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8725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248727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48729_73709187">
            <w:r>
              <w:rPr>
                <w:webHidden/>
                <w:rStyle w:val="IndexLink"/>
                <w:rtl w:val="true"/>
              </w:rPr>
              <w:t>[</w:t>
            </w:r>
            <w:r>
              <w:rPr>
                <w:rStyle w:val="IndexLink"/>
                <w:rtl w:val="true"/>
              </w:rPr>
              <w:t>تتمة حرف العين</w:t>
            </w:r>
            <w:r>
              <w:rPr>
                <w:rStyle w:val="IndexLink"/>
                <w:rtl w:val="true"/>
              </w:rPr>
              <w:t>]</w:t>
              <w:tab/>
            </w:r>
            <w:r>
              <w:rPr>
                <w:rStyle w:val="IndexLink"/>
              </w:rPr>
              <w:t>8</w:t>
            </w:r>
          </w:hyperlink>
        </w:p>
        <w:p>
          <w:pPr>
            <w:pStyle w:val="Contents3"/>
            <w:tabs>
              <w:tab w:val="clear" w:pos="8459"/>
              <w:tab w:val="right" w:pos="9026" w:leader="dot"/>
            </w:tabs>
            <w:rPr/>
          </w:pPr>
          <w:hyperlink w:anchor="__RefHeading___Toc3248731_73709187">
            <w:r>
              <w:rPr>
                <w:webHidden/>
                <w:rStyle w:val="IndexLink"/>
                <w:rtl w:val="true"/>
              </w:rPr>
              <w:t>ذكر من اسمه عنبسة</w:t>
            </w:r>
            <w:r>
              <w:rPr>
                <w:rStyle w:val="IndexLink"/>
                <w:rtl w:val="true"/>
              </w:rPr>
              <w:tab/>
            </w:r>
            <w:r>
              <w:rPr>
                <w:rStyle w:val="IndexLink"/>
              </w:rPr>
              <w:t>8</w:t>
            </w:r>
          </w:hyperlink>
        </w:p>
        <w:p>
          <w:pPr>
            <w:pStyle w:val="Contents4"/>
            <w:tabs>
              <w:tab w:val="clear" w:pos="8176"/>
              <w:tab w:val="right" w:pos="9026" w:leader="dot"/>
            </w:tabs>
            <w:rPr/>
          </w:pPr>
          <w:hyperlink w:anchor="__RefHeading___Toc3248733_73709187">
            <w:r>
              <w:rPr>
                <w:webHidden/>
                <w:rStyle w:val="IndexLink"/>
              </w:rPr>
              <w:t>5437</w:t>
            </w:r>
            <w:r>
              <w:rPr>
                <w:rStyle w:val="IndexLink"/>
                <w:rtl w:val="true"/>
              </w:rPr>
              <w:t xml:space="preserve"> - </w:t>
            </w:r>
            <w:r>
              <w:rPr>
                <w:rStyle w:val="IndexLink"/>
                <w:rtl w:val="true"/>
              </w:rPr>
              <w:t>عنبسة بن سعيد بن العاص بن سعيد</w:t>
            </w:r>
            <w:r>
              <w:rPr>
                <w:rStyle w:val="IndexLink"/>
                <w:rtl w:val="true"/>
              </w:rPr>
              <w:tab/>
            </w:r>
            <w:r>
              <w:rPr>
                <w:rStyle w:val="IndexLink"/>
              </w:rPr>
              <w:t>8</w:t>
            </w:r>
          </w:hyperlink>
        </w:p>
        <w:p>
          <w:pPr>
            <w:pStyle w:val="Contents4"/>
            <w:tabs>
              <w:tab w:val="clear" w:pos="8176"/>
              <w:tab w:val="right" w:pos="9026" w:leader="dot"/>
            </w:tabs>
            <w:rPr/>
          </w:pPr>
          <w:hyperlink w:anchor="__RefHeading___Toc3248735_73709187">
            <w:r>
              <w:rPr>
                <w:webHidden/>
                <w:rStyle w:val="IndexLink"/>
              </w:rPr>
              <w:t>5438</w:t>
            </w:r>
            <w:r>
              <w:rPr>
                <w:rStyle w:val="IndexLink"/>
                <w:rtl w:val="true"/>
              </w:rPr>
              <w:t xml:space="preserve"> - </w:t>
            </w:r>
            <w:r>
              <w:rPr>
                <w:rStyle w:val="IndexLink"/>
                <w:rtl w:val="true"/>
              </w:rPr>
              <w:t>عنبسة بن سعيد بن غنيم</w:t>
            </w:r>
            <w:r>
              <w:rPr>
                <w:rStyle w:val="IndexLink"/>
                <w:rtl w:val="true"/>
              </w:rPr>
              <w:tab/>
            </w:r>
            <w:r>
              <w:rPr>
                <w:rStyle w:val="IndexLink"/>
              </w:rPr>
              <w:t>17</w:t>
            </w:r>
          </w:hyperlink>
        </w:p>
        <w:p>
          <w:pPr>
            <w:pStyle w:val="Contents4"/>
            <w:tabs>
              <w:tab w:val="clear" w:pos="8176"/>
              <w:tab w:val="right" w:pos="9026" w:leader="dot"/>
            </w:tabs>
            <w:rPr/>
          </w:pPr>
          <w:hyperlink w:anchor="__RefHeading___Toc3248737_73709187">
            <w:r>
              <w:rPr>
                <w:webHidden/>
                <w:rStyle w:val="IndexLink"/>
              </w:rPr>
              <w:t>5439</w:t>
            </w:r>
            <w:r>
              <w:rPr>
                <w:rStyle w:val="IndexLink"/>
                <w:rtl w:val="true"/>
              </w:rPr>
              <w:t xml:space="preserve"> - </w:t>
            </w:r>
            <w:r>
              <w:rPr>
                <w:rStyle w:val="IndexLink"/>
                <w:rtl w:val="true"/>
              </w:rPr>
              <w:t>عنبسة بن أبي سفيان صخر بن حرب</w:t>
            </w:r>
            <w:r>
              <w:rPr>
                <w:rStyle w:val="IndexLink"/>
                <w:rtl w:val="true"/>
              </w:rPr>
              <w:tab/>
            </w:r>
            <w:r>
              <w:rPr>
                <w:rStyle w:val="IndexLink"/>
              </w:rPr>
              <w:t>20</w:t>
            </w:r>
          </w:hyperlink>
        </w:p>
        <w:p>
          <w:pPr>
            <w:pStyle w:val="Contents4"/>
            <w:tabs>
              <w:tab w:val="clear" w:pos="8176"/>
              <w:tab w:val="right" w:pos="9026" w:leader="dot"/>
            </w:tabs>
            <w:rPr/>
          </w:pPr>
          <w:hyperlink w:anchor="__RefHeading___Toc3248739_73709187">
            <w:r>
              <w:rPr>
                <w:webHidden/>
                <w:rStyle w:val="IndexLink"/>
              </w:rPr>
              <w:t>5440</w:t>
            </w:r>
            <w:r>
              <w:rPr>
                <w:rStyle w:val="IndexLink"/>
                <w:rtl w:val="true"/>
              </w:rPr>
              <w:t xml:space="preserve"> - </w:t>
            </w:r>
            <w:r>
              <w:rPr>
                <w:rStyle w:val="IndexLink"/>
                <w:rtl w:val="true"/>
              </w:rPr>
              <w:t>عنبسة بن عبد اللّه بن محمّد بن عنبسة</w:t>
            </w:r>
            <w:r>
              <w:rPr>
                <w:rStyle w:val="IndexLink"/>
                <w:rtl w:val="true"/>
              </w:rPr>
              <w:tab/>
            </w:r>
            <w:r>
              <w:rPr>
                <w:rStyle w:val="IndexLink"/>
              </w:rPr>
              <w:t>28</w:t>
            </w:r>
          </w:hyperlink>
        </w:p>
        <w:p>
          <w:pPr>
            <w:pStyle w:val="Contents4"/>
            <w:tabs>
              <w:tab w:val="clear" w:pos="8176"/>
              <w:tab w:val="right" w:pos="9026" w:leader="dot"/>
            </w:tabs>
            <w:rPr/>
          </w:pPr>
          <w:hyperlink w:anchor="__RefHeading___Toc3248741_73709187">
            <w:r>
              <w:rPr>
                <w:webHidden/>
                <w:rStyle w:val="IndexLink"/>
              </w:rPr>
              <w:t>5441</w:t>
            </w:r>
            <w:r>
              <w:rPr>
                <w:rStyle w:val="IndexLink"/>
                <w:rtl w:val="true"/>
              </w:rPr>
              <w:t xml:space="preserve"> - </w:t>
            </w:r>
            <w:r>
              <w:rPr>
                <w:rStyle w:val="IndexLink"/>
                <w:rtl w:val="true"/>
              </w:rPr>
              <w:t>عنبسة بن عبد الملك</w:t>
            </w:r>
            <w:r>
              <w:rPr>
                <w:rStyle w:val="IndexLink"/>
                <w:rtl w:val="true"/>
              </w:rPr>
              <w:tab/>
            </w:r>
            <w:r>
              <w:rPr>
                <w:rStyle w:val="IndexLink"/>
              </w:rPr>
              <w:t>29</w:t>
            </w:r>
          </w:hyperlink>
        </w:p>
        <w:p>
          <w:pPr>
            <w:pStyle w:val="Contents4"/>
            <w:tabs>
              <w:tab w:val="clear" w:pos="8176"/>
              <w:tab w:val="right" w:pos="9026" w:leader="dot"/>
            </w:tabs>
            <w:rPr/>
          </w:pPr>
          <w:hyperlink w:anchor="__RefHeading___Toc3248743_73709187">
            <w:r>
              <w:rPr>
                <w:webHidden/>
                <w:rStyle w:val="IndexLink"/>
              </w:rPr>
              <w:t>5442</w:t>
            </w:r>
            <w:r>
              <w:rPr>
                <w:rStyle w:val="IndexLink"/>
                <w:rtl w:val="true"/>
              </w:rPr>
              <w:t xml:space="preserve"> - </w:t>
            </w:r>
            <w:r>
              <w:rPr>
                <w:rStyle w:val="IndexLink"/>
                <w:rtl w:val="true"/>
              </w:rPr>
              <w:t>عنبسة الأصغر بن عتبة بن عثمان بن أبي سفيان الأموي</w:t>
            </w:r>
            <w:r>
              <w:rPr>
                <w:rStyle w:val="IndexLink"/>
                <w:rtl w:val="true"/>
              </w:rPr>
              <w:tab/>
            </w:r>
            <w:r>
              <w:rPr>
                <w:rStyle w:val="IndexLink"/>
              </w:rPr>
              <w:t>29</w:t>
            </w:r>
          </w:hyperlink>
        </w:p>
        <w:p>
          <w:pPr>
            <w:pStyle w:val="Contents4"/>
            <w:tabs>
              <w:tab w:val="clear" w:pos="8176"/>
              <w:tab w:val="right" w:pos="9026" w:leader="dot"/>
            </w:tabs>
            <w:rPr/>
          </w:pPr>
          <w:hyperlink w:anchor="__RefHeading___Toc3248745_73709187">
            <w:r>
              <w:rPr>
                <w:webHidden/>
                <w:rStyle w:val="IndexLink"/>
              </w:rPr>
              <w:t>5443</w:t>
            </w:r>
            <w:r>
              <w:rPr>
                <w:rStyle w:val="IndexLink"/>
                <w:rtl w:val="true"/>
              </w:rPr>
              <w:t xml:space="preserve"> - </w:t>
            </w:r>
            <w:r>
              <w:rPr>
                <w:rStyle w:val="IndexLink"/>
                <w:rtl w:val="true"/>
              </w:rPr>
              <w:t>عنبسة بن عمر بن حرب</w:t>
            </w:r>
            <w:r>
              <w:rPr>
                <w:rStyle w:val="IndexLink"/>
                <w:rtl w:val="true"/>
              </w:rPr>
              <w:tab/>
            </w:r>
            <w:r>
              <w:rPr>
                <w:rStyle w:val="IndexLink"/>
              </w:rPr>
              <w:t>30</w:t>
            </w:r>
          </w:hyperlink>
        </w:p>
        <w:p>
          <w:pPr>
            <w:pStyle w:val="Contents4"/>
            <w:tabs>
              <w:tab w:val="clear" w:pos="8176"/>
              <w:tab w:val="right" w:pos="9026" w:leader="dot"/>
            </w:tabs>
            <w:rPr/>
          </w:pPr>
          <w:hyperlink w:anchor="__RefHeading___Toc3248747_73709187">
            <w:r>
              <w:rPr>
                <w:webHidden/>
                <w:rStyle w:val="IndexLink"/>
              </w:rPr>
              <w:t>5444</w:t>
            </w:r>
            <w:r>
              <w:rPr>
                <w:rStyle w:val="IndexLink"/>
                <w:rtl w:val="true"/>
              </w:rPr>
              <w:t xml:space="preserve"> - </w:t>
            </w:r>
            <w:r>
              <w:rPr>
                <w:rStyle w:val="IndexLink"/>
                <w:rtl w:val="true"/>
              </w:rPr>
              <w:t>عنبسة بن الفيض بن عنبسة</w:t>
            </w:r>
            <w:r>
              <w:rPr>
                <w:rStyle w:val="IndexLink"/>
                <w:rtl w:val="true"/>
              </w:rPr>
              <w:tab/>
            </w:r>
            <w:r>
              <w:rPr>
                <w:rStyle w:val="IndexLink"/>
              </w:rPr>
              <w:t>30</w:t>
            </w:r>
          </w:hyperlink>
        </w:p>
        <w:p>
          <w:pPr>
            <w:pStyle w:val="Contents4"/>
            <w:tabs>
              <w:tab w:val="clear" w:pos="8176"/>
              <w:tab w:val="right" w:pos="9026" w:leader="dot"/>
            </w:tabs>
            <w:rPr/>
          </w:pPr>
          <w:hyperlink w:anchor="__RefHeading___Toc3248749_73709187">
            <w:r>
              <w:rPr>
                <w:webHidden/>
                <w:rStyle w:val="IndexLink"/>
              </w:rPr>
              <w:t>5445</w:t>
            </w:r>
            <w:r>
              <w:rPr>
                <w:rStyle w:val="IndexLink"/>
                <w:rtl w:val="true"/>
              </w:rPr>
              <w:t xml:space="preserve"> - </w:t>
            </w:r>
            <w:r>
              <w:rPr>
                <w:rStyle w:val="IndexLink"/>
                <w:rtl w:val="true"/>
              </w:rPr>
              <w:t>عنبسة بن أبي محمّد</w:t>
            </w:r>
            <w:r>
              <w:rPr>
                <w:rStyle w:val="IndexLink"/>
                <w:rtl w:val="true"/>
              </w:rPr>
              <w:tab/>
            </w:r>
            <w:r>
              <w:rPr>
                <w:rStyle w:val="IndexLink"/>
              </w:rPr>
              <w:t>30</w:t>
            </w:r>
          </w:hyperlink>
        </w:p>
        <w:p>
          <w:pPr>
            <w:pStyle w:val="Contents3"/>
            <w:tabs>
              <w:tab w:val="clear" w:pos="8459"/>
              <w:tab w:val="right" w:pos="9026" w:leader="dot"/>
            </w:tabs>
            <w:rPr/>
          </w:pPr>
          <w:hyperlink w:anchor="__RefHeading___Toc324875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عنبر</w:t>
            </w:r>
            <w:r>
              <w:rPr>
                <w:rStyle w:val="IndexLink"/>
                <w:rtl w:val="true"/>
              </w:rPr>
              <w:tab/>
            </w:r>
            <w:r>
              <w:rPr>
                <w:rStyle w:val="IndexLink"/>
              </w:rPr>
              <w:t>31</w:t>
            </w:r>
          </w:hyperlink>
        </w:p>
        <w:p>
          <w:pPr>
            <w:pStyle w:val="Contents4"/>
            <w:tabs>
              <w:tab w:val="clear" w:pos="8176"/>
              <w:tab w:val="right" w:pos="9026" w:leader="dot"/>
            </w:tabs>
            <w:rPr/>
          </w:pPr>
          <w:hyperlink w:anchor="__RefHeading___Toc3248753_73709187">
            <w:r>
              <w:rPr>
                <w:webHidden/>
                <w:rStyle w:val="IndexLink"/>
              </w:rPr>
              <w:t>5446</w:t>
            </w:r>
            <w:r>
              <w:rPr>
                <w:rStyle w:val="IndexLink"/>
                <w:rtl w:val="true"/>
              </w:rPr>
              <w:t xml:space="preserve"> - </w:t>
            </w:r>
            <w:r>
              <w:rPr>
                <w:rStyle w:val="IndexLink"/>
                <w:rtl w:val="true"/>
              </w:rPr>
              <w:t>عنبر الأسود</w:t>
            </w:r>
            <w:r>
              <w:rPr>
                <w:rStyle w:val="IndexLink"/>
                <w:rtl w:val="true"/>
              </w:rPr>
              <w:tab/>
            </w:r>
            <w:r>
              <w:rPr>
                <w:rStyle w:val="IndexLink"/>
              </w:rPr>
              <w:t>31</w:t>
            </w:r>
          </w:hyperlink>
        </w:p>
        <w:p>
          <w:pPr>
            <w:pStyle w:val="Contents3"/>
            <w:tabs>
              <w:tab w:val="clear" w:pos="8459"/>
              <w:tab w:val="right" w:pos="9026" w:leader="dot"/>
            </w:tabs>
            <w:rPr/>
          </w:pPr>
          <w:hyperlink w:anchor="__RefHeading___Toc3248755_73709187">
            <w:r>
              <w:rPr>
                <w:webHidden/>
                <w:rStyle w:val="IndexLink"/>
                <w:rtl w:val="true"/>
              </w:rPr>
              <w:t>[</w:t>
            </w:r>
            <w:r>
              <w:rPr>
                <w:rStyle w:val="IndexLink"/>
                <w:rtl w:val="true"/>
              </w:rPr>
              <w:t>ذكر من اسمه</w:t>
            </w:r>
            <w:r>
              <w:rPr>
                <w:rStyle w:val="IndexLink"/>
                <w:rtl w:val="true"/>
              </w:rPr>
              <w:t>]</w:t>
            </w:r>
            <w:r>
              <w:rPr>
                <w:rStyle w:val="IndexLink"/>
                <w:rtl w:val="true"/>
              </w:rPr>
              <w:t>عنبة</w:t>
            </w:r>
            <w:r>
              <w:rPr>
                <w:rStyle w:val="IndexLink"/>
                <w:rtl w:val="true"/>
              </w:rPr>
              <w:tab/>
            </w:r>
            <w:r>
              <w:rPr>
                <w:rStyle w:val="IndexLink"/>
              </w:rPr>
              <w:t>32</w:t>
            </w:r>
          </w:hyperlink>
        </w:p>
        <w:p>
          <w:pPr>
            <w:pStyle w:val="Contents4"/>
            <w:tabs>
              <w:tab w:val="clear" w:pos="8176"/>
              <w:tab w:val="right" w:pos="9026" w:leader="dot"/>
            </w:tabs>
            <w:rPr/>
          </w:pPr>
          <w:hyperlink w:anchor="__RefHeading___Toc3248757_73709187">
            <w:r>
              <w:rPr>
                <w:webHidden/>
                <w:rStyle w:val="IndexLink"/>
              </w:rPr>
              <w:t>5447</w:t>
            </w:r>
            <w:r>
              <w:rPr>
                <w:rStyle w:val="IndexLink"/>
                <w:rtl w:val="true"/>
              </w:rPr>
              <w:t xml:space="preserve"> - </w:t>
            </w:r>
            <w:r>
              <w:rPr>
                <w:rStyle w:val="IndexLink"/>
                <w:rtl w:val="true"/>
              </w:rPr>
              <w:t>عنبة</w:t>
            </w:r>
            <w:r>
              <w:rPr>
                <w:rStyle w:val="IndexLink"/>
                <w:rtl w:val="true"/>
              </w:rPr>
              <w:t>-</w:t>
            </w:r>
            <w:r>
              <w:rPr>
                <w:rStyle w:val="IndexLink"/>
                <w:rtl w:val="true"/>
              </w:rPr>
              <w:t>و يقال</w:t>
            </w:r>
            <w:r>
              <w:rPr>
                <w:rStyle w:val="IndexLink"/>
                <w:rtl w:val="true"/>
              </w:rPr>
              <w:t xml:space="preserve">: </w:t>
            </w:r>
            <w:r>
              <w:rPr>
                <w:rStyle w:val="IndexLink"/>
                <w:rtl w:val="true"/>
              </w:rPr>
              <w:t xml:space="preserve">عقبة، و هو وهم </w:t>
            </w:r>
            <w:r>
              <w:rPr>
                <w:rStyle w:val="IndexLink"/>
                <w:rtl w:val="true"/>
              </w:rPr>
              <w:t xml:space="preserve">- </w:t>
            </w:r>
            <w:r>
              <w:rPr>
                <w:rStyle w:val="IndexLink"/>
                <w:rtl w:val="true"/>
              </w:rPr>
              <w:t>بن سهيل بن عمرو</w:t>
            </w:r>
            <w:r>
              <w:rPr>
                <w:rStyle w:val="IndexLink"/>
                <w:rtl w:val="true"/>
              </w:rPr>
              <w:tab/>
            </w:r>
            <w:r>
              <w:rPr>
                <w:rStyle w:val="IndexLink"/>
              </w:rPr>
              <w:t>32</w:t>
            </w:r>
          </w:hyperlink>
        </w:p>
        <w:p>
          <w:pPr>
            <w:pStyle w:val="Contents3"/>
            <w:tabs>
              <w:tab w:val="clear" w:pos="8459"/>
              <w:tab w:val="right" w:pos="9026" w:leader="dot"/>
            </w:tabs>
            <w:rPr/>
          </w:pPr>
          <w:hyperlink w:anchor="__RefHeading___Toc3248759_73709187">
            <w:r>
              <w:rPr>
                <w:webHidden/>
                <w:rStyle w:val="IndexLink"/>
                <w:rtl w:val="true"/>
              </w:rPr>
              <w:t>ذكر من اسمه عوّام</w:t>
            </w:r>
            <w:r>
              <w:rPr>
                <w:rStyle w:val="IndexLink"/>
                <w:rtl w:val="true"/>
              </w:rPr>
              <w:tab/>
            </w:r>
            <w:r>
              <w:rPr>
                <w:rStyle w:val="IndexLink"/>
              </w:rPr>
              <w:t>35</w:t>
            </w:r>
          </w:hyperlink>
        </w:p>
        <w:p>
          <w:pPr>
            <w:pStyle w:val="Contents4"/>
            <w:tabs>
              <w:tab w:val="clear" w:pos="8176"/>
              <w:tab w:val="right" w:pos="9026" w:leader="dot"/>
            </w:tabs>
            <w:rPr/>
          </w:pPr>
          <w:hyperlink w:anchor="__RefHeading___Toc3248761_73709187">
            <w:r>
              <w:rPr>
                <w:webHidden/>
                <w:rStyle w:val="IndexLink"/>
              </w:rPr>
              <w:t>5448</w:t>
            </w:r>
            <w:r>
              <w:rPr>
                <w:rStyle w:val="IndexLink"/>
                <w:rtl w:val="true"/>
              </w:rPr>
              <w:t xml:space="preserve"> - </w:t>
            </w:r>
            <w:r>
              <w:rPr>
                <w:rStyle w:val="IndexLink"/>
                <w:rtl w:val="true"/>
              </w:rPr>
              <w:t>عوّام بن سميع الزاهد القلانسي</w:t>
            </w:r>
            <w:r>
              <w:rPr>
                <w:rStyle w:val="IndexLink"/>
                <w:rtl w:val="true"/>
              </w:rPr>
              <w:tab/>
            </w:r>
            <w:r>
              <w:rPr>
                <w:rStyle w:val="IndexLink"/>
              </w:rPr>
              <w:t>35</w:t>
            </w:r>
          </w:hyperlink>
        </w:p>
        <w:p>
          <w:pPr>
            <w:pStyle w:val="Contents4"/>
            <w:tabs>
              <w:tab w:val="clear" w:pos="8176"/>
              <w:tab w:val="right" w:pos="9026" w:leader="dot"/>
            </w:tabs>
            <w:rPr/>
          </w:pPr>
          <w:hyperlink w:anchor="__RefHeading___Toc3248763_73709187">
            <w:r>
              <w:rPr>
                <w:webHidden/>
                <w:rStyle w:val="IndexLink"/>
              </w:rPr>
              <w:t>5449</w:t>
            </w:r>
            <w:r>
              <w:rPr>
                <w:rStyle w:val="IndexLink"/>
                <w:rtl w:val="true"/>
              </w:rPr>
              <w:t xml:space="preserve"> - </w:t>
            </w:r>
            <w:r>
              <w:rPr>
                <w:rStyle w:val="IndexLink"/>
                <w:rtl w:val="true"/>
              </w:rPr>
              <w:t xml:space="preserve">عوّام </w:t>
            </w:r>
            <w:r>
              <w:rPr>
                <w:rStyle w:val="IndexLink"/>
                <w:rtl w:val="true"/>
              </w:rPr>
              <w:t xml:space="preserve">- </w:t>
            </w:r>
            <w:r>
              <w:rPr>
                <w:rStyle w:val="IndexLink"/>
                <w:rtl w:val="true"/>
              </w:rPr>
              <w:t xml:space="preserve">و يقال عرّام </w:t>
            </w:r>
            <w:r>
              <w:rPr>
                <w:rStyle w:val="IndexLink"/>
                <w:rtl w:val="true"/>
              </w:rPr>
              <w:t>-</w:t>
            </w:r>
            <w:r>
              <w:rPr>
                <w:rStyle w:val="IndexLink"/>
                <w:rtl w:val="true"/>
              </w:rPr>
              <w:t>بن المنذر</w:t>
            </w:r>
            <w:r>
              <w:rPr>
                <w:rStyle w:val="IndexLink"/>
                <w:rtl w:val="true"/>
              </w:rPr>
              <w:tab/>
            </w:r>
            <w:r>
              <w:rPr>
                <w:rStyle w:val="IndexLink"/>
              </w:rPr>
              <w:t>36</w:t>
            </w:r>
          </w:hyperlink>
        </w:p>
        <w:p>
          <w:pPr>
            <w:pStyle w:val="Contents4"/>
            <w:tabs>
              <w:tab w:val="clear" w:pos="8176"/>
              <w:tab w:val="right" w:pos="9026" w:leader="dot"/>
            </w:tabs>
            <w:rPr/>
          </w:pPr>
          <w:hyperlink w:anchor="__RefHeading___Toc3248765_73709187">
            <w:r>
              <w:rPr>
                <w:webHidden/>
                <w:rStyle w:val="IndexLink"/>
              </w:rPr>
              <w:t>5450</w:t>
            </w:r>
            <w:r>
              <w:rPr>
                <w:rStyle w:val="IndexLink"/>
                <w:rtl w:val="true"/>
              </w:rPr>
              <w:t xml:space="preserve"> - </w:t>
            </w:r>
            <w:r>
              <w:rPr>
                <w:rStyle w:val="IndexLink"/>
                <w:rtl w:val="true"/>
              </w:rPr>
              <w:t>عوّام بن يزيد بن عبد الملك بن مروان بن الحكم</w:t>
            </w:r>
            <w:r>
              <w:rPr>
                <w:rStyle w:val="IndexLink"/>
                <w:rtl w:val="true"/>
              </w:rPr>
              <w:tab/>
            </w:r>
            <w:r>
              <w:rPr>
                <w:rStyle w:val="IndexLink"/>
              </w:rPr>
              <w:t>37</w:t>
            </w:r>
          </w:hyperlink>
        </w:p>
        <w:p>
          <w:pPr>
            <w:pStyle w:val="Contents3"/>
            <w:tabs>
              <w:tab w:val="clear" w:pos="8459"/>
              <w:tab w:val="right" w:pos="9026" w:leader="dot"/>
            </w:tabs>
            <w:rPr/>
          </w:pPr>
          <w:hyperlink w:anchor="__RefHeading___Toc3248767_73709187">
            <w:r>
              <w:rPr>
                <w:webHidden/>
                <w:rStyle w:val="IndexLink"/>
                <w:rtl w:val="true"/>
              </w:rPr>
              <w:t>[</w:t>
            </w:r>
            <w:r>
              <w:rPr>
                <w:rStyle w:val="IndexLink"/>
                <w:rtl w:val="true"/>
              </w:rPr>
              <w:t>ذكر من اسمه</w:t>
            </w:r>
            <w:r>
              <w:rPr>
                <w:rStyle w:val="IndexLink"/>
                <w:rtl w:val="true"/>
              </w:rPr>
              <w:t>]</w:t>
            </w:r>
            <w:r>
              <w:rPr>
                <w:rStyle w:val="IndexLink"/>
                <w:rtl w:val="true"/>
              </w:rPr>
              <w:t>عوانة</w:t>
            </w:r>
            <w:r>
              <w:rPr>
                <w:rStyle w:val="IndexLink"/>
                <w:rtl w:val="true"/>
              </w:rPr>
              <w:tab/>
            </w:r>
            <w:r>
              <w:rPr>
                <w:rStyle w:val="IndexLink"/>
              </w:rPr>
              <w:t>38</w:t>
            </w:r>
          </w:hyperlink>
        </w:p>
        <w:p>
          <w:pPr>
            <w:pStyle w:val="Contents4"/>
            <w:tabs>
              <w:tab w:val="clear" w:pos="8176"/>
              <w:tab w:val="right" w:pos="9026" w:leader="dot"/>
            </w:tabs>
            <w:rPr/>
          </w:pPr>
          <w:hyperlink w:anchor="__RefHeading___Toc3248769_73709187">
            <w:r>
              <w:rPr>
                <w:webHidden/>
                <w:rStyle w:val="IndexLink"/>
              </w:rPr>
              <w:t>5451</w:t>
            </w:r>
            <w:r>
              <w:rPr>
                <w:rStyle w:val="IndexLink"/>
                <w:rtl w:val="true"/>
              </w:rPr>
              <w:t xml:space="preserve"> - </w:t>
            </w:r>
            <w:r>
              <w:rPr>
                <w:rStyle w:val="IndexLink"/>
                <w:rtl w:val="true"/>
              </w:rPr>
              <w:t>عوانة بن الطفيل القرشي</w:t>
            </w:r>
            <w:r>
              <w:rPr>
                <w:rStyle w:val="IndexLink"/>
                <w:rtl w:val="true"/>
              </w:rPr>
              <w:tab/>
            </w:r>
            <w:r>
              <w:rPr>
                <w:rStyle w:val="IndexLink"/>
              </w:rPr>
              <w:t>38</w:t>
            </w:r>
          </w:hyperlink>
        </w:p>
        <w:p>
          <w:pPr>
            <w:pStyle w:val="Contents3"/>
            <w:tabs>
              <w:tab w:val="clear" w:pos="8459"/>
              <w:tab w:val="right" w:pos="9026" w:leader="dot"/>
            </w:tabs>
            <w:rPr/>
          </w:pPr>
          <w:hyperlink w:anchor="__RefHeading___Toc3248771_73709187">
            <w:r>
              <w:rPr>
                <w:webHidden/>
                <w:rStyle w:val="IndexLink"/>
                <w:rtl w:val="true"/>
              </w:rPr>
              <w:t>[</w:t>
            </w:r>
            <w:r>
              <w:rPr>
                <w:rStyle w:val="IndexLink"/>
                <w:rtl w:val="true"/>
              </w:rPr>
              <w:t>ذكر من اسمه</w:t>
            </w:r>
            <w:r>
              <w:rPr>
                <w:rStyle w:val="IndexLink"/>
                <w:rtl w:val="true"/>
              </w:rPr>
              <w:t>]</w:t>
              <w:tab/>
            </w:r>
            <w:r>
              <w:rPr>
                <w:rStyle w:val="IndexLink"/>
              </w:rPr>
              <w:t>39</w:t>
            </w:r>
          </w:hyperlink>
        </w:p>
        <w:p>
          <w:pPr>
            <w:pStyle w:val="Contents4"/>
            <w:tabs>
              <w:tab w:val="clear" w:pos="8176"/>
              <w:tab w:val="right" w:pos="9026" w:leader="dot"/>
            </w:tabs>
            <w:rPr/>
          </w:pPr>
          <w:hyperlink w:anchor="__RefHeading___Toc3248773_7370918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3248775_73709187">
            <w:r>
              <w:rPr>
                <w:webHidden/>
                <w:rStyle w:val="IndexLink"/>
              </w:rPr>
              <w:t>5452</w:t>
            </w:r>
            <w:r>
              <w:rPr>
                <w:rStyle w:val="IndexLink"/>
                <w:rtl w:val="true"/>
              </w:rPr>
              <w:t xml:space="preserve"> - </w:t>
            </w:r>
            <w:r>
              <w:rPr>
                <w:rStyle w:val="IndexLink"/>
                <w:rtl w:val="true"/>
              </w:rPr>
              <w:t>عوبثان بن ثوبان المرّيّ‌</w:t>
            </w:r>
            <w:r>
              <w:rPr>
                <w:rStyle w:val="IndexLink"/>
                <w:rtl w:val="true"/>
              </w:rPr>
              <w:tab/>
            </w:r>
            <w:r>
              <w:rPr>
                <w:rStyle w:val="IndexLink"/>
              </w:rPr>
              <w:t>39</w:t>
            </w:r>
          </w:hyperlink>
        </w:p>
        <w:p>
          <w:pPr>
            <w:pStyle w:val="Contents3"/>
            <w:tabs>
              <w:tab w:val="clear" w:pos="8459"/>
              <w:tab w:val="right" w:pos="9026" w:leader="dot"/>
            </w:tabs>
            <w:rPr/>
          </w:pPr>
          <w:hyperlink w:anchor="__RefHeading___Toc3248777_73709187">
            <w:r>
              <w:rPr>
                <w:webHidden/>
                <w:rStyle w:val="IndexLink"/>
                <w:rtl w:val="true"/>
              </w:rPr>
              <w:t>ذكر من اسمه عوف</w:t>
            </w:r>
            <w:r>
              <w:rPr>
                <w:rStyle w:val="IndexLink"/>
                <w:rtl w:val="true"/>
              </w:rPr>
              <w:tab/>
            </w:r>
            <w:r>
              <w:rPr>
                <w:rStyle w:val="IndexLink"/>
              </w:rPr>
              <w:t>40</w:t>
            </w:r>
          </w:hyperlink>
        </w:p>
        <w:p>
          <w:pPr>
            <w:pStyle w:val="Contents4"/>
            <w:tabs>
              <w:tab w:val="clear" w:pos="8176"/>
              <w:tab w:val="right" w:pos="9026" w:leader="dot"/>
            </w:tabs>
            <w:rPr/>
          </w:pPr>
          <w:hyperlink w:anchor="__RefHeading___Toc3248779_73709187">
            <w:r>
              <w:rPr>
                <w:webHidden/>
                <w:rStyle w:val="IndexLink"/>
              </w:rPr>
              <w:t>5453</w:t>
            </w:r>
            <w:r>
              <w:rPr>
                <w:rStyle w:val="IndexLink"/>
                <w:rtl w:val="true"/>
              </w:rPr>
              <w:t xml:space="preserve"> - </w:t>
            </w:r>
            <w:r>
              <w:rPr>
                <w:rStyle w:val="IndexLink"/>
                <w:rtl w:val="true"/>
              </w:rPr>
              <w:t>عوف بن إسماعيل بن عوف بن أبي عوف</w:t>
            </w:r>
            <w:r>
              <w:rPr>
                <w:rStyle w:val="IndexLink"/>
                <w:rtl w:val="true"/>
              </w:rPr>
              <w:tab/>
            </w:r>
            <w:r>
              <w:rPr>
                <w:rStyle w:val="IndexLink"/>
              </w:rPr>
              <w:t>40</w:t>
            </w:r>
          </w:hyperlink>
        </w:p>
        <w:p>
          <w:pPr>
            <w:pStyle w:val="Contents4"/>
            <w:tabs>
              <w:tab w:val="clear" w:pos="8176"/>
              <w:tab w:val="right" w:pos="9026" w:leader="dot"/>
            </w:tabs>
            <w:rPr/>
          </w:pPr>
          <w:hyperlink w:anchor="__RefHeading___Toc3248781_73709187">
            <w:r>
              <w:rPr>
                <w:webHidden/>
                <w:rStyle w:val="IndexLink"/>
              </w:rPr>
              <w:t>5454</w:t>
            </w:r>
            <w:r>
              <w:rPr>
                <w:rStyle w:val="IndexLink"/>
                <w:rtl w:val="true"/>
              </w:rPr>
              <w:t xml:space="preserve"> - </w:t>
            </w:r>
            <w:r>
              <w:rPr>
                <w:rStyle w:val="IndexLink"/>
                <w:rtl w:val="true"/>
              </w:rPr>
              <w:t>عوف بن حطان بن شجرة التّجيبي</w:t>
            </w:r>
            <w:r>
              <w:rPr>
                <w:rStyle w:val="IndexLink"/>
                <w:rtl w:val="true"/>
              </w:rPr>
              <w:tab/>
            </w:r>
            <w:r>
              <w:rPr>
                <w:rStyle w:val="IndexLink"/>
              </w:rPr>
              <w:t>40</w:t>
            </w:r>
          </w:hyperlink>
        </w:p>
        <w:p>
          <w:pPr>
            <w:pStyle w:val="Contents4"/>
            <w:tabs>
              <w:tab w:val="clear" w:pos="8176"/>
              <w:tab w:val="right" w:pos="9026" w:leader="dot"/>
            </w:tabs>
            <w:rPr/>
          </w:pPr>
          <w:hyperlink w:anchor="__RefHeading___Toc3248783_73709187">
            <w:r>
              <w:rPr>
                <w:webHidden/>
                <w:rStyle w:val="IndexLink"/>
              </w:rPr>
              <w:t>5455</w:t>
            </w:r>
            <w:r>
              <w:rPr>
                <w:rStyle w:val="IndexLink"/>
                <w:rtl w:val="true"/>
              </w:rPr>
              <w:t xml:space="preserve"> - </w:t>
            </w:r>
            <w:r>
              <w:rPr>
                <w:rStyle w:val="IndexLink"/>
                <w:rtl w:val="true"/>
              </w:rPr>
              <w:t>عوف بن عبد الرّحمن</w:t>
            </w:r>
            <w:r>
              <w:rPr>
                <w:rStyle w:val="IndexLink"/>
                <w:rtl w:val="true"/>
              </w:rPr>
              <w:tab/>
            </w:r>
            <w:r>
              <w:rPr>
                <w:rStyle w:val="IndexLink"/>
              </w:rPr>
              <w:t>41</w:t>
            </w:r>
          </w:hyperlink>
        </w:p>
        <w:p>
          <w:pPr>
            <w:pStyle w:val="Contents4"/>
            <w:tabs>
              <w:tab w:val="clear" w:pos="8176"/>
              <w:tab w:val="right" w:pos="9026" w:leader="dot"/>
            </w:tabs>
            <w:rPr/>
          </w:pPr>
          <w:hyperlink w:anchor="__RefHeading___Toc3248785_73709187">
            <w:r>
              <w:rPr>
                <w:webHidden/>
                <w:rStyle w:val="IndexLink"/>
              </w:rPr>
              <w:t>5456</w:t>
            </w:r>
            <w:r>
              <w:rPr>
                <w:rStyle w:val="IndexLink"/>
                <w:rtl w:val="true"/>
              </w:rPr>
              <w:t xml:space="preserve"> - </w:t>
            </w:r>
            <w:r>
              <w:rPr>
                <w:rStyle w:val="IndexLink"/>
                <w:rtl w:val="true"/>
              </w:rPr>
              <w:t>عوف بن مالك</w:t>
            </w:r>
            <w:r>
              <w:rPr>
                <w:rStyle w:val="IndexLink"/>
                <w:rtl w:val="true"/>
              </w:rPr>
              <w:tab/>
            </w:r>
            <w:r>
              <w:rPr>
                <w:rStyle w:val="IndexLink"/>
              </w:rPr>
              <w:t>41</w:t>
            </w:r>
          </w:hyperlink>
        </w:p>
        <w:p>
          <w:pPr>
            <w:pStyle w:val="Contents3"/>
            <w:tabs>
              <w:tab w:val="clear" w:pos="8459"/>
              <w:tab w:val="right" w:pos="9026" w:leader="dot"/>
            </w:tabs>
            <w:rPr/>
          </w:pPr>
          <w:hyperlink w:anchor="__RefHeading___Toc3248787_73709187">
            <w:r>
              <w:rPr>
                <w:webHidden/>
                <w:rStyle w:val="IndexLink"/>
                <w:rtl w:val="true"/>
              </w:rPr>
              <w:t>ذكر من اسمه عون</w:t>
            </w:r>
            <w:r>
              <w:rPr>
                <w:rStyle w:val="IndexLink"/>
                <w:rtl w:val="true"/>
              </w:rPr>
              <w:tab/>
            </w:r>
            <w:r>
              <w:rPr>
                <w:rStyle w:val="IndexLink"/>
              </w:rPr>
              <w:t>60</w:t>
            </w:r>
          </w:hyperlink>
        </w:p>
        <w:p>
          <w:pPr>
            <w:pStyle w:val="Contents4"/>
            <w:tabs>
              <w:tab w:val="clear" w:pos="8176"/>
              <w:tab w:val="right" w:pos="9026" w:leader="dot"/>
            </w:tabs>
            <w:rPr/>
          </w:pPr>
          <w:hyperlink w:anchor="__RefHeading___Toc3248789_73709187">
            <w:r>
              <w:rPr>
                <w:webHidden/>
                <w:rStyle w:val="IndexLink"/>
              </w:rPr>
              <w:t>5457</w:t>
            </w:r>
            <w:r>
              <w:rPr>
                <w:rStyle w:val="IndexLink"/>
                <w:rtl w:val="true"/>
              </w:rPr>
              <w:t xml:space="preserve"> - </w:t>
            </w:r>
            <w:r>
              <w:rPr>
                <w:rStyle w:val="IndexLink"/>
                <w:rtl w:val="true"/>
              </w:rPr>
              <w:t>عون بن إبراهيم بن الصّلت الشّامي</w:t>
            </w:r>
            <w:r>
              <w:rPr>
                <w:rStyle w:val="IndexLink"/>
                <w:rtl w:val="true"/>
              </w:rPr>
              <w:tab/>
            </w:r>
            <w:r>
              <w:rPr>
                <w:rStyle w:val="IndexLink"/>
              </w:rPr>
              <w:t>60</w:t>
            </w:r>
          </w:hyperlink>
        </w:p>
        <w:p>
          <w:pPr>
            <w:pStyle w:val="Contents4"/>
            <w:tabs>
              <w:tab w:val="clear" w:pos="8176"/>
              <w:tab w:val="right" w:pos="9026" w:leader="dot"/>
            </w:tabs>
            <w:rPr/>
          </w:pPr>
          <w:hyperlink w:anchor="__RefHeading___Toc3248791_73709187">
            <w:r>
              <w:rPr>
                <w:webHidden/>
                <w:rStyle w:val="IndexLink"/>
              </w:rPr>
              <w:t>5458</w:t>
            </w:r>
            <w:r>
              <w:rPr>
                <w:rStyle w:val="IndexLink"/>
                <w:rtl w:val="true"/>
              </w:rPr>
              <w:t xml:space="preserve"> - </w:t>
            </w:r>
            <w:r>
              <w:rPr>
                <w:rStyle w:val="IndexLink"/>
                <w:rtl w:val="true"/>
              </w:rPr>
              <w:t>عون بن الحسن بن عون</w:t>
            </w:r>
            <w:r>
              <w:rPr>
                <w:rStyle w:val="IndexLink"/>
                <w:rtl w:val="true"/>
              </w:rPr>
              <w:tab/>
            </w:r>
            <w:r>
              <w:rPr>
                <w:rStyle w:val="IndexLink"/>
              </w:rPr>
              <w:t>62</w:t>
            </w:r>
          </w:hyperlink>
        </w:p>
        <w:p>
          <w:pPr>
            <w:pStyle w:val="Contents4"/>
            <w:tabs>
              <w:tab w:val="clear" w:pos="8176"/>
              <w:tab w:val="right" w:pos="9026" w:leader="dot"/>
            </w:tabs>
            <w:rPr/>
          </w:pPr>
          <w:hyperlink w:anchor="__RefHeading___Toc3248793_73709187">
            <w:r>
              <w:rPr>
                <w:webHidden/>
                <w:rStyle w:val="IndexLink"/>
              </w:rPr>
              <w:t>5459</w:t>
            </w:r>
            <w:r>
              <w:rPr>
                <w:rStyle w:val="IndexLink"/>
                <w:rtl w:val="true"/>
              </w:rPr>
              <w:t xml:space="preserve"> - </w:t>
            </w:r>
            <w:r>
              <w:rPr>
                <w:rStyle w:val="IndexLink"/>
                <w:rtl w:val="true"/>
              </w:rPr>
              <w:t>عون بن حكيم</w:t>
            </w:r>
            <w:r>
              <w:rPr>
                <w:rStyle w:val="IndexLink"/>
                <w:rtl w:val="true"/>
              </w:rPr>
              <w:tab/>
            </w:r>
            <w:r>
              <w:rPr>
                <w:rStyle w:val="IndexLink"/>
              </w:rPr>
              <w:t>63</w:t>
            </w:r>
          </w:hyperlink>
        </w:p>
        <w:p>
          <w:pPr>
            <w:pStyle w:val="Contents4"/>
            <w:tabs>
              <w:tab w:val="clear" w:pos="8176"/>
              <w:tab w:val="right" w:pos="9026" w:leader="dot"/>
            </w:tabs>
            <w:rPr/>
          </w:pPr>
          <w:hyperlink w:anchor="__RefHeading___Toc3248795_73709187">
            <w:r>
              <w:rPr>
                <w:webHidden/>
                <w:rStyle w:val="IndexLink"/>
              </w:rPr>
              <w:t>5460</w:t>
            </w:r>
            <w:r>
              <w:rPr>
                <w:rStyle w:val="IndexLink"/>
                <w:rtl w:val="true"/>
              </w:rPr>
              <w:t xml:space="preserve"> - </w:t>
            </w:r>
            <w:r>
              <w:rPr>
                <w:rStyle w:val="IndexLink"/>
                <w:rtl w:val="true"/>
              </w:rPr>
              <w:t>عون بن شمعلة المرّي</w:t>
            </w:r>
            <w:r>
              <w:rPr>
                <w:rStyle w:val="IndexLink"/>
                <w:rtl w:val="true"/>
              </w:rPr>
              <w:tab/>
            </w:r>
            <w:r>
              <w:rPr>
                <w:rStyle w:val="IndexLink"/>
              </w:rPr>
              <w:t>64</w:t>
            </w:r>
          </w:hyperlink>
        </w:p>
        <w:p>
          <w:pPr>
            <w:pStyle w:val="Contents4"/>
            <w:tabs>
              <w:tab w:val="clear" w:pos="8176"/>
              <w:tab w:val="right" w:pos="9026" w:leader="dot"/>
            </w:tabs>
            <w:rPr/>
          </w:pPr>
          <w:hyperlink w:anchor="__RefHeading___Toc3248797_73709187">
            <w:r>
              <w:rPr>
                <w:webHidden/>
                <w:rStyle w:val="IndexLink"/>
              </w:rPr>
              <w:t>5461</w:t>
            </w:r>
            <w:r>
              <w:rPr>
                <w:rStyle w:val="IndexLink"/>
                <w:rtl w:val="true"/>
              </w:rPr>
              <w:t xml:space="preserve"> - </w:t>
            </w:r>
            <w:r>
              <w:rPr>
                <w:rStyle w:val="IndexLink"/>
                <w:rtl w:val="true"/>
              </w:rPr>
              <w:t>عون بن عبد اللّه بن عتبة بن مسعود</w:t>
            </w:r>
            <w:r>
              <w:rPr>
                <w:rStyle w:val="IndexLink"/>
                <w:rtl w:val="true"/>
              </w:rPr>
              <w:tab/>
            </w:r>
            <w:r>
              <w:rPr>
                <w:rStyle w:val="IndexLink"/>
              </w:rPr>
              <w:t>65</w:t>
            </w:r>
          </w:hyperlink>
        </w:p>
        <w:p>
          <w:pPr>
            <w:pStyle w:val="Contents4"/>
            <w:tabs>
              <w:tab w:val="clear" w:pos="8176"/>
              <w:tab w:val="right" w:pos="9026" w:leader="dot"/>
            </w:tabs>
            <w:rPr/>
          </w:pPr>
          <w:hyperlink w:anchor="__RefHeading___Toc3248799_73709187">
            <w:r>
              <w:rPr>
                <w:webHidden/>
                <w:rStyle w:val="IndexLink"/>
              </w:rPr>
              <w:t>5462</w:t>
            </w:r>
            <w:r>
              <w:rPr>
                <w:rStyle w:val="IndexLink"/>
                <w:rtl w:val="true"/>
              </w:rPr>
              <w:t xml:space="preserve"> - </w:t>
            </w:r>
            <w:r>
              <w:rPr>
                <w:rStyle w:val="IndexLink"/>
                <w:rtl w:val="true"/>
              </w:rPr>
              <w:t>عويج الطائي</w:t>
            </w:r>
            <w:r>
              <w:rPr>
                <w:rStyle w:val="IndexLink"/>
                <w:rtl w:val="true"/>
              </w:rPr>
              <w:tab/>
            </w:r>
            <w:r>
              <w:rPr>
                <w:rStyle w:val="IndexLink"/>
              </w:rPr>
              <w:t>94</w:t>
            </w:r>
          </w:hyperlink>
        </w:p>
        <w:p>
          <w:pPr>
            <w:pStyle w:val="Contents4"/>
            <w:tabs>
              <w:tab w:val="clear" w:pos="8176"/>
              <w:tab w:val="right" w:pos="9026" w:leader="dot"/>
            </w:tabs>
            <w:rPr/>
          </w:pPr>
          <w:hyperlink w:anchor="__RefHeading___Toc3248801_73709187">
            <w:r>
              <w:rPr>
                <w:webHidden/>
                <w:rStyle w:val="IndexLink"/>
              </w:rPr>
              <w:t>5463</w:t>
            </w:r>
            <w:r>
              <w:rPr>
                <w:rStyle w:val="IndexLink"/>
                <w:rtl w:val="true"/>
              </w:rPr>
              <w:t xml:space="preserve"> - </w:t>
            </w:r>
            <w:r>
              <w:rPr>
                <w:rStyle w:val="IndexLink"/>
                <w:rtl w:val="true"/>
              </w:rPr>
              <w:t>عويف القوافي بن معاوية بن عقبة بن حصين</w:t>
            </w:r>
            <w:r>
              <w:rPr>
                <w:rStyle w:val="IndexLink"/>
                <w:rtl w:val="true"/>
              </w:rPr>
              <w:tab/>
            </w:r>
            <w:r>
              <w:rPr>
                <w:rStyle w:val="IndexLink"/>
              </w:rPr>
              <w:t>95</w:t>
            </w:r>
          </w:hyperlink>
        </w:p>
        <w:p>
          <w:pPr>
            <w:pStyle w:val="Contents4"/>
            <w:tabs>
              <w:tab w:val="clear" w:pos="8176"/>
              <w:tab w:val="right" w:pos="9026" w:leader="dot"/>
            </w:tabs>
            <w:rPr/>
          </w:pPr>
          <w:hyperlink w:anchor="__RefHeading___Toc3248803_73709187">
            <w:r>
              <w:rPr>
                <w:webHidden/>
                <w:rStyle w:val="IndexLink"/>
              </w:rPr>
              <w:t>5464</w:t>
            </w:r>
            <w:r>
              <w:rPr>
                <w:rStyle w:val="IndexLink"/>
                <w:rtl w:val="true"/>
              </w:rPr>
              <w:t xml:space="preserve"> - </w:t>
            </w:r>
            <w:r>
              <w:rPr>
                <w:rStyle w:val="IndexLink"/>
                <w:rtl w:val="true"/>
              </w:rPr>
              <w:t>عويمر بن زيد بن قيس، و يقال</w:t>
            </w:r>
            <w:r>
              <w:rPr>
                <w:rStyle w:val="IndexLink"/>
                <w:rtl w:val="true"/>
              </w:rPr>
              <w:t xml:space="preserve">: </w:t>
            </w:r>
            <w:r>
              <w:rPr>
                <w:rStyle w:val="IndexLink"/>
                <w:rtl w:val="true"/>
              </w:rPr>
              <w:t>ابن عبد اللّه</w:t>
            </w:r>
            <w:r>
              <w:rPr>
                <w:rStyle w:val="IndexLink"/>
                <w:rtl w:val="true"/>
              </w:rPr>
              <w:tab/>
            </w:r>
            <w:r>
              <w:rPr>
                <w:rStyle w:val="IndexLink"/>
              </w:rPr>
              <w:t>98</w:t>
            </w:r>
          </w:hyperlink>
        </w:p>
        <w:p>
          <w:pPr>
            <w:pStyle w:val="Contents4"/>
            <w:tabs>
              <w:tab w:val="clear" w:pos="8176"/>
              <w:tab w:val="right" w:pos="9026" w:leader="dot"/>
            </w:tabs>
            <w:rPr/>
          </w:pPr>
          <w:hyperlink w:anchor="__RefHeading___Toc3248805_73709187">
            <w:r>
              <w:rPr>
                <w:webHidden/>
                <w:rStyle w:val="IndexLink"/>
              </w:rPr>
              <w:t>5465</w:t>
            </w:r>
            <w:r>
              <w:rPr>
                <w:rStyle w:val="IndexLink"/>
                <w:rtl w:val="true"/>
              </w:rPr>
              <w:t xml:space="preserve"> - </w:t>
            </w:r>
            <w:r>
              <w:rPr>
                <w:rStyle w:val="IndexLink"/>
                <w:rtl w:val="true"/>
              </w:rPr>
              <w:t>علاّن بن الحسين</w:t>
            </w:r>
            <w:r>
              <w:rPr>
                <w:rStyle w:val="IndexLink"/>
                <w:rtl w:val="true"/>
              </w:rPr>
              <w:tab/>
            </w:r>
            <w:r>
              <w:rPr>
                <w:rStyle w:val="IndexLink"/>
              </w:rPr>
              <w:t>206</w:t>
            </w:r>
          </w:hyperlink>
        </w:p>
        <w:p>
          <w:pPr>
            <w:pStyle w:val="Contents3"/>
            <w:tabs>
              <w:tab w:val="clear" w:pos="8459"/>
              <w:tab w:val="right" w:pos="9026" w:leader="dot"/>
            </w:tabs>
            <w:rPr/>
          </w:pPr>
          <w:hyperlink w:anchor="__RefHeading___Toc3248807_73709187">
            <w:r>
              <w:rPr>
                <w:webHidden/>
                <w:rStyle w:val="IndexLink"/>
                <w:rtl w:val="true"/>
              </w:rPr>
              <w:t>ذكر من اسمه العلاء</w:t>
            </w:r>
            <w:r>
              <w:rPr>
                <w:rStyle w:val="IndexLink"/>
                <w:rtl w:val="true"/>
              </w:rPr>
              <w:tab/>
            </w:r>
            <w:r>
              <w:rPr>
                <w:rStyle w:val="IndexLink"/>
              </w:rPr>
              <w:t>208</w:t>
            </w:r>
          </w:hyperlink>
        </w:p>
        <w:p>
          <w:pPr>
            <w:pStyle w:val="Contents4"/>
            <w:tabs>
              <w:tab w:val="clear" w:pos="8176"/>
              <w:tab w:val="right" w:pos="9026" w:leader="dot"/>
            </w:tabs>
            <w:rPr/>
          </w:pPr>
          <w:hyperlink w:anchor="__RefHeading___Toc3248809_73709187">
            <w:r>
              <w:rPr>
                <w:webHidden/>
                <w:rStyle w:val="IndexLink"/>
              </w:rPr>
              <w:t>5466</w:t>
            </w:r>
            <w:r>
              <w:rPr>
                <w:rStyle w:val="IndexLink"/>
                <w:rtl w:val="true"/>
              </w:rPr>
              <w:t xml:space="preserve"> - </w:t>
            </w:r>
            <w:r>
              <w:rPr>
                <w:rStyle w:val="IndexLink"/>
                <w:rtl w:val="true"/>
              </w:rPr>
              <w:t>العلاء بن برد بن سنان</w:t>
            </w:r>
            <w:r>
              <w:rPr>
                <w:rStyle w:val="IndexLink"/>
                <w:rtl w:val="true"/>
              </w:rPr>
              <w:tab/>
            </w:r>
            <w:r>
              <w:rPr>
                <w:rStyle w:val="IndexLink"/>
              </w:rPr>
              <w:t>208</w:t>
            </w:r>
          </w:hyperlink>
        </w:p>
        <w:p>
          <w:pPr>
            <w:pStyle w:val="Contents4"/>
            <w:tabs>
              <w:tab w:val="clear" w:pos="8176"/>
              <w:tab w:val="right" w:pos="9026" w:leader="dot"/>
            </w:tabs>
            <w:rPr/>
          </w:pPr>
          <w:hyperlink w:anchor="__RefHeading___Toc3248811_73709187">
            <w:r>
              <w:rPr>
                <w:webHidden/>
                <w:rStyle w:val="IndexLink"/>
              </w:rPr>
              <w:t>5467</w:t>
            </w:r>
            <w:r>
              <w:rPr>
                <w:rStyle w:val="IndexLink"/>
                <w:rtl w:val="true"/>
              </w:rPr>
              <w:t xml:space="preserve"> - </w:t>
            </w:r>
            <w:r>
              <w:rPr>
                <w:rStyle w:val="IndexLink"/>
                <w:rtl w:val="true"/>
              </w:rPr>
              <w:t>العلاء بن الحارث بن عبد الوارث</w:t>
            </w:r>
            <w:r>
              <w:rPr>
                <w:rStyle w:val="IndexLink"/>
                <w:rtl w:val="true"/>
              </w:rPr>
              <w:tab/>
            </w:r>
            <w:r>
              <w:rPr>
                <w:rStyle w:val="IndexLink"/>
              </w:rPr>
              <w:t>211</w:t>
            </w:r>
          </w:hyperlink>
        </w:p>
        <w:p>
          <w:pPr>
            <w:pStyle w:val="Contents4"/>
            <w:tabs>
              <w:tab w:val="clear" w:pos="8176"/>
              <w:tab w:val="right" w:pos="9026" w:leader="dot"/>
            </w:tabs>
            <w:rPr/>
          </w:pPr>
          <w:hyperlink w:anchor="__RefHeading___Toc3248813_73709187">
            <w:r>
              <w:rPr>
                <w:webHidden/>
                <w:rStyle w:val="IndexLink"/>
              </w:rPr>
              <w:t>5468</w:t>
            </w:r>
            <w:r>
              <w:rPr>
                <w:rStyle w:val="IndexLink"/>
                <w:rtl w:val="true"/>
              </w:rPr>
              <w:t xml:space="preserve"> - </w:t>
            </w:r>
            <w:r>
              <w:rPr>
                <w:rStyle w:val="IndexLink"/>
                <w:rtl w:val="true"/>
              </w:rPr>
              <w:t>العلاء بن الحارث بن أبي حكيم يحيى</w:t>
            </w:r>
            <w:r>
              <w:rPr>
                <w:rStyle w:val="IndexLink"/>
                <w:rtl w:val="true"/>
              </w:rPr>
              <w:tab/>
            </w:r>
            <w:r>
              <w:rPr>
                <w:rStyle w:val="IndexLink"/>
              </w:rPr>
              <w:t>218</w:t>
            </w:r>
          </w:hyperlink>
        </w:p>
        <w:p>
          <w:pPr>
            <w:pStyle w:val="Contents4"/>
            <w:tabs>
              <w:tab w:val="clear" w:pos="8176"/>
              <w:tab w:val="right" w:pos="9026" w:leader="dot"/>
            </w:tabs>
            <w:rPr/>
          </w:pPr>
          <w:hyperlink w:anchor="__RefHeading___Toc3248815_73709187">
            <w:r>
              <w:rPr>
                <w:webHidden/>
                <w:rStyle w:val="IndexLink"/>
              </w:rPr>
              <w:t>5469</w:t>
            </w:r>
            <w:r>
              <w:rPr>
                <w:rStyle w:val="IndexLink"/>
                <w:rtl w:val="true"/>
              </w:rPr>
              <w:t xml:space="preserve"> - </w:t>
            </w:r>
            <w:r>
              <w:rPr>
                <w:rStyle w:val="IndexLink"/>
                <w:rtl w:val="true"/>
              </w:rPr>
              <w:t>العلاء بن أبي الزبير</w:t>
            </w:r>
            <w:r>
              <w:rPr>
                <w:rStyle w:val="IndexLink"/>
                <w:rtl w:val="true"/>
              </w:rPr>
              <w:tab/>
            </w:r>
            <w:r>
              <w:rPr>
                <w:rStyle w:val="IndexLink"/>
              </w:rPr>
              <w:t>223</w:t>
            </w:r>
          </w:hyperlink>
        </w:p>
        <w:p>
          <w:pPr>
            <w:pStyle w:val="Contents4"/>
            <w:tabs>
              <w:tab w:val="clear" w:pos="8176"/>
              <w:tab w:val="right" w:pos="9026" w:leader="dot"/>
            </w:tabs>
            <w:rPr/>
          </w:pPr>
          <w:hyperlink w:anchor="__RefHeading___Toc3248817_73709187">
            <w:r>
              <w:rPr>
                <w:webHidden/>
                <w:rStyle w:val="IndexLink"/>
              </w:rPr>
              <w:t>5470</w:t>
            </w:r>
            <w:r>
              <w:rPr>
                <w:rStyle w:val="IndexLink"/>
                <w:rtl w:val="true"/>
              </w:rPr>
              <w:t xml:space="preserve"> - </w:t>
            </w:r>
            <w:r>
              <w:rPr>
                <w:rStyle w:val="IndexLink"/>
                <w:rtl w:val="true"/>
              </w:rPr>
              <w:t>العلاء بن عاصم</w:t>
            </w:r>
            <w:r>
              <w:rPr>
                <w:rStyle w:val="IndexLink"/>
                <w:rtl w:val="true"/>
              </w:rPr>
              <w:tab/>
            </w:r>
            <w:r>
              <w:rPr>
                <w:rStyle w:val="IndexLink"/>
              </w:rPr>
              <w:t>224</w:t>
            </w:r>
          </w:hyperlink>
        </w:p>
        <w:p>
          <w:pPr>
            <w:pStyle w:val="Contents4"/>
            <w:tabs>
              <w:tab w:val="clear" w:pos="8176"/>
              <w:tab w:val="right" w:pos="9026" w:leader="dot"/>
            </w:tabs>
            <w:rPr/>
          </w:pPr>
          <w:hyperlink w:anchor="__RefHeading___Toc3248819_73709187">
            <w:r>
              <w:rPr>
                <w:webHidden/>
                <w:rStyle w:val="IndexLink"/>
              </w:rPr>
              <w:t>5471</w:t>
            </w:r>
            <w:r>
              <w:rPr>
                <w:rStyle w:val="IndexLink"/>
                <w:rtl w:val="true"/>
              </w:rPr>
              <w:t xml:space="preserve"> - </w:t>
            </w:r>
            <w:r>
              <w:rPr>
                <w:rStyle w:val="IndexLink"/>
                <w:rtl w:val="true"/>
              </w:rPr>
              <w:t>العلاء بن عبد الوهّاب بن أحمد بن عبد الرّحمن</w:t>
            </w:r>
            <w:r>
              <w:rPr>
                <w:rStyle w:val="IndexLink"/>
                <w:rtl w:val="true"/>
              </w:rPr>
              <w:tab/>
            </w:r>
            <w:r>
              <w:rPr>
                <w:rStyle w:val="IndexLink"/>
              </w:rPr>
              <w:t>227</w:t>
            </w:r>
          </w:hyperlink>
        </w:p>
        <w:p>
          <w:pPr>
            <w:pStyle w:val="Contents4"/>
            <w:tabs>
              <w:tab w:val="clear" w:pos="8176"/>
              <w:tab w:val="right" w:pos="9026" w:leader="dot"/>
            </w:tabs>
            <w:rPr/>
          </w:pPr>
          <w:hyperlink w:anchor="__RefHeading___Toc3248821_73709187">
            <w:r>
              <w:rPr>
                <w:webHidden/>
                <w:rStyle w:val="IndexLink"/>
              </w:rPr>
              <w:t>5472</w:t>
            </w:r>
            <w:r>
              <w:rPr>
                <w:rStyle w:val="IndexLink"/>
                <w:rtl w:val="true"/>
              </w:rPr>
              <w:t xml:space="preserve"> - </w:t>
            </w:r>
            <w:r>
              <w:rPr>
                <w:rStyle w:val="IndexLink"/>
                <w:rtl w:val="true"/>
              </w:rPr>
              <w:t>العلاء بن عجلان</w:t>
            </w:r>
            <w:r>
              <w:rPr>
                <w:rStyle w:val="IndexLink"/>
                <w:rtl w:val="true"/>
              </w:rPr>
              <w:tab/>
            </w:r>
            <w:r>
              <w:rPr>
                <w:rStyle w:val="IndexLink"/>
              </w:rPr>
              <w:t>228</w:t>
            </w:r>
          </w:hyperlink>
        </w:p>
        <w:p>
          <w:pPr>
            <w:pStyle w:val="Contents4"/>
            <w:tabs>
              <w:tab w:val="clear" w:pos="8176"/>
              <w:tab w:val="right" w:pos="9026" w:leader="dot"/>
            </w:tabs>
            <w:rPr/>
          </w:pPr>
          <w:hyperlink w:anchor="__RefHeading___Toc3248823_73709187">
            <w:r>
              <w:rPr>
                <w:webHidden/>
                <w:rStyle w:val="IndexLink"/>
              </w:rPr>
              <w:t>5473</w:t>
            </w:r>
            <w:r>
              <w:rPr>
                <w:rStyle w:val="IndexLink"/>
                <w:rtl w:val="true"/>
              </w:rPr>
              <w:t xml:space="preserve"> - </w:t>
            </w:r>
            <w:r>
              <w:rPr>
                <w:rStyle w:val="IndexLink"/>
                <w:rtl w:val="true"/>
              </w:rPr>
              <w:t>العلاء بن كثير</w:t>
            </w:r>
            <w:r>
              <w:rPr>
                <w:rStyle w:val="IndexLink"/>
                <w:rtl w:val="true"/>
              </w:rPr>
              <w:tab/>
            </w:r>
            <w:r>
              <w:rPr>
                <w:rStyle w:val="IndexLink"/>
              </w:rPr>
              <w:t>229</w:t>
            </w:r>
          </w:hyperlink>
        </w:p>
        <w:p>
          <w:pPr>
            <w:pStyle w:val="Contents4"/>
            <w:tabs>
              <w:tab w:val="clear" w:pos="8176"/>
              <w:tab w:val="right" w:pos="9026" w:leader="dot"/>
            </w:tabs>
            <w:rPr/>
          </w:pPr>
          <w:hyperlink w:anchor="__RefHeading___Toc3248825_73709187">
            <w:r>
              <w:rPr>
                <w:webHidden/>
                <w:rStyle w:val="IndexLink"/>
              </w:rPr>
              <w:t>5474</w:t>
            </w:r>
            <w:r>
              <w:rPr>
                <w:rStyle w:val="IndexLink"/>
                <w:rtl w:val="true"/>
              </w:rPr>
              <w:t xml:space="preserve"> - </w:t>
            </w:r>
            <w:r>
              <w:rPr>
                <w:rStyle w:val="IndexLink"/>
                <w:rtl w:val="true"/>
              </w:rPr>
              <w:t>العلاء بن اللّجلاج</w:t>
            </w:r>
            <w:r>
              <w:rPr>
                <w:rStyle w:val="IndexLink"/>
                <w:rtl w:val="true"/>
              </w:rPr>
              <w:tab/>
            </w:r>
            <w:r>
              <w:rPr>
                <w:rStyle w:val="IndexLink"/>
              </w:rPr>
              <w:t>234</w:t>
            </w:r>
          </w:hyperlink>
        </w:p>
        <w:p>
          <w:pPr>
            <w:pStyle w:val="Contents4"/>
            <w:tabs>
              <w:tab w:val="clear" w:pos="8176"/>
              <w:tab w:val="right" w:pos="9026" w:leader="dot"/>
            </w:tabs>
            <w:rPr/>
          </w:pPr>
          <w:hyperlink w:anchor="__RefHeading___Toc3248827_73709187">
            <w:r>
              <w:rPr>
                <w:webHidden/>
                <w:rStyle w:val="IndexLink"/>
              </w:rPr>
              <w:t>5475</w:t>
            </w:r>
            <w:r>
              <w:rPr>
                <w:rStyle w:val="IndexLink"/>
                <w:rtl w:val="true"/>
              </w:rPr>
              <w:t xml:space="preserve"> - </w:t>
            </w:r>
            <w:r>
              <w:rPr>
                <w:rStyle w:val="IndexLink"/>
                <w:rtl w:val="true"/>
              </w:rPr>
              <w:t>العلاء بن محمّد الكلبي</w:t>
            </w:r>
            <w:r>
              <w:rPr>
                <w:rStyle w:val="IndexLink"/>
                <w:rtl w:val="true"/>
              </w:rPr>
              <w:tab/>
            </w:r>
            <w:r>
              <w:rPr>
                <w:rStyle w:val="IndexLink"/>
              </w:rPr>
              <w:t>236</w:t>
            </w:r>
          </w:hyperlink>
        </w:p>
        <w:p>
          <w:pPr>
            <w:pStyle w:val="Contents4"/>
            <w:tabs>
              <w:tab w:val="clear" w:pos="8176"/>
              <w:tab w:val="right" w:pos="9026" w:leader="dot"/>
            </w:tabs>
            <w:rPr/>
          </w:pPr>
          <w:hyperlink w:anchor="__RefHeading___Toc3248829_73709187">
            <w:r>
              <w:rPr>
                <w:webHidden/>
                <w:rStyle w:val="IndexLink"/>
              </w:rPr>
              <w:t>5476</w:t>
            </w:r>
            <w:r>
              <w:rPr>
                <w:rStyle w:val="IndexLink"/>
                <w:rtl w:val="true"/>
              </w:rPr>
              <w:t xml:space="preserve"> - </w:t>
            </w:r>
            <w:r>
              <w:rPr>
                <w:rStyle w:val="IndexLink"/>
                <w:rtl w:val="true"/>
              </w:rPr>
              <w:t>العلاء بن العلاء</w:t>
            </w:r>
            <w:r>
              <w:rPr>
                <w:rStyle w:val="IndexLink"/>
                <w:rtl w:val="true"/>
              </w:rPr>
              <w:tab/>
            </w:r>
            <w:r>
              <w:rPr>
                <w:rStyle w:val="IndexLink"/>
              </w:rPr>
              <w:t>237</w:t>
            </w:r>
          </w:hyperlink>
        </w:p>
        <w:p>
          <w:pPr>
            <w:pStyle w:val="Contents4"/>
            <w:tabs>
              <w:tab w:val="clear" w:pos="8176"/>
              <w:tab w:val="right" w:pos="9026" w:leader="dot"/>
            </w:tabs>
            <w:rPr/>
          </w:pPr>
          <w:hyperlink w:anchor="__RefHeading___Toc3248831_73709187">
            <w:r>
              <w:rPr>
                <w:webHidden/>
                <w:rStyle w:val="IndexLink"/>
              </w:rPr>
              <w:t>5477</w:t>
            </w:r>
            <w:r>
              <w:rPr>
                <w:rStyle w:val="IndexLink"/>
                <w:rtl w:val="true"/>
              </w:rPr>
              <w:t xml:space="preserve"> - </w:t>
            </w:r>
            <w:r>
              <w:rPr>
                <w:rStyle w:val="IndexLink"/>
                <w:rtl w:val="true"/>
              </w:rPr>
              <w:t>العلاء بن المغيرة البندار</w:t>
            </w:r>
            <w:r>
              <w:rPr>
                <w:rStyle w:val="IndexLink"/>
                <w:rtl w:val="true"/>
              </w:rPr>
              <w:tab/>
            </w:r>
            <w:r>
              <w:rPr>
                <w:rStyle w:val="IndexLink"/>
              </w:rPr>
              <w:t>237</w:t>
            </w:r>
          </w:hyperlink>
        </w:p>
        <w:p>
          <w:pPr>
            <w:pStyle w:val="Contents4"/>
            <w:tabs>
              <w:tab w:val="clear" w:pos="8176"/>
              <w:tab w:val="right" w:pos="9026" w:leader="dot"/>
            </w:tabs>
            <w:rPr/>
          </w:pPr>
          <w:hyperlink w:anchor="__RefHeading___Toc3248833_73709187">
            <w:r>
              <w:rPr>
                <w:webHidden/>
                <w:rStyle w:val="IndexLink"/>
              </w:rPr>
              <w:t>5478</w:t>
            </w:r>
            <w:r>
              <w:rPr>
                <w:rStyle w:val="IndexLink"/>
                <w:rtl w:val="true"/>
              </w:rPr>
              <w:t xml:space="preserve"> - </w:t>
            </w:r>
            <w:r>
              <w:rPr>
                <w:rStyle w:val="IndexLink"/>
                <w:rtl w:val="true"/>
              </w:rPr>
              <w:t>العلاء بن الوليد</w:t>
            </w:r>
            <w:r>
              <w:rPr>
                <w:rStyle w:val="IndexLink"/>
                <w:rtl w:val="true"/>
              </w:rPr>
              <w:tab/>
            </w:r>
            <w:r>
              <w:rPr>
                <w:rStyle w:val="IndexLink"/>
              </w:rPr>
              <w:t>238</w:t>
            </w:r>
          </w:hyperlink>
        </w:p>
        <w:p>
          <w:pPr>
            <w:pStyle w:val="Contents4"/>
            <w:tabs>
              <w:tab w:val="clear" w:pos="8176"/>
              <w:tab w:val="right" w:pos="9026" w:leader="dot"/>
            </w:tabs>
            <w:rPr/>
          </w:pPr>
          <w:hyperlink w:anchor="__RefHeading___Toc3248835_73709187">
            <w:r>
              <w:rPr>
                <w:webHidden/>
                <w:rStyle w:val="IndexLink"/>
              </w:rPr>
              <w:t>5479</w:t>
            </w:r>
            <w:r>
              <w:rPr>
                <w:rStyle w:val="IndexLink"/>
                <w:rtl w:val="true"/>
              </w:rPr>
              <w:t xml:space="preserve"> - </w:t>
            </w:r>
            <w:r>
              <w:rPr>
                <w:rStyle w:val="IndexLink"/>
                <w:rtl w:val="true"/>
              </w:rPr>
              <w:t>عيّاش بن أبي ربيعة ذي الرمحين</w:t>
            </w:r>
            <w:r>
              <w:rPr>
                <w:rStyle w:val="IndexLink"/>
                <w:rtl w:val="true"/>
              </w:rPr>
              <w:tab/>
            </w:r>
            <w:r>
              <w:rPr>
                <w:rStyle w:val="IndexLink"/>
              </w:rPr>
              <w:t>239</w:t>
            </w:r>
          </w:hyperlink>
        </w:p>
        <w:p>
          <w:pPr>
            <w:pStyle w:val="Contents4"/>
            <w:tabs>
              <w:tab w:val="clear" w:pos="8176"/>
              <w:tab w:val="right" w:pos="9026" w:leader="dot"/>
            </w:tabs>
            <w:rPr/>
          </w:pPr>
          <w:hyperlink w:anchor="__RefHeading___Toc3248837_73709187">
            <w:r>
              <w:rPr>
                <w:webHidden/>
                <w:rStyle w:val="IndexLink"/>
              </w:rPr>
              <w:t>5480</w:t>
            </w:r>
            <w:r>
              <w:rPr>
                <w:rStyle w:val="IndexLink"/>
                <w:rtl w:val="true"/>
              </w:rPr>
              <w:t xml:space="preserve"> - </w:t>
            </w:r>
            <w:r>
              <w:rPr>
                <w:rStyle w:val="IndexLink"/>
                <w:rtl w:val="true"/>
              </w:rPr>
              <w:t>عيّاش بن عبد اللّه بن عبد اللّه بن خير</w:t>
            </w:r>
            <w:r>
              <w:rPr>
                <w:rStyle w:val="IndexLink"/>
                <w:rtl w:val="true"/>
              </w:rPr>
              <w:tab/>
            </w:r>
            <w:r>
              <w:rPr>
                <w:rStyle w:val="IndexLink"/>
              </w:rPr>
              <w:t>253</w:t>
            </w:r>
          </w:hyperlink>
        </w:p>
        <w:p>
          <w:pPr>
            <w:pStyle w:val="Contents3"/>
            <w:tabs>
              <w:tab w:val="clear" w:pos="8459"/>
              <w:tab w:val="right" w:pos="9026" w:leader="dot"/>
            </w:tabs>
            <w:rPr/>
          </w:pPr>
          <w:hyperlink w:anchor="__RefHeading___Toc3248839_73709187">
            <w:r>
              <w:rPr>
                <w:webHidden/>
                <w:rStyle w:val="IndexLink"/>
                <w:rtl w:val="true"/>
              </w:rPr>
              <w:t>ذكر من اسمه عياض</w:t>
            </w:r>
            <w:r>
              <w:rPr>
                <w:rStyle w:val="IndexLink"/>
                <w:rtl w:val="true"/>
              </w:rPr>
              <w:tab/>
            </w:r>
            <w:r>
              <w:rPr>
                <w:rStyle w:val="IndexLink"/>
              </w:rPr>
              <w:t>254</w:t>
            </w:r>
          </w:hyperlink>
        </w:p>
        <w:p>
          <w:pPr>
            <w:pStyle w:val="Contents4"/>
            <w:tabs>
              <w:tab w:val="clear" w:pos="8176"/>
              <w:tab w:val="right" w:pos="9026" w:leader="dot"/>
            </w:tabs>
            <w:rPr/>
          </w:pPr>
          <w:hyperlink w:anchor="__RefHeading___Toc3248841_73709187">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3248843_73709187">
            <w:r>
              <w:rPr>
                <w:webHidden/>
                <w:rStyle w:val="IndexLink"/>
              </w:rPr>
              <w:t>5481</w:t>
            </w:r>
            <w:r>
              <w:rPr>
                <w:rStyle w:val="IndexLink"/>
                <w:rtl w:val="true"/>
              </w:rPr>
              <w:t xml:space="preserve"> - </w:t>
            </w:r>
            <w:r>
              <w:rPr>
                <w:rStyle w:val="IndexLink"/>
                <w:rtl w:val="true"/>
              </w:rPr>
              <w:t>عياض بن جريبة بن سعد بن الأصبغ الكلبي المصري</w:t>
            </w:r>
            <w:r>
              <w:rPr>
                <w:rStyle w:val="IndexLink"/>
                <w:rtl w:val="true"/>
              </w:rPr>
              <w:tab/>
            </w:r>
            <w:r>
              <w:rPr>
                <w:rStyle w:val="IndexLink"/>
              </w:rPr>
              <w:t>254</w:t>
            </w:r>
          </w:hyperlink>
        </w:p>
        <w:p>
          <w:pPr>
            <w:pStyle w:val="Contents4"/>
            <w:tabs>
              <w:tab w:val="clear" w:pos="8176"/>
              <w:tab w:val="right" w:pos="9026" w:leader="dot"/>
            </w:tabs>
            <w:rPr/>
          </w:pPr>
          <w:hyperlink w:anchor="__RefHeading___Toc3248845_73709187">
            <w:r>
              <w:rPr>
                <w:webHidden/>
                <w:rStyle w:val="IndexLink"/>
              </w:rPr>
              <w:t>5482</w:t>
            </w:r>
            <w:r>
              <w:rPr>
                <w:rStyle w:val="IndexLink"/>
                <w:rtl w:val="true"/>
              </w:rPr>
              <w:t xml:space="preserve"> - </w:t>
            </w:r>
            <w:r>
              <w:rPr>
                <w:rStyle w:val="IndexLink"/>
                <w:rtl w:val="true"/>
              </w:rPr>
              <w:t>عياض بن الحارث النصري</w:t>
            </w:r>
            <w:r>
              <w:rPr>
                <w:rStyle w:val="IndexLink"/>
                <w:rtl w:val="true"/>
              </w:rPr>
              <w:tab/>
            </w:r>
            <w:r>
              <w:rPr>
                <w:rStyle w:val="IndexLink"/>
              </w:rPr>
              <w:t>255</w:t>
            </w:r>
          </w:hyperlink>
        </w:p>
        <w:p>
          <w:pPr>
            <w:pStyle w:val="Contents4"/>
            <w:tabs>
              <w:tab w:val="clear" w:pos="8176"/>
              <w:tab w:val="right" w:pos="9026" w:leader="dot"/>
            </w:tabs>
            <w:rPr/>
          </w:pPr>
          <w:hyperlink w:anchor="__RefHeading___Toc3248847_73709187">
            <w:r>
              <w:rPr>
                <w:webHidden/>
                <w:rStyle w:val="IndexLink"/>
              </w:rPr>
              <w:t>5483</w:t>
            </w:r>
            <w:r>
              <w:rPr>
                <w:rStyle w:val="IndexLink"/>
                <w:rtl w:val="true"/>
              </w:rPr>
              <w:t xml:space="preserve"> - </w:t>
            </w:r>
            <w:r>
              <w:rPr>
                <w:rStyle w:val="IndexLink"/>
                <w:rtl w:val="true"/>
              </w:rPr>
              <w:t>عياض بن الحسن</w:t>
            </w:r>
            <w:r>
              <w:rPr>
                <w:rStyle w:val="IndexLink"/>
                <w:rtl w:val="true"/>
              </w:rPr>
              <w:tab/>
            </w:r>
            <w:r>
              <w:rPr>
                <w:rStyle w:val="IndexLink"/>
              </w:rPr>
              <w:t>256</w:t>
            </w:r>
          </w:hyperlink>
        </w:p>
        <w:p>
          <w:pPr>
            <w:pStyle w:val="Contents4"/>
            <w:tabs>
              <w:tab w:val="clear" w:pos="8176"/>
              <w:tab w:val="right" w:pos="9026" w:leader="dot"/>
            </w:tabs>
            <w:rPr/>
          </w:pPr>
          <w:hyperlink w:anchor="__RefHeading___Toc3248849_73709187">
            <w:r>
              <w:rPr>
                <w:webHidden/>
                <w:rStyle w:val="IndexLink"/>
              </w:rPr>
              <w:t>5484</w:t>
            </w:r>
            <w:r>
              <w:rPr>
                <w:rStyle w:val="IndexLink"/>
                <w:rtl w:val="true"/>
              </w:rPr>
              <w:t xml:space="preserve"> - </w:t>
            </w:r>
            <w:r>
              <w:rPr>
                <w:rStyle w:val="IndexLink"/>
                <w:rtl w:val="true"/>
              </w:rPr>
              <w:t>عياض بن عمرو الأشعري</w:t>
            </w:r>
            <w:r>
              <w:rPr>
                <w:rStyle w:val="IndexLink"/>
                <w:rtl w:val="true"/>
              </w:rPr>
              <w:tab/>
            </w:r>
            <w:r>
              <w:rPr>
                <w:rStyle w:val="IndexLink"/>
              </w:rPr>
              <w:t>256</w:t>
            </w:r>
          </w:hyperlink>
        </w:p>
        <w:p>
          <w:pPr>
            <w:pStyle w:val="Contents4"/>
            <w:tabs>
              <w:tab w:val="clear" w:pos="8176"/>
              <w:tab w:val="right" w:pos="9026" w:leader="dot"/>
            </w:tabs>
            <w:rPr/>
          </w:pPr>
          <w:hyperlink w:anchor="__RefHeading___Toc3248851_73709187">
            <w:r>
              <w:rPr>
                <w:webHidden/>
                <w:rStyle w:val="IndexLink"/>
              </w:rPr>
              <w:t>5485</w:t>
            </w:r>
            <w:r>
              <w:rPr>
                <w:rStyle w:val="IndexLink"/>
                <w:rtl w:val="true"/>
              </w:rPr>
              <w:t xml:space="preserve"> - </w:t>
            </w:r>
            <w:r>
              <w:rPr>
                <w:rStyle w:val="IndexLink"/>
                <w:rtl w:val="true"/>
              </w:rPr>
              <w:t>عياض بن غطيف الحمصي</w:t>
            </w:r>
            <w:r>
              <w:rPr>
                <w:rStyle w:val="IndexLink"/>
                <w:rtl w:val="true"/>
              </w:rPr>
              <w:tab/>
            </w:r>
            <w:r>
              <w:rPr>
                <w:rStyle w:val="IndexLink"/>
              </w:rPr>
              <w:t>262</w:t>
            </w:r>
          </w:hyperlink>
        </w:p>
        <w:p>
          <w:pPr>
            <w:pStyle w:val="Contents4"/>
            <w:tabs>
              <w:tab w:val="clear" w:pos="8176"/>
              <w:tab w:val="right" w:pos="9026" w:leader="dot"/>
            </w:tabs>
            <w:rPr/>
          </w:pPr>
          <w:hyperlink w:anchor="__RefHeading___Toc3248853_73709187">
            <w:r>
              <w:rPr>
                <w:webHidden/>
                <w:rStyle w:val="IndexLink"/>
              </w:rPr>
              <w:t>5486</w:t>
            </w:r>
            <w:r>
              <w:rPr>
                <w:rStyle w:val="IndexLink"/>
                <w:rtl w:val="true"/>
              </w:rPr>
              <w:t xml:space="preserve"> - </w:t>
            </w:r>
            <w:r>
              <w:rPr>
                <w:rStyle w:val="IndexLink"/>
                <w:rtl w:val="true"/>
              </w:rPr>
              <w:t>عياض بن غنم</w:t>
            </w:r>
            <w:r>
              <w:rPr>
                <w:rStyle w:val="IndexLink"/>
                <w:rtl w:val="true"/>
              </w:rPr>
              <w:tab/>
            </w:r>
            <w:r>
              <w:rPr>
                <w:rStyle w:val="IndexLink"/>
              </w:rPr>
              <w:t>269</w:t>
            </w:r>
          </w:hyperlink>
        </w:p>
        <w:p>
          <w:pPr>
            <w:pStyle w:val="Contents4"/>
            <w:tabs>
              <w:tab w:val="clear" w:pos="8176"/>
              <w:tab w:val="right" w:pos="9026" w:leader="dot"/>
            </w:tabs>
            <w:rPr/>
          </w:pPr>
          <w:hyperlink w:anchor="__RefHeading___Toc3248855_73709187">
            <w:r>
              <w:rPr>
                <w:webHidden/>
                <w:rStyle w:val="IndexLink"/>
              </w:rPr>
              <w:t>5487</w:t>
            </w:r>
            <w:r>
              <w:rPr>
                <w:rStyle w:val="IndexLink"/>
                <w:rtl w:val="true"/>
              </w:rPr>
              <w:t xml:space="preserve"> - </w:t>
            </w:r>
            <w:r>
              <w:rPr>
                <w:rStyle w:val="IndexLink"/>
                <w:rtl w:val="true"/>
              </w:rPr>
              <w:t>عياض بن مسلم الكاتب</w:t>
            </w:r>
            <w:r>
              <w:rPr>
                <w:rStyle w:val="IndexLink"/>
                <w:rtl w:val="true"/>
              </w:rPr>
              <w:tab/>
            </w:r>
            <w:r>
              <w:rPr>
                <w:rStyle w:val="IndexLink"/>
              </w:rPr>
              <w:t>290</w:t>
            </w:r>
          </w:hyperlink>
        </w:p>
        <w:p>
          <w:pPr>
            <w:pStyle w:val="Contents3"/>
            <w:tabs>
              <w:tab w:val="clear" w:pos="8459"/>
              <w:tab w:val="right" w:pos="9026" w:leader="dot"/>
            </w:tabs>
            <w:rPr/>
          </w:pPr>
          <w:hyperlink w:anchor="__RefHeading___Toc3248857_73709187">
            <w:r>
              <w:rPr>
                <w:webHidden/>
                <w:rStyle w:val="IndexLink"/>
                <w:rtl w:val="true"/>
              </w:rPr>
              <w:t>ذكر من اسمه عيسى</w:t>
            </w:r>
            <w:r>
              <w:rPr>
                <w:rStyle w:val="IndexLink"/>
                <w:rtl w:val="true"/>
              </w:rPr>
              <w:tab/>
            </w:r>
            <w:r>
              <w:rPr>
                <w:rStyle w:val="IndexLink"/>
              </w:rPr>
              <w:t>292</w:t>
            </w:r>
          </w:hyperlink>
        </w:p>
        <w:p>
          <w:pPr>
            <w:pStyle w:val="Contents4"/>
            <w:tabs>
              <w:tab w:val="clear" w:pos="8176"/>
              <w:tab w:val="right" w:pos="9026" w:leader="dot"/>
            </w:tabs>
            <w:rPr/>
          </w:pPr>
          <w:hyperlink w:anchor="__RefHeading___Toc3248859_73709187">
            <w:r>
              <w:rPr>
                <w:webHidden/>
                <w:rStyle w:val="IndexLink"/>
              </w:rPr>
              <w:t>5488</w:t>
            </w:r>
            <w:r>
              <w:rPr>
                <w:rStyle w:val="IndexLink"/>
                <w:rtl w:val="true"/>
              </w:rPr>
              <w:t xml:space="preserve"> - </w:t>
            </w:r>
            <w:r>
              <w:rPr>
                <w:rStyle w:val="IndexLink"/>
                <w:rtl w:val="true"/>
              </w:rPr>
              <w:t>عيسى بن أحمد بن هبة بن أحمد بن المفضّل</w:t>
            </w:r>
            <w:r>
              <w:rPr>
                <w:rStyle w:val="IndexLink"/>
                <w:rtl w:val="true"/>
              </w:rPr>
              <w:tab/>
            </w:r>
            <w:r>
              <w:rPr>
                <w:rStyle w:val="IndexLink"/>
              </w:rPr>
              <w:t>292</w:t>
            </w:r>
          </w:hyperlink>
        </w:p>
        <w:p>
          <w:pPr>
            <w:pStyle w:val="Contents4"/>
            <w:tabs>
              <w:tab w:val="clear" w:pos="8176"/>
              <w:tab w:val="right" w:pos="9026" w:leader="dot"/>
            </w:tabs>
            <w:rPr/>
          </w:pPr>
          <w:hyperlink w:anchor="__RefHeading___Toc3248861_73709187">
            <w:r>
              <w:rPr>
                <w:webHidden/>
                <w:rStyle w:val="IndexLink"/>
              </w:rPr>
              <w:t>5489</w:t>
            </w:r>
            <w:r>
              <w:rPr>
                <w:rStyle w:val="IndexLink"/>
                <w:rtl w:val="true"/>
              </w:rPr>
              <w:t xml:space="preserve"> - </w:t>
            </w:r>
            <w:r>
              <w:rPr>
                <w:rStyle w:val="IndexLink"/>
                <w:rtl w:val="true"/>
              </w:rPr>
              <w:t>عيسى بن إبراهيم</w:t>
            </w:r>
            <w:r>
              <w:rPr>
                <w:rStyle w:val="IndexLink"/>
                <w:rtl w:val="true"/>
              </w:rPr>
              <w:tab/>
            </w:r>
            <w:r>
              <w:rPr>
                <w:rStyle w:val="IndexLink"/>
              </w:rPr>
              <w:t>292</w:t>
            </w:r>
          </w:hyperlink>
        </w:p>
        <w:p>
          <w:pPr>
            <w:pStyle w:val="Contents4"/>
            <w:tabs>
              <w:tab w:val="clear" w:pos="8176"/>
              <w:tab w:val="right" w:pos="9026" w:leader="dot"/>
            </w:tabs>
            <w:rPr/>
          </w:pPr>
          <w:hyperlink w:anchor="__RefHeading___Toc3248863_73709187">
            <w:r>
              <w:rPr>
                <w:webHidden/>
                <w:rStyle w:val="IndexLink"/>
              </w:rPr>
              <w:t>5490</w:t>
            </w:r>
            <w:r>
              <w:rPr>
                <w:rStyle w:val="IndexLink"/>
                <w:rtl w:val="true"/>
              </w:rPr>
              <w:t xml:space="preserve"> - </w:t>
            </w:r>
            <w:r>
              <w:rPr>
                <w:rStyle w:val="IndexLink"/>
                <w:rtl w:val="true"/>
              </w:rPr>
              <w:t>عيسى، و يقال</w:t>
            </w:r>
            <w:r>
              <w:rPr>
                <w:rStyle w:val="IndexLink"/>
                <w:rtl w:val="true"/>
              </w:rPr>
              <w:t xml:space="preserve">: </w:t>
            </w:r>
            <w:r>
              <w:rPr>
                <w:rStyle w:val="IndexLink"/>
                <w:rtl w:val="true"/>
              </w:rPr>
              <w:t xml:space="preserve">موسى </w:t>
            </w:r>
            <w:r>
              <w:rPr>
                <w:rStyle w:val="IndexLink"/>
                <w:rtl w:val="true"/>
              </w:rPr>
              <w:t xml:space="preserve">- </w:t>
            </w:r>
            <w:r>
              <w:rPr>
                <w:rStyle w:val="IndexLink"/>
                <w:rtl w:val="true"/>
              </w:rPr>
              <w:t>بن إبراهيم بن سابق</w:t>
            </w:r>
            <w:r>
              <w:rPr>
                <w:rStyle w:val="IndexLink"/>
                <w:rtl w:val="true"/>
              </w:rPr>
              <w:tab/>
            </w:r>
            <w:r>
              <w:rPr>
                <w:rStyle w:val="IndexLink"/>
              </w:rPr>
              <w:t>294</w:t>
            </w:r>
          </w:hyperlink>
        </w:p>
        <w:p>
          <w:pPr>
            <w:pStyle w:val="Contents4"/>
            <w:tabs>
              <w:tab w:val="clear" w:pos="8176"/>
              <w:tab w:val="right" w:pos="9026" w:leader="dot"/>
            </w:tabs>
            <w:rPr/>
          </w:pPr>
          <w:hyperlink w:anchor="__RefHeading___Toc3248865_73709187">
            <w:r>
              <w:rPr>
                <w:webHidden/>
                <w:rStyle w:val="IndexLink"/>
              </w:rPr>
              <w:t>5491</w:t>
            </w:r>
            <w:r>
              <w:rPr>
                <w:rStyle w:val="IndexLink"/>
                <w:rtl w:val="true"/>
              </w:rPr>
              <w:t xml:space="preserve"> - </w:t>
            </w:r>
            <w:r>
              <w:rPr>
                <w:rStyle w:val="IndexLink"/>
                <w:rtl w:val="true"/>
              </w:rPr>
              <w:t>عيسى بن إبراهيم بن عبد ربّه بن جهور</w:t>
            </w:r>
            <w:r>
              <w:rPr>
                <w:rStyle w:val="IndexLink"/>
                <w:rtl w:val="true"/>
              </w:rPr>
              <w:tab/>
            </w:r>
            <w:r>
              <w:rPr>
                <w:rStyle w:val="IndexLink"/>
              </w:rPr>
              <w:t>294</w:t>
            </w:r>
          </w:hyperlink>
        </w:p>
        <w:p>
          <w:pPr>
            <w:pStyle w:val="Contents4"/>
            <w:tabs>
              <w:tab w:val="clear" w:pos="8176"/>
              <w:tab w:val="right" w:pos="9026" w:leader="dot"/>
            </w:tabs>
            <w:rPr/>
          </w:pPr>
          <w:hyperlink w:anchor="__RefHeading___Toc3248867_73709187">
            <w:r>
              <w:rPr>
                <w:webHidden/>
                <w:rStyle w:val="IndexLink"/>
              </w:rPr>
              <w:t>5492</w:t>
            </w:r>
            <w:r>
              <w:rPr>
                <w:rStyle w:val="IndexLink"/>
                <w:rtl w:val="true"/>
              </w:rPr>
              <w:t xml:space="preserve"> - </w:t>
            </w:r>
            <w:r>
              <w:rPr>
                <w:rStyle w:val="IndexLink"/>
                <w:rtl w:val="true"/>
              </w:rPr>
              <w:t>عيسى بن إدريس بن عيسى</w:t>
            </w:r>
            <w:r>
              <w:rPr>
                <w:rStyle w:val="IndexLink"/>
                <w:rtl w:val="true"/>
              </w:rPr>
              <w:tab/>
            </w:r>
            <w:r>
              <w:rPr>
                <w:rStyle w:val="IndexLink"/>
              </w:rPr>
              <w:t>295</w:t>
            </w:r>
          </w:hyperlink>
        </w:p>
        <w:p>
          <w:pPr>
            <w:pStyle w:val="Contents4"/>
            <w:tabs>
              <w:tab w:val="clear" w:pos="8176"/>
              <w:tab w:val="right" w:pos="9026" w:leader="dot"/>
            </w:tabs>
            <w:rPr/>
          </w:pPr>
          <w:hyperlink w:anchor="__RefHeading___Toc3248869_73709187">
            <w:r>
              <w:rPr>
                <w:webHidden/>
                <w:rStyle w:val="IndexLink"/>
              </w:rPr>
              <w:t>5493</w:t>
            </w:r>
            <w:r>
              <w:rPr>
                <w:rStyle w:val="IndexLink"/>
                <w:rtl w:val="true"/>
              </w:rPr>
              <w:t xml:space="preserve"> - </w:t>
            </w:r>
            <w:r>
              <w:rPr>
                <w:rStyle w:val="IndexLink"/>
                <w:rtl w:val="true"/>
              </w:rPr>
              <w:t>عيسى بن أزهر</w:t>
            </w:r>
            <w:r>
              <w:rPr>
                <w:rStyle w:val="IndexLink"/>
                <w:rtl w:val="true"/>
              </w:rPr>
              <w:tab/>
            </w:r>
            <w:r>
              <w:rPr>
                <w:rStyle w:val="IndexLink"/>
              </w:rPr>
              <w:t>297</w:t>
            </w:r>
          </w:hyperlink>
        </w:p>
        <w:p>
          <w:pPr>
            <w:pStyle w:val="Contents4"/>
            <w:tabs>
              <w:tab w:val="clear" w:pos="8176"/>
              <w:tab w:val="right" w:pos="9026" w:leader="dot"/>
            </w:tabs>
            <w:rPr/>
          </w:pPr>
          <w:hyperlink w:anchor="__RefHeading___Toc3248871_73709187">
            <w:r>
              <w:rPr>
                <w:webHidden/>
                <w:rStyle w:val="IndexLink"/>
              </w:rPr>
              <w:t>5494</w:t>
            </w:r>
            <w:r>
              <w:rPr>
                <w:rStyle w:val="IndexLink"/>
                <w:rtl w:val="true"/>
              </w:rPr>
              <w:t xml:space="preserve"> - </w:t>
            </w:r>
            <w:r>
              <w:rPr>
                <w:rStyle w:val="IndexLink"/>
                <w:rtl w:val="true"/>
              </w:rPr>
              <w:t>عيسى بن أيّوب</w:t>
            </w:r>
            <w:r>
              <w:rPr>
                <w:rStyle w:val="IndexLink"/>
                <w:rtl w:val="true"/>
              </w:rPr>
              <w:tab/>
            </w:r>
            <w:r>
              <w:rPr>
                <w:rStyle w:val="IndexLink"/>
              </w:rPr>
              <w:t>298</w:t>
            </w:r>
          </w:hyperlink>
        </w:p>
        <w:p>
          <w:pPr>
            <w:pStyle w:val="Contents4"/>
            <w:tabs>
              <w:tab w:val="clear" w:pos="8176"/>
              <w:tab w:val="right" w:pos="9026" w:leader="dot"/>
            </w:tabs>
            <w:rPr/>
          </w:pPr>
          <w:hyperlink w:anchor="__RefHeading___Toc3248873_73709187">
            <w:r>
              <w:rPr>
                <w:webHidden/>
                <w:rStyle w:val="IndexLink"/>
              </w:rPr>
              <w:t>5495</w:t>
            </w:r>
            <w:r>
              <w:rPr>
                <w:rStyle w:val="IndexLink"/>
                <w:rtl w:val="true"/>
              </w:rPr>
              <w:t xml:space="preserve"> - </w:t>
            </w:r>
            <w:r>
              <w:rPr>
                <w:rStyle w:val="IndexLink"/>
                <w:rtl w:val="true"/>
              </w:rPr>
              <w:t>عيسى بن جعفر</w:t>
            </w:r>
            <w:r>
              <w:rPr>
                <w:rStyle w:val="IndexLink"/>
                <w:rtl w:val="true"/>
              </w:rPr>
              <w:tab/>
            </w:r>
            <w:r>
              <w:rPr>
                <w:rStyle w:val="IndexLink"/>
              </w:rPr>
              <w:t>299</w:t>
            </w:r>
          </w:hyperlink>
        </w:p>
        <w:p>
          <w:pPr>
            <w:pStyle w:val="Contents4"/>
            <w:tabs>
              <w:tab w:val="clear" w:pos="8176"/>
              <w:tab w:val="right" w:pos="9026" w:leader="dot"/>
            </w:tabs>
            <w:rPr/>
          </w:pPr>
          <w:hyperlink w:anchor="__RefHeading___Toc3248875_73709187">
            <w:r>
              <w:rPr>
                <w:webHidden/>
                <w:rStyle w:val="IndexLink"/>
              </w:rPr>
              <w:t>5496</w:t>
            </w:r>
            <w:r>
              <w:rPr>
                <w:rStyle w:val="IndexLink"/>
                <w:rtl w:val="true"/>
              </w:rPr>
              <w:t xml:space="preserve"> - </w:t>
            </w:r>
            <w:r>
              <w:rPr>
                <w:rStyle w:val="IndexLink"/>
                <w:rtl w:val="true"/>
              </w:rPr>
              <w:t>عيسى بن أبي الخير حمّاد</w:t>
            </w:r>
            <w:r>
              <w:rPr>
                <w:rStyle w:val="IndexLink"/>
                <w:rtl w:val="true"/>
              </w:rPr>
              <w:tab/>
            </w:r>
            <w:r>
              <w:rPr>
                <w:rStyle w:val="IndexLink"/>
              </w:rPr>
              <w:t>301</w:t>
            </w:r>
          </w:hyperlink>
        </w:p>
        <w:p>
          <w:pPr>
            <w:pStyle w:val="Contents4"/>
            <w:tabs>
              <w:tab w:val="clear" w:pos="8176"/>
              <w:tab w:val="right" w:pos="9026" w:leader="dot"/>
            </w:tabs>
            <w:rPr/>
          </w:pPr>
          <w:hyperlink w:anchor="__RefHeading___Toc3248877_73709187">
            <w:r>
              <w:rPr>
                <w:webHidden/>
                <w:rStyle w:val="IndexLink"/>
              </w:rPr>
              <w:t>5497</w:t>
            </w:r>
            <w:r>
              <w:rPr>
                <w:rStyle w:val="IndexLink"/>
                <w:rtl w:val="true"/>
              </w:rPr>
              <w:t xml:space="preserve"> - </w:t>
            </w:r>
            <w:r>
              <w:rPr>
                <w:rStyle w:val="IndexLink"/>
                <w:rtl w:val="true"/>
              </w:rPr>
              <w:t>عيسى بن خداش بن أبي عيسى</w:t>
            </w:r>
            <w:r>
              <w:rPr>
                <w:rStyle w:val="IndexLink"/>
                <w:rtl w:val="true"/>
              </w:rPr>
              <w:t xml:space="preserve">: </w:t>
            </w:r>
            <w:r>
              <w:rPr>
                <w:rStyle w:val="IndexLink"/>
                <w:rtl w:val="true"/>
              </w:rPr>
              <w:t>عبد اللّه</w:t>
            </w:r>
            <w:r>
              <w:rPr>
                <w:rStyle w:val="IndexLink"/>
                <w:rtl w:val="true"/>
              </w:rPr>
              <w:tab/>
            </w:r>
            <w:r>
              <w:rPr>
                <w:rStyle w:val="IndexLink"/>
              </w:rPr>
              <w:t>302</w:t>
            </w:r>
          </w:hyperlink>
        </w:p>
        <w:p>
          <w:pPr>
            <w:pStyle w:val="Contents4"/>
            <w:tabs>
              <w:tab w:val="clear" w:pos="8176"/>
              <w:tab w:val="right" w:pos="9026" w:leader="dot"/>
            </w:tabs>
            <w:rPr/>
          </w:pPr>
          <w:hyperlink w:anchor="__RefHeading___Toc3248879_73709187">
            <w:r>
              <w:rPr>
                <w:webHidden/>
                <w:rStyle w:val="IndexLink"/>
              </w:rPr>
              <w:t>5498</w:t>
            </w:r>
            <w:r>
              <w:rPr>
                <w:rStyle w:val="IndexLink"/>
                <w:rtl w:val="true"/>
              </w:rPr>
              <w:t xml:space="preserve"> - </w:t>
            </w:r>
            <w:r>
              <w:rPr>
                <w:rStyle w:val="IndexLink"/>
                <w:rtl w:val="true"/>
              </w:rPr>
              <w:t>عيسى بن خالد</w:t>
            </w:r>
            <w:r>
              <w:rPr>
                <w:rStyle w:val="IndexLink"/>
                <w:rtl w:val="true"/>
              </w:rPr>
              <w:tab/>
            </w:r>
            <w:r>
              <w:rPr>
                <w:rStyle w:val="IndexLink"/>
              </w:rPr>
              <w:t>303</w:t>
            </w:r>
          </w:hyperlink>
        </w:p>
        <w:p>
          <w:pPr>
            <w:pStyle w:val="Contents4"/>
            <w:tabs>
              <w:tab w:val="clear" w:pos="8176"/>
              <w:tab w:val="right" w:pos="9026" w:leader="dot"/>
            </w:tabs>
            <w:rPr/>
          </w:pPr>
          <w:hyperlink w:anchor="__RefHeading___Toc3248881_73709187">
            <w:r>
              <w:rPr>
                <w:webHidden/>
                <w:rStyle w:val="IndexLink"/>
              </w:rPr>
              <w:t>5499</w:t>
            </w:r>
            <w:r>
              <w:rPr>
                <w:rStyle w:val="IndexLink"/>
                <w:rtl w:val="true"/>
              </w:rPr>
              <w:t xml:space="preserve"> - </w:t>
            </w:r>
            <w:r>
              <w:rPr>
                <w:rStyle w:val="IndexLink"/>
                <w:rtl w:val="true"/>
              </w:rPr>
              <w:t>عيسى بن سنان</w:t>
            </w:r>
            <w:r>
              <w:rPr>
                <w:rStyle w:val="IndexLink"/>
                <w:rtl w:val="true"/>
              </w:rPr>
              <w:tab/>
            </w:r>
            <w:r>
              <w:rPr>
                <w:rStyle w:val="IndexLink"/>
              </w:rPr>
              <w:t>305</w:t>
            </w:r>
          </w:hyperlink>
        </w:p>
        <w:p>
          <w:pPr>
            <w:pStyle w:val="Contents4"/>
            <w:tabs>
              <w:tab w:val="clear" w:pos="8176"/>
              <w:tab w:val="right" w:pos="9026" w:leader="dot"/>
            </w:tabs>
            <w:rPr/>
          </w:pPr>
          <w:hyperlink w:anchor="__RefHeading___Toc3248883_73709187">
            <w:r>
              <w:rPr>
                <w:webHidden/>
                <w:rStyle w:val="IndexLink"/>
              </w:rPr>
              <w:t>5500</w:t>
            </w:r>
            <w:r>
              <w:rPr>
                <w:rStyle w:val="IndexLink"/>
                <w:rtl w:val="true"/>
              </w:rPr>
              <w:t xml:space="preserve"> - </w:t>
            </w:r>
            <w:r>
              <w:rPr>
                <w:rStyle w:val="IndexLink"/>
                <w:rtl w:val="true"/>
              </w:rPr>
              <w:t>عيسى بن شبيب التغلبي</w:t>
            </w:r>
            <w:r>
              <w:rPr>
                <w:rStyle w:val="IndexLink"/>
                <w:rtl w:val="true"/>
              </w:rPr>
              <w:tab/>
            </w:r>
            <w:r>
              <w:rPr>
                <w:rStyle w:val="IndexLink"/>
              </w:rPr>
              <w:t>314</w:t>
            </w:r>
          </w:hyperlink>
        </w:p>
        <w:p>
          <w:pPr>
            <w:pStyle w:val="Contents4"/>
            <w:tabs>
              <w:tab w:val="clear" w:pos="8176"/>
              <w:tab w:val="right" w:pos="9026" w:leader="dot"/>
            </w:tabs>
            <w:rPr/>
          </w:pPr>
          <w:hyperlink w:anchor="__RefHeading___Toc3248885_73709187">
            <w:r>
              <w:rPr>
                <w:webHidden/>
                <w:rStyle w:val="IndexLink"/>
              </w:rPr>
              <w:t>5501</w:t>
            </w:r>
            <w:r>
              <w:rPr>
                <w:rStyle w:val="IndexLink"/>
                <w:rtl w:val="true"/>
              </w:rPr>
              <w:t xml:space="preserve"> - </w:t>
            </w:r>
            <w:r>
              <w:rPr>
                <w:rStyle w:val="IndexLink"/>
                <w:rtl w:val="true"/>
              </w:rPr>
              <w:t>عيسى بن الشيخ بن السّليل بن ضبيس</w:t>
            </w:r>
            <w:r>
              <w:rPr>
                <w:rStyle w:val="IndexLink"/>
                <w:rtl w:val="true"/>
              </w:rPr>
              <w:tab/>
            </w:r>
            <w:r>
              <w:rPr>
                <w:rStyle w:val="IndexLink"/>
              </w:rPr>
              <w:t>314</w:t>
            </w:r>
          </w:hyperlink>
        </w:p>
        <w:p>
          <w:pPr>
            <w:pStyle w:val="Contents4"/>
            <w:tabs>
              <w:tab w:val="clear" w:pos="8176"/>
              <w:tab w:val="right" w:pos="9026" w:leader="dot"/>
            </w:tabs>
            <w:rPr/>
          </w:pPr>
          <w:hyperlink w:anchor="__RefHeading___Toc3248887_73709187">
            <w:r>
              <w:rPr>
                <w:webHidden/>
                <w:rStyle w:val="IndexLink"/>
              </w:rPr>
              <w:t>5502</w:t>
            </w:r>
            <w:r>
              <w:rPr>
                <w:rStyle w:val="IndexLink"/>
                <w:rtl w:val="true"/>
              </w:rPr>
              <w:t xml:space="preserve"> - </w:t>
            </w:r>
            <w:r>
              <w:rPr>
                <w:rStyle w:val="IndexLink"/>
                <w:rtl w:val="true"/>
              </w:rPr>
              <w:t>عيسى بن طلحة بن عبيد اللّه</w:t>
            </w:r>
            <w:r>
              <w:rPr>
                <w:rStyle w:val="IndexLink"/>
                <w:rtl w:val="true"/>
              </w:rPr>
              <w:tab/>
            </w:r>
            <w:r>
              <w:rPr>
                <w:rStyle w:val="IndexLink"/>
              </w:rPr>
              <w:t>317</w:t>
            </w:r>
          </w:hyperlink>
        </w:p>
        <w:p>
          <w:pPr>
            <w:pStyle w:val="Contents4"/>
            <w:tabs>
              <w:tab w:val="clear" w:pos="8176"/>
              <w:tab w:val="right" w:pos="9026" w:leader="dot"/>
            </w:tabs>
            <w:rPr/>
          </w:pPr>
          <w:hyperlink w:anchor="__RefHeading___Toc3248889_73709187">
            <w:r>
              <w:rPr>
                <w:webHidden/>
                <w:rStyle w:val="IndexLink"/>
              </w:rPr>
              <w:t>5503</w:t>
            </w:r>
            <w:r>
              <w:rPr>
                <w:rStyle w:val="IndexLink"/>
                <w:rtl w:val="true"/>
              </w:rPr>
              <w:t xml:space="preserve"> - </w:t>
            </w:r>
            <w:r>
              <w:rPr>
                <w:rStyle w:val="IndexLink"/>
                <w:rtl w:val="true"/>
              </w:rPr>
              <w:t>عيسى بن عبد اللّه بن الحكم بن النعمان بن بشير بن سعد</w:t>
            </w:r>
            <w:r>
              <w:rPr>
                <w:rStyle w:val="IndexLink"/>
                <w:rtl w:val="true"/>
              </w:rPr>
              <w:tab/>
            </w:r>
            <w:r>
              <w:rPr>
                <w:rStyle w:val="IndexLink"/>
              </w:rPr>
              <w:t>326</w:t>
            </w:r>
          </w:hyperlink>
        </w:p>
        <w:p>
          <w:pPr>
            <w:pStyle w:val="Contents4"/>
            <w:tabs>
              <w:tab w:val="clear" w:pos="8176"/>
              <w:tab w:val="right" w:pos="9026" w:leader="dot"/>
            </w:tabs>
            <w:rPr/>
          </w:pPr>
          <w:hyperlink w:anchor="__RefHeading___Toc3248891_73709187">
            <w:r>
              <w:rPr>
                <w:webHidden/>
                <w:rStyle w:val="IndexLink"/>
              </w:rPr>
              <w:t>5504</w:t>
            </w:r>
            <w:r>
              <w:rPr>
                <w:rStyle w:val="IndexLink"/>
                <w:rtl w:val="true"/>
              </w:rPr>
              <w:t xml:space="preserve"> - </w:t>
            </w:r>
            <w:r>
              <w:rPr>
                <w:rStyle w:val="IndexLink"/>
                <w:rtl w:val="true"/>
              </w:rPr>
              <w:t>عيسى بن عبد اللّه بن سليمان العسقلاني</w:t>
            </w:r>
            <w:r>
              <w:rPr>
                <w:rStyle w:val="IndexLink"/>
                <w:rtl w:val="true"/>
              </w:rPr>
              <w:tab/>
            </w:r>
            <w:r>
              <w:rPr>
                <w:rStyle w:val="IndexLink"/>
              </w:rPr>
              <w:t>330</w:t>
            </w:r>
          </w:hyperlink>
        </w:p>
        <w:p>
          <w:pPr>
            <w:pStyle w:val="Contents4"/>
            <w:tabs>
              <w:tab w:val="clear" w:pos="8176"/>
              <w:tab w:val="right" w:pos="9026" w:leader="dot"/>
            </w:tabs>
            <w:rPr/>
          </w:pPr>
          <w:hyperlink w:anchor="__RefHeading___Toc3248893_73709187">
            <w:r>
              <w:rPr>
                <w:webHidden/>
                <w:rStyle w:val="IndexLink"/>
              </w:rPr>
              <w:t>5505</w:t>
            </w:r>
            <w:r>
              <w:rPr>
                <w:rStyle w:val="IndexLink"/>
                <w:rtl w:val="true"/>
              </w:rPr>
              <w:t xml:space="preserve"> - </w:t>
            </w:r>
            <w:r>
              <w:rPr>
                <w:rStyle w:val="IndexLink"/>
                <w:rtl w:val="true"/>
              </w:rPr>
              <w:t>عيسى بن عبد الرّحمن</w:t>
            </w:r>
            <w:r>
              <w:rPr>
                <w:rStyle w:val="IndexLink"/>
                <w:rtl w:val="true"/>
              </w:rPr>
              <w:tab/>
            </w:r>
            <w:r>
              <w:rPr>
                <w:rStyle w:val="IndexLink"/>
              </w:rPr>
              <w:t>331</w:t>
            </w:r>
          </w:hyperlink>
        </w:p>
        <w:p>
          <w:pPr>
            <w:pStyle w:val="Contents4"/>
            <w:tabs>
              <w:tab w:val="clear" w:pos="8176"/>
              <w:tab w:val="right" w:pos="9026" w:leader="dot"/>
            </w:tabs>
            <w:rPr/>
          </w:pPr>
          <w:hyperlink w:anchor="__RefHeading___Toc3248895_73709187">
            <w:r>
              <w:rPr>
                <w:webHidden/>
                <w:rStyle w:val="IndexLink"/>
              </w:rPr>
              <w:t>5506</w:t>
            </w:r>
            <w:r>
              <w:rPr>
                <w:rStyle w:val="IndexLink"/>
                <w:rtl w:val="true"/>
              </w:rPr>
              <w:t xml:space="preserve"> - </w:t>
            </w:r>
            <w:r>
              <w:rPr>
                <w:rStyle w:val="IndexLink"/>
                <w:rtl w:val="true"/>
              </w:rPr>
              <w:t>عيسى بن عبيد الجبيلي، و يقال</w:t>
            </w:r>
            <w:r>
              <w:rPr>
                <w:rStyle w:val="IndexLink"/>
                <w:rtl w:val="true"/>
              </w:rPr>
              <w:t xml:space="preserve">: </w:t>
            </w:r>
            <w:r>
              <w:rPr>
                <w:rStyle w:val="IndexLink"/>
                <w:rtl w:val="true"/>
              </w:rPr>
              <w:t>عيسى بن المثنى الكلبي</w:t>
            </w:r>
            <w:r>
              <w:rPr>
                <w:rStyle w:val="IndexLink"/>
                <w:rtl w:val="true"/>
              </w:rPr>
              <w:tab/>
            </w:r>
            <w:r>
              <w:rPr>
                <w:rStyle w:val="IndexLink"/>
              </w:rPr>
              <w:t>331</w:t>
            </w:r>
          </w:hyperlink>
        </w:p>
        <w:p>
          <w:pPr>
            <w:pStyle w:val="Contents4"/>
            <w:tabs>
              <w:tab w:val="clear" w:pos="8176"/>
              <w:tab w:val="right" w:pos="9026" w:leader="dot"/>
            </w:tabs>
            <w:rPr/>
          </w:pPr>
          <w:hyperlink w:anchor="__RefHeading___Toc3248897_73709187">
            <w:r>
              <w:rPr>
                <w:webHidden/>
                <w:rStyle w:val="IndexLink"/>
              </w:rPr>
              <w:t>5507</w:t>
            </w:r>
            <w:r>
              <w:rPr>
                <w:rStyle w:val="IndexLink"/>
                <w:rtl w:val="true"/>
              </w:rPr>
              <w:t xml:space="preserve"> - </w:t>
            </w:r>
            <w:r>
              <w:rPr>
                <w:rStyle w:val="IndexLink"/>
                <w:rtl w:val="true"/>
              </w:rPr>
              <w:t>عيسى بن أبي عطاء الشّامي الكاتب</w:t>
            </w:r>
            <w:r>
              <w:rPr>
                <w:rStyle w:val="IndexLink"/>
                <w:rtl w:val="true"/>
              </w:rPr>
              <w:tab/>
            </w:r>
            <w:r>
              <w:rPr>
                <w:rStyle w:val="IndexLink"/>
              </w:rPr>
              <w:t>332</w:t>
            </w:r>
          </w:hyperlink>
        </w:p>
        <w:p>
          <w:pPr>
            <w:pStyle w:val="Contents4"/>
            <w:tabs>
              <w:tab w:val="clear" w:pos="8176"/>
              <w:tab w:val="right" w:pos="9026" w:leader="dot"/>
            </w:tabs>
            <w:rPr/>
          </w:pPr>
          <w:hyperlink w:anchor="__RefHeading___Toc3248899_73709187">
            <w:r>
              <w:rPr>
                <w:webHidden/>
                <w:rStyle w:val="IndexLink"/>
              </w:rPr>
              <w:t>5508</w:t>
            </w:r>
            <w:r>
              <w:rPr>
                <w:rStyle w:val="IndexLink"/>
                <w:rtl w:val="true"/>
              </w:rPr>
              <w:t xml:space="preserve"> - </w:t>
            </w:r>
            <w:r>
              <w:rPr>
                <w:rStyle w:val="IndexLink"/>
                <w:rtl w:val="true"/>
              </w:rPr>
              <w:t>عيسى بن علي بن عبد اللّه</w:t>
            </w:r>
            <w:r>
              <w:rPr>
                <w:rStyle w:val="IndexLink"/>
                <w:rtl w:val="true"/>
              </w:rPr>
              <w:tab/>
            </w:r>
            <w:r>
              <w:rPr>
                <w:rStyle w:val="IndexLink"/>
              </w:rPr>
              <w:t>335</w:t>
            </w:r>
          </w:hyperlink>
        </w:p>
        <w:p>
          <w:pPr>
            <w:pStyle w:val="Contents4"/>
            <w:tabs>
              <w:tab w:val="clear" w:pos="8176"/>
              <w:tab w:val="right" w:pos="9026" w:leader="dot"/>
            </w:tabs>
            <w:rPr/>
          </w:pPr>
          <w:hyperlink w:anchor="__RefHeading___Toc3248901_73709187">
            <w:r>
              <w:rPr>
                <w:webHidden/>
                <w:rStyle w:val="IndexLink"/>
              </w:rPr>
              <w:t>5509</w:t>
            </w:r>
            <w:r>
              <w:rPr>
                <w:rStyle w:val="IndexLink"/>
                <w:rtl w:val="true"/>
              </w:rPr>
              <w:t xml:space="preserve"> - </w:t>
            </w:r>
            <w:r>
              <w:rPr>
                <w:rStyle w:val="IndexLink"/>
                <w:rtl w:val="true"/>
              </w:rPr>
              <w:t>عيسى بن عمر بن الوليد</w:t>
            </w:r>
            <w:r>
              <w:rPr>
                <w:rStyle w:val="IndexLink"/>
                <w:rtl w:val="true"/>
              </w:rPr>
              <w:tab/>
            </w:r>
            <w:r>
              <w:rPr>
                <w:rStyle w:val="IndexLink"/>
              </w:rPr>
              <w:t>339</w:t>
            </w:r>
          </w:hyperlink>
        </w:p>
        <w:p>
          <w:pPr>
            <w:pStyle w:val="Contents4"/>
            <w:tabs>
              <w:tab w:val="clear" w:pos="8176"/>
              <w:tab w:val="right" w:pos="9026" w:leader="dot"/>
            </w:tabs>
            <w:rPr/>
          </w:pPr>
          <w:hyperlink w:anchor="__RefHeading___Toc3248903_73709187">
            <w:r>
              <w:rPr>
                <w:webHidden/>
                <w:rStyle w:val="IndexLink"/>
              </w:rPr>
              <w:t>5510</w:t>
            </w:r>
            <w:r>
              <w:rPr>
                <w:rStyle w:val="IndexLink"/>
                <w:rtl w:val="true"/>
              </w:rPr>
              <w:t xml:space="preserve"> - </w:t>
            </w:r>
            <w:r>
              <w:rPr>
                <w:rStyle w:val="IndexLink"/>
                <w:rtl w:val="true"/>
              </w:rPr>
              <w:t>عيسى بن أبي عيسى بن بزّاز بن مجير</w:t>
            </w:r>
            <w:r>
              <w:rPr>
                <w:rStyle w:val="IndexLink"/>
                <w:rtl w:val="true"/>
              </w:rPr>
              <w:tab/>
            </w:r>
            <w:r>
              <w:rPr>
                <w:rStyle w:val="IndexLink"/>
              </w:rPr>
              <w:t>339</w:t>
            </w:r>
          </w:hyperlink>
        </w:p>
        <w:p>
          <w:pPr>
            <w:pStyle w:val="Contents4"/>
            <w:tabs>
              <w:tab w:val="clear" w:pos="8176"/>
              <w:tab w:val="right" w:pos="9026" w:leader="dot"/>
            </w:tabs>
            <w:rPr/>
          </w:pPr>
          <w:hyperlink w:anchor="__RefHeading___Toc3248905_73709187">
            <w:r>
              <w:rPr>
                <w:webHidden/>
                <w:rStyle w:val="IndexLink"/>
              </w:rPr>
              <w:t>5511</w:t>
            </w:r>
            <w:r>
              <w:rPr>
                <w:rStyle w:val="IndexLink"/>
                <w:rtl w:val="true"/>
              </w:rPr>
              <w:t xml:space="preserve"> - </w:t>
            </w:r>
            <w:r>
              <w:rPr>
                <w:rStyle w:val="IndexLink"/>
                <w:rtl w:val="true"/>
              </w:rPr>
              <w:t>عيسى بن محمّد بن إسحاق</w:t>
            </w:r>
            <w:r>
              <w:rPr>
                <w:rStyle w:val="IndexLink"/>
                <w:rtl w:val="true"/>
              </w:rPr>
              <w:tab/>
            </w:r>
            <w:r>
              <w:rPr>
                <w:rStyle w:val="IndexLink"/>
              </w:rPr>
              <w:t>341</w:t>
            </w:r>
          </w:hyperlink>
        </w:p>
        <w:p>
          <w:pPr>
            <w:pStyle w:val="Contents4"/>
            <w:tabs>
              <w:tab w:val="clear" w:pos="8176"/>
              <w:tab w:val="right" w:pos="9026" w:leader="dot"/>
            </w:tabs>
            <w:rPr/>
          </w:pPr>
          <w:hyperlink w:anchor="__RefHeading___Toc3248907_73709187">
            <w:r>
              <w:rPr>
                <w:webHidden/>
                <w:rStyle w:val="IndexLink"/>
              </w:rPr>
              <w:t>5512</w:t>
            </w:r>
            <w:r>
              <w:rPr>
                <w:rStyle w:val="IndexLink"/>
                <w:rtl w:val="true"/>
              </w:rPr>
              <w:t xml:space="preserve"> - </w:t>
            </w:r>
            <w:r>
              <w:rPr>
                <w:rStyle w:val="IndexLink"/>
                <w:rtl w:val="true"/>
              </w:rPr>
              <w:t>عيسى بن محمّد بن حبيب</w:t>
            </w:r>
            <w:r>
              <w:rPr>
                <w:rStyle w:val="IndexLink"/>
                <w:rtl w:val="true"/>
              </w:rPr>
              <w:tab/>
            </w:r>
            <w:r>
              <w:rPr>
                <w:rStyle w:val="IndexLink"/>
              </w:rPr>
              <w:t>345</w:t>
            </w:r>
          </w:hyperlink>
        </w:p>
        <w:p>
          <w:pPr>
            <w:pStyle w:val="Contents4"/>
            <w:tabs>
              <w:tab w:val="clear" w:pos="8176"/>
              <w:tab w:val="right" w:pos="9026" w:leader="dot"/>
            </w:tabs>
            <w:rPr/>
          </w:pPr>
          <w:hyperlink w:anchor="__RefHeading___Toc3248909_73709187">
            <w:r>
              <w:rPr>
                <w:webHidden/>
                <w:rStyle w:val="IndexLink"/>
              </w:rPr>
              <w:t>5513</w:t>
            </w:r>
            <w:r>
              <w:rPr>
                <w:rStyle w:val="IndexLink"/>
                <w:rtl w:val="true"/>
              </w:rPr>
              <w:t xml:space="preserve"> - </w:t>
            </w:r>
            <w:r>
              <w:rPr>
                <w:rStyle w:val="IndexLink"/>
                <w:rtl w:val="true"/>
              </w:rPr>
              <w:t>عيسى بن محمّد بن السّمط‍‌</w:t>
            </w:r>
            <w:r>
              <w:rPr>
                <w:rStyle w:val="IndexLink"/>
                <w:rtl w:val="true"/>
              </w:rPr>
              <w:tab/>
            </w:r>
            <w:r>
              <w:rPr>
                <w:rStyle w:val="IndexLink"/>
              </w:rPr>
              <w:t>347</w:t>
            </w:r>
          </w:hyperlink>
        </w:p>
        <w:p>
          <w:pPr>
            <w:pStyle w:val="Contents4"/>
            <w:tabs>
              <w:tab w:val="clear" w:pos="8176"/>
              <w:tab w:val="right" w:pos="9026" w:leader="dot"/>
            </w:tabs>
            <w:rPr/>
          </w:pPr>
          <w:hyperlink w:anchor="__RefHeading___Toc3248911_73709187">
            <w:r>
              <w:rPr>
                <w:webHidden/>
                <w:rStyle w:val="IndexLink"/>
              </w:rPr>
              <w:t>5514</w:t>
            </w:r>
            <w:r>
              <w:rPr>
                <w:rStyle w:val="IndexLink"/>
                <w:rtl w:val="true"/>
              </w:rPr>
              <w:t xml:space="preserve"> - </w:t>
            </w:r>
            <w:r>
              <w:rPr>
                <w:rStyle w:val="IndexLink"/>
                <w:rtl w:val="true"/>
              </w:rPr>
              <w:t>عيسى بن محمّد بن الطيب بن علي</w:t>
            </w:r>
            <w:r>
              <w:rPr>
                <w:rStyle w:val="IndexLink"/>
                <w:rtl w:val="true"/>
              </w:rPr>
              <w:tab/>
            </w:r>
            <w:r>
              <w:rPr>
                <w:rStyle w:val="IndexLink"/>
              </w:rPr>
              <w:t>348</w:t>
            </w:r>
          </w:hyperlink>
        </w:p>
        <w:p>
          <w:pPr>
            <w:pStyle w:val="Contents4"/>
            <w:tabs>
              <w:tab w:val="clear" w:pos="8176"/>
              <w:tab w:val="right" w:pos="9026" w:leader="dot"/>
            </w:tabs>
            <w:rPr/>
          </w:pPr>
          <w:hyperlink w:anchor="__RefHeading___Toc3248913_73709187">
            <w:r>
              <w:rPr>
                <w:webHidden/>
                <w:rStyle w:val="IndexLink"/>
              </w:rPr>
              <w:t>5515</w:t>
            </w:r>
            <w:r>
              <w:rPr>
                <w:rStyle w:val="IndexLink"/>
                <w:rtl w:val="true"/>
              </w:rPr>
              <w:t xml:space="preserve"> - </w:t>
            </w:r>
            <w:r>
              <w:rPr>
                <w:rStyle w:val="IndexLink"/>
                <w:rtl w:val="true"/>
              </w:rPr>
              <w:t>عيسى بن محمّد بن عبد اللّه بن الشهريج</w:t>
            </w:r>
            <w:r>
              <w:rPr>
                <w:rStyle w:val="IndexLink"/>
                <w:rtl w:val="true"/>
              </w:rPr>
              <w:tab/>
            </w:r>
            <w:r>
              <w:rPr>
                <w:rStyle w:val="IndexLink"/>
              </w:rPr>
              <w:t>349</w:t>
            </w:r>
          </w:hyperlink>
        </w:p>
        <w:p>
          <w:pPr>
            <w:pStyle w:val="Contents4"/>
            <w:tabs>
              <w:tab w:val="clear" w:pos="8176"/>
              <w:tab w:val="right" w:pos="9026" w:leader="dot"/>
            </w:tabs>
            <w:rPr/>
          </w:pPr>
          <w:hyperlink w:anchor="__RefHeading___Toc3248915_73709187">
            <w:r>
              <w:rPr>
                <w:webHidden/>
                <w:rStyle w:val="IndexLink"/>
              </w:rPr>
              <w:t>5516</w:t>
            </w:r>
            <w:r>
              <w:rPr>
                <w:rStyle w:val="IndexLink"/>
                <w:rtl w:val="true"/>
              </w:rPr>
              <w:t xml:space="preserve"> - </w:t>
            </w:r>
            <w:r>
              <w:rPr>
                <w:rStyle w:val="IndexLink"/>
                <w:rtl w:val="true"/>
              </w:rPr>
              <w:t>عيسى بن محمّد بن عبد العزيز</w:t>
            </w:r>
            <w:r>
              <w:rPr>
                <w:rStyle w:val="IndexLink"/>
                <w:rtl w:val="true"/>
              </w:rPr>
              <w:tab/>
            </w:r>
            <w:r>
              <w:rPr>
                <w:rStyle w:val="IndexLink"/>
              </w:rPr>
              <w:t>350</w:t>
            </w:r>
          </w:hyperlink>
        </w:p>
        <w:p>
          <w:pPr>
            <w:pStyle w:val="Contents4"/>
            <w:tabs>
              <w:tab w:val="clear" w:pos="8176"/>
              <w:tab w:val="right" w:pos="9026" w:leader="dot"/>
            </w:tabs>
            <w:rPr/>
          </w:pPr>
          <w:hyperlink w:anchor="__RefHeading___Toc3248917_73709187">
            <w:r>
              <w:rPr>
                <w:webHidden/>
                <w:rStyle w:val="IndexLink"/>
              </w:rPr>
              <w:t>5517</w:t>
            </w:r>
            <w:r>
              <w:rPr>
                <w:rStyle w:val="IndexLink"/>
                <w:rtl w:val="true"/>
              </w:rPr>
              <w:t xml:space="preserve"> - </w:t>
            </w:r>
            <w:r>
              <w:rPr>
                <w:rStyle w:val="IndexLink"/>
                <w:rtl w:val="true"/>
              </w:rPr>
              <w:t>عيسى بن محمّد، و يقال</w:t>
            </w:r>
            <w:r>
              <w:rPr>
                <w:rStyle w:val="IndexLink"/>
                <w:rtl w:val="true"/>
              </w:rPr>
              <w:t xml:space="preserve">: </w:t>
            </w:r>
            <w:r>
              <w:rPr>
                <w:rStyle w:val="IndexLink"/>
                <w:rtl w:val="true"/>
              </w:rPr>
              <w:t>بن موسى</w:t>
            </w:r>
            <w:r>
              <w:rPr>
                <w:rStyle w:val="IndexLink"/>
                <w:rtl w:val="true"/>
              </w:rPr>
              <w:tab/>
            </w:r>
            <w:r>
              <w:rPr>
                <w:rStyle w:val="IndexLink"/>
              </w:rPr>
              <w:t>351</w:t>
            </w:r>
          </w:hyperlink>
        </w:p>
        <w:p>
          <w:pPr>
            <w:pStyle w:val="Contents4"/>
            <w:tabs>
              <w:tab w:val="clear" w:pos="8176"/>
              <w:tab w:val="right" w:pos="9026" w:leader="dot"/>
            </w:tabs>
            <w:rPr/>
          </w:pPr>
          <w:hyperlink w:anchor="__RefHeading___Toc3248919_73709187">
            <w:r>
              <w:rPr>
                <w:webHidden/>
                <w:rStyle w:val="IndexLink"/>
              </w:rPr>
              <w:t>5518</w:t>
            </w:r>
            <w:r>
              <w:rPr>
                <w:rStyle w:val="IndexLink"/>
                <w:rtl w:val="true"/>
              </w:rPr>
              <w:t xml:space="preserve"> - </w:t>
            </w:r>
            <w:r>
              <w:rPr>
                <w:rStyle w:val="IndexLink"/>
                <w:rtl w:val="true"/>
              </w:rPr>
              <w:t>عيسى بن المثنى الكلبي</w:t>
            </w:r>
            <w:r>
              <w:rPr>
                <w:rStyle w:val="IndexLink"/>
                <w:rtl w:val="true"/>
              </w:rPr>
              <w:tab/>
            </w:r>
            <w:r>
              <w:rPr>
                <w:rStyle w:val="IndexLink"/>
              </w:rPr>
              <w:t>352</w:t>
            </w:r>
          </w:hyperlink>
        </w:p>
        <w:p>
          <w:pPr>
            <w:pStyle w:val="Contents4"/>
            <w:tabs>
              <w:tab w:val="clear" w:pos="8176"/>
              <w:tab w:val="right" w:pos="9026" w:leader="dot"/>
            </w:tabs>
            <w:rPr/>
          </w:pPr>
          <w:hyperlink w:anchor="__RefHeading___Toc3248921_73709187">
            <w:r>
              <w:rPr>
                <w:webHidden/>
                <w:rStyle w:val="IndexLink"/>
              </w:rPr>
              <w:t>5519</w:t>
            </w:r>
            <w:r>
              <w:rPr>
                <w:rStyle w:val="IndexLink"/>
                <w:rtl w:val="true"/>
              </w:rPr>
              <w:t xml:space="preserve"> - </w:t>
            </w:r>
            <w:r>
              <w:rPr>
                <w:rStyle w:val="IndexLink"/>
                <w:rtl w:val="true"/>
              </w:rPr>
              <w:t>عيسى بن مريم</w:t>
            </w:r>
            <w:r>
              <w:rPr>
                <w:rStyle w:val="IndexLink"/>
                <w:rtl w:val="true"/>
              </w:rPr>
              <w:tab/>
            </w:r>
            <w:r>
              <w:rPr>
                <w:rStyle w:val="IndexLink"/>
              </w:rPr>
              <w:t>352</w:t>
            </w:r>
          </w:hyperlink>
        </w:p>
        <w:p>
          <w:pPr>
            <w:pStyle w:val="Contents2"/>
            <w:tabs>
              <w:tab w:val="clear" w:pos="8743"/>
              <w:tab w:val="right" w:pos="9026" w:leader="dot"/>
            </w:tabs>
            <w:rPr/>
          </w:pPr>
          <w:hyperlink w:anchor="__RefHeading___Toc3248923_73709187">
            <w:r>
              <w:rPr>
                <w:webHidden/>
                <w:rStyle w:val="IndexLink"/>
                <w:rtl w:val="true"/>
              </w:rPr>
              <w:t>الفهرس</w:t>
            </w:r>
            <w:r>
              <w:rPr>
                <w:rStyle w:val="IndexLink"/>
                <w:rtl w:val="true"/>
              </w:rPr>
              <w:tab/>
            </w:r>
            <w:r>
              <w:rPr>
                <w:rStyle w:val="IndexLink"/>
              </w:rPr>
              <w:t>530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99_108218"/>
      <w:bookmarkStart w:id="1" w:name="pg11499_108218"/>
      <w:bookmarkEnd w:id="1"/>
    </w:p>
    <w:p>
      <w:pPr>
        <w:pStyle w:val="Heading2"/>
        <w:numPr>
          <w:ilvl w:val="1"/>
          <w:numId w:val="1"/>
        </w:numPr>
        <w:rPr/>
      </w:pPr>
      <w:bookmarkStart w:id="2" w:name="pg11499_108218"/>
      <w:bookmarkStart w:id="3" w:name="__RefHeading___Toc3248725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48727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99_108220"/>
    </w:p>
    <w:p>
      <w:pPr>
        <w:pStyle w:val="BookText"/>
        <w:rPr/>
      </w:pPr>
      <w:bookmarkEnd w:id="7"/>
      <w:r>
        <w:rPr>
          <w:rFonts w:ascii="IRNazanin" w:hAnsi="IRNazanin" w:eastAsia="IRNazanin"/>
          <w:color w:val="111111"/>
          <w:sz w:val="28"/>
          <w:sz w:val="28"/>
          <w:szCs w:val="28"/>
          <w:rtl w:val="true"/>
          <w:lang w:bidi="fa-IR"/>
        </w:rPr>
        <w:t>الجزء السابع و الأربعون</w:t>
      </w:r>
    </w:p>
    <w:p>
      <w:pPr>
        <w:pStyle w:val="Heading2"/>
        <w:numPr>
          <w:ilvl w:val="1"/>
          <w:numId w:val="1"/>
        </w:numPr>
        <w:rPr/>
      </w:pPr>
      <w:bookmarkStart w:id="8" w:name="__RefHeading___Toc3248729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3248731_73709187"/>
      <w:bookmarkStart w:id="11" w:name="_Toc4"/>
      <w:bookmarkEnd w:id="10"/>
      <w:r>
        <w:rPr>
          <w:rtl w:val="true"/>
        </w:rPr>
        <w:t>ذكر من اسمه عنبسة</w:t>
      </w:r>
      <w:bookmarkEnd w:id="11"/>
    </w:p>
    <w:p>
      <w:pPr>
        <w:pStyle w:val="Heading4"/>
        <w:numPr>
          <w:ilvl w:val="3"/>
          <w:numId w:val="1"/>
        </w:numPr>
        <w:rPr/>
      </w:pPr>
      <w:bookmarkStart w:id="12" w:name="__RefHeading___Toc3248733_73709187"/>
      <w:bookmarkStart w:id="13" w:name="_Toc5"/>
      <w:bookmarkEnd w:id="12"/>
      <w:r>
        <w:rPr/>
        <w:t>5437</w:t>
      </w:r>
      <w:r>
        <w:rPr>
          <w:rtl w:val="true"/>
        </w:rPr>
        <w:t xml:space="preserve"> - </w:t>
      </w:r>
      <w:r>
        <w:rPr>
          <w:rtl w:val="true"/>
        </w:rPr>
        <w:t>عنبسة بن سعيد بن العاص بن سعيد</w:t>
      </w:r>
      <w:bookmarkEnd w:id="13"/>
    </w:p>
    <w:p>
      <w:pPr>
        <w:pStyle w:val="BookText"/>
        <w:rPr/>
      </w:pP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سعيد بن العاص بن </w:t>
      </w:r>
      <w:r>
        <w:rPr>
          <w:rStyle w:val="FootnoteAnchor"/>
          <w:rtl w:val="true"/>
        </w:rPr>
        <w:footnoteReference w:id="2"/>
      </w:r>
      <w:r>
        <w:rPr>
          <w:rFonts w:ascii="Amiri" w:hAnsi="Amiri" w:eastAsia="Amiri" w:cs="Amiri"/>
          <w:color w:val="111111"/>
          <w:sz w:val="28"/>
          <w:sz w:val="28"/>
          <w:szCs w:val="28"/>
          <w:rtl w:val="true"/>
          <w:lang w:bidi="ar-SA"/>
        </w:rPr>
        <w:t>سعيد</w:t>
      </w:r>
    </w:p>
    <w:p>
      <w:pPr>
        <w:pStyle w:val="BookText"/>
        <w:rPr/>
      </w:pPr>
      <w:r>
        <w:rPr>
          <w:rFonts w:ascii="Amiri" w:hAnsi="Amiri" w:eastAsia="Amiri" w:cs="Amiri"/>
          <w:color w:val="111111"/>
          <w:sz w:val="28"/>
          <w:sz w:val="28"/>
          <w:szCs w:val="28"/>
          <w:rtl w:val="true"/>
          <w:lang w:bidi="ar-SA"/>
        </w:rPr>
        <w:t>ابن العاص بن أمية بن عبد شمس بن عبد مناف</w:t>
      </w:r>
    </w:p>
    <w:p>
      <w:pPr>
        <w:pStyle w:val="BookText"/>
        <w:rPr/>
      </w:pPr>
      <w:r>
        <w:rPr>
          <w:rFonts w:ascii="Amiri" w:hAnsi="Amiri" w:eastAsia="Amiri" w:cs="Amiri"/>
          <w:color w:val="111111"/>
          <w:sz w:val="28"/>
          <w:sz w:val="28"/>
          <w:szCs w:val="28"/>
          <w:rtl w:val="true"/>
          <w:lang w:bidi="ar-SA"/>
        </w:rPr>
        <w:t xml:space="preserve">أبو خالد، و يقال أبو أيوب الأموي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أخو عمرو بن سعيد الأشدق </w:t>
      </w:r>
      <w:r>
        <w:rPr>
          <w:rStyle w:val="FootnoteAnchor"/>
          <w:rtl w:val="true"/>
        </w:rPr>
        <w:footnoteReference w:id="4"/>
      </w:r>
      <w:r>
        <w:rPr>
          <w:rFonts w:ascii="Amiri" w:hAnsi="Amiri" w:eastAsia="Amiri" w:cs="Amiri"/>
          <w:color w:val="111111"/>
          <w:sz w:val="28"/>
          <w:sz w:val="28"/>
          <w:szCs w:val="28"/>
          <w:rtl w:val="true"/>
          <w:lang w:bidi="ar-SA"/>
        </w:rPr>
        <w:t>الذي غلب على دمشق في أيام عبد الملك، و هو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أخيه بدمشق حين غلب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هريرة، و عمر بن عبد العزيز قوله </w:t>
      </w:r>
      <w:r>
        <w:rPr>
          <w:rStyle w:val="FootnoteAnchor"/>
          <w:rtl w:val="true"/>
        </w:rPr>
        <w:footnoteReference w:id="5"/>
      </w:r>
      <w:r>
        <w:rPr>
          <w:rFonts w:ascii="Amiri" w:hAnsi="Amiri" w:eastAsia="Amiri" w:cs="Amiri"/>
          <w:color w:val="111111"/>
          <w:sz w:val="28"/>
          <w:sz w:val="28"/>
          <w:szCs w:val="28"/>
          <w:rtl w:val="true"/>
          <w:lang w:bidi="ar-SA"/>
        </w:rPr>
        <w:t>،و صلى خلف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 أسماء بن عبيد، و ضمرة غير منسوب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الفقيه، نا أبو بكر أحمد بن علي بن أحمد التّستري،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عمر القاسم بن جعفر الهاشمي، نا أبو علي محمّد بن أحمد ابن عمرو اللؤلؤي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الفتح الفقيه، نا أبو بكر الخطيب، أنا أبو محمّد الحسن بن علي بن أحمد بن بشار السّابوري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بكر بن محمّد بن عبد الرزّاق التمار،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داود سليمان بن الأشعث، نا حامد </w:t>
      </w:r>
      <w:r>
        <w:rPr>
          <w:rStyle w:val="FootnoteAnchor"/>
          <w:rtl w:val="true"/>
        </w:rPr>
        <w:footnoteReference w:id="8"/>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البلخي، ثم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نا الزهري، و سأله إسماعيل بن أمية فحدّثناه الزهري أنه سمع عنبسة بن سعيد القرشي يحدّث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المدينة و رسول اللّه صلى اللّه عليه و سلم حين افتتحها </w:t>
      </w:r>
      <w:r>
        <w:rPr>
          <w:rStyle w:val="FootnoteAnchor"/>
          <w:rtl w:val="true"/>
        </w:rPr>
        <w:footnoteReference w:id="9"/>
      </w:r>
      <w:r>
        <w:rPr>
          <w:rFonts w:ascii="Amiri" w:hAnsi="Amiri" w:eastAsia="Amiri" w:cs="Amiri"/>
          <w:color w:val="111111"/>
          <w:sz w:val="28"/>
          <w:sz w:val="28"/>
          <w:szCs w:val="28"/>
          <w:rtl w:val="true"/>
          <w:lang w:bidi="ar-SA"/>
        </w:rPr>
        <w:t>فسألته أن يسهم لي، فتكلم بعض ولد سعيد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تسهم له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ابن قوقل، فقال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لو بر </w:t>
      </w:r>
      <w:r>
        <w:rPr>
          <w:rStyle w:val="FootnoteAnchor"/>
          <w:rtl w:val="true"/>
        </w:rPr>
        <w:footnoteReference w:id="10"/>
      </w:r>
      <w:r>
        <w:rPr>
          <w:rFonts w:ascii="Amiri" w:hAnsi="Amiri" w:eastAsia="Amiri" w:cs="Amiri"/>
          <w:color w:val="111111"/>
          <w:sz w:val="28"/>
          <w:sz w:val="28"/>
          <w:szCs w:val="28"/>
          <w:rtl w:val="true"/>
          <w:lang w:bidi="ar-SA"/>
        </w:rPr>
        <w:t xml:space="preserve">قد تدلّى علينا من قدوم ضأن </w:t>
      </w:r>
      <w:r>
        <w:rPr>
          <w:rStyle w:val="FootnoteAnchor"/>
          <w:rtl w:val="true"/>
        </w:rPr>
        <w:footnoteReference w:id="11"/>
      </w:r>
      <w:r>
        <w:rPr>
          <w:rFonts w:ascii="Amiri" w:hAnsi="Amiri" w:eastAsia="Amiri" w:cs="Amiri"/>
          <w:color w:val="111111"/>
          <w:sz w:val="28"/>
          <w:sz w:val="28"/>
          <w:szCs w:val="28"/>
          <w:rtl w:val="true"/>
          <w:lang w:bidi="ar-SA"/>
        </w:rPr>
        <w:t>يعيّرني بقتل امرئ مسلم أكرمه اللّه على يديّ‌، و لم يهنّي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روى أبو الدرداء هذا </w:t>
      </w:r>
      <w:r>
        <w:rPr>
          <w:rStyle w:val="FootnoteAnchor"/>
          <w:rtl w:val="true"/>
        </w:rPr>
        <w:footnoteReference w:id="12"/>
      </w:r>
      <w:r>
        <w:rPr>
          <w:rFonts w:ascii="Amiri" w:hAnsi="Amiri" w:eastAsia="Amiri" w:cs="Amiri"/>
          <w:color w:val="111111"/>
          <w:sz w:val="28"/>
          <w:sz w:val="28"/>
          <w:szCs w:val="28"/>
          <w:rtl w:val="true"/>
          <w:lang w:bidi="ar-SA"/>
        </w:rPr>
        <w:t>الحديث عن حامد بن يحيى، و قال فيه، فقال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سعيد </w:t>
      </w:r>
      <w:r>
        <w:rPr>
          <w:rStyle w:val="FootnoteAnchor"/>
          <w:rtl w:val="true"/>
        </w:rPr>
        <w:footnoteReference w:id="13"/>
      </w:r>
      <w:r>
        <w:rPr>
          <w:rFonts w:ascii="Amiri" w:hAnsi="Amiri" w:eastAsia="Amiri" w:cs="Amiri"/>
          <w:color w:val="111111"/>
          <w:sz w:val="28"/>
          <w:sz w:val="28"/>
          <w:szCs w:val="28"/>
          <w:rtl w:val="true"/>
          <w:lang w:bidi="ar-SA"/>
        </w:rPr>
        <w:t>بن العاص، و اسمه أبان، و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تسهم له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الفتح </w:t>
      </w:r>
      <w:r>
        <w:rPr>
          <w:rStyle w:val="FootnoteAnchor"/>
          <w:rtl w:val="true"/>
        </w:rPr>
        <w:footnoteReference w:id="14"/>
      </w:r>
      <w:r>
        <w:rPr>
          <w:rFonts w:ascii="Amiri" w:hAnsi="Amiri" w:eastAsia="Amiri" w:cs="Amiri"/>
          <w:color w:val="111111"/>
          <w:sz w:val="28"/>
          <w:sz w:val="28"/>
          <w:szCs w:val="28"/>
          <w:rtl w:val="true"/>
          <w:lang w:bidi="ar-SA"/>
        </w:rPr>
        <w:t>،نا أبو بكر، نا أبو بكر أحمد بن محمّد بن أحمد بن غالب الفقيه الخوارزمي المعروف بابن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محمّد بن علي الحسّاني، حدّثكم عبد اللّه بن أبي العاصي، نا سعيد بن منصور، نا إسماعيل بن عيّاش، عن محمّد بن الوليد، عن الزهري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عنبسة بن سعيد أخبره أنه سمع أبا هريرة يحدّث سعيد بن العاص أن رسول اللّه صلى اللّه عليه و سلم </w:t>
      </w:r>
    </w:p>
    <w:p>
      <w:pPr>
        <w:pStyle w:val="BookText"/>
        <w:rPr/>
      </w:pPr>
      <w:r>
        <w:rPr>
          <w:rFonts w:ascii="Amiri" w:hAnsi="Amiri" w:eastAsia="Amiri" w:cs="Amiri"/>
          <w:color w:val="111111"/>
          <w:sz w:val="28"/>
          <w:sz w:val="28"/>
          <w:szCs w:val="28"/>
          <w:rtl w:val="true"/>
          <w:lang w:bidi="ar-SA"/>
        </w:rPr>
        <w:t>بعث أبان بن سعيد على سرية من المدينة قبل نجد فقدم أبان بن سعيد و أصحابه على رسول اللّه صلى اللّه عليه و سلم بخيبر بعد أن فتحها، و أن حزم خيلهم لليف،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لنا يا رسول اللّه،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تقسم لهم يا رسول اللّه،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بها يا وبر تحدّر من رأس ضأن،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يقسم لهم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كان السائل لرسول اللّه صلى اللّه عليه و سلم أن يسهم له، و أن ابن سعيد بن العاص قال للنبي صلى اللّه عليه و سلم لا تسهم له، و في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أبان ابن سعيد كان السائل لرسول اللّه صلى اللّه عليه و سلم أن يقسم له، و أن أبا هريرة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تقسم، و الحديث الأول هو الصحيح، و كذلك ذكره الواقدي في كتاب المغازي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أبو سعيد بن حمدون، أنا أبو حامد أحمد بن محمّد بن </w:t>
      </w:r>
      <w:r>
        <w:rPr>
          <w:rStyle w:val="FootnoteAnchor"/>
          <w:rtl w:val="true"/>
        </w:rPr>
        <w:footnoteReference w:id="16"/>
      </w:r>
      <w:r>
        <w:rPr>
          <w:rFonts w:ascii="Amiri" w:hAnsi="Amiri" w:eastAsia="Amiri" w:cs="Amiri"/>
          <w:color w:val="111111"/>
          <w:sz w:val="28"/>
          <w:sz w:val="28"/>
          <w:szCs w:val="28"/>
          <w:rtl w:val="true"/>
          <w:lang w:bidi="ar-SA"/>
        </w:rPr>
        <w:t xml:space="preserve">الحسن، نا محمّد بن يحيى الذهلي، نا سعيد ابن منصور، نا إسماعيل بن عياش، عن محمّد بن </w:t>
      </w:r>
      <w:r>
        <w:rPr>
          <w:rStyle w:val="FootnoteAnchor"/>
          <w:rtl w:val="true"/>
        </w:rPr>
        <w:footnoteReference w:id="17"/>
      </w:r>
      <w:r>
        <w:rPr>
          <w:rFonts w:ascii="Amiri" w:hAnsi="Amiri" w:eastAsia="Amiri" w:cs="Amiri"/>
          <w:color w:val="111111"/>
          <w:sz w:val="28"/>
          <w:sz w:val="28"/>
          <w:szCs w:val="28"/>
          <w:rtl w:val="true"/>
          <w:lang w:bidi="ar-SA"/>
        </w:rPr>
        <w:t>الوليد الزّبيدي،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عنبسة بن سعيد أخبره أنه سمع أبا هريرة يحدّث سعيد </w:t>
      </w:r>
      <w:r>
        <w:rPr>
          <w:rStyle w:val="FootnoteAnchor"/>
          <w:rtl w:val="true"/>
        </w:rPr>
        <w:footnoteReference w:id="18"/>
      </w:r>
      <w:r>
        <w:rPr>
          <w:rFonts w:ascii="Amiri" w:hAnsi="Amiri" w:eastAsia="Amiri" w:cs="Amiri"/>
          <w:color w:val="111111"/>
          <w:sz w:val="28"/>
          <w:sz w:val="28"/>
          <w:szCs w:val="28"/>
          <w:rtl w:val="true"/>
          <w:lang w:bidi="ar-SA"/>
        </w:rPr>
        <w:t>بن العاص أن رسول اللّه صلى اللّه عليه و سلم بعث أبان بن سعيد بن العاص على سرية من المدينة قبل نجد، فقدم أبان و أصحابه على رسول اللّه صلى اللّه عليه و سلم بخيبر بعد أن فتحها، و أن حزم خيلهم الليف،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لنا يا رسول اللّه،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تقسم لهم يا رسول اللّه،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بها يا وبر تحدر من رأس ضأن،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يقسم لهم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داود عن سعيد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عنه أبو مسعود عبد الرحيم بن علي، أنا أبو نعيم الحافظ‍‌، نا سليمان بن أحمد الطّبراني، نا بكر بن سهل، نا عبد اللّه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الطّبراني، نا أحمد بن المعلّى، نا 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عياش عن </w:t>
      </w:r>
      <w:r>
        <w:rPr>
          <w:rStyle w:val="FootnoteAnchor"/>
          <w:rtl w:val="true"/>
        </w:rPr>
        <w:footnoteReference w:id="19"/>
      </w:r>
      <w:r>
        <w:rPr>
          <w:rFonts w:ascii="Amiri" w:hAnsi="Amiri" w:eastAsia="Amiri" w:cs="Amiri"/>
          <w:color w:val="111111"/>
          <w:sz w:val="28"/>
          <w:sz w:val="28"/>
          <w:szCs w:val="28"/>
          <w:rtl w:val="true"/>
          <w:lang w:bidi="ar-SA"/>
        </w:rPr>
        <w:t>محمّد بن الوليد الزّبيدي عن الزهري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عنبسة بن سعيد أخبره أنه سمع أبا هريرة يحدّث سعيد بن العاص، قال أبو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 رسول اللّه صلى اللّه عليه و سلم أبان بن سعيد بن العاص على سرية من المدينة قبل نجد، قال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أبان بن سعيد و أصحابه على رسول اللّه صلى اللّه عليه و سلم بخيبر بعد فتحها و أن حزم خيلهم لليف،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لنا يا رسول اللّه،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تقسم لهم يا رسول اللّه،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بها يا وبر تحدر من رأس ضأن،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يقسم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سعيد بن حمدون، أنا أبو حامد الحافظ‍‌، نا محمّد بن يحيى، نا عبد الرّحمن بن إبراهيم، نا الوليد بن مسلم، نا عبد الرّحمن بن نمر أنه سمع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عنبسة أنه رأى مروان يصلّي في جبّة و معجزة </w:t>
      </w:r>
      <w:r>
        <w:rPr>
          <w:rStyle w:val="FootnoteAnchor"/>
          <w:rtl w:val="true"/>
        </w:rPr>
        <w:footnoteReference w:id="20"/>
      </w:r>
      <w:r>
        <w:rPr>
          <w:rFonts w:ascii="IRNazanin" w:hAnsi="IRNazanin" w:eastAsia="IRNazanin"/>
          <w:color w:val="111111"/>
          <w:sz w:val="28"/>
          <w:sz w:val="28"/>
          <w:szCs w:val="28"/>
          <w:rtl w:val="true"/>
          <w:lang w:bidi="fa-IR"/>
        </w:rPr>
        <w:t xml:space="preserve">معتجرا </w:t>
      </w:r>
      <w:r>
        <w:rPr>
          <w:rStyle w:val="FootnoteAnchor"/>
          <w:rtl w:val="true"/>
        </w:rPr>
        <w:footnoteReference w:id="21"/>
      </w:r>
      <w:r>
        <w:rPr>
          <w:rFonts w:ascii="Amiri" w:hAnsi="Amiri" w:eastAsia="Amiri" w:cs="Amiri"/>
          <w:color w:val="111111"/>
          <w:sz w:val="28"/>
          <w:sz w:val="28"/>
          <w:szCs w:val="28"/>
          <w:rtl w:val="true"/>
          <w:lang w:bidi="ar-SA"/>
        </w:rPr>
        <w:t>بها و ليس عليه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أيضا، أنا أبو صالح </w:t>
      </w:r>
      <w:r>
        <w:rPr>
          <w:rStyle w:val="FootnoteAnchor"/>
          <w:rtl w:val="true"/>
        </w:rPr>
        <w:footnoteReference w:id="22"/>
      </w:r>
      <w:r>
        <w:rPr>
          <w:rFonts w:ascii="Amiri" w:hAnsi="Amiri" w:eastAsia="Amiri" w:cs="Amiri"/>
          <w:color w:val="111111"/>
          <w:sz w:val="28"/>
          <w:sz w:val="28"/>
          <w:szCs w:val="28"/>
          <w:rtl w:val="true"/>
          <w:lang w:bidi="ar-SA"/>
        </w:rPr>
        <w:t>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نا عباس </w:t>
      </w:r>
      <w:r>
        <w:rPr>
          <w:rStyle w:val="FootnoteAnchor"/>
          <w:rtl w:val="true"/>
        </w:rPr>
        <w:footnoteReference w:id="23"/>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الذي يروي عنه الزّهري هو عنبسة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سعيد بن العاص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سعيد</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لأم ولد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أيوب سليمان بن إسحاق بن إبراهيم الجلاّب، نا الحارث بن أبي أسامة، نا محمّد بن سعد قال </w:t>
      </w:r>
      <w:r>
        <w:rPr>
          <w:rStyle w:val="FootnoteAnchor"/>
          <w:rtl w:val="true"/>
        </w:rPr>
        <w:footnoteReference w:id="26"/>
      </w:r>
      <w:r>
        <w:rPr>
          <w:rFonts w:ascii="Amiri" w:hAnsi="Amiri" w:eastAsia="Amiri" w:cs="Amiri"/>
          <w:color w:val="111111"/>
          <w:sz w:val="28"/>
          <w:sz w:val="28"/>
          <w:szCs w:val="28"/>
          <w:rtl w:val="true"/>
          <w:lang w:bidi="ar-SA"/>
        </w:rPr>
        <w:t>في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سعيد </w:t>
      </w:r>
    </w:p>
    <w:p>
      <w:pPr>
        <w:pStyle w:val="BookText"/>
        <w:rPr/>
      </w:pPr>
      <w:r>
        <w:rPr>
          <w:rFonts w:ascii="Amiri" w:hAnsi="Amiri" w:eastAsia="Amiri" w:cs="Amiri"/>
          <w:color w:val="111111"/>
          <w:sz w:val="28"/>
          <w:sz w:val="28"/>
          <w:szCs w:val="28"/>
          <w:rtl w:val="true"/>
          <w:lang w:bidi="ar-SA"/>
        </w:rPr>
        <w:t xml:space="preserve">ابن العاص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العاص بن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أمية بن عبد شمس، و أمّه أم ولد، و قد روى عنبسة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ثم حدّثنا أبو الفضل بن ناصر، أنا أحمد بن الحسن، و المبارك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عنبسة بن سعيد بن العاص القرشي الأموي أبو خالد كنّاه أسماء بن عبيد، سمع أبا هريرة،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بن حاتم قال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عنبسة بن سعيد بن العاص القرشي الأموي كان بالشام، يكنى أبا خالد، سمع أبا هريرة، سمع منه الزهري، و أسماء بن عبيد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نصر بن أحمد، أنا الحسن بن أحمد</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بن البنّا، أنا أبو الحسين بن الآبنوسي، أنا أبو القاسم بن عتاب </w:t>
      </w:r>
      <w:r>
        <w:rPr>
          <w:rStyle w:val="FootnoteAnchor"/>
          <w:rtl w:val="true"/>
        </w:rPr>
        <w:footnoteReference w:id="32"/>
      </w:r>
      <w:r>
        <w:rPr>
          <w:rFonts w:ascii="Amiri" w:hAnsi="Amiri" w:eastAsia="Amiri" w:cs="Amiri"/>
          <w:color w:val="111111"/>
          <w:sz w:val="28"/>
          <w:sz w:val="28"/>
          <w:szCs w:val="28"/>
          <w:rtl w:val="true"/>
          <w:lang w:bidi="ar-SA"/>
        </w:rPr>
        <w:t xml:space="preserve">،أنا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الحسن </w:t>
      </w:r>
      <w:r>
        <w:rPr>
          <w:rStyle w:val="FootnoteAnchor"/>
          <w:rtl w:val="true"/>
        </w:rPr>
        <w:footnoteReference w:id="33"/>
      </w:r>
      <w:r>
        <w:rPr>
          <w:rFonts w:ascii="Amiri" w:hAnsi="Amiri" w:eastAsia="Amiri" w:cs="Amiri"/>
          <w:color w:val="111111"/>
          <w:sz w:val="28"/>
          <w:sz w:val="28"/>
          <w:szCs w:val="28"/>
          <w:rtl w:val="true"/>
          <w:lang w:bidi="ar-SA"/>
        </w:rPr>
        <w:t>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سعيد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الفضل المقدسي، أنا أبو سعيد السّجزي، أنا عبد الملك بن الحسن، أنا أبو نصر أحمد بن محمّد قال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عنبسة بن سعيد بن العاص أبو خالد القرشي الأموي، أخو يحيى، و عمرو، سمع أبا هريرة، روى عنه الزهري في غزوة حنين و الجهاد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أنا أحمد بن منصور بن خلف، أنا أبو سعيد بن حمدون </w:t>
      </w:r>
      <w:r>
        <w:rPr>
          <w:rStyle w:val="FootnoteAnchor"/>
          <w:rtl w:val="true"/>
        </w:rPr>
        <w:footnoteReference w:id="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خالد عنبسة بن سعيد بن العاص القرشي، سمع أبا هريرة،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حفص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خالد عنبسة بن سعيد بن العاص كان بالشام،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علي، أنا أبو بكر الصّفّار، أنا أحمد بن علي بن منجويه، أنا أبو أحمد الحاكم قال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خالد عنبسة بن سعيد بن العاص القرشي الأموي، سمع أبا هريرة عبد الرّحمن بن صخر الدّوسي،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مسلم</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عنبسة أخو يحيى بن سعيد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فعنبسة بن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أنا 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سعيد بن العاص عن أبي </w:t>
      </w:r>
    </w:p>
    <w:p>
      <w:pPr>
        <w:pStyle w:val="BookText"/>
        <w:rPr/>
      </w:pPr>
      <w:r>
        <w:rPr>
          <w:rFonts w:ascii="Amiri" w:hAnsi="Amiri" w:eastAsia="Amiri" w:cs="Amiri"/>
          <w:color w:val="111111"/>
          <w:sz w:val="28"/>
          <w:sz w:val="28"/>
          <w:szCs w:val="28"/>
          <w:rtl w:val="true"/>
          <w:lang w:bidi="ar-SA"/>
        </w:rPr>
        <w:t>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جليس الحجّاج، و هو عم أبي إسماعيل بن أمية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بن المخلّص، أنا أبو عبد اللّه الطوسي، نا الزبير بن بكّار، حدّثني عمّي مصعب بن عبد اللّه قال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عن عنبسة بن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أهلي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لأرسلنّ‌ إلى سيد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فلأدعونّه، فأصلحت داري، و تجمّلت بالفرشة و الستور </w:t>
      </w:r>
      <w:r>
        <w:rPr>
          <w:rStyle w:val="FootnoteAnchor"/>
          <w:rtl w:val="true"/>
        </w:rPr>
        <w:footnoteReference w:id="44"/>
      </w:r>
      <w:r>
        <w:rPr>
          <w:rFonts w:ascii="IRNazanin" w:hAnsi="IRNazanin" w:eastAsia="IRNazanin"/>
          <w:color w:val="111111"/>
          <w:sz w:val="28"/>
          <w:sz w:val="28"/>
          <w:szCs w:val="28"/>
          <w:rtl w:val="true"/>
          <w:lang w:bidi="fa-IR"/>
        </w:rPr>
        <w:t xml:space="preserve">و الخدم </w:t>
      </w:r>
      <w:r>
        <w:rPr>
          <w:rStyle w:val="FootnoteAnchor"/>
          <w:rtl w:val="true"/>
        </w:rPr>
        <w:footnoteReference w:id="45"/>
      </w:r>
      <w:r>
        <w:rPr>
          <w:rFonts w:ascii="Amiri" w:hAnsi="Amiri" w:eastAsia="Amiri" w:cs="Amiri"/>
          <w:color w:val="111111"/>
          <w:sz w:val="28"/>
          <w:sz w:val="28"/>
          <w:szCs w:val="28"/>
          <w:rtl w:val="true"/>
          <w:lang w:bidi="ar-SA"/>
        </w:rPr>
        <w:t xml:space="preserve">و البزة الظّاهرة، و تكلّفت في ذلك، و صنعت طعاما، و ذلك بعد ما ملك </w:t>
      </w:r>
      <w:r>
        <w:rPr>
          <w:rStyle w:val="FootnoteAnchor"/>
          <w:rtl w:val="true"/>
        </w:rPr>
        <w:footnoteReference w:id="46"/>
      </w:r>
      <w:r>
        <w:rPr>
          <w:rFonts w:ascii="Amiri" w:hAnsi="Amiri" w:eastAsia="Amiri" w:cs="Amiri"/>
          <w:color w:val="111111"/>
          <w:sz w:val="28"/>
          <w:sz w:val="28"/>
          <w:szCs w:val="28"/>
          <w:rtl w:val="true"/>
          <w:lang w:bidi="ar-SA"/>
        </w:rPr>
        <w:t>،ثم دعوت مروان، فأتاني هو و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 عبد العزيز، فجعل ينظر إلى ما هيّأت، و أتيت بالطعام، فوضعته، فأدخل يده في الثريد هو و ابنه، ثم أقبل عليّ‌ و يده في الصحفة ليهيئ لقمته،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عنبسة هل عليك من 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عليّ‌ لدينا،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ألف درهم، فنفض </w:t>
      </w:r>
      <w:r>
        <w:rPr>
          <w:rStyle w:val="FootnoteAnchor"/>
          <w:rtl w:val="true"/>
        </w:rPr>
        <w:footnoteReference w:id="47"/>
      </w:r>
      <w:r>
        <w:rPr>
          <w:rFonts w:ascii="Amiri" w:hAnsi="Amiri" w:eastAsia="Amiri" w:cs="Amiri"/>
          <w:color w:val="111111"/>
          <w:sz w:val="28"/>
          <w:sz w:val="28"/>
          <w:szCs w:val="28"/>
          <w:rtl w:val="true"/>
          <w:lang w:bidi="ar-SA"/>
        </w:rPr>
        <w:t>يده و رفعها من طعامي، و قال لابنيه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 أيديكما، حرم علينا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كنت تقدر أن تجعل بعد هذه الفضول التي أرى في بعض دينك‌؟ فهو كان أولى بك، ثم قام و لم يأكل من طعامي شيئا، فلو كان قضاها عنّي، ما كان بأنفع لي من عظته،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شيخي و سيّد قومي، صنع ما أرى استخفافا بي و عظة لي، فعمدت إلى تلك الفضول ففرقتها </w:t>
      </w:r>
      <w:r>
        <w:rPr>
          <w:rStyle w:val="FootnoteAnchor"/>
          <w:rtl w:val="true"/>
        </w:rPr>
        <w:footnoteReference w:id="48"/>
      </w:r>
      <w:r>
        <w:rPr>
          <w:rFonts w:ascii="Amiri" w:hAnsi="Amiri" w:eastAsia="Amiri" w:cs="Amiri"/>
          <w:color w:val="111111"/>
          <w:sz w:val="28"/>
          <w:sz w:val="28"/>
          <w:szCs w:val="28"/>
          <w:rtl w:val="true"/>
          <w:lang w:bidi="ar-SA"/>
        </w:rPr>
        <w:t>و صمدت صمد ديني أقضيه، فما برح ذلك حتى قضى اللّه عنّي الدين و تأثلت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انقطاع عنبسة إلى الحجّاج بن يوسف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عنبسة بن سعيد لأم ولد من سبي سلمان </w:t>
      </w:r>
      <w:r>
        <w:rPr>
          <w:rStyle w:val="FootnoteAnchor"/>
          <w:rtl w:val="true"/>
        </w:rPr>
        <w:footnoteReference w:id="49"/>
      </w:r>
      <w:r>
        <w:rPr>
          <w:rFonts w:ascii="Amiri" w:hAnsi="Amiri" w:eastAsia="Amiri" w:cs="Amiri"/>
          <w:color w:val="111111"/>
          <w:sz w:val="28"/>
          <w:sz w:val="28"/>
          <w:szCs w:val="28"/>
          <w:rtl w:val="true"/>
          <w:lang w:bidi="ar-SA"/>
        </w:rPr>
        <w:t xml:space="preserve">بن ربيعة الباهلي من بلنجر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غالب شجاع بن فارس، أنا محمّد بن علي الحربي، 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الدقاق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الحسين بن صفوان بن أبي الدنيا، حدّثني القاسم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 المسيّب بن واضح، عن محمّد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عنبسة بن سعيد ما شاحنت رجلا، و لا جلس إليّ‌ رجل إلاّ عرفت فضله حتى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أحمد بن الحسين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محمّد عبد اللّه بن علي ابن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أحمد بن عمر الحمّامي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سلمان النّجّاد، نا أبو بكر عبد اللّه بن محمّد بن عبيد القرشي، نا خالد بن خداش، نا حمّاد بن زيد، عن محمّد بن عمرو، قال عنبسة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أودّعه فلما ودّعته و انصرفت 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عنبسة، يا عنبسة، فأقبلت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ذكر الموت، فإنك لا تكون في واسع من الأمن إلاّ ضيّقه عليك، و لا تكون في ضيّق من الأمر إلاّ وسّعه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محمود بن عمر بن جعفر، أنا علي بن الفرج بن أبي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حمزة، نا أبو بكر الخطيب، أنا أبو الحسن الحمّامي، أنا أبو بكر النّجّاد،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نا خالد بن خداش، نا حمّاد بن زيد، عن محمّد ابن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عنبسة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أودّعه، فلما ودعته و انصرفت 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عنبسة، يا عنبسة، فأقبلت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ذكر الموت، فإنّك لا تك في ضيق من الأمر إلاّ وسّعه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في واسع من الأمر إلاّ ضيّقه عليك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أحمد بن </w:t>
      </w:r>
    </w:p>
    <w:p>
      <w:pPr>
        <w:pStyle w:val="BookText"/>
        <w:rPr/>
      </w:pPr>
      <w:r>
        <w:rPr>
          <w:rFonts w:ascii="Amiri" w:hAnsi="Amiri" w:eastAsia="Amiri" w:cs="Amiri"/>
          <w:color w:val="111111"/>
          <w:sz w:val="28"/>
          <w:sz w:val="28"/>
          <w:szCs w:val="28"/>
          <w:rtl w:val="true"/>
          <w:lang w:bidi="ar-SA"/>
        </w:rPr>
        <w:t xml:space="preserve">محمّد، أنا أبو الحسن اللّنباني </w:t>
      </w:r>
      <w:r>
        <w:rPr>
          <w:rStyle w:val="FootnoteAnchor"/>
          <w:rtl w:val="true"/>
        </w:rPr>
        <w:footnoteReference w:id="52"/>
      </w:r>
      <w:r>
        <w:rPr>
          <w:rFonts w:ascii="Amiri" w:hAnsi="Amiri" w:eastAsia="Amiri" w:cs="Amiri"/>
          <w:color w:val="111111"/>
          <w:sz w:val="28"/>
          <w:sz w:val="28"/>
          <w:szCs w:val="28"/>
          <w:rtl w:val="true"/>
          <w:lang w:bidi="ar-SA"/>
        </w:rPr>
        <w:t>،نا أبو بكر بن أبي الدنيا، أنا خالد بن خداش، نا حمّاد بن زيد، عن محمّد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عنبسة بن سعيد دخل على عمر بن عبد العزيز، فلمّا أراد أن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أكثر ذكر الموت، فإنك لا تذكره عند واسع من الأمر إلاّ ضيّقه عليك، و لا تذكره عند ضيّق من الأمر إلاّ وسّعه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الوقت عبد الأول ابن عيسى، أنا أبو صاعد يعلى بن هبة اللّه، أنا أبو محمّد بن أبي شريح، أنا أبو عبد اللّه محمّد بن عقيل بن الأزهر الفقيه، نا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عامر، عن أسماء بن عبيد قال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قد كان من كان قبلك يعطونا عطايا منعتناها، و إنّ‌ لي عيالا وضيعة، و قد أحببت أن أتعاهد ضيعتي، و ما يصلح عيالي،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أحبكم </w:t>
      </w:r>
      <w:r>
        <w:rPr>
          <w:rStyle w:val="FootnoteAnchor"/>
          <w:rtl w:val="true"/>
        </w:rPr>
        <w:footnoteReference w:id="54"/>
      </w:r>
      <w:r>
        <w:rPr>
          <w:rFonts w:ascii="Amiri" w:hAnsi="Amiri" w:eastAsia="Amiri" w:cs="Amiri"/>
          <w:color w:val="111111"/>
          <w:sz w:val="28"/>
          <w:sz w:val="28"/>
          <w:szCs w:val="28"/>
          <w:rtl w:val="true"/>
          <w:lang w:bidi="ar-SA"/>
        </w:rPr>
        <w:t>إلينا من فعل ذلك، 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خالد، أبا خالد،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الموت فإنّك لا تذكره و أنت في سعة من العيش إلاّ ضيّقه عليك، و لا تذكره و أنت في ضيق من العيش إلاّ وسّعه عليك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55"/>
      </w:r>
      <w:r>
        <w:rPr>
          <w:rFonts w:ascii="Amiri" w:hAnsi="Amiri" w:eastAsia="Amiri" w:cs="Amiri"/>
          <w:color w:val="111111"/>
          <w:sz w:val="28"/>
          <w:sz w:val="28"/>
          <w:szCs w:val="28"/>
          <w:rtl w:val="true"/>
          <w:lang w:bidi="ar-SA"/>
        </w:rPr>
        <w:t>،نا سعيد بن أسد، 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عنبسة بن سعيد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بن عبد العزيز حين قطع الرزق عن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أرى أمرا لا يصلحه إلاّ النظر في الضيعة،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الرشاد يا أبا خالد، و لكن أكثر ذكر الموت، فإنّك لن تجعله في كثير إلاّ قلّ‌، و لا في قليل إلاّ كثر، على الرشاد يا أبا خالد</w:t>
      </w:r>
      <w:r>
        <w:rPr>
          <w:rFonts w:eastAsia="Amiri" w:cs="Amiri" w:ascii="Amiri" w:hAnsi="Amiri"/>
          <w:color w:val="111111"/>
          <w:sz w:val="28"/>
          <w:szCs w:val="28"/>
          <w:rtl w:val="true"/>
          <w:lang w:bidi="ar-SA"/>
        </w:rPr>
        <w:t xml:space="preserve">. </w:t>
      </w:r>
      <w:bookmarkStart w:id="14" w:name="pg11499_108229"/>
    </w:p>
    <w:p>
      <w:pPr>
        <w:pStyle w:val="Heading4"/>
        <w:numPr>
          <w:ilvl w:val="3"/>
          <w:numId w:val="1"/>
        </w:numPr>
        <w:rPr/>
      </w:pPr>
      <w:bookmarkStart w:id="15" w:name="__RefHeading___Toc3248735_73709187"/>
      <w:bookmarkStart w:id="16" w:name="_Toc6"/>
      <w:bookmarkEnd w:id="14"/>
      <w:bookmarkEnd w:id="15"/>
      <w:r>
        <w:rPr/>
        <w:t>5438</w:t>
      </w:r>
      <w:r>
        <w:rPr>
          <w:rtl w:val="true"/>
        </w:rPr>
        <w:t xml:space="preserve"> - </w:t>
      </w:r>
      <w:r>
        <w:rPr>
          <w:rtl w:val="true"/>
        </w:rPr>
        <w:t>عنبسة بن سعيد بن غنيم</w:t>
      </w:r>
      <w:bookmarkEnd w:id="16"/>
    </w:p>
    <w:p>
      <w:pPr>
        <w:pStyle w:val="BookText"/>
        <w:rPr/>
      </w:pPr>
      <w:r>
        <w:rPr>
          <w:rFonts w:ascii="Amiri" w:hAnsi="Amiri" w:eastAsia="Amiri" w:cs="Amiri"/>
          <w:color w:val="111111"/>
          <w:sz w:val="28"/>
          <w:sz w:val="28"/>
          <w:szCs w:val="28"/>
          <w:rtl w:val="true"/>
          <w:lang w:bidi="ar-SA"/>
        </w:rPr>
        <w:t xml:space="preserve">أبو غنيم الكلاعي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حدّث عن أنس بن مالك، و مكحول، و أبان بن أبي عياش، و عطارد التميمي، و نصيح العنسي، و أبي حفص المرادي، و أبي وزيرة العنسي، و أبي غسّان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الأوزاعي، و الوليد </w:t>
      </w:r>
      <w:r>
        <w:rPr>
          <w:rStyle w:val="FootnoteAnchor"/>
          <w:rtl w:val="true"/>
        </w:rPr>
        <w:footnoteReference w:id="58"/>
      </w:r>
      <w:r>
        <w:rPr>
          <w:rFonts w:ascii="Amiri" w:hAnsi="Amiri" w:eastAsia="Amiri" w:cs="Amiri"/>
          <w:color w:val="111111"/>
          <w:sz w:val="28"/>
          <w:sz w:val="28"/>
          <w:szCs w:val="28"/>
          <w:rtl w:val="true"/>
          <w:lang w:bidi="ar-SA"/>
        </w:rPr>
        <w:t>بن مسلم، و محمّد بن شعيب بن شابور، و عمرو بن بشر بن السّرح، و معمر بن عريب، و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سعد الخير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أنا محمّد بن أحمد بن مردويه، نا محمّد بن أحمد بن عبد الرّحمن، أنا محمّد بن أحمد بن إبراهيم الغسّال، نا بكر بن سهل، نا عمرو بن هاشم، نا هقل بن زياد، عن الأوزاعي، عن عنبسة بن سعيد الكلاعي،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تمنّى رجل عند أبي هريرة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تتمنّ‌ الموت حتى تثق بعمل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أبو بكر أحمد بن محمّد بن إبراهيم الأشناني، و أبو القاسم عبد الرّحمن بن محمّد بن عبد اللّه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بن يعقوب بن الأصم،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أخبرني محمّد بن شعيب، أخبرني عنبسة بن سعيد بن غنيم، عن ابن أبي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السّرّاج عن أبان بن أبي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لَتُسْئَلُنَّ‌ يَوْمَئِذٍ عَنِ‌ النَّعِيمِ‌ </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يفسّرها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الخصاف، و الماء، و فلق الكسر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خصف النّعلين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غنيم الكلاعي روى عنه الوليد بن مسلم، و لا أظنه إلاّ هذا، و اللّه أعلم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هو بغير ظنّ‌ بل يقين،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أيضا، أنا أبو بكر، أنا أبو سعيد محمّد بن موسى الصّيرفي، نا أبو العباس محمّد بن يعقوب الأصم، نا محمّد بن إسحاق الصّغاني، نا أحمد بن أبي الطّيّب، نا بقية، نا معمر بن غريب، حدّثني عنبسة بن سعيد الكلاعي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ابتدع رجل بدعة إلاّ غلّ‌ صدره عن المسلمين، و اختلجت منه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بقية، نا معمر، فسمعه من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من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رحمه اللّه، كنا نتحدث أنه ما ابتدع رجل بدعة إلاّ سلب ورعه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عنبسة بن سعيد بن غنيم سمع عطارد، روى عنه عمر </w:t>
      </w:r>
      <w:r>
        <w:rPr>
          <w:rStyle w:val="FootnoteAnchor"/>
          <w:rtl w:val="true"/>
        </w:rPr>
        <w:footnoteReference w:id="62"/>
      </w:r>
      <w:r>
        <w:rPr>
          <w:rFonts w:ascii="IRNazanin" w:hAnsi="IRNazanin" w:eastAsia="IRNazanin"/>
          <w:color w:val="111111"/>
          <w:sz w:val="28"/>
          <w:sz w:val="28"/>
          <w:szCs w:val="28"/>
          <w:rtl w:val="true"/>
          <w:lang w:bidi="fa-IR"/>
        </w:rPr>
        <w:t>بن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وقع في هذه الرواية، و الصواب عمرو بن بشر بن السّرح، و لم يذكر في باب عمر في حرف الباء من أسماء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بشر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منده، أنا أبو علي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طاهر بن سلمة، 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عنبسة بن سعيد بن غنيم الكلاعي، روى عن مكحول، روى عنه إسماعيل بن عيّاش، و الوليد بن مسلم، و عمرو بن بشر </w:t>
      </w:r>
      <w:r>
        <w:rPr>
          <w:rStyle w:val="FootnoteAnchor"/>
          <w:rtl w:val="true"/>
        </w:rPr>
        <w:footnoteReference w:id="66"/>
      </w:r>
      <w:r>
        <w:rPr>
          <w:rFonts w:ascii="Amiri" w:hAnsi="Amiri" w:eastAsia="Amiri" w:cs="Amiri"/>
          <w:color w:val="111111"/>
          <w:sz w:val="28"/>
          <w:sz w:val="28"/>
          <w:szCs w:val="28"/>
          <w:rtl w:val="true"/>
          <w:lang w:bidi="ar-SA"/>
        </w:rPr>
        <w:t>بن السّرح،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أنا أحمد بن أبي بكر، أنا الحسن بن عبد اللّه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عنبسة بن سعيد بن غنيم الكلاعي، روى عن مكحول، روى عنه إسماعيل بن عيّاش، و الوليد بن مسلم، و قد روى إسماعيل بن عياش، عن سعيد بن غنيم الكلاعي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عنبسة بن غنيم الكلاعي، روى عن أبي غسّان الضّبّي، روى عنه الوليد بن مسلم، له حديث كتبناه في كتاب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غنيم بغين معجمة مضمومة و نون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غنيم الكلاعي، و ابنه عنبسة ابن سعيد بن غنيم، حدّث عن أبان بن أبي عياش، روى عنه محمّد بن شعيب بن شابور، و عنبسة بن غنيم الكلاعي روى عن أبي </w:t>
      </w:r>
      <w:r>
        <w:rPr>
          <w:rStyle w:val="FootnoteAnchor"/>
          <w:rtl w:val="true"/>
        </w:rPr>
        <w:footnoteReference w:id="68"/>
      </w:r>
      <w:r>
        <w:rPr>
          <w:rFonts w:ascii="Amiri" w:hAnsi="Amiri" w:eastAsia="Amiri" w:cs="Amiri"/>
          <w:color w:val="111111"/>
          <w:sz w:val="28"/>
          <w:sz w:val="28"/>
          <w:szCs w:val="28"/>
          <w:rtl w:val="true"/>
          <w:lang w:bidi="ar-SA"/>
        </w:rPr>
        <w:t>غسان الضّبّي، روى عنه الوليد بن مسلم، أخشى أن يكون هو الذي قبله نسبه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w:t>
      </w:r>
      <w:r>
        <w:rPr>
          <w:rStyle w:val="FootnoteAnchor"/>
          <w:rtl w:val="true"/>
        </w:rPr>
        <w:footnoteReference w:id="69"/>
      </w:r>
      <w:r>
        <w:rPr>
          <w:rFonts w:ascii="Amiri" w:hAnsi="Amiri" w:eastAsia="Amiri" w:cs="Amiri"/>
          <w:color w:val="111111"/>
          <w:sz w:val="28"/>
          <w:sz w:val="28"/>
          <w:szCs w:val="28"/>
          <w:rtl w:val="true"/>
          <w:lang w:bidi="ar-SA"/>
        </w:rPr>
        <w:t>أبي الفضل التّميمي،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غنيم عنبسة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محمّد بن أحمد بن أبي الصّقر، أنا هبة اللّه ابن إبراهيم بن عمر، أنا أبو بكر المهندس، نا أبو بشر الدولابي </w:t>
      </w:r>
      <w:r>
        <w:rPr>
          <w:rStyle w:val="FootnoteAnchor"/>
          <w:rtl w:val="true"/>
        </w:rPr>
        <w:footnoteReference w:id="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غنيم عنبسة بن غنيم الكلاعي، يروي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 xml:space="preserve">. </w:t>
      </w:r>
      <w:bookmarkStart w:id="17" w:name="pg11499_108232"/>
    </w:p>
    <w:p>
      <w:pPr>
        <w:pStyle w:val="BookText"/>
        <w:rPr/>
      </w:pPr>
      <w:bookmarkEnd w:id="17"/>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سألت عنه </w:t>
      </w:r>
      <w:r>
        <w:rPr>
          <w:rStyle w:val="FootnoteAnchor"/>
          <w:rtl w:val="true"/>
        </w:rPr>
        <w:footnoteReference w:id="7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 سئل أبو زرعة عن عنبسة بن سعيد بن غنيم الكلاعي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منكرة، و لم يسمع من عكرمة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أبو بكر الخطيب بين الذي روى عن نصيح و روى عنه معمر بن عربث </w:t>
      </w:r>
      <w:r>
        <w:rPr>
          <w:rStyle w:val="FootnoteAnchor"/>
          <w:rtl w:val="true"/>
        </w:rPr>
        <w:footnoteReference w:id="73"/>
      </w:r>
      <w:r>
        <w:rPr>
          <w:rFonts w:ascii="Amiri" w:hAnsi="Amiri" w:eastAsia="Amiri" w:cs="Amiri"/>
          <w:color w:val="111111"/>
          <w:sz w:val="28"/>
          <w:sz w:val="28"/>
          <w:szCs w:val="28"/>
          <w:rtl w:val="true"/>
          <w:lang w:bidi="ar-SA"/>
        </w:rPr>
        <w:t>و بين الذي روى عنه الجماعة و عندي أنهما واحد</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3248737_73709187"/>
      <w:bookmarkStart w:id="19" w:name="_Toc7"/>
      <w:bookmarkEnd w:id="18"/>
      <w:r>
        <w:rPr/>
        <w:t>5439</w:t>
      </w:r>
      <w:r>
        <w:rPr>
          <w:rtl w:val="true"/>
        </w:rPr>
        <w:t xml:space="preserve"> - </w:t>
      </w:r>
      <w:r>
        <w:rPr>
          <w:rtl w:val="true"/>
        </w:rPr>
        <w:t>عنبسة بن أبي سفيان صخر بن حرب</w:t>
      </w:r>
      <w:bookmarkEnd w:id="19"/>
    </w:p>
    <w:p>
      <w:pPr>
        <w:pStyle w:val="BookText"/>
        <w:rPr/>
      </w:pPr>
      <w:r>
        <w:rPr>
          <w:rFonts w:ascii="Amiri" w:hAnsi="Amiri" w:eastAsia="Amiri" w:cs="Amiri"/>
          <w:color w:val="111111"/>
          <w:sz w:val="28"/>
          <w:sz w:val="28"/>
          <w:szCs w:val="28"/>
          <w:rtl w:val="true"/>
          <w:lang w:bidi="ar-SA"/>
        </w:rPr>
        <w:t>ابن أمية بن عبد شمس بن عبد مناف</w:t>
      </w:r>
    </w:p>
    <w:p>
      <w:pPr>
        <w:pStyle w:val="BookText"/>
        <w:rPr/>
      </w:pPr>
      <w:r>
        <w:rPr>
          <w:rFonts w:ascii="Amiri" w:hAnsi="Amiri" w:eastAsia="Amiri" w:cs="Amiri"/>
          <w:color w:val="111111"/>
          <w:sz w:val="28"/>
          <w:sz w:val="28"/>
          <w:szCs w:val="28"/>
          <w:rtl w:val="true"/>
          <w:lang w:bidi="ar-SA"/>
        </w:rPr>
        <w:t>أبو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أخو أم حبيبة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أخته أم 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مكحول، و عمرو بن أوس الثقفي الطائفي، و شهر بن حوشب، و القاسم أبو عبد الرّحمن، و عبد اللّه بن مهاجر الشّعيثي، و المسيّب بن رافع الكاهلي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استعمله على الصائفة سنة اثنتين و أربعين، فبلغ مرج الشّحم </w:t>
      </w:r>
      <w:r>
        <w:rPr>
          <w:rStyle w:val="FootnoteAnchor"/>
          <w:rtl w:val="true"/>
        </w:rPr>
        <w:footnoteReference w:id="75"/>
      </w:r>
      <w:r>
        <w:rPr>
          <w:rFonts w:ascii="Amiri" w:hAnsi="Amiri" w:eastAsia="Amiri" w:cs="Amiri"/>
          <w:color w:val="111111"/>
          <w:sz w:val="28"/>
          <w:sz w:val="28"/>
          <w:szCs w:val="28"/>
          <w:rtl w:val="true"/>
          <w:lang w:bidi="ar-SA"/>
        </w:rPr>
        <w:t>،و ولاّه الموسم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أنا أبو عثمان البحيري، أنا أبو عمرو بن حمدان، نا عبدان الجواليقي، نا محمود بن خالد، نا مروان، نا سعيد بن عبد العزيز، عن سليمان بن موسى، عن مكحول، عن عنبسة، عن أم حبيبة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سعيد إذا قرئ عليه سكت عن النبي صلى اللّه عليه و سلم و لم ينكره، و إذا حدثه هو لم يذكر فيه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ركع أربع ركعات قبل الظهر حرّمه اللّه على النار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أنا أبو محمّد عبد اللّه بن </w:t>
      </w:r>
    </w:p>
    <w:p>
      <w:pPr>
        <w:pStyle w:val="BookText"/>
        <w:rPr/>
      </w:pPr>
      <w:r>
        <w:rPr>
          <w:rFonts w:ascii="Amiri" w:hAnsi="Amiri" w:eastAsia="Amiri" w:cs="Amiri"/>
          <w:color w:val="111111"/>
          <w:sz w:val="28"/>
          <w:sz w:val="28"/>
          <w:szCs w:val="28"/>
          <w:rtl w:val="true"/>
          <w:lang w:bidi="ar-SA"/>
        </w:rPr>
        <w:t>يحيى بن عبد الجبار السكري، أنا أبو علي إسماعيل بن محمّد بن إسماعيل بن صالح الصّفّار، نا عباس بن عبد اللّه التّرقفي، نا مروان بن محمّد الطّاطري أبو بكر، نا سعيد بن عبد العزيز، عن سليمان بن موسى، عن مكحول، عن عنبسة بن أبي سفيان، عن أم حبيبة زوج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أربعا قبل الظهر و أربعا بعدها و جبت 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فيه ذكر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رجاء محمود بن يحيى بن أحمد الثقفي، و أبو الفضل ظفر بن محمّد بن أحمد بن الحسين المقرئ </w:t>
      </w:r>
      <w:r>
        <w:rPr>
          <w:rStyle w:val="FootnoteAnchor"/>
          <w:rtl w:val="true"/>
        </w:rPr>
        <w:footnoteReference w:id="76"/>
      </w:r>
      <w:r>
        <w:rPr>
          <w:rFonts w:ascii="Amiri" w:hAnsi="Amiri" w:eastAsia="Amiri" w:cs="Amiri"/>
          <w:color w:val="111111"/>
          <w:sz w:val="28"/>
          <w:sz w:val="28"/>
          <w:szCs w:val="28"/>
          <w:rtl w:val="true"/>
          <w:lang w:bidi="ar-SA"/>
        </w:rPr>
        <w:t xml:space="preserve">،و أبو عبد اللّه عبد العزيز </w:t>
      </w:r>
      <w:r>
        <w:rPr>
          <w:rStyle w:val="FootnoteAnchor"/>
          <w:rtl w:val="true"/>
        </w:rPr>
        <w:footnoteReference w:id="77"/>
      </w:r>
      <w:r>
        <w:rPr>
          <w:rFonts w:ascii="Amiri" w:hAnsi="Amiri" w:eastAsia="Amiri" w:cs="Amiri"/>
          <w:color w:val="111111"/>
          <w:sz w:val="28"/>
          <w:sz w:val="28"/>
          <w:szCs w:val="28"/>
          <w:rtl w:val="true"/>
          <w:lang w:bidi="ar-SA"/>
        </w:rPr>
        <w:t>بن الحسن بن علي بن عيسى بن بيان الجوهري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القاسم بن الفضل بن أحمد، نا أبو سعيد محمّد بن موسى بن الفضل، نا محمّد بن يعقوب بن يوسف، نا أحمد بن عبد الجبار العطاردي، نا أبو معاوية، عن إسماعيل، عن المسيّب </w:t>
      </w:r>
      <w:r>
        <w:rPr>
          <w:rStyle w:val="FootnoteAnchor"/>
          <w:rtl w:val="true"/>
        </w:rPr>
        <w:footnoteReference w:id="78"/>
      </w:r>
      <w:r>
        <w:rPr>
          <w:rFonts w:ascii="Amiri" w:hAnsi="Amiri" w:eastAsia="Amiri" w:cs="Amiri"/>
          <w:color w:val="111111"/>
          <w:sz w:val="28"/>
          <w:sz w:val="28"/>
          <w:szCs w:val="28"/>
          <w:rtl w:val="true"/>
          <w:lang w:bidi="ar-SA"/>
        </w:rPr>
        <w:t>بن رافع، عن عنبسة بن أبي سفيان عن أم حبيبة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يوم ثنتي عشرة ركعة بنى اللّه له بيتا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الأنماطي، أنا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ثابت بن بندار، أنا محمّد بن علي، أنا محمّد ابن أحمد،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حديث أبي إسحاق عن المسيّب بن رافع عن عنبسة بن أبي سفيان عن أم حبيبة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ثنتي عشرة ركعة في يوم بنى له بيتا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سمعه المسيّب من عنبسة، فزعم أنه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بن عبد الوهّاب، أنا الحسن بن غالب بن علي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عبد الرّحمن بن محمّد، نا </w:t>
      </w:r>
    </w:p>
    <w:p>
      <w:pPr>
        <w:pStyle w:val="BookText"/>
        <w:rPr/>
      </w:pPr>
      <w:r>
        <w:rPr>
          <w:rFonts w:ascii="Amiri" w:hAnsi="Amiri" w:eastAsia="Amiri" w:cs="Amiri"/>
          <w:color w:val="111111"/>
          <w:sz w:val="28"/>
          <w:sz w:val="28"/>
          <w:szCs w:val="28"/>
          <w:rtl w:val="true"/>
          <w:lang w:bidi="ar-SA"/>
        </w:rPr>
        <w:t>الحسن بن محمّد بن شعبة الأنصاري، نا الحسن بن سعيد البزار، نا إسماعيل بن إبراهيم بن عليّة، حدّثني داود بن أبي هند، أخبرني النعمان بن سالم عن عمرو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عنبسة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أحدثك حديثا حدثتنا أم حبيبة‌؟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يوم ثنتي عشرة سجدة تطوّعا بنى اللّه له بيتا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تركتهن منذ سمعتهن من رسول اللّه صلى اللّه عليه و سلم، و قال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تركتهن منذ سمعتهن من أم حبيبة،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تركتهن منذ سمعتهن من عنبسة، و 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تركتهن منذ سمعتهن من عمرو،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لنفعل و نترك، و قال أبو بشر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ما قال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 أنا أبو طاهر بن محمود، أنا أبو بكر بن المقرئ، نا أحمد بن عبد اللّه بن سهل النسائي السّرّاج، نا بحر بن نصر، نا عبد الرّحمن بن زياد الرّصاصي، نا شعبة، عن النعمان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أوس الثقفي يحدّث عن عنبسة بن أبي سفيان عن أخته أم حبيبة زوج النبي صلى اللّه عليه و سلم أنها سمعت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مسلم يصلّي في يوم ثنتي عشرة ركعة تطوعا غير فريضة إلاّ بنى اللّه له بيتا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أصلّيهن، قال عمرو بن أوس مثل ذلك، و قال النعمان مثل ذلك، و قالت أم حبيبة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بن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ابن عبد الرّحمن، أنا أبو سعيد محمّد بن بشر بن العبّاس التميمي، أنا أبو لبيد محمّد بن إدريس السامي، نا سويد بن سعيد، نا علي بن مسهر، عن داود بن أبي هند، عن النعمان بن سالم، عن عمرو بن أوس الثقفي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عنبسة بن أبي سفيان و هو في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حبيبة زوج النبي صلى اللّه عليه و سلم أنها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من النهار ثنتي عشرة ركعة تطوعا بني له بهن بيت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تركتهن منذ سمعتهن من رسول اللّه صلى اللّه عليه و سلم، و قال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تركتهن منذ سمعتهن من أم حبيبة، و قال عمرو مثل ذلك، و قال النعمان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أبو بكر محمّد بن عبد الباقي، أنا أبو محمّد الجوهري، أنا أبو الحسين بن المظفّر، نا أبو بكر الباغندي، نا شيبان، نا جرير، نا عبد الملك بن عمير، عن عمرو بن أوس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عنبسة بن أبي سفيان و هو ينزع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ذاك، إنّي محدّثك حديثا حدّثتنيه أم حبيبة بنت أبي سفيان، حدّثتني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ثنتي عشرة ركعة مع صلاة النهار بنى اللّه له بيتا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أنا أبو سعد الأديب، أنا أبو أحمد الحاكم، أنا محمّد بن محمّد بن سليمان، نا هشام بن عمّار، نا محمّد بن شعيب، نا صدقة بن يزيد، عن شهر بن حوشب، عن عنبسة بن أبي سفيان، عن أم حبيبة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للّه مسجدا بنى اللّه له بيتا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الكيلي </w:t>
      </w:r>
      <w:r>
        <w:rPr>
          <w:rStyle w:val="FootnoteAnchor"/>
          <w:rtl w:val="true"/>
        </w:rPr>
        <w:footnoteReference w:id="8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محمّد بن أحمد، نا عمر بن أحمد الأهوازي، نا خليفة بن خيّاط‍‌ قال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عنبسة بن أبي سفيان بن حرب بن أمية بن عبد شمس، أمّه عاتكة بنت أبي أزيهر </w:t>
      </w:r>
      <w:r>
        <w:rPr>
          <w:rStyle w:val="FootnoteAnchor"/>
          <w:rtl w:val="true"/>
        </w:rPr>
        <w:footnoteReference w:id="83"/>
      </w:r>
      <w:r>
        <w:rPr>
          <w:rFonts w:ascii="IRNazanin" w:hAnsi="IRNazanin" w:eastAsia="IRNazanin"/>
          <w:color w:val="111111"/>
          <w:sz w:val="28"/>
          <w:sz w:val="28"/>
          <w:szCs w:val="28"/>
          <w:rtl w:val="true"/>
          <w:lang w:bidi="fa-IR"/>
        </w:rPr>
        <w:t xml:space="preserve">، من </w:t>
      </w:r>
      <w:r>
        <w:rPr>
          <w:rStyle w:val="FootnoteAnchor"/>
          <w:rtl w:val="true"/>
        </w:rPr>
        <w:footnoteReference w:id="84"/>
      </w:r>
      <w:r>
        <w:rPr>
          <w:rFonts w:ascii="Amiri" w:hAnsi="Amiri" w:eastAsia="Amiri" w:cs="Amiri"/>
          <w:color w:val="111111"/>
          <w:sz w:val="28"/>
          <w:sz w:val="28"/>
          <w:szCs w:val="28"/>
          <w:rtl w:val="true"/>
          <w:lang w:bidi="ar-SA"/>
        </w:rPr>
        <w:t>أزد السّراة، يكنى أبا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و عنبسة، و أمّهما عاتكة بنت أبي أزيهر </w:t>
      </w:r>
      <w:r>
        <w:rPr>
          <w:rStyle w:val="FootnoteAnchor"/>
          <w:rtl w:val="true"/>
        </w:rPr>
        <w:footnoteReference w:id="85"/>
      </w:r>
      <w:r>
        <w:rPr>
          <w:rFonts w:ascii="Amiri" w:hAnsi="Amiri" w:eastAsia="Amiri" w:cs="Amiri"/>
          <w:color w:val="111111"/>
          <w:sz w:val="28"/>
          <w:sz w:val="28"/>
          <w:szCs w:val="28"/>
          <w:rtl w:val="true"/>
          <w:lang w:bidi="ar-SA"/>
        </w:rPr>
        <w:t>بن أنيس ابن الحسن بن كعب بن الحارث بن عبد اللّه بن الحارث بن الغطريف من الأزد، و ذكر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و محمّد،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Style w:val="FootnoteAnchor"/>
          <w:rtl w:val="true"/>
        </w:rPr>
        <w:footnoteReference w:id="86"/>
      </w:r>
      <w:r>
        <w:rPr>
          <w:rFonts w:ascii="Amiri" w:hAnsi="Amiri" w:eastAsia="Amiri" w:cs="Amiri"/>
          <w:color w:val="111111"/>
          <w:sz w:val="28"/>
          <w:sz w:val="28"/>
          <w:szCs w:val="28"/>
          <w:rtl w:val="true"/>
          <w:lang w:bidi="ar-SA"/>
        </w:rPr>
        <w:t xml:space="preserve">بن عبدان، أنا محمّد بن سهل، أنا محمّد ابن إسماعيل </w:t>
      </w:r>
      <w:r>
        <w:rPr>
          <w:rStyle w:val="FootnoteAnchor"/>
          <w:rtl w:val="true"/>
        </w:rPr>
        <w:footnoteReference w:id="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عنبسة بن أبي سفيان أبو عثمان أخو أم حبيبة القرشي الأموي، يعدّ في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عنبسة بن أبي سفيان أخو أم حبيبة أبو عامر، روى عن أم حبيبة، روى عنه مكحول، و عمرو بن أوس الثقفي،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نا أبو محمّد الكتاني </w:t>
      </w:r>
      <w:r>
        <w:rPr>
          <w:rStyle w:val="FootnoteAnchor"/>
          <w:rtl w:val="true"/>
        </w:rPr>
        <w:footnoteReference w:id="89"/>
      </w:r>
      <w:r>
        <w:rPr>
          <w:rFonts w:ascii="Amiri" w:hAnsi="Amiri" w:eastAsia="Amiri" w:cs="Amiri"/>
          <w:color w:val="111111"/>
          <w:sz w:val="28"/>
          <w:sz w:val="28"/>
          <w:szCs w:val="28"/>
          <w:rtl w:val="true"/>
          <w:lang w:bidi="ar-SA"/>
        </w:rPr>
        <w:t>،أنا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أبي سفيان بن حرب بن أمية، يكنى أبا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هشام عن محمّد بن شعيب يعني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الحسن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عنبسة بن أبي سفيان لا عقب له، دمشقي روى عن أم حبيبة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عنبسة بن أبي سفيان أدرك النبي صلى اللّه عليه و سلم، و لا يصحّ‌ له صحبة، و لا رؤية، روى عنه أبو أمامة الباهلي، و النعمان بن سالم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نعيم الحافظ‍‌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عنبسة بن أبي سفيان أدرك النبي صلى اللّه عليه و سلم و لا يصح له رؤية، روى عنه أبو أمامة الباهلي، و النعمان بن سالم، ما ذكره بعض المتأخرين و لم يزد عليه، و اتفق متقدمو أئمتنا أنه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و أنا أبو الحسن علي بن محمّد بن الحسن بن قيس المالكي، أنا أبو بكر محمّد بن إسماعيل بن العباس الورّاق،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عبد اللّه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أبي سفيان يكنى أبا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عثمان عنبسة بن أبي سفيان، سمع أخته أم حبيبة، روى عنه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أبي سفيان أخو أم حبيبة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أبي سفيان أبو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محمّد بن أحمد، أنا أبو القاسم بن الصّوّاف، أنا أبو بكر المهندس، نا أبو بشر الدولابي </w:t>
      </w:r>
      <w:r>
        <w:rPr>
          <w:rStyle w:val="FootnoteAnchor"/>
          <w:rtl w:val="true"/>
        </w:rPr>
        <w:footnoteReference w:id="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عنبسة بن أبي سفيان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أنا محمّد ابن محمّد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أبي سفيان بن حرب بن أمية بن عبد شمس القرشي الأموي، يعد في أهل الحجاز، و أمّه عاتكة بنت أبي أزيهر </w:t>
      </w:r>
      <w:r>
        <w:rPr>
          <w:rStyle w:val="FootnoteAnchor"/>
          <w:rtl w:val="true"/>
        </w:rPr>
        <w:footnoteReference w:id="96"/>
      </w:r>
      <w:r>
        <w:rPr>
          <w:rFonts w:ascii="Amiri" w:hAnsi="Amiri" w:eastAsia="Amiri" w:cs="Amiri"/>
          <w:color w:val="111111"/>
          <w:sz w:val="28"/>
          <w:sz w:val="28"/>
          <w:szCs w:val="28"/>
          <w:rtl w:val="true"/>
          <w:lang w:bidi="ar-SA"/>
        </w:rPr>
        <w:t xml:space="preserve">من أزد السّراة، سمع أخته أم حبيبة زوج النبي صلى اللّه عليه و سلم، روى عنه عمرو </w:t>
      </w:r>
      <w:r>
        <w:rPr>
          <w:rStyle w:val="FootnoteAnchor"/>
          <w:rtl w:val="true"/>
        </w:rPr>
        <w:footnoteReference w:id="97"/>
      </w:r>
      <w:r>
        <w:rPr>
          <w:rFonts w:ascii="Amiri" w:hAnsi="Amiri" w:eastAsia="Amiri" w:cs="Amiri"/>
          <w:color w:val="111111"/>
          <w:sz w:val="28"/>
          <w:sz w:val="28"/>
          <w:szCs w:val="28"/>
          <w:rtl w:val="true"/>
          <w:lang w:bidi="ar-SA"/>
        </w:rPr>
        <w:t xml:space="preserve">بن أوس الثقفي، و المسيّب بن رافع أبو العلاء الكاهلي </w:t>
      </w:r>
      <w:r>
        <w:rPr>
          <w:rStyle w:val="FootnoteAnchor"/>
          <w:rtl w:val="true"/>
        </w:rPr>
        <w:footnoteReference w:id="98"/>
      </w:r>
      <w:r>
        <w:rPr>
          <w:rFonts w:ascii="Amiri" w:hAnsi="Amiri" w:eastAsia="Amiri" w:cs="Amiri"/>
          <w:color w:val="111111"/>
          <w:sz w:val="28"/>
          <w:sz w:val="28"/>
          <w:szCs w:val="28"/>
          <w:rtl w:val="true"/>
          <w:lang w:bidi="ar-SA"/>
        </w:rPr>
        <w:t>،و شهر بن حوشب، و مكحول أبو عبد اللّه، كنّاه لنا محمّد، 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العقدي عن محمّد بن سعيد الطائفي، أنا محمّد بن إسحاق الثقفي، نا محمّد بن زكريا الغلاّبي، نا العتبي، نا ابن أبي خالد، عن أبي عطاء مولى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عباس على معاوية و عنده عنبسة بن أبي سفيان فقال ابن عباس لعنبسة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عامئذ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عامئذ يعني سنة سبع و أربعين بالناس عنبسة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99"/>
      </w:r>
      <w:r>
        <w:rPr>
          <w:rFonts w:ascii="Amiri" w:hAnsi="Amiri" w:eastAsia="Amiri" w:cs="Amiri"/>
          <w:color w:val="111111"/>
          <w:sz w:val="28"/>
          <w:sz w:val="28"/>
          <w:szCs w:val="28"/>
          <w:rtl w:val="true"/>
          <w:lang w:bidi="ar-SA"/>
        </w:rPr>
        <w:t>السّيرافي، أنا أحمد بن إسحاق، نا أحمد بن عمران، نا موسى، نا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الحجّ‌ يعني سنة ست و أربعين عنبسة </w:t>
      </w:r>
      <w:r>
        <w:rPr>
          <w:rStyle w:val="FootnoteAnchor"/>
          <w:rtl w:val="true"/>
        </w:rPr>
        <w:footnoteReference w:id="100"/>
      </w:r>
      <w:r>
        <w:rPr>
          <w:rFonts w:ascii="Amiri" w:hAnsi="Amiri" w:eastAsia="Amiri" w:cs="Amiri"/>
          <w:color w:val="111111"/>
          <w:sz w:val="28"/>
          <w:sz w:val="28"/>
          <w:szCs w:val="28"/>
          <w:rtl w:val="true"/>
          <w:lang w:bidi="ar-SA"/>
        </w:rPr>
        <w:t xml:space="preserve">بن أبي سفيان بن حرب، و أقام الحج يعني سنة سبع و أربعين عنبسة بن أبي سفيان </w:t>
      </w:r>
      <w:r>
        <w:rPr>
          <w:rStyle w:val="FootnoteAnchor"/>
          <w:rtl w:val="true"/>
        </w:rPr>
        <w:footnoteReference w:id="101"/>
      </w:r>
      <w:r>
        <w:rPr>
          <w:rFonts w:ascii="IRNazanin" w:hAnsi="IRNazanin" w:eastAsia="IRNazanin"/>
          <w:color w:val="111111"/>
          <w:sz w:val="28"/>
          <w:sz w:val="28"/>
          <w:szCs w:val="28"/>
          <w:rtl w:val="true"/>
          <w:lang w:bidi="fa-IR"/>
        </w:rPr>
        <w:t xml:space="preserve">،و ولاها </w:t>
      </w:r>
      <w:r>
        <w:rPr>
          <w:rStyle w:val="FootnoteAnchor"/>
          <w:rtl w:val="true"/>
        </w:rPr>
        <w:footnoteReference w:id="102"/>
      </w:r>
      <w:r>
        <w:rPr>
          <w:rFonts w:ascii="Amiri" w:hAnsi="Amiri" w:eastAsia="Amiri" w:cs="Amiri"/>
          <w:color w:val="111111"/>
          <w:sz w:val="28"/>
          <w:sz w:val="28"/>
          <w:szCs w:val="28"/>
          <w:rtl w:val="true"/>
          <w:lang w:bidi="ar-SA"/>
        </w:rPr>
        <w:t xml:space="preserve">يعني مكة عنبسة بن أبي سفيان، و كان إذا شخص إلى الطائف استخلف طارق بن مرقع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وجيه بن طاهر، أنا أبو حامد الأزهري، أنا أبو سعيد بن حمدون، أنا أبو حامد الشّرقي </w:t>
      </w:r>
      <w:r>
        <w:rPr>
          <w:rStyle w:val="FootnoteAnchor"/>
          <w:rtl w:val="true"/>
        </w:rPr>
        <w:footnoteReference w:id="104"/>
      </w:r>
      <w:r>
        <w:rPr>
          <w:rFonts w:ascii="Amiri" w:hAnsi="Amiri" w:eastAsia="Amiri" w:cs="Amiri"/>
          <w:color w:val="111111"/>
          <w:sz w:val="28"/>
          <w:sz w:val="28"/>
          <w:szCs w:val="28"/>
          <w:rtl w:val="true"/>
          <w:lang w:bidi="ar-SA"/>
        </w:rPr>
        <w:t>،نا محمّد بن يحيى، نا أصبغ، أخبرني عبد اللّه بن وهب، أخبرني يونس بن يزيد، عن ابن شهاب أن سالم بن عبد اللّه أخبره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ابن عمر وقف مع عنبسة بن أبي سفيان بمكة </w:t>
      </w:r>
      <w:r>
        <w:rPr>
          <w:rStyle w:val="FootnoteAnchor"/>
          <w:rtl w:val="true"/>
        </w:rPr>
        <w:footnoteReference w:id="105"/>
      </w:r>
      <w:r>
        <w:rPr>
          <w:rFonts w:ascii="Amiri" w:hAnsi="Amiri" w:eastAsia="Amiri" w:cs="Amiri"/>
          <w:color w:val="111111"/>
          <w:sz w:val="28"/>
          <w:sz w:val="28"/>
          <w:szCs w:val="28"/>
          <w:rtl w:val="true"/>
          <w:lang w:bidi="ar-SA"/>
        </w:rPr>
        <w:t>،عنبسة صبيحة جمع، فأصبح عنبسة حتى خشي عبد اللّه أن تطلع الشمس،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أجد لهذا، ثم دفع عبد اللّه لمّا رآه لا يدفع فدفع الناس مع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أنا الحسن بن أبي بكر، أنا عبد الملك بن الحسن بن يوسف العدل، نا أحمد بن أبي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إسماعيل بن عبيد بن أبي كريمة، نا محمّد بن سلمة، عن أبي عبد الرحيم، عن أبي عبد الملك عن القاسم،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عنبسة بن أبي سفيان فدخل عليه أناس يعودونه و هو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عثمان، فقال كانت لك سابقة و قد سلف لك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أبكي من هول المطّلع، و ما لي عمل أثق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الأستاذ أبي القاسم القشيري، أنا أبي أبو الحسن الخفّاف، أنا أبو العباس السّرّاج، نا محمّد بن سهل بن عسكر، نا يحيى بن حسّان، نا الهيثم بن حميد، عن العلاء بن الحارث، عن القاسم بن عبد الرّحمن، عن عنبسة بن أبي سفيان أنه لما حضرته الوفاة 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لعنبسة نجواء </w:t>
      </w:r>
      <w:r>
        <w:rPr>
          <w:rStyle w:val="FootnoteAnchor"/>
          <w:rtl w:val="true"/>
        </w:rPr>
        <w:footnoteReference w:id="107"/>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يجزعك‌؟ أ لم تكن على سمت من الإسلام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أجزع، و لست أدري على ما أقدم عليه‌؟ مع أنّ‌ أرجى عملي في نفسي أنّي سمعت أختي أم حبيبة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حافظ‍‌ على أربع ركعات قبل الظهر و بعدها أربعا حرّمه اللّه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ما تركتهن منذ سمعتهن إلى يومي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10136</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محمّد بن عبد اللّه بن عمر العمري، أنا أبو </w:t>
      </w:r>
      <w:bookmarkStart w:id="20" w:name="pg11499_108240"/>
    </w:p>
    <w:p>
      <w:pPr>
        <w:pStyle w:val="BookText"/>
        <w:rPr/>
      </w:pPr>
      <w:bookmarkEnd w:id="20"/>
      <w:r>
        <w:rPr>
          <w:rFonts w:ascii="Amiri" w:hAnsi="Amiri" w:eastAsia="Amiri" w:cs="Amiri"/>
          <w:color w:val="111111"/>
          <w:sz w:val="28"/>
          <w:sz w:val="28"/>
          <w:szCs w:val="28"/>
          <w:rtl w:val="true"/>
          <w:lang w:bidi="ar-SA"/>
        </w:rPr>
        <w:t xml:space="preserve">محمّد بن أبي شريح، أنا أبو </w:t>
      </w:r>
      <w:r>
        <w:rPr>
          <w:rStyle w:val="FootnoteAnchor"/>
          <w:rtl w:val="true"/>
        </w:rPr>
        <w:footnoteReference w:id="108"/>
      </w:r>
      <w:r>
        <w:rPr>
          <w:rFonts w:ascii="Amiri" w:hAnsi="Amiri" w:eastAsia="Amiri" w:cs="Amiri"/>
          <w:color w:val="111111"/>
          <w:sz w:val="28"/>
          <w:sz w:val="28"/>
          <w:szCs w:val="28"/>
          <w:rtl w:val="true"/>
          <w:lang w:bidi="ar-SA"/>
        </w:rPr>
        <w:t xml:space="preserve">جعفر محمّد بن أحمد بن عبد الجبار الرذاني </w:t>
      </w:r>
      <w:r>
        <w:rPr>
          <w:rStyle w:val="FootnoteAnchor"/>
          <w:rtl w:val="true"/>
        </w:rPr>
        <w:footnoteReference w:id="109"/>
      </w:r>
      <w:r>
        <w:rPr>
          <w:rFonts w:ascii="Amiri" w:hAnsi="Amiri" w:eastAsia="Amiri" w:cs="Amiri"/>
          <w:color w:val="111111"/>
          <w:sz w:val="28"/>
          <w:sz w:val="28"/>
          <w:szCs w:val="28"/>
          <w:rtl w:val="true"/>
          <w:lang w:bidi="ar-SA"/>
        </w:rPr>
        <w:t xml:space="preserve">،نا حميد بن زنجويه، نا أبو مسهر الدّمشقي، نا الهيثم بن حميد، نا العلاء بن الحارث، عن القاسم بن عبد الرّحمن، عن عنبسة بن أبي سفيان و كان عنبسة له نجو </w:t>
      </w:r>
      <w:r>
        <w:rPr>
          <w:rStyle w:val="FootnoteAnchor"/>
          <w:rtl w:val="true"/>
        </w:rPr>
        <w:footnoteReference w:id="110"/>
      </w:r>
      <w:r>
        <w:rPr>
          <w:rFonts w:ascii="Amiri" w:hAnsi="Amiri" w:eastAsia="Amiri" w:cs="Amiri"/>
          <w:color w:val="111111"/>
          <w:sz w:val="28"/>
          <w:sz w:val="28"/>
          <w:szCs w:val="28"/>
          <w:rtl w:val="true"/>
          <w:lang w:bidi="ar-SA"/>
        </w:rPr>
        <w:t>فلما حضرته الوفاة جزع،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يجزعك‌؟ أ لم تكن على سمت من الإسلام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أجزع و لست أدري ما أقدم عليه‌؟ ما إن أرجى عملي عندي حديث حدثتني به أم حبيبة أنها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حافظ‍‌ على أربع ركعات قبل الظهر، و أربعا بعدها حرّمه اللّه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تركتهن منذ سمعتهن إلى يومي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أنا الحسين بن عقيل بن محمد، أنا عبد الرّحمن بن عثمان، أنا خيثمة بن سليمان، نا هلال بن العلاء، نا أبي، نا عبيد اللّه بن عمرو، عن زيد بن أبي أنيسة، حدّثني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الدمشقي عن عنبسة بن أبي سفيان قال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احتضر عنبسة جزع جزعا شديدا، فقال له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 هذا؟ أ لم تكن على سمت حسن من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أجزع‌؟ و لست أدري على ما أشرف، مع أن أرجى عملي في نفسي أن أختي أم حبيبة زوج النبي صلى اللّه عليه و سلم أخبرتني أن حبيبها أبا القاسم صلى اللّه عليه و سلم أخبرها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يصلّي أربع ركعات بعد الظهر فتمسّ‌ وجهه النار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10138</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3248739_73709187"/>
      <w:bookmarkStart w:id="22" w:name="_Toc8"/>
      <w:bookmarkEnd w:id="21"/>
      <w:r>
        <w:rPr/>
        <w:t>5440</w:t>
      </w:r>
      <w:r>
        <w:rPr>
          <w:rtl w:val="true"/>
        </w:rPr>
        <w:t xml:space="preserve"> - </w:t>
      </w:r>
      <w:r>
        <w:rPr>
          <w:rtl w:val="true"/>
        </w:rPr>
        <w:t>عنبسة بن عبد اللّه بن محمّد بن عنبسة</w:t>
      </w:r>
      <w:bookmarkEnd w:id="22"/>
    </w:p>
    <w:p>
      <w:pPr>
        <w:pStyle w:val="BookText"/>
        <w:rPr/>
      </w:pPr>
      <w:r>
        <w:rPr>
          <w:rFonts w:ascii="Amiri" w:hAnsi="Amiri" w:eastAsia="Amiri" w:cs="Amiri"/>
          <w:color w:val="111111"/>
          <w:sz w:val="28"/>
          <w:sz w:val="28"/>
          <w:szCs w:val="28"/>
          <w:rtl w:val="true"/>
          <w:lang w:bidi="ar-SA"/>
        </w:rPr>
        <w:t xml:space="preserve">أبو المجد الكفرطابي </w:t>
      </w:r>
      <w:r>
        <w:rPr>
          <w:rStyle w:val="FootnoteAnchor"/>
          <w:rtl w:val="true"/>
        </w:rPr>
        <w:footnoteReference w:id="1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بمصر أبا</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الحسين يحيى بن علي بن مفرّج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bookmarkStart w:id="23" w:name="pg11499_108241"/>
    </w:p>
    <w:p>
      <w:pPr>
        <w:pStyle w:val="BookText"/>
        <w:rPr/>
      </w:pPr>
      <w:bookmarkEnd w:id="23"/>
      <w:r>
        <w:rPr>
          <w:rFonts w:ascii="Amiri" w:hAnsi="Amiri" w:eastAsia="Amiri" w:cs="Amiri"/>
          <w:color w:val="111111"/>
          <w:sz w:val="28"/>
          <w:sz w:val="28"/>
          <w:szCs w:val="28"/>
          <w:rtl w:val="true"/>
          <w:lang w:bidi="ar-SA"/>
        </w:rPr>
        <w:t xml:space="preserve">عبد اللّه بن أبي </w:t>
      </w:r>
      <w:r>
        <w:rPr>
          <w:rStyle w:val="FootnoteAnchor"/>
          <w:rtl w:val="true"/>
        </w:rPr>
        <w:footnoteReference w:id="113"/>
      </w:r>
      <w:r>
        <w:rPr>
          <w:rFonts w:ascii="Amiri" w:hAnsi="Amiri" w:eastAsia="Amiri" w:cs="Amiri"/>
          <w:color w:val="111111"/>
          <w:sz w:val="28"/>
          <w:sz w:val="28"/>
          <w:szCs w:val="28"/>
          <w:rtl w:val="true"/>
          <w:lang w:bidi="ar-SA"/>
        </w:rPr>
        <w:t>الحديد، و أبا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لأبي القاسم بن صابر أن يروي عنه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الغني بروايته عن الخشاب عن علي بن بقاء الورّاق عن عبد الغني في سنة ثمانين و أربعمائة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248741_73709187"/>
      <w:bookmarkStart w:id="25" w:name="_Toc9"/>
      <w:bookmarkEnd w:id="24"/>
      <w:r>
        <w:rPr/>
        <w:t>5441</w:t>
      </w:r>
      <w:r>
        <w:rPr>
          <w:rtl w:val="true"/>
        </w:rPr>
        <w:t xml:space="preserve"> - </w:t>
      </w:r>
      <w:r>
        <w:rPr>
          <w:rtl w:val="true"/>
        </w:rPr>
        <w:t>عنبسة بن عبد الملك</w:t>
      </w:r>
      <w:bookmarkEnd w:id="25"/>
    </w:p>
    <w:p>
      <w:pPr>
        <w:pStyle w:val="BookText"/>
        <w:rPr/>
      </w:pPr>
      <w:r>
        <w:rPr>
          <w:rFonts w:ascii="Amiri" w:hAnsi="Amiri" w:eastAsia="Amiri" w:cs="Amiri"/>
          <w:color w:val="111111"/>
          <w:sz w:val="28"/>
          <w:sz w:val="28"/>
          <w:szCs w:val="28"/>
          <w:rtl w:val="true"/>
          <w:lang w:bidi="ar-SA"/>
        </w:rPr>
        <w:t xml:space="preserve">ابن مروان بن الحكم بن أبي العاص الأموي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تقدم ذكره في ترجمة أخيه الحجّاج بن عبد الملك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له ضيعة من عمل عرقة </w:t>
      </w:r>
      <w:r>
        <w:rPr>
          <w:rStyle w:val="FootnoteAnchor"/>
          <w:rtl w:val="true"/>
        </w:rPr>
        <w:footnoteReference w:id="116"/>
      </w:r>
      <w:r>
        <w:rPr>
          <w:rFonts w:ascii="Amiri" w:hAnsi="Amiri" w:eastAsia="Amiri" w:cs="Amiri"/>
          <w:color w:val="111111"/>
          <w:sz w:val="28"/>
          <w:sz w:val="28"/>
          <w:szCs w:val="28"/>
          <w:rtl w:val="true"/>
          <w:lang w:bidi="ar-SA"/>
        </w:rPr>
        <w:t>،و كان له ابن اسمه العيص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أحمد بن الحسن، عن أبي محمّد الجوهري، عن أبي عمر بن حيّوية، أنا سليمان بن إسحاق الجلاب، نا الحارث بن أبي أسامة، نا محمّد بن سعد </w:t>
      </w:r>
      <w:r>
        <w:rPr>
          <w:rStyle w:val="FootnoteAnchor"/>
          <w:rtl w:val="true"/>
        </w:rPr>
        <w:footnoteReference w:id="1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w:t>
      </w:r>
      <w:r>
        <w:rPr>
          <w:rStyle w:val="FootnoteAnchor"/>
          <w:rtl w:val="true"/>
        </w:rPr>
        <w:footnoteReference w:id="118"/>
      </w:r>
      <w:r>
        <w:rPr>
          <w:rFonts w:ascii="Amiri" w:hAnsi="Amiri" w:eastAsia="Amiri" w:cs="Amiri"/>
          <w:color w:val="111111"/>
          <w:sz w:val="28"/>
          <w:sz w:val="28"/>
          <w:szCs w:val="28"/>
          <w:rtl w:val="true"/>
          <w:lang w:bidi="ar-SA"/>
        </w:rPr>
        <w:t>و المنذر، و عنبسة، و محمّدا، و سعيد الخير، و الحجّاج لأمّهات أولاد</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248743_73709187"/>
      <w:bookmarkStart w:id="27" w:name="_Toc10"/>
      <w:bookmarkEnd w:id="26"/>
      <w:r>
        <w:rPr/>
        <w:t>5442</w:t>
      </w:r>
      <w:r>
        <w:rPr>
          <w:rtl w:val="true"/>
        </w:rPr>
        <w:t xml:space="preserve"> - </w:t>
      </w:r>
      <w:r>
        <w:rPr>
          <w:rtl w:val="true"/>
        </w:rPr>
        <w:t>عنبسة الأصغر بن عتبة بن عثمان بن أبي سفيان الأموي</w:t>
      </w:r>
      <w:bookmarkEnd w:id="27"/>
    </w:p>
    <w:p>
      <w:pPr>
        <w:pStyle w:val="BookText"/>
        <w:rPr/>
      </w:pPr>
      <w:r>
        <w:rPr>
          <w:rFonts w:ascii="Amiri" w:hAnsi="Amiri" w:eastAsia="Amiri" w:cs="Amiri"/>
          <w:color w:val="111111"/>
          <w:sz w:val="28"/>
          <w:sz w:val="28"/>
          <w:szCs w:val="28"/>
          <w:rtl w:val="true"/>
          <w:lang w:bidi="ar-SA"/>
        </w:rPr>
        <w:t>كانت عنده رملة بنت عبد اللّه بن خالد أخت أبي العميطر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المظفّر محمّد بن أحمد الأبيوردي</w:t>
      </w:r>
      <w:r>
        <w:rPr>
          <w:rFonts w:eastAsia="Amiri" w:cs="Amiri" w:ascii="Amiri" w:hAnsi="Amiri"/>
          <w:color w:val="111111"/>
          <w:sz w:val="28"/>
          <w:szCs w:val="28"/>
          <w:rtl w:val="true"/>
          <w:lang w:bidi="ar-SA"/>
        </w:rPr>
        <w:t xml:space="preserve">. </w:t>
      </w:r>
      <w:bookmarkStart w:id="28" w:name="pg11499_108242"/>
    </w:p>
    <w:p>
      <w:pPr>
        <w:pStyle w:val="Heading4"/>
        <w:numPr>
          <w:ilvl w:val="3"/>
          <w:numId w:val="1"/>
        </w:numPr>
        <w:rPr/>
      </w:pPr>
      <w:bookmarkStart w:id="29" w:name="__RefHeading___Toc3248745_73709187"/>
      <w:bookmarkStart w:id="30" w:name="_Toc11"/>
      <w:bookmarkEnd w:id="28"/>
      <w:bookmarkEnd w:id="29"/>
      <w:r>
        <w:rPr/>
        <w:t>5443</w:t>
      </w:r>
      <w:r>
        <w:rPr>
          <w:rtl w:val="true"/>
        </w:rPr>
        <w:t xml:space="preserve"> - </w:t>
      </w:r>
      <w:r>
        <w:rPr>
          <w:rtl w:val="true"/>
        </w:rPr>
        <w:t>عنبسة بن عمر بن حرب</w:t>
      </w:r>
      <w:bookmarkEnd w:id="30"/>
    </w:p>
    <w:p>
      <w:pPr>
        <w:pStyle w:val="BookText"/>
        <w:rPr/>
      </w:pPr>
      <w:r>
        <w:rPr>
          <w:rFonts w:ascii="Amiri" w:hAnsi="Amiri" w:eastAsia="Amiri" w:cs="Amiri"/>
          <w:color w:val="111111"/>
          <w:sz w:val="28"/>
          <w:sz w:val="28"/>
          <w:szCs w:val="28"/>
          <w:rtl w:val="true"/>
          <w:lang w:bidi="ar-SA"/>
        </w:rPr>
        <w:t>ابن خالد بن يزيد بن معاوية بن أبي سفيان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الحسن بن أبي العجائز أنه كان يسكن الصّفوانية </w:t>
      </w:r>
      <w:r>
        <w:rPr>
          <w:rStyle w:val="FootnoteAnchor"/>
          <w:rtl w:val="true"/>
        </w:rPr>
        <w:footnoteReference w:id="119"/>
      </w:r>
      <w:r>
        <w:rPr>
          <w:rFonts w:ascii="Amiri" w:hAnsi="Amiri" w:eastAsia="Amiri" w:cs="Amiri"/>
          <w:color w:val="111111"/>
          <w:sz w:val="28"/>
          <w:sz w:val="28"/>
          <w:szCs w:val="28"/>
          <w:rtl w:val="true"/>
          <w:lang w:bidi="ar-SA"/>
        </w:rPr>
        <w:t xml:space="preserve">من إقليم حرلان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ابنه يزيد بن عنبسة ابن خمس سنين، و ابنه الحارث بن عنبسة ابن ثلاث سنين، و ابنته فاختة بنت عنبسة رضيع</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248747_73709187"/>
      <w:bookmarkStart w:id="32" w:name="_Toc12"/>
      <w:bookmarkEnd w:id="31"/>
      <w:r>
        <w:rPr/>
        <w:t>5444</w:t>
      </w:r>
      <w:r>
        <w:rPr>
          <w:rtl w:val="true"/>
        </w:rPr>
        <w:t xml:space="preserve"> - </w:t>
      </w:r>
      <w:r>
        <w:rPr>
          <w:rtl w:val="true"/>
        </w:rPr>
        <w:t>عنبسة بن الفيض بن عنبسة</w:t>
      </w:r>
      <w:bookmarkEnd w:id="32"/>
    </w:p>
    <w:p>
      <w:pPr>
        <w:pStyle w:val="BookText"/>
        <w:rPr/>
      </w:pPr>
      <w:r>
        <w:rPr>
          <w:rFonts w:ascii="Amiri" w:hAnsi="Amiri" w:eastAsia="Amiri" w:cs="Amiri"/>
          <w:color w:val="111111"/>
          <w:sz w:val="28"/>
          <w:sz w:val="28"/>
          <w:szCs w:val="28"/>
          <w:rtl w:val="true"/>
          <w:lang w:bidi="ar-SA"/>
        </w:rPr>
        <w:t>ابن عبد الملك بن مروان بن الحكم الأموي</w:t>
      </w:r>
    </w:p>
    <w:p>
      <w:pPr>
        <w:pStyle w:val="BookText"/>
        <w:rPr/>
      </w:pPr>
      <w:r>
        <w:rPr>
          <w:rFonts w:ascii="Amiri" w:hAnsi="Amiri" w:eastAsia="Amiri" w:cs="Amiri"/>
          <w:color w:val="111111"/>
          <w:sz w:val="28"/>
          <w:sz w:val="28"/>
          <w:szCs w:val="28"/>
          <w:rtl w:val="true"/>
          <w:lang w:bidi="ar-SA"/>
        </w:rPr>
        <w:t xml:space="preserve">كان يسكن قرية زملكان </w:t>
      </w:r>
      <w:r>
        <w:rPr>
          <w:rStyle w:val="FootnoteAnchor"/>
          <w:rtl w:val="true"/>
        </w:rPr>
        <w:footnoteReference w:id="121"/>
      </w:r>
      <w:r>
        <w:rPr>
          <w:rFonts w:ascii="Amiri" w:hAnsi="Amiri" w:eastAsia="Amiri" w:cs="Amiri"/>
          <w:color w:val="111111"/>
          <w:sz w:val="28"/>
          <w:sz w:val="28"/>
          <w:szCs w:val="28"/>
          <w:rtl w:val="true"/>
          <w:lang w:bidi="ar-SA"/>
        </w:rPr>
        <w:t>من إقليم بيت 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بن أبي العجائز في تسمية من كان بدمشق و غوطتها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له ثلاثة </w:t>
      </w:r>
      <w:r>
        <w:rPr>
          <w:rStyle w:val="FootnoteAnchor"/>
          <w:rtl w:val="true"/>
        </w:rPr>
        <w:footnoteReference w:id="122"/>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عنبسة شاب، و محمّد بن عنبسة شاب، و الفيض بن عنبسة مراهق، و بنتا له اسمها أم هشام ابنة عنبسة عاتق</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248749_73709187"/>
      <w:bookmarkStart w:id="34" w:name="_Toc13"/>
      <w:bookmarkEnd w:id="33"/>
      <w:r>
        <w:rPr/>
        <w:t>5445</w:t>
      </w:r>
      <w:r>
        <w:rPr>
          <w:rtl w:val="true"/>
        </w:rPr>
        <w:t xml:space="preserve"> - </w:t>
      </w:r>
      <w:r>
        <w:rPr>
          <w:rtl w:val="true"/>
        </w:rPr>
        <w:t>عنبسة بن أبي محمّد</w:t>
      </w:r>
      <w:bookmarkEnd w:id="34"/>
    </w:p>
    <w:p>
      <w:pPr>
        <w:pStyle w:val="BookText"/>
        <w:rPr/>
      </w:pPr>
      <w:r>
        <w:rPr>
          <w:rFonts w:ascii="Amiri" w:hAnsi="Amiri" w:eastAsia="Amiri" w:cs="Amiri"/>
          <w:color w:val="111111"/>
          <w:sz w:val="28"/>
          <w:sz w:val="28"/>
          <w:szCs w:val="28"/>
          <w:rtl w:val="true"/>
          <w:lang w:bidi="ar-SA"/>
        </w:rPr>
        <w:t>ابن عبد اللّه بن يزيد بن معاوية بن أبي سفيان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سكن ميدعا </w:t>
      </w:r>
      <w:r>
        <w:rPr>
          <w:rStyle w:val="FootnoteAnchor"/>
          <w:rtl w:val="true"/>
        </w:rPr>
        <w:footnoteReference w:id="123"/>
      </w:r>
      <w:r>
        <w:rPr>
          <w:rFonts w:ascii="Amiri" w:hAnsi="Amiri" w:eastAsia="Amiri" w:cs="Amiri"/>
          <w:color w:val="111111"/>
          <w:sz w:val="28"/>
          <w:sz w:val="28"/>
          <w:szCs w:val="28"/>
          <w:rtl w:val="true"/>
          <w:lang w:bidi="ar-SA"/>
        </w:rPr>
        <w:t>قرية من قرى دمشق، و كانت لجده معاوية بن أبي سفيان</w:t>
      </w:r>
      <w:r>
        <w:rPr>
          <w:rFonts w:eastAsia="Amiri" w:cs="Amiri" w:ascii="Amiri" w:hAnsi="Amiri"/>
          <w:color w:val="111111"/>
          <w:sz w:val="28"/>
          <w:szCs w:val="28"/>
          <w:rtl w:val="true"/>
          <w:lang w:bidi="ar-SA"/>
        </w:rPr>
        <w:t xml:space="preserve">. </w:t>
      </w:r>
      <w:bookmarkStart w:id="35" w:name="pg11499_108243"/>
    </w:p>
    <w:p>
      <w:pPr>
        <w:pStyle w:val="Heading3"/>
        <w:numPr>
          <w:ilvl w:val="2"/>
          <w:numId w:val="1"/>
        </w:numPr>
        <w:rPr/>
      </w:pPr>
      <w:bookmarkStart w:id="36" w:name="__RefHeading___Toc3248751_73709187"/>
      <w:bookmarkStart w:id="37" w:name="_Toc14"/>
      <w:bookmarkEnd w:id="35"/>
      <w:bookmarkEnd w:id="36"/>
      <w:r>
        <w:rPr>
          <w:rtl w:val="true"/>
        </w:rPr>
        <w:t>[</w:t>
      </w:r>
      <w:r>
        <w:rPr>
          <w:rtl w:val="true"/>
        </w:rPr>
        <w:t>ذكر من اسمه</w:t>
      </w:r>
      <w:r>
        <w:rPr>
          <w:rtl w:val="true"/>
        </w:rPr>
        <w:t xml:space="preserve">] </w:t>
      </w:r>
      <w:r>
        <w:rPr>
          <w:rtl w:val="true"/>
        </w:rPr>
        <w:t>عنبر</w:t>
      </w:r>
      <w:bookmarkEnd w:id="37"/>
    </w:p>
    <w:p>
      <w:pPr>
        <w:pStyle w:val="Heading4"/>
        <w:numPr>
          <w:ilvl w:val="3"/>
          <w:numId w:val="1"/>
        </w:numPr>
        <w:rPr/>
      </w:pPr>
      <w:bookmarkStart w:id="38" w:name="__RefHeading___Toc3248753_73709187"/>
      <w:bookmarkStart w:id="39" w:name="_Toc15"/>
      <w:bookmarkEnd w:id="38"/>
      <w:r>
        <w:rPr/>
        <w:t>5446</w:t>
      </w:r>
      <w:r>
        <w:rPr>
          <w:rtl w:val="true"/>
        </w:rPr>
        <w:t xml:space="preserve"> - </w:t>
      </w:r>
      <w:r>
        <w:rPr>
          <w:rtl w:val="true"/>
        </w:rPr>
        <w:t>عنبر الأسود</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عنبر</w:t>
      </w:r>
    </w:p>
    <w:p>
      <w:pPr>
        <w:pStyle w:val="BookText"/>
        <w:rPr/>
      </w:pPr>
      <w:r>
        <w:rPr>
          <w:rFonts w:eastAsia="IRNazanin" w:cs="IRNazanin"/>
          <w:color w:val="111111"/>
          <w:sz w:val="28"/>
          <w:szCs w:val="28"/>
          <w:lang w:bidi="fa-IR"/>
        </w:rPr>
        <w:t>5446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عنبر الأسود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خادم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هشام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أنا أبو الحسن علي بن أحمد بن محمّد بن أحمد </w:t>
      </w:r>
      <w:r>
        <w:rPr>
          <w:rStyle w:val="FootnoteAnchor"/>
          <w:rtl w:val="true"/>
        </w:rPr>
        <w:footnoteReference w:id="125"/>
      </w:r>
      <w:r>
        <w:rPr>
          <w:rFonts w:ascii="Amiri" w:hAnsi="Amiri" w:eastAsia="Amiri" w:cs="Amiri"/>
          <w:color w:val="111111"/>
          <w:sz w:val="28"/>
          <w:sz w:val="28"/>
          <w:szCs w:val="28"/>
          <w:rtl w:val="true"/>
          <w:lang w:bidi="ar-SA"/>
        </w:rPr>
        <w:t xml:space="preserve">المؤذن، أنا أبو زكريا يحيى بن إبراهيم بن محمّد بن يحيى المزكي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داود بن سليمان </w:t>
      </w:r>
      <w:r>
        <w:rPr>
          <w:rStyle w:val="FootnoteAnchor"/>
          <w:rtl w:val="true"/>
        </w:rPr>
        <w:footnoteReference w:id="127"/>
      </w:r>
      <w:r>
        <w:rPr>
          <w:rFonts w:ascii="Amiri" w:hAnsi="Amiri" w:eastAsia="Amiri" w:cs="Amiri"/>
          <w:color w:val="111111"/>
          <w:sz w:val="28"/>
          <w:sz w:val="28"/>
          <w:szCs w:val="28"/>
          <w:rtl w:val="true"/>
          <w:lang w:bidi="ar-SA"/>
        </w:rPr>
        <w:t>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الحسين بن حميد بن الربيع أخبرهم نا أبو جعفر محمّد بن هشام مستملي ابن عرفة، حدّثني أبو سعيد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كنا بالرقة زمان هارون الرشيد جاءوا بعنبر الأسود خادم عمر بن عبد العزيز و قد جاز المائة و كذا و كذا، و قد سقطت أسنانه،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عنبر، أخبرنا عن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أخبرك بشيء رأيته أو بشيء بلغني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بشيء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له ليلة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عنبر من أين لنا هذا الماء الحار، و ليس لنا حطب‌؟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استقرضت لك من حطب الحرس</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حرس‌؟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بالليل و بالنهار يمنعون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يكفرون عنده</w:t>
      </w:r>
      <w:r>
        <w:rPr>
          <w:rFonts w:eastAsia="Amiri" w:cs="Amiri" w:ascii="Amiri" w:hAnsi="Amiri"/>
          <w:color w:val="111111"/>
          <w:sz w:val="28"/>
          <w:szCs w:val="28"/>
          <w:rtl w:val="true"/>
          <w:lang w:bidi="ar-SA"/>
        </w:rPr>
        <w:t xml:space="preserve">. </w:t>
      </w:r>
      <w:bookmarkStart w:id="40" w:name="pg11499_108244"/>
    </w:p>
    <w:p>
      <w:pPr>
        <w:pStyle w:val="Heading3"/>
        <w:numPr>
          <w:ilvl w:val="2"/>
          <w:numId w:val="1"/>
        </w:numPr>
        <w:rPr/>
      </w:pPr>
      <w:bookmarkStart w:id="41" w:name="__RefHeading___Toc3248755_73709187"/>
      <w:bookmarkStart w:id="42" w:name="_Toc16"/>
      <w:bookmarkEnd w:id="40"/>
      <w:bookmarkEnd w:id="41"/>
      <w:r>
        <w:rPr>
          <w:rtl w:val="true"/>
        </w:rPr>
        <w:t>[</w:t>
      </w:r>
      <w:r>
        <w:rPr>
          <w:rtl w:val="true"/>
        </w:rPr>
        <w:t>ذكر من اسمه</w:t>
      </w:r>
      <w:r>
        <w:rPr>
          <w:rtl w:val="true"/>
        </w:rPr>
        <w:t>]</w:t>
      </w:r>
      <w:r>
        <w:rPr>
          <w:rtl w:val="true"/>
        </w:rPr>
        <w:t>عنبة</w:t>
      </w:r>
      <w:bookmarkEnd w:id="42"/>
    </w:p>
    <w:p>
      <w:pPr>
        <w:pStyle w:val="Heading4"/>
        <w:numPr>
          <w:ilvl w:val="3"/>
          <w:numId w:val="1"/>
        </w:numPr>
        <w:rPr/>
      </w:pPr>
      <w:bookmarkStart w:id="43" w:name="__RefHeading___Toc3248757_73709187"/>
      <w:bookmarkStart w:id="44" w:name="_Toc17"/>
      <w:bookmarkEnd w:id="43"/>
      <w:r>
        <w:rPr/>
        <w:t>5447</w:t>
      </w:r>
      <w:r>
        <w:rPr>
          <w:rtl w:val="true"/>
        </w:rPr>
        <w:t xml:space="preserve"> - </w:t>
      </w:r>
      <w:r>
        <w:rPr>
          <w:rtl w:val="true"/>
        </w:rPr>
        <w:t>عنبة</w:t>
      </w:r>
      <w:r>
        <w:rPr>
          <w:rtl w:val="true"/>
        </w:rPr>
        <w:t>-</w:t>
      </w:r>
      <w:r>
        <w:rPr>
          <w:rtl w:val="true"/>
        </w:rPr>
        <w:t>و يقال</w:t>
      </w:r>
      <w:r>
        <w:rPr>
          <w:rtl w:val="true"/>
        </w:rPr>
        <w:t xml:space="preserve">: </w:t>
      </w:r>
      <w:r>
        <w:rPr>
          <w:rtl w:val="true"/>
        </w:rPr>
        <w:t xml:space="preserve">عقبة، و هو وهم </w:t>
      </w:r>
      <w:r>
        <w:rPr>
          <w:rtl w:val="true"/>
        </w:rPr>
        <w:t xml:space="preserve">- </w:t>
      </w:r>
      <w:r>
        <w:rPr>
          <w:rtl w:val="true"/>
        </w:rPr>
        <w:t>بن سهيل بن عمرو</w:t>
      </w:r>
      <w:bookmarkEnd w:id="44"/>
    </w:p>
    <w:p>
      <w:pPr>
        <w:pStyle w:val="BookText"/>
        <w:rPr/>
      </w:pP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عنبة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و 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سهيل بن عمرو</w:t>
      </w:r>
    </w:p>
    <w:p>
      <w:pPr>
        <w:pStyle w:val="BookText"/>
        <w:rPr/>
      </w:pPr>
      <w:r>
        <w:rPr>
          <w:rFonts w:ascii="Amiri" w:hAnsi="Amiri" w:eastAsia="Amiri" w:cs="Amiri"/>
          <w:color w:val="111111"/>
          <w:sz w:val="28"/>
          <w:sz w:val="28"/>
          <w:szCs w:val="28"/>
          <w:rtl w:val="true"/>
          <w:lang w:bidi="ar-SA"/>
        </w:rPr>
        <w:t>ابن عبد شمس بن عبد ودّ بن نصر بن مالك</w:t>
      </w:r>
    </w:p>
    <w:p>
      <w:pPr>
        <w:pStyle w:val="BookText"/>
        <w:rPr/>
      </w:pPr>
      <w:r>
        <w:rPr>
          <w:rFonts w:ascii="Amiri" w:hAnsi="Amiri" w:eastAsia="Amiri" w:cs="Amiri"/>
          <w:color w:val="111111"/>
          <w:sz w:val="28"/>
          <w:sz w:val="28"/>
          <w:szCs w:val="28"/>
          <w:rtl w:val="true"/>
          <w:lang w:bidi="ar-SA"/>
        </w:rPr>
        <w:t xml:space="preserve">ابن حسل بن عامر بن لؤي بن غالب القرشي العامري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مع أبيه إلى الشام، و مات في طاعون عمواس، و عنبة هو والد فاختة التي قدم بها من </w:t>
      </w:r>
      <w:r>
        <w:rPr>
          <w:rStyle w:val="FootnoteAnchor"/>
          <w:rtl w:val="true"/>
        </w:rPr>
        <w:footnoteReference w:id="130"/>
      </w:r>
      <w:r>
        <w:rPr>
          <w:rFonts w:ascii="Amiri" w:hAnsi="Amiri" w:eastAsia="Amiri" w:cs="Amiri"/>
          <w:color w:val="111111"/>
          <w:sz w:val="28"/>
          <w:sz w:val="28"/>
          <w:szCs w:val="28"/>
          <w:rtl w:val="true"/>
          <w:lang w:bidi="ar-SA"/>
        </w:rPr>
        <w:t>الشام على عمر بعد وفاة أهلها،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زوّجوا الشريد الشريدة، فزوّجها عبد الرّحمن بن الحارث بن هشام، و كان قدم به من الشام أيضا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و أخوه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الذهبي أخبرنا أحمد بن سليمان، نا الزبير بن بكار قال في تسمية ولد سهيل </w:t>
      </w:r>
      <w:r>
        <w:rPr>
          <w:rStyle w:val="FootnoteAnchor"/>
          <w:rtl w:val="true"/>
        </w:rPr>
        <w:footnoteReference w:id="1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عنبة </w:t>
      </w:r>
      <w:r>
        <w:rPr>
          <w:rStyle w:val="FootnoteAnchor"/>
          <w:rtl w:val="true"/>
        </w:rPr>
        <w:footnoteReference w:id="133"/>
      </w:r>
      <w:r>
        <w:rPr>
          <w:rFonts w:ascii="Amiri" w:hAnsi="Amiri" w:eastAsia="Amiri" w:cs="Amiri"/>
          <w:color w:val="111111"/>
          <w:sz w:val="28"/>
          <w:sz w:val="28"/>
          <w:szCs w:val="28"/>
          <w:rtl w:val="true"/>
          <w:lang w:bidi="ar-SA"/>
        </w:rPr>
        <w:t>بن سهيل و أمّه فاختة بنت عامر بن نوفل بن عبد مناف بن قصيّ‌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محمّد بن جعفر بن محمّد، نا أحمد بن </w:t>
      </w:r>
    </w:p>
    <w:p>
      <w:pPr>
        <w:pStyle w:val="BookText"/>
        <w:rPr/>
      </w:pPr>
      <w:r>
        <w:rPr>
          <w:rFonts w:ascii="Amiri" w:hAnsi="Amiri" w:eastAsia="Amiri" w:cs="Amiri"/>
          <w:color w:val="111111"/>
          <w:sz w:val="28"/>
          <w:sz w:val="28"/>
          <w:szCs w:val="28"/>
          <w:rtl w:val="true"/>
          <w:lang w:bidi="ar-SA"/>
        </w:rPr>
        <w:t>محمّد بن زنجويه، أنا الحسن بن عبد اللّه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عنبة بالعين مكسورة غير معجمة و بعدها نون مفتوحة و باء تحتها نقطة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عنبة بن سهيل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w:t>
      </w:r>
      <w:r>
        <w:rPr>
          <w:rStyle w:val="FootnoteAnchor"/>
          <w:rtl w:val="true"/>
        </w:rPr>
        <w:footnoteReference w:id="134"/>
      </w:r>
      <w:r>
        <w:rPr>
          <w:rFonts w:ascii="Amiri" w:hAnsi="Amiri" w:eastAsia="Amiri" w:cs="Amiri"/>
          <w:color w:val="111111"/>
          <w:sz w:val="28"/>
          <w:sz w:val="28"/>
          <w:szCs w:val="28"/>
          <w:rtl w:val="true"/>
          <w:lang w:bidi="ar-SA"/>
        </w:rPr>
        <w:t xml:space="preserve">عن أبي نصر الحافظ‍‌ قال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عنبة بكسر العين و فتح النون و الباء المعجمة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عنبة بن سهيل بن عمرو من بني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نا ابن بكير </w:t>
      </w:r>
      <w:r>
        <w:rPr>
          <w:rStyle w:val="FootnoteAnchor"/>
          <w:rtl w:val="true"/>
        </w:rPr>
        <w:footnoteReference w:id="136"/>
      </w:r>
      <w:r>
        <w:rPr>
          <w:rFonts w:ascii="Amiri" w:hAnsi="Amiri" w:eastAsia="Amiri" w:cs="Amiri"/>
          <w:color w:val="111111"/>
          <w:sz w:val="28"/>
          <w:sz w:val="28"/>
          <w:szCs w:val="28"/>
          <w:rtl w:val="true"/>
          <w:lang w:bidi="ar-SA"/>
        </w:rPr>
        <w:t>، حدّثني الليث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الوفاة، و طاعون عمواس، و غزوة عنبة بن سهيل من بني عامر بن لؤي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ثمان عشرة و هي سنة طاعون عمواس توفي سهيل بن عمرو، و عنبة بن سهيل و أشراف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محمّد بن محمّد بن أسد، أنا أبو الحسين بن الطّيّوري، أنا عبد الباقي بن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سعد بن الطّيّوري، عن عبد العزيز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الرّحمن بن عمر بن أحمد بن حمّة </w:t>
      </w:r>
      <w:r>
        <w:rPr>
          <w:rStyle w:val="FootnoteAnchor"/>
          <w:rtl w:val="true"/>
        </w:rPr>
        <w:footnoteReference w:id="137"/>
      </w:r>
      <w:r>
        <w:rPr>
          <w:rFonts w:ascii="Amiri" w:hAnsi="Amiri" w:eastAsia="Amiri" w:cs="Amiri"/>
          <w:color w:val="111111"/>
          <w:sz w:val="28"/>
          <w:sz w:val="28"/>
          <w:szCs w:val="28"/>
          <w:rtl w:val="true"/>
          <w:lang w:bidi="ar-SA"/>
        </w:rPr>
        <w:t>الخلاّل، أنا أبو بكر محمّد بن أحمد بن يعقوب بن شيبة، نا جدي، نا أحمد بن محمّد بن أيوب، نا إبراهيم بن سعد، عن محمّد بن إسحاق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دخلت سنة ثمان عشرة و فيها كان عام الرّمادة و طاعون عمواس، فتفانى الناس، فيها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و هو أمير الناس، و معاذ بن جبل، و يزيد بن أبي سفيان، و الحارث بن هشام بن المغيرة، و سهل بن عمرو، و عنبة بن سهيل، و أشراف الناس، و هو عام الشرطة</w:t>
      </w:r>
      <w:r>
        <w:rPr>
          <w:rFonts w:eastAsia="Amiri" w:cs="Amiri" w:ascii="Amiri" w:hAnsi="Amiri"/>
          <w:color w:val="111111"/>
          <w:sz w:val="28"/>
          <w:szCs w:val="28"/>
          <w:rtl w:val="true"/>
          <w:lang w:bidi="ar-SA"/>
        </w:rPr>
        <w:t xml:space="preserve">. </w:t>
      </w:r>
      <w:bookmarkStart w:id="45" w:name="pg11499_108247"/>
    </w:p>
    <w:p>
      <w:pPr>
        <w:pStyle w:val="Heading3"/>
        <w:numPr>
          <w:ilvl w:val="2"/>
          <w:numId w:val="1"/>
        </w:numPr>
        <w:rPr/>
      </w:pPr>
      <w:bookmarkStart w:id="46" w:name="__RefHeading___Toc3248759_73709187"/>
      <w:bookmarkStart w:id="47" w:name="_Toc18"/>
      <w:bookmarkEnd w:id="45"/>
      <w:bookmarkEnd w:id="46"/>
      <w:r>
        <w:rPr>
          <w:rtl w:val="true"/>
        </w:rPr>
        <w:t>ذكر من اسمه عوّام</w:t>
      </w:r>
      <w:bookmarkEnd w:id="47"/>
    </w:p>
    <w:p>
      <w:pPr>
        <w:pStyle w:val="Heading4"/>
        <w:numPr>
          <w:ilvl w:val="3"/>
          <w:numId w:val="1"/>
        </w:numPr>
        <w:rPr/>
      </w:pPr>
      <w:bookmarkStart w:id="48" w:name="__RefHeading___Toc3248761_73709187"/>
      <w:bookmarkStart w:id="49" w:name="_Toc19"/>
      <w:bookmarkEnd w:id="48"/>
      <w:r>
        <w:rPr/>
        <w:t>5448</w:t>
      </w:r>
      <w:r>
        <w:rPr>
          <w:rtl w:val="true"/>
        </w:rPr>
        <w:t xml:space="preserve"> - </w:t>
      </w:r>
      <w:r>
        <w:rPr>
          <w:rtl w:val="true"/>
        </w:rPr>
        <w:t>عوّام بن سميع الزاهد القلانسي</w:t>
      </w:r>
      <w:bookmarkEnd w:id="49"/>
    </w:p>
    <w:p>
      <w:pPr>
        <w:pStyle w:val="BookText"/>
        <w:rPr/>
      </w:pPr>
      <w:r>
        <w:rPr>
          <w:rFonts w:ascii="Amiri" w:hAnsi="Amiri" w:eastAsia="Amiri" w:cs="Amiri"/>
          <w:color w:val="111111"/>
          <w:sz w:val="28"/>
          <w:sz w:val="28"/>
          <w:szCs w:val="28"/>
          <w:rtl w:val="true"/>
          <w:lang w:bidi="ar-SA"/>
        </w:rPr>
        <w:t>جار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سعيد، و سأل أبا سليمان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أيوب بن أبي عائشة، و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و أبو الوحش المقرئ و غيرهما عن رشأ بن نظيف، أنا عبد الوهّاب الميداني، أنا أحمد بن عبد الوهّاب بن محمّد بن الحسين اللّهبي، أنا أبو عبد الرّحمن محمّد بن العباس بن الدّرفس </w:t>
      </w:r>
      <w:r>
        <w:rPr>
          <w:rStyle w:val="FootnoteAnchor"/>
          <w:rtl w:val="true"/>
        </w:rPr>
        <w:footnoteReference w:id="138"/>
      </w:r>
      <w:r>
        <w:rPr>
          <w:rFonts w:ascii="Amiri" w:hAnsi="Amiri" w:eastAsia="Amiri" w:cs="Amiri"/>
          <w:color w:val="111111"/>
          <w:sz w:val="28"/>
          <w:sz w:val="28"/>
          <w:szCs w:val="28"/>
          <w:rtl w:val="true"/>
          <w:lang w:bidi="ar-SA"/>
        </w:rPr>
        <w:t>،نا أحمد بن أبي الحواري، نا أيوب بن أبي عائشة، حدّثني عوّام القلانسي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جار سعيد بن عبد العزيز ما بيني و بينه إلاّ 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Style w:val="FootnoteAnchor"/>
          <w:rtl w:val="true"/>
        </w:rPr>
        <w:footnoteReference w:id="139"/>
      </w:r>
      <w:r>
        <w:rPr>
          <w:rFonts w:ascii="Amiri" w:hAnsi="Amiri" w:eastAsia="Amiri" w:cs="Amiri"/>
          <w:color w:val="111111"/>
          <w:sz w:val="28"/>
          <w:sz w:val="28"/>
          <w:szCs w:val="28"/>
          <w:rtl w:val="true"/>
          <w:lang w:bidi="ar-SA"/>
        </w:rPr>
        <w:t>إلى الصباح ما قرأ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نا أبو بكر البيهقي، أنا أبو عبد اللّه الحافظ‍‌، أنا الحسن بن محمّد بن إسحاق، نا أبو عثمان الخياط‍‌،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عوّام بن سميع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سليمان الخواص يمرّ باللحام يأخذ منه لقطة له، فمرّ به فإذا هو يكلم امرأة، قال</w:t>
      </w:r>
      <w:r>
        <w:rPr>
          <w:rFonts w:eastAsia="Amiri" w:cs="Amiri" w:ascii="Amiri" w:hAnsi="Amiri"/>
          <w:color w:val="111111"/>
          <w:sz w:val="28"/>
          <w:szCs w:val="28"/>
          <w:rtl w:val="true"/>
          <w:lang w:bidi="ar-SA"/>
        </w:rPr>
        <w:t xml:space="preserve">: </w:t>
      </w:r>
      <w:bookmarkStart w:id="50" w:name="pg11499_108248"/>
    </w:p>
    <w:p>
      <w:pPr>
        <w:pStyle w:val="BookText"/>
        <w:rPr/>
      </w:pPr>
      <w:bookmarkEnd w:id="50"/>
      <w:r>
        <w:rPr>
          <w:rFonts w:ascii="Amiri" w:hAnsi="Amiri" w:eastAsia="Amiri" w:cs="Amiri"/>
          <w:color w:val="111111"/>
          <w:sz w:val="28"/>
          <w:sz w:val="28"/>
          <w:szCs w:val="28"/>
          <w:rtl w:val="true"/>
          <w:lang w:bidi="ar-SA"/>
        </w:rPr>
        <w:t>تقول 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من أجل قطة </w:t>
      </w:r>
      <w:r>
        <w:rPr>
          <w:rStyle w:val="FootnoteAnchor"/>
          <w:rtl w:val="true"/>
        </w:rPr>
        <w:footnoteReference w:id="140"/>
      </w:r>
      <w:r>
        <w:rPr>
          <w:rFonts w:ascii="Amiri" w:hAnsi="Amiri" w:eastAsia="Amiri" w:cs="Amiri"/>
          <w:color w:val="111111"/>
          <w:sz w:val="28"/>
          <w:sz w:val="28"/>
          <w:szCs w:val="28"/>
          <w:rtl w:val="true"/>
          <w:lang w:bidi="ar-SA"/>
        </w:rPr>
        <w:t xml:space="preserve">تمسك عن الكلام‌؟ فجاء إلى منزله، فأخرج القطة </w:t>
      </w:r>
      <w:r>
        <w:rPr>
          <w:rStyle w:val="FootnoteAnchor"/>
          <w:rtl w:val="true"/>
        </w:rPr>
        <w:footnoteReference w:id="141"/>
      </w:r>
      <w:r>
        <w:rPr>
          <w:rFonts w:ascii="IRNazanin" w:hAnsi="IRNazanin" w:eastAsia="IRNazanin"/>
          <w:color w:val="111111"/>
          <w:sz w:val="28"/>
          <w:sz w:val="28"/>
          <w:szCs w:val="28"/>
          <w:rtl w:val="true"/>
          <w:lang w:bidi="fa-IR"/>
        </w:rPr>
        <w:t>،فطردها، ثم صار من الغد إلى اللّحّام فوعظه</w:t>
      </w:r>
      <w:r>
        <w:rPr>
          <w:rFonts w:eastAsia="IRNazanin" w:cs="IRNazanin"/>
          <w:color w:val="111111"/>
          <w:sz w:val="28"/>
          <w:szCs w:val="28"/>
          <w:rtl w:val="true"/>
          <w:lang w:bidi="fa-IR"/>
        </w:rPr>
        <w:t>.</w:t>
      </w:r>
    </w:p>
    <w:p>
      <w:pPr>
        <w:pStyle w:val="Heading4"/>
        <w:numPr>
          <w:ilvl w:val="3"/>
          <w:numId w:val="1"/>
        </w:numPr>
        <w:rPr/>
      </w:pPr>
      <w:bookmarkStart w:id="51" w:name="__RefHeading___Toc3248763_73709187"/>
      <w:bookmarkStart w:id="52" w:name="_Toc20"/>
      <w:bookmarkEnd w:id="51"/>
      <w:r>
        <w:rPr/>
        <w:t>5449</w:t>
      </w:r>
      <w:r>
        <w:rPr>
          <w:rtl w:val="true"/>
        </w:rPr>
        <w:t xml:space="preserve"> - </w:t>
      </w:r>
      <w:r>
        <w:rPr>
          <w:rtl w:val="true"/>
        </w:rPr>
        <w:t xml:space="preserve">عوّام </w:t>
      </w:r>
      <w:r>
        <w:rPr>
          <w:rtl w:val="true"/>
        </w:rPr>
        <w:t xml:space="preserve">- </w:t>
      </w:r>
      <w:r>
        <w:rPr>
          <w:rtl w:val="true"/>
        </w:rPr>
        <w:t xml:space="preserve">و يقال عرّام </w:t>
      </w:r>
      <w:r>
        <w:rPr>
          <w:rtl w:val="true"/>
        </w:rPr>
        <w:t>-</w:t>
      </w:r>
      <w:r>
        <w:rPr>
          <w:rtl w:val="true"/>
        </w:rPr>
        <w:t>بن المنذر</w:t>
      </w:r>
      <w:bookmarkEnd w:id="52"/>
    </w:p>
    <w:p>
      <w:pPr>
        <w:pStyle w:val="BookText"/>
        <w:rPr/>
      </w:pPr>
      <w:r>
        <w:rPr>
          <w:rFonts w:eastAsia="Amiri" w:cs="Amiri" w:ascii="Amiri" w:hAnsi="Amiri"/>
          <w:color w:val="111111"/>
          <w:sz w:val="28"/>
          <w:szCs w:val="28"/>
          <w:lang w:bidi="ar-SA"/>
        </w:rPr>
        <w:t>5449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عرّام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المنذر</w:t>
      </w:r>
    </w:p>
    <w:p>
      <w:pPr>
        <w:pStyle w:val="BookText"/>
        <w:rPr/>
      </w:pPr>
      <w:r>
        <w:rPr>
          <w:rFonts w:ascii="Amiri" w:hAnsi="Amiri" w:eastAsia="Amiri" w:cs="Amiri"/>
          <w:color w:val="111111"/>
          <w:sz w:val="28"/>
          <w:sz w:val="28"/>
          <w:szCs w:val="28"/>
          <w:rtl w:val="true"/>
          <w:lang w:bidi="ar-SA"/>
        </w:rPr>
        <w:t>ابن زبيد بن قيس بن حارثة بن لام</w:t>
      </w:r>
    </w:p>
    <w:p>
      <w:pPr>
        <w:pStyle w:val="BookText"/>
        <w:rPr/>
      </w:pPr>
      <w:r>
        <w:rPr>
          <w:rFonts w:ascii="Amiri" w:hAnsi="Amiri" w:eastAsia="Amiri" w:cs="Amiri"/>
          <w:color w:val="111111"/>
          <w:sz w:val="28"/>
          <w:sz w:val="28"/>
          <w:szCs w:val="28"/>
          <w:rtl w:val="true"/>
          <w:lang w:bidi="ar-SA"/>
        </w:rPr>
        <w:t xml:space="preserve">الطائي الشاعر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من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إلى أيام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أنا أحمد بن علي بن ثابت، أنا أبو منصور محمّد بن علي بن إسحاق الكاتب، أنا أبو بكر أحمد بن بشر بن سعيد الجرمي، نا أبو روق أحمد بن محمّد بن بكر الهزّاني </w:t>
      </w:r>
      <w:r>
        <w:rPr>
          <w:rStyle w:val="FootnoteAnchor"/>
          <w:rtl w:val="true"/>
        </w:rPr>
        <w:footnoteReference w:id="144"/>
      </w:r>
      <w:r>
        <w:rPr>
          <w:rFonts w:ascii="Amiri" w:hAnsi="Amiri" w:eastAsia="Amiri" w:cs="Amiri"/>
          <w:color w:val="111111"/>
          <w:sz w:val="28"/>
          <w:sz w:val="28"/>
          <w:szCs w:val="28"/>
          <w:rtl w:val="true"/>
          <w:lang w:bidi="ar-SA"/>
        </w:rPr>
        <w:t xml:space="preserve">،أنا أبو حاتم سهل بن محمّد بن عثمان السجستاني قال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عاش 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عرّام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المنذر بن زبيد بن قيس بن حارثة ابن لأم و أدخل على عمر بن عبد العزيز ليزمّن أي يكتب في الزمنى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في الجاهلية دهرا طويلا،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زمانتك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زعم ابن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رجل من بني قيس بن حارثة أنه قال لعمر بن عبد العزيز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 اللّه ما أدري أ أدركت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ذي القرنين أم كنت أقدما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تنزعا عن القميص تبيّنا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جآجئ لم يكسين لحما و لا دما </w:t>
      </w:r>
      <w:bookmarkStart w:id="53" w:name="pg11499_108249"/>
    </w:p>
    <w:p>
      <w:pPr>
        <w:pStyle w:val="Heading4"/>
        <w:numPr>
          <w:ilvl w:val="3"/>
          <w:numId w:val="1"/>
        </w:numPr>
        <w:rPr/>
      </w:pPr>
      <w:bookmarkStart w:id="54" w:name="__RefHeading___Toc3248765_73709187"/>
      <w:bookmarkStart w:id="55" w:name="_Toc21"/>
      <w:bookmarkEnd w:id="53"/>
      <w:bookmarkEnd w:id="54"/>
      <w:r>
        <w:rPr/>
        <w:t>5450</w:t>
      </w:r>
      <w:r>
        <w:rPr>
          <w:rtl w:val="true"/>
        </w:rPr>
        <w:t xml:space="preserve"> - </w:t>
      </w:r>
      <w:r>
        <w:rPr>
          <w:rtl w:val="true"/>
        </w:rPr>
        <w:t>عوّام بن يزيد بن عبد الملك بن مروان بن الحكم</w:t>
      </w:r>
      <w:bookmarkEnd w:id="55"/>
    </w:p>
    <w:p>
      <w:pPr>
        <w:pStyle w:val="BookText"/>
        <w:rPr/>
      </w:pP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عوّام بن يزيد بن عبد الملك بن مروان بن الحكم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أمّه أم ولد، لا بقية 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ذكر تقدم ذكره في ترجمة أخيه سليمان بن يزيد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56" w:name="pg11499_108250"/>
    </w:p>
    <w:p>
      <w:pPr>
        <w:pStyle w:val="Heading3"/>
        <w:numPr>
          <w:ilvl w:val="2"/>
          <w:numId w:val="1"/>
        </w:numPr>
        <w:rPr/>
      </w:pPr>
      <w:bookmarkStart w:id="57" w:name="__RefHeading___Toc3248767_73709187"/>
      <w:bookmarkStart w:id="58" w:name="_Toc22"/>
      <w:bookmarkEnd w:id="56"/>
      <w:bookmarkEnd w:id="57"/>
      <w:r>
        <w:rPr>
          <w:rtl w:val="true"/>
        </w:rPr>
        <w:t>[</w:t>
      </w:r>
      <w:r>
        <w:rPr>
          <w:rtl w:val="true"/>
        </w:rPr>
        <w:t>ذكر من اسمه</w:t>
      </w:r>
      <w:r>
        <w:rPr>
          <w:rtl w:val="true"/>
        </w:rPr>
        <w:t>]</w:t>
      </w:r>
      <w:r>
        <w:rPr>
          <w:rtl w:val="true"/>
        </w:rPr>
        <w:t>عوانة</w:t>
      </w:r>
      <w:bookmarkEnd w:id="58"/>
    </w:p>
    <w:p>
      <w:pPr>
        <w:pStyle w:val="Heading4"/>
        <w:numPr>
          <w:ilvl w:val="3"/>
          <w:numId w:val="1"/>
        </w:numPr>
        <w:rPr/>
      </w:pPr>
      <w:bookmarkStart w:id="59" w:name="__RefHeading___Toc3248769_73709187"/>
      <w:bookmarkStart w:id="60" w:name="_Toc23"/>
      <w:bookmarkEnd w:id="59"/>
      <w:r>
        <w:rPr/>
        <w:t>5451</w:t>
      </w:r>
      <w:r>
        <w:rPr>
          <w:rtl w:val="true"/>
        </w:rPr>
        <w:t xml:space="preserve"> - </w:t>
      </w:r>
      <w:r>
        <w:rPr>
          <w:rtl w:val="true"/>
        </w:rPr>
        <w:t>عوانة بن الطفيل القرشي</w:t>
      </w:r>
      <w:bookmarkEnd w:id="60"/>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ذكر، ذكره أبو </w:t>
      </w:r>
      <w:r>
        <w:rPr>
          <w:rStyle w:val="FootnoteAnchor"/>
          <w:rtl w:val="true"/>
        </w:rPr>
        <w:footnoteReference w:id="150"/>
      </w:r>
      <w:r>
        <w:rPr>
          <w:rFonts w:ascii="Amiri" w:hAnsi="Amiri" w:eastAsia="Amiri" w:cs="Amiri"/>
          <w:color w:val="111111"/>
          <w:sz w:val="28"/>
          <w:sz w:val="28"/>
          <w:szCs w:val="28"/>
          <w:rtl w:val="true"/>
          <w:lang w:bidi="ar-SA"/>
        </w:rPr>
        <w:t>الحسن بن أبي العجائز</w:t>
      </w:r>
      <w:r>
        <w:rPr>
          <w:rFonts w:eastAsia="Amiri" w:cs="Amiri" w:ascii="Amiri" w:hAnsi="Amiri"/>
          <w:color w:val="111111"/>
          <w:sz w:val="28"/>
          <w:szCs w:val="28"/>
          <w:rtl w:val="true"/>
          <w:lang w:bidi="ar-SA"/>
        </w:rPr>
        <w:t xml:space="preserve">. </w:t>
      </w:r>
      <w:bookmarkStart w:id="61" w:name="pg11499_108251"/>
    </w:p>
    <w:p>
      <w:pPr>
        <w:pStyle w:val="Heading3"/>
        <w:numPr>
          <w:ilvl w:val="2"/>
          <w:numId w:val="1"/>
        </w:numPr>
        <w:rPr/>
      </w:pPr>
      <w:bookmarkStart w:id="62" w:name="__RefHeading___Toc3248771_73709187"/>
      <w:bookmarkStart w:id="63" w:name="_Toc24"/>
      <w:bookmarkEnd w:id="61"/>
      <w:bookmarkEnd w:id="62"/>
      <w:r>
        <w:rPr>
          <w:rtl w:val="true"/>
        </w:rPr>
        <w:t>[</w:t>
      </w:r>
      <w:r>
        <w:rPr>
          <w:rtl w:val="true"/>
        </w:rPr>
        <w:t>ذكر من اسمه</w:t>
      </w:r>
      <w:r>
        <w:rPr>
          <w:rtl w:val="true"/>
        </w:rPr>
        <w:t>]</w:t>
      </w:r>
      <w:bookmarkEnd w:id="63"/>
    </w:p>
    <w:p>
      <w:pPr>
        <w:pStyle w:val="Heading4"/>
        <w:numPr>
          <w:ilvl w:val="3"/>
          <w:numId w:val="1"/>
        </w:numPr>
        <w:rPr/>
      </w:pPr>
      <w:bookmarkStart w:id="64" w:name="__RefHeading___Toc3248773_73709187"/>
      <w:bookmarkStart w:id="65" w:name="_Toc25"/>
      <w:bookmarkEnd w:id="64"/>
      <w:r>
        <w:rPr>
          <w:rtl w:val="true"/>
        </w:rPr>
        <w:t>اشارة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عوبثان</w:t>
      </w:r>
    </w:p>
    <w:p>
      <w:pPr>
        <w:pStyle w:val="Heading4"/>
        <w:numPr>
          <w:ilvl w:val="3"/>
          <w:numId w:val="1"/>
        </w:numPr>
        <w:rPr/>
      </w:pPr>
      <w:bookmarkStart w:id="66" w:name="__RefHeading___Toc3248775_73709187"/>
      <w:bookmarkStart w:id="67" w:name="_Toc26"/>
      <w:bookmarkEnd w:id="66"/>
      <w:r>
        <w:rPr/>
        <w:t>5452</w:t>
      </w:r>
      <w:r>
        <w:rPr>
          <w:rtl w:val="true"/>
        </w:rPr>
        <w:t xml:space="preserve"> - </w:t>
      </w:r>
      <w:r>
        <w:rPr>
          <w:rtl w:val="true"/>
        </w:rPr>
        <w:t>عوبثان بن ثوبان المرّيّ‌</w:t>
      </w:r>
      <w:bookmarkEnd w:id="67"/>
    </w:p>
    <w:p>
      <w:pPr>
        <w:pStyle w:val="BookText"/>
        <w:rPr/>
      </w:pP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عوبثان بن ثوبان المرّيّ‌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من بادية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محمّد بن كامل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بن المسلمة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عبيد اللّه محمّد بن عمران بن موسى المرزباني أخبرهم إجازة قال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العوبثان و أبرد و بريض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بنت كعب بن زهير بن أبي سلمى، و كان العوثبان من سادة بني مرّة و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العوثبان أم عمرو، مولاة من أهل جنفاء </w:t>
      </w:r>
      <w:r>
        <w:rPr>
          <w:rStyle w:val="FootnoteAnchor"/>
          <w:rtl w:val="true"/>
        </w:rPr>
        <w:footnoteReference w:id="155"/>
      </w:r>
      <w:r>
        <w:rPr>
          <w:rFonts w:ascii="Amiri" w:hAnsi="Amiri" w:eastAsia="Amiri" w:cs="Amiri"/>
          <w:color w:val="111111"/>
          <w:sz w:val="28"/>
          <w:sz w:val="28"/>
          <w:szCs w:val="28"/>
          <w:rtl w:val="true"/>
          <w:lang w:bidi="ar-SA"/>
        </w:rPr>
        <w:t>لها زوج يقال له أبو نعيم فقال العوثبان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أجدّك لا تلاقي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جنفاء ما اختلف الليالي</w:t>
      </w:r>
    </w:p>
    <w:p>
      <w:pPr>
        <w:pStyle w:val="BookText"/>
        <w:rPr/>
      </w:pPr>
      <w:r>
        <w:rPr>
          <w:rFonts w:ascii="Amiri" w:hAnsi="Amiri" w:eastAsia="Amiri" w:cs="Amiri"/>
          <w:color w:val="111111"/>
          <w:sz w:val="28"/>
          <w:sz w:val="28"/>
          <w:szCs w:val="28"/>
          <w:rtl w:val="true"/>
          <w:lang w:bidi="ar-SA"/>
        </w:rPr>
        <w:t>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كهل ربّ‌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حبّك شيء </w:t>
      </w:r>
      <w:r>
        <w:rPr>
          <w:rStyle w:val="FootnoteAnchor"/>
          <w:rtl w:val="true"/>
        </w:rPr>
        <w:footnoteReference w:id="156"/>
      </w:r>
      <w:r>
        <w:rPr>
          <w:rFonts w:ascii="Amiri" w:hAnsi="Amiri" w:eastAsia="Amiri" w:cs="Amiri"/>
          <w:color w:val="111111"/>
          <w:sz w:val="28"/>
          <w:sz w:val="28"/>
          <w:szCs w:val="28"/>
          <w:rtl w:val="true"/>
          <w:lang w:bidi="ar-SA"/>
        </w:rPr>
        <w:t>إحدى الموالي</w:t>
      </w:r>
    </w:p>
    <w:p>
      <w:pPr>
        <w:pStyle w:val="BookText"/>
        <w:rPr/>
      </w:pPr>
      <w:r>
        <w:rPr>
          <w:rFonts w:ascii="Amiri" w:hAnsi="Amiri" w:eastAsia="Amiri" w:cs="Amiri"/>
          <w:color w:val="111111"/>
          <w:sz w:val="28"/>
          <w:sz w:val="28"/>
          <w:szCs w:val="28"/>
          <w:rtl w:val="true"/>
          <w:lang w:bidi="ar-SA"/>
        </w:rPr>
        <w:t xml:space="preserve">فليت أبا نعيم قد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العوبثان أبا العيال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فمات أبو نعيم فتزوجها العوبثان و أولدها</w:t>
      </w:r>
      <w:r>
        <w:rPr>
          <w:rFonts w:eastAsia="Amiri" w:cs="Amiri" w:ascii="Amiri" w:hAnsi="Amiri"/>
          <w:color w:val="111111"/>
          <w:sz w:val="28"/>
          <w:szCs w:val="28"/>
          <w:rtl w:val="true"/>
          <w:lang w:bidi="ar-SA"/>
        </w:rPr>
        <w:t xml:space="preserve">. </w:t>
      </w:r>
      <w:bookmarkStart w:id="68" w:name="pg11499_108252"/>
    </w:p>
    <w:p>
      <w:pPr>
        <w:pStyle w:val="Heading3"/>
        <w:numPr>
          <w:ilvl w:val="2"/>
          <w:numId w:val="1"/>
        </w:numPr>
        <w:rPr/>
      </w:pPr>
      <w:bookmarkStart w:id="69" w:name="__RefHeading___Toc3248777_73709187"/>
      <w:bookmarkStart w:id="70" w:name="_Toc27"/>
      <w:bookmarkEnd w:id="68"/>
      <w:bookmarkEnd w:id="69"/>
      <w:r>
        <w:rPr>
          <w:rtl w:val="true"/>
        </w:rPr>
        <w:t>ذكر من اسمه عوف</w:t>
      </w:r>
      <w:bookmarkEnd w:id="70"/>
    </w:p>
    <w:p>
      <w:pPr>
        <w:pStyle w:val="Heading4"/>
        <w:numPr>
          <w:ilvl w:val="3"/>
          <w:numId w:val="1"/>
        </w:numPr>
        <w:rPr/>
      </w:pPr>
      <w:bookmarkStart w:id="71" w:name="__RefHeading___Toc3248779_73709187"/>
      <w:bookmarkStart w:id="72" w:name="_Toc28"/>
      <w:bookmarkEnd w:id="71"/>
      <w:r>
        <w:rPr/>
        <w:t>5453</w:t>
      </w:r>
      <w:r>
        <w:rPr>
          <w:rtl w:val="true"/>
        </w:rPr>
        <w:t xml:space="preserve"> - </w:t>
      </w:r>
      <w:r>
        <w:rPr>
          <w:rtl w:val="true"/>
        </w:rPr>
        <w:t>عوف بن إسماعيل بن عوف بن أبي عوف</w:t>
      </w:r>
      <w:bookmarkEnd w:id="72"/>
    </w:p>
    <w:p>
      <w:pPr>
        <w:pStyle w:val="BookText"/>
        <w:rPr/>
      </w:pPr>
      <w:r>
        <w:rPr>
          <w:rFonts w:ascii="Amiri" w:hAnsi="Amiri" w:eastAsia="Amiri" w:cs="Amiri"/>
          <w:color w:val="111111"/>
          <w:sz w:val="28"/>
          <w:sz w:val="28"/>
          <w:szCs w:val="28"/>
          <w:rtl w:val="true"/>
          <w:lang w:bidi="ar-SA"/>
        </w:rPr>
        <w:t>أبو سليمان</w:t>
      </w:r>
    </w:p>
    <w:p>
      <w:pPr>
        <w:pStyle w:val="BookText"/>
        <w:rPr/>
      </w:pPr>
      <w:r>
        <w:rPr>
          <w:rFonts w:ascii="Amiri" w:hAnsi="Amiri" w:eastAsia="Amiri" w:cs="Amiri"/>
          <w:color w:val="111111"/>
          <w:sz w:val="28"/>
          <w:sz w:val="28"/>
          <w:szCs w:val="28"/>
          <w:rtl w:val="true"/>
          <w:lang w:bidi="ar-SA"/>
        </w:rPr>
        <w:t>روى عن محمّد بن أحمد الواسطي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تمام بن محمّد، أخبرني أبو سليمان عوف بن إسماعيل بن عوف بن أبي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الواسطي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الهيثم بن سهل البسري، نا عبد اللّه بن جعفر، عن العلاء بن عبد الرّحمن،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العبد بالحسنة فلم يعملها كتبت له حسنة، فإن عملها فهي عشر حسنات إلى سبع مائة ضعف،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بالسيئة و لم يعملها لم أكتبها </w:t>
      </w:r>
      <w:r>
        <w:rPr>
          <w:rStyle w:val="FootnoteAnchor"/>
          <w:rtl w:val="true"/>
        </w:rPr>
        <w:footnoteReference w:id="157"/>
      </w:r>
      <w:r>
        <w:rPr>
          <w:rFonts w:ascii="Amiri" w:hAnsi="Amiri" w:eastAsia="Amiri" w:cs="Amiri"/>
          <w:color w:val="111111"/>
          <w:sz w:val="28"/>
          <w:sz w:val="28"/>
          <w:szCs w:val="28"/>
          <w:rtl w:val="true"/>
          <w:lang w:bidi="ar-SA"/>
        </w:rPr>
        <w:t>،فإن عملها فهي سيئة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المزكي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عنه أحد غير هذا الحديث</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3248781_73709187"/>
      <w:bookmarkStart w:id="74" w:name="_Toc29"/>
      <w:bookmarkEnd w:id="73"/>
      <w:r>
        <w:rPr/>
        <w:t>5454</w:t>
      </w:r>
      <w:r>
        <w:rPr>
          <w:rtl w:val="true"/>
        </w:rPr>
        <w:t xml:space="preserve"> - </w:t>
      </w:r>
      <w:r>
        <w:rPr>
          <w:rtl w:val="true"/>
        </w:rPr>
        <w:t>عوف بن حطان بن شجرة التّجيبي</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عمر بن الخطّاب، و بلال بن رباح، مؤذن النبي صلى اللّه عليه و سلم يؤذن بالجابية</w:t>
      </w:r>
      <w:r>
        <w:rPr>
          <w:rFonts w:eastAsia="Amiri" w:cs="Amiri" w:ascii="Amiri" w:hAnsi="Amiri"/>
          <w:color w:val="111111"/>
          <w:sz w:val="28"/>
          <w:szCs w:val="28"/>
          <w:rtl w:val="true"/>
          <w:lang w:bidi="ar-SA"/>
        </w:rPr>
        <w:t xml:space="preserve">. </w:t>
      </w:r>
      <w:bookmarkStart w:id="75" w:name="pg11499_108253"/>
    </w:p>
    <w:p>
      <w:pPr>
        <w:pStyle w:val="BookText"/>
        <w:rPr/>
      </w:pPr>
      <w:bookmarkEnd w:id="75"/>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الفضل، أنا أبو عبد اللّه بن مندة،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عوف بن حطّان بن شجرة التّجيبي شهد الفتح بمصر، رأى بلالا يؤذن بالشام، قديم، و روى عن عمر بن الخطاب، روى عنه يزيد بن أبي حبيب</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248783_73709187"/>
      <w:bookmarkStart w:id="77" w:name="_Toc30"/>
      <w:bookmarkEnd w:id="76"/>
      <w:r>
        <w:rPr/>
        <w:t>5455</w:t>
      </w:r>
      <w:r>
        <w:rPr>
          <w:rtl w:val="true"/>
        </w:rPr>
        <w:t xml:space="preserve"> - </w:t>
      </w:r>
      <w:r>
        <w:rPr>
          <w:rtl w:val="true"/>
        </w:rPr>
        <w:t>عوف بن عبد الرّحمن</w:t>
      </w:r>
      <w:bookmarkEnd w:id="77"/>
    </w:p>
    <w:p>
      <w:pPr>
        <w:pStyle w:val="BookText"/>
        <w:rPr/>
      </w:pPr>
      <w:r>
        <w:rPr>
          <w:rFonts w:ascii="Amiri" w:hAnsi="Amiri" w:eastAsia="Amiri" w:cs="Amiri"/>
          <w:color w:val="111111"/>
          <w:sz w:val="28"/>
          <w:sz w:val="28"/>
          <w:szCs w:val="28"/>
          <w:rtl w:val="true"/>
          <w:lang w:bidi="ar-SA"/>
        </w:rPr>
        <w:t>أبو عدي الغسّاني</w:t>
      </w:r>
    </w:p>
    <w:p>
      <w:pPr>
        <w:pStyle w:val="BookText"/>
        <w:rPr/>
      </w:pPr>
      <w:r>
        <w:rPr>
          <w:rFonts w:ascii="Amiri" w:hAnsi="Amiri" w:eastAsia="Amiri" w:cs="Amiri"/>
          <w:color w:val="111111"/>
          <w:sz w:val="28"/>
          <w:sz w:val="28"/>
          <w:szCs w:val="28"/>
          <w:rtl w:val="true"/>
          <w:lang w:bidi="ar-SA"/>
        </w:rPr>
        <w:t>حدّث عن شعيب بن إسحاق، و محمّد بن مروان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سعيد بن هاشم بن يزيد الطّبراني</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3248785_73709187"/>
      <w:bookmarkStart w:id="79" w:name="_Toc31"/>
      <w:bookmarkEnd w:id="78"/>
      <w:r>
        <w:rPr/>
        <w:t>5456</w:t>
      </w:r>
      <w:r>
        <w:rPr>
          <w:rtl w:val="true"/>
        </w:rPr>
        <w:t xml:space="preserve"> - </w:t>
      </w:r>
      <w:r>
        <w:rPr>
          <w:rtl w:val="true"/>
        </w:rPr>
        <w:t>عوف بن مالك</w:t>
      </w:r>
      <w:bookmarkEnd w:id="79"/>
    </w:p>
    <w:p>
      <w:pPr>
        <w:pStyle w:val="BookText"/>
        <w:rPr/>
      </w:pP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p>
    <w:p>
      <w:pPr>
        <w:pStyle w:val="BookText"/>
        <w:rPr/>
      </w:pPr>
      <w:r>
        <w:rPr>
          <w:rFonts w:ascii="Amiri" w:hAnsi="Amiri" w:eastAsia="Amiri" w:cs="Amiri"/>
          <w:color w:val="111111"/>
          <w:sz w:val="28"/>
          <w:sz w:val="28"/>
          <w:szCs w:val="28"/>
          <w:rtl w:val="true"/>
          <w:lang w:bidi="ar-SA"/>
        </w:rPr>
        <w:t xml:space="preserve">الأشجعي الغطفاني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شهد الفتح،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معه راية أشجع، و كانت داره بدمشق عند السوق الغزل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 أبو مسلم الخولاني، و أبو إدريس الخولاني، و راشد بن سعد، و جبير بن نفير، و يزيد بن الأصم، و سليم بن عامر، و سالم أبو النّضر مولى عمر بن عبيد اللّه، و شدّاد أبو عمّار، و عبد الحميد بن عبد الرّحمن بن زيد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أبو بردة بن أبي موسى، و عمرو بن عبد اللّه الحضرمي، و عبادة بن أوفى، و معدي كرب بن </w:t>
      </w:r>
    </w:p>
    <w:p>
      <w:pPr>
        <w:pStyle w:val="BookText"/>
        <w:rPr/>
      </w:pPr>
      <w:r>
        <w:rPr>
          <w:rFonts w:ascii="Amiri" w:hAnsi="Amiri" w:eastAsia="Amiri" w:cs="Amiri"/>
          <w:color w:val="111111"/>
          <w:sz w:val="28"/>
          <w:sz w:val="28"/>
          <w:szCs w:val="28"/>
          <w:rtl w:val="true"/>
          <w:lang w:bidi="ar-SA"/>
        </w:rPr>
        <w:t xml:space="preserve">عبد كلال، و حبيب بن عبيد، و شريح بن عبيد </w:t>
      </w:r>
      <w:r>
        <w:rPr>
          <w:rStyle w:val="FootnoteAnchor"/>
          <w:rtl w:val="true"/>
        </w:rPr>
        <w:footnoteReference w:id="160"/>
      </w:r>
      <w:r>
        <w:rPr>
          <w:rFonts w:ascii="Amiri" w:hAnsi="Amiri" w:eastAsia="Amiri" w:cs="Amiri"/>
          <w:color w:val="111111"/>
          <w:sz w:val="28"/>
          <w:sz w:val="28"/>
          <w:szCs w:val="28"/>
          <w:rtl w:val="true"/>
          <w:lang w:bidi="ar-SA"/>
        </w:rPr>
        <w:t>،و مسلم بن قرظة، و كثير بن مرّة، و الشعبي، و مسلم بن مشكم، و ضمرة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بن أحمد، أنا أبو عثمان سعيد بن محمّد بن أحمد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و المبارك بن أحمد بن القصار الوكيل </w:t>
      </w:r>
      <w:r>
        <w:rPr>
          <w:rStyle w:val="FootnoteAnchor"/>
          <w:rtl w:val="true"/>
        </w:rPr>
        <w:footnoteReference w:id="16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أحمد بن محمّد بن النّقّور، و علي بن أحمد بن البسري، و محمّد بن محمّد بن علي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محمّد بن طراد بن محمّد بن علي الزينبي النقيب،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أحمد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محمّد بن الفضل الحافظ‍‌، و أبو الحسن بختيار بن عبد اللّه الهندي، و أبو محمّد المبارك بن أحمد بن بركة بن الكندي </w:t>
      </w:r>
      <w:r>
        <w:rPr>
          <w:rStyle w:val="FootnoteAnchor"/>
          <w:rtl w:val="true"/>
        </w:rPr>
        <w:footnoteReference w:id="162"/>
      </w:r>
      <w:r>
        <w:rPr>
          <w:rFonts w:ascii="IRNazanin" w:hAnsi="IRNazanin" w:eastAsia="IRNazanin"/>
          <w:color w:val="111111"/>
          <w:sz w:val="28"/>
          <w:sz w:val="28"/>
          <w:szCs w:val="28"/>
          <w:rtl w:val="true"/>
          <w:lang w:bidi="fa-IR"/>
        </w:rPr>
        <w:t xml:space="preserve">،و سعدى </w:t>
      </w:r>
      <w:r>
        <w:rPr>
          <w:rStyle w:val="FootnoteAnchor"/>
          <w:rtl w:val="true"/>
        </w:rPr>
        <w:footnoteReference w:id="163"/>
      </w:r>
      <w:r>
        <w:rPr>
          <w:rFonts w:ascii="Amiri" w:hAnsi="Amiri" w:eastAsia="Amiri" w:cs="Amiri"/>
          <w:color w:val="111111"/>
          <w:sz w:val="28"/>
          <w:sz w:val="28"/>
          <w:szCs w:val="28"/>
          <w:rtl w:val="true"/>
          <w:lang w:bidi="ar-SA"/>
        </w:rPr>
        <w:t>بنت أبي علي السرحاني،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محمّد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عبد اللّه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عبد العزيز، نا زهير بن حرب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شدّاد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مسلم، نا صفوان بن عمرو </w:t>
      </w:r>
      <w:r>
        <w:rPr>
          <w:rStyle w:val="FootnoteAnchor"/>
          <w:rtl w:val="true"/>
        </w:rPr>
        <w:footnoteReference w:id="165"/>
      </w:r>
      <w:r>
        <w:rPr>
          <w:rFonts w:ascii="Amiri" w:hAnsi="Amiri" w:eastAsia="Amiri" w:cs="Amiri"/>
          <w:color w:val="111111"/>
          <w:sz w:val="28"/>
          <w:sz w:val="28"/>
          <w:szCs w:val="28"/>
          <w:rtl w:val="true"/>
          <w:lang w:bidi="ar-SA"/>
        </w:rPr>
        <w:t>،عن عبد الرّحمن بن جبير بن نفير، عن أبيه، عن عوف بن مالك الأشجعي،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من خرج مع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النقيب هذه الزيادة،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مؤتة، فرافقني مددي من أهل اليمن ليس معه غير سيفه، فنحر رجل من المسلمين جزورا، فسأله المددي طائفة من جلده، فأعطاه إياه، فأتخذه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الدّقاق و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الدّرق، زاد أبو طاهر و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مضينا، فلقينا </w:t>
      </w:r>
    </w:p>
    <w:p>
      <w:pPr>
        <w:pStyle w:val="BookText"/>
        <w:rPr/>
      </w:pPr>
      <w:r>
        <w:rPr>
          <w:rFonts w:ascii="Amiri" w:hAnsi="Amiri" w:eastAsia="Amiri" w:cs="Amiri"/>
          <w:color w:val="111111"/>
          <w:sz w:val="28"/>
          <w:sz w:val="28"/>
          <w:szCs w:val="28"/>
          <w:rtl w:val="true"/>
          <w:lang w:bidi="ar-SA"/>
        </w:rPr>
        <w:t>جموع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طراد جموع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رجل على فرس له أشقر، عليه سرج مذهب، و سلاح مذهب، فجعل الرّوميّ‌ يغري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قعد له المددي خلف صخرة، فضرب الرومي، فخرّ من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الدقاق و محمّد بن 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 الرومي فعرقب فرسه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علاه فقتله، فحاز فرسه و سلاحه، فلمّا فتح اللّه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الدقاق و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فأخذ من </w:t>
      </w:r>
      <w:r>
        <w:rPr>
          <w:rStyle w:val="FootnoteAnchor"/>
          <w:rtl w:val="true"/>
        </w:rPr>
        <w:footnoteReference w:id="166"/>
      </w:r>
      <w:r>
        <w:rPr>
          <w:rFonts w:ascii="IRNazanin" w:hAnsi="IRNazanin" w:eastAsia="IRNazanin"/>
          <w:color w:val="111111"/>
          <w:sz w:val="28"/>
          <w:sz w:val="28"/>
          <w:szCs w:val="28"/>
          <w:rtl w:val="true"/>
          <w:lang w:bidi="fa-IR"/>
        </w:rPr>
        <w:t>السلب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أ ما علمت أنّ‌ رسول اللّه صلى اللّه عليه و سلم قضى بالسّلب للقاتل‌؟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استكثرته، 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 به أو لأعرفنكها عند رسول اللّه صلى اللّه عليه و سلم، فأبى أن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الدقاق و ابن 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رسول اللّه صلى اللّه عليه و 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 قصة المددي و ما فعل خالد،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ما حملك على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استكثرته،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عليه ما أخذت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يا خالد أم أقل 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الدقاق و ابن طراد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فغضب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لا تردّ عليه، هل أنتم تاركو إلى أمرائي لكم صفوة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الدقاق و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و عليهم كدره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w:t>
      </w:r>
      <w:r>
        <w:rPr>
          <w:rStyle w:val="FootnoteAnchor"/>
          <w:rtl w:val="true"/>
        </w:rPr>
        <w:footnoteReference w:id="168"/>
      </w:r>
      <w:r>
        <w:rPr>
          <w:rFonts w:ascii="Amiri" w:hAnsi="Amiri" w:eastAsia="Amiri" w:cs="Amiri"/>
          <w:color w:val="111111"/>
          <w:sz w:val="28"/>
          <w:sz w:val="28"/>
          <w:szCs w:val="28"/>
          <w:rtl w:val="true"/>
          <w:lang w:bidi="ar-SA"/>
        </w:rPr>
        <w:t>الحسن بن أحمد في كتابه، و حدّثني أبو مسعود الأصبهاني عنه، أنا أبو نعيم الحافظ‍‌، نا سليمان بن أحمد، نا محمّد بن عبدة المصّيصي، نا أبو توبة، نا معاوية بن سلام، عن زيد بن سلام، حدّثني عدي بن أرطأة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عوف بن مالك خرج من دمشق إلى بعض قرنائه بني فزارة، إلى صديق له كان فيهم، فاجتمع إليه نفر، فجعلوا يتحدثون،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تذكرون من أصحاب الدّجّال من هذه الأمة‌؟ قال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يستحلّون الخمر، و الحرير، و المعازف، حتى يقاتلوا معكم فينصرون كما تنصرون، و يرزقون كما ترزقون حتى يوشك قائلهم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بأولنا كذا و كذا، لو كان حراما ما نصرنا و لا رزقنا، حتى إذا خرج الدجّال </w:t>
      </w:r>
    </w:p>
    <w:p>
      <w:pPr>
        <w:pStyle w:val="BookText"/>
        <w:rPr/>
      </w:pPr>
      <w:r>
        <w:rPr>
          <w:rFonts w:ascii="Amiri" w:hAnsi="Amiri" w:eastAsia="Amiri" w:cs="Amiri"/>
          <w:color w:val="111111"/>
          <w:sz w:val="28"/>
          <w:sz w:val="28"/>
          <w:szCs w:val="28"/>
          <w:rtl w:val="true"/>
          <w:lang w:bidi="ar-SA"/>
        </w:rPr>
        <w:t>لحقوا به و لا يتمالكون عنه، تخرجه إليهم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منصور عبد المحسن بن محمّد بن علي، أنا القاضي أبو القاسم علي بن المحسّن التنوخي، أنا أبو سعيد الحسن بن جعفر بن محمّد بن الوضّاح السّمسار </w:t>
      </w:r>
      <w:r>
        <w:rPr>
          <w:rStyle w:val="FootnoteAnchor"/>
          <w:rtl w:val="true"/>
        </w:rPr>
        <w:footnoteReference w:id="170"/>
      </w:r>
      <w:r>
        <w:rPr>
          <w:rFonts w:ascii="Amiri" w:hAnsi="Amiri" w:eastAsia="Amiri" w:cs="Amiri"/>
          <w:color w:val="111111"/>
          <w:sz w:val="28"/>
          <w:sz w:val="28"/>
          <w:szCs w:val="28"/>
          <w:rtl w:val="true"/>
          <w:lang w:bidi="ar-SA"/>
        </w:rPr>
        <w:t>،نا محمّد بن يحيى بن سليمان المروزي أبو بكر، نا عاصم بن علي، نا المسعودي عن سعيد بن أبي بردة، عن أبيه، عن عوف بن مالك الأشجعي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كأنّ‌ سيفا من السماء تدلّى، و ذلك في إمارة أبي بكر، و أنّ‌ الناس تطاولوا و أنّ‌ عمر فضلهم بثلاثة أذرع،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خليفة من خلفاء اللّه تعالى في الأرض، و أنه لا يخاف في اللّه لومة لائم، و إنه يقتل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إلى أبي بكر، فقصصتها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انطلق إلى أبي حفص فادعه، 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عوف أقصصها كما رأيتها، فلمّا أثبت أنه خليفة من خلفاء اللّه عز و جل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هذا يرى النائم‌؟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ليقصّها عليه كما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فقصصتها عليه، فلما ولي عمر رآني بالجابية، و إنه ليخطب، فدعاني عمر فأجلسني، فلما فرغ من الخطبة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عليّ‌ رؤياك،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قد جبهتني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خدعتك أيها الرجل، فلما قصصتها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الخلافة فقد أوتيت، ما ترى‌؟ و أما أن لا أخاف في اللّه لومة لائمة فإنّي أرجو أن يكون اللّه عز و جل قد علم ذلك مني، و أمّا أن أقتل فأنّى لي الشهادة و أنا في جزيرة العرب، و لقد رأيت مع ذلك كأنّ‌ ديكا ينقر سرّتي و ما أمتنع منه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محمّد بن الحسن، أنا أبو محمّد الجوهري، أنا أبو عمر بن حيّوية، أنا أبو الليث نصر بن القاسم الفرائضي، نا محمّد بن إسماعيل الخشوعي، نا إسماعيل بن عليّة، عن خالد الحذّاء، عن ابن أشوع عن الشعبي عن عوف بن مالك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بن مالك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أسير في الشام على بعير، و رجل من أهل الذمة يسوق بامرأة معه على حمار، فلما خلا دحش الحمار، فصرعت المرأة فتحللها، فألحقت بعيري فضربت رأسه بالسّوط‍‌ فإذا </w:t>
      </w:r>
    </w:p>
    <w:p>
      <w:pPr>
        <w:pStyle w:val="BookText"/>
        <w:rPr/>
      </w:pPr>
      <w:r>
        <w:rPr>
          <w:rFonts w:ascii="Amiri" w:hAnsi="Amiri" w:eastAsia="Amiri" w:cs="Amiri"/>
          <w:color w:val="111111"/>
          <w:sz w:val="28"/>
          <w:sz w:val="28"/>
          <w:szCs w:val="28"/>
          <w:rtl w:val="true"/>
          <w:lang w:bidi="ar-SA"/>
        </w:rPr>
        <w:t>الدماء، فاستعدى عليّ‌ عمر و استجرت بمعاذ بن جبل، فبعث عمر إليّ‌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فحدثته حديثي، فأقبل عليه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قوم لكم عهد بقي لكم ما وفيتم لنا، فإذا بدلتم فلا عهد لكم علينا، ثم أمر به، فصلب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الشعبي لم يسمعه من عوف، إنما رواه عن سويد بن غفلة، عن عوف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زاهر بن طاهر، أنا أبو بكر البيهقي، أنا أبو زكريا بن أبي إسحاق، و أبو بكر أحمد بن الحسن القاضي، و أبو سعيد بن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محمد بن عبد الرحمن بن أبي بكر أحمد الكشميهني </w:t>
      </w:r>
      <w:r>
        <w:rPr>
          <w:rStyle w:val="FootnoteAnchor"/>
          <w:rtl w:val="true"/>
        </w:rPr>
        <w:footnoteReference w:id="171"/>
      </w:r>
      <w:r>
        <w:rPr>
          <w:rFonts w:ascii="IRNazanin" w:hAnsi="IRNazanin" w:eastAsia="IRNazanin"/>
          <w:color w:val="111111"/>
          <w:sz w:val="28"/>
          <w:sz w:val="28"/>
          <w:szCs w:val="28"/>
          <w:rtl w:val="true"/>
          <w:lang w:bidi="fa-IR"/>
        </w:rPr>
        <w:t>،أنا محمد بن أحمد بن الفضل العارف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طاهر محمّد بن محمّد بن عبد اللّه السّنجي، أنا نصر اللّه بن أحمد بن عثمان الخشنامي،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يعقوب، نا محرز بن نصر، نا ابن وهب، حدّثني جرير بن حازم الأزدي عن مجالد، عن عامر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سويد بن غفلة قال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كنا مع عمر بن الخطّاب و هو أمير المؤمنين بالشام، فأتاه نبطيّ‌ مضروب مشجّج </w:t>
      </w:r>
      <w:r>
        <w:rPr>
          <w:rStyle w:val="FootnoteAnchor"/>
          <w:rtl w:val="true"/>
        </w:rPr>
        <w:footnoteReference w:id="173"/>
      </w:r>
      <w:r>
        <w:rPr>
          <w:rFonts w:ascii="Amiri" w:hAnsi="Amiri" w:eastAsia="Amiri" w:cs="Amiri"/>
          <w:color w:val="111111"/>
          <w:sz w:val="28"/>
          <w:sz w:val="28"/>
          <w:szCs w:val="28"/>
          <w:rtl w:val="true"/>
          <w:lang w:bidi="ar-SA"/>
        </w:rPr>
        <w:t>يستعدي فغضب غضبا شديدا فقال 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هذا؟ فانطلق صهيب، فإذا هو عوف بن مالك الأشجعي،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غضب غضبا شديدا، فلو أتيت معاذ بن جبل، فمشى معك إلى أمير المؤمنين، فإنّي أخاف عليك بادرته، فجاء معه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عمر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هذا يا أمير المؤمنين،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جئت بالرجل الذي 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إليه معاذ بن جبل،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عوف بن مالك، فاسمع منه و لا تعجل عليه،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رأيته يسوق امرأة مسلمة فنخس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ليصرعها، فلم تصرع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،دفعها فخرّت عن الحمار، فغشيها، ففعلت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بالمرأة لتصدّقك، فأتى عوف </w:t>
      </w:r>
    </w:p>
    <w:p>
      <w:pPr>
        <w:pStyle w:val="BookText"/>
        <w:rPr/>
      </w:pPr>
      <w:r>
        <w:rPr>
          <w:rFonts w:ascii="Amiri" w:hAnsi="Amiri" w:eastAsia="Amiri" w:cs="Amiri"/>
          <w:color w:val="111111"/>
          <w:sz w:val="28"/>
          <w:sz w:val="28"/>
          <w:szCs w:val="28"/>
          <w:rtl w:val="true"/>
          <w:lang w:bidi="ar-SA"/>
        </w:rPr>
        <w:t>المرأة، فذكر الذي قاله عمر، قال أبوها 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بصاحبتنا </w:t>
      </w:r>
      <w:r>
        <w:rPr>
          <w:rStyle w:val="FootnoteAnchor"/>
          <w:rtl w:val="true"/>
        </w:rPr>
        <w:footnoteReference w:id="175"/>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لأذهبنّ‌ معه إلى أمير المؤمنين، فلمّا اجتمعت على ذلك قال أبوها 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نبلّغ عنك أمير المؤمنين، فأتيا فصدّقا </w:t>
      </w:r>
      <w:r>
        <w:rPr>
          <w:rStyle w:val="FootnoteAnchor"/>
          <w:rtl w:val="true"/>
        </w:rPr>
        <w:footnoteReference w:id="176"/>
      </w:r>
      <w:r>
        <w:rPr>
          <w:rFonts w:ascii="Amiri" w:hAnsi="Amiri" w:eastAsia="Amiri" w:cs="Amiri"/>
          <w:color w:val="111111"/>
          <w:sz w:val="28"/>
          <w:sz w:val="28"/>
          <w:szCs w:val="28"/>
          <w:rtl w:val="true"/>
          <w:lang w:bidi="ar-SA"/>
        </w:rPr>
        <w:t>عوف بن مالك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هذا عاهدناكم، فأمر به فصلب،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فوا بذمّة محمّد صلى اللّه عليه و سلم، فمن فعل منهم هذا فلا ذمة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لأول مصلوب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ابن أشوع عن الشّعبي عن عوف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 الباقلانيان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أنا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أبو حفص عمر بن أحمد، نا خليفة بن خيّاط‍‌ قال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غطفان ثم من بني أشجع بن ريث بن غطفان بن سعد بن 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w:t>
      </w:r>
      <w:r>
        <w:rPr>
          <w:rStyle w:val="FootnoteAnchor"/>
          <w:rtl w:val="true"/>
        </w:rPr>
        <w:footnoteReference w:id="178"/>
      </w:r>
      <w:r>
        <w:rPr>
          <w:rFonts w:ascii="Amiri" w:hAnsi="Amiri" w:eastAsia="Amiri" w:cs="Amiri"/>
          <w:color w:val="111111"/>
          <w:sz w:val="28"/>
          <w:sz w:val="28"/>
          <w:szCs w:val="28"/>
          <w:rtl w:val="true"/>
          <w:lang w:bidi="ar-SA"/>
        </w:rPr>
        <w:t>ابن مالك، يكنى أبا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من ساكني الشام، مات سنة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أحمد بن محمّد، أنا أحمد بن محمّد بن عمر، نا أبو بكر بن أبي الدنيا، نا محمّد بن سعد </w:t>
      </w:r>
      <w:r>
        <w:rPr>
          <w:rStyle w:val="FootnoteAnchor"/>
          <w:rtl w:val="true"/>
        </w:rPr>
        <w:footnoteReference w:id="1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عوف بن مالك الأشجعي، و يكنى أبا عمرو، توفي في خلافة معاوية،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سبعين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عمر </w:t>
      </w:r>
      <w:r>
        <w:rPr>
          <w:rStyle w:val="FootnoteAnchor"/>
          <w:rtl w:val="true"/>
        </w:rPr>
        <w:footnoteReference w:id="181"/>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حيّوية، أخبرنا أحمد بن معروف، أنا الحسين بن الفهم، نا محمّد بن سعد </w:t>
      </w:r>
      <w:r>
        <w:rPr>
          <w:rStyle w:val="FootnoteAnchor"/>
          <w:rtl w:val="true"/>
        </w:rPr>
        <w:footnoteReference w:id="182"/>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الأشجعي،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عوف بن مالك خيبر مسلما، و كانت راية أشجع مع عوف بن مالك يوم فتح مكة، و تحول عوف بن مالك إلى الشام في خلافة أبي بكر، فنزل حمص، و بقي إلى أوّل خلافة عبد الملك بن مروان، مات سنة ثلاث و سبعين، و كان يكنى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غطفان بن سعد بن قيس بن عيلان بن مضر، ثم من بني أشجع بن ريث بن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الأشجعي بقي إلى خلافة يزيد بن معاوية، له بضعة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عوف بن مالك أبو عبد الرّحمن الأشجعي، نزل الشام،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عطّاف، عن إسماعيل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عوف مع يزيد بن معاوية قسطنطينية </w:t>
      </w:r>
      <w:r>
        <w:rPr>
          <w:rStyle w:val="FootnoteAnchor"/>
          <w:rtl w:val="true"/>
        </w:rPr>
        <w:footnoteReference w:id="184"/>
      </w:r>
      <w:r>
        <w:rPr>
          <w:rFonts w:ascii="Amiri" w:hAnsi="Amiri" w:eastAsia="Amiri" w:cs="Amiri"/>
          <w:color w:val="111111"/>
          <w:sz w:val="28"/>
          <w:sz w:val="28"/>
          <w:szCs w:val="28"/>
          <w:rtl w:val="true"/>
          <w:lang w:bidi="ar-SA"/>
        </w:rPr>
        <w:t>كنّاه عبد الرّحمن بن مهدي، عن معاوية بن صالح، و قال يحيى بن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أبو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عوف بن مالك الأشجعي،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له صحبة، نزل الشام، روى عنه أبو هريرة، و يزيد بن الأصم، و سالم أبو النّضر مولى عمر بن عبيد اللّه، و شدّاد أبو عمّار، و عبد الحميد بن عبد الرّحمن بن زيد بن الخطاب، و جبير بن نفير، و أبو إدريس الخولاني، و أبو بردة بن أبي موسى الأشعري، و سليم بن عامر، و عمرو بن عبد اللّه الحضرمي، و راشد بن سعد، و عبادة بن أوفى، و معدي كرب بن عبد كلال، و أبو عبلة والد إبراهيم، و حبيب بن عبيد، و شريح بن عبيد، و كثير بن مرة، و مسلم بن قرظة، و عامر الشعبي، سمعت بعض ذلك من أبي، و بعضه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محمّد الكتاني </w:t>
      </w:r>
      <w:r>
        <w:rPr>
          <w:rStyle w:val="FootnoteAnchor"/>
          <w:rtl w:val="true"/>
        </w:rPr>
        <w:footnoteReference w:id="189"/>
      </w:r>
      <w:r>
        <w:rPr>
          <w:rFonts w:ascii="Amiri" w:hAnsi="Amiri" w:eastAsia="Amiri" w:cs="Amiri"/>
          <w:color w:val="111111"/>
          <w:sz w:val="28"/>
          <w:sz w:val="28"/>
          <w:szCs w:val="28"/>
          <w:rtl w:val="true"/>
          <w:lang w:bidi="ar-SA"/>
        </w:rPr>
        <w:t>،أنا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الأشجعي، يكنى أبا محمّد، منزله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داره بحمص، مات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نا عيسى بن علي، أنا عبد اللّه بن محمّد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عوف بن مالك الأشجعي، سكن مصر، و روى عن النبي صلى اللّه عليه و سلم، و يكنى أبا عبد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الحسين بن محمّد الزينبي في كتابه، أنا أبو القاسم التّنوخي، أنا محمّد بن المظفر، أنا بكر بن أحمد بن حفص، نا أحمد بن محمّد بن عيسى بحمص،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ممن نزلها من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الأشجعي، يكنى أبا محمّد، بلغني أنه مات سنة خمس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الصوفي، أنا أبو المعمر المسدّد بن علي بن عبد اللّه، أنا أبي، نا عبد الصمد بن سعيد القاضي قال في تسمية من نزل حمص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أبو محمّد، و له ولد بحمص، توفي سنة خمس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عوف بن مالك الأشجعي، يكنى أبا عبد الرّحمن، توفي سنة ثلاث و سبعين، روى عنه جابر بن عبد اللّه، و أبو هريرة، و المقدام بن معدي كرب، و هو ممن قدم مصر، روى عنه عبد الملك بن زهدم، و روى عنه من كبار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الخولاني، و أبو إدريس الخولاني، و جبير بن نفير، و شريح بن عبيد و غيرهم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محمّد بن طاهر، أنا مسعود بن ناصر، أنا عبد الملك بن الحسن، أنا أبو نصر البخاري، قال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عوف بن مالك،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حمّاد،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الأشجعي الشامي، سمع النبي صلى اللّه عليه و سلم، روى عنه أبو إدريس الخولاني في الجزية،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بالشام سنة ثلاث و سبعين، و قال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خلافة معاوية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مالك الأشجعي، يكنى أبا عبد الرّحمن، سكن الشام، فقدم مصر، و قيل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عبد اللّه، توفي سنة ثلاث و سبعين، حدّث عنه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 و أبو هريرة، و المقدام بن معدي كرب، و من كبار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و أبو إدريس الخولانيان، و جبير بن نفير، و شريح بن عبيد، و كثير بن مرة، و شدّاد أبو عمّار، و مسلم بن قرظة </w:t>
      </w:r>
    </w:p>
    <w:p>
      <w:pPr>
        <w:pStyle w:val="BookText"/>
        <w:rPr/>
      </w:pPr>
      <w:r>
        <w:rPr>
          <w:rFonts w:ascii="Amiri" w:hAnsi="Amiri" w:eastAsia="Amiri" w:cs="Amiri"/>
          <w:color w:val="111111"/>
          <w:sz w:val="28"/>
          <w:sz w:val="28"/>
          <w:szCs w:val="28"/>
          <w:rtl w:val="true"/>
          <w:lang w:bidi="ar-SA"/>
        </w:rPr>
        <w:t>الأشعري، و حبيب بن عبيد، و مسلم بن مشكم، و ضمرة بن حبيب،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w:t>
      </w:r>
      <w:r>
        <w:rPr>
          <w:rStyle w:val="FootnoteAnchor"/>
          <w:rtl w:val="true"/>
        </w:rPr>
        <w:footnoteReference w:id="192"/>
      </w:r>
      <w:r>
        <w:rPr>
          <w:rFonts w:ascii="Amiri" w:hAnsi="Amiri" w:eastAsia="Amiri" w:cs="Amiri"/>
          <w:color w:val="111111"/>
          <w:sz w:val="28"/>
          <w:sz w:val="28"/>
          <w:szCs w:val="28"/>
          <w:rtl w:val="true"/>
          <w:lang w:bidi="ar-SA"/>
        </w:rPr>
        <w:t xml:space="preserve">،نا هبة بن إبراهيم بن عمر، أنا أبو بكر المهندس، نا أبو بشر الدّولابي، قال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الرّحمن عوف بن مالك الأشجعي، سمعت عبد اللّه بن أحمد يقول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عوف بن مالك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عبد الرّحمن عوف بن مالك الأشجعي 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بن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حمّاد عوف بن مالك الأشجعي، من بني الأشجع، بن </w:t>
      </w:r>
      <w:r>
        <w:rPr>
          <w:rStyle w:val="FootnoteAnchor"/>
          <w:rtl w:val="true"/>
        </w:rPr>
        <w:footnoteReference w:id="195"/>
      </w:r>
      <w:r>
        <w:rPr>
          <w:rFonts w:ascii="Amiri" w:hAnsi="Amiri" w:eastAsia="Amiri" w:cs="Amiri"/>
          <w:color w:val="111111"/>
          <w:sz w:val="28"/>
          <w:sz w:val="28"/>
          <w:szCs w:val="28"/>
          <w:rtl w:val="true"/>
          <w:lang w:bidi="ar-SA"/>
        </w:rPr>
        <w:t>ريث بن غطفان بن سعد بن قيس عيلان، له صحبة من النبي صلى اللّه عليه و سلم، 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محمّد، أنا عبد الرّحمن بن أحمد بن الحسن، نا جعفر بن عبد اللّه بن يعقوب، نا محمّد بن هارون الرّوياني، نا أبو بكر بن رزق اللّه، نا عبد الأعلى بن مسهر، أبو مسهر الدّمشقي، نا سعيد بن عبد العزيز التّنوخي، عن ربيعة بن يزيد الدمشقي، عن أبي إدريس الخولاني، عن أبي مسلم الخولاني، حدّثني الحبيب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هو إليّ‌ فحبيب، و أما هو فأمين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الأشجعي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رسول اللّه صلى اللّه عليه و سلم سبعة أو ثمانية أو تسعة،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تبايعون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يرددها ثلاث مرات، فقدمنا أيدينا،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بايعناك، فعلى ما نبايعك‌؟ فقال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تعبدوا اللّه لا تشركوا به شيئا، و الصلوات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أسرّ كلمة خفيفة،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تسألوا الناس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ذلك النفر يسقط‍‌ سوطه، فلا يسأل أحدا يناوله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علي بن حمد عنه، أنا أحمد بن عبد اللّه بن أحمد، نا سليمان بن أحمد بن أيوب </w:t>
      </w:r>
      <w:r>
        <w:rPr>
          <w:rStyle w:val="FootnoteAnchor"/>
          <w:rtl w:val="true"/>
        </w:rPr>
        <w:footnoteReference w:id="196"/>
      </w:r>
      <w:r>
        <w:rPr>
          <w:rFonts w:ascii="Amiri" w:hAnsi="Amiri" w:eastAsia="Amiri" w:cs="Amiri"/>
          <w:color w:val="111111"/>
          <w:sz w:val="28"/>
          <w:sz w:val="28"/>
          <w:szCs w:val="28"/>
          <w:rtl w:val="true"/>
          <w:lang w:bidi="ar-SA"/>
        </w:rPr>
        <w:t>،نا أبو زرعة، و أحمد بن محمّد بن يحيى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أحمد بن الحسين بن علي، أنا أبو عبد اللّه محمّد بن الفضل بن نظيف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إبراهيم بن أحمد بن عطية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أحمد بن محمّد يحيى بن حمزة، و أبو بكر عبد الرّحمن بن القاسم الرّوّاس،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عبد الأعلى بن مسهر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هبة اللّه بن أحمد بن محمّد، أنا أبو الحسن نجا بن أحمد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العشائر محمّد بن الخليل بن فارس، أنا علي بن محمّد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موسى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بن منصور، أنا أبي أبو العبّاس، أنا عبد الرّحمن بن عثمان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خالي أبو المعالي محمّد بن يحيى، أنا علي بن الحسن بن الحسين، أنا أبو العباس أحمد بن محمّد بن الحاج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بن عمر، نا عبد العزيز بن أحمد بن محمّد، أنا تمّام بن محمّد بن عبد اللّه، و عبد الرّحمن بن عثمان بن أبي نصر، و محمّد بن أحمد بن هارون بن موسى، و محمّد بن عبد الرّحمن بن يحيى، و عبد الرّحمن بن الحسين بن الحسن بن علي بن يعقوب،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بن أبي العقب، نا أبو زرعة، نا أبو مسهر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سعيد بن عبد العزيز، عن ربيعة بن يزيد، عن أبي إدريس الخولاني، عن أبي مسلم الخولاني، حدّثني الحبيب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هو إليّ‌ فحبيب، و أمّا هو عندي فأمين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الأشجعي،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كنا عند رسول اللّه صلى اللّه عليه و سلم سبعة أو ثمانية أو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عطية عن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سبعة أو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تبايعون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فرددها ثلاث مرات، فقدمنا أيدينا فبايعنا </w:t>
      </w:r>
      <w:r>
        <w:rPr>
          <w:rStyle w:val="FootnoteAnchor"/>
          <w:rtl w:val="true"/>
        </w:rPr>
        <w:footnoteReference w:id="197"/>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بايعناك، فعلام نبايعك‌؟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تعبدوا اللّه، و لا تشركوا به شيئا، و الصلوات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أسرّ كلمة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الناس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حديث سليمان بن أحمد، 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أيدينا فبايعنا، و زادوا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بعض أولئك النفر يسقط‍‌ سوطه فلا يسأل أحدا يناوله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هارون و عبد الرّحمن بن الحسين و ابن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محمّد بن الأكفاني، نا عبد العزيز الكتاني </w:t>
      </w:r>
      <w:r>
        <w:rPr>
          <w:rStyle w:val="FootnoteAnchor"/>
          <w:rtl w:val="true"/>
        </w:rPr>
        <w:footnoteReference w:id="198"/>
      </w:r>
      <w:r>
        <w:rPr>
          <w:rFonts w:ascii="Amiri" w:hAnsi="Amiri" w:eastAsia="Amiri" w:cs="Amiri"/>
          <w:color w:val="111111"/>
          <w:sz w:val="28"/>
          <w:sz w:val="28"/>
          <w:szCs w:val="28"/>
          <w:rtl w:val="true"/>
          <w:lang w:bidi="ar-SA"/>
        </w:rPr>
        <w:t>،أنا تمّام بن محمّد، أنا محمّد بن إبراهيم بن عبد الرّحمن بن مروان، أنا زكريا بن يحيى، و محمّد بن المعلّى، و اللفظ‍‌ 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إبراهيم، نا الوليد، نا سعيد، عن ربيعة بن يزيد، عن أبي إدريس الخولاني، عن أبي مسلم الخولاني، حدّثني الحبيب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هو إليّ‌ فحبيب، و أمّا هو عندي فأمين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الأشجعي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رسول اللّه صلى اللّه عليه و سلم سبعة أو ثمانية أو تسعة،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تبايعون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حديثي عهد ببيعته،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بايعناك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تبايعون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بايعناك يا رسول اللّه، فعلام نبايعك‌؟ فبسطنا أيدينا،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تعبدوا اللّه لا تشركوا به شيئا، و الصلوات الخمس، و على أن تسمعوا و تطيعوا و لا تسألوا الناس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بعض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سوطه و هو على بعيره، فلا يسأل أحدا أن يناوله إيّاه حتى ينزل فيأخذه، و قال زكريا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ينخّ‌ فيأخذه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99"/>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محمّد بن طلاّب، أنا محمّد بن أحمد بن عثمان السّلمي، أنا الحسن بن علي بن يحيى الشّعراني، نا محمّد بن خلف العسقلاني، نا عمرو بن أبي سلمة، نا سعيد بن عبد العزيز، عن ربيعة بن يزيد، عن أبي إدريس، عن أبي مسلم الخولاني، حدّثني الحبيب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هو إليّ‌ فحبيب، و أمّا هو عندي فأمين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الأشجعي،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عند رسول اللّه صلى اللّه عليه و سلم سبعة أو ثمانية، أو تسعة،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بايعناك يا رسول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تبايعون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فبسطنا أيدينا،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بايعناك يا رسول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تبايعون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فبسطنا أيدينا فبايعناه، و كنا حديث عهد ببيعته،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بايعناك يا رسول اللّه فعلام نبايعك‌؟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تعبدوا اللّه عزّ و جلّ‌، و لا تشركوا به شيئا، و الصلوات الخمس، و تسمعوا، و تطيعوا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أسرّ كلمة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تسألوا الناس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بعض أولئك يسقط‍‌ سوط‍‌ أحدهم، فلا يسأل أحدا يناوله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حدّثني عمر بن شبّة، نا محمّد بن منصور، نا جعفر بن سليمان، نا ثابت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عن أنس أن رسول اللّه صلى اللّه عليه و سلم آخى بين عوف بن مالك و الصعب بن جثامة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محمّد بن عبد الرّحمن، أنا أبو عمرو </w:t>
      </w:r>
      <w:r>
        <w:rPr>
          <w:rStyle w:val="FootnoteAnchor"/>
          <w:rtl w:val="true"/>
        </w:rPr>
        <w:footnoteReference w:id="200"/>
      </w:r>
      <w:r>
        <w:rPr>
          <w:rFonts w:ascii="Amiri" w:hAnsi="Amiri" w:eastAsia="Amiri" w:cs="Amiri"/>
          <w:color w:val="111111"/>
          <w:sz w:val="28"/>
          <w:sz w:val="28"/>
          <w:szCs w:val="28"/>
          <w:rtl w:val="true"/>
          <w:lang w:bidi="ar-SA"/>
        </w:rPr>
        <w:t>بن حمدان، أنا أبو يعلى، نا شيبان بن فرّوخ، نا عمارة بن زاذان، نا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آخى رسول اللّه صلى اللّه عليه و سلم بين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سلمان و أبي الدرداء، و آخى بين عوف بن مالك و صعب بن جثامة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أنا الواقدي قال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راية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عوف بن مالك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أبي مسعود الأصبهاني عنه، أنا أبو نعيم الحافظ‍‌، أنا سليمان بن أحمد </w:t>
      </w:r>
      <w:r>
        <w:rPr>
          <w:rStyle w:val="FootnoteAnchor"/>
          <w:rtl w:val="true"/>
        </w:rPr>
        <w:footnoteReference w:id="202"/>
      </w:r>
      <w:r>
        <w:rPr>
          <w:rFonts w:ascii="IRNazanin" w:hAnsi="IRNazanin" w:eastAsia="IRNazanin"/>
          <w:color w:val="111111"/>
          <w:sz w:val="28"/>
          <w:sz w:val="28"/>
          <w:szCs w:val="28"/>
          <w:rtl w:val="true"/>
          <w:lang w:bidi="fa-IR"/>
        </w:rPr>
        <w:t xml:space="preserve">عن </w:t>
      </w:r>
      <w:r>
        <w:rPr>
          <w:rStyle w:val="FootnoteAnchor"/>
          <w:rtl w:val="true"/>
        </w:rPr>
        <w:footnoteReference w:id="203"/>
      </w:r>
      <w:r>
        <w:rPr>
          <w:rFonts w:ascii="Amiri" w:hAnsi="Amiri" w:eastAsia="Amiri" w:cs="Amiri"/>
          <w:color w:val="111111"/>
          <w:sz w:val="28"/>
          <w:sz w:val="28"/>
          <w:szCs w:val="28"/>
          <w:rtl w:val="true"/>
          <w:lang w:bidi="ar-SA"/>
        </w:rPr>
        <w:t>إبراهيم بن دحيم، نا أبي، نا الوليد بن مسلم، عن عبد اللّه بن العلاء بن زبر، عن بسر بن عبيد اللّه، عن أبي إدريس الخولاني، حدّثني عوف بن مالك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أتيت رسول اللّه صلى اللّه عليه و سلم و هو في خيمة من أدم، فتوضّأ وضوءا مكيثا،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أدخل‌؟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كلك يا عوف، ستّا </w:t>
      </w:r>
      <w:r>
        <w:rPr>
          <w:rStyle w:val="FootnoteAnchor"/>
          <w:rtl w:val="true"/>
        </w:rPr>
        <w:footnoteReference w:id="204"/>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فوجمت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إحدى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الثانية فتح بيت المقدس، و الثالثة موتان فيكم مثل قعاص </w:t>
      </w:r>
      <w:r>
        <w:rPr>
          <w:rStyle w:val="FootnoteAnchor"/>
          <w:rtl w:val="true"/>
        </w:rPr>
        <w:footnoteReference w:id="205"/>
      </w:r>
      <w:r>
        <w:rPr>
          <w:rFonts w:ascii="Amiri" w:hAnsi="Amiri" w:eastAsia="Amiri" w:cs="Amiri"/>
          <w:color w:val="111111"/>
          <w:sz w:val="28"/>
          <w:sz w:val="28"/>
          <w:szCs w:val="28"/>
          <w:rtl w:val="true"/>
          <w:lang w:bidi="ar-SA"/>
        </w:rPr>
        <w:t xml:space="preserve">الغنم، و الرابعة إفاضة المال حتى يعطى الرجل مائة دينار فيظل يسخطها، و فتنة لا يبقى بيت من العرب إلاّ دخلته، و هدنة بينكم و بين بني الأصفر ثم يغدرون فيأتونكم في ثمانين غاية، تحت كل غاية </w:t>
      </w:r>
      <w:r>
        <w:rPr>
          <w:rStyle w:val="FootnoteAnchor"/>
          <w:rtl w:val="true"/>
        </w:rPr>
        <w:footnoteReference w:id="206"/>
      </w:r>
      <w:r>
        <w:rPr>
          <w:rFonts w:ascii="IRNazanin" w:hAnsi="IRNazanin" w:eastAsia="IRNazanin"/>
          <w:color w:val="111111"/>
          <w:sz w:val="28"/>
          <w:sz w:val="28"/>
          <w:szCs w:val="28"/>
          <w:rtl w:val="true"/>
          <w:lang w:bidi="fa-IR"/>
        </w:rPr>
        <w:t>اثنا عشر ألفا</w:t>
      </w:r>
      <w:r>
        <w:rPr>
          <w:rFonts w:eastAsia="IRNazanin" w:cs="IRNazanin"/>
          <w:color w:val="111111"/>
          <w:sz w:val="28"/>
          <w:szCs w:val="28"/>
          <w:rtl w:val="true"/>
          <w:lang w:bidi="fa-IR"/>
        </w:rPr>
        <w:t>»[</w:t>
      </w:r>
      <w:r>
        <w:rPr>
          <w:rFonts w:eastAsia="IRNazanin" w:cs="IRNazanin"/>
          <w:color w:val="111111"/>
          <w:sz w:val="28"/>
          <w:szCs w:val="28"/>
          <w:lang w:bidi="fa-IR"/>
        </w:rPr>
        <w:t>10143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نا أبو بكر البيهقي </w:t>
      </w:r>
      <w:r>
        <w:rPr>
          <w:rStyle w:val="FootnoteAnchor"/>
          <w:rtl w:val="true"/>
        </w:rPr>
        <w:footnoteReference w:id="207"/>
      </w:r>
      <w:r>
        <w:rPr>
          <w:rFonts w:ascii="Amiri" w:hAnsi="Amiri" w:eastAsia="Amiri" w:cs="Amiri"/>
          <w:color w:val="111111"/>
          <w:sz w:val="28"/>
          <w:sz w:val="28"/>
          <w:szCs w:val="28"/>
          <w:rtl w:val="true"/>
          <w:lang w:bidi="ar-SA"/>
        </w:rPr>
        <w:t xml:space="preserve">،أنا أبو عبد اللّه الحافظ‍‌، نا أبو العباس محمّد بن أحمد المحبوبي، نا عبد العزيز بن حاتم، نا أبو وهب محمّد بن مزاحم، نا سفيان بن عيينة، عن مسعر، عن علي بن بذيمة، عن أبي عبيدة </w:t>
      </w:r>
      <w:r>
        <w:rPr>
          <w:rStyle w:val="FootnoteAnchor"/>
          <w:rtl w:val="true"/>
        </w:rPr>
        <w:footnoteReference w:id="208"/>
      </w: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رجل رسول اللّه صلى اللّه عليه و سلم و أراه عوف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بني فلان أغاروا عليّ‌ فذهبوا بابني و إبلي،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محمّد لكذا و كذا أهل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فيهم صاع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مدّ من طعام،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فسل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إلى امرأته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عليك رسول اللّه صلى اللّه عليه و سلم‌؟ فأخبرها،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الرجل أن ردّ عليه ابنه و إبله أوقر ما كان، فأتى النبي صلى اللّه عليه و سلم فأخبره، فقام على المنبر، فحمد اللّه تعالى و أثنى عليه، و أمرهم بمسألة اللّه و الرغبة إليه، و قرأ عليهم وَ مَنْ‌ يَتَّقِ‌ اللّٰهَ‌ يَجْعَلْ‌ لَهُ‌ مَخْرَجاً، وَ يَرْزُقْهُ‌ مِنْ‌ حَيْثُ‌ لاٰ يَحْتَسِبُ‌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10144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نا أبو إبراهيم التّرجماني، نا إسماعيل بن عيّاش </w:t>
      </w:r>
      <w:r>
        <w:rPr>
          <w:rStyle w:val="FootnoteAnchor"/>
          <w:rtl w:val="true"/>
        </w:rPr>
        <w:footnoteReference w:id="211"/>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صفوان بن عمرو، عن عبد الرّحمن بن جبير بن نفير، عن أبيه، عن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إذا جاءه الفيء قسمه من يومه، فأعطى الأهل حظين، و أعطى العزب حظّا، فدعينا، و كنت أدعى و عمّار بن يسار، فدعيت فأعطاني حظين، و كان لي أهل، ثم دعا بعدي عمّار بن يسار، فأعطاه </w:t>
      </w:r>
      <w:r>
        <w:rPr>
          <w:rStyle w:val="FootnoteAnchor"/>
          <w:rtl w:val="true"/>
        </w:rPr>
        <w:footnoteReference w:id="212"/>
      </w:r>
      <w:r>
        <w:rPr>
          <w:rFonts w:ascii="Amiri" w:hAnsi="Amiri" w:eastAsia="Amiri" w:cs="Amiri"/>
          <w:color w:val="111111"/>
          <w:sz w:val="28"/>
          <w:sz w:val="28"/>
          <w:szCs w:val="28"/>
          <w:rtl w:val="true"/>
          <w:lang w:bidi="ar-SA"/>
        </w:rPr>
        <w:t xml:space="preserve">حظا واحدا، فسخط‍‌ حتى عرف ذلك رسول اللّه صلى اللّه عليه و سلم في وجهه و من حضره، و بقيت قطعة سلسلة من ذهب، فجعل رسول اللّه صلى اللّه عليه و سلم يرفعها بطرف عصاه فتسقط‍‌ </w:t>
      </w:r>
      <w:r>
        <w:rPr>
          <w:rStyle w:val="FootnoteAnchor"/>
          <w:rtl w:val="true"/>
        </w:rPr>
        <w:footnoteReference w:id="213"/>
      </w:r>
      <w:r>
        <w:rPr>
          <w:rFonts w:ascii="Amiri" w:hAnsi="Amiri" w:eastAsia="Amiri" w:cs="Amiri"/>
          <w:color w:val="111111"/>
          <w:sz w:val="28"/>
          <w:sz w:val="28"/>
          <w:szCs w:val="28"/>
          <w:rtl w:val="true"/>
          <w:lang w:bidi="ar-SA"/>
        </w:rPr>
        <w:t>،ثم يرفعها فتسقط‍‌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يوم يكثر لكم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وددنا و اللّه، لو قد </w:t>
      </w:r>
      <w:r>
        <w:rPr>
          <w:rStyle w:val="FootnoteAnchor"/>
          <w:rtl w:val="true"/>
        </w:rPr>
        <w:footnoteReference w:id="214"/>
      </w:r>
      <w:r>
        <w:rPr>
          <w:rFonts w:ascii="Amiri" w:hAnsi="Amiri" w:eastAsia="Amiri" w:cs="Amiri"/>
          <w:color w:val="111111"/>
          <w:sz w:val="28"/>
          <w:sz w:val="28"/>
          <w:szCs w:val="28"/>
          <w:rtl w:val="true"/>
          <w:lang w:bidi="ar-SA"/>
        </w:rPr>
        <w:t>أكثر فينا فصبر من صبر و فتن من فتن، فقال رسول اللّه صلى اللّه عليه و سلم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المقرئ في كتابه، و حدّثني أبي مسعود عبد الرحيم بن علي عنه، أنا أبو نعيم الحافظ‍‌، نا سليمان بن أحمد </w:t>
      </w:r>
      <w:r>
        <w:rPr>
          <w:rStyle w:val="FootnoteAnchor"/>
          <w:rtl w:val="true"/>
        </w:rPr>
        <w:footnoteReference w:id="215"/>
      </w:r>
      <w:r>
        <w:rPr>
          <w:rFonts w:ascii="Amiri" w:hAnsi="Amiri" w:eastAsia="Amiri" w:cs="Amiri"/>
          <w:color w:val="111111"/>
          <w:sz w:val="28"/>
          <w:sz w:val="28"/>
          <w:szCs w:val="28"/>
          <w:rtl w:val="true"/>
          <w:lang w:bidi="ar-SA"/>
        </w:rPr>
        <w:t>،نا أحمد بن عبد الوهّاب، نا أبو مغيرة، نا صفوان، عن عبد الرّحمن بن جبير، عن أبيه، عن عوف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إذا جاءه فيء قسمه من يومه، فأعطاه الأهل حظين، و أعطى العزب </w:t>
      </w:r>
      <w:r>
        <w:rPr>
          <w:rStyle w:val="FootnoteAnchor"/>
          <w:rtl w:val="true"/>
        </w:rPr>
        <w:footnoteReference w:id="216"/>
      </w:r>
      <w:r>
        <w:rPr>
          <w:rFonts w:ascii="Amiri" w:hAnsi="Amiri" w:eastAsia="Amiri" w:cs="Amiri"/>
          <w:color w:val="111111"/>
          <w:sz w:val="28"/>
          <w:sz w:val="28"/>
          <w:szCs w:val="28"/>
          <w:rtl w:val="true"/>
          <w:lang w:bidi="ar-SA"/>
        </w:rPr>
        <w:t>حظا، فدعينا، فكنت أدعى قبل عمّار بن ياسر، فأعطي حظا واحدا، فسخط‍‌ حتى عرف ذلك رسول اللّه صلى اللّه عليه و سلم في وجهه و من حضره، فبقيت فضلة من ذهب، فجعل النبي صلى اللّه عليه و سلم يرفعها بطرف عصاه فتسقط‍‌، ثم يرفعها فتسقط‍‌،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أنتم يوم يكثر </w:t>
      </w:r>
      <w:r>
        <w:rPr>
          <w:rStyle w:val="FootnoteAnchor"/>
          <w:rtl w:val="true"/>
        </w:rPr>
        <w:footnoteReference w:id="217"/>
      </w:r>
      <w:r>
        <w:rPr>
          <w:rFonts w:ascii="Amiri" w:hAnsi="Amiri" w:eastAsia="Amiri" w:cs="Amiri"/>
          <w:color w:val="111111"/>
          <w:sz w:val="28"/>
          <w:sz w:val="28"/>
          <w:szCs w:val="28"/>
          <w:rtl w:val="true"/>
          <w:lang w:bidi="ar-SA"/>
        </w:rPr>
        <w:t>لكم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وددنا لو قد أكثر </w:t>
      </w:r>
      <w:r>
        <w:rPr>
          <w:rStyle w:val="FootnoteAnchor"/>
          <w:rtl w:val="true"/>
        </w:rPr>
        <w:footnoteReference w:id="218"/>
      </w:r>
      <w:r>
        <w:rPr>
          <w:rFonts w:ascii="Amiri" w:hAnsi="Amiri" w:eastAsia="Amiri" w:cs="Amiri"/>
          <w:color w:val="111111"/>
          <w:sz w:val="28"/>
          <w:sz w:val="28"/>
          <w:szCs w:val="28"/>
          <w:rtl w:val="true"/>
          <w:lang w:bidi="ar-SA"/>
        </w:rPr>
        <w:t>لنا فصبر من صبر، و فتن من فتن،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تكون فيه شر مقتول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10146</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المعالي أحمد بن علي بن محمّد بن يحيى بن الروع،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محمّد بن عبد اللّه بن الحسين، نا </w:t>
      </w:r>
    </w:p>
    <w:p>
      <w:pPr>
        <w:pStyle w:val="BookText"/>
        <w:rPr/>
      </w:pPr>
      <w:r>
        <w:rPr>
          <w:rFonts w:ascii="Amiri" w:hAnsi="Amiri" w:eastAsia="Amiri" w:cs="Amiri"/>
          <w:color w:val="111111"/>
          <w:sz w:val="28"/>
          <w:sz w:val="28"/>
          <w:szCs w:val="28"/>
          <w:rtl w:val="true"/>
          <w:lang w:bidi="ar-SA"/>
        </w:rPr>
        <w:t>عبيد اللّه بن محمّد، نا عبد الأعلى بن حمّاد، نا يزيد بن زريع، نا سعيد، عن قتادة، عن أبي المليح، عن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عرّس بنا رسول اللّه صلى اللّه عليه و سلم، فتوسد كل إنسان منّا ذراع راحلته، فانتبهت بعض الليل، فإذا أنا لا أرى رسول اللّه صلى اللّه عليه و سلم عند راحلته، فأفزعني ذلك، فانطلقت التمس رسول اللّه صلى اللّه عليه و سلم، فإذا أنا بمعاذ بن جبل، و أبي موسى الأشعري و إذا هما قد أفزعهما ما أفزعني، فبينا نحن كذلك إذ سمعنا هزيزا بأعلى الوادي كهزيز الرحاء، فأخبرناه بما كان من أمرنا 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الليلة آت من ربّي عزّ و جلّ‌ فخيّرني بين الشفاعة و بين أن يدخل نصف أمّتي الجنّة، فاخترت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نبي اللّه الصحبة لما جعلتنا من أهل شفاعتك، قال</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من أهل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مع رسول اللّه صلى اللّه عليه و سلم حتى انتهينا إلى الناس فإذا هم قد فزعوا حين فقدوا نبي اللّه صلى اللّه عليه و سلم، 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آت من ربّي عزّ و جلّ‌ فخيّرني بين الشفاعة و بين أن يدخل نصف أمّتي الجنّة، فاخترت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ننشدك اللّه و الصحبة لما جعلنا من أهل شفاعتك، فلمّا انضموا عليه، 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أشهد من حضر أنّ‌ شفاعتي لمن مات من أمّتي </w:t>
      </w:r>
      <w:r>
        <w:rPr>
          <w:rStyle w:val="FootnoteAnchor"/>
          <w:rtl w:val="true"/>
        </w:rPr>
        <w:footnoteReference w:id="222"/>
      </w:r>
      <w:r>
        <w:rPr>
          <w:rFonts w:ascii="Amiri" w:hAnsi="Amiri" w:eastAsia="Amiri" w:cs="Amiri"/>
          <w:color w:val="111111"/>
          <w:sz w:val="28"/>
          <w:sz w:val="28"/>
          <w:szCs w:val="28"/>
          <w:rtl w:val="true"/>
          <w:lang w:bidi="ar-SA"/>
        </w:rPr>
        <w:t>لا يشرك باللّه عز و جل شيئا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الوفاء عبد الواحد بن حمد بن عبد الواحد، أنا أبو طاهر بن محمود، أنا أبو بكر بن المقرئ، أنا أبو العبّاس بن قتيبة، نا حرملة، أنا ابن وهب، أخبرني عمرو بن الحارث، عن أبي حمزة بن </w:t>
      </w:r>
      <w:r>
        <w:rPr>
          <w:rStyle w:val="FootnoteAnchor"/>
          <w:rtl w:val="true"/>
        </w:rPr>
        <w:footnoteReference w:id="224"/>
      </w:r>
      <w:r>
        <w:rPr>
          <w:rFonts w:ascii="Amiri" w:hAnsi="Amiri" w:eastAsia="Amiri" w:cs="Amiri"/>
          <w:color w:val="111111"/>
          <w:sz w:val="28"/>
          <w:sz w:val="28"/>
          <w:szCs w:val="28"/>
          <w:rtl w:val="true"/>
          <w:lang w:bidi="ar-SA"/>
        </w:rPr>
        <w:t>سليمان الحضرمي، عن إبراهيم بن جبير بن نفير، عن جبير بن نفير، عن عوف بن مالك الأشجعي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صلّى على جنازة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له، و ارحمه، و اعف عنه، و عافه، و أكرم نزله، و وسّع مدخله، و أغسله بماء و ثلج و برد، و نقّه من الخطايا كما ينقّى </w:t>
      </w:r>
    </w:p>
    <w:p>
      <w:pPr>
        <w:pStyle w:val="BookText"/>
        <w:rPr/>
      </w:pPr>
      <w:r>
        <w:rPr>
          <w:rFonts w:ascii="Amiri" w:hAnsi="Amiri" w:eastAsia="Amiri" w:cs="Amiri"/>
          <w:color w:val="111111"/>
          <w:sz w:val="28"/>
          <w:sz w:val="28"/>
          <w:szCs w:val="28"/>
          <w:rtl w:val="true"/>
          <w:lang w:bidi="ar-SA"/>
        </w:rPr>
        <w:t>الثوب الأبيض من الدّنس، و أبدله بداره دارا خيرا من داره، و أهلا خيرا من أهله، و زوجا خيرا من زوجه، و قه فتنة القبر و عذاب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أن أكون أنا الميت لدعاء رسول اللّه صلى اللّه عليه و سلم لذلك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شجاع بن فارس الذهلي، أنا أبو طالب محمّد بن علي بن الفتح، و أبو الحسن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عبد اللّه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صفوان، نا ابن أبي الدنيا، نا داود بن رشيد، نا الوليد بن مسلم، عن سعيد بن عبد العزيز، عن عطية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يتبع عوف بن مالك يشتمه، فجلس و عليه برنس، فجعل يشتمه، فأدخل رأسه في البرنس، فقام، فلما رأى أنه يشتم رجلا نائما انصرف عنه، و ذلك يعني رجل من المسلمين، فلمّا انصرف أتاه فحرّكه،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يتبعك يشتمك و جلست و هو يشتمك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شيء مما رأيت إلاّ و الشيطان يأتيني فأجلي عنه جلاء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محمّد بن إبراهيم، نا عبد اللّه بن صالح، حدّثني معاوية بن صالح أن أسد بن وداعة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لقي عوف بن مالك و معه ابن جثامة، فشتم الرجل عوفا، فلما أكثر عليه جلس، ثم شتمه فلما رأى ذلك اضطجع و سجّى عليه ثوبه و نام، فلما رآه الرجل قد نام انصرف، و جلس ابن جثامة عند رأسه فأقبل معاذ بن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جثامة ما شأن هذا؟ أصيب‌؟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عوف بن مالك، و أخبره بالأمر، فقال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عهد برجل قمص شيطانه حتى صرعه قبل عوف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عبد الكريم بن حمزة، و طاهر بن سهل </w:t>
      </w:r>
      <w:r>
        <w:rPr>
          <w:rStyle w:val="FootnoteAnchor"/>
          <w:rtl w:val="true"/>
        </w:rPr>
        <w:footnoteReference w:id="225"/>
      </w:r>
      <w:r>
        <w:rPr>
          <w:rFonts w:ascii="Amiri" w:hAnsi="Amiri" w:eastAsia="Amiri" w:cs="Amiri"/>
          <w:color w:val="111111"/>
          <w:sz w:val="28"/>
          <w:sz w:val="28"/>
          <w:szCs w:val="28"/>
          <w:rtl w:val="true"/>
          <w:lang w:bidi="ar-SA"/>
        </w:rPr>
        <w:t>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أنا أبو الميمون بن حمزة، نا أحمد بن عبد الوارث بن جرير، نا عيسى بن حمّاد، أنا الليث، عن يزيد، عن أبي شماسة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عوف بن مالك الأشجعي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يمتلئ ما بين عانتي إلى رهاي قيحا يتخضخض، و دما مثل</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أحبّ‌ إليّ‌ من أن يمتلئ شعرا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227"/>
      </w:r>
      <w:r>
        <w:rPr>
          <w:rFonts w:ascii="Amiri" w:hAnsi="Amiri" w:eastAsia="Amiri" w:cs="Amiri"/>
          <w:color w:val="111111"/>
          <w:sz w:val="28"/>
          <w:sz w:val="28"/>
          <w:szCs w:val="28"/>
          <w:rtl w:val="true"/>
          <w:lang w:bidi="ar-SA"/>
        </w:rPr>
        <w:t xml:space="preserve">،نا أبو الحسين محمّد بن علي بن المهتدي، أنا أبو أحمد محمّد بن أحمد بن القاسم بن جامع، نا أبو علي محمّد </w:t>
      </w:r>
      <w:r>
        <w:rPr>
          <w:rStyle w:val="FootnoteAnchor"/>
          <w:rtl w:val="true"/>
        </w:rPr>
        <w:footnoteReference w:id="228"/>
      </w:r>
      <w:r>
        <w:rPr>
          <w:rFonts w:ascii="Amiri" w:hAnsi="Amiri" w:eastAsia="Amiri" w:cs="Amiri"/>
          <w:color w:val="111111"/>
          <w:sz w:val="28"/>
          <w:sz w:val="28"/>
          <w:szCs w:val="28"/>
          <w:rtl w:val="true"/>
          <w:lang w:bidi="ar-SA"/>
        </w:rPr>
        <w:t>بن سعيد بن عبد الرّحمن الحراني، نا موسى بن عيسى بن بحر، نا عمرو بن قسيط‍‌، نا عبد اللّه يعني ابن عمرو، عن جعفر يعني بن برقان، عن ثابت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غزونا مع عوف بن مالك في خلافة يزيد بن معاوية، فحضر شهر رمضان فقال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يوم من غير شهر رمضان، و إطعام مسكين كصيام يوم من رمضان، و جمع بين إصبعيه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علي، نا هلال بن العلاء، نا حسين بن عباس، نا جعفر بن برقان، نا ثابت بن الحجاج الكلابي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سرنا في حصن </w:t>
      </w:r>
      <w:r>
        <w:rPr>
          <w:rStyle w:val="FootnoteAnchor"/>
          <w:rtl w:val="true"/>
        </w:rPr>
        <w:footnoteReference w:id="229"/>
      </w:r>
      <w:r>
        <w:rPr>
          <w:rFonts w:ascii="Amiri" w:hAnsi="Amiri" w:eastAsia="Amiri" w:cs="Amiri"/>
          <w:color w:val="111111"/>
          <w:sz w:val="28"/>
          <w:sz w:val="28"/>
          <w:szCs w:val="28"/>
          <w:rtl w:val="true"/>
          <w:lang w:bidi="ar-SA"/>
        </w:rPr>
        <w:t xml:space="preserve">دون القسطنطينة </w:t>
      </w:r>
      <w:r>
        <w:rPr>
          <w:rStyle w:val="FootnoteAnchor"/>
          <w:rtl w:val="true"/>
        </w:rPr>
        <w:footnoteReference w:id="230"/>
      </w:r>
      <w:r>
        <w:rPr>
          <w:rFonts w:ascii="Amiri" w:hAnsi="Amiri" w:eastAsia="Amiri" w:cs="Amiri"/>
          <w:color w:val="111111"/>
          <w:sz w:val="28"/>
          <w:sz w:val="28"/>
          <w:szCs w:val="28"/>
          <w:rtl w:val="true"/>
          <w:lang w:bidi="ar-SA"/>
        </w:rPr>
        <w:t>و علينا عوف بن مالك الأشجعي، فأدركنا و نحن في الحصن رمضان، فقال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ليس من رمضان و إطعام مسكين يعدل يوما </w:t>
      </w:r>
      <w:r>
        <w:rPr>
          <w:rStyle w:val="FootnoteAnchor"/>
          <w:rtl w:val="true"/>
        </w:rPr>
        <w:footnoteReference w:id="231"/>
      </w:r>
      <w:r>
        <w:rPr>
          <w:rFonts w:ascii="Amiri" w:hAnsi="Amiri" w:eastAsia="Amiri" w:cs="Amiri"/>
          <w:color w:val="111111"/>
          <w:sz w:val="28"/>
          <w:sz w:val="28"/>
          <w:szCs w:val="28"/>
          <w:rtl w:val="true"/>
          <w:lang w:bidi="ar-SA"/>
        </w:rPr>
        <w:t>من رمضان، 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بين إصبعيه اللتين تليان الإبهام و جمع لنا جعفر بينهما، ثم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سمعت جعفرا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تطوع من شاء صامه و من شاء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بالترك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أنا أبو بكر البيهقي، نا أبو الحسين بن بشران، أنا أبو الحسين الكاذي، نا عبد اللّه بن أحمد، حدّثني أبي، نا عبد الرّحمن بن مهدي، عن معاوية بن صالح، عن عبد الرّحمن بن جبير بن نفير، عن أبيه، عن عوف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ذنب إلاّ و أنا أعرف توبته،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و ما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تتركه ثم لا تعود إليه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 الواقدي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يعني سنة ثلاث و سبعين مات عوف بن مالك الأشجعي بالشام، و يكنى أبا عمرو، و ذكر أن أباه أخبره عن إبراهيم بن عبد اللّه، عن محمّد بن سعد، عن الواقدي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233"/>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قال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 ثلاث و سبعين مات عوف بن مالك الأشجعي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أخبرني عبد الرّحمن بن محمّد بن المغيرة، أخبرني أبي، حدّثني أبو عبيد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ثلاث و سبعين فيها توفي عوف بن مالك الأشجعي بالشام، يكنى أبا عمرو</w:t>
      </w:r>
      <w:r>
        <w:rPr>
          <w:rFonts w:eastAsia="Amiri" w:cs="Amiri" w:ascii="Amiri" w:hAnsi="Amiri"/>
          <w:color w:val="111111"/>
          <w:sz w:val="28"/>
          <w:szCs w:val="28"/>
          <w:rtl w:val="true"/>
          <w:lang w:bidi="ar-SA"/>
        </w:rPr>
        <w:t xml:space="preserve">. </w:t>
      </w:r>
      <w:bookmarkStart w:id="80" w:name="pg11499_108272"/>
    </w:p>
    <w:p>
      <w:pPr>
        <w:pStyle w:val="Heading3"/>
        <w:numPr>
          <w:ilvl w:val="2"/>
          <w:numId w:val="1"/>
        </w:numPr>
        <w:rPr/>
      </w:pPr>
      <w:bookmarkStart w:id="81" w:name="__RefHeading___Toc3248787_73709187"/>
      <w:bookmarkStart w:id="82" w:name="_Toc32"/>
      <w:bookmarkEnd w:id="80"/>
      <w:bookmarkEnd w:id="81"/>
      <w:r>
        <w:rPr>
          <w:rtl w:val="true"/>
        </w:rPr>
        <w:t>ذكر من اسمه عون</w:t>
      </w:r>
      <w:bookmarkEnd w:id="82"/>
    </w:p>
    <w:p>
      <w:pPr>
        <w:pStyle w:val="Heading4"/>
        <w:numPr>
          <w:ilvl w:val="3"/>
          <w:numId w:val="1"/>
        </w:numPr>
        <w:rPr/>
      </w:pPr>
      <w:bookmarkStart w:id="83" w:name="__RefHeading___Toc3248789_73709187"/>
      <w:bookmarkStart w:id="84" w:name="_Toc33"/>
      <w:bookmarkEnd w:id="83"/>
      <w:r>
        <w:rPr/>
        <w:t>5457</w:t>
      </w:r>
      <w:r>
        <w:rPr>
          <w:rtl w:val="true"/>
        </w:rPr>
        <w:t xml:space="preserve"> - </w:t>
      </w:r>
      <w:r>
        <w:rPr>
          <w:rtl w:val="true"/>
        </w:rPr>
        <w:t>عون بن إبراهيم بن الصّلت الشّامي</w:t>
      </w:r>
      <w:bookmarkEnd w:id="84"/>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عمار</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 أحمد بن أبي الحواري، و عمرو بن عثمان بن سعيد بن كثير بن دينار الحمصي </w:t>
      </w:r>
      <w:r>
        <w:rPr>
          <w:rStyle w:val="FootnoteAnchor"/>
          <w:rtl w:val="true"/>
        </w:rPr>
        <w:footnoteReference w:id="236"/>
      </w:r>
      <w:r>
        <w:rPr>
          <w:rFonts w:ascii="Amiri" w:hAnsi="Amiri" w:eastAsia="Amiri" w:cs="Amiri"/>
          <w:color w:val="111111"/>
          <w:sz w:val="28"/>
          <w:sz w:val="28"/>
          <w:szCs w:val="28"/>
          <w:rtl w:val="true"/>
          <w:lang w:bidi="ar-SA"/>
        </w:rPr>
        <w:t>،و أبا نعيم عبيد بن هشام الحلبي، و محمّد بن روح بن عمران الكندي المصري، و محمّد بن مصفّى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w:t>
      </w:r>
      <w:r>
        <w:rPr>
          <w:rStyle w:val="FootnoteAnchor"/>
          <w:rtl w:val="true"/>
        </w:rPr>
        <w:footnoteReference w:id="237"/>
      </w:r>
      <w:r>
        <w:rPr>
          <w:rFonts w:ascii="IRNazanin" w:hAnsi="IRNazanin" w:eastAsia="IRNazanin"/>
          <w:color w:val="111111"/>
          <w:sz w:val="28"/>
          <w:sz w:val="28"/>
          <w:szCs w:val="28"/>
          <w:rtl w:val="true"/>
          <w:lang w:bidi="fa-IR"/>
        </w:rPr>
        <w:t xml:space="preserve">عمرو عبد </w:t>
      </w:r>
      <w:r>
        <w:rPr>
          <w:rStyle w:val="FootnoteAnchor"/>
          <w:rtl w:val="true"/>
        </w:rPr>
        <w:footnoteReference w:id="238"/>
      </w:r>
      <w:r>
        <w:rPr>
          <w:rFonts w:ascii="Amiri" w:hAnsi="Amiri" w:eastAsia="Amiri" w:cs="Amiri"/>
          <w:color w:val="111111"/>
          <w:sz w:val="28"/>
          <w:sz w:val="28"/>
          <w:szCs w:val="28"/>
          <w:rtl w:val="true"/>
          <w:lang w:bidi="ar-SA"/>
        </w:rPr>
        <w:t xml:space="preserve">الوهّاب بن محمّد بن إسحاق، أنا الحسن بن أحمد، أنا أحمد بن محمّد بن عمر بن أبان، نا عبيد اللّه بن محمّد بن عبيد، حدّثني عون بن إبراهيم بن الصّلت، حدّثني عمرو بن عثمان بن سعيد بن كثير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نا عبد اللّه بن عبد العزيز، عن ابن شهاب الزهري، عن عروة،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المسيّب عن عائشة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قاعدا و حوله نفر من المهاجرين و الأنصار، و هم كثير، إلى أن 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أحدكم، و مثل ماله و مثل أهله كمثل رجل له اخوة ثلاثة، فقال لأخيه الذي هو ماله حين حضرته الوفاة، و نزل به الموت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عندك‌؟ فقد نزل بي ما ترى‌؟ فقال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ماله مالك عندي غناء، و ما لك عندي نفع، إلاّ ما دمت حيا، فخذ مني الآن ما أردت، فإنّي إذا فارقتك سيذهب بي إلى مذهب غير مذهبك، و سيأخذني </w:t>
      </w:r>
      <w:r>
        <w:rPr>
          <w:rStyle w:val="FootnoteAnchor"/>
          <w:rtl w:val="true"/>
        </w:rPr>
        <w:footnoteReference w:id="241"/>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أخوه الذي هو ماله فأيّ‌ أخ ترونه‌؟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نسمع طائلا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لأخيه الذي هو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به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حضرني ما ترى، فما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أن أمرضك و أقوم عليك، و أعينك فإذا مت غسّلتك و حنّطتك و كفّنتك، و حملتك في الحاملين ثم أرجع عنك، فأثني عليك بخير عند من سألني عنك، فقال رسول اللّه صلى اللّه عليه و سلم للذي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 ترونه‌؟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نسمع طائلا يا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قال لأخيه الذي هو عمله ما ذا عندك‌؟ ما ذا لديك‌؟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أشيّعك إلى قبرك، و أونس وحشتك، و أذهب بهمّك، و أقعد في كفنك و أنشول بخطاياك،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 ترون هذا الذي هو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أخ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 اللّه بن كرز على رأس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تأذن أن أقول على هذا شعرا؟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بات إلاّ ليلة تلك حتى غدا عبد اللّه بن كرز و اجتمع المسلمون لما سمعوا من تمثيل رسول اللّه صلى اللّه عليه و سلم الموت و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كرز على رأس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 يا ابن 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و مالي و الذي قدّمت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كداع إليه صحبه ثم قائل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لأصحابه </w:t>
      </w:r>
      <w:r>
        <w:rPr>
          <w:rStyle w:val="FootnoteAnchor"/>
          <w:rtl w:val="true"/>
        </w:rPr>
        <w:footnoteReference w:id="246"/>
      </w:r>
      <w:r>
        <w:rPr>
          <w:rFonts w:ascii="Amiri" w:hAnsi="Amiri" w:eastAsia="Amiri" w:cs="Amiri"/>
          <w:color w:val="111111"/>
          <w:sz w:val="28"/>
          <w:sz w:val="28"/>
          <w:szCs w:val="28"/>
          <w:rtl w:val="true"/>
          <w:lang w:bidi="ar-SA"/>
        </w:rPr>
        <w:t xml:space="preserve">إذ هم ثلاثة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أعينوا </w:t>
      </w:r>
      <w:r>
        <w:rPr>
          <w:rStyle w:val="FootnoteAnchor"/>
          <w:rtl w:val="true"/>
        </w:rPr>
        <w:footnoteReference w:id="247"/>
      </w:r>
      <w:r>
        <w:rPr>
          <w:rFonts w:ascii="Amiri" w:hAnsi="Amiri" w:eastAsia="Amiri" w:cs="Amiri"/>
          <w:color w:val="111111"/>
          <w:sz w:val="28"/>
          <w:sz w:val="28"/>
          <w:szCs w:val="28"/>
          <w:rtl w:val="true"/>
          <w:lang w:bidi="ar-SA"/>
        </w:rPr>
        <w:t xml:space="preserve">على أمري الذي هو نازل </w:t>
      </w:r>
      <w:bookmarkStart w:id="85" w:name="pg11499_108274"/>
    </w:p>
    <w:p>
      <w:pPr>
        <w:pStyle w:val="BookText"/>
        <w:rPr/>
      </w:pPr>
      <w:bookmarkEnd w:id="85"/>
      <w:r>
        <w:rPr>
          <w:rFonts w:ascii="Amiri" w:hAnsi="Amiri" w:eastAsia="Amiri" w:cs="Amiri"/>
          <w:color w:val="111111"/>
          <w:sz w:val="28"/>
          <w:sz w:val="28"/>
          <w:szCs w:val="28"/>
          <w:rtl w:val="true"/>
          <w:lang w:bidi="ar-SA"/>
        </w:rPr>
        <w:t xml:space="preserve">فراق طويل غير ذي مثنويّة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لديكم في الذي هو غائل</w:t>
      </w:r>
    </w:p>
    <w:p>
      <w:pPr>
        <w:pStyle w:val="BookText"/>
        <w:rPr/>
      </w:pPr>
      <w:r>
        <w:rPr>
          <w:rFonts w:ascii="Amiri" w:hAnsi="Amiri" w:eastAsia="Amiri" w:cs="Amiri"/>
          <w:color w:val="111111"/>
          <w:sz w:val="28"/>
          <w:sz w:val="28"/>
          <w:szCs w:val="28"/>
          <w:rtl w:val="true"/>
          <w:lang w:bidi="ar-SA"/>
        </w:rPr>
        <w:t>فقال امرؤ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الصاحب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أطعتك فيما شئت قبل التزايل</w:t>
      </w:r>
    </w:p>
    <w:p>
      <w:pPr>
        <w:pStyle w:val="BookText"/>
        <w:rPr/>
      </w:pPr>
      <w:r>
        <w:rPr>
          <w:rFonts w:ascii="Amiri" w:hAnsi="Amiri" w:eastAsia="Amiri" w:cs="Amiri"/>
          <w:color w:val="111111"/>
          <w:sz w:val="28"/>
          <w:sz w:val="28"/>
          <w:szCs w:val="28"/>
          <w:rtl w:val="true"/>
          <w:lang w:bidi="ar-SA"/>
        </w:rPr>
        <w:t xml:space="preserve">فأمّا إذا جدّ الفراق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بيننا من خلّة غير واصل</w:t>
      </w:r>
    </w:p>
    <w:p>
      <w:pPr>
        <w:pStyle w:val="BookText"/>
        <w:rPr/>
      </w:pPr>
      <w:r>
        <w:rPr>
          <w:rFonts w:ascii="Amiri" w:hAnsi="Amiri" w:eastAsia="Amiri" w:cs="Amiri"/>
          <w:color w:val="111111"/>
          <w:sz w:val="28"/>
          <w:sz w:val="28"/>
          <w:szCs w:val="28"/>
          <w:rtl w:val="true"/>
          <w:lang w:bidi="ar-SA"/>
        </w:rPr>
        <w:t xml:space="preserve">فخذ ما أردت الآن مني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سيسلك بي في مهيل من مهايل</w:t>
      </w:r>
    </w:p>
    <w:p>
      <w:pPr>
        <w:pStyle w:val="BookText"/>
        <w:rPr/>
      </w:pPr>
      <w:r>
        <w:rPr>
          <w:rFonts w:ascii="Amiri" w:hAnsi="Amiri" w:eastAsia="Amiri" w:cs="Amiri"/>
          <w:color w:val="111111"/>
          <w:sz w:val="28"/>
          <w:sz w:val="28"/>
          <w:szCs w:val="28"/>
          <w:rtl w:val="true"/>
          <w:lang w:bidi="ar-SA"/>
        </w:rPr>
        <w:t xml:space="preserve">و إن تبقني لا أبقى </w:t>
      </w:r>
      <w:r>
        <w:rPr>
          <w:rStyle w:val="FootnoteAnchor"/>
          <w:rtl w:val="true"/>
        </w:rPr>
        <w:footnoteReference w:id="249"/>
      </w:r>
      <w:r>
        <w:rPr>
          <w:rFonts w:ascii="Amiri" w:hAnsi="Amiri" w:eastAsia="Amiri" w:cs="Amiri"/>
          <w:color w:val="111111"/>
          <w:sz w:val="28"/>
          <w:sz w:val="28"/>
          <w:szCs w:val="28"/>
          <w:rtl w:val="true"/>
          <w:lang w:bidi="ar-SA"/>
        </w:rPr>
        <w:t xml:space="preserve">ما سبيته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صاحي قبل حتف معاجل</w:t>
      </w:r>
    </w:p>
    <w:p>
      <w:pPr>
        <w:pStyle w:val="BookText"/>
        <w:rPr/>
      </w:pPr>
      <w:r>
        <w:rPr>
          <w:rFonts w:ascii="Amiri" w:hAnsi="Amiri" w:eastAsia="Amiri" w:cs="Amiri"/>
          <w:color w:val="111111"/>
          <w:sz w:val="28"/>
          <w:sz w:val="28"/>
          <w:szCs w:val="28"/>
          <w:rtl w:val="true"/>
          <w:lang w:bidi="ar-SA"/>
        </w:rPr>
        <w:t xml:space="preserve">و قال امرؤ قد كنت جدّا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أوثره من بينهم في التفاضل</w:t>
      </w:r>
    </w:p>
    <w:p>
      <w:pPr>
        <w:pStyle w:val="BookText"/>
        <w:rPr/>
      </w:pPr>
      <w:r>
        <w:rPr>
          <w:rFonts w:ascii="Amiri" w:hAnsi="Amiri" w:eastAsia="Amiri" w:cs="Amiri"/>
          <w:color w:val="111111"/>
          <w:sz w:val="28"/>
          <w:sz w:val="28"/>
          <w:szCs w:val="28"/>
          <w:rtl w:val="true"/>
          <w:lang w:bidi="ar-SA"/>
        </w:rPr>
        <w:t xml:space="preserve">غنائي إنّي جاهد لك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 جدّ الكرب غير مقاتل</w:t>
      </w:r>
    </w:p>
    <w:p>
      <w:pPr>
        <w:pStyle w:val="BookText"/>
        <w:rPr/>
      </w:pPr>
      <w:r>
        <w:rPr>
          <w:rFonts w:ascii="Amiri" w:hAnsi="Amiri" w:eastAsia="Amiri" w:cs="Amiri"/>
          <w:color w:val="111111"/>
          <w:sz w:val="28"/>
          <w:sz w:val="28"/>
          <w:szCs w:val="28"/>
          <w:rtl w:val="true"/>
          <w:lang w:bidi="ar-SA"/>
        </w:rPr>
        <w:t xml:space="preserve">و لكنني باك عليك و 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مثن بخير عند من هو سائل</w:t>
      </w:r>
    </w:p>
    <w:p>
      <w:pPr>
        <w:pStyle w:val="BookText"/>
        <w:rPr/>
      </w:pPr>
      <w:r>
        <w:rPr>
          <w:rFonts w:ascii="Amiri" w:hAnsi="Amiri" w:eastAsia="Amiri" w:cs="Amiri"/>
          <w:color w:val="111111"/>
          <w:sz w:val="28"/>
          <w:sz w:val="28"/>
          <w:szCs w:val="28"/>
          <w:rtl w:val="true"/>
          <w:lang w:bidi="ar-SA"/>
        </w:rPr>
        <w:t xml:space="preserve">و أتبع الماشين أمشي مشيّعا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برفق عقبة كلّ‌ حامل</w:t>
      </w:r>
    </w:p>
    <w:p>
      <w:pPr>
        <w:pStyle w:val="BookText"/>
        <w:rPr/>
      </w:pPr>
      <w:r>
        <w:rPr>
          <w:rFonts w:ascii="Amiri" w:hAnsi="Amiri" w:eastAsia="Amiri" w:cs="Amiri"/>
          <w:color w:val="111111"/>
          <w:sz w:val="28"/>
          <w:sz w:val="28"/>
          <w:szCs w:val="28"/>
          <w:rtl w:val="true"/>
          <w:lang w:bidi="ar-SA"/>
        </w:rPr>
        <w:t xml:space="preserve">إلى بيت مثواك الذي أنت 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أرجع للأمر الذي هو شاغل</w:t>
      </w:r>
    </w:p>
    <w:p>
      <w:pPr>
        <w:pStyle w:val="BookText"/>
        <w:rPr/>
      </w:pPr>
      <w:r>
        <w:rPr>
          <w:rFonts w:ascii="Amiri" w:hAnsi="Amiri" w:eastAsia="Amiri" w:cs="Amiri"/>
          <w:color w:val="111111"/>
          <w:sz w:val="28"/>
          <w:sz w:val="28"/>
          <w:szCs w:val="28"/>
          <w:rtl w:val="true"/>
          <w:lang w:bidi="ar-SA"/>
        </w:rPr>
        <w:t xml:space="preserve">كأن لم يكن بيني و بينك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حسن ودّ مرة في التبادل</w:t>
      </w:r>
    </w:p>
    <w:p>
      <w:pPr>
        <w:pStyle w:val="BookText"/>
        <w:rPr/>
      </w:pPr>
      <w:r>
        <w:rPr>
          <w:rFonts w:ascii="Amiri" w:hAnsi="Amiri" w:eastAsia="Amiri" w:cs="Amiri"/>
          <w:color w:val="111111"/>
          <w:sz w:val="28"/>
          <w:sz w:val="28"/>
          <w:szCs w:val="28"/>
          <w:rtl w:val="true"/>
          <w:lang w:bidi="ar-SA"/>
        </w:rPr>
        <w:t xml:space="preserve">و ذلك أهل المرء ذاك غناؤهم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ليسوا أولو كانوا حراصا بطائل</w:t>
      </w:r>
    </w:p>
    <w:p>
      <w:pPr>
        <w:pStyle w:val="BookText"/>
        <w:rPr/>
      </w:pPr>
      <w:r>
        <w:rPr>
          <w:rFonts w:ascii="Amiri" w:hAnsi="Amiri" w:eastAsia="Amiri" w:cs="Amiri"/>
          <w:color w:val="111111"/>
          <w:sz w:val="28"/>
          <w:sz w:val="28"/>
          <w:szCs w:val="28"/>
          <w:rtl w:val="true"/>
          <w:lang w:bidi="ar-SA"/>
        </w:rPr>
        <w:t>و قال امرؤ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الأخ الذي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إخالك مثلي عهد جهد الزلازل</w:t>
      </w:r>
    </w:p>
    <w:p>
      <w:pPr>
        <w:pStyle w:val="BookText"/>
        <w:rPr/>
      </w:pPr>
      <w:r>
        <w:rPr>
          <w:rFonts w:ascii="Amiri" w:hAnsi="Amiri" w:eastAsia="Amiri" w:cs="Amiri"/>
          <w:color w:val="111111"/>
          <w:sz w:val="28"/>
          <w:sz w:val="28"/>
          <w:szCs w:val="28"/>
          <w:rtl w:val="true"/>
          <w:lang w:bidi="ar-SA"/>
        </w:rPr>
        <w:t xml:space="preserve">لدى القبر تلقاني هنالك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أجادل عنك في رجاع التّجادل</w:t>
      </w:r>
    </w:p>
    <w:p>
      <w:pPr>
        <w:pStyle w:val="BookText"/>
        <w:rPr/>
      </w:pPr>
      <w:r>
        <w:rPr>
          <w:rFonts w:ascii="Amiri" w:hAnsi="Amiri" w:eastAsia="Amiri" w:cs="Amiri"/>
          <w:color w:val="111111"/>
          <w:sz w:val="28"/>
          <w:sz w:val="28"/>
          <w:szCs w:val="28"/>
          <w:rtl w:val="true"/>
          <w:lang w:bidi="ar-SA"/>
        </w:rPr>
        <w:t xml:space="preserve">و أقعد يوم الوزن في الكفّة التي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عليها جاهدا في التثاقل</w:t>
      </w:r>
    </w:p>
    <w:p>
      <w:pPr>
        <w:pStyle w:val="BookText"/>
        <w:rPr/>
      </w:pPr>
      <w:r>
        <w:rPr>
          <w:rFonts w:ascii="Amiri" w:hAnsi="Amiri" w:eastAsia="Amiri" w:cs="Amiri"/>
          <w:color w:val="111111"/>
          <w:sz w:val="28"/>
          <w:sz w:val="28"/>
          <w:szCs w:val="28"/>
          <w:rtl w:val="true"/>
          <w:lang w:bidi="ar-SA"/>
        </w:rPr>
        <w:t xml:space="preserve">فلا تنسني و اعلم مكاني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شفيق ناصح غير خاذل</w:t>
      </w:r>
    </w:p>
    <w:p>
      <w:pPr>
        <w:pStyle w:val="BookText"/>
        <w:rPr/>
      </w:pPr>
      <w:r>
        <w:rPr>
          <w:rFonts w:ascii="Amiri" w:hAnsi="Amiri" w:eastAsia="Amiri" w:cs="Amiri"/>
          <w:color w:val="111111"/>
          <w:sz w:val="28"/>
          <w:sz w:val="28"/>
          <w:szCs w:val="28"/>
          <w:rtl w:val="true"/>
          <w:lang w:bidi="ar-SA"/>
        </w:rPr>
        <w:t xml:space="preserve">و ذلك ما قدّمت من كلّ‌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تلاقيه إن أحسنت يوم التفاضل</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بقيت عند النبي صلى اللّه عليه و سلم عينا تطرف إلاّ دمعت،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ابن كرز يمرّ على مجالس أصحاب النبي صلى اللّه عليه و سلم فيستنشدونه فينشدهم فلا يبقى أحد من المهاجرين و الأنصار إلاّ بكى</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248791_73709187"/>
      <w:bookmarkStart w:id="87" w:name="_Toc34"/>
      <w:bookmarkEnd w:id="86"/>
      <w:r>
        <w:rPr/>
        <w:t>5458</w:t>
      </w:r>
      <w:r>
        <w:rPr>
          <w:rtl w:val="true"/>
        </w:rPr>
        <w:t xml:space="preserve"> - </w:t>
      </w:r>
      <w:r>
        <w:rPr>
          <w:rtl w:val="true"/>
        </w:rPr>
        <w:t>عون بن الحسن بن عون</w:t>
      </w:r>
      <w:bookmarkEnd w:id="87"/>
    </w:p>
    <w:p>
      <w:pPr>
        <w:pStyle w:val="BookText"/>
        <w:rPr/>
      </w:pPr>
      <w:r>
        <w:rPr>
          <w:rFonts w:ascii="IRNazanin" w:hAnsi="IRNazanin" w:eastAsia="IRNazanin"/>
          <w:color w:val="111111"/>
          <w:sz w:val="28"/>
          <w:sz w:val="28"/>
          <w:szCs w:val="28"/>
          <w:rtl w:val="true"/>
          <w:lang w:bidi="fa-IR"/>
        </w:rPr>
        <w:t>أبو جعفر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عن أبي علاثة أحمد بن أبي غسّان، و بكر بن سهل الدّمياطي، </w:t>
      </w:r>
      <w:bookmarkStart w:id="88" w:name="pg11499_108275"/>
    </w:p>
    <w:p>
      <w:pPr>
        <w:pStyle w:val="BookText"/>
        <w:rPr/>
      </w:pPr>
      <w:bookmarkEnd w:id="88"/>
      <w:r>
        <w:rPr>
          <w:rFonts w:ascii="Amiri" w:hAnsi="Amiri" w:eastAsia="Amiri" w:cs="Amiri"/>
          <w:color w:val="111111"/>
          <w:sz w:val="28"/>
          <w:sz w:val="28"/>
          <w:szCs w:val="28"/>
          <w:rtl w:val="true"/>
          <w:lang w:bidi="ar-SA"/>
        </w:rPr>
        <w:t xml:space="preserve">و عبيد اللّه بن محمّد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موسى بن السّمسار، و أبو علي عبد الجبّار بن عبد اللّه بن مهنى </w:t>
      </w:r>
      <w:r>
        <w:rPr>
          <w:rStyle w:val="FootnoteAnchor"/>
          <w:rtl w:val="true"/>
        </w:rPr>
        <w:footnoteReference w:id="252"/>
      </w:r>
      <w:r>
        <w:rPr>
          <w:rFonts w:ascii="Amiri" w:hAnsi="Amiri" w:eastAsia="Amiri" w:cs="Amiri"/>
          <w:color w:val="111111"/>
          <w:sz w:val="28"/>
          <w:sz w:val="28"/>
          <w:szCs w:val="28"/>
          <w:rtl w:val="true"/>
          <w:lang w:bidi="ar-SA"/>
        </w:rPr>
        <w:t>الخولاني، و أبو الفتح المظفّر بن أحمد بن برهان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أنا تمّام بن محمّد، حدّثني أبو العباس محمّد بن موسى بن السمسار، نا أبو جعفر أحمد بن إسماعيل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نصر غالب بن أحمد بن المسلّم، أنا أبو عبد اللّه محمّد بن إبراهيم بن محمّد بن أيمن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موسى بن الحسين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أخي أبو العباس محمّد بن موسى بن السمسار </w:t>
      </w:r>
      <w:r>
        <w:rPr>
          <w:rStyle w:val="FootnoteAnchor"/>
          <w:rtl w:val="true"/>
        </w:rPr>
        <w:footnoteReference w:id="254"/>
      </w:r>
      <w:r>
        <w:rPr>
          <w:rFonts w:ascii="Amiri" w:hAnsi="Amiri" w:eastAsia="Amiri" w:cs="Amiri"/>
          <w:color w:val="111111"/>
          <w:sz w:val="28"/>
          <w:sz w:val="28"/>
          <w:szCs w:val="28"/>
          <w:rtl w:val="true"/>
          <w:lang w:bidi="ar-SA"/>
        </w:rPr>
        <w:t xml:space="preserve">،نا أحمد بن إسماعيل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جعفر عون بن الحسن بن عون بدمشق،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علاثة أحمد بن أبي غسان، نا أبو الحارث محمّد بن سلمة المرادي، نا أيوب بن تميم، عن الأوزاعي، عن يحيى بن أبي كثير، عن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ألبسه اللّه نعمة فليكثر من الحمد للّه، و من كثرت همومه فليستغفر اللّه، و من أبطأ عليه رزقه فليكثر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و من نزل مع قوم فلا يصوم إلاّ بإذنهم، و من دخل دار قوم فيجلس حيث أمر، فإنّ‌ القوم أعلم بعورة دارهم، و إنّ‌ من الذنب المسخوط‍‌ به على صاحبه الجهد في الحسد، و الكسل في العبادة، و الضنك في المعيشة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10149</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3248793_73709187"/>
      <w:bookmarkStart w:id="90" w:name="_Toc35"/>
      <w:bookmarkEnd w:id="89"/>
      <w:r>
        <w:rPr/>
        <w:t>5459</w:t>
      </w:r>
      <w:r>
        <w:rPr>
          <w:rtl w:val="true"/>
        </w:rPr>
        <w:t xml:space="preserve"> - </w:t>
      </w:r>
      <w:r>
        <w:rPr>
          <w:rtl w:val="true"/>
        </w:rPr>
        <w:t>عون بن حكيم</w:t>
      </w:r>
      <w:bookmarkEnd w:id="90"/>
    </w:p>
    <w:p>
      <w:pPr>
        <w:pStyle w:val="BookText"/>
        <w:rPr/>
      </w:pPr>
      <w:r>
        <w:rPr>
          <w:rFonts w:ascii="Amiri" w:hAnsi="Amiri" w:eastAsia="Amiri" w:cs="Amiri"/>
          <w:color w:val="111111"/>
          <w:sz w:val="28"/>
          <w:sz w:val="28"/>
          <w:szCs w:val="28"/>
          <w:rtl w:val="true"/>
          <w:lang w:bidi="ar-SA"/>
        </w:rPr>
        <w:t>مولى الزبير بن العوّام، من أصحاب الأوزاعي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عن الأوزاعي، و حجّ‌ معه، و حكى عنه، و عن مالك بن أنس، و الوليد بن سليمان بن أبي السائب، و الهيثم بن حميد، و مسلمة بن علي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91" w:name="pg11499_108276"/>
    </w:p>
    <w:p>
      <w:pPr>
        <w:pStyle w:val="BookText"/>
        <w:rPr/>
      </w:pPr>
      <w:bookmarkEnd w:id="91"/>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الوليد بن روح، و عباس بن نجيح، و أبو مسهر، و عمرو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الحسن بن جوصا أنه قرأ في كتابه عن الأوزاعي، و كانت له دار بدمشق مما يلي 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أنا أبو علي الأهوازي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بن أحمد بن مقاتل، أنا سهل بن بشر، أنا طرفة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الحسن، أنا أبو الجهم بن طلاّب، نا أحمد بن أبي الحواري، نا الوليد بن روح أبو العباس عن عون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الأوزاعي إلى عين فاختة إلى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بنا الظهر،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 إصبعه بين منطقته و قبائه يذهب بها و يجيء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قلت للأوزاعي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ما رأيت أكثر عبثه بيده بمنطقته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رآه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أبو الطّيّب محمّد بن القاسم بن جعفر، نا ابن أبي خيثمة، حدّثني أبو محمّد التميمي، عن أبي مسهر، حدّثني عون بن حكيم، حدّثني الوليد بن سليمان بن أبي السائب، عن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كتب إلى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بلغني أنه دخلك شيء من قبل غيلان و صالح، فأقسم باللّه لقتلهما أفضل من قتل ألفين من التّرك و الدّيلم</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248795_73709187"/>
      <w:bookmarkStart w:id="93" w:name="_Toc36"/>
      <w:bookmarkEnd w:id="92"/>
      <w:r>
        <w:rPr/>
        <w:t>5460</w:t>
      </w:r>
      <w:r>
        <w:rPr>
          <w:rtl w:val="true"/>
        </w:rPr>
        <w:t xml:space="preserve"> - </w:t>
      </w:r>
      <w:r>
        <w:rPr>
          <w:rtl w:val="true"/>
        </w:rPr>
        <w:t>عون بن شمعلة المرّي</w:t>
      </w:r>
      <w:bookmarkEnd w:id="93"/>
    </w:p>
    <w:p>
      <w:pPr>
        <w:pStyle w:val="BookText"/>
        <w:rPr/>
      </w:pPr>
      <w:r>
        <w:rPr>
          <w:rFonts w:ascii="Amiri" w:hAnsi="Amiri" w:eastAsia="Amiri" w:cs="Amiri"/>
          <w:color w:val="111111"/>
          <w:sz w:val="28"/>
          <w:sz w:val="28"/>
          <w:szCs w:val="28"/>
          <w:rtl w:val="true"/>
          <w:lang w:bidi="ar-SA"/>
        </w:rPr>
        <w:t>له ذكر في عصبية أبي الهيذام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w:t>
      </w:r>
      <w:r>
        <w:rPr>
          <w:rStyle w:val="FootnoteAnchor"/>
          <w:rtl w:val="true"/>
        </w:rPr>
        <w:footnoteReference w:id="257"/>
      </w:r>
      <w:r>
        <w:rPr>
          <w:rFonts w:ascii="Amiri" w:hAnsi="Amiri" w:eastAsia="Amiri" w:cs="Amiri"/>
          <w:color w:val="111111"/>
          <w:sz w:val="28"/>
          <w:sz w:val="28"/>
          <w:szCs w:val="28"/>
          <w:rtl w:val="true"/>
          <w:lang w:bidi="ar-SA"/>
        </w:rPr>
        <w:t>الرازي مما أفاده بعض أهل دمشق عن أبيه عن جده و أهل بيته المرّيين مما قيل من الأزاجير في هذه العصبة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أقسمت ما ليت حماه 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تضرم من مقلته النيران </w:t>
      </w:r>
      <w:bookmarkStart w:id="94" w:name="pg11499_108277"/>
    </w:p>
    <w:p>
      <w:pPr>
        <w:pStyle w:val="BookText"/>
        <w:rPr/>
      </w:pPr>
      <w:bookmarkEnd w:id="94"/>
      <w:r>
        <w:rPr>
          <w:rFonts w:ascii="Amiri" w:hAnsi="Amiri" w:eastAsia="Amiri" w:cs="Amiri"/>
          <w:color w:val="111111"/>
          <w:sz w:val="28"/>
          <w:sz w:val="28"/>
          <w:szCs w:val="28"/>
          <w:rtl w:val="true"/>
          <w:lang w:bidi="ar-SA"/>
        </w:rPr>
        <w:t xml:space="preserve">تعدلني عن تخيّل الفرسان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تحمي الضّرب و الطعان</w:t>
      </w:r>
    </w:p>
    <w:p>
      <w:pPr>
        <w:pStyle w:val="BookText"/>
        <w:rPr/>
      </w:pPr>
      <w:r>
        <w:rPr>
          <w:rFonts w:ascii="Amiri" w:hAnsi="Amiri" w:eastAsia="Amiri" w:cs="Amiri"/>
          <w:color w:val="111111"/>
          <w:sz w:val="28"/>
          <w:sz w:val="28"/>
          <w:szCs w:val="28"/>
          <w:rtl w:val="true"/>
          <w:lang w:bidi="ar-SA"/>
        </w:rPr>
        <w:t>بذاك ما تعز في دينان</w:t>
      </w:r>
    </w:p>
    <w:p>
      <w:pPr>
        <w:pStyle w:val="Heading4"/>
        <w:numPr>
          <w:ilvl w:val="3"/>
          <w:numId w:val="1"/>
        </w:numPr>
        <w:rPr/>
      </w:pPr>
      <w:bookmarkStart w:id="95" w:name="__RefHeading___Toc3248797_73709187"/>
      <w:bookmarkStart w:id="96" w:name="_Toc37"/>
      <w:bookmarkEnd w:id="95"/>
      <w:r>
        <w:rPr/>
        <w:t>5461</w:t>
      </w:r>
      <w:r>
        <w:rPr>
          <w:rtl w:val="true"/>
        </w:rPr>
        <w:t xml:space="preserve"> - </w:t>
      </w:r>
      <w:r>
        <w:rPr>
          <w:rtl w:val="true"/>
        </w:rPr>
        <w:t>عون بن عبد اللّه بن عتبة بن مسعود</w:t>
      </w:r>
      <w:bookmarkEnd w:id="96"/>
    </w:p>
    <w:p>
      <w:pPr>
        <w:pStyle w:val="BookText"/>
        <w:rPr/>
      </w:pPr>
      <w:r>
        <w:rPr>
          <w:rFonts w:ascii="IRNazanin" w:hAnsi="IRNazanin" w:eastAsia="IRNazanin"/>
          <w:color w:val="111111"/>
          <w:sz w:val="28"/>
          <w:sz w:val="28"/>
          <w:szCs w:val="28"/>
          <w:rtl w:val="true"/>
          <w:lang w:bidi="fa-IR"/>
        </w:rPr>
        <w:t xml:space="preserve">ابن غافل </w:t>
      </w:r>
      <w:r>
        <w:rPr>
          <w:rStyle w:val="FootnoteAnchor"/>
          <w:rtl w:val="true"/>
        </w:rPr>
        <w:footnoteReference w:id="258"/>
      </w:r>
      <w:r>
        <w:rPr>
          <w:rFonts w:ascii="Amiri" w:hAnsi="Amiri" w:eastAsia="Amiri" w:cs="Amiri"/>
          <w:color w:val="111111"/>
          <w:sz w:val="28"/>
          <w:sz w:val="28"/>
          <w:szCs w:val="28"/>
          <w:rtl w:val="true"/>
          <w:lang w:bidi="ar-SA"/>
        </w:rPr>
        <w:t xml:space="preserve">بن حبيب بن شمخ </w:t>
      </w:r>
      <w:r>
        <w:rPr>
          <w:rStyle w:val="FootnoteAnchor"/>
          <w:rtl w:val="true"/>
        </w:rPr>
        <w:footnoteReference w:id="259"/>
      </w:r>
      <w:r>
        <w:rPr>
          <w:rFonts w:ascii="IRNazanin" w:hAnsi="IRNazanin" w:eastAsia="IRNazanin"/>
          <w:color w:val="111111"/>
          <w:sz w:val="28"/>
          <w:sz w:val="28"/>
          <w:szCs w:val="28"/>
          <w:rtl w:val="true"/>
          <w:lang w:bidi="fa-IR"/>
        </w:rPr>
        <w:t>بن فار بن مخزوم</w:t>
      </w:r>
    </w:p>
    <w:p>
      <w:pPr>
        <w:pStyle w:val="BookText"/>
        <w:rPr/>
      </w:pPr>
      <w:r>
        <w:rPr>
          <w:rFonts w:ascii="Amiri" w:hAnsi="Amiri" w:eastAsia="Amiri" w:cs="Amiri"/>
          <w:color w:val="111111"/>
          <w:sz w:val="28"/>
          <w:sz w:val="28"/>
          <w:szCs w:val="28"/>
          <w:rtl w:val="true"/>
          <w:lang w:bidi="ar-SA"/>
        </w:rPr>
        <w:t xml:space="preserve">ابن صاهلة بن كاهل بن الحارث بن تميم بن سعد بن هذيل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أبو عبد اللّه الهذلي</w:t>
      </w:r>
    </w:p>
    <w:p>
      <w:pPr>
        <w:pStyle w:val="BookText"/>
        <w:rPr/>
      </w:pPr>
      <w:r>
        <w:rPr>
          <w:rFonts w:ascii="Amiri" w:hAnsi="Amiri" w:eastAsia="Amiri" w:cs="Amiri"/>
          <w:color w:val="111111"/>
          <w:sz w:val="28"/>
          <w:sz w:val="28"/>
          <w:szCs w:val="28"/>
          <w:rtl w:val="true"/>
          <w:lang w:bidi="ar-SA"/>
        </w:rPr>
        <w:t>أخو عبيد اللّه بن عبد اللّه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هريرة، و ابن عمر، و ابن عبّاس، و يوسف بن عبد اللّه بن سلاّم، و ابن </w:t>
      </w:r>
      <w:r>
        <w:rPr>
          <w:rStyle w:val="FootnoteAnchor"/>
          <w:rtl w:val="true"/>
        </w:rPr>
        <w:footnoteReference w:id="261"/>
      </w:r>
      <w:r>
        <w:rPr>
          <w:rFonts w:ascii="IRNazanin" w:hAnsi="IRNazanin" w:eastAsia="IRNazanin"/>
          <w:color w:val="111111"/>
          <w:sz w:val="28"/>
          <w:sz w:val="28"/>
          <w:szCs w:val="28"/>
          <w:rtl w:val="true"/>
          <w:lang w:bidi="fa-IR"/>
        </w:rPr>
        <w:t>مسعود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 أبيه و أخيه عبيد اللّه، و أم الدّرداء، و أبي بردة بن أبي موسى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سليمان بن فيروز الشّيباني، و قتادة بن دعامة، و أبو الزبير، و محمّد بن مسلم الزهري، و مسعر، و المسعودي </w:t>
      </w:r>
      <w:r>
        <w:rPr>
          <w:rStyle w:val="FootnoteAnchor"/>
          <w:rtl w:val="true"/>
        </w:rPr>
        <w:footnoteReference w:id="262"/>
      </w:r>
      <w:r>
        <w:rPr>
          <w:rFonts w:ascii="Amiri" w:hAnsi="Amiri" w:eastAsia="Amiri" w:cs="Amiri"/>
          <w:color w:val="111111"/>
          <w:sz w:val="28"/>
          <w:sz w:val="28"/>
          <w:szCs w:val="28"/>
          <w:rtl w:val="true"/>
          <w:lang w:bidi="ar-SA"/>
        </w:rPr>
        <w:t xml:space="preserve">،و قرّة بن خالد، و معن بن عبد الرّحمن المسعودي، و زيد العمّي، و إسماعيل بن أبي خالد، و أبو سهيل نافع بن مالك، و عبد اللّه بن الوليد، و محمّد بن عجلان، و موسى الجهني، و نوفل بن فرات، و عاصم بن سليمان الأحول، و عبد الرّحمن بن عبد اللّه القارئ، والد يعقوب، و يحيى بن عبد اللّه بن بحير بن ريسان </w:t>
      </w:r>
      <w:r>
        <w:rPr>
          <w:rStyle w:val="FootnoteAnchor"/>
          <w:rtl w:val="true"/>
        </w:rPr>
        <w:footnoteReference w:id="263"/>
      </w:r>
      <w:r>
        <w:rPr>
          <w:rFonts w:ascii="Amiri" w:hAnsi="Amiri" w:eastAsia="Amiri" w:cs="Amiri"/>
          <w:color w:val="111111"/>
          <w:sz w:val="28"/>
          <w:sz w:val="28"/>
          <w:szCs w:val="28"/>
          <w:rtl w:val="true"/>
          <w:lang w:bidi="ar-SA"/>
        </w:rPr>
        <w:t xml:space="preserve">الكلاعي، و أبو حازم سلمة بن دينار، و سعيد بن أبي سعيد المقبري </w:t>
      </w:r>
      <w:r>
        <w:rPr>
          <w:rStyle w:val="FootnoteAnchor"/>
          <w:rtl w:val="true"/>
        </w:rPr>
        <w:footnoteReference w:id="264"/>
      </w:r>
      <w:r>
        <w:rPr>
          <w:rFonts w:ascii="Amiri" w:hAnsi="Amiri" w:eastAsia="Amiri" w:cs="Amiri"/>
          <w:color w:val="111111"/>
          <w:sz w:val="28"/>
          <w:sz w:val="28"/>
          <w:szCs w:val="28"/>
          <w:rtl w:val="true"/>
          <w:lang w:bidi="ar-SA"/>
        </w:rPr>
        <w:t xml:space="preserve">، و جعفر بن أبي ربيعة، و شيبة بن المساور بن سوقة، و شريك بن عبد اللّه بن أبي نمر، و مالك بن مغول، و أبو حنيفة النعمان بن ثابت، و عبد العزيز بن عبيد اللّه، و مطرّف بن </w:t>
      </w:r>
    </w:p>
    <w:p>
      <w:pPr>
        <w:pStyle w:val="BookText"/>
        <w:rPr/>
      </w:pPr>
      <w:r>
        <w:rPr>
          <w:rFonts w:ascii="Amiri" w:hAnsi="Amiri" w:eastAsia="Amiri" w:cs="Amiri"/>
          <w:color w:val="111111"/>
          <w:sz w:val="28"/>
          <w:sz w:val="28"/>
          <w:szCs w:val="28"/>
          <w:rtl w:val="true"/>
          <w:lang w:bidi="ar-SA"/>
        </w:rPr>
        <w:t xml:space="preserve">معقل الشّقري </w:t>
      </w:r>
      <w:r>
        <w:rPr>
          <w:rStyle w:val="FootnoteAnchor"/>
          <w:rtl w:val="true"/>
        </w:rPr>
        <w:footnoteReference w:id="265"/>
      </w:r>
      <w:r>
        <w:rPr>
          <w:rFonts w:ascii="Amiri" w:hAnsi="Amiri" w:eastAsia="Amiri" w:cs="Amiri"/>
          <w:color w:val="111111"/>
          <w:sz w:val="28"/>
          <w:sz w:val="28"/>
          <w:szCs w:val="28"/>
          <w:rtl w:val="true"/>
          <w:lang w:bidi="ar-SA"/>
        </w:rPr>
        <w:t>،و مجالد بن سعيد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نا أبو علي بن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بن حمدان، نا عبد اللّه بن أحمد </w:t>
      </w:r>
      <w:r>
        <w:rPr>
          <w:rStyle w:val="FootnoteAnchor"/>
          <w:rtl w:val="true"/>
        </w:rPr>
        <w:footnoteReference w:id="266"/>
      </w:r>
      <w:r>
        <w:rPr>
          <w:rFonts w:ascii="Amiri" w:hAnsi="Amiri" w:eastAsia="Amiri" w:cs="Amiri"/>
          <w:color w:val="111111"/>
          <w:sz w:val="28"/>
          <w:sz w:val="28"/>
          <w:szCs w:val="28"/>
          <w:rtl w:val="true"/>
          <w:lang w:bidi="ar-SA"/>
        </w:rPr>
        <w:t>،حدّثني أبي، نا إسماعيل بن إبراهيم، ح و أخبرنا أبو سعد إسماعيل بن أبي صالح أحمد بن عبد الملك، و أبو المظفّر عبد المنعم بن عبد الكريم،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القاسم القشيري، أنا أبو الحسين الخفّاف، أنا أبو العباس السّرّاج، نا محمّد بن شجاع المروروذي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مخلد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الحجّاج بن أبي عثمان،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w:t>
      </w:r>
      <w:r>
        <w:rPr>
          <w:rStyle w:val="FootnoteAnchor"/>
          <w:rtl w:val="true"/>
        </w:rPr>
        <w:footnoteReference w:id="268"/>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عون بن عبد اللّه بن عتبة،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نصلّي مع رسول اللّه صلى اللّه عليه و سلم إذ 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كبيرا، و الحمد للّه كثيرا، و سبحان اللّه بكرة و أصيلا،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القائل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w:t>
      </w:r>
      <w:r>
        <w:rPr>
          <w:rStyle w:val="FootnoteAnchor"/>
          <w:rtl w:val="true"/>
        </w:rPr>
        <w:footnoteReference w:id="271"/>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لها أبواب السماء</w:t>
      </w:r>
      <w:r>
        <w:rPr>
          <w:rFonts w:eastAsia="IRNazanin" w:cs="IRNazanin"/>
          <w:color w:val="111111"/>
          <w:sz w:val="28"/>
          <w:szCs w:val="28"/>
          <w:rtl w:val="true"/>
          <w:lang w:bidi="fa-IR"/>
        </w:rPr>
        <w:t>»[</w:t>
      </w:r>
      <w:r>
        <w:rPr>
          <w:rFonts w:eastAsia="IRNazanin" w:cs="IRNazanin"/>
          <w:color w:val="111111"/>
          <w:sz w:val="28"/>
          <w:szCs w:val="28"/>
          <w:lang w:bidi="fa-IR"/>
        </w:rPr>
        <w:t>10150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ابن عمر ما تركتهن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تركتهن منذ سمعت رسول اللّه صلى اللّه عليه و سلم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النّسائي عن محمّد بن شجاع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عاليا أبو بكر أحمد بن المظفر بن الحسن التّمّار في كتابه، و أخبرني أبو طاهر محمّد بن محمّد بن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عبد اللّه السّنجي عنه، أنا أبو علي بن شاذان، نا أبو بكر محمّد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الآدمي، نا أبو عمران موسى بن سهل بن كثير الوشّاء </w:t>
      </w:r>
      <w:r>
        <w:rPr>
          <w:rStyle w:val="FootnoteAnchor"/>
          <w:rtl w:val="true"/>
        </w:rPr>
        <w:footnoteReference w:id="275"/>
      </w:r>
      <w:r>
        <w:rPr>
          <w:rFonts w:ascii="Amiri" w:hAnsi="Amiri" w:eastAsia="Amiri" w:cs="Amiri"/>
          <w:color w:val="111111"/>
          <w:sz w:val="28"/>
          <w:sz w:val="28"/>
          <w:szCs w:val="28"/>
          <w:rtl w:val="true"/>
          <w:lang w:bidi="ar-SA"/>
        </w:rPr>
        <w:t>،نا إسماعيل بن عليّة، نا الحجاج بن أبي عثمان، عن أبي الزبير، عن عون بن عبد اللّه بن عتبة،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نصلي مع رسول اللّه صلى اللّه عليه و سلم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غرائب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الوفاء عبد الواحد بن أحمد، أنا أبو طاهر أحمد بن محمود، أنا أبو بكر بن المقرئ، أنا أبو العباس بن قتيبة، نا حرملة، أنا ابن وهب، أخبرني عمرو بن الحارث، عن ابن </w:t>
      </w:r>
      <w:r>
        <w:rPr>
          <w:rStyle w:val="FootnoteAnchor"/>
          <w:rtl w:val="true"/>
        </w:rPr>
        <w:footnoteReference w:id="276"/>
      </w:r>
      <w:r>
        <w:rPr>
          <w:rFonts w:ascii="Amiri" w:hAnsi="Amiri" w:eastAsia="Amiri" w:cs="Amiri"/>
          <w:color w:val="111111"/>
          <w:sz w:val="28"/>
          <w:sz w:val="28"/>
          <w:szCs w:val="28"/>
          <w:rtl w:val="true"/>
          <w:lang w:bidi="ar-SA"/>
        </w:rPr>
        <w:t>أبي هلال أن يحيى بن عبد اللّه حدّثه عن عون بن عبد اللّه، عن يوسف بن عبد اللّه بن سلاّم،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نسير مع رسول اللّه صلى اللّه عليه و سلم إذ سمع القوم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يا رسول اللّه‌؟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باللّه و رسوله، و جهاد في سبيل اللّه، و حجّ‌ مبرور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سمع نداء في الوادي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و لا يشهد بها أحد إلاّ برئ من الشرك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أبي عبد الرّحمن المستملي، أنا أبو بكر البيهقي، أنا أبو الحسن علي بن محمّد المقرئ، أنا الحسن بن </w:t>
      </w:r>
      <w:r>
        <w:rPr>
          <w:rStyle w:val="FootnoteAnchor"/>
          <w:rtl w:val="true"/>
        </w:rPr>
        <w:footnoteReference w:id="277"/>
      </w:r>
      <w:r>
        <w:rPr>
          <w:rFonts w:ascii="Amiri" w:hAnsi="Amiri" w:eastAsia="Amiri" w:cs="Amiri"/>
          <w:color w:val="111111"/>
          <w:sz w:val="28"/>
          <w:sz w:val="28"/>
          <w:szCs w:val="28"/>
          <w:rtl w:val="true"/>
          <w:lang w:bidi="ar-SA"/>
        </w:rPr>
        <w:t>محمّد بن إسحاق، نا يوسف بن يعقوب، نا محمّد بن أبي بكر، نا حميد بن الأسود، نا محمّد بن أبي حميد، نا عون بن عبد اللّه بن عتبة و دخلنا عليه، فلما رأى محمّد بن المنكدر وجعه ترقرقت عيناه للدموع حتى دمعتا، فكشف عون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شكواك،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ربّي عزّ و جل، و هو عدّتي لكلّ‌ كربة، و صاحبي عند كلّ‌ شدّة، و وليّي في كلّ‌ نعمة، أ لا أحدّثك يا أبا عبد اللّه ما سمعت أبي سمعه عن ابن مسعود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سلم فتبسّم فذكر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يحيى بن الحسن،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الصّريفيني، أنا عمر بن إبراهيم بن أحمد الكتاني، نا أبو القاسم البغوي، نا أبو خيثمة زهير بن حرب، نا إسحاق بن سليمان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حنظلة يحدّث عن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تكون عالما فكن عالما، فإن لم تستطع فكن متعلّما، فأحبهم فإن لم تحبهم فلا تبغضهم،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جعل اللّه له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طاهر الباقلاني، أنا يوسف بن رباح، أنا أبو بكر المهندس،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يوة، أنا أبو الحسن اللّنباني، أنا أبو بكر بن أبي الدنيا، نا محمّد بن سعد </w:t>
      </w:r>
      <w:r>
        <w:rPr>
          <w:rStyle w:val="FootnoteAnchor"/>
          <w:rtl w:val="true"/>
        </w:rPr>
        <w:footnoteReference w:id="279"/>
      </w:r>
      <w:r>
        <w:rPr>
          <w:rFonts w:ascii="Amiri" w:hAnsi="Amiri" w:eastAsia="Amiri" w:cs="Amiri"/>
          <w:color w:val="111111"/>
          <w:sz w:val="28"/>
          <w:sz w:val="28"/>
          <w:szCs w:val="28"/>
          <w:rtl w:val="true"/>
          <w:lang w:bidi="ar-SA"/>
        </w:rPr>
        <w:t>قال في الطبقة الرابعة من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عون بن عبد اللّه بن عتبة بن مسعود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80"/>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عون بن عبد اللّه بن عتبة بن مسعود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عمر بن عبد العزيز الخلافة دخل إليه عون و أبو الصّبّاح موسى </w:t>
      </w:r>
      <w:r>
        <w:rPr>
          <w:rStyle w:val="FootnoteAnchor"/>
          <w:rtl w:val="true"/>
        </w:rPr>
        <w:footnoteReference w:id="281"/>
      </w:r>
      <w:r>
        <w:rPr>
          <w:rFonts w:ascii="Amiri" w:hAnsi="Amiri" w:eastAsia="Amiri" w:cs="Amiri"/>
          <w:color w:val="111111"/>
          <w:sz w:val="28"/>
          <w:sz w:val="28"/>
          <w:szCs w:val="28"/>
          <w:rtl w:val="true"/>
          <w:lang w:bidi="ar-SA"/>
        </w:rPr>
        <w:t xml:space="preserve">بن أبي كثير، و عمر بن </w:t>
      </w:r>
      <w:r>
        <w:rPr>
          <w:rStyle w:val="FootnoteAnchor"/>
          <w:rtl w:val="true"/>
        </w:rPr>
        <w:footnoteReference w:id="282"/>
      </w:r>
      <w:r>
        <w:rPr>
          <w:rFonts w:ascii="Amiri" w:hAnsi="Amiri" w:eastAsia="Amiri" w:cs="Amiri"/>
          <w:color w:val="111111"/>
          <w:sz w:val="28"/>
          <w:sz w:val="28"/>
          <w:szCs w:val="28"/>
          <w:rtl w:val="true"/>
          <w:lang w:bidi="ar-SA"/>
        </w:rPr>
        <w:t>ذرّ و كلّموه في الإرجاء و ناظروه، فزعموا أنه وافقهم و لم يخالفهم في شيء منه، و كان ثقة كثير الإرسال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عون بن عبد اللّه بن عتبة بن مسعود الهذلي الكوفي، سمع أبا هريرة، روى عنه المسعودي، و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 بن عبد اللّه بن عتبة بن مسعود الهذلي سمع أبا هريرة، و ابن عمر، سمع منه مسعر، و المسعودي، و الشيباني،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نصر بن إبراهيم الزاهد</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،أنا سليمان بن أيوب، أنا طاهر بن محمّد بن سليمان، نا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عبد اللّه بن عتبة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سعيد </w:t>
      </w:r>
      <w:r>
        <w:rPr>
          <w:rStyle w:val="FootnoteAnchor"/>
          <w:rtl w:val="true"/>
        </w:rPr>
        <w:footnoteReference w:id="286"/>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عون بن عبد اللّه بن عتبة بن مسعود كوفي قدم مصر على عبد العزيز بن مروان، روى عنه جعفر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علي، أنا أبو بكر الصّفّار، أنا أحمد بن علي بن منجويه،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عون بن عبد اللّه بن عتبة بن مسعود الهذلي الكوفي، سمع أبا هريرة، و ابن عمر، روى عنه ابن شهاب، و أبو الزبير محمّد بن مسلم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منصور ابن العطار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قالا أنا أبو طاهر المخلّص، أنا عبيد اللّه بن عبد الرّحمن السكري، نا زكريا بن يحيى المنقري،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 نا أبو نوفل الهذلي، عن أبيه قال</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ولد عتبة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لعمر بن الخطّاب، فولد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و عونا، و عبد الرّحمن، فأمّا عبيد اللّه فكان من فقهاء أهل المدينة و خيارهم، و كان أعمى، فمرّ عليه عبد اللّه بن عمرو بن عثمان، و عمر بن عبد العزيز و لم يسلّما عليه، فأخبر بذلك، فأنشأ يقول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تعجبا أن تؤتيا فتلكما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خشي الأقوام </w:t>
      </w:r>
      <w:r>
        <w:rPr>
          <w:rStyle w:val="FootnoteAnchor"/>
          <w:rtl w:val="true"/>
        </w:rPr>
        <w:footnoteReference w:id="293"/>
      </w:r>
      <w:r>
        <w:rPr>
          <w:rFonts w:ascii="Amiri" w:hAnsi="Amiri" w:eastAsia="Amiri" w:cs="Amiri"/>
          <w:color w:val="111111"/>
          <w:sz w:val="28"/>
          <w:sz w:val="28"/>
          <w:szCs w:val="28"/>
          <w:rtl w:val="true"/>
          <w:lang w:bidi="ar-SA"/>
        </w:rPr>
        <w:t>شرّا من الكبر</w:t>
      </w:r>
    </w:p>
    <w:p>
      <w:pPr>
        <w:pStyle w:val="BookText"/>
        <w:rPr/>
      </w:pPr>
      <w:r>
        <w:rPr>
          <w:rFonts w:ascii="Amiri" w:hAnsi="Amiri" w:eastAsia="Amiri" w:cs="Amiri"/>
          <w:color w:val="111111"/>
          <w:sz w:val="28"/>
          <w:sz w:val="28"/>
          <w:szCs w:val="28"/>
          <w:rtl w:val="true"/>
          <w:lang w:bidi="ar-SA"/>
        </w:rPr>
        <w:t xml:space="preserve">مسّا تراب الأرض منه خلقتما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المعاد و المصير إلى الحشر</w:t>
      </w:r>
    </w:p>
    <w:p>
      <w:pPr>
        <w:pStyle w:val="BookText"/>
        <w:rPr/>
      </w:pPr>
      <w:r>
        <w:rPr>
          <w:rFonts w:ascii="Amiri" w:hAnsi="Amiri" w:eastAsia="Amiri" w:cs="Amiri"/>
          <w:color w:val="111111"/>
          <w:sz w:val="28"/>
          <w:sz w:val="28"/>
          <w:szCs w:val="28"/>
          <w:rtl w:val="true"/>
          <w:lang w:bidi="ar-SA"/>
        </w:rPr>
        <w:t xml:space="preserve">و أما عون بن عبد اللّه فكان من آدب أهل المدينة، و أفقههم و كان مرجئا، ثم رجع عن ذلك، فأنشأ يقول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لأوّل ما تفارق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 </w:t>
      </w:r>
      <w:r>
        <w:rPr>
          <w:rStyle w:val="FootnoteAnchor"/>
          <w:rtl w:val="true"/>
        </w:rPr>
        <w:footnoteReference w:id="295"/>
      </w:r>
      <w:r>
        <w:rPr>
          <w:rFonts w:ascii="Amiri" w:hAnsi="Amiri" w:eastAsia="Amiri" w:cs="Amiri"/>
          <w:color w:val="111111"/>
          <w:sz w:val="28"/>
          <w:sz w:val="28"/>
          <w:szCs w:val="28"/>
          <w:rtl w:val="true"/>
          <w:lang w:bidi="ar-SA"/>
        </w:rPr>
        <w:t>ما يقول المرجئونا</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من أهل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المؤمنون بجائرينا</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دمه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حرمت دماء المؤمنينا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مع ابن الأشعث، فهرب حيث هربوا فأتى محمّد بن مروان بنصيبين </w:t>
      </w:r>
      <w:r>
        <w:rPr>
          <w:rStyle w:val="FootnoteAnchor"/>
          <w:rtl w:val="true"/>
        </w:rPr>
        <w:footnoteReference w:id="296"/>
      </w:r>
      <w:r>
        <w:rPr>
          <w:rFonts w:ascii="Amiri" w:hAnsi="Amiri" w:eastAsia="Amiri" w:cs="Amiri"/>
          <w:color w:val="111111"/>
          <w:sz w:val="28"/>
          <w:sz w:val="28"/>
          <w:szCs w:val="28"/>
          <w:rtl w:val="true"/>
          <w:lang w:bidi="ar-SA"/>
        </w:rPr>
        <w:t>،فآمنه و ألزمه ابنه،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ابن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ألزمتني </w:t>
      </w:r>
      <w:r>
        <w:rPr>
          <w:rStyle w:val="FootnoteAnchor"/>
          <w:rtl w:val="true"/>
        </w:rPr>
        <w:footnoteReference w:id="297"/>
      </w:r>
      <w:r>
        <w:rPr>
          <w:rFonts w:ascii="Amiri" w:hAnsi="Amiri" w:eastAsia="Amiri" w:cs="Amiri"/>
          <w:color w:val="111111"/>
          <w:sz w:val="28"/>
          <w:sz w:val="28"/>
          <w:szCs w:val="28"/>
          <w:rtl w:val="true"/>
          <w:lang w:bidi="ar-SA"/>
        </w:rPr>
        <w:t xml:space="preserve">رجلا إن قعدت عنه عتب، و إن أتيته حجب، و إن عاتبته </w:t>
      </w:r>
      <w:r>
        <w:rPr>
          <w:rStyle w:val="FootnoteAnchor"/>
          <w:rtl w:val="true"/>
        </w:rPr>
        <w:footnoteReference w:id="298"/>
      </w:r>
      <w:r>
        <w:rPr>
          <w:rFonts w:ascii="Amiri" w:hAnsi="Amiri" w:eastAsia="Amiri" w:cs="Amiri"/>
          <w:color w:val="111111"/>
          <w:sz w:val="28"/>
          <w:sz w:val="28"/>
          <w:szCs w:val="28"/>
          <w:rtl w:val="true"/>
          <w:lang w:bidi="ar-SA"/>
        </w:rPr>
        <w:t xml:space="preserve">صخب، و إن صاحبته غضب، فتركه و لزم عمر بن عبد العزيز و هو خليفة، و كانت له منه منزلة، و خرج جرير فأقام بباب عمر بن عبد العزيز فطال مقامه، فكتب إلى عون بن عبد اللّه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أيها القارئ </w:t>
      </w:r>
      <w:r>
        <w:rPr>
          <w:rStyle w:val="FootnoteAnchor"/>
          <w:rtl w:val="true"/>
        </w:rPr>
        <w:footnoteReference w:id="300"/>
      </w:r>
      <w:r>
        <w:rPr>
          <w:rFonts w:ascii="Amiri" w:hAnsi="Amiri" w:eastAsia="Amiri" w:cs="Amiri"/>
          <w:color w:val="111111"/>
          <w:sz w:val="28"/>
          <w:sz w:val="28"/>
          <w:szCs w:val="28"/>
          <w:rtl w:val="true"/>
          <w:lang w:bidi="ar-SA"/>
        </w:rPr>
        <w:t xml:space="preserve">المرخي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زمانك إنّي قد مضى زمني</w:t>
      </w:r>
    </w:p>
    <w:p>
      <w:pPr>
        <w:pStyle w:val="BookText"/>
        <w:rPr/>
      </w:pPr>
      <w:r>
        <w:rPr>
          <w:rFonts w:ascii="Amiri" w:hAnsi="Amiri" w:eastAsia="Amiri" w:cs="Amiri"/>
          <w:color w:val="111111"/>
          <w:sz w:val="28"/>
          <w:sz w:val="28"/>
          <w:szCs w:val="28"/>
          <w:rtl w:val="true"/>
          <w:lang w:bidi="ar-SA"/>
        </w:rPr>
        <w:t>بلّغ خليفتنا إن كنت لاقيه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لدى الباب كالمشدود </w:t>
      </w:r>
      <w:r>
        <w:rPr>
          <w:rStyle w:val="FootnoteAnchor"/>
          <w:rtl w:val="true"/>
        </w:rPr>
        <w:footnoteReference w:id="301"/>
      </w:r>
      <w:r>
        <w:rPr>
          <w:rFonts w:ascii="Amiri" w:hAnsi="Amiri" w:eastAsia="Amiri" w:cs="Amiri"/>
          <w:color w:val="111111"/>
          <w:sz w:val="28"/>
          <w:sz w:val="28"/>
          <w:szCs w:val="28"/>
          <w:rtl w:val="true"/>
          <w:lang w:bidi="ar-SA"/>
        </w:rPr>
        <w:t>في قرن</w:t>
      </w:r>
    </w:p>
    <w:p>
      <w:pPr>
        <w:pStyle w:val="BookText"/>
        <w:rPr/>
      </w:pPr>
      <w:r>
        <w:rPr>
          <w:rFonts w:ascii="IRNazanin" w:hAnsi="IRNazanin" w:eastAsia="IRNazanin"/>
          <w:color w:val="111111"/>
          <w:sz w:val="28"/>
          <w:sz w:val="28"/>
          <w:szCs w:val="28"/>
          <w:rtl w:val="true"/>
          <w:lang w:bidi="fa-IR"/>
        </w:rPr>
        <w:t xml:space="preserve">و أما عبد الرّحمن </w:t>
      </w:r>
      <w:r>
        <w:rPr>
          <w:rStyle w:val="FootnoteAnchor"/>
          <w:rtl w:val="true"/>
        </w:rPr>
        <w:footnoteReference w:id="302"/>
      </w:r>
      <w:r>
        <w:rPr>
          <w:rFonts w:ascii="Amiri" w:hAnsi="Amiri" w:eastAsia="Amiri" w:cs="Amiri"/>
          <w:color w:val="111111"/>
          <w:sz w:val="28"/>
          <w:sz w:val="28"/>
          <w:szCs w:val="28"/>
          <w:rtl w:val="true"/>
          <w:lang w:bidi="ar-SA"/>
        </w:rPr>
        <w:t>بن عبد اللّه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تأثّل حبّ‌ عثمة </w:t>
      </w:r>
      <w:r>
        <w:rPr>
          <w:rStyle w:val="FootnoteAnchor"/>
          <w:rtl w:val="true"/>
        </w:rPr>
        <w:footnoteReference w:id="303"/>
      </w:r>
      <w:r>
        <w:rPr>
          <w:rFonts w:ascii="Amiri" w:hAnsi="Amiri" w:eastAsia="Amiri" w:cs="Amiri"/>
          <w:color w:val="111111"/>
          <w:sz w:val="28"/>
          <w:sz w:val="28"/>
          <w:szCs w:val="28"/>
          <w:rtl w:val="true"/>
          <w:lang w:bidi="ar-SA"/>
        </w:rPr>
        <w:t xml:space="preserve">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فباديه مع الخافي يسير</w:t>
      </w:r>
    </w:p>
    <w:p>
      <w:pPr>
        <w:pStyle w:val="BookText"/>
        <w:rPr/>
      </w:pPr>
      <w:r>
        <w:rPr>
          <w:rFonts w:ascii="IRNazanin" w:hAnsi="IRNazanin" w:eastAsia="IRNazanin"/>
          <w:color w:val="111111"/>
          <w:sz w:val="28"/>
          <w:sz w:val="28"/>
          <w:szCs w:val="28"/>
          <w:rtl w:val="true"/>
          <w:lang w:bidi="fa-IR"/>
        </w:rPr>
        <w:t xml:space="preserve">صدعت القلب ثم رددت </w:t>
      </w:r>
      <w:r>
        <w:rPr>
          <w:rStyle w:val="FootnoteAnchor"/>
          <w:rtl w:val="true"/>
        </w:rPr>
        <w:footnoteReference w:id="304"/>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هواك فليط‍‌ فالتأم الفطور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تغلغل حيث لم يدخل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حزن و لم يدخل سرور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أبادر بالمال سهمانه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المعوّق و الرائث</w:t>
      </w:r>
    </w:p>
    <w:p>
      <w:pPr>
        <w:pStyle w:val="BookText"/>
        <w:rPr/>
      </w:pPr>
      <w:r>
        <w:rPr>
          <w:rFonts w:ascii="Amiri" w:hAnsi="Amiri" w:eastAsia="Amiri" w:cs="Amiri"/>
          <w:color w:val="111111"/>
          <w:sz w:val="28"/>
          <w:sz w:val="28"/>
          <w:szCs w:val="28"/>
          <w:rtl w:val="true"/>
          <w:lang w:bidi="ar-SA"/>
        </w:rPr>
        <w:t xml:space="preserve">و أمنح نفسي الذي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أوثر نفسي على الوارث</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بن الحسن، أنا أبو الحسين بن بشران </w:t>
      </w:r>
      <w:r>
        <w:rPr>
          <w:rStyle w:val="FootnoteAnchor"/>
          <w:rtl w:val="true"/>
        </w:rPr>
        <w:footnoteReference w:id="306"/>
      </w:r>
      <w:r>
        <w:rPr>
          <w:rFonts w:ascii="Amiri" w:hAnsi="Amiri" w:eastAsia="Amiri" w:cs="Amiri"/>
          <w:color w:val="111111"/>
          <w:sz w:val="28"/>
          <w:sz w:val="28"/>
          <w:szCs w:val="28"/>
          <w:rtl w:val="true"/>
          <w:lang w:bidi="ar-SA"/>
        </w:rPr>
        <w:t>أنا عثمان بن أحمد بن السّمّاك، أنا محمّد بن أحمد بن البرّاء،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هريرة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أبو عامر محمود بن القاسم، و أبو نصر عبد العزيز بن</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محمّد، و أبو بكر أحمد بن عبد الصمد الغورجي،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عبد اللّه بن عتبة لم يكن ابن مسعود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عبد الكريم بن حمزة، عن أبي جعفر بن المسلمة، أنا أبو الحسين عبد الرّحمن بن عمر بن أحمد بن حمّة، أنا أبو عمر حمزة بن القاسم بن عبد العزيز الهاشمي،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عون بن عبد اللّه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عبد اللّه عن عبد اللّه بن مسعود مرسل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عبد اللّه بن عتبة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الوليد بن بكر بن مخلد، أنا علي بن زكريا، أنا صالح بن أحمد بن صالح، حدّثني أبي </w:t>
      </w:r>
      <w:r>
        <w:rPr>
          <w:rStyle w:val="FootnoteAnchor"/>
          <w:rtl w:val="true"/>
        </w:rPr>
        <w:footnoteReference w:id="3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عون بن عبد اللّه بن عتبة 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أنا علي </w:t>
      </w:r>
      <w:r>
        <w:rPr>
          <w:rStyle w:val="FootnoteAnchor"/>
          <w:rtl w:val="true"/>
        </w:rPr>
        <w:footnoteReference w:id="313"/>
      </w:r>
      <w:r>
        <w:rPr>
          <w:rFonts w:ascii="Amiri" w:hAnsi="Amiri" w:eastAsia="Amiri" w:cs="Amiri"/>
          <w:color w:val="111111"/>
          <w:sz w:val="28"/>
          <w:sz w:val="28"/>
          <w:szCs w:val="28"/>
          <w:rtl w:val="true"/>
          <w:lang w:bidi="ar-SA"/>
        </w:rPr>
        <w:t>،أنا صالح،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عبد اللّه بن عتبة بن مسعود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w:t>
      </w:r>
      <w:r>
        <w:rPr>
          <w:rStyle w:val="FootnoteAnchor"/>
          <w:rtl w:val="true"/>
        </w:rPr>
        <w:footnoteReference w:id="314"/>
      </w:r>
      <w:r>
        <w:rPr>
          <w:rFonts w:ascii="Amiri" w:hAnsi="Amiri" w:eastAsia="Amiri" w:cs="Amiri"/>
          <w:color w:val="111111"/>
          <w:sz w:val="28"/>
          <w:sz w:val="28"/>
          <w:szCs w:val="28"/>
          <w:rtl w:val="true"/>
          <w:lang w:bidi="ar-SA"/>
        </w:rPr>
        <w:t>،أنا عثمان بن أحمد، نا حنبل بن إسحاق، نا أبو معمر، نا جرير، عن مغيرة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 عبد اللّه </w:t>
      </w:r>
      <w:r>
        <w:rPr>
          <w:rStyle w:val="FootnoteAnchor"/>
          <w:rtl w:val="true"/>
        </w:rPr>
        <w:footnoteReference w:id="315"/>
      </w:r>
      <w:r>
        <w:rPr>
          <w:rFonts w:ascii="Amiri" w:hAnsi="Amiri" w:eastAsia="Amiri" w:cs="Amiri"/>
          <w:color w:val="111111"/>
          <w:sz w:val="28"/>
          <w:sz w:val="28"/>
          <w:szCs w:val="28"/>
          <w:rtl w:val="true"/>
          <w:lang w:bidi="ar-SA"/>
        </w:rPr>
        <w:t>بن عبد اللّه أن أخاه عون بن عبد اللّه يحدّث أو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قرأنا على أبي عبد اللّه يحيى بن الحسن، و أبي الفضل محمّد بن ناصر، عن محمّد بن عبد السلام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محمّد بن خزفة </w:t>
      </w:r>
      <w:r>
        <w:rPr>
          <w:rStyle w:val="FootnoteAnchor"/>
          <w:rtl w:val="true"/>
        </w:rPr>
        <w:footnoteReference w:id="316"/>
      </w:r>
      <w:r>
        <w:rPr>
          <w:rFonts w:ascii="Amiri" w:hAnsi="Amiri" w:eastAsia="Amiri" w:cs="Amiri"/>
          <w:color w:val="111111"/>
          <w:sz w:val="28"/>
          <w:sz w:val="28"/>
          <w:szCs w:val="28"/>
          <w:rtl w:val="true"/>
          <w:lang w:bidi="ar-SA"/>
        </w:rPr>
        <w:t>،نا الحسين بن محمّد الزعفراني، نا ابن أبي خيثمة، نا أبو معمر، نا جرير،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لعبيد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عونا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القيامة، و في رواية 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المضاء محمّد بن علي بن الحسن بن أبي المضاء البعلبكي،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بن رزقويه </w:t>
      </w:r>
      <w:r>
        <w:rPr>
          <w:rStyle w:val="FootnoteAnchor"/>
          <w:rtl w:val="true"/>
        </w:rPr>
        <w:footnoteReference w:id="317"/>
      </w:r>
      <w:r>
        <w:rPr>
          <w:rFonts w:ascii="Amiri" w:hAnsi="Amiri" w:eastAsia="Amiri" w:cs="Amiri"/>
          <w:color w:val="111111"/>
          <w:sz w:val="28"/>
          <w:sz w:val="28"/>
          <w:szCs w:val="28"/>
          <w:rtl w:val="true"/>
          <w:lang w:bidi="ar-SA"/>
        </w:rPr>
        <w:t>،أنا أبو بكر النّجّاد، نا أبو بكر بن أبي الدنيا، حدّثني محمّد بن الحسين، حدّثني داود بن المحبر، حدّثني عيسى بن عمر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عون بن عبد اللّه يقوم من الليل فيقرأ سبعا في ركعة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زكّه، اللّهم أتمّه، و كان إذا صلى بالنهار قرأ سبعا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أتمّه، اللّهم زكّه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الدّاراني، أنا سهل بن بشر، أنا عبد الوهّاب بن الحسين بن عمر بن برهان، أنا الحسين بن محمّد بن عبيد الدّقّاق، نا محمّد بن العباس اليزيدي، نا العباس بن الفرج الرّياشي، نا أبو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اليقظان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عون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قال بالإرجاء ثم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فأولى ما يفارق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 ما يقول المرجئونا</w:t>
      </w:r>
    </w:p>
    <w:p>
      <w:pPr>
        <w:pStyle w:val="BookText"/>
        <w:rPr/>
      </w:pPr>
      <w:r>
        <w:rPr>
          <w:rFonts w:ascii="Amiri" w:hAnsi="Amiri" w:eastAsia="Amiri" w:cs="Amiri"/>
          <w:color w:val="111111"/>
          <w:sz w:val="28"/>
          <w:sz w:val="28"/>
          <w:szCs w:val="28"/>
          <w:rtl w:val="true"/>
          <w:lang w:bidi="ar-SA"/>
        </w:rPr>
        <w:t xml:space="preserve">و قالوا مؤمن من أهل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المؤمنون بجائرينا</w:t>
      </w:r>
    </w:p>
    <w:p>
      <w:pPr>
        <w:pStyle w:val="BookText"/>
        <w:rPr/>
      </w:pPr>
      <w:r>
        <w:rPr>
          <w:rFonts w:ascii="Amiri" w:hAnsi="Amiri" w:eastAsia="Amiri" w:cs="Amiri"/>
          <w:color w:val="111111"/>
          <w:sz w:val="28"/>
          <w:sz w:val="28"/>
          <w:szCs w:val="28"/>
          <w:rtl w:val="true"/>
          <w:lang w:bidi="ar-SA"/>
        </w:rPr>
        <w:t xml:space="preserve">و قالوا مؤمن دمه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حرمت دماء المؤمنينا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318"/>
      </w:r>
      <w:r>
        <w:rPr>
          <w:rFonts w:ascii="Amiri" w:hAnsi="Amiri" w:eastAsia="Amiri" w:cs="Amiri"/>
          <w:color w:val="111111"/>
          <w:sz w:val="28"/>
          <w:sz w:val="28"/>
          <w:szCs w:val="28"/>
          <w:rtl w:val="true"/>
          <w:lang w:bidi="ar-SA"/>
        </w:rPr>
        <w:t xml:space="preserve">،نا أبو بكر بن مالك، نا </w:t>
      </w:r>
    </w:p>
    <w:p>
      <w:pPr>
        <w:pStyle w:val="BookText"/>
        <w:rPr/>
      </w:pPr>
      <w:r>
        <w:rPr>
          <w:rFonts w:ascii="Amiri" w:hAnsi="Amiri" w:eastAsia="Amiri" w:cs="Amiri"/>
          <w:color w:val="111111"/>
          <w:sz w:val="28"/>
          <w:sz w:val="28"/>
          <w:szCs w:val="28"/>
          <w:rtl w:val="true"/>
          <w:lang w:bidi="ar-SA"/>
        </w:rPr>
        <w:t>عبد اللّه بن أحمد بن حنبل، حدّثني إسماعيل 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إلى عون بن عبد اللّه أكثر من عشرين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فتصدق بها</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اعتقدت عقدة </w:t>
      </w:r>
      <w:r>
        <w:rPr>
          <w:rStyle w:val="FootnoteAnchor"/>
          <w:rtl w:val="true"/>
        </w:rPr>
        <w:footnoteReference w:id="320"/>
      </w:r>
      <w:r>
        <w:rPr>
          <w:rFonts w:ascii="Amiri" w:hAnsi="Amiri" w:eastAsia="Amiri" w:cs="Amiri"/>
          <w:color w:val="111111"/>
          <w:sz w:val="28"/>
          <w:sz w:val="28"/>
          <w:szCs w:val="28"/>
          <w:rtl w:val="true"/>
          <w:lang w:bidi="ar-SA"/>
        </w:rPr>
        <w:t>لولدك،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اعتقدتها </w:t>
      </w:r>
      <w:r>
        <w:rPr>
          <w:rStyle w:val="FootnoteAnchor"/>
          <w:rtl w:val="true"/>
        </w:rPr>
        <w:footnoteReference w:id="321"/>
      </w:r>
      <w:r>
        <w:rPr>
          <w:rFonts w:ascii="Amiri" w:hAnsi="Amiri" w:eastAsia="Amiri" w:cs="Amiri"/>
          <w:color w:val="111111"/>
          <w:sz w:val="28"/>
          <w:sz w:val="28"/>
          <w:szCs w:val="28"/>
          <w:rtl w:val="true"/>
          <w:lang w:bidi="ar-SA"/>
        </w:rPr>
        <w:t xml:space="preserve">لنفسي، و اعتقدت </w:t>
      </w:r>
      <w:r>
        <w:rPr>
          <w:rStyle w:val="FootnoteAnchor"/>
          <w:rtl w:val="true"/>
        </w:rPr>
        <w:footnoteReference w:id="322"/>
      </w:r>
      <w:r>
        <w:rPr>
          <w:rFonts w:ascii="Amiri" w:hAnsi="Amiri" w:eastAsia="Amiri" w:cs="Amiri"/>
          <w:color w:val="111111"/>
          <w:sz w:val="28"/>
          <w:sz w:val="28"/>
          <w:szCs w:val="28"/>
          <w:rtl w:val="true"/>
          <w:lang w:bidi="ar-SA"/>
        </w:rPr>
        <w:t>اللّه لولدي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في المسعوديين أحد أحسن حالا من ولد عون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بكر بن مالك، نا عبد اللّه بن أحمد، حدّثني سفيان بن وكيع،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عون بن عبد اللّه لما حضرته الوفاة أوصى بضيعة له أن تباع و أن يتصدّق بها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بضيعتك و تدع عيالك‌؟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هذه لنفسي، و أدع اللّه لعيالي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محفوظ‍‌ بن الحسن بن محمّد، أنا نصر بن أحمد، أنا الخليل بن هبة اللّه بن الخليل، أنا الحسن بن محمّد بن القاسم، نا أحمد بن محمّد بن إسماعيل، نا إبراهيم بن يعقوب، حدّثني حيوة بن شريح، نا بقية، نا المسعودي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يضع يده تحت لحيته ثم يميلها إلى وجهه ثم ينظر إليها ثم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شيبتي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324"/>
      </w:r>
      <w:r>
        <w:rPr>
          <w:rFonts w:ascii="Amiri" w:hAnsi="Amiri" w:eastAsia="Amiri" w:cs="Amiri"/>
          <w:color w:val="111111"/>
          <w:sz w:val="28"/>
          <w:sz w:val="28"/>
          <w:szCs w:val="28"/>
          <w:rtl w:val="true"/>
          <w:lang w:bidi="ar-SA"/>
        </w:rPr>
        <w:t xml:space="preserve">،أنا أبو بكر بن مالك، نا عبد اللّه بن أحمد بن حنبل، حدّثني أبو معمر، نا سفيان، عن أبي هريرة موسى </w:t>
      </w:r>
      <w:r>
        <w:rPr>
          <w:rStyle w:val="FootnoteAnchor"/>
          <w:rtl w:val="true"/>
        </w:rPr>
        <w:footnoteReference w:id="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عون يحدّثنا و لحيته ترتش بالدموع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أنا أحمد بن محمّد بن عمر، نا أبو بكر بن أبي الدنيا، حدّثني هارون بن عبد اللّه، نا أحمد بن الحجاج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نا المسعودي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عون بن عبد اللّه يقول في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 كيف أنسى من الموت ما قد وكل بي، ويحي كيف أنسى و لا ينساني، ويحي إنه يقص أثري فإن فررت لقيني، و إن أقمت أدركني، ويحي كيف أغفل و لا يغفل عني، ويحي كيف تهنيني الحياة و لا أدري ما أجلي، أم كيف يطول أملي و الموت في أثري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القاسم الشّحّامي، أنا أبو بكر البيهقي، أنا أبو عبد اللّه الحافظ‍‌، نا أبو عبد اللّه الصّفّار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محمّد بن طاوس، أنا جعفر بن أحمد السّرّاج،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علي بن شاذان، أنا أبو جعفر عبد اللّه بن إسماعيل بن إبراهيم الهاشمي،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خالد بن يزيد بن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أظنه ابن الحسين، نا خالد بن يزيد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مسلمة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عون بن عبد 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 كيف أغفل عن نفسي و ملك الموت ليس يغفل عني‌؟ ويحي كيف أتكل على طول الأمل و الأجل يطلبني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الحافظ‍‌ </w:t>
      </w:r>
      <w:r>
        <w:rPr>
          <w:rStyle w:val="FootnoteAnchor"/>
          <w:rtl w:val="true"/>
        </w:rPr>
        <w:footnoteReference w:id="327"/>
      </w:r>
      <w:r>
        <w:rPr>
          <w:rFonts w:ascii="Amiri" w:hAnsi="Amiri" w:eastAsia="Amiri" w:cs="Amiri"/>
          <w:color w:val="111111"/>
          <w:sz w:val="28"/>
          <w:sz w:val="28"/>
          <w:szCs w:val="28"/>
          <w:rtl w:val="true"/>
          <w:lang w:bidi="ar-SA"/>
        </w:rPr>
        <w:t>،نا أبو بكر بن حمدان، نا عبد اللّه بن أحمد، حدّثني أبي، نا هاشم بن القاسم، نا الأشجعي، نا موسى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عون بن عبد اللّه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 نفسي كيف أغفل و لا يغفل عني‌؟ أم كيف تهنئني معيشتي و اليوم الثقيل ورائي‌؟ أم كيف يشتد عجبي بدار في غيرها قراري و خلدها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بكر الخطيب، أنا أبو الحسين بن بشران، أنا أبو علي بن صفوان، نا أبو بكر بن أبي الدنيا، حدّثني محمّد بن الحسين، حدّثني خالد بن يزيد الطبيب </w:t>
      </w:r>
      <w:r>
        <w:rPr>
          <w:rStyle w:val="FootnoteAnchor"/>
          <w:rtl w:val="true"/>
        </w:rPr>
        <w:footnoteReference w:id="329"/>
      </w:r>
      <w:r>
        <w:rPr>
          <w:rFonts w:ascii="Amiri" w:hAnsi="Amiri" w:eastAsia="Amiri" w:cs="Amiri"/>
          <w:color w:val="111111"/>
          <w:sz w:val="28"/>
          <w:sz w:val="28"/>
          <w:szCs w:val="28"/>
          <w:rtl w:val="true"/>
          <w:lang w:bidi="ar-SA"/>
        </w:rPr>
        <w:t>،نا مسلمة بن جعفر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عون بن عبد 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 كيف أغفل عن نفسي و ملك الموت ليس يغفل عنّي‌؟ ويحي كيف أزعم أن معي عقلي و أنا مضيّع من الآخرة حظي‌؟ ويحي ويحي، بل </w:t>
      </w:r>
      <w:r>
        <w:rPr>
          <w:rStyle w:val="FootnoteAnchor"/>
          <w:rtl w:val="true"/>
        </w:rPr>
        <w:footnoteReference w:id="330"/>
      </w:r>
      <w:r>
        <w:rPr>
          <w:rFonts w:ascii="Amiri" w:hAnsi="Amiri" w:eastAsia="Amiri" w:cs="Amiri"/>
          <w:color w:val="111111"/>
          <w:sz w:val="28"/>
          <w:sz w:val="28"/>
          <w:szCs w:val="28"/>
          <w:rtl w:val="true"/>
          <w:lang w:bidi="ar-SA"/>
        </w:rPr>
        <w:t>، و يلي، و يلي، و الويل حلّ‌ بي إن متّ‌ مقيما على معصية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يبكي حتى تبلّ‌ لحيته بالدموع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أنا علي بن محمّد بن محمّد بن الأخضر، أنا أبو الحسين بن بشران، أنا أبو علي بن صفوان، أنا أبو بكر بن أبي الدنيا، أنا أبو عبد الرّحمن القرشي، عن عبد الرّحمن بن محمّد المحاربي، عن موسى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 كيف لا أقل نفسي من قبل أن يعقل بي رهني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حدّثني أبو منصور سمعان، نا عبد اللّه بن محمّد بن مسلم، نا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موهب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عون بن عبد اللّه يعزّيه على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من أهل الآخرة، سكنّا الدنيا أموات أبناء أموات، و العجب من ميت كتب من ميت يعزّيه عن ميت،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أنا الحسن بن محمّد بن إسحاق، أنا أبو عثمان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ابن لعون بن عبد اللّه، فكتب إليه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أناس من أهل الآخرة، أسكنّا الدنيا أموات، فعجب لميت يكتب إلى ميت يعزّيه عن ميت،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البغدادي، أنا أبو عمرو بن مندة، أنا الحسن بن محمّد بن أحمد بن يوة </w:t>
      </w:r>
      <w:r>
        <w:rPr>
          <w:rStyle w:val="FootnoteAnchor"/>
          <w:rtl w:val="true"/>
        </w:rPr>
        <w:footnoteReference w:id="331"/>
      </w:r>
      <w:r>
        <w:rPr>
          <w:rFonts w:ascii="Amiri" w:hAnsi="Amiri" w:eastAsia="Amiri" w:cs="Amiri"/>
          <w:color w:val="111111"/>
          <w:sz w:val="28"/>
          <w:sz w:val="28"/>
          <w:szCs w:val="28"/>
          <w:rtl w:val="true"/>
          <w:lang w:bidi="ar-SA"/>
        </w:rPr>
        <w:t xml:space="preserve">،أنا أبو الحسن اللّنباني </w:t>
      </w:r>
      <w:r>
        <w:rPr>
          <w:rStyle w:val="FootnoteAnchor"/>
          <w:rtl w:val="true"/>
        </w:rPr>
        <w:footnoteReference w:id="332"/>
      </w:r>
      <w:r>
        <w:rPr>
          <w:rFonts w:ascii="Amiri" w:hAnsi="Amiri" w:eastAsia="Amiri" w:cs="Amiri"/>
          <w:color w:val="111111"/>
          <w:sz w:val="28"/>
          <w:sz w:val="28"/>
          <w:szCs w:val="28"/>
          <w:rtl w:val="true"/>
          <w:lang w:bidi="ar-SA"/>
        </w:rPr>
        <w:t>،نا أبو بكر بن أبي الدنيا، حدّثني محمّد بن عمر المكي، نا داود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عمر بن عبد العزيز إلى عون بن عبد اللّه يعزّيه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أبي عمر بابن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الناس أهل آخرة، أسكنوا الدنيا أموات أخوان أموات </w:t>
      </w:r>
      <w:r>
        <w:rPr>
          <w:rStyle w:val="FootnoteAnchor"/>
          <w:rtl w:val="true"/>
        </w:rPr>
        <w:footnoteReference w:id="333"/>
      </w:r>
      <w:r>
        <w:rPr>
          <w:rFonts w:ascii="Amiri" w:hAnsi="Amiri" w:eastAsia="Amiri" w:cs="Amiri"/>
          <w:color w:val="111111"/>
          <w:sz w:val="28"/>
          <w:sz w:val="28"/>
          <w:szCs w:val="28"/>
          <w:rtl w:val="true"/>
          <w:lang w:bidi="ar-SA"/>
        </w:rPr>
        <w:t xml:space="preserve">،فكيف يعزّي ميت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ميت‌؟</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بأخيه، بأبيه، بابنه، و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فما أنزل الموت كنه منزلته من عدّ غدا من أجله، و كم </w:t>
      </w:r>
    </w:p>
    <w:p>
      <w:pPr>
        <w:pStyle w:val="BookText"/>
        <w:rPr/>
      </w:pPr>
      <w:r>
        <w:rPr>
          <w:rFonts w:ascii="Amiri" w:hAnsi="Amiri" w:eastAsia="Amiri" w:cs="Amiri"/>
          <w:color w:val="111111"/>
          <w:sz w:val="28"/>
          <w:sz w:val="28"/>
          <w:szCs w:val="28"/>
          <w:rtl w:val="true"/>
          <w:lang w:bidi="ar-SA"/>
        </w:rPr>
        <w:t>من مستقبل يوما لا يستكمله، و كم من مؤمّل لغد لا يدركه، إنكم لو رأيتم الأجل و مسيره، لأبغضتم الأمل و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علي بن منصور الغازي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أحمد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منصور بن نصر بن عبد الرحيم الكاغدي، نا أبو جعفر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غالب بن أمية، عن معاوية، نا عاصم بن علي، نا المسعودي، نا عون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مستقبل يوما لم يستكمله، و طالب غد لا يدركه، لو تنظرون إلى الأجل و مسيره إذا لأبغضتم الأمل و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بكر إسماعيل، و أبو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حدّثني مسعر، عن معن </w:t>
      </w:r>
      <w:r>
        <w:rPr>
          <w:rStyle w:val="FootnoteAnchor"/>
          <w:rtl w:val="true"/>
        </w:rPr>
        <w:footnoteReference w:id="336"/>
      </w:r>
      <w:r>
        <w:rPr>
          <w:rFonts w:ascii="Amiri" w:hAnsi="Amiri" w:eastAsia="Amiri" w:cs="Amiri"/>
          <w:color w:val="111111"/>
          <w:sz w:val="28"/>
          <w:sz w:val="28"/>
          <w:szCs w:val="28"/>
          <w:rtl w:val="true"/>
          <w:lang w:bidi="ar-SA"/>
        </w:rPr>
        <w:t>،عن عون بن عبد اللّه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مستقبل يوما لا يستكمله، و منتظر غدا لا يبلغه، لو ينظرون إلى الأجل و مسيره لأبغضتم الأمل و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محمّد أحمد بن علي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موسى بن الصلت المجبّر </w:t>
      </w:r>
      <w:r>
        <w:rPr>
          <w:rStyle w:val="FootnoteAnchor"/>
          <w:rtl w:val="true"/>
        </w:rPr>
        <w:footnoteReference w:id="337"/>
      </w:r>
      <w:r>
        <w:rPr>
          <w:rFonts w:ascii="Amiri" w:hAnsi="Amiri" w:eastAsia="Amiri" w:cs="Amiri"/>
          <w:color w:val="111111"/>
          <w:sz w:val="28"/>
          <w:sz w:val="28"/>
          <w:szCs w:val="28"/>
          <w:rtl w:val="true"/>
          <w:lang w:bidi="ar-SA"/>
        </w:rPr>
        <w:t>،نا إبراهيم بن عبد الصمد الهاشمي، نا الحسين بن الحسن، أنا ابن المبارك، أنا مسعر بن كدام، عن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مستقبل يوما لا يستكمله، و منتظر غد لا يبلغه و لو تنظرون إلى الأجل و مسيره، لأبغضتم الأمل و غروره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Style w:val="FootnoteAnchor"/>
          <w:rtl w:val="true"/>
        </w:rPr>
        <w:footnoteReference w:id="338"/>
      </w:r>
      <w:r>
        <w:rPr>
          <w:rFonts w:ascii="Amiri" w:hAnsi="Amiri" w:eastAsia="Amiri" w:cs="Amiri"/>
          <w:color w:val="111111"/>
          <w:sz w:val="28"/>
          <w:sz w:val="28"/>
          <w:szCs w:val="28"/>
          <w:rtl w:val="true"/>
          <w:lang w:bidi="ar-SA"/>
        </w:rPr>
        <w:t xml:space="preserve">بن كادش،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محمّد بن عبيد </w:t>
      </w:r>
      <w:r>
        <w:rPr>
          <w:rStyle w:val="FootnoteAnchor"/>
          <w:rtl w:val="true"/>
        </w:rPr>
        <w:footnoteReference w:id="339"/>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بكر محمّد بن عبد الباقي، أنا الحسن بن علي، أنا أبو الحسن بن 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حمزة بن محمّد الكاتب، نا نعيم بن حمّاد،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مسعر، عن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مستقبل يوما لا يتمّه </w:t>
      </w:r>
      <w:r>
        <w:rPr>
          <w:rStyle w:val="FootnoteAnchor"/>
          <w:rtl w:val="true"/>
        </w:rPr>
        <w:footnoteReference w:id="340"/>
      </w:r>
      <w:r>
        <w:rPr>
          <w:rFonts w:ascii="Amiri" w:hAnsi="Amiri" w:eastAsia="Amiri" w:cs="Amiri"/>
          <w:color w:val="111111"/>
          <w:sz w:val="28"/>
          <w:sz w:val="28"/>
          <w:szCs w:val="28"/>
          <w:rtl w:val="true"/>
          <w:lang w:bidi="ar-SA"/>
        </w:rPr>
        <w:t>،و منتظر لغد لا يبلغه، لو تنظرون إلى الأجل و مسيره لأبغضتم الأمل و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الحسن بن أبي المعروف، أنا بشر بن أحمد المهرجاني </w:t>
      </w:r>
      <w:r>
        <w:rPr>
          <w:rStyle w:val="FootnoteAnchor"/>
          <w:rtl w:val="true"/>
        </w:rPr>
        <w:footnoteReference w:id="341"/>
      </w:r>
      <w:r>
        <w:rPr>
          <w:rFonts w:ascii="Amiri" w:hAnsi="Amiri" w:eastAsia="Amiri" w:cs="Amiri"/>
          <w:color w:val="111111"/>
          <w:sz w:val="28"/>
          <w:sz w:val="28"/>
          <w:szCs w:val="28"/>
          <w:rtl w:val="true"/>
          <w:lang w:bidi="ar-SA"/>
        </w:rPr>
        <w:t>،نا حمزة بن محمّد، نا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مسعر فذكره، لم يسمّ‌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علي بن عمر بن محمّد الحربي، نا عبد اللّه بن محمّد البغوي، نا إسحاق بن إسماعيل، نا سفيان، نا مسعر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 الموت كنه منزلته من عدّ غدا من أجله، فكم من مستقبل يوما لا يستكمله، و كم من مؤمّل لغد لا يدركه، لو رأيتم الأجل و مسيره، لكره لكم الأمل و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أنا أبو بكر أحمد بن محمّد الحرار، نا الحسن بن علي، نا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مسعر بن كدام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عون بن عبد اللّه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 الأول و الآخر تعب منتظر، فأصلحوا ما تقدموا عليه بما تظعنون </w:t>
      </w:r>
      <w:r>
        <w:rPr>
          <w:rStyle w:val="FootnoteAnchor"/>
          <w:rtl w:val="true"/>
        </w:rPr>
        <w:footnoteReference w:id="343"/>
      </w:r>
      <w:r>
        <w:rPr>
          <w:rFonts w:ascii="Amiri" w:hAnsi="Amiri" w:eastAsia="Amiri" w:cs="Amiri"/>
          <w:color w:val="111111"/>
          <w:sz w:val="28"/>
          <w:sz w:val="28"/>
          <w:szCs w:val="28"/>
          <w:rtl w:val="true"/>
          <w:lang w:bidi="ar-SA"/>
        </w:rPr>
        <w:t xml:space="preserve">عنه، فإنّ‌ الخلق للخالق و الشكر للمنعم، و إنّ‌ الحياة بعد الموت، و البقاء بعد الفناء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همّام بن يوسف بن أحمد بن مالك العاقولي، أنا أبو الحسن علي بن الحسين بن أيوب، أنا أبو علي الحسن بن إبراهيم بن شاذان، أنا أحمد بن </w:t>
      </w:r>
    </w:p>
    <w:p>
      <w:pPr>
        <w:pStyle w:val="BookText"/>
        <w:rPr/>
      </w:pPr>
      <w:r>
        <w:rPr>
          <w:rFonts w:ascii="Amiri" w:hAnsi="Amiri" w:eastAsia="Amiri" w:cs="Amiri"/>
          <w:color w:val="111111"/>
          <w:sz w:val="28"/>
          <w:sz w:val="28"/>
          <w:szCs w:val="28"/>
          <w:rtl w:val="true"/>
          <w:lang w:bidi="ar-SA"/>
        </w:rPr>
        <w:t xml:space="preserve">إسحاق بن الخطاب، نا أبو بكر محمّد بن أحمد بن أبي العوّام، نا يزيد بن هارون </w:t>
      </w:r>
      <w:r>
        <w:rPr>
          <w:rStyle w:val="FootnoteAnchor"/>
          <w:rtl w:val="true"/>
        </w:rPr>
        <w:footnoteReference w:id="345"/>
      </w:r>
      <w:r>
        <w:rPr>
          <w:rFonts w:ascii="Amiri" w:hAnsi="Amiri" w:eastAsia="Amiri" w:cs="Amiri"/>
          <w:color w:val="111111"/>
          <w:sz w:val="28"/>
          <w:sz w:val="28"/>
          <w:szCs w:val="28"/>
          <w:rtl w:val="true"/>
          <w:lang w:bidi="ar-SA"/>
        </w:rPr>
        <w:t>،أنا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كان قبلنا كانوا يجعلون لدنياهم ما فضل عن آخرتهم، و 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لتجعلون لآخرتكم ما فضل عن 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سليمان بن إبراهيم بن محمّد، و أبو الحسن سهل بن عبد اللّه بن علي، و أبو الخير محمّد بن أحمد الإمام، و أبو الحسين أحمد بن عبد الرّحمن بن محمّد الذكواني </w:t>
      </w:r>
      <w:r>
        <w:rPr>
          <w:rStyle w:val="FootnoteAnchor"/>
          <w:rtl w:val="true"/>
        </w:rPr>
        <w:footnoteReference w:id="347"/>
      </w:r>
      <w:r>
        <w:rPr>
          <w:rFonts w:ascii="Amiri" w:hAnsi="Amiri" w:eastAsia="Amiri" w:cs="Amiri"/>
          <w:color w:val="111111"/>
          <w:sz w:val="28"/>
          <w:sz w:val="28"/>
          <w:szCs w:val="28"/>
          <w:rtl w:val="true"/>
          <w:lang w:bidi="ar-SA"/>
        </w:rPr>
        <w:t>،و أبو بكر محمّد بن الحسن بن محمّد بن سليم، و أبو بكر أحمد بن عبد اللّه بن أحمد بن شهير، و أبو عبد اللّه القاسم بن الفضل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جعفر بن محمّد بن مهران، أنا سهل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نا سليمان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إبراهيم بن جعفر اليزدي، نا أبو علي الحسين بن علي بن الحسين الورّاق، نا محمّد بن زكريا الغلاّبي </w:t>
      </w:r>
      <w:r>
        <w:rPr>
          <w:rStyle w:val="FootnoteAnchor"/>
          <w:rtl w:val="true"/>
        </w:rPr>
        <w:footnoteReference w:id="348"/>
      </w:r>
      <w:r>
        <w:rPr>
          <w:rFonts w:ascii="Amiri" w:hAnsi="Amiri" w:eastAsia="Amiri" w:cs="Amiri"/>
          <w:color w:val="111111"/>
          <w:sz w:val="28"/>
          <w:sz w:val="28"/>
          <w:szCs w:val="28"/>
          <w:rtl w:val="true"/>
          <w:lang w:bidi="ar-SA"/>
        </w:rPr>
        <w:t>،نا العباس بن بكّار، نا عبد اللّه بن سليمان، عن ابن عجلان، عن عون بن عبد اللّه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المضمار </w:t>
      </w:r>
      <w:r>
        <w:rPr>
          <w:rStyle w:val="FootnoteAnchor"/>
          <w:rtl w:val="true"/>
        </w:rPr>
        <w:footnoteReference w:id="350"/>
      </w:r>
      <w:r>
        <w:rPr>
          <w:rFonts w:ascii="Amiri" w:hAnsi="Amiri" w:eastAsia="Amiri" w:cs="Amiri"/>
          <w:color w:val="111111"/>
          <w:sz w:val="28"/>
          <w:sz w:val="28"/>
          <w:szCs w:val="28"/>
          <w:rtl w:val="true"/>
          <w:lang w:bidi="ar-SA"/>
        </w:rPr>
        <w:t xml:space="preserve">و غدا السباق، و السبقة الجنة، و الغاية النار، فبالعفو تنجون، و بالرحمة تدخلون الجنة، و بالأعمال تقتسمون </w:t>
      </w:r>
      <w:r>
        <w:rPr>
          <w:rStyle w:val="FootnoteAnchor"/>
          <w:rtl w:val="true"/>
        </w:rPr>
        <w:footnoteReference w:id="351"/>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طاوس، نا جعفر بن أحمد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أبي بكر، أنا أبو جعفر عبد اللّه بن إسماعيل بن إبراهيم بن يزيد الهاشمي، نا عبد اللّه بن محمّد بن أبي الدنيا، حدّثني محمّد بن الحسن، حدّثني محمّد بن عبد الحميد الأسدي، حدّثني عيينة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 عن عتبة بن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لعون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أنفع أيام المؤمن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يلقى ربه فيعلمه أنه عليه راض،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 من أيام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أنفع أيامه له في الدنيا ما ظنّ‌ أنه لا يدرك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بكر أحمد بن محمّد بن الفضل بن الجرّاح، نا أبو جعفر أحمد بن عبد اللّه بن النيري البزّار، 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خالد </w:t>
      </w:r>
      <w:r>
        <w:rPr>
          <w:rStyle w:val="FootnoteAnchor"/>
          <w:rtl w:val="true"/>
        </w:rPr>
        <w:footnoteReference w:id="354"/>
      </w:r>
      <w:r>
        <w:rPr>
          <w:rFonts w:ascii="IRNazanin" w:hAnsi="IRNazanin" w:eastAsia="IRNazanin"/>
          <w:color w:val="111111"/>
          <w:sz w:val="28"/>
          <w:sz w:val="28"/>
          <w:szCs w:val="28"/>
          <w:rtl w:val="true"/>
          <w:lang w:bidi="fa-IR"/>
        </w:rPr>
        <w:t xml:space="preserve">،عن ابن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عون</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ذاكر اللّه في الغافلين كالمقاتل عن الفارّين، و الغافل في الذاكرين كالفار عن المقاتلين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حدّثنا يوسف بن عبد اللّه بن ماهان، نا عبيد اللّه بن موسى العبسي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بعض أصحابنا يذكر عن عون بن عبد اللّه بن عتبة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الذي لا شرّ فيه، الشكر مع العافية، و الصبر عند المصيبة، فكم من منعم عليه غير شاكر، و مبتلى غير صابر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الحرفي، أنا أحمد بن سلمان، نا عبيد اللّه بن أبي الدنيا، نا علي بن الجعد، و إبراهيم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محمّد بن سوقة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مع عون بن عبد اللّه بالكوفة على قصر الحجاج، فقلت لو رأيت ما نزل بنا هاهنا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كأنك لم تدع إلى ضرّ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ارجع فاحمد اللّه و اشكره، أ لم تسمع إلى قوله مَرَّ كَأَنْ‌ لَمْ‌ يَدْعُنٰا إِلىٰ‌ ضُرٍّ مَسَّهُ‌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في كتابه، أنا أبو بكر أحمد بن جعفر بن محمّد بن جعفر الفقيه، أنا عبد اللّه بن محمّد بن أحمد بن عبد الوهّاب، و الحسن بن محمّد بن يوة، </w:t>
      </w:r>
    </w:p>
    <w:p>
      <w:pPr>
        <w:pStyle w:val="BookText"/>
        <w:rPr/>
      </w:pPr>
      <w:r>
        <w:rPr>
          <w:rFonts w:ascii="Amiri" w:hAnsi="Amiri" w:eastAsia="Amiri" w:cs="Amiri"/>
          <w:color w:val="111111"/>
          <w:sz w:val="28"/>
          <w:sz w:val="28"/>
          <w:szCs w:val="28"/>
          <w:rtl w:val="true"/>
          <w:lang w:bidi="ar-SA"/>
        </w:rPr>
        <w:t xml:space="preserve">و عبيد اللّه بن عمر بن جعفر الحبار </w:t>
      </w:r>
      <w:r>
        <w:rPr>
          <w:rStyle w:val="FootnoteAnchor"/>
          <w:rtl w:val="true"/>
        </w:rPr>
        <w:footnoteReference w:id="359"/>
      </w:r>
      <w:r>
        <w:rPr>
          <w:rFonts w:ascii="Amiri" w:hAnsi="Amiri" w:eastAsia="Amiri" w:cs="Amiri"/>
          <w:color w:val="111111"/>
          <w:sz w:val="28"/>
          <w:sz w:val="28"/>
          <w:szCs w:val="28"/>
          <w:rtl w:val="true"/>
          <w:lang w:bidi="ar-SA"/>
        </w:rPr>
        <w:t>المديني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عمر بن أبان، نا عبد اللّه بن محمّد بن عبيد القرشي، حدّثني محمّد بن الحسين، نا عباس </w:t>
      </w:r>
      <w:r>
        <w:rPr>
          <w:rStyle w:val="FootnoteAnchor"/>
          <w:rtl w:val="true"/>
        </w:rPr>
        <w:footnoteReference w:id="360"/>
      </w:r>
      <w:r>
        <w:rPr>
          <w:rFonts w:ascii="Amiri" w:hAnsi="Amiri" w:eastAsia="Amiri" w:cs="Amiri"/>
          <w:color w:val="111111"/>
          <w:sz w:val="28"/>
          <w:sz w:val="28"/>
          <w:szCs w:val="28"/>
          <w:rtl w:val="true"/>
          <w:lang w:bidi="ar-SA"/>
        </w:rPr>
        <w:t xml:space="preserve">بن عاصم الكلبي، حدّثني سعيد بن صدقة الكيساني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يقال إنه من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عون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فواتح التقوى حسن النية، و خواتمها التوفيق، و العبد فيما بين ذلك بين هلكات و شبهات و نفس تحطب على شلوها، و عدو يكيد غير غافل و لا عاجز، ثم قرأ إِنَّ‌ الشَّيْطٰانَ‌ لَكُمْ‌ عَدُوٌّ فَاتَّخِذُوهُ‌ عَدُوًّا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محمود بن عمر بن جعفر، أنا علي بن الفرج بن علي بن أبي روح، نا ابن أبي الدنيا، حدّثني محمّد بن الحسين، نا الحميدي، عن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لنا عن عون بن عبد اللّه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الخير أن ترى ما أوتيت من الإسلام عظيما عند ما زوي عنك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الحسين، نا حسين بن محمّد، نا المسعودي، عن عون بن عبد اللّه قال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رجل عنده هذه الآية وَ مَنْ‌ يَتَّقِ‌ اللّٰهَ‌ يَجْعَلْ‌ لَهُ‌ مَخْرَجاً، وَ يَرْزُقْهُ‌ مِنْ‌ حَيْثُ‌ لاٰ يَحْتَسِبُ‌ </w:t>
      </w:r>
      <w:r>
        <w:rPr>
          <w:rStyle w:val="FootnoteAnchor"/>
          <w:rtl w:val="true"/>
        </w:rPr>
        <w:footnoteReference w:id="364"/>
      </w:r>
      <w:r>
        <w:rPr>
          <w:rFonts w:ascii="Amiri" w:hAnsi="Amiri" w:eastAsia="Amiri" w:cs="Amiri"/>
          <w:color w:val="111111"/>
          <w:sz w:val="28"/>
          <w:sz w:val="28"/>
          <w:szCs w:val="28"/>
          <w:rtl w:val="true"/>
          <w:lang w:bidi="ar-SA"/>
        </w:rPr>
        <w:t>فقال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ليرزقنا من حيث لا نحتسب، و و اللّه ليجعل لنا المخرج، و ما بلغنا كلّ‌ التقوى </w:t>
      </w:r>
      <w:r>
        <w:rPr>
          <w:rStyle w:val="FootnoteAnchor"/>
          <w:rtl w:val="true"/>
        </w:rPr>
        <w:footnoteReference w:id="365"/>
      </w:r>
      <w:r>
        <w:rPr>
          <w:rFonts w:ascii="Amiri" w:hAnsi="Amiri" w:eastAsia="Amiri" w:cs="Amiri"/>
          <w:color w:val="111111"/>
          <w:sz w:val="28"/>
          <w:sz w:val="28"/>
          <w:szCs w:val="28"/>
          <w:rtl w:val="true"/>
          <w:lang w:bidi="ar-SA"/>
        </w:rPr>
        <w:t xml:space="preserve">،و أنا أرجو إن شاء اللّه أن يفعل بنا في الثالثة كما فعل بنا في اثنتين، وَ مَنْ‌ يَتَّقِ‌ اللّٰهَ‌ يُكَفِّرْ عَنْهُ‌ سَيِّئٰاتِهِ‌، وَ يُعْظِمْ‌ لَهُ‌ أَجْراً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الحسين، حدّثني الفيض بن الفضل البجلي، نا المسعودي، عن عون بن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الدنيا ممرّ و الآخرة مرجع، و القبر برزخ بينهما، فمن طلب الآخرة لم يفته رزقه، و من طلب الدنيا لم يعجز الملك عند انقضاء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يتقي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قد أيقن بالموت و هو مقصر عن نفسه، كأنه لا يخاف عليها الفوت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السعادات أحمد بن أحمد بن عبد الواحد، و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367"/>
      </w:r>
      <w:r>
        <w:rPr>
          <w:rFonts w:ascii="Amiri" w:hAnsi="Amiri" w:eastAsia="Amiri" w:cs="Amiri"/>
          <w:color w:val="111111"/>
          <w:sz w:val="28"/>
          <w:sz w:val="28"/>
          <w:szCs w:val="28"/>
          <w:rtl w:val="true"/>
          <w:lang w:bidi="ar-SA"/>
        </w:rPr>
        <w:t>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أبو سعيد الصيرفي، نا أبو عبد اللّه محمّد </w:t>
      </w:r>
      <w:r>
        <w:rPr>
          <w:rStyle w:val="FootnoteAnchor"/>
          <w:rtl w:val="true"/>
        </w:rPr>
        <w:footnoteReference w:id="368"/>
      </w:r>
      <w:r>
        <w:rPr>
          <w:rFonts w:ascii="Amiri" w:hAnsi="Amiri" w:eastAsia="Amiri" w:cs="Amiri"/>
          <w:color w:val="111111"/>
          <w:sz w:val="28"/>
          <w:sz w:val="28"/>
          <w:szCs w:val="28"/>
          <w:rtl w:val="true"/>
          <w:lang w:bidi="ar-SA"/>
        </w:rPr>
        <w:t xml:space="preserve">بن عبد اللّه الأصبهاني الصّفّار، نا ابن أبي الدنيا، حدّثني محمّد بن الحسين، حدّثني شهاب بن عبّاد، نا سويد بن عمرو الكلبي، عن مسلمة بن جعفر، حدّثني أبو المحجل </w:t>
      </w:r>
      <w:r>
        <w:rPr>
          <w:rStyle w:val="FootnoteAnchor"/>
          <w:rtl w:val="true"/>
        </w:rPr>
        <w:footnoteReference w:id="369"/>
      </w:r>
      <w:r>
        <w:rPr>
          <w:rFonts w:ascii="Amiri" w:hAnsi="Amiri" w:eastAsia="Amiri" w:cs="Amiri"/>
          <w:color w:val="111111"/>
          <w:sz w:val="28"/>
          <w:sz w:val="28"/>
          <w:szCs w:val="28"/>
          <w:rtl w:val="true"/>
          <w:lang w:bidi="ar-SA"/>
        </w:rPr>
        <w:t xml:space="preserve">الأسدي قال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عون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داووا الذنوب بالتوبة، و لربّ‌ تائب دعته توبته إلى الجنة </w:t>
      </w:r>
      <w:r>
        <w:rPr>
          <w:rStyle w:val="FootnoteAnchor"/>
          <w:rtl w:val="true"/>
        </w:rPr>
        <w:footnoteReference w:id="371"/>
      </w:r>
      <w:r>
        <w:rPr>
          <w:rFonts w:ascii="Amiri" w:hAnsi="Amiri" w:eastAsia="Amiri" w:cs="Amiri"/>
          <w:color w:val="111111"/>
          <w:sz w:val="28"/>
          <w:sz w:val="28"/>
          <w:szCs w:val="28"/>
          <w:rtl w:val="true"/>
          <w:lang w:bidi="ar-SA"/>
        </w:rPr>
        <w:t>حتى أوفدته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عون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 المرء التائب بمنزلة الزجاجة يؤثر فيها جميع ما أصابها، فالموعظة إلى قلوبهم سريعة و هم إلى الرقة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عون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جالسوا التوّابين، فإنّ‌ رحمة اللّه إلى النادم أقرب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محمّد بن الحسين، نا بكر بن محمّد البصري، نا سالم بن نوح العطار، عن عمرو </w:t>
      </w:r>
      <w:r>
        <w:rPr>
          <w:rStyle w:val="FootnoteAnchor"/>
          <w:rtl w:val="true"/>
        </w:rPr>
        <w:footnoteReference w:id="375"/>
      </w:r>
      <w:r>
        <w:rPr>
          <w:rFonts w:ascii="Amiri" w:hAnsi="Amiri" w:eastAsia="Amiri" w:cs="Amiri"/>
          <w:color w:val="111111"/>
          <w:sz w:val="28"/>
          <w:sz w:val="28"/>
          <w:szCs w:val="28"/>
          <w:rtl w:val="true"/>
          <w:lang w:bidi="ar-SA"/>
        </w:rPr>
        <w:t>بن موسى القرشي، عن عون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جرائم التوابين منصوبة بالندامة نصب أعينهم، لا يقرّ للتائب بالدنيا عين كلما ذكر ما اجترح على نفسه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أسرع دمعة و أرق قلبا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محمّد بن الحسين، حدّثني عباس </w:t>
      </w:r>
      <w:r>
        <w:rPr>
          <w:rStyle w:val="FootnoteAnchor"/>
          <w:rtl w:val="true"/>
        </w:rPr>
        <w:footnoteReference w:id="377"/>
      </w:r>
      <w:r>
        <w:rPr>
          <w:rFonts w:ascii="Amiri" w:hAnsi="Amiri" w:eastAsia="Amiri" w:cs="Amiri"/>
          <w:color w:val="111111"/>
          <w:sz w:val="28"/>
          <w:sz w:val="28"/>
          <w:szCs w:val="28"/>
          <w:rtl w:val="true"/>
          <w:lang w:bidi="ar-SA"/>
        </w:rPr>
        <w:t xml:space="preserve">بن عاصم الكلبي، نا مسلم </w:t>
      </w:r>
      <w:r>
        <w:rPr>
          <w:rStyle w:val="FootnoteAnchor"/>
          <w:rtl w:val="true"/>
        </w:rPr>
        <w:footnoteReference w:id="378"/>
      </w:r>
      <w:r>
        <w:rPr>
          <w:rFonts w:ascii="Amiri" w:hAnsi="Amiri" w:eastAsia="Amiri" w:cs="Amiri"/>
          <w:color w:val="111111"/>
          <w:sz w:val="28"/>
          <w:sz w:val="28"/>
          <w:szCs w:val="28"/>
          <w:rtl w:val="true"/>
          <w:lang w:bidi="ar-SA"/>
        </w:rPr>
        <w:t>الأعور، عن عون بن عبد اللّه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اهتمام العبد بذنبه داع إلى تركه، و ندمه عليه مفتاح لتوبته، و لا يزال العبد يغتم </w:t>
      </w:r>
      <w:r>
        <w:rPr>
          <w:rStyle w:val="FootnoteAnchor"/>
          <w:rtl w:val="true"/>
        </w:rPr>
        <w:footnoteReference w:id="379"/>
      </w:r>
      <w:r>
        <w:rPr>
          <w:rFonts w:ascii="Amiri" w:hAnsi="Amiri" w:eastAsia="Amiri" w:cs="Amiri"/>
          <w:color w:val="111111"/>
          <w:sz w:val="28"/>
          <w:sz w:val="28"/>
          <w:szCs w:val="28"/>
          <w:rtl w:val="true"/>
          <w:lang w:bidi="ar-SA"/>
        </w:rPr>
        <w:t>بالذنب يصيبه، حتى يكون أنفع له من بعض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محمّد بن علي بن أبي عثمان، أنا أبو الحسين بن بشران، أنا أبو علي بن صفوان، أنا أبو بكر بن أبي الدنيا، حدّثني أبو محمّد، عن عبد القدّوس بن بكير بن خنيس، عن مسعر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جليس لعون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عجبت من رجلين فاشتد عجبي منهما، رجل ليله قائم و نهاره صائم، و يجتنب المحارم، و لا نلقاه أبدا إلاّ باكيا مغتمّا محزونا، و لرجل ليله نائم و نهاره لاعب، و يرتكب المحارم، و لا تلقاه أبدا إلاّ شرا بطرا مضحاكا،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 من عجب يبكي هذا و يحزن لشدة عقله و حسن عمله، و يأنس هذا و ينظر و يضحك لقلّة عقله و ضعف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الأصبهاني </w:t>
      </w:r>
      <w:r>
        <w:rPr>
          <w:rStyle w:val="FootnoteAnchor"/>
          <w:rtl w:val="true"/>
        </w:rPr>
        <w:footnoteReference w:id="380"/>
      </w:r>
      <w:r>
        <w:rPr>
          <w:rFonts w:ascii="IRNazanin" w:hAnsi="IRNazanin" w:eastAsia="IRNazanin"/>
          <w:color w:val="111111"/>
          <w:sz w:val="28"/>
          <w:sz w:val="28"/>
          <w:szCs w:val="28"/>
          <w:rtl w:val="true"/>
          <w:lang w:bidi="fa-IR"/>
        </w:rPr>
        <w:t xml:space="preserve">،نا عمر </w:t>
      </w:r>
      <w:r>
        <w:rPr>
          <w:rStyle w:val="FootnoteAnchor"/>
          <w:rtl w:val="true"/>
        </w:rPr>
        <w:footnoteReference w:id="381"/>
      </w:r>
      <w:r>
        <w:rPr>
          <w:rFonts w:ascii="Amiri" w:hAnsi="Amiri" w:eastAsia="Amiri" w:cs="Amiri"/>
          <w:color w:val="111111"/>
          <w:sz w:val="28"/>
          <w:sz w:val="28"/>
          <w:szCs w:val="28"/>
          <w:rtl w:val="true"/>
          <w:lang w:bidi="ar-SA"/>
        </w:rPr>
        <w:t xml:space="preserve">بن أحمد بن عثمان الواعظ‍‌، نا عبد اللّه بن محمّد بن عبد العزيز، نا محمّد بن حسان التيمي </w:t>
      </w:r>
      <w:r>
        <w:rPr>
          <w:rStyle w:val="FootnoteAnchor"/>
          <w:rtl w:val="true"/>
        </w:rPr>
        <w:footnoteReference w:id="382"/>
      </w:r>
      <w:r>
        <w:rPr>
          <w:rFonts w:ascii="Amiri" w:hAnsi="Amiri" w:eastAsia="Amiri" w:cs="Amiri"/>
          <w:color w:val="111111"/>
          <w:sz w:val="28"/>
          <w:sz w:val="28"/>
          <w:szCs w:val="28"/>
          <w:rtl w:val="true"/>
          <w:lang w:bidi="ar-SA"/>
        </w:rPr>
        <w:t>،نا أبو المحيّاة عن معن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عون بن عبد اللّه أحيانا يلبس الخز و أحيانا يلبس الصوف، و البت </w:t>
      </w:r>
      <w:r>
        <w:rPr>
          <w:rStyle w:val="FootnoteAnchor"/>
          <w:rtl w:val="true"/>
        </w:rPr>
        <w:footnoteReference w:id="383"/>
      </w:r>
      <w:r>
        <w:rPr>
          <w:rFonts w:ascii="IRNazanin" w:hAnsi="IRNazanin" w:eastAsia="IRNazanin"/>
          <w:color w:val="111111"/>
          <w:sz w:val="28"/>
          <w:sz w:val="28"/>
          <w:szCs w:val="28"/>
          <w:rtl w:val="true"/>
          <w:lang w:bidi="fa-IR"/>
        </w:rPr>
        <w:t>و نحوه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الخز لئلا يستحي ذو الهيئة أن يجلس إليّ‌، و ألبس الصوف لئلا يهابني ضعفاء الناس أن يجلسوا إليّ‌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زكريا بن أبي إسحاق، نا أبو الحسن محمّد بن أحمد بن حمّاد بن سفيان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علي بن محمّد </w:t>
      </w:r>
    </w:p>
    <w:p>
      <w:pPr>
        <w:pStyle w:val="BookText"/>
        <w:rPr/>
      </w:pPr>
      <w:r>
        <w:rPr>
          <w:rFonts w:ascii="Amiri" w:hAnsi="Amiri" w:eastAsia="Amiri" w:cs="Amiri"/>
          <w:color w:val="111111"/>
          <w:sz w:val="28"/>
          <w:sz w:val="28"/>
          <w:szCs w:val="28"/>
          <w:rtl w:val="true"/>
          <w:lang w:bidi="ar-SA"/>
        </w:rPr>
        <w:t>النحوي، نا حبيب بن نصر بن زياد، نا علي بن عمرو الأنصاري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عون بن عبد اللّه بن عتبة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مجالسة عدوك ما وجدت من ذلك بدا، فإنه يتحفظ‍‌ عليك غيرتك و تماريك في صوابك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إبراهيم بن سعيد الجوهري، نا حجّاج بن محمّد، نا المسعودي، عن عون بن عبد اللّه أنه كان يقول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كن ممن نأيه عمن نأى عنه يقين و نزاهة، و دنوه مما دنا منه لين و رحمة، ليس نأيه بكبر و لا عظمة، و لا دنوه بخدع </w:t>
      </w:r>
      <w:r>
        <w:rPr>
          <w:rStyle w:val="FootnoteAnchor"/>
          <w:rtl w:val="true"/>
        </w:rPr>
        <w:footnoteReference w:id="385"/>
      </w:r>
      <w:r>
        <w:rPr>
          <w:rFonts w:ascii="Amiri" w:hAnsi="Amiri" w:eastAsia="Amiri" w:cs="Amiri"/>
          <w:color w:val="111111"/>
          <w:sz w:val="28"/>
          <w:sz w:val="28"/>
          <w:szCs w:val="28"/>
          <w:rtl w:val="true"/>
          <w:lang w:bidi="ar-SA"/>
        </w:rPr>
        <w:t xml:space="preserve">و لا خلابة، يقتدي بمن قبله، و هو إمام لمن بعده، و لا يعجل فيما رابه، و يعفو إذا تبين له، يغمض في الذي له، و يزيد في الحق الذي عليه، لا يقرب </w:t>
      </w:r>
      <w:r>
        <w:rPr>
          <w:rStyle w:val="FootnoteAnchor"/>
          <w:rtl w:val="true"/>
        </w:rPr>
        <w:footnoteReference w:id="386"/>
      </w:r>
      <w:r>
        <w:rPr>
          <w:rFonts w:ascii="Amiri" w:hAnsi="Amiri" w:eastAsia="Amiri" w:cs="Amiri"/>
          <w:color w:val="111111"/>
          <w:sz w:val="28"/>
          <w:sz w:val="28"/>
          <w:szCs w:val="28"/>
          <w:rtl w:val="true"/>
          <w:lang w:bidi="ar-SA"/>
        </w:rPr>
        <w:t xml:space="preserve">حمله و لا يحضر جهله، الخير منه مأمول و الشر منه مأمون </w:t>
      </w:r>
      <w:r>
        <w:rPr>
          <w:rStyle w:val="FootnoteAnchor"/>
          <w:rtl w:val="true"/>
        </w:rPr>
        <w:footnoteReference w:id="387"/>
      </w:r>
      <w:r>
        <w:rPr>
          <w:rFonts w:ascii="Amiri" w:hAnsi="Amiri" w:eastAsia="Amiri" w:cs="Amiri"/>
          <w:color w:val="111111"/>
          <w:sz w:val="28"/>
          <w:sz w:val="28"/>
          <w:szCs w:val="28"/>
          <w:rtl w:val="true"/>
          <w:lang w:bidi="ar-SA"/>
        </w:rPr>
        <w:t xml:space="preserve">،إن زكى خاف </w:t>
      </w:r>
      <w:r>
        <w:rPr>
          <w:rStyle w:val="FootnoteAnchor"/>
          <w:rtl w:val="true"/>
        </w:rPr>
        <w:footnoteReference w:id="388"/>
      </w:r>
      <w:r>
        <w:rPr>
          <w:rFonts w:ascii="Amiri" w:hAnsi="Amiri" w:eastAsia="Amiri" w:cs="Amiri"/>
          <w:color w:val="111111"/>
          <w:sz w:val="28"/>
          <w:sz w:val="28"/>
          <w:szCs w:val="28"/>
          <w:rtl w:val="true"/>
          <w:lang w:bidi="ar-SA"/>
        </w:rPr>
        <w:t xml:space="preserve">ما يقولون، و استغفر لما لا يعلمون، لا يغره ثناء من جهله، و لا ينسى إحصاء ما قد علمه </w:t>
      </w:r>
      <w:r>
        <w:rPr>
          <w:rStyle w:val="FootnoteAnchor"/>
          <w:rtl w:val="true"/>
        </w:rPr>
        <w:footnoteReference w:id="389"/>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من نفسي و أنا أعلم بي من غيري، فهو يستبطئ نفسه في العمل، و يأتي ما أتى من الأعمال الصالحة على وجل، إن عصته نفسه فيما كرهت لم يطعها فيما أحبت، يبيت و هو يذكر و يصبح و همّته أن يشكر، يبيت حذرا و يصبح فرحا، حذر الماء حذر من الغفلة، و فرحا لما أصاب من الفضل و الرحمة، لا يحدث أمانته إلاّ صدقا و لا تكتم شهادته إلاّ عدا و لا يعمل شيئا من الخير رياء، و لا يدع شيئا من حياء، إن كان في الذاكرين لم يكتب من الغافلين، و إن كان في الغافلين كتب من الذاكرين، لأنه يذكر حين لا يذكرون و لا يغفل حين يذكرون، زهادته فيما ينفد، و رغبته فيما يخلد، و يصمت ليسلم، و يخلو ليغنم، و ينطق ليفهم، و يخالط‍‌ ليسلم، لا ينصت للخير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ينصت</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 هو يسهو، و لا يستمع له و هو يلغو، مجالس الذكر مع الفقر أحب إليه من مجالس اللغو </w:t>
      </w:r>
      <w:r>
        <w:rPr>
          <w:rStyle w:val="FootnoteAnchor"/>
          <w:rtl w:val="true"/>
        </w:rPr>
        <w:footnoteReference w:id="392"/>
      </w:r>
      <w:r>
        <w:rPr>
          <w:rFonts w:ascii="Amiri" w:hAnsi="Amiri" w:eastAsia="Amiri" w:cs="Amiri"/>
          <w:color w:val="111111"/>
          <w:sz w:val="28"/>
          <w:sz w:val="28"/>
          <w:szCs w:val="28"/>
          <w:rtl w:val="true"/>
          <w:lang w:bidi="ar-SA"/>
        </w:rPr>
        <w:t>مع الأغنياء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تكن يا بني ممن يعجب باليقين من نفسه فيما ذهب، و ينسى اليقين فيما رجا و طلب، يقول فيما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شيء كان، و يقول فيما بقي اتبع </w:t>
      </w:r>
      <w:r>
        <w:rPr>
          <w:rStyle w:val="FootnoteAnchor"/>
          <w:rtl w:val="true"/>
        </w:rPr>
        <w:footnoteReference w:id="393"/>
      </w:r>
      <w:r>
        <w:rPr>
          <w:rFonts w:ascii="Amiri" w:hAnsi="Amiri" w:eastAsia="Amiri" w:cs="Amiri"/>
          <w:color w:val="111111"/>
          <w:sz w:val="28"/>
          <w:sz w:val="28"/>
          <w:szCs w:val="28"/>
          <w:rtl w:val="true"/>
          <w:lang w:bidi="ar-SA"/>
        </w:rPr>
        <w:t xml:space="preserve">أيها الإنسان، شاخصا غير مطمئن، لا يثق من الرزق بما قد يضمن، لا </w:t>
      </w:r>
      <w:r>
        <w:rPr>
          <w:rStyle w:val="FootnoteAnchor"/>
          <w:rtl w:val="true"/>
        </w:rPr>
        <w:footnoteReference w:id="394"/>
      </w:r>
      <w:r>
        <w:rPr>
          <w:rFonts w:ascii="Amiri" w:hAnsi="Amiri" w:eastAsia="Amiri" w:cs="Amiri"/>
          <w:color w:val="111111"/>
          <w:sz w:val="28"/>
          <w:sz w:val="28"/>
          <w:szCs w:val="28"/>
          <w:rtl w:val="true"/>
          <w:lang w:bidi="ar-SA"/>
        </w:rPr>
        <w:t xml:space="preserve">تغلبه نفسه على ما يظن و لا يغلبها على ما يستيقن، يتمنى المغفرة و يعمل في المعصية، كأن في أوّل عمره في غفلة، و غرة، ثم أبقى و أقيل العثرة فإذا هو في آخره كسل و فترة، طال عليه الأمل فافتتن </w:t>
      </w:r>
      <w:r>
        <w:rPr>
          <w:rStyle w:val="FootnoteAnchor"/>
          <w:rtl w:val="true"/>
        </w:rPr>
        <w:footnoteReference w:id="395"/>
      </w:r>
      <w:r>
        <w:rPr>
          <w:rFonts w:ascii="Amiri" w:hAnsi="Amiri" w:eastAsia="Amiri" w:cs="Amiri"/>
          <w:color w:val="111111"/>
          <w:sz w:val="28"/>
          <w:sz w:val="28"/>
          <w:szCs w:val="28"/>
          <w:rtl w:val="true"/>
          <w:lang w:bidi="ar-SA"/>
        </w:rPr>
        <w:t xml:space="preserve">،و طال عليه الأبد، فاغترّ، و اعتذر إليه فما عمر، و ليس فيما عمر بمعذر، عمر فيما يتذكر فيه من تذكر، فهو من الذنب و النعمة موقر، إن أعطي لم يشكر، و إن منع قال لم يقدر، أساء العبد و استكبر </w:t>
      </w:r>
      <w:r>
        <w:rPr>
          <w:rStyle w:val="FootnoteAnchor"/>
          <w:rtl w:val="true"/>
        </w:rPr>
        <w:footnoteReference w:id="396"/>
      </w:r>
      <w:r>
        <w:rPr>
          <w:rFonts w:ascii="Amiri" w:hAnsi="Amiri" w:eastAsia="Amiri" w:cs="Amiri"/>
          <w:color w:val="111111"/>
          <w:sz w:val="28"/>
          <w:sz w:val="28"/>
          <w:szCs w:val="28"/>
          <w:rtl w:val="true"/>
          <w:lang w:bidi="ar-SA"/>
        </w:rPr>
        <w:t xml:space="preserve">،اللّه أحق أن يشكر، و هو أحق أن لا يعذر، يتكلف ما لم يؤمر، و يضع </w:t>
      </w:r>
      <w:r>
        <w:rPr>
          <w:rStyle w:val="FootnoteAnchor"/>
          <w:rtl w:val="true"/>
        </w:rPr>
        <w:footnoteReference w:id="397"/>
      </w:r>
      <w:r>
        <w:rPr>
          <w:rFonts w:ascii="Amiri" w:hAnsi="Amiri" w:eastAsia="Amiri" w:cs="Amiri"/>
          <w:color w:val="111111"/>
          <w:sz w:val="28"/>
          <w:sz w:val="28"/>
          <w:szCs w:val="28"/>
          <w:rtl w:val="true"/>
          <w:lang w:bidi="ar-SA"/>
        </w:rPr>
        <w:t xml:space="preserve">ما هو أكبر، يسأل الكثير، و ينفق اليسير، أعطي ما يكفي، و منع ما يلهي، فليس يرى شيئا يغني إلاّ غناء يطغي، يعجز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شكر</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ما أعطي و يبتغي الزيادة فيما بقي، يستبطئ نفسه في شكر ما أوتي، و ينسى ما عليه من الشكر، فيما وفى، ينهى و لا ينتهي، و يأمر و لا يأتي، يهلك في بعضه، و لا يقصد في حبه، يغره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 ما ليس عنده، و بغضه على ما</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عنده مثله يحب الصالحين و لا يعمل عملهم، و يبغض المسيئين و هو أحدهم، يرجو الأجر </w:t>
      </w:r>
      <w:r>
        <w:rPr>
          <w:rStyle w:val="FootnoteAnchor"/>
          <w:rtl w:val="true"/>
        </w:rPr>
        <w:footnoteReference w:id="400"/>
      </w:r>
      <w:r>
        <w:rPr>
          <w:rFonts w:ascii="Amiri" w:hAnsi="Amiri" w:eastAsia="Amiri" w:cs="Amiri"/>
          <w:color w:val="111111"/>
          <w:sz w:val="28"/>
          <w:sz w:val="28"/>
          <w:szCs w:val="28"/>
          <w:rtl w:val="true"/>
          <w:lang w:bidi="ar-SA"/>
        </w:rPr>
        <w:t>في البغض على ظنه، و لا يخشى المقت في اليقين من نفسه، لا يقدر من الدنيا على ما يهوى، و لا يخيل من الآخرة على ما يبقى، إن عوفي حسب أنه قد تاب، و إن ابتلى عاد، إن عرضت له شهوة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يكفيك العمل فواقع، و إن عرض له عمل كسل </w:t>
      </w:r>
      <w:r>
        <w:rPr>
          <w:rStyle w:val="FootnoteAnchor"/>
          <w:rtl w:val="true"/>
        </w:rPr>
        <w:footnoteReference w:id="40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الورع، لا تذهب مخافته الكسل، و لا تبعثه رغبته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و لا يخشى أن بمرض، ثم يؤجر، و هو يخشى أن يغرض ثم لا يسعى فيما زعم، أن ما تكفل له من الرزق يشغل مما فرغ له من العمل، يخشى الخلق في ربه، و لا يخشى الرب في خلقه، يعوذ باللّه من هو فوقه، و لا يريد أن يعيذ اللّه ممن تحته، يخشى الموت و لا يرجو الفوت، ثم يأمن ما يخشى و قد أيقن به و لا يأيس مما يرجوه، و قد أيس منه، يرجو أنفع علم لا يعمل به و يأمن ضر جهل قد أيقن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يسخر بمن تحته من الخلق، و ينسى ما عليه فيه من الحق من أن يكون مثلهم، كأن النقص لم يصبه معهم </w:t>
      </w:r>
    </w:p>
    <w:p>
      <w:pPr>
        <w:pStyle w:val="BookText"/>
        <w:rPr/>
      </w:pPr>
      <w:r>
        <w:rPr>
          <w:rFonts w:ascii="Amiri" w:hAnsi="Amiri" w:eastAsia="Amiri" w:cs="Amiri"/>
          <w:color w:val="111111"/>
          <w:sz w:val="28"/>
          <w:sz w:val="28"/>
          <w:szCs w:val="28"/>
          <w:rtl w:val="true"/>
          <w:lang w:bidi="ar-SA"/>
        </w:rPr>
        <w:t xml:space="preserve">يخاف على غيره بأدنى من ذنبه، و يرجو لنفسه بأيسر من عمله، يبصر العورة من غيره، و يغفلها من نفسه، يلين ليحسب عنده أمانة فهو يرصدها الخيانة، يستعجل بالسيئة و هو في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بطيء</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،خفف عليه الشعر، و ثقل عليه الذكر، فاللغو مع الأغنياء أحب إليه من الذكر مع الفقراء، تعجل النوم و يؤخر الصوم، فلا يبيت قائما و لا يصبح صائما، يصبح و همه التصبح من النوم و لم يسهر، و يمشي و همه العشاء و هو مفطر، إن صلى اعترض، و إن ركع ربض، و إن سجد نقر، و إن جلس شغر، و إن سأل ألحف، و إن سئل سوّف، و إن حدّث حلف، و إن حلف حنث، و إن وعظ‍‌ كلح، و إن مدح فرح، طلبه شرّ، و تركه وزر، ليس له في نفسه عن عيب الناس شغل، و ليس لها في الإحسان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لها و يحب لها، منهم العدل، يرى له في العدل سعة، و يرى عليه فيه منغصة، أهل الخيانة له بطانة، و أهل الأمانة له عداوة، ثم يعجب من أن يفشو سره، و لا يشعر من أين حاضرة، إن سلم لم يسمع، و إن أسمع لم يرجع، ينظر نظر الحسود، و يعرض إعراض الحقود، يسخر بالمقتر، و يأكل المدبر، و يرضى الشاهد و يسخط‍‌ الغائب بما لا يعلم فيه، من اشتهى زكّي و من كره</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جريء على الخيانة و بريء من الأمانة، من أحب كذب </w:t>
      </w:r>
      <w:r>
        <w:rPr>
          <w:rStyle w:val="FootnoteAnchor"/>
          <w:rtl w:val="true"/>
        </w:rPr>
        <w:footnoteReference w:id="404"/>
      </w:r>
      <w:r>
        <w:rPr>
          <w:rFonts w:ascii="Amiri" w:hAnsi="Amiri" w:eastAsia="Amiri" w:cs="Amiri"/>
          <w:color w:val="111111"/>
          <w:sz w:val="28"/>
          <w:sz w:val="28"/>
          <w:szCs w:val="28"/>
          <w:rtl w:val="true"/>
          <w:lang w:bidi="ar-SA"/>
        </w:rPr>
        <w:t>،و من أبغض خلب، يضحك من غير عجب، و يمشي إلى غير 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 </w:t>
      </w:r>
      <w:r>
        <w:rPr>
          <w:rStyle w:val="FootnoteAnchor"/>
          <w:rtl w:val="true"/>
        </w:rPr>
        <w:footnoteReference w:id="405"/>
      </w:r>
      <w:r>
        <w:rPr>
          <w:rFonts w:ascii="Amiri" w:hAnsi="Amiri" w:eastAsia="Amiri" w:cs="Amiri"/>
          <w:color w:val="111111"/>
          <w:sz w:val="28"/>
          <w:sz w:val="28"/>
          <w:szCs w:val="28"/>
          <w:rtl w:val="true"/>
          <w:lang w:bidi="ar-SA"/>
        </w:rPr>
        <w:t xml:space="preserve">منه من جانب، و لا يسلم منه من صاحب، إن حدثته ملك، و إن حدثته غمك، و إن سؤته </w:t>
      </w:r>
      <w:r>
        <w:rPr>
          <w:rStyle w:val="FootnoteAnchor"/>
          <w:rtl w:val="true"/>
        </w:rPr>
        <w:footnoteReference w:id="406"/>
      </w:r>
      <w:r>
        <w:rPr>
          <w:rFonts w:ascii="Amiri" w:hAnsi="Amiri" w:eastAsia="Amiri" w:cs="Amiri"/>
          <w:color w:val="111111"/>
          <w:sz w:val="28"/>
          <w:sz w:val="28"/>
          <w:szCs w:val="28"/>
          <w:rtl w:val="true"/>
          <w:lang w:bidi="ar-SA"/>
        </w:rPr>
        <w:t xml:space="preserve">سرك، و إن سررته ضرك، و إن فارقك أكلك، و إن باطنته فجعك، و إن باعدته </w:t>
      </w:r>
      <w:r>
        <w:rPr>
          <w:rStyle w:val="FootnoteAnchor"/>
          <w:rtl w:val="true"/>
        </w:rPr>
        <w:footnoteReference w:id="407"/>
      </w:r>
      <w:r>
        <w:rPr>
          <w:rFonts w:ascii="Amiri" w:hAnsi="Amiri" w:eastAsia="Amiri" w:cs="Amiri"/>
          <w:color w:val="111111"/>
          <w:sz w:val="28"/>
          <w:sz w:val="28"/>
          <w:szCs w:val="28"/>
          <w:rtl w:val="true"/>
          <w:lang w:bidi="ar-SA"/>
        </w:rPr>
        <w:t>بهتك، و إن وافقته حسدك، و إن خالفته مقتك، يحسد أن يفضل، و يزهد أن يفضل، يحسد من فضله، و يزهد أن يعمل عمله، و يعجز عن مكافأة من يحسن إليه، و يفرط‍‌ فيمن بغى عليه، له الفضل في السر، و عليه الفضل في الأجر، فيصبح صاحبه في أجر و يصبح منه في وزر، إن فيض في الخير كرم يعني سكت و ضعف و استسلم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حكم، و هذا ما ليس له به علم، و إن أفيض في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بك غي، فتكلم، يجمع بين الأروى و النعام، و بين الخال و العم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يتلاءم له، لا ينصت فيسلم، و لا يتكلم بما يعلم، يخاف زعم أن يتهم و بهته إن أتكلم، يغلب لسانه قلبه، و لا بضبط‍‌ قلبه قوله، يتعلم للمراء و يتفقه الرياء، و يكن الكبرياء فيظهر منه ما أخفى، و لا يخفى </w:t>
      </w:r>
    </w:p>
    <w:p>
      <w:pPr>
        <w:pStyle w:val="BookText"/>
        <w:rPr/>
      </w:pPr>
      <w:r>
        <w:rPr>
          <w:rFonts w:ascii="Amiri" w:hAnsi="Amiri" w:eastAsia="Amiri" w:cs="Amiri"/>
          <w:color w:val="111111"/>
          <w:sz w:val="28"/>
          <w:sz w:val="28"/>
          <w:szCs w:val="28"/>
          <w:rtl w:val="true"/>
          <w:lang w:bidi="ar-SA"/>
        </w:rPr>
        <w:t>منه ما أبدى، يبادر ما يفنى، و يؤاكل ما يبقى، يبادر الدنيا، و يؤاكل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أحمد بن عبد اللّه </w:t>
      </w:r>
      <w:r>
        <w:rPr>
          <w:rStyle w:val="FootnoteAnchor"/>
          <w:rtl w:val="true"/>
        </w:rPr>
        <w:footnoteReference w:id="408"/>
      </w:r>
      <w:r>
        <w:rPr>
          <w:rFonts w:ascii="Amiri" w:hAnsi="Amiri" w:eastAsia="Amiri" w:cs="Amiri"/>
          <w:color w:val="111111"/>
          <w:sz w:val="28"/>
          <w:sz w:val="28"/>
          <w:szCs w:val="28"/>
          <w:rtl w:val="true"/>
          <w:lang w:bidi="ar-SA"/>
        </w:rPr>
        <w:t>،نا عبد اللّه بن محمّد، نا أحمد بن الحسين، نا أحمد بن إبراهيم الدّورقي، حدّثني يحيى بن معين، نا الحجّاج بن محمّد، أنا عبد الرّحمن المسعودي، عن عون بن عبد اللّه أنه كان يقول في بكائه و ذكر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 بأي شيء لم أعص ربي، ويحي إنّما عصيته بنعمته عندي، ويحي من خطيئة ذهبت شهوتها و بقيت تبعتها عند ربي </w:t>
      </w:r>
      <w:r>
        <w:rPr>
          <w:rStyle w:val="FootnoteAnchor"/>
          <w:rtl w:val="true"/>
        </w:rPr>
        <w:footnoteReference w:id="409"/>
      </w:r>
      <w:r>
        <w:rPr>
          <w:rFonts w:ascii="Amiri" w:hAnsi="Amiri" w:eastAsia="Amiri" w:cs="Amiri"/>
          <w:color w:val="111111"/>
          <w:sz w:val="28"/>
          <w:sz w:val="28"/>
          <w:szCs w:val="28"/>
          <w:rtl w:val="true"/>
          <w:lang w:bidi="ar-SA"/>
        </w:rPr>
        <w:t xml:space="preserve">في كتاب كتبه كتّاب لم يغيبوا عني، وا سوأتاه لم أستحيهم و لم أرقب </w:t>
      </w:r>
      <w:r>
        <w:rPr>
          <w:rStyle w:val="FootnoteAnchor"/>
          <w:rtl w:val="true"/>
        </w:rPr>
        <w:footnoteReference w:id="410"/>
      </w:r>
      <w:r>
        <w:rPr>
          <w:rFonts w:ascii="Amiri" w:hAnsi="Amiri" w:eastAsia="Amiri" w:cs="Amiri"/>
          <w:color w:val="111111"/>
          <w:sz w:val="28"/>
          <w:sz w:val="28"/>
          <w:szCs w:val="28"/>
          <w:rtl w:val="true"/>
          <w:lang w:bidi="ar-SA"/>
        </w:rPr>
        <w:t xml:space="preserve">ربي، ويحي نسيت ما لم ينسوا مني، ويحي غفلت و لم يغفلوا عني، وا سوأتاه لم أستحيهم و لم أرقب </w:t>
      </w:r>
      <w:r>
        <w:rPr>
          <w:rStyle w:val="FootnoteAnchor"/>
          <w:rtl w:val="true"/>
        </w:rPr>
        <w:footnoteReference w:id="411"/>
      </w:r>
      <w:r>
        <w:rPr>
          <w:rFonts w:ascii="Amiri" w:hAnsi="Amiri" w:eastAsia="Amiri" w:cs="Amiri"/>
          <w:color w:val="111111"/>
          <w:sz w:val="28"/>
          <w:sz w:val="28"/>
          <w:szCs w:val="28"/>
          <w:rtl w:val="true"/>
          <w:lang w:bidi="ar-SA"/>
        </w:rPr>
        <w:t xml:space="preserve">،ويحي حفظوا ما ضيعت مني، طاوعت نفسي و هي لا تطاوعني، ويحي طاوعتها فيما يضرها و يضرني، ويحها لا تطاوعني فيما ينفعها و ينفعني، أريد صلاحها و تريد أن تفسدني، ويحها إنّي لأنصفها و ما تنصفني، أدعوها لأرشدها و تدعوني لتغويني، ويحها إنّها لعدو لو أنزلتها تلك المنزلة مني، ويحها تريد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ترديني و غدا تخاصمني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لا تسلطها على ذلك مني، ربّ‌ إنّ‌ نفسي لم ترحمني فارحمني، ربّ‌ إنّي لأعذرها فلا عذرتني، إنه إن يك </w:t>
      </w:r>
      <w:r>
        <w:rPr>
          <w:rStyle w:val="FootnoteAnchor"/>
          <w:rtl w:val="true"/>
        </w:rPr>
        <w:footnoteReference w:id="413"/>
      </w:r>
      <w:r>
        <w:rPr>
          <w:rFonts w:ascii="Amiri" w:hAnsi="Amiri" w:eastAsia="Amiri" w:cs="Amiri"/>
          <w:color w:val="111111"/>
          <w:sz w:val="28"/>
          <w:sz w:val="28"/>
          <w:szCs w:val="28"/>
          <w:rtl w:val="true"/>
          <w:lang w:bidi="ar-SA"/>
        </w:rPr>
        <w:t>خيرا أخذلها و تخذلني، و إن يك شرا أحبها و تحبّني، ربّ‌ فعافني و عافها مني، حتى لا أظلمها و لا تظلمني، و أصلحني و أصلحها لي، فلا أهلكها و لا تهلكني، و لا تكلني إليها و لا تكلها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 كيف أفرّ من الموت و قد وكل بي، ويحي كيف أنساه </w:t>
      </w:r>
      <w:r>
        <w:rPr>
          <w:rStyle w:val="FootnoteAnchor"/>
          <w:rtl w:val="true"/>
        </w:rPr>
        <w:footnoteReference w:id="414"/>
      </w:r>
      <w:r>
        <w:rPr>
          <w:rFonts w:ascii="Amiri" w:hAnsi="Amiri" w:eastAsia="Amiri" w:cs="Amiri"/>
          <w:color w:val="111111"/>
          <w:sz w:val="28"/>
          <w:sz w:val="28"/>
          <w:szCs w:val="28"/>
          <w:rtl w:val="true"/>
          <w:lang w:bidi="ar-SA"/>
        </w:rPr>
        <w:t>و لا ينساني، ويحي إنّه يقصّ‌ أثري، فإن فررت لقيني، و إن أقمت أدركني، ويحي هل عسى أن يكون قد أظلني فمساني‌؟ أو صبّحني أو طرقني فبغتني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ويحي أزعم أن خطيئتي قد أقرحت قلبي، كيف و لا يجافي جنبي، و لا تدمع عيني و لا يسهر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 كيف أنام على مثلها ليلي، ويحي هل ينام على مثلها مثلي، ويحي لقد </w:t>
      </w:r>
    </w:p>
    <w:p>
      <w:pPr>
        <w:pStyle w:val="BookText"/>
        <w:rPr/>
      </w:pPr>
      <w:r>
        <w:rPr>
          <w:rFonts w:ascii="Amiri" w:hAnsi="Amiri" w:eastAsia="Amiri" w:cs="Amiri"/>
          <w:color w:val="111111"/>
          <w:sz w:val="28"/>
          <w:sz w:val="28"/>
          <w:szCs w:val="28"/>
          <w:rtl w:val="true"/>
          <w:lang w:bidi="ar-SA"/>
        </w:rPr>
        <w:t xml:space="preserve">خشيت أن لا يكون هذا الصدق مني‌؟ بل ويلي إن لم يرحمني ربي، ويحي كيف توهن </w:t>
      </w:r>
      <w:r>
        <w:rPr>
          <w:rStyle w:val="FootnoteAnchor"/>
          <w:rtl w:val="true"/>
        </w:rPr>
        <w:footnoteReference w:id="415"/>
      </w:r>
      <w:r>
        <w:rPr>
          <w:rFonts w:ascii="Amiri" w:hAnsi="Amiri" w:eastAsia="Amiri" w:cs="Amiri"/>
          <w:color w:val="111111"/>
          <w:sz w:val="28"/>
          <w:sz w:val="28"/>
          <w:szCs w:val="28"/>
          <w:rtl w:val="true"/>
          <w:lang w:bidi="ar-SA"/>
        </w:rPr>
        <w:t xml:space="preserve">قوتي و لا تعطش هامتي‌؟ بل ويلي إن لم ترحمني ربّي، كيف لا أنشط‍‌ </w:t>
      </w:r>
      <w:r>
        <w:rPr>
          <w:rStyle w:val="FootnoteAnchor"/>
          <w:rtl w:val="true"/>
        </w:rPr>
        <w:footnoteReference w:id="416"/>
      </w:r>
      <w:r>
        <w:rPr>
          <w:rFonts w:ascii="Amiri" w:hAnsi="Amiri" w:eastAsia="Amiri" w:cs="Amiri"/>
          <w:color w:val="111111"/>
          <w:sz w:val="28"/>
          <w:sz w:val="28"/>
          <w:szCs w:val="28"/>
          <w:rtl w:val="true"/>
          <w:lang w:bidi="ar-SA"/>
        </w:rPr>
        <w:t>فيما يطفئها عني‌؟ بل ويحي إن لم ترحمني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 كيف لا تذهب خطيئتي كسلي، و لا يبعثها لما يذهبها عني، بل ويلي إن لم يرحمني ربي، ويحي كيف لا تنكأ قرحتي ما تكسب يدي ويح نفسي بل ويلي، إن لم يرحمني ربّي، ويلي لا تنهاني الأولى من خطيئتي عن الآخرة، و لا تذكرني الآخرة من خطيئتي شر </w:t>
      </w:r>
      <w:r>
        <w:rPr>
          <w:rStyle w:val="FootnoteAnchor"/>
          <w:rtl w:val="true"/>
        </w:rPr>
        <w:footnoteReference w:id="417"/>
      </w:r>
      <w:r>
        <w:rPr>
          <w:rFonts w:ascii="Amiri" w:hAnsi="Amiri" w:eastAsia="Amiri" w:cs="Amiri"/>
          <w:color w:val="111111"/>
          <w:sz w:val="28"/>
          <w:sz w:val="28"/>
          <w:szCs w:val="28"/>
          <w:rtl w:val="true"/>
          <w:lang w:bidi="ar-SA"/>
        </w:rPr>
        <w:t xml:space="preserve">ما ركبت من الأولى، فويلي ثم ويلي، إن لم يتم عفو ربي، ويحي لقد كان لي فيما استوعبت من لساني و سمعي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قلبي</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 بصري اشتغال، فويل لي إن لم يرحمني ربي، ويحي إن حجبت </w:t>
      </w:r>
      <w:r>
        <w:rPr>
          <w:rStyle w:val="FootnoteAnchor"/>
          <w:rtl w:val="true"/>
        </w:rPr>
        <w:footnoteReference w:id="419"/>
      </w:r>
      <w:r>
        <w:rPr>
          <w:rFonts w:ascii="Amiri" w:hAnsi="Amiri" w:eastAsia="Amiri" w:cs="Amiri"/>
          <w:color w:val="111111"/>
          <w:sz w:val="28"/>
          <w:sz w:val="28"/>
          <w:szCs w:val="28"/>
          <w:rtl w:val="true"/>
          <w:lang w:bidi="ar-SA"/>
        </w:rPr>
        <w:t xml:space="preserve">يوم القيامة عن ربي، فلم يزكني و لم ينظر إليّ‌، و لم يكلمني، و أعوذ بنور وجه ربي من خطيئتي، و أعوذ به أن أعطى كتابي بشمالي، أو وراء ظهري، فيسودّ به وجهي، و تزرق </w:t>
      </w:r>
      <w:r>
        <w:rPr>
          <w:rStyle w:val="FootnoteAnchor"/>
          <w:rtl w:val="true"/>
        </w:rPr>
        <w:footnoteReference w:id="420"/>
      </w:r>
      <w:r>
        <w:rPr>
          <w:rFonts w:ascii="Amiri" w:hAnsi="Amiri" w:eastAsia="Amiri" w:cs="Amiri"/>
          <w:color w:val="111111"/>
          <w:sz w:val="28"/>
          <w:sz w:val="28"/>
          <w:szCs w:val="28"/>
          <w:rtl w:val="true"/>
          <w:lang w:bidi="ar-SA"/>
        </w:rPr>
        <w:t>به مع العمى عيني، بل ويل لي إن لم يرحمني ربي، ويحي بأي شيء استقبل ربي بلساني‌؟ أم بيدي‌؟ أم بسمعي‌؟ أم بقلبي‌؟ أم ببصري‌؟ ففي كلّ‌ هذا له الحجة و الطلبة عندي، فويل لي إن لم يرحمني ربي، كيف لا يشغلني ذكر خطيئتي عما لا يعنيني‌؟ ويحك يا نفس ما لك لا تنسين ما لا ينسى‌؟ و قد أتيت ما لا يؤتى، و كل ذلك عند ربك محصى في كتاب لا يبيد و لا يبلى، ويحك لا تخافين أن تجزي فيمن يجزى يوم تجزى كلّ‌ نفس بما تسعى، و قد آثرت ما يفنى على ما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نفس ويحك أ لا تستفيقين مما أنت فيه‌؟ إن شفيت </w:t>
      </w:r>
      <w:r>
        <w:rPr>
          <w:rStyle w:val="FootnoteAnchor"/>
          <w:rtl w:val="true"/>
        </w:rPr>
        <w:footnoteReference w:id="421"/>
      </w:r>
      <w:r>
        <w:rPr>
          <w:rFonts w:ascii="Amiri" w:hAnsi="Amiri" w:eastAsia="Amiri" w:cs="Amiri"/>
          <w:color w:val="111111"/>
          <w:sz w:val="28"/>
          <w:sz w:val="28"/>
          <w:szCs w:val="28"/>
          <w:rtl w:val="true"/>
          <w:lang w:bidi="ar-SA"/>
        </w:rPr>
        <w:t xml:space="preserve">تندمين، و إن صححت تأثمين، ما لك إن افتقرت تحزنين، و إن استغنيت تفتنين، ما لك إن نشطت تزهدين و إن رغبت </w:t>
      </w:r>
      <w:r>
        <w:rPr>
          <w:rStyle w:val="FootnoteAnchor"/>
          <w:rtl w:val="true"/>
        </w:rPr>
        <w:footnoteReference w:id="422"/>
      </w:r>
      <w:r>
        <w:rPr>
          <w:rFonts w:ascii="Amiri" w:hAnsi="Amiri" w:eastAsia="Amiri" w:cs="Amiri"/>
          <w:color w:val="111111"/>
          <w:sz w:val="28"/>
          <w:sz w:val="28"/>
          <w:szCs w:val="28"/>
          <w:rtl w:val="true"/>
          <w:lang w:bidi="ar-SA"/>
        </w:rPr>
        <w:t xml:space="preserve">تكسلين؛ أراك ترغبين </w:t>
      </w:r>
      <w:r>
        <w:rPr>
          <w:rStyle w:val="FootnoteAnchor"/>
          <w:rtl w:val="true"/>
        </w:rPr>
        <w:footnoteReference w:id="423"/>
      </w:r>
      <w:r>
        <w:rPr>
          <w:rFonts w:ascii="Amiri" w:hAnsi="Amiri" w:eastAsia="Amiri" w:cs="Amiri"/>
          <w:color w:val="111111"/>
          <w:sz w:val="28"/>
          <w:sz w:val="28"/>
          <w:szCs w:val="28"/>
          <w:rtl w:val="true"/>
          <w:lang w:bidi="ar-SA"/>
        </w:rPr>
        <w:t>قبل أن تنصبي، فلم لا تنصبين فيما ترغبين‌؟ يا نفس ويحك لم تخالفين‌؟ تقولين في الدنيا قول الزاهدين و تعملين عمل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لم تكرهين الموت‌؟ ثم لا تذعنين و تحبين الحياة، لم لا تصنعين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نفس ويحك أ ترضين </w:t>
      </w:r>
      <w:r>
        <w:rPr>
          <w:rStyle w:val="FootnoteAnchor"/>
          <w:rtl w:val="true"/>
        </w:rPr>
        <w:footnoteReference w:id="424"/>
      </w:r>
      <w:r>
        <w:rPr>
          <w:rFonts w:ascii="Amiri" w:hAnsi="Amiri" w:eastAsia="Amiri" w:cs="Amiri"/>
          <w:color w:val="111111"/>
          <w:sz w:val="28"/>
          <w:sz w:val="28"/>
          <w:szCs w:val="28"/>
          <w:rtl w:val="true"/>
          <w:lang w:bidi="ar-SA"/>
        </w:rPr>
        <w:t xml:space="preserve">أن يرضى و لا تراضين، و تجانبين و تعصبين ما لك إن سألت </w:t>
      </w:r>
    </w:p>
    <w:p>
      <w:pPr>
        <w:pStyle w:val="BookText"/>
        <w:rPr/>
      </w:pPr>
      <w:r>
        <w:rPr>
          <w:rFonts w:ascii="Amiri" w:hAnsi="Amiri" w:eastAsia="Amiri" w:cs="Amiri"/>
          <w:color w:val="111111"/>
          <w:sz w:val="28"/>
          <w:sz w:val="28"/>
          <w:szCs w:val="28"/>
          <w:rtl w:val="true"/>
          <w:lang w:bidi="ar-SA"/>
        </w:rPr>
        <w:t xml:space="preserve">تكثرين و إن أنفقت تقترين، أ تريدين الحياة‌؟ فلم تحذرين بتغير الزيادة، و لم تشكرين، تعظمين في الرغبة </w:t>
      </w:r>
      <w:r>
        <w:rPr>
          <w:rStyle w:val="FootnoteAnchor"/>
          <w:rtl w:val="true"/>
        </w:rPr>
        <w:footnoteReference w:id="425"/>
      </w:r>
      <w:r>
        <w:rPr>
          <w:rFonts w:ascii="Amiri" w:hAnsi="Amiri" w:eastAsia="Amiri" w:cs="Amiri"/>
          <w:color w:val="111111"/>
          <w:sz w:val="28"/>
          <w:sz w:val="28"/>
          <w:szCs w:val="28"/>
          <w:rtl w:val="true"/>
          <w:lang w:bidi="ar-SA"/>
        </w:rPr>
        <w:t xml:space="preserve">حتى تسألين، و تقصرين في الرغبة حتى تعملين، تريدين الأجر </w:t>
      </w:r>
      <w:r>
        <w:rPr>
          <w:rStyle w:val="FootnoteAnchor"/>
          <w:rtl w:val="true"/>
        </w:rPr>
        <w:footnoteReference w:id="426"/>
      </w:r>
      <w:r>
        <w:rPr>
          <w:rFonts w:ascii="Amiri" w:hAnsi="Amiri" w:eastAsia="Amiri" w:cs="Amiri"/>
          <w:color w:val="111111"/>
          <w:sz w:val="28"/>
          <w:sz w:val="28"/>
          <w:szCs w:val="28"/>
          <w:rtl w:val="true"/>
          <w:lang w:bidi="ar-SA"/>
        </w:rPr>
        <w:t>بغير عمل، و تؤخرين التوبة لطول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تكوني كمن يقال هو في القول مذل، و يستصعب عليه الفعل، بعض بني آدم إن سقم ندم، و إن صح أمن، و إن افتقر حزن، و إن استغنى فتن، و إن نشط‍‌ زهد، و إن رغب كسل، يرغب قبل أن ينصب، و لا ينصب فيما يرغب، يقول قول الزاهد، و لا يعمل عمل الراغب، يكره الموت لما لا يدع، و يحب الحياة لما لا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يسأل أكثر، و إن أنفق قتر، يرجو الحياة و لم يحذر، و يبغي الزيادة و لم يشكر، يبلغ في الرغبة حين يسأل، و يقصر في الرغبة حين يعمل، يرجو الأجر بغير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لنا ما أغرّنا، ويح لنا ما أغفلنا، ويح لنا ما أجهلنا، ويح لنا لأي شيء خلقنا؟ للجنة أم للنار؟ ويح لنا أي خطر خطرنا، ويح لنا من أعمال قد أخطرتنا، ويح لنا ما يراد بنا، ويح لنا كأنما نعي غيرنا، ويح لنا إن ختم على أفواهنا، و تكلمت أيدينا، و شهدت أرجلنا، ويح لنا حين تفتش سرائرنا، ويح لنا حين تشهد أجسادنا، ويح لنا مما قصّرنا، لا براءة لنا، و لا عذر عندنا، ويح لنا ما أطول أملنا، ويح لنا حيث نمضي إلى خالقنا، ويح لنا و لنا الويل الطويل إن لم يرحمنا ربنا، فارحمنا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ما أحلمك </w:t>
      </w:r>
      <w:r>
        <w:rPr>
          <w:rStyle w:val="FootnoteAnchor"/>
          <w:rtl w:val="true"/>
        </w:rPr>
        <w:footnoteReference w:id="427"/>
      </w:r>
      <w:r>
        <w:rPr>
          <w:rFonts w:ascii="Amiri" w:hAnsi="Amiri" w:eastAsia="Amiri" w:cs="Amiri"/>
          <w:color w:val="111111"/>
          <w:sz w:val="28"/>
          <w:sz w:val="28"/>
          <w:szCs w:val="28"/>
          <w:rtl w:val="true"/>
          <w:lang w:bidi="ar-SA"/>
        </w:rPr>
        <w:t xml:space="preserve">،و أمجدك، و أجودك، و أرأفك، و أرحمك، و أعلاك، و أقربك، و أقدرك، و أقهرك، و أوسعك، و أفضلك </w:t>
      </w:r>
      <w:r>
        <w:rPr>
          <w:rStyle w:val="FootnoteAnchor"/>
          <w:rtl w:val="true"/>
        </w:rPr>
        <w:footnoteReference w:id="428"/>
      </w:r>
      <w:r>
        <w:rPr>
          <w:rFonts w:ascii="Amiri" w:hAnsi="Amiri" w:eastAsia="Amiri" w:cs="Amiri"/>
          <w:color w:val="111111"/>
          <w:sz w:val="28"/>
          <w:sz w:val="28"/>
          <w:szCs w:val="28"/>
          <w:rtl w:val="true"/>
          <w:lang w:bidi="ar-SA"/>
        </w:rPr>
        <w:t>،و أبينك، و أنورك، و ألطفك، و أخبرك، و أعلمك، و أشكرك، و أحلمك، و أحكمك، و أعطفك و أكرمك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ما أرفع حجتك، و أكبر </w:t>
      </w:r>
      <w:r>
        <w:rPr>
          <w:rStyle w:val="FootnoteAnchor"/>
          <w:rtl w:val="true"/>
        </w:rPr>
        <w:footnoteReference w:id="429"/>
      </w:r>
      <w:r>
        <w:rPr>
          <w:rFonts w:ascii="Amiri" w:hAnsi="Amiri" w:eastAsia="Amiri" w:cs="Amiri"/>
          <w:color w:val="111111"/>
          <w:sz w:val="28"/>
          <w:sz w:val="28"/>
          <w:szCs w:val="28"/>
          <w:rtl w:val="true"/>
          <w:lang w:bidi="ar-SA"/>
        </w:rPr>
        <w:t xml:space="preserve">مدحتك، رب ما أبين كتابك، و أشد عقابك، رب ما أكرم مآبك، و أحسن ثوابك، رب ما أجزل عطاؤك </w:t>
      </w:r>
      <w:r>
        <w:rPr>
          <w:rStyle w:val="FootnoteAnchor"/>
          <w:rtl w:val="true"/>
        </w:rPr>
        <w:footnoteReference w:id="430"/>
      </w:r>
      <w:r>
        <w:rPr>
          <w:rFonts w:ascii="Amiri" w:hAnsi="Amiri" w:eastAsia="Amiri" w:cs="Amiri"/>
          <w:color w:val="111111"/>
          <w:sz w:val="28"/>
          <w:sz w:val="28"/>
          <w:szCs w:val="28"/>
          <w:rtl w:val="true"/>
          <w:lang w:bidi="ar-SA"/>
        </w:rPr>
        <w:t xml:space="preserve">و أجل ثناؤك، رب ما أحسن بلاؤك و أسبغ نعماؤك </w:t>
      </w:r>
      <w:r>
        <w:rPr>
          <w:rStyle w:val="FootnoteAnchor"/>
          <w:rtl w:val="true"/>
        </w:rPr>
        <w:footnoteReference w:id="431"/>
      </w:r>
      <w:r>
        <w:rPr>
          <w:rFonts w:ascii="Amiri" w:hAnsi="Amiri" w:eastAsia="Amiri" w:cs="Amiri"/>
          <w:color w:val="111111"/>
          <w:sz w:val="28"/>
          <w:sz w:val="28"/>
          <w:szCs w:val="28"/>
          <w:rtl w:val="true"/>
          <w:lang w:bidi="ar-SA"/>
        </w:rPr>
        <w:t xml:space="preserve">،رب ما أعلى مكانك و أعزّ سلطانك، رب ما أمتن كيدك و أغلب مكرك، </w:t>
      </w:r>
    </w:p>
    <w:p>
      <w:pPr>
        <w:pStyle w:val="BookText"/>
        <w:rPr/>
      </w:pPr>
      <w:r>
        <w:rPr>
          <w:rFonts w:ascii="Amiri" w:hAnsi="Amiri" w:eastAsia="Amiri" w:cs="Amiri"/>
          <w:color w:val="111111"/>
          <w:sz w:val="28"/>
          <w:sz w:val="28"/>
          <w:szCs w:val="28"/>
          <w:rtl w:val="true"/>
          <w:lang w:bidi="ar-SA"/>
        </w:rPr>
        <w:t xml:space="preserve">ربّ‌ ما أعز ملكك و أتمّ‌ أمرك، ربّ‌ ما أعظم عرشك، و أشد بطشك، رب ما أوسع كرسيك، و أهدى مهديك، رب ما أوسع رحمتك، و أعرض جنتك، رب ما أعزّ نصرك و أقرب فتحك، رب ما أعمر بلادك و أكثر عبادك، ربّ‌ ما أوسع رزقك و أزيد شكرك، ربّ‌ ما أسرع فرجك، و أحكم صنعك، ربّ‌ ما ألطف خيرك و أقوى أمرك، رب ما أنور عفوك، و أجلّ‌ ذكرك، ربّ‌ ما أعدل حكمك، و أصدق قولك، ربّ‌ ما أوفى </w:t>
      </w:r>
      <w:r>
        <w:rPr>
          <w:rStyle w:val="FootnoteAnchor"/>
          <w:rtl w:val="true"/>
        </w:rPr>
        <w:footnoteReference w:id="432"/>
      </w:r>
      <w:r>
        <w:rPr>
          <w:rFonts w:ascii="Amiri" w:hAnsi="Amiri" w:eastAsia="Amiri" w:cs="Amiri"/>
          <w:color w:val="111111"/>
          <w:sz w:val="28"/>
          <w:sz w:val="28"/>
          <w:szCs w:val="28"/>
          <w:rtl w:val="true"/>
          <w:lang w:bidi="ar-SA"/>
        </w:rPr>
        <w:t>عهدك و أنجز وعدك، ربّ‌ ما أحضر نفعك و أتقن صنعك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أغفل و لا يغفل عني، أم كيف تهنئني معيشتي و اليوم الثقيل ورائي‌؟ أم كيف لا يطول حزني و لا أدري ما يفعل بي ربّي‌؟ أم كيف تهنئني الحياة و لا أدري ما أجلي‌؟ أم كيف يشتد حبي لدار ليست بداري‌؟ أم كيف أجمع لها و في غيرها قراري‌؟ أم كيف تعظم فيها رغبتي، و القليل فيها ما يكفيني، أم كيف آمن و لا يدوم فيها حال‌؟ أم كيف يشتد عليها حرصي و لا ينفعني ما تركت فيها بعدي‌؟ أم كيف أؤثرها و قد أضرّت بمن آثرها قبلي‌؟ أم كيف لا أبادر بعملي قبل أن يغلق باب توبتي‌؟ أم كيف يشتد إعجابي بما يزايلني و ينقطع عني‌؟ أم كيف أغفل عن أمر حسابي و أظلني و اقترب مني‌؟ أم كيف أجعل شغلي فيما قد تكفل به لي‌؟ أم كيف أعاود ذنوبي و أنا معروض على عملي‌؟ أم كيف لا أعمل بطاعة ربي و فيها النجاة مما أحذر على نفسي‌؟ أم كيف لا يكثر بكائي و لا أدري ما يراد بي‌؟ أم كيف تقرّ عيني مع ذكر ما سلف مني‌؟ أم كيف أعرض </w:t>
      </w:r>
      <w:r>
        <w:rPr>
          <w:rStyle w:val="FootnoteAnchor"/>
          <w:rtl w:val="true"/>
        </w:rPr>
        <w:footnoteReference w:id="433"/>
      </w:r>
      <w:r>
        <w:rPr>
          <w:rFonts w:ascii="Amiri" w:hAnsi="Amiri" w:eastAsia="Amiri" w:cs="Amiri"/>
          <w:color w:val="111111"/>
          <w:sz w:val="28"/>
          <w:sz w:val="28"/>
          <w:szCs w:val="28"/>
          <w:rtl w:val="true"/>
          <w:lang w:bidi="ar-SA"/>
        </w:rPr>
        <w:t xml:space="preserve">نفسي لما لا تقوى </w:t>
      </w:r>
      <w:r>
        <w:rPr>
          <w:rStyle w:val="FootnoteAnchor"/>
          <w:rtl w:val="true"/>
        </w:rPr>
        <w:footnoteReference w:id="434"/>
      </w:r>
      <w:r>
        <w:rPr>
          <w:rFonts w:ascii="Amiri" w:hAnsi="Amiri" w:eastAsia="Amiri" w:cs="Amiri"/>
          <w:color w:val="111111"/>
          <w:sz w:val="28"/>
          <w:sz w:val="28"/>
          <w:szCs w:val="28"/>
          <w:rtl w:val="true"/>
          <w:lang w:bidi="ar-SA"/>
        </w:rPr>
        <w:t xml:space="preserve">له قواي‌؟ أم كيف لا يشتد هولي مما يشتد منه جزعي، أم كيف تطيب نفسي مع ذكر ما هو أمامي‌؟ أم كيف يطول أملي و الموت في أثري‌؟ أم كيف لا أراقب ربي و قد أحسن طلبي‌؟ ويحي فهل ضرّت غفلتي أحدا سواي، أم هل يعمل لي غيري إن ضيعت حظي‌؟ أم هل يكون عملي إلاّ لنفسي‌؟ فلم أدّخر عن نفسي ما يكون نفعه لي‌؟ ويحي كأنه قد تصرّم أجلي ثم أعاد ربي خلقي كما بدأني، ثم واقفني </w:t>
      </w:r>
      <w:r>
        <w:rPr>
          <w:rStyle w:val="FootnoteAnchor"/>
          <w:rtl w:val="true"/>
        </w:rPr>
        <w:footnoteReference w:id="435"/>
      </w:r>
      <w:r>
        <w:rPr>
          <w:rFonts w:ascii="Amiri" w:hAnsi="Amiri" w:eastAsia="Amiri" w:cs="Amiri"/>
          <w:color w:val="111111"/>
          <w:sz w:val="28"/>
          <w:sz w:val="28"/>
          <w:szCs w:val="28"/>
          <w:rtl w:val="true"/>
          <w:lang w:bidi="ar-SA"/>
        </w:rPr>
        <w:t xml:space="preserve">و سألني فسأل عني و هو أعلم بي، ثم أشهدت الأمر الذي أذهلني عن أحبائي و أهلي، و شغلت بنفسي عن غيري، و بدلت السموات و الأرض و كانتا تطيعان و كنت أعصى، و سارت الجبال و ليس لها </w:t>
      </w:r>
    </w:p>
    <w:p>
      <w:pPr>
        <w:pStyle w:val="BookText"/>
        <w:rPr/>
      </w:pPr>
      <w:r>
        <w:rPr>
          <w:rFonts w:ascii="Amiri" w:hAnsi="Amiri" w:eastAsia="Amiri" w:cs="Amiri"/>
          <w:color w:val="111111"/>
          <w:sz w:val="28"/>
          <w:sz w:val="28"/>
          <w:szCs w:val="28"/>
          <w:rtl w:val="true"/>
          <w:lang w:bidi="ar-SA"/>
        </w:rPr>
        <w:t xml:space="preserve">مثل خطيئتي، و جمع الشمس و القمر و ليس عليهما مثل حسابي، و انكدرت النجوم و ليست تطلب بما عندي، و حشرت الوحوش </w:t>
      </w:r>
      <w:r>
        <w:rPr>
          <w:rStyle w:val="FootnoteAnchor"/>
          <w:rtl w:val="true"/>
        </w:rPr>
        <w:footnoteReference w:id="436"/>
      </w:r>
      <w:r>
        <w:rPr>
          <w:rFonts w:ascii="Amiri" w:hAnsi="Amiri" w:eastAsia="Amiri" w:cs="Amiri"/>
          <w:color w:val="111111"/>
          <w:sz w:val="28"/>
          <w:sz w:val="28"/>
          <w:szCs w:val="28"/>
          <w:rtl w:val="true"/>
          <w:lang w:bidi="ar-SA"/>
        </w:rPr>
        <w:t>و لم تعمل بمثل عملي، و شاب الوليد و هو أقلّ‌ ذنبا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 ما أشد حالي، و أعظم خطري، فاغفر لي، و اجعل طاعتك همتي، و قوّ عليها جسدي و شحّ‌ نفسي عن الدنيا و أشغلني في ما ينفعني، و بارك لي في قواها حتى تنقضي مني حالي، و امنن عليّ‌، و ارحمني حين تعيد بعد الفناء </w:t>
      </w:r>
      <w:r>
        <w:rPr>
          <w:rStyle w:val="FootnoteAnchor"/>
          <w:rtl w:val="true"/>
        </w:rPr>
        <w:footnoteReference w:id="437"/>
      </w:r>
      <w:r>
        <w:rPr>
          <w:rFonts w:ascii="Amiri" w:hAnsi="Amiri" w:eastAsia="Amiri" w:cs="Amiri"/>
          <w:color w:val="111111"/>
          <w:sz w:val="28"/>
          <w:sz w:val="28"/>
          <w:szCs w:val="28"/>
          <w:rtl w:val="true"/>
          <w:lang w:bidi="ar-SA"/>
        </w:rPr>
        <w:t xml:space="preserve">خلقي، و من سوء الحساب فعافني يوم تبعثني فتحاسبني و لا تعرض </w:t>
      </w:r>
      <w:r>
        <w:rPr>
          <w:rStyle w:val="FootnoteAnchor"/>
          <w:rtl w:val="true"/>
        </w:rPr>
        <w:footnoteReference w:id="438"/>
      </w:r>
      <w:r>
        <w:rPr>
          <w:rFonts w:ascii="Amiri" w:hAnsi="Amiri" w:eastAsia="Amiri" w:cs="Amiri"/>
          <w:color w:val="111111"/>
          <w:sz w:val="28"/>
          <w:sz w:val="28"/>
          <w:szCs w:val="28"/>
          <w:rtl w:val="true"/>
          <w:lang w:bidi="ar-SA"/>
        </w:rPr>
        <w:t>عني يوم تعرضني بما أسلف من ظلمي و جرمي، و آمني يوم الفزع الأكبر، يوم لا تهمني إلاّ نفسي، رب و ارزقني نفع عملي يوم لا ينفعني عمل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خلقتني و في الرحم صوّرتني، و من أصلاب المشركين نقلتني، قرنا فقرنا حتى أخرجتني في الأمة المرحومة، إلهي فارحمني، إلهي فكما مننت عليّ‌ بالإسلام فامنن عليّ‌ بطاعتك، و بترك معاصيك أبدا ما أبقيتني، و لا تفضحني بسرائري، و لا تخذلني بكثرة فضائحي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خالقي أنا الذي لم أزل عاصيا، فمن أجل خطيئتي لا تقرّ عيني، و هلكت إن لم تعف عني، سبحانك خالقي بأي وجه ألقاك‌؟ و بأي قدم أقف بين يديك‌؟ و بأيّ‌ لسان أناطقك‌؟ و بأي عين انظر إليك‌؟ و أنت قد علمت سرائري </w:t>
      </w:r>
      <w:r>
        <w:rPr>
          <w:rStyle w:val="FootnoteAnchor"/>
          <w:rtl w:val="true"/>
        </w:rPr>
        <w:footnoteReference w:id="439"/>
      </w:r>
      <w:r>
        <w:rPr>
          <w:rFonts w:ascii="Amiri" w:hAnsi="Amiri" w:eastAsia="Amiri" w:cs="Amiri"/>
          <w:color w:val="111111"/>
          <w:sz w:val="28"/>
          <w:sz w:val="28"/>
          <w:szCs w:val="28"/>
          <w:rtl w:val="true"/>
          <w:lang w:bidi="ar-SA"/>
        </w:rPr>
        <w:t>،أم كيف أعتذر إليك إذا ختمت على لساني‌؟ و نطقت جوارحي بكلّ‌ الذي قد كان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خالقي و أنا تائب إليك متبصبص، فاقبل توبتي و استجب دعائي، و ارحم شبابي </w:t>
      </w:r>
      <w:r>
        <w:rPr>
          <w:rStyle w:val="FootnoteAnchor"/>
          <w:rtl w:val="true"/>
        </w:rPr>
        <w:footnoteReference w:id="440"/>
      </w:r>
      <w:r>
        <w:rPr>
          <w:rFonts w:ascii="Amiri" w:hAnsi="Amiri" w:eastAsia="Amiri" w:cs="Amiri"/>
          <w:color w:val="111111"/>
          <w:sz w:val="28"/>
          <w:sz w:val="28"/>
          <w:szCs w:val="28"/>
          <w:rtl w:val="true"/>
          <w:lang w:bidi="ar-SA"/>
        </w:rPr>
        <w:t>،و أقلني عثرتي، و ارحم طول عبرتي و لا تفضحني بالذي قد كان مني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خالقي، أنت غياث المستغيثين، و قرة أعين العابدين، و حبيب قلوب الزاهدين، فإليك مستغاثي، و منقطعي، فارحم شبابي، و اقبل توبتي و استجب دعائي، و لا تخذلني بالمعاصي التي كانت مني إليك؛ علمتني كتابك الذي أنزلته على محمّد صلى اللّه عليه و سلم ثم وقعت على معاصيك و أنت تراني، فمن أشقى مني إذ عصيتك و أنت تراني‌؟ و في كتابك </w:t>
      </w:r>
    </w:p>
    <w:p>
      <w:pPr>
        <w:pStyle w:val="BookText"/>
        <w:rPr/>
      </w:pPr>
      <w:r>
        <w:rPr>
          <w:rFonts w:ascii="Amiri" w:hAnsi="Amiri" w:eastAsia="Amiri" w:cs="Amiri"/>
          <w:color w:val="111111"/>
          <w:sz w:val="28"/>
          <w:sz w:val="28"/>
          <w:szCs w:val="28"/>
          <w:rtl w:val="true"/>
          <w:lang w:bidi="ar-SA"/>
        </w:rPr>
        <w:t>المنزل و قد نهيتني، إلهي أنا إذا ذكرت ذنوبي و معاصيّ‌ لم تقرّ عيني للذي كان مني، فأنا تائب إليك، فاقبل ذلك مني، و لا تجعلني لنار جهنم وقودا بعد توحيدي، و إيماني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اغفر لي و لوالدي و لجميع المسلمين برحمتك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ابن المبارك </w:t>
      </w:r>
      <w:r>
        <w:rPr>
          <w:rStyle w:val="FootnoteAnchor"/>
          <w:rtl w:val="true"/>
        </w:rPr>
        <w:footnoteReference w:id="441"/>
      </w:r>
      <w:r>
        <w:rPr>
          <w:rFonts w:ascii="Amiri" w:hAnsi="Amiri" w:eastAsia="Amiri" w:cs="Amiri"/>
          <w:color w:val="111111"/>
          <w:sz w:val="28"/>
          <w:sz w:val="28"/>
          <w:szCs w:val="28"/>
          <w:rtl w:val="true"/>
          <w:lang w:bidi="ar-SA"/>
        </w:rPr>
        <w:t>،أنا بقية بن الوليد، أنا أبو سلمة الحمصي، حدّثني يحيى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عون بن عبد اللّه فقعد إلينا في المسجد فوعظنا بموعظة لم يسمع بمثلها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مسجدكم الذي كان يصلي فيه أصحاب رسول اللّه صلى اللّه عليه و سلم فذهبنا به إليه، فتوضأ و صلى فيه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الجند أحد مريض نعوده‌؟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فأتينا يزيد بن ميسرة، فلما قعدنا و عظنا موعظة أنسانا التي قبلها، فاستوى يزيد بن ميسرة و هو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لقد استعرضت بحرا عريضا، و استخرجت منه نهرا عريضا،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نصبت عليه شجرا كبيرا </w:t>
      </w:r>
      <w:r>
        <w:rPr>
          <w:rStyle w:val="FootnoteAnchor"/>
          <w:rtl w:val="true"/>
        </w:rPr>
        <w:footnoteReference w:id="442"/>
      </w:r>
      <w:r>
        <w:rPr>
          <w:rFonts w:ascii="Amiri" w:hAnsi="Amiri" w:eastAsia="Amiri" w:cs="Amiri"/>
          <w:color w:val="111111"/>
          <w:sz w:val="28"/>
          <w:sz w:val="28"/>
          <w:szCs w:val="28"/>
          <w:rtl w:val="true"/>
          <w:lang w:bidi="ar-SA"/>
        </w:rPr>
        <w:t xml:space="preserve">،فإن كان شجرك شجرا مثمرا أكلت و أطعمت، و إن كان شجرك غير مثمر فإن في أصل كلّ‌ شجرة فأسا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ميسرة 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يقطع، قال ابن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توقد بالنار، فسكت ابن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عتبة بن أبي </w:t>
      </w:r>
      <w:r>
        <w:rPr>
          <w:rStyle w:val="FootnoteAnchor"/>
          <w:rtl w:val="true"/>
        </w:rPr>
        <w:footnoteReference w:id="443"/>
      </w:r>
      <w:r>
        <w:rPr>
          <w:rFonts w:ascii="Amiri" w:hAnsi="Amiri" w:eastAsia="Amiri" w:cs="Amiri"/>
          <w:color w:val="111111"/>
          <w:sz w:val="28"/>
          <w:sz w:val="28"/>
          <w:szCs w:val="28"/>
          <w:rtl w:val="true"/>
          <w:lang w:bidi="ar-SA"/>
        </w:rPr>
        <w:t>حكيم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لقيته بواسط‍‌ ما وقعت من قلبي موعظة قط‍‌ كموعظة يزيد بن ميسرة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يحيى بن محمّد بن صاعد، حدّثناه محمّد بن عمرو بن حيّان الكلبي الحمصي، نا بقية بن الوليد، نا أبو سلمة سليمان بن سليم، حدّثني يحيى بن جابر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عون بن عبد اللّه، فدخل المسجد فوعظنا بموعظة لم نسمع بمثلها، فقال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فيكم أحد مريض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معه إلى مسجد أصحاب النبي صلى اللّه عليه و سلم الذي كان يصلون فيه، فدخله، فركع ركعتين، ثم مضينا حتى دخلنا معه على </w:t>
      </w:r>
    </w:p>
    <w:p>
      <w:pPr>
        <w:pStyle w:val="BookText"/>
        <w:rPr/>
      </w:pPr>
      <w:r>
        <w:rPr>
          <w:rFonts w:ascii="Amiri" w:hAnsi="Amiri" w:eastAsia="Amiri" w:cs="Amiri"/>
          <w:color w:val="111111"/>
          <w:sz w:val="28"/>
          <w:sz w:val="28"/>
          <w:szCs w:val="28"/>
          <w:rtl w:val="true"/>
          <w:lang w:bidi="ar-SA"/>
        </w:rPr>
        <w:t xml:space="preserve">يزيد بن ميسرة و هو مضطجع على فراشه، فوعظنا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موعظة</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أنسانا التي كانت في المسجد، فاستوى يزيد بن ميسرة و هو مضطجع على فراشه، فوعظنا أنسانا التي كانت في المسجد، فاستوى يزيد بن ميسرة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استعرضت بحرا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فاستخرجت منه نهرا عظيما، و نصبت عليه شجرا كبيرا </w:t>
      </w:r>
      <w:r>
        <w:rPr>
          <w:rStyle w:val="FootnoteAnchor"/>
          <w:rtl w:val="true"/>
        </w:rPr>
        <w:footnoteReference w:id="446"/>
      </w:r>
      <w:r>
        <w:rPr>
          <w:rFonts w:ascii="Amiri" w:hAnsi="Amiri" w:eastAsia="Amiri" w:cs="Amiri"/>
          <w:color w:val="111111"/>
          <w:sz w:val="28"/>
          <w:sz w:val="28"/>
          <w:szCs w:val="28"/>
          <w:rtl w:val="true"/>
          <w:lang w:bidi="ar-SA"/>
        </w:rPr>
        <w:t>،فإن يك شجرك شجرا مثمرا أكلت و أطعمت، و إن يك شجرك غير مثمر فإنّ‌ من وراء أصل كلّ‌ شجرة فأسا، ثم قال يزيد 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ذا؟ قال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ثم توضع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448"/>
      </w:r>
      <w:r>
        <w:rPr>
          <w:rFonts w:ascii="Amiri" w:hAnsi="Amiri" w:eastAsia="Amiri" w:cs="Amiri"/>
          <w:color w:val="111111"/>
          <w:sz w:val="28"/>
          <w:sz w:val="28"/>
          <w:szCs w:val="28"/>
          <w:rtl w:val="true"/>
          <w:lang w:bidi="ar-SA"/>
        </w:rPr>
        <w:t>،أنا أبو الحسين بن المهتدي، أنا أبو القاسم الصيدلاني، نا أبو عبد اللّه المحاملي، نا ابن الجوزجاني، نا يزيد بن هارون، عن المسعودي، عن عون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أحسب أحدا يفرغ لعيب الناس إلاّ من غفلة غفلها عن نفسه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بن أبي عثمان، أنا الحسن بن الحسن بن المنذر، نا الحسين بن صفوان، نا ابن أبي الدنيا، نا فضل بن إسحاق، نا أبو قتيبة، عن المسعودي </w:t>
      </w:r>
      <w:r>
        <w:rPr>
          <w:rStyle w:val="FootnoteAnchor"/>
          <w:rtl w:val="true"/>
        </w:rPr>
        <w:footnoteReference w:id="450"/>
      </w:r>
      <w:r>
        <w:rPr>
          <w:rFonts w:ascii="IRNazanin" w:hAnsi="IRNazanin" w:eastAsia="IRNazanin"/>
          <w:color w:val="111111"/>
          <w:sz w:val="28"/>
          <w:sz w:val="28"/>
          <w:szCs w:val="28"/>
          <w:rtl w:val="true"/>
          <w:lang w:bidi="fa-IR"/>
        </w:rPr>
        <w:t>،عن عون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أحسب الرجل ينظر في عيوب الناس إلاّ من غفلة قد غفلها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الحسن بن محمّد بن إسحاق، نا أبو عثمان الخيّاط‍‌، نا يعقوب بن شيبة، نا يزيد بن هارون، أنا المسعودي، عن عون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رأى أحدكم على نفسه فلا 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خير فإنّ‌ فيه التوحيد، و لكن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خشيت أن يهلكني ما فيّ‌ الشر، و ما أحسب أحدا يفرغ لعيب الناس إلاّ من غفلة غفلها عن نفسه، و لو اهتمّ‌ بعيب نفسه ما تفرّغ لعيب أحد و لا لذمّه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451"/>
      </w:r>
      <w:r>
        <w:rPr>
          <w:rFonts w:ascii="Amiri" w:hAnsi="Amiri" w:eastAsia="Amiri" w:cs="Amiri"/>
          <w:color w:val="111111"/>
          <w:sz w:val="28"/>
          <w:sz w:val="28"/>
          <w:szCs w:val="28"/>
          <w:rtl w:val="true"/>
          <w:lang w:bidi="ar-SA"/>
        </w:rPr>
        <w:t xml:space="preserve">،نا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bookmarkStart w:id="97" w:name="pg11499_108306"/>
    </w:p>
    <w:p>
      <w:pPr>
        <w:pStyle w:val="BookText"/>
        <w:rPr/>
      </w:pPr>
      <w:bookmarkEnd w:id="97"/>
      <w:r>
        <w:rPr>
          <w:rFonts w:ascii="Amiri" w:hAnsi="Amiri" w:eastAsia="Amiri" w:cs="Amiri"/>
          <w:color w:val="111111"/>
          <w:sz w:val="28"/>
          <w:sz w:val="28"/>
          <w:szCs w:val="28"/>
          <w:rtl w:val="true"/>
          <w:lang w:bidi="ar-SA"/>
        </w:rPr>
        <w:t>أسيد بن عاصم، نا زيد بن عون، نا سعيد بن زربى، عن ثابت البناني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لعون بن عبد اللّه جارية يقال لها بشرة، و كانت تقرأ القرآن بألحان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بشرة اقرئي على إخواني، فكانت تقرأ بصوت رجيع حزين، فرأيتهم يلقون العمائم عن رءوسهم و يبكون، فقال لها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بشرة قد أعطيك بك ألف دينار لحسن صوتك، اذهبي فلا يملكك عليّ‌ أحد فأنت حرّة لوجه اللّه، 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عجوز بالكوفة، لو لا أن أشقّ‌ عليها لبعثت إليها حتى تقدم علينا فتكون عندنا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عثمان بن أحمد، حدّثني حنبل بن إسحاق، نا هارون بن معروف، نا جرير، عن مغيرة قال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عون بن عبد اللّه يقصّ‌، فإذا فرغ أمر جارية له تقص </w:t>
      </w:r>
      <w:r>
        <w:rPr>
          <w:rStyle w:val="FootnoteAnchor"/>
          <w:rtl w:val="true"/>
        </w:rPr>
        <w:footnoteReference w:id="453"/>
      </w:r>
      <w:r>
        <w:rPr>
          <w:rFonts w:ascii="Amiri" w:hAnsi="Amiri" w:eastAsia="Amiri" w:cs="Amiri"/>
          <w:color w:val="111111"/>
          <w:sz w:val="28"/>
          <w:sz w:val="28"/>
          <w:szCs w:val="28"/>
          <w:rtl w:val="true"/>
          <w:lang w:bidi="ar-SA"/>
        </w:rPr>
        <w:t>و تطرّب، قال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إليها، أو أردت أن 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أهل بيت صدق، و إنّ‌ اللّه لم يبعث نبيّه صلى اللّه عليه و سلم بالحمق، و إنّ‌ صنيعك </w:t>
      </w:r>
      <w:r>
        <w:rPr>
          <w:rStyle w:val="FootnoteAnchor"/>
          <w:rtl w:val="true"/>
        </w:rPr>
        <w:footnoteReference w:id="454"/>
      </w:r>
      <w:r>
        <w:rPr>
          <w:rFonts w:ascii="Amiri" w:hAnsi="Amiri" w:eastAsia="Amiri" w:cs="Amiri"/>
          <w:color w:val="111111"/>
          <w:sz w:val="28"/>
          <w:sz w:val="28"/>
          <w:szCs w:val="28"/>
          <w:rtl w:val="true"/>
          <w:lang w:bidi="ar-SA"/>
        </w:rPr>
        <w:t>هذا صنيع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بن عمر، أنا يوسف بن الحسن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نعيم أحمد بن عبد اللّه الحافظ‍‌، نا أبو علي الحسن بن محمّد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بن ميمون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مطلب بن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 بن أبي سليم يقول لما مات عون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مجالسة الناس زمانا حزنا عليه</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248799_73709187"/>
      <w:bookmarkStart w:id="99" w:name="_Toc38"/>
      <w:bookmarkEnd w:id="98"/>
      <w:r>
        <w:rPr/>
        <w:t>5462</w:t>
      </w:r>
      <w:r>
        <w:rPr>
          <w:rtl w:val="true"/>
        </w:rPr>
        <w:t xml:space="preserve"> - </w:t>
      </w:r>
      <w:r>
        <w:rPr>
          <w:rtl w:val="true"/>
        </w:rPr>
        <w:t>عويج الطائي</w:t>
      </w:r>
      <w:bookmarkEnd w:id="99"/>
    </w:p>
    <w:p>
      <w:pPr>
        <w:pStyle w:val="BookText"/>
        <w:rPr/>
      </w:pP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عويج </w:t>
      </w:r>
      <w:r>
        <w:rPr>
          <w:rStyle w:val="FootnoteAnchor"/>
          <w:rtl w:val="true"/>
        </w:rPr>
        <w:footnoteReference w:id="455"/>
      </w:r>
      <w:r>
        <w:rPr>
          <w:rFonts w:ascii="Amiri" w:hAnsi="Amiri" w:eastAsia="Amiri" w:cs="Amiri"/>
          <w:color w:val="111111"/>
          <w:sz w:val="28"/>
          <w:sz w:val="28"/>
          <w:szCs w:val="28"/>
          <w:rtl w:val="true"/>
          <w:lang w:bidi="ar-SA"/>
        </w:rPr>
        <w:t>الطائي</w:t>
      </w:r>
    </w:p>
    <w:p>
      <w:pPr>
        <w:pStyle w:val="BookText"/>
        <w:rPr/>
      </w:pPr>
      <w:r>
        <w:rPr>
          <w:rFonts w:ascii="Amiri" w:hAnsi="Amiri" w:eastAsia="Amiri" w:cs="Amiri"/>
          <w:color w:val="111111"/>
          <w:sz w:val="28"/>
          <w:sz w:val="28"/>
          <w:szCs w:val="28"/>
          <w:rtl w:val="true"/>
          <w:lang w:bidi="ar-SA"/>
        </w:rPr>
        <w:t>شاعر، شهد مرج راهط‍‌ مع مروان بن الحكم، و قال في ذلك شعرا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الغسّاني، عن أبي محمّد عبد العزيز بن أحمد الكتاني، أنا عبد الوهّاب بن جعفر الميداني، أنا أبو سليمان بن </w:t>
      </w:r>
      <w:bookmarkStart w:id="100" w:name="pg11499_108307"/>
    </w:p>
    <w:p>
      <w:pPr>
        <w:pStyle w:val="BookText"/>
        <w:rPr/>
      </w:pPr>
      <w:bookmarkEnd w:id="100"/>
      <w:r>
        <w:rPr>
          <w:rFonts w:ascii="Amiri" w:hAnsi="Amiri" w:eastAsia="Amiri" w:cs="Amiri"/>
          <w:color w:val="111111"/>
          <w:sz w:val="28"/>
          <w:sz w:val="28"/>
          <w:szCs w:val="28"/>
          <w:rtl w:val="true"/>
          <w:lang w:bidi="ar-SA"/>
        </w:rPr>
        <w:t xml:space="preserve">زبر الرّبعي، أنا عبد اللّه بن أحمد الفرغاني، أنا أبو جعفر محمّد بن جرير الطبري قال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57"/>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عويج الطائي يمدح كلبا و حميد بن بحدل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 الأقوام وقع ابن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عليهم إن بقى </w:t>
      </w:r>
      <w:r>
        <w:rPr>
          <w:rStyle w:val="FootnoteAnchor"/>
          <w:rtl w:val="true"/>
        </w:rPr>
        <w:footnoteReference w:id="458"/>
      </w:r>
      <w:r>
        <w:rPr>
          <w:rFonts w:ascii="Amiri" w:hAnsi="Amiri" w:eastAsia="Amiri" w:cs="Amiri"/>
          <w:color w:val="111111"/>
          <w:sz w:val="28"/>
          <w:sz w:val="28"/>
          <w:szCs w:val="28"/>
          <w:rtl w:val="true"/>
          <w:lang w:bidi="ar-SA"/>
        </w:rPr>
        <w:t>سيعيدها</w:t>
      </w:r>
    </w:p>
    <w:p>
      <w:pPr>
        <w:pStyle w:val="BookText"/>
        <w:rPr/>
      </w:pPr>
      <w:r>
        <w:rPr>
          <w:rFonts w:ascii="Amiri" w:hAnsi="Amiri" w:eastAsia="Amiri" w:cs="Amiri"/>
          <w:color w:val="111111"/>
          <w:sz w:val="28"/>
          <w:sz w:val="28"/>
          <w:szCs w:val="28"/>
          <w:rtl w:val="true"/>
          <w:lang w:bidi="ar-SA"/>
        </w:rPr>
        <w:t xml:space="preserve">يقودون أولاد الوجيه و لا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الرّيف شهرا ما يني من يقودها</w:t>
      </w:r>
    </w:p>
    <w:p>
      <w:pPr>
        <w:pStyle w:val="BookText"/>
        <w:rPr/>
      </w:pPr>
      <w:r>
        <w:rPr>
          <w:rFonts w:ascii="Amiri" w:hAnsi="Amiri" w:eastAsia="Amiri" w:cs="Amiri"/>
          <w:color w:val="111111"/>
          <w:sz w:val="28"/>
          <w:sz w:val="28"/>
          <w:szCs w:val="28"/>
          <w:rtl w:val="true"/>
          <w:lang w:bidi="ar-SA"/>
        </w:rPr>
        <w:t xml:space="preserve">فهذا بهذا ثم إنّي لنافض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أقوالا </w:t>
      </w:r>
      <w:r>
        <w:rPr>
          <w:rStyle w:val="FootnoteAnchor"/>
          <w:rtl w:val="true"/>
        </w:rPr>
        <w:footnoteReference w:id="459"/>
      </w:r>
      <w:r>
        <w:rPr>
          <w:rFonts w:ascii="Amiri" w:hAnsi="Amiri" w:eastAsia="Amiri" w:cs="Amiri"/>
          <w:color w:val="111111"/>
          <w:sz w:val="28"/>
          <w:sz w:val="28"/>
          <w:szCs w:val="28"/>
          <w:rtl w:val="true"/>
          <w:lang w:bidi="ar-SA"/>
        </w:rPr>
        <w:t>كبيرا حدودها</w:t>
      </w:r>
    </w:p>
    <w:p>
      <w:pPr>
        <w:pStyle w:val="BookText"/>
        <w:rPr/>
      </w:pPr>
      <w:r>
        <w:rPr>
          <w:rFonts w:ascii="Amiri" w:hAnsi="Amiri" w:eastAsia="Amiri" w:cs="Amiri"/>
          <w:color w:val="111111"/>
          <w:sz w:val="28"/>
          <w:sz w:val="28"/>
          <w:szCs w:val="28"/>
          <w:rtl w:val="true"/>
          <w:lang w:bidi="ar-SA"/>
        </w:rPr>
        <w:t xml:space="preserve">فلولا أمير المؤمنين لأصبحت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 أربابا و قيسا عبيدها</w:t>
      </w:r>
    </w:p>
    <w:p>
      <w:pPr>
        <w:pStyle w:val="Heading4"/>
        <w:numPr>
          <w:ilvl w:val="3"/>
          <w:numId w:val="1"/>
        </w:numPr>
        <w:rPr/>
      </w:pPr>
      <w:bookmarkStart w:id="101" w:name="__RefHeading___Toc3248801_73709187"/>
      <w:bookmarkStart w:id="102" w:name="_Toc39"/>
      <w:bookmarkEnd w:id="101"/>
      <w:r>
        <w:rPr/>
        <w:t>5463</w:t>
      </w:r>
      <w:r>
        <w:rPr>
          <w:rtl w:val="true"/>
        </w:rPr>
        <w:t xml:space="preserve"> - </w:t>
      </w:r>
      <w:r>
        <w:rPr>
          <w:rtl w:val="true"/>
        </w:rPr>
        <w:t>عويف القوافي بن معاوية بن عقبة بن حصين</w:t>
      </w:r>
      <w:bookmarkEnd w:id="102"/>
    </w:p>
    <w:p>
      <w:pPr>
        <w:pStyle w:val="BookText"/>
        <w:rPr/>
      </w:pP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عويف القوافي بن معاوية بن عقبة </w:t>
      </w:r>
      <w:r>
        <w:rPr>
          <w:rStyle w:val="FootnoteAnchor"/>
          <w:rtl w:val="true"/>
        </w:rPr>
        <w:footnoteReference w:id="460"/>
      </w:r>
      <w:r>
        <w:rPr>
          <w:rFonts w:ascii="Amiri" w:hAnsi="Amiri" w:eastAsia="Amiri" w:cs="Amiri"/>
          <w:color w:val="111111"/>
          <w:sz w:val="28"/>
          <w:sz w:val="28"/>
          <w:szCs w:val="28"/>
          <w:rtl w:val="true"/>
          <w:lang w:bidi="ar-SA"/>
        </w:rPr>
        <w:t>بن حصين</w:t>
      </w:r>
    </w:p>
    <w:p>
      <w:pPr>
        <w:pStyle w:val="BookText"/>
        <w:rPr/>
      </w:pPr>
      <w:r>
        <w:rPr>
          <w:rFonts w:ascii="Amiri" w:hAnsi="Amiri" w:eastAsia="Amiri" w:cs="Amiri"/>
          <w:color w:val="111111"/>
          <w:sz w:val="28"/>
          <w:sz w:val="28"/>
          <w:szCs w:val="28"/>
          <w:rtl w:val="true"/>
          <w:lang w:bidi="ar-SA"/>
        </w:rPr>
        <w:t xml:space="preserve">ابن حذيفة بن بدر بن عمر </w:t>
      </w:r>
      <w:r>
        <w:rPr>
          <w:rStyle w:val="FootnoteAnchor"/>
          <w:rtl w:val="true"/>
        </w:rPr>
        <w:footnoteReference w:id="461"/>
      </w:r>
      <w:r>
        <w:rPr>
          <w:rFonts w:ascii="Amiri" w:hAnsi="Amiri" w:eastAsia="Amiri" w:cs="Amiri"/>
          <w:color w:val="111111"/>
          <w:sz w:val="28"/>
          <w:sz w:val="28"/>
          <w:szCs w:val="28"/>
          <w:rtl w:val="true"/>
          <w:lang w:bidi="ar-SA"/>
        </w:rPr>
        <w:t xml:space="preserve">بن حيوية </w:t>
      </w:r>
      <w:r>
        <w:rPr>
          <w:rStyle w:val="FootnoteAnchor"/>
          <w:rtl w:val="true"/>
        </w:rPr>
        <w:footnoteReference w:id="462"/>
      </w:r>
      <w:r>
        <w:rPr>
          <w:rFonts w:ascii="Amiri" w:hAnsi="Amiri" w:eastAsia="Amiri" w:cs="Amiri"/>
          <w:color w:val="111111"/>
          <w:sz w:val="28"/>
          <w:sz w:val="28"/>
          <w:szCs w:val="28"/>
          <w:rtl w:val="true"/>
          <w:lang w:bidi="ar-SA"/>
        </w:rPr>
        <w:t>بن لوذان بن ثعلبة</w:t>
      </w:r>
    </w:p>
    <w:p>
      <w:pPr>
        <w:pStyle w:val="BookText"/>
        <w:rPr/>
      </w:pPr>
      <w:r>
        <w:rPr>
          <w:rFonts w:ascii="Amiri" w:hAnsi="Amiri" w:eastAsia="Amiri" w:cs="Amiri"/>
          <w:color w:val="111111"/>
          <w:sz w:val="28"/>
          <w:sz w:val="28"/>
          <w:szCs w:val="28"/>
          <w:rtl w:val="true"/>
          <w:lang w:bidi="ar-SA"/>
        </w:rPr>
        <w:t>ابن عدي بن فزارة بن ذيبان بن بغيض بن ريث</w:t>
      </w:r>
    </w:p>
    <w:p>
      <w:pPr>
        <w:pStyle w:val="BookText"/>
        <w:rPr/>
      </w:pPr>
      <w:r>
        <w:rPr>
          <w:rFonts w:ascii="Amiri" w:hAnsi="Amiri" w:eastAsia="Amiri" w:cs="Amiri"/>
          <w:color w:val="111111"/>
          <w:sz w:val="28"/>
          <w:sz w:val="28"/>
          <w:szCs w:val="28"/>
          <w:rtl w:val="true"/>
          <w:lang w:bidi="ar-SA"/>
        </w:rPr>
        <w:t xml:space="preserve">ابن غطفان بن سعد بن قيس بن عيلان الفزاري الكوفي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شاعر 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قيل لعويف عويف القوافي لعدله، و قد كان بعض الشعراء عيّره بأنه لا يجيد الشعر فقال أبياتا منها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سأكذب من قد كان يزعم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شعرا لا أجيد القوافيا</w:t>
      </w:r>
    </w:p>
    <w:p>
      <w:pPr>
        <w:pStyle w:val="BookText"/>
        <w:rPr/>
      </w:pPr>
      <w:r>
        <w:rPr>
          <w:rFonts w:ascii="Amiri" w:hAnsi="Amiri" w:eastAsia="Amiri" w:cs="Amiri"/>
          <w:color w:val="111111"/>
          <w:sz w:val="28"/>
          <w:sz w:val="28"/>
          <w:szCs w:val="28"/>
          <w:rtl w:val="true"/>
          <w:lang w:bidi="ar-SA"/>
        </w:rPr>
        <w:t xml:space="preserve">أخبرنا أبو محمّد هبة </w:t>
      </w:r>
      <w:r>
        <w:rPr>
          <w:rStyle w:val="FootnoteAnchor"/>
          <w:rtl w:val="true"/>
        </w:rPr>
        <w:footnoteReference w:id="465"/>
      </w:r>
      <w:r>
        <w:rPr>
          <w:rFonts w:ascii="Amiri" w:hAnsi="Amiri" w:eastAsia="Amiri" w:cs="Amiri"/>
          <w:color w:val="111111"/>
          <w:sz w:val="28"/>
          <w:sz w:val="28"/>
          <w:szCs w:val="28"/>
          <w:rtl w:val="true"/>
          <w:lang w:bidi="ar-SA"/>
        </w:rPr>
        <w:t xml:space="preserve">اللّه بن أحمد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الحسن بن علي بن عبد الصمد الكلاعي اللّبّاد، أنا تمّام بن محمّد، أخبرني أبي أبو الحسين، أخبرني أبو الميمون أحمد بن محمّد بن بشر القرشي بدمشق، </w:t>
      </w:r>
    </w:p>
    <w:p>
      <w:pPr>
        <w:pStyle w:val="BookText"/>
        <w:rPr/>
      </w:pPr>
      <w:r>
        <w:rPr>
          <w:rFonts w:ascii="Amiri" w:hAnsi="Amiri" w:eastAsia="Amiri" w:cs="Amiri"/>
          <w:color w:val="111111"/>
          <w:sz w:val="28"/>
          <w:sz w:val="28"/>
          <w:szCs w:val="28"/>
          <w:rtl w:val="true"/>
          <w:lang w:bidi="ar-SA"/>
        </w:rPr>
        <w:t xml:space="preserve">أخبرني أبي، نا أبو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الهيثم بن مروان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إدريس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عمر بن عبد العزيز حين بويع خطب فقال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ضاربا بعضكم ببعض، هاب الناس كلامه، فدخل عليه عويف القوافي فأنشده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راح سحاب فرأينا برقه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تدانى فسمعنا صعقه</w:t>
      </w:r>
    </w:p>
    <w:p>
      <w:pPr>
        <w:pStyle w:val="BookText"/>
        <w:rPr/>
      </w:pPr>
      <w:r>
        <w:rPr>
          <w:rFonts w:ascii="Amiri" w:hAnsi="Amiri" w:eastAsia="Amiri" w:cs="Amiri"/>
          <w:color w:val="111111"/>
          <w:sz w:val="28"/>
          <w:sz w:val="28"/>
          <w:szCs w:val="28"/>
          <w:rtl w:val="true"/>
          <w:lang w:bidi="ar-SA"/>
        </w:rPr>
        <w:t xml:space="preserve">و راحت الريح تزجّي ورقه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أدمه ثم يسوي بلقه</w:t>
      </w:r>
    </w:p>
    <w:p>
      <w:pPr>
        <w:pStyle w:val="BookText"/>
        <w:rPr/>
      </w:pPr>
      <w:r>
        <w:rPr>
          <w:rFonts w:ascii="IRNazanin" w:hAnsi="IRNazanin" w:eastAsia="IRNazanin"/>
          <w:color w:val="111111"/>
          <w:sz w:val="28"/>
          <w:sz w:val="28"/>
          <w:szCs w:val="28"/>
          <w:rtl w:val="true"/>
          <w:lang w:bidi="fa-IR"/>
        </w:rPr>
        <w:t xml:space="preserve">و عترته تلجه و ودقه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 مفترشا مدقه</w:t>
      </w:r>
    </w:p>
    <w:p>
      <w:pPr>
        <w:pStyle w:val="BookText"/>
        <w:rPr/>
      </w:pPr>
      <w:r>
        <w:rPr>
          <w:rFonts w:ascii="Amiri" w:hAnsi="Amiri" w:eastAsia="Amiri" w:cs="Amiri"/>
          <w:color w:val="111111"/>
          <w:sz w:val="28"/>
          <w:sz w:val="28"/>
          <w:szCs w:val="28"/>
          <w:rtl w:val="true"/>
          <w:lang w:bidi="ar-SA"/>
        </w:rPr>
        <w:t xml:space="preserve">ذاك سقى قبرا تولّى </w:t>
      </w:r>
      <w:r>
        <w:rPr>
          <w:rStyle w:val="FootnoteAnchor"/>
          <w:rtl w:val="true"/>
        </w:rPr>
        <w:footnoteReference w:id="468"/>
      </w:r>
      <w:r>
        <w:rPr>
          <w:rFonts w:ascii="Amiri" w:hAnsi="Amiri" w:eastAsia="Amiri" w:cs="Amiri"/>
          <w:color w:val="111111"/>
          <w:sz w:val="28"/>
          <w:sz w:val="28"/>
          <w:szCs w:val="28"/>
          <w:rtl w:val="true"/>
          <w:lang w:bidi="ar-SA"/>
        </w:rPr>
        <w:t xml:space="preserve">عذقه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 امرئ أوجب ربّي عتقه</w:t>
      </w:r>
    </w:p>
    <w:p>
      <w:pPr>
        <w:pStyle w:val="BookText"/>
        <w:rPr/>
      </w:pPr>
      <w:r>
        <w:rPr>
          <w:rFonts w:ascii="Amiri" w:hAnsi="Amiri" w:eastAsia="Amiri" w:cs="Amiri"/>
          <w:color w:val="111111"/>
          <w:sz w:val="28"/>
          <w:sz w:val="28"/>
          <w:szCs w:val="28"/>
          <w:rtl w:val="true"/>
          <w:lang w:bidi="ar-SA"/>
        </w:rPr>
        <w:t xml:space="preserve">و فكّ‌ من نار الجحيم 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سليمان </w:t>
      </w:r>
      <w:r>
        <w:rPr>
          <w:rStyle w:val="FootnoteAnchor"/>
          <w:rtl w:val="true"/>
        </w:rPr>
        <w:footnoteReference w:id="469"/>
      </w:r>
      <w:r>
        <w:rPr>
          <w:rFonts w:ascii="Amiri" w:hAnsi="Amiri" w:eastAsia="Amiri" w:cs="Amiri"/>
          <w:color w:val="111111"/>
          <w:sz w:val="28"/>
          <w:sz w:val="28"/>
          <w:szCs w:val="28"/>
          <w:rtl w:val="true"/>
          <w:lang w:bidi="ar-SA"/>
        </w:rPr>
        <w:t>الذي من عقه</w:t>
      </w:r>
    </w:p>
    <w:p>
      <w:pPr>
        <w:pStyle w:val="BookText"/>
        <w:rPr/>
      </w:pPr>
      <w:r>
        <w:rPr>
          <w:rFonts w:ascii="Amiri" w:hAnsi="Amiri" w:eastAsia="Amiri" w:cs="Amiri"/>
          <w:color w:val="111111"/>
          <w:sz w:val="28"/>
          <w:sz w:val="28"/>
          <w:szCs w:val="28"/>
          <w:rtl w:val="true"/>
          <w:lang w:bidi="ar-SA"/>
        </w:rPr>
        <w:t xml:space="preserve">أو كفر النعمى الذي قد 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جلّه و دقّه</w:t>
      </w:r>
    </w:p>
    <w:p>
      <w:pPr>
        <w:pStyle w:val="BookText"/>
        <w:rPr/>
      </w:pPr>
      <w:r>
        <w:rPr>
          <w:rFonts w:ascii="Amiri" w:hAnsi="Amiri" w:eastAsia="Amiri" w:cs="Amiri"/>
          <w:color w:val="111111"/>
          <w:sz w:val="28"/>
          <w:sz w:val="28"/>
          <w:szCs w:val="28"/>
          <w:rtl w:val="true"/>
          <w:lang w:bidi="ar-SA"/>
        </w:rPr>
        <w:t xml:space="preserve">لما ابتلى اللّه بجهد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النفس تدابي حنّقه</w:t>
      </w:r>
    </w:p>
    <w:p>
      <w:pPr>
        <w:pStyle w:val="BookText"/>
        <w:rPr/>
      </w:pPr>
      <w:r>
        <w:rPr>
          <w:rFonts w:ascii="Amiri" w:hAnsi="Amiri" w:eastAsia="Amiri" w:cs="Amiri"/>
          <w:color w:val="111111"/>
          <w:sz w:val="28"/>
          <w:sz w:val="28"/>
          <w:szCs w:val="28"/>
          <w:rtl w:val="true"/>
          <w:lang w:bidi="ar-SA"/>
        </w:rPr>
        <w:t xml:space="preserve">ألقى على خير قريش و 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بني آدم فاستحقه</w:t>
      </w:r>
    </w:p>
    <w:p>
      <w:pPr>
        <w:pStyle w:val="BookText"/>
        <w:rPr/>
      </w:pPr>
      <w:r>
        <w:rPr>
          <w:rFonts w:ascii="Amiri" w:hAnsi="Amiri" w:eastAsia="Amiri" w:cs="Amiri"/>
          <w:color w:val="111111"/>
          <w:sz w:val="28"/>
          <w:sz w:val="28"/>
          <w:szCs w:val="28"/>
          <w:rtl w:val="true"/>
          <w:lang w:bidi="ar-SA"/>
        </w:rPr>
        <w:t xml:space="preserve">يا عمر الخير الملقّى و 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عذب الماء ما أعقه</w:t>
      </w:r>
    </w:p>
    <w:p>
      <w:pPr>
        <w:pStyle w:val="BookText"/>
        <w:rPr/>
      </w:pPr>
      <w:r>
        <w:rPr>
          <w:rFonts w:ascii="Amiri" w:hAnsi="Amiri" w:eastAsia="Amiri" w:cs="Amiri"/>
          <w:color w:val="111111"/>
          <w:sz w:val="28"/>
          <w:sz w:val="28"/>
          <w:szCs w:val="28"/>
          <w:rtl w:val="true"/>
          <w:lang w:bidi="ar-SA"/>
        </w:rPr>
        <w:t xml:space="preserve">و ربك المحروم من لم يسقه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فاغتبق الملك و لا توقه</w:t>
      </w:r>
    </w:p>
    <w:p>
      <w:pPr>
        <w:pStyle w:val="BookText"/>
        <w:rPr/>
      </w:pPr>
      <w:r>
        <w:rPr>
          <w:rFonts w:ascii="Amiri" w:hAnsi="Amiri" w:eastAsia="Amiri" w:cs="Amiri"/>
          <w:color w:val="111111"/>
          <w:sz w:val="28"/>
          <w:sz w:val="28"/>
          <w:szCs w:val="28"/>
          <w:rtl w:val="true"/>
          <w:lang w:bidi="ar-SA"/>
        </w:rPr>
        <w:t xml:space="preserve">و انزل مناخ ملككم دمشقه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بالفاروق فافرق فرقه</w:t>
      </w:r>
    </w:p>
    <w:p>
      <w:pPr>
        <w:pStyle w:val="BookText"/>
        <w:rPr/>
      </w:pPr>
      <w:r>
        <w:rPr>
          <w:rFonts w:ascii="Amiri" w:hAnsi="Amiri" w:eastAsia="Amiri" w:cs="Amiri"/>
          <w:color w:val="111111"/>
          <w:sz w:val="28"/>
          <w:sz w:val="28"/>
          <w:szCs w:val="28"/>
          <w:rtl w:val="true"/>
          <w:lang w:bidi="ar-SA"/>
        </w:rPr>
        <w:t xml:space="preserve">و ارزق عيال المسلمين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بشهر و أفقر برفقه</w:t>
      </w:r>
    </w:p>
    <w:p>
      <w:pPr>
        <w:pStyle w:val="BookText"/>
        <w:rPr/>
      </w:pPr>
      <w:r>
        <w:rPr>
          <w:rFonts w:ascii="Amiri" w:hAnsi="Amiri" w:eastAsia="Amiri" w:cs="Amiri"/>
          <w:color w:val="111111"/>
          <w:sz w:val="28"/>
          <w:sz w:val="28"/>
          <w:szCs w:val="28"/>
          <w:rtl w:val="true"/>
          <w:lang w:bidi="ar-SA"/>
        </w:rPr>
        <w:t>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أنزل دمشق فلا، و أما أرزاق عيال المسلمين شهرا بشهر فنعم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محمّد بن كامل بن مجاهد، أنا أبو جعفر محمّد بن أحمد بن عمر المعدل في كتابه، أنا أبو عبد اللّه محمّد بن عمران بن موسى المرزباني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دريد، أنا محمّد بن الحسين المؤدب، أخبرني عبد اللّه بن محمّد التوزي،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أنشدني أبو عثمان بكر بن محمّد المازني لعويف القوافي من ولد حذيفة بن بدر يرثي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 سحاب فرأينا برقه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تدانى فسمعنا صعقه</w:t>
      </w:r>
    </w:p>
    <w:p>
      <w:pPr>
        <w:pStyle w:val="BookText"/>
        <w:rPr/>
      </w:pPr>
      <w:r>
        <w:rPr>
          <w:rFonts w:ascii="Amiri" w:hAnsi="Amiri" w:eastAsia="Amiri" w:cs="Amiri"/>
          <w:color w:val="111111"/>
          <w:sz w:val="28"/>
          <w:sz w:val="28"/>
          <w:szCs w:val="28"/>
          <w:rtl w:val="true"/>
          <w:lang w:bidi="ar-SA"/>
        </w:rPr>
        <w:t xml:space="preserve">و راحت الريح تزجّي ورقه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دهمه ثم تسوي بلقه</w:t>
      </w:r>
    </w:p>
    <w:p>
      <w:pPr>
        <w:pStyle w:val="BookText"/>
        <w:rPr/>
      </w:pPr>
      <w:r>
        <w:rPr>
          <w:rFonts w:ascii="IRNazanin" w:hAnsi="IRNazanin" w:eastAsia="IRNazanin"/>
          <w:color w:val="111111"/>
          <w:sz w:val="28"/>
          <w:sz w:val="28"/>
          <w:szCs w:val="28"/>
          <w:rtl w:val="true"/>
          <w:lang w:bidi="fa-IR"/>
        </w:rPr>
        <w:t xml:space="preserve">و عترته تلجه و ودقه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 مفترشا مدقه</w:t>
      </w:r>
    </w:p>
    <w:p>
      <w:pPr>
        <w:pStyle w:val="BookText"/>
        <w:rPr/>
      </w:pPr>
      <w:r>
        <w:rPr>
          <w:rFonts w:ascii="Amiri" w:hAnsi="Amiri" w:eastAsia="Amiri" w:cs="Amiri"/>
          <w:color w:val="111111"/>
          <w:sz w:val="28"/>
          <w:sz w:val="28"/>
          <w:szCs w:val="28"/>
          <w:rtl w:val="true"/>
          <w:lang w:bidi="ar-SA"/>
        </w:rPr>
        <w:t xml:space="preserve">ذاك سقى قبرا فروّى عذقه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امرئ أوجب ربي عتقه</w:t>
      </w:r>
    </w:p>
    <w:p>
      <w:pPr>
        <w:pStyle w:val="BookText"/>
        <w:rPr/>
      </w:pPr>
      <w:r>
        <w:rPr>
          <w:rFonts w:ascii="Amiri" w:hAnsi="Amiri" w:eastAsia="Amiri" w:cs="Amiri"/>
          <w:color w:val="111111"/>
          <w:sz w:val="28"/>
          <w:sz w:val="28"/>
          <w:szCs w:val="28"/>
          <w:rtl w:val="true"/>
          <w:lang w:bidi="ar-SA"/>
        </w:rPr>
        <w:t xml:space="preserve">و فكّ‌ من نار الجحيم 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سليمان الذي من عقه</w:t>
      </w:r>
    </w:p>
    <w:p>
      <w:pPr>
        <w:pStyle w:val="BookText"/>
        <w:rPr/>
      </w:pPr>
      <w:r>
        <w:rPr>
          <w:rFonts w:ascii="Amiri" w:hAnsi="Amiri" w:eastAsia="Amiri" w:cs="Amiri"/>
          <w:color w:val="111111"/>
          <w:sz w:val="28"/>
          <w:sz w:val="28"/>
          <w:szCs w:val="28"/>
          <w:rtl w:val="true"/>
          <w:lang w:bidi="ar-SA"/>
        </w:rPr>
        <w:t xml:space="preserve">و كفر </w:t>
      </w:r>
      <w:r>
        <w:rPr>
          <w:rStyle w:val="FootnoteAnchor"/>
          <w:rtl w:val="true"/>
        </w:rPr>
        <w:footnoteReference w:id="471"/>
      </w:r>
      <w:r>
        <w:rPr>
          <w:rFonts w:ascii="Amiri" w:hAnsi="Amiri" w:eastAsia="Amiri" w:cs="Amiri"/>
          <w:color w:val="111111"/>
          <w:sz w:val="28"/>
          <w:sz w:val="28"/>
          <w:szCs w:val="28"/>
          <w:rtl w:val="true"/>
          <w:lang w:bidi="ar-SA"/>
        </w:rPr>
        <w:t xml:space="preserve">الخير الذي قد 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جلّه و دقّه</w:t>
      </w:r>
    </w:p>
    <w:p>
      <w:pPr>
        <w:pStyle w:val="BookText"/>
        <w:rPr/>
      </w:pPr>
      <w:r>
        <w:rPr>
          <w:rFonts w:ascii="Amiri" w:hAnsi="Amiri" w:eastAsia="Amiri" w:cs="Amiri"/>
          <w:color w:val="111111"/>
          <w:sz w:val="28"/>
          <w:sz w:val="28"/>
          <w:szCs w:val="28"/>
          <w:rtl w:val="true"/>
          <w:lang w:bidi="ar-SA"/>
        </w:rPr>
        <w:t>و مدح فيها عمر بن عبد العزيز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عويف بالواو و العين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عويف القوافي الشاعر، هو عويف بن عقبة بن معاوية بن حصن بن حذيفة بن بدر الفزاري، سمي عويف القوافي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سأكذب من قد كان يزعم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قولا لا أجيد القوافيا</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عويف بن معاوية بن عقبة بن حصن بن حذيفة بن يزيد </w:t>
      </w:r>
      <w:r>
        <w:rPr>
          <w:rStyle w:val="FootnoteAnchor"/>
          <w:rtl w:val="true"/>
        </w:rPr>
        <w:footnoteReference w:id="472"/>
      </w:r>
      <w:r>
        <w:rPr>
          <w:rFonts w:ascii="Amiri" w:hAnsi="Amiri" w:eastAsia="Amiri" w:cs="Amiri"/>
          <w:color w:val="111111"/>
          <w:sz w:val="28"/>
          <w:sz w:val="28"/>
          <w:szCs w:val="28"/>
          <w:rtl w:val="true"/>
          <w:lang w:bidi="ar-SA"/>
        </w:rPr>
        <w:t>بن عمر بن حيوية بن لوذان بن ثعلبة بن عدي بن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عويف بضم العين و بعدها واو مفتوحة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عويف بن عقبة بن معاوية بن حصن،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عويف بن معاوية بن عتبة بن حصن بن حذيفة بن بدر بن عمرو بن جؤية </w:t>
      </w:r>
      <w:r>
        <w:rPr>
          <w:rStyle w:val="FootnoteAnchor"/>
          <w:rtl w:val="true"/>
        </w:rPr>
        <w:footnoteReference w:id="474"/>
      </w:r>
      <w:r>
        <w:rPr>
          <w:rFonts w:ascii="Amiri" w:hAnsi="Amiri" w:eastAsia="Amiri" w:cs="Amiri"/>
          <w:color w:val="111111"/>
          <w:sz w:val="28"/>
          <w:sz w:val="28"/>
          <w:szCs w:val="28"/>
          <w:rtl w:val="true"/>
          <w:lang w:bidi="ar-SA"/>
        </w:rPr>
        <w:t>بن لوذان بن ثعلبة بن عدي بن فزارة، و هو عويف القوافي</w:t>
      </w:r>
      <w:r>
        <w:rPr>
          <w:rFonts w:eastAsia="Amiri" w:cs="Amiri" w:ascii="Amiri" w:hAnsi="Amiri"/>
          <w:color w:val="111111"/>
          <w:sz w:val="28"/>
          <w:szCs w:val="28"/>
          <w:rtl w:val="true"/>
          <w:lang w:bidi="ar-SA"/>
        </w:rPr>
        <w:t xml:space="preserve">. </w:t>
      </w:r>
      <w:bookmarkStart w:id="103" w:name="pg11499_108310"/>
    </w:p>
    <w:p>
      <w:pPr>
        <w:pStyle w:val="Heading4"/>
        <w:numPr>
          <w:ilvl w:val="3"/>
          <w:numId w:val="1"/>
        </w:numPr>
        <w:rPr/>
      </w:pPr>
      <w:bookmarkStart w:id="104" w:name="__RefHeading___Toc3248803_73709187"/>
      <w:bookmarkStart w:id="105" w:name="_Toc40"/>
      <w:bookmarkEnd w:id="103"/>
      <w:bookmarkEnd w:id="104"/>
      <w:r>
        <w:rPr/>
        <w:t>5464</w:t>
      </w:r>
      <w:r>
        <w:rPr>
          <w:rtl w:val="true"/>
        </w:rPr>
        <w:t xml:space="preserve"> - </w:t>
      </w:r>
      <w:r>
        <w:rPr>
          <w:rtl w:val="true"/>
        </w:rPr>
        <w:t>عويمر بن زيد بن قيس، و يقال</w:t>
      </w:r>
      <w:r>
        <w:rPr>
          <w:rtl w:val="true"/>
        </w:rPr>
        <w:t xml:space="preserve">: </w:t>
      </w:r>
      <w:r>
        <w:rPr>
          <w:rtl w:val="true"/>
        </w:rPr>
        <w:t>ابن عبد اللّه</w:t>
      </w:r>
      <w:bookmarkEnd w:id="105"/>
    </w:p>
    <w:p>
      <w:pPr>
        <w:pStyle w:val="BookText"/>
        <w:rPr/>
      </w:pP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عويمر </w:t>
      </w:r>
      <w:r>
        <w:rPr>
          <w:rStyle w:val="FootnoteAnchor"/>
          <w:rtl w:val="true"/>
        </w:rPr>
        <w:footnoteReference w:id="475"/>
      </w:r>
      <w:r>
        <w:rPr>
          <w:rFonts w:ascii="Amiri" w:hAnsi="Amiri" w:eastAsia="Amiri" w:cs="Amiri"/>
          <w:color w:val="111111"/>
          <w:sz w:val="28"/>
          <w:sz w:val="28"/>
          <w:szCs w:val="28"/>
          <w:rtl w:val="true"/>
          <w:lang w:bidi="ar-SA"/>
        </w:rPr>
        <w:t xml:space="preserve">بن زيد </w:t>
      </w:r>
      <w:r>
        <w:rPr>
          <w:rStyle w:val="FootnoteAnchor"/>
          <w:rtl w:val="true"/>
        </w:rPr>
        <w:footnoteReference w:id="476"/>
      </w:r>
      <w:r>
        <w:rPr>
          <w:rFonts w:ascii="Amiri" w:hAnsi="Amiri" w:eastAsia="Amiri" w:cs="Amiri"/>
          <w:color w:val="111111"/>
          <w:sz w:val="28"/>
          <w:sz w:val="28"/>
          <w:szCs w:val="28"/>
          <w:rtl w:val="true"/>
          <w:lang w:bidi="ar-SA"/>
        </w:rPr>
        <w:t>بن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ثعلبة بن عامر بن زيد بن قيس بن أمية</w:t>
      </w:r>
    </w:p>
    <w:p>
      <w:pPr>
        <w:pStyle w:val="BookText"/>
        <w:rPr/>
      </w:pPr>
      <w:r>
        <w:rPr>
          <w:rFonts w:ascii="Amiri" w:hAnsi="Amiri" w:eastAsia="Amiri" w:cs="Amiri"/>
          <w:color w:val="111111"/>
          <w:sz w:val="28"/>
          <w:sz w:val="28"/>
          <w:szCs w:val="28"/>
          <w:rtl w:val="true"/>
          <w:lang w:bidi="ar-SA"/>
        </w:rPr>
        <w:t>ابن مالك بن عامر بن عدي بن كعب بن الحارث بن الخزرج</w:t>
      </w:r>
    </w:p>
    <w:p>
      <w:pPr>
        <w:pStyle w:val="BookText"/>
        <w:rPr/>
      </w:pPr>
      <w:r>
        <w:rPr>
          <w:rFonts w:ascii="Amiri" w:hAnsi="Amiri" w:eastAsia="Amiri" w:cs="Amiri"/>
          <w:color w:val="111111"/>
          <w:sz w:val="28"/>
          <w:sz w:val="28"/>
          <w:szCs w:val="28"/>
          <w:rtl w:val="true"/>
          <w:lang w:bidi="ar-SA"/>
        </w:rPr>
        <w:t xml:space="preserve">أبو الدّرداء الخزرجي الأنصاري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من أفاضل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و فضالة بن عبيد، و أبو أمامة، و عبد اللّه بن عمرو، و عبد اللّه بن عباس، و أبو إدريس الخولاني، و جبير بن نفير الحضرمي، و ابنه بلال، و امرأته أم الدّرداء، و عطاء بن يسار، و علقمة بن قيس، و أبو سلمة بن عبد الرّحمن، و زيد بن وهب، و سعيد بن المسيّب، و خالد بن معدان، و معدان بن أبي طلحة، و أسد بن وداعة، و سليم بن عامر، و طاوس، و عبد الرّحمن بن جبير، و عمرو بن الأسود، و يوسف بن عبد اللّه بن سلام، و عبد الرّحمن بن غنم، و شريح بن عبيد، و أبو الزاهرية حدير بن كريب، و أبو زياد </w:t>
      </w:r>
      <w:r>
        <w:rPr>
          <w:rStyle w:val="FootnoteAnchor"/>
          <w:rtl w:val="true"/>
        </w:rPr>
        <w:footnoteReference w:id="478"/>
      </w:r>
      <w:r>
        <w:rPr>
          <w:rFonts w:ascii="Amiri" w:hAnsi="Amiri" w:eastAsia="Amiri" w:cs="Amiri"/>
          <w:color w:val="111111"/>
          <w:sz w:val="28"/>
          <w:sz w:val="28"/>
          <w:szCs w:val="28"/>
          <w:rtl w:val="true"/>
          <w:lang w:bidi="ar-SA"/>
        </w:rPr>
        <w:t xml:space="preserve">عبيد اللّه بن زيادة، و بشر الثعلبي </w:t>
      </w:r>
      <w:r>
        <w:rPr>
          <w:rStyle w:val="FootnoteAnchor"/>
          <w:rtl w:val="true"/>
        </w:rPr>
        <w:footnoteReference w:id="479"/>
      </w:r>
      <w:r>
        <w:rPr>
          <w:rFonts w:ascii="Amiri" w:hAnsi="Amiri" w:eastAsia="Amiri" w:cs="Amiri"/>
          <w:color w:val="111111"/>
          <w:sz w:val="28"/>
          <w:sz w:val="28"/>
          <w:szCs w:val="28"/>
          <w:rtl w:val="true"/>
          <w:lang w:bidi="ar-SA"/>
        </w:rPr>
        <w:t xml:space="preserve">،و أبو عثمان يزيد بن مرثد الهمداني الصّنعاني، و ثميل </w:t>
      </w:r>
      <w:r>
        <w:rPr>
          <w:rStyle w:val="FootnoteAnchor"/>
          <w:rtl w:val="true"/>
        </w:rPr>
        <w:footnoteReference w:id="480"/>
      </w:r>
      <w:r>
        <w:rPr>
          <w:rFonts w:ascii="Amiri" w:hAnsi="Amiri" w:eastAsia="Amiri" w:cs="Amiri"/>
          <w:color w:val="111111"/>
          <w:sz w:val="28"/>
          <w:sz w:val="28"/>
          <w:szCs w:val="28"/>
          <w:rtl w:val="true"/>
          <w:lang w:bidi="ar-SA"/>
        </w:rPr>
        <w:t>بن عبد اللّه الأشعري، و حبيب بن عبيد، و أبو عبد الرّحمن عبد اللّه بن حبيب السّلمي، و قبيصة بن ذؤيب الخزاعي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 اليرموك و كان قاصّ‌ </w:t>
      </w:r>
      <w:r>
        <w:rPr>
          <w:rStyle w:val="FootnoteAnchor"/>
          <w:rtl w:val="true"/>
        </w:rPr>
        <w:footnoteReference w:id="481"/>
      </w:r>
      <w:r>
        <w:rPr>
          <w:rFonts w:ascii="Amiri" w:hAnsi="Amiri" w:eastAsia="Amiri" w:cs="Amiri"/>
          <w:color w:val="111111"/>
          <w:sz w:val="28"/>
          <w:sz w:val="28"/>
          <w:szCs w:val="28"/>
          <w:rtl w:val="true"/>
          <w:lang w:bidi="ar-SA"/>
        </w:rPr>
        <w:t xml:space="preserve">أهله، و حضر حصار دمشق، ثم سكن حمص، ثم انتقله </w:t>
      </w:r>
    </w:p>
    <w:p>
      <w:pPr>
        <w:pStyle w:val="BookText"/>
        <w:rPr/>
      </w:pPr>
      <w:r>
        <w:rPr>
          <w:rFonts w:ascii="Amiri" w:hAnsi="Amiri" w:eastAsia="Amiri" w:cs="Amiri"/>
          <w:color w:val="111111"/>
          <w:sz w:val="28"/>
          <w:sz w:val="28"/>
          <w:szCs w:val="28"/>
          <w:rtl w:val="true"/>
          <w:lang w:bidi="ar-SA"/>
        </w:rPr>
        <w:t xml:space="preserve">عمر بن الخطّاب إلى دمشق و ولي بها القضاء، و كانت داره بدمشق بباب البريد، و هو الذي يعرف اليوم بدار العزّي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زاهر بن طاهر، أنا أبو سعد محمّد بن عبد الرّحمن، أنا أبو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بن محمّد بن أحمد بن إسحاق الحافظ‍‌، أنا أبو عروبة الحسين بن محمّد بن مودود الحرّاني </w:t>
      </w:r>
      <w:r>
        <w:rPr>
          <w:rStyle w:val="FootnoteAnchor"/>
          <w:rtl w:val="true"/>
        </w:rPr>
        <w:footnoteReference w:id="484"/>
      </w:r>
      <w:r>
        <w:rPr>
          <w:rFonts w:ascii="Amiri" w:hAnsi="Amiri" w:eastAsia="Amiri" w:cs="Amiri"/>
          <w:color w:val="111111"/>
          <w:sz w:val="28"/>
          <w:sz w:val="28"/>
          <w:szCs w:val="28"/>
          <w:rtl w:val="true"/>
          <w:lang w:bidi="ar-SA"/>
        </w:rPr>
        <w:t>،أنا أبو محمّد مخلد بن مالك السّلمسيني، نا حفص بن ميسرة على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بعث إلى أم الدّرداء فكانت عنده، فلمّا كانت ذات ليلة قام عبد الملك من الليل فدعا خادمه، و كأنّه أبطأ عنه فلعنه، فلما أصبح قالت له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سمعتك الليلة لعنت خادما،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أبطأ عني،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اللعّانون شفعاء، و لا شهداء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485"/>
      </w:r>
      <w:r>
        <w:rPr>
          <w:rFonts w:ascii="Amiri" w:hAnsi="Amiri" w:eastAsia="Amiri" w:cs="Amiri"/>
          <w:color w:val="111111"/>
          <w:sz w:val="28"/>
          <w:sz w:val="28"/>
          <w:szCs w:val="28"/>
          <w:rtl w:val="true"/>
          <w:lang w:bidi="ar-SA"/>
        </w:rPr>
        <w:t>عن سويد بن سعيد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بن حنبل، حدّثني أبي </w:t>
      </w:r>
      <w:r>
        <w:rPr>
          <w:rStyle w:val="FootnoteAnchor"/>
          <w:rtl w:val="true"/>
        </w:rPr>
        <w:footnoteReference w:id="486"/>
      </w:r>
      <w:r>
        <w:rPr>
          <w:rFonts w:ascii="Amiri" w:hAnsi="Amiri" w:eastAsia="Amiri" w:cs="Amiri"/>
          <w:color w:val="111111"/>
          <w:sz w:val="28"/>
          <w:sz w:val="28"/>
          <w:szCs w:val="28"/>
          <w:rtl w:val="true"/>
          <w:lang w:bidi="ar-SA"/>
        </w:rPr>
        <w:t xml:space="preserve">،نا 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سمعته أنا من </w:t>
      </w:r>
      <w:r>
        <w:rPr>
          <w:rStyle w:val="FootnoteAnchor"/>
          <w:rtl w:val="true"/>
        </w:rPr>
        <w:footnoteReference w:id="487"/>
      </w:r>
      <w:r>
        <w:rPr>
          <w:rFonts w:ascii="Amiri" w:hAnsi="Amiri" w:eastAsia="Amiri" w:cs="Amiri"/>
          <w:color w:val="111111"/>
          <w:sz w:val="28"/>
          <w:sz w:val="28"/>
          <w:szCs w:val="28"/>
          <w:rtl w:val="true"/>
          <w:lang w:bidi="ar-SA"/>
        </w:rPr>
        <w:t xml:space="preserve">هيثم، أنا أبو الربيع يعني سليمان بن عتبة الغسّاني،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إدريس،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ما تعمل أمر قد فرغ منه أم شيء نستأنفه‌؟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أمر قد فرغ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بالعمل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مهيّأ لما خلق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10153</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عبد الواحد بن أحمد بن الدّينوري، أنا الحسن بن علي الجوهري، أنا أبو الحسن علي بن أحمد بن كيسان، أنا القاضي أبو محمّد يوسف بن يعقوب، نا سليمان بن حرب، نا شعبة عن الحكم، عن أبي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أبو الدّرداء إذا نزل به ضيف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مقيم فتسرح أم ظاعن فنعلف‌؟ فإذا قال ظاعن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شيئا خيرا مما قال لنا رسول اللّه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ذهب الأغنياء بالصّدقة و الجهاد و نحو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أدلكم على ما إن أخذتم به جئتم بأفضل مما يجيء به أحد منهم، يسبّح ثلاثا و ثلاثين، و يحمد ثلاثا و ثلاثين، و يكبّر أربعا و ثلاثين في دبر كلّ‌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أنا أبو القاسم عبد اللّه بن محمّد، نا عبد اللّه بن محمّد البغوي، نا علي بن الجعد، أنا شعبة، عن الحكم، عن أبي عمر الصيني،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إذا نزل به الضيف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مقيم فنسرح أم ظاعن فنعلف‌؟ فإن قال ظاعن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لك شيئا </w:t>
      </w:r>
      <w:r>
        <w:rPr>
          <w:rStyle w:val="FootnoteAnchor"/>
          <w:rtl w:val="true"/>
        </w:rPr>
        <w:footnoteReference w:id="488"/>
      </w:r>
      <w:r>
        <w:rPr>
          <w:rFonts w:ascii="Amiri" w:hAnsi="Amiri" w:eastAsia="Amiri" w:cs="Amiri"/>
          <w:color w:val="111111"/>
          <w:sz w:val="28"/>
          <w:sz w:val="28"/>
          <w:szCs w:val="28"/>
          <w:rtl w:val="true"/>
          <w:lang w:bidi="ar-SA"/>
        </w:rPr>
        <w:t>خيرا من شيء أمر به رسول اللّه صلى اللّه عليه و سلم، جاء ناس من الفقراء إلى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ذهب الأغنياء بالأجر، يجاهدون و لا نجاهد، و يحجّون و يفعلون و لا نفعل،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أدلّكم على ما إذا أخذتم به أدركتم أو جئتم بأفضل مما يأتون </w:t>
      </w:r>
      <w:r>
        <w:rPr>
          <w:rStyle w:val="FootnoteAnchor"/>
          <w:rtl w:val="true"/>
        </w:rPr>
        <w:footnoteReference w:id="489"/>
      </w:r>
      <w:r>
        <w:rPr>
          <w:rFonts w:ascii="Amiri" w:hAnsi="Amiri" w:eastAsia="Amiri" w:cs="Amiri"/>
          <w:color w:val="111111"/>
          <w:sz w:val="28"/>
          <w:sz w:val="28"/>
          <w:szCs w:val="28"/>
          <w:rtl w:val="true"/>
          <w:lang w:bidi="ar-SA"/>
        </w:rPr>
        <w:t>به‌؟ تكبّرون اللّه أربعا و ثلاثين، و تسبّحون اللّه ثلاثا و ثلاثين، و تحمدون اللّه ثلاثا و ثلاثين في دبر كل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النّسائي عن بندار عن غندر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حدّثني عباس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الأسود، نا الحسن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حسان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سليمان محمّد بن سليمان بن بلال بن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زيد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حدّثني عبد الحميد بن بكّار البيروتي السّلمي، نا شعيب، نا سعيد بن عبد العزيز، عن مغيث بن سمي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الدّرداء عويمر بن زيد الأنصاري، و هو من بلحارث بن الخزرج مات بعد موت </w:t>
      </w:r>
    </w:p>
    <w:p>
      <w:pPr>
        <w:pStyle w:val="BookText"/>
        <w:rPr/>
      </w:pPr>
      <w:r>
        <w:rPr>
          <w:rFonts w:ascii="Amiri" w:hAnsi="Amiri" w:eastAsia="Amiri" w:cs="Amiri"/>
          <w:color w:val="111111"/>
          <w:sz w:val="28"/>
          <w:sz w:val="28"/>
          <w:szCs w:val="28"/>
          <w:rtl w:val="true"/>
          <w:lang w:bidi="ar-SA"/>
        </w:rPr>
        <w:t>ابن مسعود في آخر خلافة عثمان، قبل أن يقتل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 البهاء بنت البغدادي، أنا أبو طاهر بن محمود، أنا أبو بكر بن المقرئ، نا محمّد بن جعفر، نا عبيد اللّه بن سعد، نا عمّي، عن أبيه، عن ابن </w:t>
      </w:r>
      <w:r>
        <w:rPr>
          <w:rStyle w:val="FootnoteAnchor"/>
          <w:rtl w:val="true"/>
        </w:rPr>
        <w:footnoteReference w:id="490"/>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الدّرداء عويمر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بن ثعلبة أخو الحارث بن الخزرج، مات قبل عثمان بثلاث سنين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أنا أبو القاسم بن الأشقر، نا أبو عبد اللّه البخاري، نا أحمد، نا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رجلا من ولد أبي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عامر بن مالك، و عويمر لقبه، الأنصاري، نزل الشام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زيد بن بلحارث بن الخزرج، نسبه إبراهيم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أبو الدّرداء بالشام سنة اثنتين </w:t>
      </w:r>
      <w:r>
        <w:rPr>
          <w:rStyle w:val="FootnoteAnchor"/>
          <w:rtl w:val="true"/>
        </w:rPr>
        <w:footnoteReference w:id="493"/>
      </w:r>
      <w:r>
        <w:rPr>
          <w:rFonts w:ascii="Amiri" w:hAnsi="Amiri" w:eastAsia="Amiri" w:cs="Amiri"/>
          <w:color w:val="111111"/>
          <w:sz w:val="28"/>
          <w:sz w:val="28"/>
          <w:szCs w:val="28"/>
          <w:rtl w:val="true"/>
          <w:lang w:bidi="ar-SA"/>
        </w:rPr>
        <w:t>و ثلاثين، و اسمه عويمر تصغير عامر، و هو من بلحارث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أبو الفرج سهل بن بشر، و أبو نصر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السعدي، أنا منير بن أحمد بن الحسن،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الدّرداء عويمر بن عامر،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عويمر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عمّي، 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أبي الدّرداء عويمر بن ثعلبة من بلحرث بن الخزرج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الدّرداء اسمه عويمر بن زيد بن قيس من بني الحارث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اسم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و عويمر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الأنماطي 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الحسين، أنا محمّد بن أحمد بن إسحاق، أنا عمر بن أحمد بن إسحاق، نا خليفة بن خيّاط‍‌ </w:t>
      </w:r>
      <w:r>
        <w:rPr>
          <w:rStyle w:val="FootnoteAnchor"/>
          <w:rtl w:val="true"/>
        </w:rPr>
        <w:footnoteReference w:id="4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الدّرداء و اسمه عويمر بن عامر بن زيد بن قيس بن عائشة بن أمية بن مالك بن عامر بن عدي بن كعب بن الخزرج بن حارثة أمه محبة بنت واقد بن عمرو </w:t>
      </w:r>
      <w:r>
        <w:rPr>
          <w:rStyle w:val="FootnoteAnchor"/>
          <w:rtl w:val="true"/>
        </w:rPr>
        <w:footnoteReference w:id="496"/>
      </w:r>
      <w:r>
        <w:rPr>
          <w:rFonts w:ascii="Amiri" w:hAnsi="Amiri" w:eastAsia="Amiri" w:cs="Amiri"/>
          <w:color w:val="111111"/>
          <w:sz w:val="28"/>
          <w:sz w:val="28"/>
          <w:szCs w:val="28"/>
          <w:rtl w:val="true"/>
          <w:lang w:bidi="ar-SA"/>
        </w:rPr>
        <w:t xml:space="preserve">بن الأطنابة </w:t>
      </w:r>
      <w:r>
        <w:rPr>
          <w:rStyle w:val="FootnoteAnchor"/>
          <w:rtl w:val="true"/>
        </w:rPr>
        <w:footnoteReference w:id="497"/>
      </w:r>
      <w:r>
        <w:rPr>
          <w:rFonts w:ascii="Amiri" w:hAnsi="Amiri" w:eastAsia="Amiri" w:cs="Amiri"/>
          <w:color w:val="111111"/>
          <w:sz w:val="28"/>
          <w:sz w:val="28"/>
          <w:szCs w:val="28"/>
          <w:rtl w:val="true"/>
          <w:lang w:bidi="ar-SA"/>
        </w:rPr>
        <w:t>من ساكني الشام، مات سنة إحدى أو اثنتين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نا أبو الحسن </w:t>
      </w:r>
      <w:r>
        <w:rPr>
          <w:rStyle w:val="FootnoteAnchor"/>
          <w:rtl w:val="true"/>
        </w:rPr>
        <w:footnoteReference w:id="498"/>
      </w:r>
      <w:r>
        <w:rPr>
          <w:rFonts w:ascii="Amiri" w:hAnsi="Amiri" w:eastAsia="Amiri" w:cs="Amiri"/>
          <w:color w:val="111111"/>
          <w:sz w:val="28"/>
          <w:sz w:val="28"/>
          <w:szCs w:val="28"/>
          <w:rtl w:val="true"/>
          <w:lang w:bidi="ar-SA"/>
        </w:rPr>
        <w:t>ابن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الدّرداء عويمر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بن محمّد الجوهري،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أخبرني أبو المظفر بن القشيري،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عويمر بن عامر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أبو القاسم، أنا ابن الصّوّاف، نا محمّد بن عثمان </w:t>
      </w:r>
      <w:r>
        <w:rPr>
          <w:rStyle w:val="FootnoteAnchor"/>
          <w:rtl w:val="true"/>
        </w:rPr>
        <w:footnoteReference w:id="499"/>
      </w:r>
      <w:r>
        <w:rPr>
          <w:rFonts w:ascii="Amiri" w:hAnsi="Amiri" w:eastAsia="Amiri" w:cs="Amiri"/>
          <w:color w:val="111111"/>
          <w:sz w:val="28"/>
          <w:sz w:val="28"/>
          <w:szCs w:val="28"/>
          <w:rtl w:val="true"/>
          <w:lang w:bidi="ar-SA"/>
        </w:rPr>
        <w:t>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علي الحسن بن أحمد، أنا محمّد بن عبد اللّه بن أحمد بن ريذة، أنا سليمان بن أحمد الطّبراني، نا عبيد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الدّرداء عويمر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أبو بكر جدي، أنا أبو محمّد بن زبر، نا محمّد بن يونس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الدّرداء عامر بن مالك، و كانوا يقولون له عويمر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المرندي، نا أحمد بن محمّد بن عبد اللّه، نا محمّد بن أحمد بن سليمان، أنا سفيان بن محمّد بن سفيان، حدّثني الحسن بن سفيان، نا محمّد بن علي بن عمّ‌ روّاد بن الجرّاح،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الدّرداء عويمر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القاسم بن السّمرقندي، أنا أبو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الدّرداء عويمر بن زيد بن قيس، و قد قيل 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نوحا يقول في تسمية من روى عن النبي صلى اللّه عليه و سلم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عويمر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أبو بكر بن أبي الدنيا، نا محمّد بن سعد </w:t>
      </w:r>
      <w:r>
        <w:rPr>
          <w:rStyle w:val="FootnoteAnchor"/>
          <w:rtl w:val="true"/>
        </w:rPr>
        <w:footnoteReference w:id="5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الدّرداء و اسمه عويمر بن عامر، أحد بني عامر بن الحارث بن الخزرج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الدّرداء و اسمه عويمر بن زيد بن قيس بن عائشة بن أمية بن مالك بن عامر </w:t>
      </w:r>
      <w:r>
        <w:rPr>
          <w:rStyle w:val="FootnoteAnchor"/>
          <w:rtl w:val="true"/>
        </w:rPr>
        <w:footnoteReference w:id="504"/>
      </w:r>
      <w:r>
        <w:rPr>
          <w:rFonts w:ascii="Amiri" w:hAnsi="Amiri" w:eastAsia="Amiri" w:cs="Amiri"/>
          <w:color w:val="111111"/>
          <w:sz w:val="28"/>
          <w:sz w:val="28"/>
          <w:szCs w:val="28"/>
          <w:rtl w:val="true"/>
          <w:lang w:bidi="ar-SA"/>
        </w:rPr>
        <w:t xml:space="preserve">بن عدي بن كعب بن الخزرج، و أمه محبة بنت واقد بن عمرو بن الإطنابة بن عامر بن زيد </w:t>
      </w:r>
      <w:r>
        <w:rPr>
          <w:rStyle w:val="FootnoteAnchor"/>
          <w:rtl w:val="true"/>
        </w:rPr>
        <w:footnoteReference w:id="505"/>
      </w:r>
      <w:r>
        <w:rPr>
          <w:rFonts w:ascii="Amiri" w:hAnsi="Amiri" w:eastAsia="Amiri" w:cs="Amiri"/>
          <w:color w:val="111111"/>
          <w:sz w:val="28"/>
          <w:sz w:val="28"/>
          <w:szCs w:val="28"/>
          <w:rtl w:val="true"/>
          <w:lang w:bidi="ar-SA"/>
        </w:rPr>
        <w:t>مناة بن مالك بن ثعلبة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الحارث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حارثة بن ثعلبة فيما حدّثنا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ثعلبة بن قيس بن حباسة بن أمية بن عامر بن عدي بن كعب بن الخزرج بن الحارث بن الخزرج، توفي سنة اثنتين و ثلاثين،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أو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زيد الأنصاري، أنا محمّد بن محمّد </w:t>
      </w:r>
      <w:r>
        <w:rPr>
          <w:rStyle w:val="FootnoteAnchor"/>
          <w:rtl w:val="true"/>
        </w:rPr>
        <w:footnoteReference w:id="506"/>
      </w:r>
      <w:r>
        <w:rPr>
          <w:rFonts w:ascii="Amiri" w:hAnsi="Amiri" w:eastAsia="Amiri" w:cs="Amiri"/>
          <w:color w:val="111111"/>
          <w:sz w:val="28"/>
          <w:sz w:val="28"/>
          <w:szCs w:val="28"/>
          <w:rtl w:val="true"/>
          <w:lang w:bidi="ar-SA"/>
        </w:rPr>
        <w:t>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عويمر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عويمر بن زيد بن قيس بن أمية بن عامر بن عدي بن كعب بن الخزرج بن الحارث بن الخزرج بن بلحرث بن الخزرج، نسبه إبراهيم بن المنذر، و هو أبو الدّرداء،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رجلا من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مالك و عويمر لقب، الأنصاري، نزل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محمّد بن أبي حاتم </w:t>
      </w:r>
      <w:r>
        <w:rPr>
          <w:rStyle w:val="FootnoteAnchor"/>
          <w:rtl w:val="true"/>
        </w:rPr>
        <w:footnoteReference w:id="5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عويمر أبو الدّرداء له صحبة، و هو عويمر بن قيس بن زيد بن قيس بن أمية بن عامر بن عدي بن كعب بن خزرج بن الحارث بن خزرج بن بلحارث بن الخزرج،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اسمه عامر بن مالك، و عويمر لقبه </w:t>
      </w:r>
      <w:r>
        <w:rPr>
          <w:rStyle w:val="FootnoteAnchor"/>
          <w:rtl w:val="true"/>
        </w:rPr>
        <w:footnoteReference w:id="509"/>
      </w:r>
      <w:r>
        <w:rPr>
          <w:rFonts w:ascii="Amiri" w:hAnsi="Amiri" w:eastAsia="Amiri" w:cs="Amiri"/>
          <w:color w:val="111111"/>
          <w:sz w:val="28"/>
          <w:sz w:val="28"/>
          <w:szCs w:val="28"/>
          <w:rtl w:val="true"/>
          <w:lang w:bidi="ar-SA"/>
        </w:rPr>
        <w:t>،نزل الشام، روى عنه أم الدّرداء امرأته، و أبو إدريس الخولاني، و عطاء بن يسار،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فضالة بن عبيد، و أنس بن مالك، و أبو أمامة، و عبد اللّه بن عمرو </w:t>
      </w:r>
      <w:r>
        <w:rPr>
          <w:rStyle w:val="FootnoteAnchor"/>
          <w:rtl w:val="true"/>
        </w:rPr>
        <w:footnoteReference w:id="510"/>
      </w:r>
      <w:r>
        <w:rPr>
          <w:rFonts w:ascii="Amiri" w:hAnsi="Amiri" w:eastAsia="Amiri" w:cs="Amiri"/>
          <w:color w:val="111111"/>
          <w:sz w:val="28"/>
          <w:sz w:val="28"/>
          <w:szCs w:val="28"/>
          <w:rtl w:val="true"/>
          <w:lang w:bidi="ar-SA"/>
        </w:rPr>
        <w:t xml:space="preserve">،و علقمة بن قيس، و زيد بن وهب، و سعيد بن المسيّب، و ابنه بلال، و أبو سلمة بن عبد الرّحمن، و خالد بن معدان، و معدان بن أبي طلحة، و أسد بن وداعة، و سليم بن عامر، و طاوس، و عبد الرّحمن بن جبير، و عمرو </w:t>
      </w:r>
      <w:r>
        <w:rPr>
          <w:rStyle w:val="FootnoteAnchor"/>
          <w:rtl w:val="true"/>
        </w:rPr>
        <w:footnoteReference w:id="511"/>
      </w:r>
      <w:r>
        <w:rPr>
          <w:rFonts w:ascii="Amiri" w:hAnsi="Amiri" w:eastAsia="Amiri" w:cs="Amiri"/>
          <w:color w:val="111111"/>
          <w:sz w:val="28"/>
          <w:sz w:val="28"/>
          <w:szCs w:val="28"/>
          <w:rtl w:val="true"/>
          <w:lang w:bidi="ar-SA"/>
        </w:rPr>
        <w:t xml:space="preserve">بن الأسود، و شريح بن عبيد، و أبو الزاهرية، و جبير بن نفير، و يزيد بن خمير </w:t>
      </w:r>
      <w:r>
        <w:rPr>
          <w:rStyle w:val="FootnoteAnchor"/>
          <w:rtl w:val="true"/>
        </w:rPr>
        <w:footnoteReference w:id="512"/>
      </w:r>
      <w:r>
        <w:rPr>
          <w:rFonts w:ascii="Amiri" w:hAnsi="Amiri" w:eastAsia="Amiri" w:cs="Amiri"/>
          <w:color w:val="111111"/>
          <w:sz w:val="28"/>
          <w:sz w:val="28"/>
          <w:szCs w:val="28"/>
          <w:rtl w:val="true"/>
          <w:lang w:bidi="ar-SA"/>
        </w:rPr>
        <w:t>،و حبيب بن عبيد، و عبد الرّحمن بن غنم، و يوسف بن عبد اللّه بن سلاّم، و أبو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w:t>
      </w:r>
      <w:r>
        <w:rPr>
          <w:rStyle w:val="FootnoteAnchor"/>
          <w:rtl w:val="true"/>
        </w:rPr>
        <w:footnoteReference w:id="513"/>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عويمر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الدّرداء عويمر بن عامر، صاحب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514"/>
      </w:r>
      <w:r>
        <w:rPr>
          <w:rFonts w:ascii="Amiri" w:hAnsi="Amiri" w:eastAsia="Amiri" w:cs="Amiri"/>
          <w:color w:val="111111"/>
          <w:sz w:val="28"/>
          <w:sz w:val="28"/>
          <w:szCs w:val="28"/>
          <w:rtl w:val="true"/>
          <w:lang w:bidi="ar-SA"/>
        </w:rPr>
        <w:t>،أنا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الدّرداء عويمر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محمّد الكتاني </w:t>
      </w:r>
      <w:r>
        <w:rPr>
          <w:rStyle w:val="FootnoteAnchor"/>
          <w:rtl w:val="true"/>
        </w:rPr>
        <w:footnoteReference w:id="515"/>
      </w:r>
      <w:r>
        <w:rPr>
          <w:rFonts w:ascii="Amiri" w:hAnsi="Amiri" w:eastAsia="Amiri" w:cs="Amiri"/>
          <w:color w:val="111111"/>
          <w:sz w:val="28"/>
          <w:sz w:val="28"/>
          <w:szCs w:val="28"/>
          <w:rtl w:val="true"/>
          <w:lang w:bidi="ar-SA"/>
        </w:rPr>
        <w:t>،نا أبو القاسم تمّام بن محمّد،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الدّرداء عويمر بن زيد توفي بدمشق، حدّثني أبو مسهر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في آخر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الدّرداء عويمر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بدمشق، قاله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عويمر بن عامر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أبو الفتح نصر بن إبراهيم، أنا أبو الفتح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الأنصاري عويمر بن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الأنباري، أنا أبو القاسم، أنا أبو بكر، نا أبو بشر </w:t>
      </w:r>
      <w:r>
        <w:rPr>
          <w:rStyle w:val="FootnoteAnchor"/>
          <w:rtl w:val="true"/>
        </w:rPr>
        <w:footnoteReference w:id="516"/>
      </w:r>
      <w:r>
        <w:rPr>
          <w:rFonts w:ascii="Amiri" w:hAnsi="Amiri" w:eastAsia="Amiri" w:cs="Amiri"/>
          <w:color w:val="111111"/>
          <w:sz w:val="28"/>
          <w:sz w:val="28"/>
          <w:szCs w:val="28"/>
          <w:rtl w:val="true"/>
          <w:lang w:bidi="ar-SA"/>
        </w:rPr>
        <w:t>،نا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الدّرداء الأنصاري عويمر بن عامر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الدّرداء عويمر بن ثعلبة،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زيد، سكن الشام، و روى عن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w:t>
      </w:r>
      <w:r>
        <w:rPr>
          <w:rStyle w:val="FootnoteAnchor"/>
          <w:rtl w:val="true"/>
        </w:rPr>
        <w:footnoteReference w:id="517"/>
      </w:r>
      <w:r>
        <w:rPr>
          <w:rFonts w:ascii="Amiri" w:hAnsi="Amiri" w:eastAsia="Amiri" w:cs="Amiri"/>
          <w:color w:val="111111"/>
          <w:sz w:val="28"/>
          <w:sz w:val="28"/>
          <w:szCs w:val="28"/>
          <w:rtl w:val="true"/>
          <w:lang w:bidi="ar-SA"/>
        </w:rPr>
        <w:t>صالحا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الدرداء الأنصاري و اسمه عويمر بن زيد بن قيس بن أمية بن مالك بن عامر بن عدي بن كعب بن الخزرج بن الحارث بن الخزرج، و أمه محبّة بنت واقد بن عمرو بن الإطنابة بن عامر بن زيد مناة </w:t>
      </w:r>
      <w:r>
        <w:rPr>
          <w:rStyle w:val="FootnoteAnchor"/>
          <w:rtl w:val="true"/>
        </w:rPr>
        <w:footnoteReference w:id="518"/>
      </w:r>
      <w:r>
        <w:rPr>
          <w:rFonts w:ascii="Amiri" w:hAnsi="Amiri" w:eastAsia="Amiri" w:cs="Amiri"/>
          <w:color w:val="111111"/>
          <w:sz w:val="28"/>
          <w:sz w:val="28"/>
          <w:szCs w:val="28"/>
          <w:rtl w:val="true"/>
          <w:lang w:bidi="ar-SA"/>
        </w:rPr>
        <w:t>بن مالك بن ثعلبة بن كعب، فولد أبو الدّرداء بلالا، و أمّه أم محمّد بنت أبي حدرد من أسلم، و يزيدا،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طاهر بن أبي الصّقر، أنا أبو القاسم بن الصواف، نا أبو بكر بن المهندس، نا أبو بشر الدولابي قال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الدّرداء عويمر بن عامر الأنصاري،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ثعلبة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بن أحمد، أنا مسدّد بن علي بن عبد اللّه الحمصي، أنا أبي، نا أبو القاسم عبد الصمد بن سعد القاضي قال في تسمية من نزل حمص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عويمر، نزل حمص، و كان منزله على باب درب بريح بالقرب من مسجد الجامع، أمّره عمر بن الخطّاب بعد ذلك على قضاء دمشق، و الدليل على ذلك أن الربيع بن محمّد الكندي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شعيب، حدّثني سلمة بن كلثوم أن أبا الدّرداء ابتنى قسطر </w:t>
      </w:r>
      <w:r>
        <w:rPr>
          <w:rStyle w:val="FootnoteAnchor"/>
          <w:rtl w:val="true"/>
        </w:rPr>
        <w:footnoteReference w:id="520"/>
      </w:r>
      <w:r>
        <w:rPr>
          <w:rFonts w:ascii="Amiri" w:hAnsi="Amiri" w:eastAsia="Amiri" w:cs="Amiri"/>
          <w:color w:val="111111"/>
          <w:sz w:val="28"/>
          <w:sz w:val="28"/>
          <w:szCs w:val="28"/>
          <w:rtl w:val="true"/>
          <w:lang w:bidi="ar-SA"/>
        </w:rPr>
        <w:t>فبلغ ذلك عمر بن الخطّاب و هو بالمدينة،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عويمر ابن أم عويمر، أ ما كان لك في بنيان فارس و الروم ما يكفيك حتى تبني الساات </w:t>
      </w:r>
      <w:r>
        <w:rPr>
          <w:rStyle w:val="FootnoteAnchor"/>
          <w:rtl w:val="true"/>
        </w:rPr>
        <w:footnoteReference w:id="521"/>
      </w:r>
      <w:r>
        <w:rPr>
          <w:rFonts w:ascii="Amiri" w:hAnsi="Amiri" w:eastAsia="Amiri" w:cs="Amiri"/>
          <w:color w:val="111111"/>
          <w:sz w:val="28"/>
          <w:sz w:val="28"/>
          <w:szCs w:val="28"/>
          <w:rtl w:val="true"/>
          <w:lang w:bidi="ar-SA"/>
        </w:rPr>
        <w:t xml:space="preserve">و إنما أنتم أصحاب محمّد قدوة، فكتب إليه عمر، فاخرج من حمص إلى دمشق أشخاصا فصحبه ثلاثة </w:t>
      </w:r>
      <w:r>
        <w:rPr>
          <w:rStyle w:val="FootnoteAnchor"/>
          <w:rtl w:val="true"/>
        </w:rPr>
        <w:footnoteReference w:id="522"/>
      </w:r>
      <w:r>
        <w:rPr>
          <w:rFonts w:ascii="Amiri" w:hAnsi="Amiri" w:eastAsia="Amiri" w:cs="Amiri"/>
          <w:color w:val="111111"/>
          <w:sz w:val="28"/>
          <w:sz w:val="28"/>
          <w:szCs w:val="28"/>
          <w:rtl w:val="true"/>
          <w:lang w:bidi="ar-SA"/>
        </w:rPr>
        <w:t>نفر من يحصب و كان مجلسه في مجلس يحصب، أخبرني أحمد بن عمير، نا سميع عن دحيم أنه توفي بدمشق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الدّرداء عويمر 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ثعلبة 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عامر بن زيد بن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عبد اللّه بن زيد بن قيس بن عائشة بن أمية بن عامر بن عدي بن كعب بن الخزرج،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زيد بن قيس بن أمية بن عامر بن عامر بن كعب بن الخزرج من بلحرث، له صحبة من النبي صلى اللّه عليه و سلم، 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عويمر بن عامر،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بن أمية بن عامر بن عدي بن الكعب بن الخزرج أبو الدّرداء الأنصاري، نسبه إبراهيم بن المنذر، و قال ابن أبي خيثمة عن أبيه و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عويمر بن عامر، 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عويمر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يشهد بدرا و نزل الشام، و مات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عويمر بن زيد بن قيس بن أمية بن عامر بن عدي بن كعب بن الخزرج بن الحارث بن الخزرج أبو الدّرداء الأنصاري من بلحارث بن الخزرج المديني، نزل الشام، نسبه إبراهيم بن المنذر،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عويمر، ثم قال 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رجلا من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عامر بن مالك، و عويمر تصغير عامر، و هو والد بلال بن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عويمر بن عامر، و قال ابن نمير مثله، سمع النبي صلى اللّه عليه و سلم، روى عنه أبو إدريس الخولاني، و علقمة بن قيس، و أم الدّرداء في الصلاة، و تفسير الأعراف و الليل، مات قبل عثمان بن عفّان بدمشق بسنة كأنها سنة أربع و ثلاثين </w:t>
      </w:r>
      <w:r>
        <w:rPr>
          <w:rStyle w:val="FootnoteAnchor"/>
          <w:rtl w:val="true"/>
        </w:rPr>
        <w:footnoteReference w:id="523"/>
      </w:r>
      <w:r>
        <w:rPr>
          <w:rFonts w:ascii="Amiri" w:hAnsi="Amiri" w:eastAsia="Amiri" w:cs="Amiri"/>
          <w:color w:val="111111"/>
          <w:sz w:val="28"/>
          <w:sz w:val="28"/>
          <w:szCs w:val="28"/>
          <w:rtl w:val="true"/>
          <w:lang w:bidi="ar-SA"/>
        </w:rPr>
        <w:t>،هكذا ذكره البخاري في الصغير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ثنتين و ثلاثين، و قال الواقدي مثل عمرو،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الهيثم بن عدي، أخبرني ثور بن يزيد،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الدّرداء بالشام سنة إحدى و ثلاثين،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بالشام سنة ثنتين و 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عويمر بن عامر أبو الدّرداء، و قيل عويمر بن ثعلبة بن عامر بن زيد بن قيس بن أمية بن مالك بن عامر بن عدي بن كعب بن الخزرج بن الحارث بن الخزرج، و أمّه محبة بنت واقد بن عمرو بن الإطنابة بن عامر بن زيد مناة بن مالك بن ثعلبة بن كعب، و اختلف في اسم أبي الدّرداء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و عميرة، و عمرو، و عامر،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لقب، و هو تصغير عامر، لقّب به نفسه كان أقنى أشهل </w:t>
      </w:r>
      <w:r>
        <w:rPr>
          <w:rStyle w:val="FootnoteAnchor"/>
          <w:rtl w:val="true"/>
        </w:rPr>
        <w:footnoteReference w:id="524"/>
      </w:r>
      <w:r>
        <w:rPr>
          <w:rFonts w:ascii="Amiri" w:hAnsi="Amiri" w:eastAsia="Amiri" w:cs="Amiri"/>
          <w:color w:val="111111"/>
          <w:sz w:val="28"/>
          <w:sz w:val="28"/>
          <w:szCs w:val="28"/>
          <w:rtl w:val="true"/>
          <w:lang w:bidi="ar-SA"/>
        </w:rPr>
        <w:t xml:space="preserve">،يخضب بالصفرة، كان تاجرا قبل أن بعث رسول اللّه صلى اللّه عليه و سلم، ثم زاول العبادة و التجارة، و آثر العبادة و ترك التجارة، كان فقيها، عالما عابدا، قارئا، أحد الأربعة الذين أوصى معاذ بن جبل أصحابه أن يأخذوا العلم عنهم، فاته بدر </w:t>
      </w:r>
      <w:r>
        <w:rPr>
          <w:rStyle w:val="FootnoteAnchor"/>
          <w:rtl w:val="true"/>
        </w:rPr>
        <w:footnoteReference w:id="525"/>
      </w:r>
      <w:r>
        <w:rPr>
          <w:rFonts w:ascii="Amiri" w:hAnsi="Amiri" w:eastAsia="Amiri" w:cs="Amiri"/>
          <w:color w:val="111111"/>
          <w:sz w:val="28"/>
          <w:sz w:val="28"/>
          <w:szCs w:val="28"/>
          <w:rtl w:val="true"/>
          <w:lang w:bidi="ar-SA"/>
        </w:rPr>
        <w:t>ثم اجتهد في العبادة،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أصحابي سبقوني، آخى رسول اللّه صلى اللّه عليه و سلم بينه و بين سلمان، توفي قبل عثمان 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ثلاثين بدمشق، و له عقب، فاتت أم الدّرداء أم بلال بن أبي الدّرداء، و اسمها خيرة بنت أبي حدرد بن أسلم، حدّث عنه من الصحابة فضالة بن عبيد، و أنس بن مالك، و يوسف بن عبد اللّه بن سلاّم، و معاذ بن أنس الجهني، و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بلال، و أبو إدريس الخولاني، و جبير بن نفير، و كثير بن قيس، و كثير بن مرّة الحضرمي، و معدان بن أبي طلحة، و عبد الرّحمن بن غنم، و أبو بحرية </w:t>
      </w:r>
      <w:r>
        <w:rPr>
          <w:rStyle w:val="FootnoteAnchor"/>
          <w:rtl w:val="true"/>
        </w:rPr>
        <w:footnoteReference w:id="526"/>
      </w:r>
      <w:r>
        <w:rPr>
          <w:rFonts w:ascii="IRNazanin" w:hAnsi="IRNazanin" w:eastAsia="IRNazanin"/>
          <w:color w:val="111111"/>
          <w:sz w:val="28"/>
          <w:sz w:val="28"/>
          <w:szCs w:val="28"/>
          <w:rtl w:val="true"/>
          <w:lang w:bidi="fa-IR"/>
        </w:rPr>
        <w:t xml:space="preserve">،و أبو </w:t>
      </w:r>
      <w:r>
        <w:rPr>
          <w:rStyle w:val="FootnoteAnchor"/>
          <w:rtl w:val="true"/>
        </w:rPr>
        <w:footnoteReference w:id="527"/>
      </w:r>
      <w:r>
        <w:rPr>
          <w:rFonts w:ascii="Amiri" w:hAnsi="Amiri" w:eastAsia="Amiri" w:cs="Amiri"/>
          <w:color w:val="111111"/>
          <w:sz w:val="28"/>
          <w:sz w:val="28"/>
          <w:szCs w:val="28"/>
          <w:rtl w:val="true"/>
          <w:lang w:bidi="ar-SA"/>
        </w:rPr>
        <w:t>مشجعة، و خالد بن معدان، و ضمرة، و من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سويد بن غفلة، و زيد بن وهب، و قيس بن أبي حازم، و عبد الرّحمن بن أبي ليلى، و أبو عبد الرّحمن السّلمي، و من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العصري، و حطّان الرقاشي، و مورّق العجلي، و من المدينيين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أبو سلمة، و سلمان الأغرّ، و عطاء بن يسار، و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و عبيد بن عمير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أبو إبراهيم التّرجماني </w:t>
      </w:r>
      <w:r>
        <w:rPr>
          <w:rStyle w:val="FootnoteAnchor"/>
          <w:rtl w:val="true"/>
        </w:rPr>
        <w:footnoteReference w:id="529"/>
      </w:r>
      <w:r>
        <w:rPr>
          <w:rFonts w:ascii="IRNazanin" w:hAnsi="IRNazanin" w:eastAsia="IRNazanin"/>
          <w:color w:val="111111"/>
          <w:sz w:val="28"/>
          <w:sz w:val="28"/>
          <w:szCs w:val="28"/>
          <w:rtl w:val="true"/>
          <w:lang w:bidi="fa-IR"/>
        </w:rPr>
        <w:t xml:space="preserve">،نا إسحاق أبو الحارث </w:t>
      </w:r>
      <w:r>
        <w:rPr>
          <w:rStyle w:val="FootnoteAnchor"/>
          <w:rtl w:val="true"/>
        </w:rPr>
        <w:footnoteReference w:id="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الدّرداء أقنى، أشهل، يخضب بالصفرة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الأكفاني، أنا محمّد بن الكتاني </w:t>
      </w:r>
      <w:r>
        <w:rPr>
          <w:rStyle w:val="FootnoteAnchor"/>
          <w:rtl w:val="true"/>
        </w:rPr>
        <w:footnoteReference w:id="531"/>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532"/>
      </w:r>
      <w:r>
        <w:rPr>
          <w:rFonts w:ascii="Amiri" w:hAnsi="Amiri" w:eastAsia="Amiri" w:cs="Amiri"/>
          <w:color w:val="111111"/>
          <w:sz w:val="28"/>
          <w:sz w:val="28"/>
          <w:szCs w:val="28"/>
          <w:rtl w:val="true"/>
          <w:lang w:bidi="ar-SA"/>
        </w:rPr>
        <w:t>،نا عبد اللّه بن صالح، حدّثني معاوية بن صالح عن أبي الزاهرية أن أبا الدّرداء كان من آخر الأنصار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محمّد بن هبة اللّه، أنا محمّد بن الحسين، أنا عبد اللّه بن جعفر، نا يعقوب، نا أبو صالح، حدّثني معاوية بن صالح، عن عبد الرّحمن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الدّرداء من آخر الأنصار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محمّد بن عبد اللّه بن ريذة، أنا سليمان بن أحمد الطّبراني، نا بكر بن سهل، نا عبد اللّه بن صالح، حدّثني معاوية بن صالح، عن أبي الزاهرية حدير بن كريب، عن جبير بن نفير،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مدينة بعد عثمان و لا رجاء بعد معاوية، 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وعدني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أبي الدّرداء، فأسلم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10156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القفال الشاشي عن أبي بكر بن أبي داود، نا أحمد بن صالح، نا عبد اللّه بن وهب، أخبرني </w:t>
      </w:r>
    </w:p>
    <w:p>
      <w:pPr>
        <w:pStyle w:val="BookText"/>
        <w:rPr/>
      </w:pPr>
      <w:r>
        <w:rPr>
          <w:rFonts w:ascii="Amiri" w:hAnsi="Amiri" w:eastAsia="Amiri" w:cs="Amiri"/>
          <w:color w:val="111111"/>
          <w:sz w:val="28"/>
          <w:sz w:val="28"/>
          <w:szCs w:val="28"/>
          <w:rtl w:val="true"/>
          <w:lang w:bidi="ar-SA"/>
        </w:rPr>
        <w:t xml:space="preserve">معاوية بن صالح، عن أبي الزاهرية، عن جبير بن نفير قال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أبو الدّرداء يعبد صنما في الجاهلية، و أن عبد اللّه بن رواحة و محمّد بن مسلمة وصلا بيته فكسرا صنمه، فرجع أبو الدّرداء فجعل يجمع صنمه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هلاّ امتنعت أ لا دفعت عن نفسك، فقالت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ينفع أحدا، أو يدفع عن أحد دفع عن نفسه و نفعها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أعدّي لي في المغتسل ماء، فجعلت له ماء، فاغتسل، و أخذ حلّته فلبسها، ثم ذهب إلى النبي صلى اللّه عليه و سلم فنظر إليه ابن رواحة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أبو الدّرداء، و ما أراه جاء إلاّ في طلبنا،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جاء ليسلم، فإنّ‌ ربّي أوعدني </w:t>
      </w:r>
      <w:r>
        <w:rPr>
          <w:rStyle w:val="FootnoteAnchor"/>
          <w:rtl w:val="true"/>
        </w:rPr>
        <w:footnoteReference w:id="537"/>
      </w:r>
      <w:r>
        <w:rPr>
          <w:rFonts w:ascii="Amiri" w:hAnsi="Amiri" w:eastAsia="Amiri" w:cs="Amiri"/>
          <w:color w:val="111111"/>
          <w:sz w:val="28"/>
          <w:sz w:val="28"/>
          <w:szCs w:val="28"/>
          <w:rtl w:val="true"/>
          <w:lang w:bidi="ar-SA"/>
        </w:rPr>
        <w:t>بأبي الدّرداء أن يسلم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أنا الحسين بن الفهم، نا محمّد بن سعد قال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الدّرداء أهل آخر داره إسلاما، متعلقا بصنم له قد وضع عليه منديلا، فكان عبد اللّه بن رواحة يدعوه إلى الإسلام فيأبى ممسكا بذلك الصنم، فتحيّنه عبد اللّه بن رواحة و كان له أخا في الجاهلية و الإسلام، فلما رآه قد خرج من بيته خالف فدخل بيته، و أعجل امرأته و أنها لتمشط‍‌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أخوك آنفا، فدخل إلى بيته الذي كان فيه ذلك الصنم و معه القدّوم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فانتزله و جعل يقلده قلدا قلدا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تبرّأت من أسماء الشياطين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كلما يدعى مع اللّه باطل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 سمعت المرأة ضرب القدوم و هو يضرب ذلك الصنم، فقالت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أهلكتني يا ابن رواحة،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ذلك، فلم يكن شيء حتى أقبل أبو الدّرداء إلى منزله، فدخل فوجد المرأة قاعدة تبكي شفقا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عبد اللّه بن رواحة دخل إليّ‌ فصنع ما ترى، فغضب غضبا شديدا ثم فكّر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خير لدفع عن نفسه، فانطلق حتى أتى رسول اللّه صلى اللّه عليه و سلم و معه ابن رواحة، فأسلم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نا ابن أبي خيثمة، أخبرني أبو محمّد صاحب لي من بني تميم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مسهر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الدّرداء أسلم يوم بدر، و شهد أحدا، فأبلى يومئذ، و فرض له عمر في أربعمائة </w:t>
      </w:r>
      <w:r>
        <w:rPr>
          <w:rStyle w:val="FootnoteAnchor"/>
          <w:rtl w:val="true"/>
        </w:rPr>
        <w:footnoteReference w:id="540"/>
      </w:r>
      <w:r>
        <w:rPr>
          <w:rFonts w:ascii="Amiri" w:hAnsi="Amiri" w:eastAsia="Amiri" w:cs="Amiri"/>
          <w:color w:val="111111"/>
          <w:sz w:val="28"/>
          <w:sz w:val="28"/>
          <w:szCs w:val="28"/>
          <w:rtl w:val="true"/>
          <w:lang w:bidi="ar-SA"/>
        </w:rPr>
        <w:t>،ألحقه بالبدريين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w:t>
      </w:r>
      <w:r>
        <w:rPr>
          <w:rStyle w:val="FootnoteAnchor"/>
          <w:rtl w:val="true"/>
        </w:rPr>
        <w:footnoteReference w:id="541"/>
      </w:r>
      <w:r>
        <w:rPr>
          <w:rFonts w:ascii="IRNazanin" w:hAnsi="IRNazanin" w:eastAsia="IRNazanin"/>
          <w:color w:val="111111"/>
          <w:sz w:val="28"/>
          <w:sz w:val="28"/>
          <w:szCs w:val="28"/>
          <w:rtl w:val="true"/>
          <w:lang w:bidi="fa-IR"/>
        </w:rPr>
        <w:t xml:space="preserve">،أنا أبو حامد أحمد </w:t>
      </w:r>
      <w:r>
        <w:rPr>
          <w:rStyle w:val="FootnoteAnchor"/>
          <w:rtl w:val="true"/>
        </w:rPr>
        <w:footnoteReference w:id="542"/>
      </w:r>
      <w:r>
        <w:rPr>
          <w:rFonts w:ascii="Amiri" w:hAnsi="Amiri" w:eastAsia="Amiri" w:cs="Amiri"/>
          <w:color w:val="111111"/>
          <w:sz w:val="28"/>
          <w:sz w:val="28"/>
          <w:szCs w:val="28"/>
          <w:rtl w:val="true"/>
          <w:lang w:bidi="ar-SA"/>
        </w:rPr>
        <w:t>ابن سهل بن إبراهيم بن سهل البغدادي، نا أبو قريش محمد بن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تاجرا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الإسلام جمعت التجارة و العبادة فلم يجتمعا، فتركت التجارة و لزمت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سعدوية، أنا أبو الفضل الرازي، أنا جعفر بن عبد اللّه، نا محمّد بن هارون، نا،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أنا عبد اللّه بن محمّد، حدّثني جدي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معاوية، نا الأعمش </w:t>
      </w:r>
      <w:r>
        <w:rPr>
          <w:rStyle w:val="FootnoteAnchor"/>
          <w:rtl w:val="true"/>
        </w:rPr>
        <w:footnoteReference w:id="543"/>
      </w:r>
      <w:r>
        <w:rPr>
          <w:rFonts w:ascii="Amiri" w:hAnsi="Amiri" w:eastAsia="Amiri" w:cs="Amiri"/>
          <w:color w:val="111111"/>
          <w:sz w:val="28"/>
          <w:sz w:val="28"/>
          <w:szCs w:val="28"/>
          <w:rtl w:val="true"/>
          <w:lang w:bidi="ar-SA"/>
        </w:rPr>
        <w:t>،عن خيثمة،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تاجرا قبل أن يبعث النبي صلى اللّه عليه و سلم، فلما بعث زاولت التجارة و العبادة فلم يجتمعا، فأخذت العبادة و تركت التجارة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اللفظ‍‌ لحديث البغوي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بكر عبد الغفّار بن محمّد، ثم حدّثني أبو المحاسن عبد الرزّاق بن محمّد بن أبي نصر عنه، أنا أبو بكر الحيري، نا أبو العباس بن الأصم، نا أحمد بن عبد الجبّار، نا أبو معاوية، عن الأعمش،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تاجرا قبل أن يبعث محمّد صلى اللّه عليه و سلم، فزاولت التجارة و العبادة، فلم يجتمعا، فاخترت العبادة و تركت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حديث خيثمة،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تاجرا قبل أن يبعث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وجه آخر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أبو سعيد الأشج، نا المحاربي، عن العلاء بن المسيّب،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سلم و أنا تاجر، فأردت أن يجتمع مع العبادة فلم يجتمعا، فرفضت التجارة و أقبلت على العبادة، و الذي نفسي أبي الدّرداء في يده ما أحبّ‌ أنّ‌ لي اليوم حانوتا على باب المسجد لا تخطئني فيه صلاة، أربح فيه كل يوم أربعين دينارا أتصدّق في سبيل اللّه،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يا أبا الدّرداء؟ و ما تكره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أحمد بن نصر بن يحيى، نا علي بن عثمان بن نفيل، نا أبو مسهر،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العزيز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أبا الدّرداء أسلم بعد بدر، و شهد أحدا، و أن رسول اللّه صلى اللّه عليه و سلم أمره أن يردّ من على الجبل، فردهم وحده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عنه، أنا أبو نعيم الحافظ‍‌، نا سليمان بن </w:t>
      </w:r>
    </w:p>
    <w:p>
      <w:pPr>
        <w:pStyle w:val="BookText"/>
        <w:rPr/>
      </w:pPr>
      <w:r>
        <w:rPr>
          <w:rFonts w:ascii="Amiri" w:hAnsi="Amiri" w:eastAsia="Amiri" w:cs="Amiri"/>
          <w:color w:val="111111"/>
          <w:sz w:val="28"/>
          <w:sz w:val="28"/>
          <w:szCs w:val="28"/>
          <w:rtl w:val="true"/>
          <w:lang w:bidi="ar-SA"/>
        </w:rPr>
        <w:t xml:space="preserve">أحمد، نا أبو سعيد الحرّاني، نا يحيى بن عبد اللّه البابلتّي، نا صفوان بن عمرو، نا شريح بن عبيد قال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هزم أصحاب النبي صلى اللّه عليه و سلم يوم أحد، كان أبو الدّرداء فيمن فاء إلى رسول اللّه صلى اللّه عليه و سلم في الناس، فلمّا أظلهم المشركون من فوقهم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ليس لهم أن يغلبونا</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فتاب إليه يومئذ ناس، و انتدبوا، و فيهم عويمر أبو الدّرداء، حتى إذا حصرهم </w:t>
      </w:r>
      <w:r>
        <w:rPr>
          <w:rStyle w:val="FootnoteAnchor"/>
          <w:rtl w:val="true"/>
        </w:rPr>
        <w:footnoteReference w:id="548"/>
      </w:r>
      <w:r>
        <w:rPr>
          <w:rFonts w:ascii="Amiri" w:hAnsi="Amiri" w:eastAsia="Amiri" w:cs="Amiri"/>
          <w:color w:val="111111"/>
          <w:sz w:val="28"/>
          <w:sz w:val="28"/>
          <w:szCs w:val="28"/>
          <w:rtl w:val="true"/>
          <w:lang w:bidi="ar-SA"/>
        </w:rPr>
        <w:t>عن مكانهم الذي كانوا فيه، و كان أبو الدّرداء يومئذ حسن البلاء،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الفارس عويمر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أمتي عويمر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نا عمرو بن إسحاق بن إبراهيم، نا أبي، نا عمرو بن الحارث، نا عبد اللّه بن سالم، عن الزّبيدي، نا فضيل بن فضالة أن ابن عائذ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كان يرمي نبله يوم الشّعب حتى أنفذها ثم جعل يد هذه عليهم الصحر و الحجارة، فحانت من رسول اللّه صلى اللّه عليه و سلم إليه نظرة،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الفارس عويمر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حانت منه نظرة أخرى،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أبو الدّرداء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هذان مرسلان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بكر محمّد بن عبد الباقي، أنا الحسن بن علي،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عمر بن حيّوية، أنا عبد الوهّاب بن أبي حيّة، أنا محمّد بن شجاع، أنا محمّد بن عمر الواقدي قال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نظر رسول اللّه صلى اللّه عليه و سلم إلى أبي الدّرداء و الناس منهزمون كلّ‌ وجه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الفارس عويمر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يقال </w:t>
      </w:r>
      <w:r>
        <w:rPr>
          <w:rStyle w:val="FootnoteAnchor"/>
          <w:rtl w:val="true"/>
        </w:rPr>
        <w:footnoteReference w:id="551"/>
      </w:r>
      <w:r>
        <w:rPr>
          <w:rFonts w:ascii="Amiri" w:hAnsi="Amiri" w:eastAsia="Amiri" w:cs="Amiri"/>
          <w:color w:val="111111"/>
          <w:sz w:val="28"/>
          <w:sz w:val="28"/>
          <w:szCs w:val="28"/>
          <w:rtl w:val="true"/>
          <w:lang w:bidi="ar-SA"/>
        </w:rPr>
        <w:t>إنه لم يشهد أحدا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عمر بن حيّوية، أنا أحمد بن معروف، نا الحسين بن فهم، نا محمّد بن سعد </w:t>
      </w:r>
      <w:r>
        <w:rPr>
          <w:rStyle w:val="FootnoteAnchor"/>
          <w:rtl w:val="true"/>
        </w:rPr>
        <w:footnoteReference w:id="5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نظر رسول اللّه صلى اللّه عليه و سلم إلى أبي الدّرداء و الناس منهزمون كلّ‌ وجه يوم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الفارس عويمر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أفّة </w:t>
      </w:r>
      <w:r>
        <w:rPr>
          <w:rStyle w:val="FootnoteAnchor"/>
          <w:rtl w:val="true"/>
        </w:rPr>
        <w:footnoteReference w:id="554"/>
      </w:r>
      <w:r>
        <w:rPr>
          <w:rFonts w:ascii="Amiri" w:hAnsi="Amiri" w:eastAsia="Amiri" w:cs="Amiri"/>
          <w:color w:val="111111"/>
          <w:sz w:val="28"/>
          <w:sz w:val="28"/>
          <w:szCs w:val="28"/>
          <w:rtl w:val="true"/>
          <w:lang w:bidi="ar-SA"/>
        </w:rPr>
        <w:t>،يعني غير ثقيل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من يذكر أنّ‌ أبا الدّرداء لم يشهد أحدا، و قد كان من علية أصحاب رسول اللّه صلى اللّه عليه و سلم و أهل النية منهم، و قد حدّث عن رسول اللّه صلى اللّه عليه و سلم أحاديث كثيرة، و شهد معه مشاهد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محمّد بن علي بن محمّد، و أبو سهل محمّد بن أحمد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المثنى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عبد اللّه أيضا، أنا أبو عثمان سعيد بن أحمد بن محمّد، أنا محمّد بن عمر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يوسف بن مطر، أنا محمّد بن إسماعيل، أنا معلّى بن أسد، نا عبد اللّه بن المثنى، نا ثابت البناني، و ثمامة،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النبي صلى اللّه عليه و سلم و لم يجمع القرآن 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الدّرداء، و معاذ بن جبل، و زيد بن ثابت، و أبو زيد </w:t>
      </w:r>
      <w:r>
        <w:rPr>
          <w:rStyle w:val="FootnoteAnchor"/>
          <w:rtl w:val="true"/>
        </w:rPr>
        <w:footnoteReference w:id="557"/>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أنا عبد اللّه بن جعفر، نا يعقوب بن سفيان </w:t>
      </w:r>
      <w:r>
        <w:rPr>
          <w:rStyle w:val="FootnoteAnchor"/>
          <w:rtl w:val="true"/>
        </w:rPr>
        <w:footnoteReference w:id="559"/>
      </w:r>
      <w:r>
        <w:rPr>
          <w:rFonts w:ascii="Amiri" w:hAnsi="Amiri" w:eastAsia="Amiri" w:cs="Amiri"/>
          <w:color w:val="111111"/>
          <w:sz w:val="28"/>
          <w:sz w:val="28"/>
          <w:szCs w:val="28"/>
          <w:rtl w:val="true"/>
          <w:lang w:bidi="ar-SA"/>
        </w:rPr>
        <w:t xml:space="preserve">،نا عبيد اللّه </w:t>
      </w:r>
      <w:r>
        <w:rPr>
          <w:rStyle w:val="FootnoteAnchor"/>
          <w:rtl w:val="true"/>
        </w:rPr>
        <w:footnoteReference w:id="560"/>
      </w:r>
      <w:r>
        <w:rPr>
          <w:rFonts w:ascii="Amiri" w:hAnsi="Amiri" w:eastAsia="Amiri" w:cs="Amiri"/>
          <w:color w:val="111111"/>
          <w:sz w:val="28"/>
          <w:sz w:val="28"/>
          <w:szCs w:val="28"/>
          <w:rtl w:val="true"/>
          <w:lang w:bidi="ar-SA"/>
        </w:rPr>
        <w:t>بن موسى، عن إسماعيل بن أبي خالد، عن الشعبي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القرآن على عهد رسول اللّه صلى اللّه عليه و سلم ستّة نفر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و زيد بن </w:t>
      </w:r>
    </w:p>
    <w:p>
      <w:pPr>
        <w:pStyle w:val="BookText"/>
        <w:rPr/>
      </w:pPr>
      <w:r>
        <w:rPr>
          <w:rFonts w:ascii="Amiri" w:hAnsi="Amiri" w:eastAsia="Amiri" w:cs="Amiri"/>
          <w:color w:val="111111"/>
          <w:sz w:val="28"/>
          <w:sz w:val="28"/>
          <w:szCs w:val="28"/>
          <w:rtl w:val="true"/>
          <w:lang w:bidi="ar-SA"/>
        </w:rPr>
        <w:t xml:space="preserve">ثابت، و معاذ بن جبل، و أبو الدّرداء، و سعد بن عبيد، و أبو زيد، و مجمّع بن حارثة </w:t>
      </w:r>
      <w:r>
        <w:rPr>
          <w:rStyle w:val="FootnoteAnchor"/>
          <w:rtl w:val="true"/>
        </w:rPr>
        <w:footnoteReference w:id="561"/>
      </w:r>
      <w:r>
        <w:rPr>
          <w:rFonts w:ascii="Amiri" w:hAnsi="Amiri" w:eastAsia="Amiri" w:cs="Amiri"/>
          <w:color w:val="111111"/>
          <w:sz w:val="28"/>
          <w:sz w:val="28"/>
          <w:szCs w:val="28"/>
          <w:rtl w:val="true"/>
          <w:lang w:bidi="ar-SA"/>
        </w:rPr>
        <w:t>قد أخذه إلاّ سورتين أو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يجمعه أحد من الخلفاء من أصحاب رسول اللّه صلى اللّه عليه و سلم غير عمر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عمر بن حيّوية، أنا أحمد بن معروف، نا الحسين بن الفهم، نا محمّد بن سعد </w:t>
      </w:r>
      <w:r>
        <w:rPr>
          <w:rStyle w:val="FootnoteAnchor"/>
          <w:rtl w:val="true"/>
        </w:rPr>
        <w:footnoteReference w:id="564"/>
      </w:r>
      <w:r>
        <w:rPr>
          <w:rFonts w:ascii="Amiri" w:hAnsi="Amiri" w:eastAsia="Amiri" w:cs="Amiri"/>
          <w:color w:val="111111"/>
          <w:sz w:val="28"/>
          <w:sz w:val="28"/>
          <w:szCs w:val="28"/>
          <w:rtl w:val="true"/>
          <w:lang w:bidi="ar-SA"/>
        </w:rPr>
        <w:t>،أنا محمّد بن يزيد الواسطي، عن إسماعيل بن أبي 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القرآن على عهد رسول اللّه صلى اللّه عليه و سلم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و معاذ بن جبل، و أبو الدّرداء، و زيد بن ثابت، و سعد، و أبو زيد، و كان مجمّع ابن جارية </w:t>
      </w:r>
      <w:r>
        <w:rPr>
          <w:rStyle w:val="FootnoteAnchor"/>
          <w:rtl w:val="true"/>
        </w:rPr>
        <w:footnoteReference w:id="565"/>
      </w:r>
      <w:r>
        <w:rPr>
          <w:rFonts w:ascii="Amiri" w:hAnsi="Amiri" w:eastAsia="Amiri" w:cs="Amiri"/>
          <w:color w:val="111111"/>
          <w:sz w:val="28"/>
          <w:sz w:val="28"/>
          <w:szCs w:val="28"/>
          <w:rtl w:val="true"/>
          <w:lang w:bidi="ar-SA"/>
        </w:rPr>
        <w:t xml:space="preserve">قد جمع القرآن إلاّ سورتين أو ثلاثا، و كان ابن مسعود قد أخذ بضعا و سبعين </w:t>
      </w:r>
      <w:r>
        <w:rPr>
          <w:rStyle w:val="FootnoteAnchor"/>
          <w:rtl w:val="true"/>
        </w:rPr>
        <w:footnoteReference w:id="566"/>
      </w:r>
      <w:r>
        <w:rPr>
          <w:rFonts w:ascii="Amiri" w:hAnsi="Amiri" w:eastAsia="Amiri" w:cs="Amiri"/>
          <w:color w:val="111111"/>
          <w:sz w:val="28"/>
          <w:sz w:val="28"/>
          <w:szCs w:val="28"/>
          <w:rtl w:val="true"/>
          <w:lang w:bidi="ar-SA"/>
        </w:rPr>
        <w:t>سورة، و تعلّم بقيّة القرآن من 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الفتوح محمّد بن أبي سعد عنه، أنا أبو نعيم الحافظ‍‌، نا أبو محمّد عبد اللّه بن جعفر بن إسحاق بن علي بن جابر الجابري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محمّد بن أحمد بن المثنى، نا جعفر بن عون، نا زكريا بن أبي زائدة،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القرآن على عهد رسول اللّه صلى اللّه عليه و سلم ستة و 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و زيد بن ثابت، و أبو الدّرداء، و سعد بن عبيد، و أبو زيد، و أبيّ‌، و كان بقي على المجمّع بن حارثة سورة أو سورتين حين توفي رسول اللّه صلى اللّه عليه و سلم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أيضا، و حدّثني أبو مسعود عبد الرحيم بن علي عنه، أنا أبو نعيم، نا سليمان بن أحمد، نا علي بن جعفر الملحمي الأصبهاني، نا محمّد بن الوليد العباسي، نا </w:t>
      </w:r>
    </w:p>
    <w:p>
      <w:pPr>
        <w:pStyle w:val="BookText"/>
        <w:rPr/>
      </w:pPr>
      <w:r>
        <w:rPr>
          <w:rFonts w:ascii="Amiri" w:hAnsi="Amiri" w:eastAsia="Amiri" w:cs="Amiri"/>
          <w:color w:val="111111"/>
          <w:sz w:val="28"/>
          <w:sz w:val="28"/>
          <w:szCs w:val="28"/>
          <w:rtl w:val="true"/>
          <w:lang w:bidi="ar-SA"/>
        </w:rPr>
        <w:t>عثمان بن زفر، نا مندل بن علي، عن ابن جريج، عن محمّد بن المنكدر،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أرحم أمّتي بأمّتي أبو بكر </w:t>
      </w:r>
      <w:r>
        <w:rPr>
          <w:rStyle w:val="FootnoteAnchor"/>
          <w:rtl w:val="true"/>
        </w:rPr>
        <w:footnoteReference w:id="568"/>
      </w:r>
      <w:r>
        <w:rPr>
          <w:rFonts w:ascii="Amiri" w:hAnsi="Amiri" w:eastAsia="Amiri" w:cs="Amiri"/>
          <w:color w:val="111111"/>
          <w:sz w:val="28"/>
          <w:sz w:val="28"/>
          <w:szCs w:val="28"/>
          <w:rtl w:val="true"/>
          <w:lang w:bidi="ar-SA"/>
        </w:rPr>
        <w:t xml:space="preserve">،و أرفق أمّتي لأمتي عمر، و أصدق أمتي حياء عثمان، و أقضى أمّتي علي بن أبي طالب، و أعلمها بالحلال و الحرام معاذ بن جبل، يجيء يوم القيامة أمام العلماء بربوة </w:t>
      </w:r>
      <w:r>
        <w:rPr>
          <w:rStyle w:val="FootnoteAnchor"/>
          <w:rtl w:val="true"/>
        </w:rPr>
        <w:footnoteReference w:id="569"/>
      </w:r>
      <w:r>
        <w:rPr>
          <w:rFonts w:ascii="Amiri" w:hAnsi="Amiri" w:eastAsia="Amiri" w:cs="Amiri"/>
          <w:color w:val="111111"/>
          <w:sz w:val="28"/>
          <w:sz w:val="28"/>
          <w:szCs w:val="28"/>
          <w:rtl w:val="true"/>
          <w:lang w:bidi="ar-SA"/>
        </w:rPr>
        <w:t xml:space="preserve">،و أقرأ أمّتي أبيّ‌ بن كعب، و أفرضها زيد بن ثابت، و قد أوتي عمير </w:t>
      </w:r>
      <w:r>
        <w:rPr>
          <w:rStyle w:val="FootnoteAnchor"/>
          <w:rtl w:val="true"/>
        </w:rPr>
        <w:footnoteReference w:id="570"/>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أحمد بن المظفّر بن الحسن بن سوسن في كتابه، و أخبرني أبو طاهر محمّد بن محمّد بن عبد اللّه عنه، أنا أبو علي بن شاذان، نا محمّد بن جعفر بن محمّد الآدمي القارئ، نا الحارث بن محمّد، نا عبد الرحيم بن واقد، نا بشر </w:t>
      </w:r>
      <w:r>
        <w:rPr>
          <w:rStyle w:val="FootnoteAnchor"/>
          <w:rtl w:val="true"/>
        </w:rPr>
        <w:footnoteReference w:id="571"/>
      </w:r>
      <w:r>
        <w:rPr>
          <w:rFonts w:ascii="Amiri" w:hAnsi="Amiri" w:eastAsia="Amiri" w:cs="Amiri"/>
          <w:color w:val="111111"/>
          <w:sz w:val="28"/>
          <w:sz w:val="28"/>
          <w:szCs w:val="28"/>
          <w:rtl w:val="true"/>
          <w:lang w:bidi="ar-SA"/>
        </w:rPr>
        <w:t xml:space="preserve">بن زاذان القرشي، نا عمر بن صبح،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بشر بن زاذان عن برد، عن مكحول،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الصّدّيق أرقّ‌ أمّتي و أرحمها، و عمر بن الخطّاب خير أمّتي و أعدلها، و عثمان بن عفّان أحيا أمّتي و أكرمها، و علي بن أبي طالب ألبّ‌ أمّتي و أشجعها، و عبد اللّه بن مسعود أبرّ أمّتي و آمنها، و أبو ذرّ الغفاري أزهد أمّتي و أصدقها، و أبو الدّرداء أعبد أمّتي و أتقاها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10163</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أنا أبو جعفر </w:t>
      </w:r>
      <w:r>
        <w:rPr>
          <w:rStyle w:val="FootnoteAnchor"/>
          <w:rtl w:val="true"/>
        </w:rPr>
        <w:footnoteReference w:id="572"/>
      </w:r>
      <w:r>
        <w:rPr>
          <w:rFonts w:ascii="Amiri" w:hAnsi="Amiri" w:eastAsia="Amiri" w:cs="Amiri"/>
          <w:color w:val="111111"/>
          <w:sz w:val="28"/>
          <w:sz w:val="28"/>
          <w:szCs w:val="28"/>
          <w:rtl w:val="true"/>
          <w:lang w:bidi="ar-SA"/>
        </w:rPr>
        <w:t xml:space="preserve">العقيلي، نا بشر بن موسى، نا عبد الرحيم بن واقد الواقدي، نا بشر </w:t>
      </w:r>
      <w:r>
        <w:rPr>
          <w:rStyle w:val="FootnoteAnchor"/>
          <w:rtl w:val="true"/>
        </w:rPr>
        <w:footnoteReference w:id="573"/>
      </w:r>
      <w:r>
        <w:rPr>
          <w:rFonts w:ascii="IRNazanin" w:hAnsi="IRNazanin" w:eastAsia="IRNazanin"/>
          <w:color w:val="111111"/>
          <w:sz w:val="28"/>
          <w:sz w:val="28"/>
          <w:szCs w:val="28"/>
          <w:rtl w:val="true"/>
          <w:lang w:bidi="fa-IR"/>
        </w:rPr>
        <w:t xml:space="preserve">بن زاذان، عن عمر </w:t>
      </w:r>
      <w:r>
        <w:rPr>
          <w:rStyle w:val="FootnoteAnchor"/>
          <w:rtl w:val="true"/>
        </w:rPr>
        <w:footnoteReference w:id="574"/>
      </w:r>
      <w:r>
        <w:rPr>
          <w:rFonts w:ascii="Amiri" w:hAnsi="Amiri" w:eastAsia="Amiri" w:cs="Amiri"/>
          <w:color w:val="111111"/>
          <w:sz w:val="28"/>
          <w:sz w:val="28"/>
          <w:szCs w:val="28"/>
          <w:rtl w:val="true"/>
          <w:lang w:bidi="ar-SA"/>
        </w:rPr>
        <w:t xml:space="preserve">بن صبح، عن ركن </w:t>
      </w:r>
      <w:r>
        <w:rPr>
          <w:rStyle w:val="FootnoteAnchor"/>
          <w:rtl w:val="true"/>
        </w:rPr>
        <w:footnoteReference w:id="575"/>
      </w:r>
      <w:r>
        <w:rPr>
          <w:rFonts w:ascii="Amiri" w:hAnsi="Amiri" w:eastAsia="Amiri" w:cs="Amiri"/>
          <w:color w:val="111111"/>
          <w:sz w:val="28"/>
          <w:sz w:val="28"/>
          <w:szCs w:val="28"/>
          <w:rtl w:val="true"/>
          <w:lang w:bidi="ar-SA"/>
        </w:rPr>
        <w:t>،عن شدّاد بن أوس أن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أوزن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أوجهها، و عمر بن الخطاب خير أمتي و أكملها، و عثمان بن عفان أحيا أمتي</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و أعدلها، و علي بن أبي طالب وليّ‌ أمّتي و أوسمها، و عبد اللّه بن مسعود أبين أمّتي و أوصلها، و أبو ذرّ أزهد أمّتي و أرقّها، و أبو الدّرداء أعدل أمّتي و أرحمها، و معاوية بن أبي سفيان أحلم أمتي و أجودها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يتابع </w:t>
      </w:r>
      <w:r>
        <w:rPr>
          <w:rStyle w:val="FootnoteAnchor"/>
          <w:rtl w:val="true"/>
        </w:rPr>
        <w:footnoteReference w:id="577"/>
      </w:r>
      <w:r>
        <w:rPr>
          <w:rFonts w:ascii="Amiri" w:hAnsi="Amiri" w:eastAsia="Amiri" w:cs="Amiri"/>
          <w:color w:val="111111"/>
          <w:sz w:val="28"/>
          <w:sz w:val="28"/>
          <w:szCs w:val="28"/>
          <w:rtl w:val="true"/>
          <w:lang w:bidi="ar-SA"/>
        </w:rPr>
        <w:t>على هذا الحديث و لا نعرفه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إسحاق إبراهيم بن سعيد بن عبد اللّه الجمال </w:t>
      </w:r>
      <w:r>
        <w:rPr>
          <w:rStyle w:val="FootnoteAnchor"/>
          <w:rtl w:val="true"/>
        </w:rPr>
        <w:footnoteReference w:id="578"/>
      </w:r>
      <w:r>
        <w:rPr>
          <w:rFonts w:ascii="Amiri" w:hAnsi="Amiri" w:eastAsia="Amiri" w:cs="Amiri"/>
          <w:color w:val="111111"/>
          <w:sz w:val="28"/>
          <w:sz w:val="28"/>
          <w:szCs w:val="28"/>
          <w:rtl w:val="true"/>
          <w:lang w:bidi="ar-SA"/>
        </w:rPr>
        <w:t xml:space="preserve">،أنا أبو علي الحسين بن محمّد بن علي الأنماطي المعروف، نا ابن حننه </w:t>
      </w:r>
      <w:r>
        <w:rPr>
          <w:rStyle w:val="FootnoteAnchor"/>
          <w:rtl w:val="true"/>
        </w:rPr>
        <w:footnoteReference w:id="579"/>
      </w:r>
      <w:r>
        <w:rPr>
          <w:rFonts w:ascii="Amiri" w:hAnsi="Amiri" w:eastAsia="Amiri" w:cs="Amiri"/>
          <w:color w:val="111111"/>
          <w:sz w:val="28"/>
          <w:sz w:val="28"/>
          <w:szCs w:val="28"/>
          <w:rtl w:val="true"/>
          <w:lang w:bidi="ar-SA"/>
        </w:rPr>
        <w:t xml:space="preserve">،نا أبو أحمد عبد اللّه بن محمّد بن المفسّر، نا أبو بكر عبد الرّحمن بن القاسم الرّوّاس من كتابه سنة اثنتين و سبعين و مائتين، نا أبو مسهر، نا سعيد بن عبد العزيز </w:t>
      </w:r>
      <w:r>
        <w:rPr>
          <w:rStyle w:val="FootnoteAnchor"/>
          <w:rtl w:val="true"/>
        </w:rPr>
        <w:footnoteReference w:id="580"/>
      </w: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الصحابة يقولون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أرحمنا بنا أبو بكر، و أنطقنا بالحقّ‌ عمر، و أميننا أبو عبيدة بن الجرّاح، و أعلمنا بالحلال و الحرام معاذ بن جبل، و أقرأنا أبيّ‌ بن كعب، و رجل عنده علم ابن مسعود، و تبعهم عويمر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أنا محمّد بن يحيى السعدي، نا أبو أسامة، نا الأحول بن حكيم، عن أبي الزاهرية، عن جبير بن 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أمة حكيما، و حكيم هذه الأمة أبو الدرداء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ثم حدّثني أبو مسعود الشّروطي، أنا أبو نعيم الحافظ‍‌، نا سليمان بن أحمد، نا أبو شعيب الحرّاني، نا يحيى بن عبد اللّه البابلتّي، نا صفوان بن عمرو، عن عبد الرّحمن بن جبير بن نفير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رسول اللّه صلى اللّه عليه و سلم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لي بني هاشم في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و رفعوا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رغبته </w:t>
      </w:r>
      <w:r>
        <w:rPr>
          <w:rStyle w:val="FootnoteAnchor"/>
          <w:rtl w:val="true"/>
        </w:rPr>
        <w:footnoteReference w:id="581"/>
      </w:r>
      <w:r>
        <w:rPr>
          <w:rFonts w:ascii="Amiri" w:hAnsi="Amiri" w:eastAsia="Amiri" w:cs="Amiri"/>
          <w:color w:val="111111"/>
          <w:sz w:val="28"/>
          <w:sz w:val="28"/>
          <w:szCs w:val="28"/>
          <w:rtl w:val="true"/>
          <w:lang w:bidi="ar-SA"/>
        </w:rPr>
        <w:t xml:space="preserve">،جعل يسأل من يليه بما دعوت‌؟ ثم </w:t>
      </w:r>
    </w:p>
    <w:p>
      <w:pPr>
        <w:pStyle w:val="BookText"/>
        <w:rPr/>
      </w:pPr>
      <w:r>
        <w:rPr>
          <w:rFonts w:ascii="Amiri" w:hAnsi="Amiri" w:eastAsia="Amiri" w:cs="Amiri"/>
          <w:color w:val="111111"/>
          <w:sz w:val="28"/>
          <w:sz w:val="28"/>
          <w:szCs w:val="28"/>
          <w:rtl w:val="true"/>
          <w:lang w:bidi="ar-SA"/>
        </w:rPr>
        <w:t xml:space="preserve">الذي يليه، ثم الذي يليه، و قد حضر </w:t>
      </w:r>
      <w:r>
        <w:rPr>
          <w:rStyle w:val="FootnoteAnchor"/>
          <w:rtl w:val="true"/>
        </w:rPr>
        <w:footnoteReference w:id="582"/>
      </w:r>
      <w:r>
        <w:rPr>
          <w:rFonts w:ascii="Amiri" w:hAnsi="Amiri" w:eastAsia="Amiri" w:cs="Amiri"/>
          <w:color w:val="111111"/>
          <w:sz w:val="28"/>
          <w:sz w:val="28"/>
          <w:szCs w:val="28"/>
          <w:rtl w:val="true"/>
          <w:lang w:bidi="ar-SA"/>
        </w:rPr>
        <w:t>ذلك أبو الدّرداء، فرآه رسول اللّه صلى اللّه عليه و سلم رافعا يديه، و أقبل حتى حضر معهم الرغبة، فسأله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دعوت به يا عويمر؟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جنّات الفردوس نزلا، و في جنات عدن نفلا في معافاة منك و رحمة، و خير و عافية، و علم الأنبياء، فأرسل رسول اللّه صلى اللّه عليه و سلم يده مرة أو مرتين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بها يا عويمر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أنا أبو الحسن، أنا البخاري </w:t>
      </w:r>
      <w:r>
        <w:rPr>
          <w:rStyle w:val="FootnoteAnchor"/>
          <w:rtl w:val="true"/>
        </w:rPr>
        <w:footnoteReference w:id="5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عمر </w:t>
      </w:r>
      <w:r>
        <w:rPr>
          <w:rStyle w:val="FootnoteAnchor"/>
          <w:rtl w:val="true"/>
        </w:rPr>
        <w:footnoteReference w:id="585"/>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سلمة، عن محمّد بن إسحاق قال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أصحاب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أتبعنا للعلم و العمل أبو الدّرداء، و أعلمنا بالحلال و الحرام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أتبعنا للعلم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w:t>
      </w:r>
      <w:r>
        <w:rPr>
          <w:rStyle w:val="FootnoteAnchor"/>
          <w:rtl w:val="true"/>
        </w:rPr>
        <w:footnoteReference w:id="587"/>
      </w:r>
      <w:r>
        <w:rPr>
          <w:rFonts w:ascii="Amiri" w:hAnsi="Amiri" w:eastAsia="Amiri" w:cs="Amiri"/>
          <w:color w:val="111111"/>
          <w:sz w:val="28"/>
          <w:sz w:val="28"/>
          <w:szCs w:val="28"/>
          <w:rtl w:val="true"/>
          <w:lang w:bidi="ar-SA"/>
        </w:rPr>
        <w:t xml:space="preserve">الجنزرودي </w:t>
      </w:r>
      <w:r>
        <w:rPr>
          <w:rStyle w:val="FootnoteAnchor"/>
          <w:rtl w:val="true"/>
        </w:rPr>
        <w:footnoteReference w:id="588"/>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زهير، نا جعفر بن عون، نا أبو عميس عن عون بن </w:t>
      </w:r>
      <w:r>
        <w:rPr>
          <w:rStyle w:val="FootnoteAnchor"/>
          <w:rtl w:val="true"/>
        </w:rPr>
        <w:footnoteReference w:id="589"/>
      </w:r>
      <w:r>
        <w:rPr>
          <w:rFonts w:ascii="Amiri" w:hAnsi="Amiri" w:eastAsia="Amiri" w:cs="Amiri"/>
          <w:color w:val="111111"/>
          <w:sz w:val="28"/>
          <w:sz w:val="28"/>
          <w:szCs w:val="28"/>
          <w:rtl w:val="true"/>
          <w:lang w:bidi="ar-SA"/>
        </w:rPr>
        <w:t xml:space="preserve">أبي جحيفة، عن أبيه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آخى بين سلمان و بين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سلمان يزور أبا الدّرداء فرأى أم الدّرداء متبذّلة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ليس له حاجة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أبو الدّرداء رحّب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 إليه طعاما، </w:t>
      </w:r>
    </w:p>
    <w:p>
      <w:pPr>
        <w:pStyle w:val="BookText"/>
        <w:rPr/>
      </w:pP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ما طعمت ما أنا بآكل حتى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معه و بات عنده، فلمّا كان من الليل قام أبو الدّرداء فأجلسه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سلمان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إنّ‌ لربّك عليك حقا، و لأهلك عليك حقا، و لجسدك عليك حقا، أعط‍‌ كلّ‌ ذي حقّ‌ حقّه، صم و أفطر، و قم و نم، و ائت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عند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الآن، فقاما فصلّيا، ثم خرجا إلى الصلاة، فلمّا صلّى النبي صلى اللّه عليه و سلم قام إليه أبو الدّرداء فأخبره بما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سلم مثل ما قال سلمان، زاد ابن حمدان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أبي عمرو البحيري </w:t>
      </w:r>
      <w:r>
        <w:rPr>
          <w:rStyle w:val="FootnoteAnchor"/>
          <w:rtl w:val="true"/>
        </w:rPr>
        <w:footnoteReference w:id="592"/>
      </w:r>
      <w:r>
        <w:rPr>
          <w:rFonts w:ascii="Amiri" w:hAnsi="Amiri" w:eastAsia="Amiri" w:cs="Amiri"/>
          <w:color w:val="111111"/>
          <w:sz w:val="28"/>
          <w:sz w:val="28"/>
          <w:szCs w:val="28"/>
          <w:rtl w:val="true"/>
          <w:lang w:bidi="ar-SA"/>
        </w:rPr>
        <w:t>،أنا أبو سعيد محمّد بن عبد اللّه بن حمدون، و أبو الحسين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أحمد </w:t>
      </w:r>
      <w:r>
        <w:rPr>
          <w:rStyle w:val="FootnoteAnchor"/>
          <w:rtl w:val="true"/>
        </w:rPr>
        <w:footnoteReference w:id="593"/>
      </w:r>
      <w:r>
        <w:rPr>
          <w:rFonts w:ascii="Amiri" w:hAnsi="Amiri" w:eastAsia="Amiri" w:cs="Amiri"/>
          <w:color w:val="111111"/>
          <w:sz w:val="28"/>
          <w:sz w:val="28"/>
          <w:szCs w:val="28"/>
          <w:rtl w:val="true"/>
          <w:lang w:bidi="ar-SA"/>
        </w:rPr>
        <w:t xml:space="preserve">بن محمّد، نا أبو الحسين أحمد بن محمّد بن عمر الخفّاف </w:t>
      </w:r>
      <w:r>
        <w:rPr>
          <w:rStyle w:val="FootnoteAnchor"/>
          <w:rtl w:val="true"/>
        </w:rPr>
        <w:footnoteReference w:id="59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أحمد بن محمّد، نا إبراهيم بن عبد اللّه، و أبو أحمد الفرّاء، محمّد بن عبد الوهّاب </w:t>
      </w:r>
      <w:r>
        <w:rPr>
          <w:rStyle w:val="FootnoteAnchor"/>
          <w:rtl w:val="true"/>
        </w:rPr>
        <w:footnoteReference w:id="59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عون أنا أبو عميس، عن عون بن أبي جحيفة عن أبيه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آخى بين سلمان و أبي الدّرداء، فجاء سلمان يزور أبا الدّرداء، فرأى أم الدّرداء متبذّلة،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ليس له حاجة في شيء من الدنيا، فلما جاء أبو الدّرداء رحّب بسلمان، و قرّب إليه طعاما،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ما طعمت،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بآكل حتى تطعم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بآكل حتى 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 و بات سلمان عند أبي الدّرداء، فلما كان الليل قام أبو الدّرداء فحبسه سلمان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إنّ‌ لربك عليك حقا، و لأهلك عليك حقا، و لجسدك عليك حقا، فصم و أفطر، و قم و نم، و ائت أهلك، فأعط‍‌ كلّ‌ ذي حقّ‌ حقّه، فلمّا </w:t>
      </w:r>
    </w:p>
    <w:p>
      <w:pPr>
        <w:pStyle w:val="BookText"/>
        <w:rPr/>
      </w:pPr>
      <w:r>
        <w:rPr>
          <w:rFonts w:ascii="Amiri" w:hAnsi="Amiri" w:eastAsia="Amiri" w:cs="Amiri"/>
          <w:color w:val="111111"/>
          <w:sz w:val="28"/>
          <w:sz w:val="28"/>
          <w:szCs w:val="28"/>
          <w:rtl w:val="true"/>
          <w:lang w:bidi="ar-SA"/>
        </w:rPr>
        <w:t xml:space="preserve">كان في وجه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عند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الآن، فقاما فصلّيا ثم خرجا، 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الصلاة فلما صلى رسول اللّه صلى اللّه عليه و سلم قام إليه أبو الدّرداء فذكر له ما قال سلمان فقال له النبي صلى اللّه عليه و سلم مثل ما 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الشّحّامي، أنا أبو بكر البيهقي، أنا أبو عبد اللّه الحافظ‍‌، و أبو بكر أحمد بن الحسين القاضي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 قال القاضي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سعد ناصر بن سهل بن أحمد النوقاني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الفقيه الزكي عمّي أبو نصر أحمد بن أحمد البغدادي، أنا القاضي أبو بكر أحمد بن الحسن </w:t>
      </w:r>
      <w:r>
        <w:rPr>
          <w:rStyle w:val="FootnoteAnchor"/>
          <w:rtl w:val="true"/>
        </w:rPr>
        <w:footnoteReference w:id="597"/>
      </w:r>
      <w:r>
        <w:rPr>
          <w:rFonts w:ascii="Amiri" w:hAnsi="Amiri" w:eastAsia="Amiri" w:cs="Amiri"/>
          <w:color w:val="111111"/>
          <w:sz w:val="28"/>
          <w:sz w:val="28"/>
          <w:szCs w:val="28"/>
          <w:rtl w:val="true"/>
          <w:lang w:bidi="ar-SA"/>
        </w:rPr>
        <w:t xml:space="preserve">بن أحمد الحرشي </w:t>
      </w:r>
      <w:r>
        <w:rPr>
          <w:rStyle w:val="FootnoteAnchor"/>
          <w:rtl w:val="true"/>
        </w:rPr>
        <w:footnoteReference w:id="598"/>
      </w:r>
      <w:r>
        <w:rPr>
          <w:rFonts w:ascii="Amiri" w:hAnsi="Amiri" w:eastAsia="Amiri" w:cs="Amiri"/>
          <w:color w:val="111111"/>
          <w:sz w:val="28"/>
          <w:sz w:val="28"/>
          <w:szCs w:val="28"/>
          <w:rtl w:val="true"/>
          <w:lang w:bidi="ar-SA"/>
        </w:rPr>
        <w:t xml:space="preserve">الحيري، أنا أبو جعفر محمّد بن علي بن دحيم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حازم، أنا جعفر بن عون، أنا أبو عميس، عن عون بن أبي جحيفة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آخى بين سلمان و بين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سلمان يزوره، فإذا أم الدّرداء متبذّلة،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أم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أبا الدّرداء يقوم الليل و يصوم النهار، و ليس له في شيء من الدنيا حاجة، فجاء أبو الدّرداء، فرحّب به و قرّب إليه طعاما،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لتفطر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بآكل حتى تأكل، فأكل معه، ثم بات عنده، فلمّا كان من الليل أراد أبو الدّرداء أن يقوم فمنعه سلمان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إنّ‌ لجسدك عليك حقا، و لربّك عليك حقا، و لأهلك عليك حقا، صم و أفطر، و صلّ‌ و ائت أهلك، و أعط‍‌ كلّ‌ ذي حقّ‌ حقّه، فلمّا كان في وجه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الآن إن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فتوضّئا ثم ركعا، ثم خرجا إلى الصلاة، فدنا أبو الدّرداء ليخبر رسول اللّه صلى اللّه عليه و سلم بالذي أمره سلمان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 إنّ‌ لجسدك عليك حقّا، مثل ما قال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10167</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الحاكم أبو أحمد، أنا أبو عروبة الحسين، عن أبي معمر محمّد بن مودود الحرّاني، نا المؤمّل بن هشام، نا إسماعيل بن إبراهيم، عن يونس، عن الحسن، عن أبي الدرداء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تضيّفهم ضيف، فأبطأ أبو الدّرداء حتى نام الضيف طاويا، و نام الصبية جياعا، فجاء و المرأة غضبى تلظّى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شققت علينا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أبطأت علينا حتى بات ضيفنا طاويا، و بات صبياننا جياعا،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و اللّه لا أطعمه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الطعام موضوع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لا أطعمه حتى تطعمه،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الضيف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إليها تجني عليّ‌ الذنوب‌؟ إنّي احتبست في كذا و كذا، فقال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لا أطعمه حتى تطعماه،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الطعام موضوعا، و رأيت الضيف جائعا، و الصبية جياعا، قدّمت و اللّه يا رسول اللّه يدي فأكلت، و قدموا أيديهم فأكلوا فبرّوا، و اللّه يا رسول اللّه و فجرت،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كنت خيرهم و أبرّهم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الحسن بن الحسين، و أبو طاهر محمّد بن الحسين، و أخبرنا أبو طاهر إبراهيم بن الحسن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السلام بن سعدان، أنا أبو عمر محمّد بن موسى بن فضالة، حدّثني عبد الصمد بن عبد اللّه، نا هشام بن عمّار، نا يحيى بن حمزة، نا يزيد بن أبي مريم، أنا</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أبا عبد اللّه حدّثه أنّ‌ أبا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فرطكم على الحوض فلألفينّ‌ ما تورّعت في أحدكم </w:t>
      </w:r>
      <w:r>
        <w:rPr>
          <w:rStyle w:val="FootnoteAnchor"/>
          <w:rtl w:val="true"/>
        </w:rPr>
        <w:footnoteReference w:id="600"/>
      </w:r>
      <w:r>
        <w:rPr>
          <w:rFonts w:ascii="Amiri" w:hAnsi="Amiri" w:eastAsia="Amiri" w:cs="Amiri"/>
          <w:color w:val="111111"/>
          <w:sz w:val="28"/>
          <w:sz w:val="28"/>
          <w:szCs w:val="28"/>
          <w:rtl w:val="true"/>
          <w:lang w:bidi="ar-SA"/>
        </w:rPr>
        <w:t>فأقول هذا 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لا يجعلني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لست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و حدّثني أبو مسعود عبد الرحيم بن علي بن أحمد عنه، أنا أبو نعيم الحافظ‍‌، نا سليمان بن أحمد، نا أحمد بن خليد الحلبي، نا أبو توبة، نا محمّد بن مهاجر، عن يزيد بن أبي مريم، عن أبي عبيد اللّه مسلم بن مشكم </w:t>
      </w:r>
      <w:r>
        <w:rPr>
          <w:rStyle w:val="FootnoteAnchor"/>
          <w:rtl w:val="true"/>
        </w:rPr>
        <w:footnoteReference w:id="601"/>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لألفينّ‌ ما نوزعت أحدا منكم على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ادع اللّه أن لا يجعلني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منهم</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حدّثني عبد الرّحمن بن إبراهيم دحيم، نا الوليد، نا سعيد بن عبد العزيز، و عبد الغفّار بن إسماعيل، عن إسماعيل بن عبيد اللّه، عن أبي عبد اللّه الأشعري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بلغني أنك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ليكفرنّ‌ قوم بعد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لست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محمّد بن الفضل،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حمزة،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بن الفضل، أنا عبد اللّه بن جعفر، نا يعقوب، نا صفوان، نا الوليد، نا عبد الغفّار بن إسماعيل بن عبد اللّه، عن أبيه أنه حدّثه عن شيخ من السّلف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فرطكم على الحوض، أنتظر من يرد عليّ‌ منكم، فلألفينّ‌ أنازع أحدكم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أحدثوا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فتخوّفت أن أكون منهم، فأتيت رسول اللّه صلى اللّه عليه و سلم فذكرت ذلك 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لست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فتوفي أبو الدّرداء قبل أن يقتل عثمان، و قبل أن تقع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محمّد بن الفضل، أنا أبو بكر البيهقي، أنا أبو عبد اللّه الحافظ‍‌، أنا أبو العباس محمّد بن يعقوب، نا محمّد بن إسحاق الصّغاني، نا عمر بن سعيد الدمشقي، نا سعيد بن عبد العزيز التّنوخي، عن إسماعيل بن عبيد اللّه، عن أبي عبد اللّه الأشعري،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بلغني أنك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ليرتدنّ‌ قوم بعد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لست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10173</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أبو الدّرداء قبل أن يقتل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603"/>
      </w:r>
      <w:r>
        <w:rPr>
          <w:rFonts w:ascii="Amiri" w:hAnsi="Amiri" w:eastAsia="Amiri" w:cs="Amiri"/>
          <w:color w:val="111111"/>
          <w:sz w:val="28"/>
          <w:sz w:val="28"/>
          <w:szCs w:val="28"/>
          <w:rtl w:val="true"/>
          <w:lang w:bidi="ar-SA"/>
        </w:rPr>
        <w:t xml:space="preserve">،نا محمّد بن علي، نا الحسن </w:t>
      </w:r>
      <w:r>
        <w:rPr>
          <w:rStyle w:val="FootnoteAnchor"/>
          <w:rtl w:val="true"/>
        </w:rPr>
        <w:footnoteReference w:id="604"/>
      </w:r>
      <w:r>
        <w:rPr>
          <w:rFonts w:ascii="Amiri" w:hAnsi="Amiri" w:eastAsia="Amiri" w:cs="Amiri"/>
          <w:color w:val="111111"/>
          <w:sz w:val="28"/>
          <w:sz w:val="28"/>
          <w:szCs w:val="28"/>
          <w:rtl w:val="true"/>
          <w:lang w:bidi="ar-SA"/>
        </w:rPr>
        <w:t xml:space="preserve">بن محمّد بن حمّاد، نا عبد الوهّاب الحوطي، نا إسماعيل بن عيّاش </w:t>
      </w:r>
      <w:r>
        <w:rPr>
          <w:rStyle w:val="FootnoteAnchor"/>
          <w:rtl w:val="true"/>
        </w:rPr>
        <w:footnoteReference w:id="605"/>
      </w:r>
      <w:r>
        <w:rPr>
          <w:rFonts w:ascii="Amiri" w:hAnsi="Amiri" w:eastAsia="Amiri" w:cs="Amiri"/>
          <w:color w:val="111111"/>
          <w:sz w:val="28"/>
          <w:sz w:val="28"/>
          <w:szCs w:val="28"/>
          <w:rtl w:val="true"/>
          <w:lang w:bidi="ar-SA"/>
        </w:rPr>
        <w:t xml:space="preserve">،نا ضمضم بن زرعة، عن شريح بن عبيد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يا معشر القرّاء، ما بالكم أجبن منا، و أبخل إذا سئلتم و أعظم لقما إذا أكلتم، فأعرض عنه أبو الدّرداء و لم يرد عليه شيئا، فأخبر </w:t>
      </w:r>
      <w:r>
        <w:rPr>
          <w:rStyle w:val="FootnoteAnchor"/>
          <w:rtl w:val="true"/>
        </w:rPr>
        <w:footnoteReference w:id="607"/>
      </w:r>
      <w:r>
        <w:rPr>
          <w:rFonts w:ascii="Amiri" w:hAnsi="Amiri" w:eastAsia="Amiri" w:cs="Amiri"/>
          <w:color w:val="111111"/>
          <w:sz w:val="28"/>
          <w:sz w:val="28"/>
          <w:szCs w:val="28"/>
          <w:rtl w:val="true"/>
          <w:lang w:bidi="ar-SA"/>
        </w:rPr>
        <w:t>بذلك عمر بن الخطّاب فسأل أبا الدّرداء عن ذلك؛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و كل ما سمعنا منهم نأخذهم به، فانطلق عمر إلى الرجل الذي قال لأبي الدّرداء ما قال، فأخذ </w:t>
      </w:r>
      <w:r>
        <w:rPr>
          <w:rStyle w:val="FootnoteAnchor"/>
          <w:rtl w:val="true"/>
        </w:rPr>
        <w:footnoteReference w:id="608"/>
      </w:r>
      <w:r>
        <w:rPr>
          <w:rFonts w:ascii="Amiri" w:hAnsi="Amiri" w:eastAsia="Amiri" w:cs="Amiri"/>
          <w:color w:val="111111"/>
          <w:sz w:val="28"/>
          <w:sz w:val="28"/>
          <w:szCs w:val="28"/>
          <w:rtl w:val="true"/>
          <w:lang w:bidi="ar-SA"/>
        </w:rPr>
        <w:t>بثوبه و خنقه، و قاده إلى النبي صلى اللّه عليه و سلم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كنا نخوض و نلعب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سعيد الحسن بن جعفر بن محمّد بن الوضّاح، نا أبو شعيب عبد اللّه بن الحسن الحرّاني، نا يحيى بن عبد اللّه البابلتّي، نا الأوزاعي، نا حسّان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الدّرداء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أنسيت آية لم أجد أحدا يذكرنيها إلاّ رجلا ينزل الغماد </w:t>
      </w:r>
      <w:r>
        <w:rPr>
          <w:rStyle w:val="FootnoteAnchor"/>
          <w:rtl w:val="true"/>
        </w:rPr>
        <w:footnoteReference w:id="611"/>
      </w:r>
      <w:r>
        <w:rPr>
          <w:rFonts w:ascii="Amiri" w:hAnsi="Amiri" w:eastAsia="Amiri" w:cs="Amiri"/>
          <w:color w:val="111111"/>
          <w:sz w:val="28"/>
          <w:sz w:val="28"/>
          <w:szCs w:val="28"/>
          <w:rtl w:val="true"/>
          <w:lang w:bidi="ar-SA"/>
        </w:rPr>
        <w:t>رحلت إليه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 البهاء بنت البغدادي، أنا أبو الفضل الرازي، أنا جعفر بن </w:t>
      </w:r>
      <w:r>
        <w:rPr>
          <w:rStyle w:val="FootnoteAnchor"/>
          <w:rtl w:val="true"/>
        </w:rPr>
        <w:footnoteReference w:id="612"/>
      </w:r>
      <w:r>
        <w:rPr>
          <w:rFonts w:ascii="Amiri" w:hAnsi="Amiri" w:eastAsia="Amiri" w:cs="Amiri"/>
          <w:color w:val="111111"/>
          <w:sz w:val="28"/>
          <w:sz w:val="28"/>
          <w:szCs w:val="28"/>
          <w:rtl w:val="true"/>
          <w:lang w:bidi="ar-SA"/>
        </w:rPr>
        <w:t xml:space="preserve">عبد اللّه، نا محمّد بن هارون، نا أبو كريب، نا يحيى بن آدم عن أبي بكر عن الأعمش، عن سالم، عن أبي الدّرداء قال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سلوني فو الذي نفسي بيده لئن فقدتموني ليفقدن رجلا </w:t>
      </w:r>
      <w:r>
        <w:rPr>
          <w:rStyle w:val="FootnoteAnchor"/>
          <w:rtl w:val="true"/>
        </w:rPr>
        <w:footnoteReference w:id="614"/>
      </w:r>
      <w:r>
        <w:rPr>
          <w:rFonts w:ascii="Amiri" w:hAnsi="Amiri" w:eastAsia="Amiri" w:cs="Amiri"/>
          <w:color w:val="111111"/>
          <w:sz w:val="28"/>
          <w:sz w:val="28"/>
          <w:szCs w:val="28"/>
          <w:rtl w:val="true"/>
          <w:lang w:bidi="ar-SA"/>
        </w:rPr>
        <w:t>عظيما من أمّة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الحسين عبد الغافر بن محمّد، أنا أبو سليمان الخطابي قال في حديث أبي الدّرداء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 الذي نفسي بيده لئن فقدتموني لتفقدن زملا عظيما من أمة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الزّمل في كلام العرب بمعنى الحمل،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ازدمل فلان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احتمله، يريد أنه في كثرة ما جمعه من العلم و ادّخره منه كالحمل العظيم من المتاع المحزوم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بعض أصحابنا عن أبي العباس السراج عن أبي كريب،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زملا عظيما، و هذا لا وجه له إنّما الزّمل الضعيف، و كيف يكون صغيرا عظيما ضعيفا قويا، هذا لا معنى له، و إنّما يكون بمعنى العظيم الأزمول و هو الشيخ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للهرم من الوعول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أزمول، و قال 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عودا أحم القرا أزمولة و قلا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تراث أبيه يتبع القذفا</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الدّرداء من العلماء الحكماء الذين يشفون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رسول اللّه صلى اللّه عليه و سلم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أتبعنا للعلم بالعمل أبو الدّرداء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أنا أبو محمّد بن أبي نصر، أنا أبو الميمون بن راشد، نا أبو زرعة </w:t>
      </w:r>
      <w:r>
        <w:rPr>
          <w:rStyle w:val="FootnoteAnchor"/>
          <w:rtl w:val="true"/>
        </w:rPr>
        <w:footnoteReference w:id="617"/>
      </w:r>
      <w:r>
        <w:rPr>
          <w:rFonts w:ascii="Amiri" w:hAnsi="Amiri" w:eastAsia="Amiri" w:cs="Amiri"/>
          <w:color w:val="111111"/>
          <w:sz w:val="28"/>
          <w:sz w:val="28"/>
          <w:szCs w:val="28"/>
          <w:rtl w:val="true"/>
          <w:lang w:bidi="ar-SA"/>
        </w:rPr>
        <w:t xml:space="preserve">،نا عبد اللّه بن صالح، حدّثني معاوية بن صالح نا ابن وهب عن معاوية بن صالح، عن ربيعة بن يزيد </w:t>
      </w:r>
      <w:r>
        <w:rPr>
          <w:rStyle w:val="FootnoteAnchor"/>
          <w:rtl w:val="true"/>
        </w:rPr>
        <w:footnoteReference w:id="618"/>
      </w:r>
      <w:r>
        <w:rPr>
          <w:rFonts w:ascii="Amiri" w:hAnsi="Amiri" w:eastAsia="Amiri" w:cs="Amiri"/>
          <w:color w:val="111111"/>
          <w:sz w:val="28"/>
          <w:sz w:val="28"/>
          <w:szCs w:val="28"/>
          <w:rtl w:val="true"/>
          <w:lang w:bidi="ar-SA"/>
        </w:rPr>
        <w:t>،عن أبي إدريس الخولاني، عن يزيد بن عميرة الزّبيدي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حضرت معاذا الوفاة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أوصنا،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و الإيمان مكانهما، من ابتغاهما وجدهما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العلم عند أربعة 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عويمر أبي الدّرداء، و عند سلمان الفارسي، و عند عبد اللّه بن مسعود، و عند عبد اللّه بن سلام الذي كان يهوديا فأسلم،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 عشرة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أنا أبو الميمون، نا أبو زرعة </w:t>
      </w:r>
      <w:r>
        <w:rPr>
          <w:rStyle w:val="FootnoteAnchor"/>
          <w:rtl w:val="true"/>
        </w:rPr>
        <w:footnoteReference w:id="619"/>
      </w:r>
      <w:r>
        <w:rPr>
          <w:rFonts w:ascii="Amiri" w:hAnsi="Amiri" w:eastAsia="Amiri" w:cs="Amiri"/>
          <w:color w:val="111111"/>
          <w:sz w:val="28"/>
          <w:sz w:val="28"/>
          <w:szCs w:val="28"/>
          <w:rtl w:val="true"/>
          <w:lang w:bidi="ar-SA"/>
        </w:rPr>
        <w:t>،حدّثني أبو الخطاب يحيى بن عمرو بن عمارة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ثوبان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حسان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بمكة، 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سابط‍‌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ميمون </w:t>
      </w:r>
      <w:r>
        <w:rPr>
          <w:rStyle w:val="FootnoteAnchor"/>
          <w:rtl w:val="true"/>
        </w:rPr>
        <w:footnoteReference w:id="6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 بن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التمسوا العلم عند عبد اللّه بن مسعود، و عبد اللّه بن سلام، فإنه عاشر عشرة في الجنة، و سلمان الخير، و عويمر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 بعبد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من سماعنا حسّان بن عطية، و لا بدّ منه، و قد سمعناه في علل أبي زرعة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محمّد بن الحسين بن زنبيل، أنا عبد اللّه بن محمّد بن عبد الرّحمن بن الخليل، نا محمّد بن إسماعيل، نا داود بن شبيب، نا همّام، أنا قتادة، عن شهر عن </w:t>
      </w:r>
      <w:r>
        <w:rPr>
          <w:rStyle w:val="FootnoteAnchor"/>
          <w:rtl w:val="true"/>
        </w:rPr>
        <w:footnoteReference w:id="622"/>
      </w:r>
      <w:r>
        <w:rPr>
          <w:rFonts w:ascii="IRNazanin" w:hAnsi="IRNazanin" w:eastAsia="IRNazanin"/>
          <w:color w:val="111111"/>
          <w:sz w:val="28"/>
          <w:sz w:val="28"/>
          <w:szCs w:val="28"/>
          <w:rtl w:val="true"/>
          <w:lang w:bidi="fa-IR"/>
        </w:rPr>
        <w:t xml:space="preserve">عبد الرحمن </w:t>
      </w:r>
      <w:r>
        <w:rPr>
          <w:rStyle w:val="FootnoteAnchor"/>
          <w:rtl w:val="true"/>
        </w:rPr>
        <w:footnoteReference w:id="623"/>
      </w:r>
      <w:r>
        <w:rPr>
          <w:rFonts w:ascii="IRNazanin" w:hAnsi="IRNazanin" w:eastAsia="IRNazanin"/>
          <w:color w:val="111111"/>
          <w:sz w:val="28"/>
          <w:sz w:val="28"/>
          <w:szCs w:val="28"/>
          <w:rtl w:val="true"/>
          <w:lang w:bidi="fa-IR"/>
        </w:rPr>
        <w:t>بن غنم 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الطاعون بالشام، فخطب الناس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 فإنه رجس، فبلغ معاذ بن 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ادخل على آل معاذ، فطعن ابنه عبد الرّحمن، و طعن </w:t>
      </w:r>
      <w:r>
        <w:rPr>
          <w:rStyle w:val="FootnoteAnchor"/>
          <w:rtl w:val="true"/>
        </w:rPr>
        <w:footnoteReference w:id="624"/>
      </w:r>
      <w:r>
        <w:rPr>
          <w:rFonts w:ascii="Amiri" w:hAnsi="Amiri" w:eastAsia="Amiri" w:cs="Amiri"/>
          <w:color w:val="111111"/>
          <w:sz w:val="28"/>
          <w:sz w:val="28"/>
          <w:szCs w:val="28"/>
          <w:rtl w:val="true"/>
          <w:lang w:bidi="ar-SA"/>
        </w:rPr>
        <w:t xml:space="preserve">معاذ فبكى يزيد بن عمير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عمير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فاطلب العلم إلى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سلام، و عويمر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البهاء بنت البغدادي، أنا أبو الفضل الرازي، أنا جعفر بن عبد اللّه، نا محمّد بن هارون، نا أبو كريب، نا يحيى بن آدم، عن أبي بكر، عن الأعمش،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الأرض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بالشام، و رجل بالمدينة، و رجل بالكوفة، فأما هذان فيسألان الذي بالمدينة، و الذي بالمدينة لا يسألهم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إسحاق المزكي، نا محمّد بن المسيّب، أنا الحسن بن محمّد بن إبراهيم الجرجاني،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عن السدي، عن مرة بن </w:t>
      </w:r>
      <w:r>
        <w:rPr>
          <w:rStyle w:val="FootnoteAnchor"/>
          <w:rtl w:val="true"/>
        </w:rPr>
        <w:footnoteReference w:id="626"/>
      </w:r>
      <w:r>
        <w:rPr>
          <w:rFonts w:ascii="Amiri" w:hAnsi="Amiri" w:eastAsia="Amiri" w:cs="Amiri"/>
          <w:color w:val="111111"/>
          <w:sz w:val="28"/>
          <w:sz w:val="28"/>
          <w:szCs w:val="28"/>
          <w:rtl w:val="true"/>
          <w:lang w:bidi="ar-SA"/>
        </w:rPr>
        <w:t>شراحيل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مسعود </w:t>
      </w:r>
      <w:r>
        <w:rPr>
          <w:rStyle w:val="FootnoteAnchor"/>
          <w:rtl w:val="true"/>
        </w:rPr>
        <w:footnoteReference w:id="62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بالعراق، و آخر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الذي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بالشام و العراق يحتاجان إلى الذي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أنا يونس 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وهب، أخبرني يحيى بن عبد اللّه، عن عبد الرّحمن الحجري قال قال أبو ذرّ 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ورقاء و لا أظلّت خضراء أعلم منك يا أبا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أيضا، أنا أبو بكر بن الطبري، أنا أبو الحسين بن الفضل، أنا عبد اللّه بن جعفر، نا يعقوب بن سفيان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قبيصة، نا سفيان، عن منصور، و عن مالك بن الحارث أو بعض أصحابه عن مسروق،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وجدت </w:t>
      </w:r>
      <w:r>
        <w:rPr>
          <w:rStyle w:val="FootnoteAnchor"/>
          <w:rtl w:val="true"/>
        </w:rPr>
        <w:footnoteReference w:id="630"/>
      </w:r>
      <w:r>
        <w:rPr>
          <w:rFonts w:ascii="Amiri" w:hAnsi="Amiri" w:eastAsia="Amiri" w:cs="Amiri"/>
          <w:color w:val="111111"/>
          <w:sz w:val="28"/>
          <w:sz w:val="28"/>
          <w:szCs w:val="28"/>
          <w:rtl w:val="true"/>
          <w:lang w:bidi="ar-SA"/>
        </w:rPr>
        <w:t>علم أصحاب النبي صلى اللّه عليه و سلم انتهى إلى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علي، و أبيّ‌، و زيد، و أبي الدّرداء، و عبد اللّه بن مسعود، ثم انتهى علم هؤلاء الستة إلى علي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أيضا، أنا أبو الحسين بن النّقّور، أنا أبو القاسم عيسى بن علي، أنا أبو القاسم البغوي، حدّثني أحمد بن زهير، نا أبو الفتح، نا سفيان،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معاوية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الدّرداء من الفقهاء العلماء الذين يشفون من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الدّرداء يجتهد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أصحابي سبقوني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بعضهم و غيّر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أنا أبو الحسن</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أنا البخاري </w:t>
      </w:r>
      <w:r>
        <w:rPr>
          <w:rStyle w:val="FootnoteAnchor"/>
          <w:rtl w:val="true"/>
        </w:rPr>
        <w:footnoteReference w:id="6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محمّد، عن ابن عيينة عن ابن أبي حسين كان أبو الدّرداء من العلماء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633"/>
      </w:r>
      <w:r>
        <w:rPr>
          <w:rFonts w:ascii="Amiri" w:hAnsi="Amiri" w:eastAsia="Amiri" w:cs="Amiri"/>
          <w:color w:val="111111"/>
          <w:sz w:val="28"/>
          <w:sz w:val="28"/>
          <w:szCs w:val="28"/>
          <w:rtl w:val="true"/>
          <w:lang w:bidi="ar-SA"/>
        </w:rPr>
        <w:t>،نا أبو حامد بن جبلة، نا محمّد بن إسحاق الثقفي، نا محمّد بن الصّبّاح، نا سفيان، عن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الدّرداء من الذين أوتوا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القاسم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أبو بكر بن أبي خيثمة، نا يحيى بن معين، نا وكيع، عن مسعر عن القاسم بن عبد الرّحمن،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الدّرداء من الذين أوتوا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رواها أحمد بن حنبل، عن سفيان، عن مسعر، فأسقط‍‌ منه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إسماعيل بن أحمد، أنا عمر بن عبيد اللّه، أنا علي بن محمّد، أنا عثمان بن أحمد، نا حنبل بن إسحاق، حدّثني أبو عبد اللّه،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الدّرداء من الذين أوتوا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أبو محمّد بن أبي نصر، أنا أبو الميمون، نا أبو زرعة </w:t>
      </w:r>
      <w:r>
        <w:rPr>
          <w:rStyle w:val="FootnoteAnchor"/>
          <w:rtl w:val="true"/>
        </w:rPr>
        <w:footnoteReference w:id="634"/>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العلماء بعد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و أبو الدّرداء، و سلمان، و عبد اللّه </w:t>
      </w:r>
      <w:r>
        <w:rPr>
          <w:rStyle w:val="FootnoteAnchor"/>
          <w:rtl w:val="true"/>
        </w:rPr>
        <w:footnoteReference w:id="635"/>
      </w:r>
      <w:r>
        <w:rPr>
          <w:rFonts w:ascii="Amiri" w:hAnsi="Amiri" w:eastAsia="Amiri" w:cs="Amiri"/>
          <w:color w:val="111111"/>
          <w:sz w:val="28"/>
          <w:sz w:val="28"/>
          <w:szCs w:val="28"/>
          <w:rtl w:val="true"/>
          <w:lang w:bidi="ar-SA"/>
        </w:rPr>
        <w:t>بن سلام، ثم كان العلماء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ثم كان بعد زيد بن ثابت ابن عمر، و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بعد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فقهاء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عويمر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 أبو المعالي بن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أبي الحديد، أنا جدي أبو بكر، أنا أبو بكر الخرائطي، نا العباس بن عبد اللّه الترقفي، نا عثمان بن سعيد الحمصي، نا حريز </w:t>
      </w:r>
      <w:r>
        <w:rPr>
          <w:rStyle w:val="FootnoteAnchor"/>
          <w:rtl w:val="true"/>
        </w:rPr>
        <w:footnoteReference w:id="636"/>
      </w:r>
      <w:r>
        <w:rPr>
          <w:rFonts w:ascii="Amiri" w:hAnsi="Amiri" w:eastAsia="Amiri" w:cs="Amiri"/>
          <w:color w:val="111111"/>
          <w:sz w:val="28"/>
          <w:sz w:val="28"/>
          <w:szCs w:val="28"/>
          <w:rtl w:val="true"/>
          <w:lang w:bidi="ar-SA"/>
        </w:rPr>
        <w:t>بن عثمان، عن أبي حبيب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الصّمت كما تتعلم الكلام، فإنّ‌ الصمت حكم عظيم، و كن إلى أن تسمع أحرص منك إلى أن تتكلم، و لا تتكلم في شيء لا يعنيك، و لا تكن مضحاكا من غير عجب، و لا مشاء إلى غير أرب، يعني إلى غير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حبيب الحارث بن محمّد، حمصي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بن طاوس، أنا عاصم بن الحسن، أنا محمود بن عمر بن </w:t>
      </w:r>
      <w:r>
        <w:rPr>
          <w:rStyle w:val="FootnoteAnchor"/>
          <w:rtl w:val="true"/>
        </w:rPr>
        <w:footnoteReference w:id="637"/>
      </w:r>
      <w:r>
        <w:rPr>
          <w:rFonts w:ascii="Amiri" w:hAnsi="Amiri" w:eastAsia="Amiri" w:cs="Amiri"/>
          <w:color w:val="111111"/>
          <w:sz w:val="28"/>
          <w:sz w:val="28"/>
          <w:szCs w:val="28"/>
          <w:rtl w:val="true"/>
          <w:lang w:bidi="ar-SA"/>
        </w:rPr>
        <w:t xml:space="preserve">جعفر، أنا علي بن الفرج بن علي بن أبي روح، نا أبو بكر بن أبي الدنيا، حدّثني إسحاق بن إسماعيل، نا جرير، عن منصور، عن سالم بن </w:t>
      </w:r>
      <w:r>
        <w:rPr>
          <w:rStyle w:val="FootnoteAnchor"/>
          <w:rtl w:val="true"/>
        </w:rPr>
        <w:footnoteReference w:id="638"/>
      </w:r>
      <w:r>
        <w:rPr>
          <w:rFonts w:ascii="Amiri" w:hAnsi="Amiri" w:eastAsia="Amiri" w:cs="Amiri"/>
          <w:color w:val="111111"/>
          <w:sz w:val="28"/>
          <w:sz w:val="28"/>
          <w:szCs w:val="28"/>
          <w:rtl w:val="true"/>
          <w:lang w:bidi="ar-SA"/>
        </w:rPr>
        <w:t>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لي أراكم تجتهدون فيما قد توكل لكم به، و تبطئون عما أمرتم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أبو الحسن علي بن غنائم بن عمر بن إبراهيم المالكي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حازم محمّد بن الحسين البغدادي، أنا أبو عمر محمّد بن عبد الرّحمن بن محمّد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أحمد بن إسحاق بن نيخاب الطيبي، نا محمّد بن أبي العوّام، نا يزيد بن هارون، نا حريز </w:t>
      </w:r>
      <w:r>
        <w:rPr>
          <w:rStyle w:val="FootnoteAnchor"/>
          <w:rtl w:val="true"/>
        </w:rPr>
        <w:footnoteReference w:id="639"/>
      </w:r>
      <w:r>
        <w:rPr>
          <w:rFonts w:ascii="Amiri" w:hAnsi="Amiri" w:eastAsia="Amiri" w:cs="Amiri"/>
          <w:color w:val="111111"/>
          <w:sz w:val="28"/>
          <w:sz w:val="28"/>
          <w:szCs w:val="28"/>
          <w:rtl w:val="true"/>
          <w:lang w:bidi="ar-SA"/>
        </w:rPr>
        <w:t xml:space="preserve">بن عثمان، نا كثير بن شنظير </w:t>
      </w:r>
      <w:r>
        <w:rPr>
          <w:rStyle w:val="FootnoteAnchor"/>
          <w:rtl w:val="true"/>
        </w:rPr>
        <w:footnoteReference w:id="640"/>
      </w:r>
      <w:r>
        <w:rPr>
          <w:rFonts w:ascii="Amiri" w:hAnsi="Amiri" w:eastAsia="Amiri" w:cs="Amiri"/>
          <w:color w:val="111111"/>
          <w:sz w:val="28"/>
          <w:sz w:val="28"/>
          <w:szCs w:val="28"/>
          <w:rtl w:val="true"/>
          <w:lang w:bidi="ar-SA"/>
        </w:rPr>
        <w:t>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كلامه كثر كذبه، و من كثر كذبه كثر إثمه، و من كثر خصومته لم يسلم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عالية أبو محمّد همّام بن يوسف بن أحمد بن مالك العاقولي، أنا أبو الحسن علي بن الحسين بن أيوب، أنا أبو علي الحسن بن أحمد بن إبراهيم بن شاذان، أنا أحمد بن إسحاق بن نيخاب، نا أبو بكر محمّد بن أحمد بن أبي العوّام الرّياحي، نا يزيد بن هارون، أنا حريز </w:t>
      </w:r>
      <w:r>
        <w:rPr>
          <w:rStyle w:val="FootnoteAnchor"/>
          <w:rtl w:val="true"/>
        </w:rPr>
        <w:footnoteReference w:id="641"/>
      </w:r>
      <w:r>
        <w:rPr>
          <w:rFonts w:ascii="Amiri" w:hAnsi="Amiri" w:eastAsia="Amiri" w:cs="Amiri"/>
          <w:color w:val="111111"/>
          <w:sz w:val="28"/>
          <w:sz w:val="28"/>
          <w:szCs w:val="28"/>
          <w:rtl w:val="true"/>
          <w:lang w:bidi="ar-SA"/>
        </w:rPr>
        <w:t>بن عثمان، نا كثير بن شنظير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كلامه كثر كذبه، و من كر حلفه كثر إثمه، و من كثرت خصومته لم يسلم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إبراهيم بن جعفر، أنا سهل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الطّفّال، أنا أبو طاهر الذهلي، نا أبو سعيد عبد اللّه بن الحسن بن أحمد الحرّاني، نا عبيد اللّه بن عمر بن ميسرة، نا حمّاد بن زيد، نا أيوب عن أبي قلابة أن أبا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 اللّه يوم سرّائك لعله يستجيب لك يوم ضرّائك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أحمد بن عبد اللّه، و أبو بكر النحاس وكيل أبي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شعيب بن أيوب، نا الحسين بن عامر، عن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عمرو بن مرّة، عن عبد الرّحمن بن أبي ليلى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أبو الدّرداء إلى مسلمة </w:t>
      </w:r>
      <w:r>
        <w:rPr>
          <w:rStyle w:val="FootnoteAnchor"/>
          <w:rtl w:val="true"/>
        </w:rPr>
        <w:footnoteReference w:id="643"/>
      </w:r>
      <w:r>
        <w:rPr>
          <w:rFonts w:ascii="Amiri" w:hAnsi="Amiri" w:eastAsia="Amiri" w:cs="Amiri"/>
          <w:color w:val="111111"/>
          <w:sz w:val="28"/>
          <w:sz w:val="28"/>
          <w:szCs w:val="28"/>
          <w:rtl w:val="true"/>
          <w:lang w:bidi="ar-SA"/>
        </w:rPr>
        <w:t>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العبد إذا عمل بطاعة اللّه أحبّه اللّه، و إذا أحبّه اللّه حبّبه إلى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السّجزي، أنا أبو صاعد يعلى بن هبة اللّه الفضيلي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أبي بكر، أنا أبو عاصم الفضيل بن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بن أبي شريح، أنا محمّد بن عقيل، نا عبد اللّه بن عمر المروزي، حدّثني النّضر، أنا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كتب إلى مسلمة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عمل بطاعة اللّه أحبّه اللّه، و إذا أحبّه اللّه حبّبه إلى خلقه، و إذا عمل </w:t>
      </w:r>
      <w:r>
        <w:rPr>
          <w:rStyle w:val="FootnoteAnchor"/>
          <w:rtl w:val="true"/>
        </w:rPr>
        <w:footnoteReference w:id="644"/>
      </w:r>
      <w:r>
        <w:rPr>
          <w:rFonts w:ascii="Amiri" w:hAnsi="Amiri" w:eastAsia="Amiri" w:cs="Amiri"/>
          <w:color w:val="111111"/>
          <w:sz w:val="28"/>
          <w:sz w:val="28"/>
          <w:szCs w:val="28"/>
          <w:rtl w:val="true"/>
          <w:lang w:bidi="ar-SA"/>
        </w:rPr>
        <w:t xml:space="preserve">بمعصية اللّه أبغضه اللّه، و إذا أبغضه اللّه بغّضه إلى خلقه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عمرو بن واقد، نا يونس بن حلبس، عن أم الدّرداء،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أحمد بن محمّد بن الآبنوسي </w:t>
      </w:r>
      <w:r>
        <w:rPr>
          <w:rStyle w:val="FootnoteAnchor"/>
          <w:rtl w:val="true"/>
        </w:rPr>
        <w:footnoteReference w:id="646"/>
      </w:r>
      <w:r>
        <w:rPr>
          <w:rFonts w:ascii="Amiri" w:hAnsi="Amiri" w:eastAsia="Amiri" w:cs="Amiri"/>
          <w:color w:val="111111"/>
          <w:sz w:val="28"/>
          <w:sz w:val="28"/>
          <w:szCs w:val="28"/>
          <w:rtl w:val="true"/>
          <w:lang w:bidi="ar-SA"/>
        </w:rPr>
        <w:t xml:space="preserve">،أنا أبو الحسين محمّد بن أحمد بن ميمون الواعظ‍‌، نا أحمد بن سليمان بن زبّان </w:t>
      </w:r>
      <w:r>
        <w:rPr>
          <w:rStyle w:val="FootnoteAnchor"/>
          <w:rtl w:val="true"/>
        </w:rPr>
        <w:footnoteReference w:id="647"/>
      </w:r>
      <w:r>
        <w:rPr>
          <w:rFonts w:ascii="Amiri" w:hAnsi="Amiri" w:eastAsia="Amiri" w:cs="Amiri"/>
          <w:color w:val="111111"/>
          <w:sz w:val="28"/>
          <w:sz w:val="28"/>
          <w:szCs w:val="28"/>
          <w:rtl w:val="true"/>
          <w:lang w:bidi="ar-SA"/>
        </w:rPr>
        <w:t xml:space="preserve">،نا إبراهيم بن أيوب الحوراني، نا الوليد، نا ثور </w:t>
      </w:r>
      <w:r>
        <w:rPr>
          <w:rStyle w:val="FootnoteAnchor"/>
          <w:rtl w:val="true"/>
        </w:rPr>
        <w:footnoteReference w:id="648"/>
      </w:r>
      <w:r>
        <w:rPr>
          <w:rFonts w:ascii="Amiri" w:hAnsi="Amiri" w:eastAsia="Amiri" w:cs="Amiri"/>
          <w:color w:val="111111"/>
          <w:sz w:val="28"/>
          <w:sz w:val="28"/>
          <w:szCs w:val="28"/>
          <w:rtl w:val="true"/>
          <w:lang w:bidi="ar-SA"/>
        </w:rPr>
        <w:t xml:space="preserve">عن عيسى بن المعمر </w:t>
      </w:r>
      <w:r>
        <w:rPr>
          <w:rStyle w:val="FootnoteAnchor"/>
          <w:rtl w:val="true"/>
        </w:rPr>
        <w:footnoteReference w:id="649"/>
      </w:r>
      <w:r>
        <w:rPr>
          <w:rFonts w:ascii="Amiri" w:hAnsi="Amiri" w:eastAsia="Amiri" w:cs="Amiri"/>
          <w:color w:val="111111"/>
          <w:sz w:val="28"/>
          <w:sz w:val="28"/>
          <w:szCs w:val="28"/>
          <w:rtl w:val="true"/>
          <w:lang w:bidi="ar-SA"/>
        </w:rPr>
        <w:t>،عن أبي الدّرداء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بك ظالما أن لا تزال مخاصما، و كفى بك آثما أن لا تزال مخالفا، و كفى بك كاذبا أن لا تزال محدّثا في غير ذات اللّه عز و جل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w:t>
      </w:r>
    </w:p>
    <w:p>
      <w:pPr>
        <w:pStyle w:val="BookText"/>
        <w:rPr/>
      </w:pPr>
      <w:r>
        <w:rPr>
          <w:rFonts w:ascii="Amiri" w:hAnsi="Amiri" w:eastAsia="Amiri" w:cs="Amiri"/>
          <w:color w:val="111111"/>
          <w:sz w:val="28"/>
          <w:sz w:val="28"/>
          <w:szCs w:val="28"/>
          <w:rtl w:val="true"/>
          <w:lang w:bidi="ar-SA"/>
        </w:rPr>
        <w:t>محمّد بن علي بن محمّد، أنا أبو بكر الجوزقي، أنا أبو العباس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المهلّب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يعلى بن عبيد،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بك آثما أن لا تزال عاربا </w:t>
      </w:r>
      <w:r>
        <w:rPr>
          <w:rStyle w:val="FootnoteAnchor"/>
          <w:rtl w:val="true"/>
        </w:rPr>
        <w:footnoteReference w:id="650"/>
      </w:r>
      <w:r>
        <w:rPr>
          <w:rFonts w:ascii="Amiri" w:hAnsi="Amiri" w:eastAsia="Amiri" w:cs="Amiri"/>
          <w:color w:val="111111"/>
          <w:sz w:val="28"/>
          <w:sz w:val="28"/>
          <w:szCs w:val="28"/>
          <w:rtl w:val="true"/>
          <w:lang w:bidi="ar-SA"/>
        </w:rPr>
        <w:t>،و كفى بك ظالما أن لا تزال مخاصما، و كفى كاذبا أن لا تزال محدثا في غير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محمّد الجوهري </w:t>
      </w:r>
      <w:r>
        <w:rPr>
          <w:rStyle w:val="FootnoteAnchor"/>
          <w:rtl w:val="true"/>
        </w:rPr>
        <w:footnoteReference w:id="651"/>
      </w:r>
      <w:r>
        <w:rPr>
          <w:rFonts w:ascii="Amiri" w:hAnsi="Amiri" w:eastAsia="Amiri" w:cs="Amiri"/>
          <w:color w:val="111111"/>
          <w:sz w:val="28"/>
          <w:sz w:val="28"/>
          <w:szCs w:val="28"/>
          <w:rtl w:val="true"/>
          <w:lang w:bidi="ar-SA"/>
        </w:rPr>
        <w:t xml:space="preserve">،أنا أبو عمر بن حيّوية، نا يحيى بن محمّد، نا الحسين بن الحسن، أنا ابن المبارك </w:t>
      </w:r>
      <w:r>
        <w:rPr>
          <w:rStyle w:val="FootnoteAnchor"/>
          <w:rtl w:val="true"/>
        </w:rPr>
        <w:footnoteReference w:id="652"/>
      </w:r>
      <w:r>
        <w:rPr>
          <w:rFonts w:ascii="Amiri" w:hAnsi="Amiri" w:eastAsia="Amiri" w:cs="Amiri"/>
          <w:color w:val="111111"/>
          <w:sz w:val="28"/>
          <w:sz w:val="28"/>
          <w:szCs w:val="28"/>
          <w:rtl w:val="true"/>
          <w:lang w:bidi="ar-SA"/>
        </w:rPr>
        <w:t xml:space="preserve">،أنا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عبيد الله أن أبا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نقوم فيكم بكلمات اللّه و روحه، ثم نرجع إلى بيوتنا فرجع إلى ضرائبنا </w:t>
      </w:r>
      <w:r>
        <w:rPr>
          <w:rStyle w:val="FootnoteAnchor"/>
          <w:rtl w:val="true"/>
        </w:rPr>
        <w:footnoteReference w:id="653"/>
      </w:r>
      <w:r>
        <w:rPr>
          <w:rFonts w:ascii="Amiri" w:hAnsi="Amiri" w:eastAsia="Amiri" w:cs="Amiri"/>
          <w:color w:val="111111"/>
          <w:sz w:val="28"/>
          <w:sz w:val="28"/>
          <w:szCs w:val="28"/>
          <w:rtl w:val="true"/>
          <w:lang w:bidi="ar-SA"/>
        </w:rPr>
        <w:t xml:space="preserve">و ما كتب اللّه علينا، إن الرجل ليقوم فيكم بمائة كلمة كلّها حكم، ثم يقول الكلمة لعله يخطئ بها، أو يلقيها الشيطان على لسانه، يظل الرجل منكم متعلقا بها، فذاك المخسوس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ابن المبارك </w:t>
      </w:r>
      <w:r>
        <w:rPr>
          <w:rStyle w:val="FootnoteAnchor"/>
          <w:rtl w:val="true"/>
        </w:rPr>
        <w:footnoteReference w:id="656"/>
      </w:r>
      <w:r>
        <w:rPr>
          <w:rFonts w:ascii="Amiri" w:hAnsi="Amiri" w:eastAsia="Amiri" w:cs="Amiri"/>
          <w:color w:val="111111"/>
          <w:sz w:val="28"/>
          <w:sz w:val="28"/>
          <w:szCs w:val="28"/>
          <w:rtl w:val="true"/>
          <w:lang w:bidi="ar-SA"/>
        </w:rPr>
        <w:t>،أنا أبو معشر المدني، عن محمّد بن قيس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إلى أبي الدّرداء و هو في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عظني </w:t>
      </w:r>
      <w:r>
        <w:rPr>
          <w:rStyle w:val="FootnoteAnchor"/>
          <w:rtl w:val="true"/>
        </w:rPr>
        <w:footnoteReference w:id="657"/>
      </w:r>
      <w:r>
        <w:rPr>
          <w:rFonts w:ascii="Amiri" w:hAnsi="Amiri" w:eastAsia="Amiri" w:cs="Amiri"/>
          <w:color w:val="111111"/>
          <w:sz w:val="28"/>
          <w:sz w:val="28"/>
          <w:szCs w:val="28"/>
          <w:rtl w:val="true"/>
          <w:lang w:bidi="ar-SA"/>
        </w:rPr>
        <w:t>بشيء لعل اللّه أن ينفعني به، و أذكرك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في أمة مرحومة، أقم الصلاة المكتوبة، و آت الزكاة المفروضة، و صم رمضان، و اجتنب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أبشر، فكأنّ‌ الرجل لم يرض بما قال حتى رجع الكلمات عليه مرات </w:t>
      </w:r>
      <w:r>
        <w:rPr>
          <w:rStyle w:val="FootnoteAnchor"/>
          <w:rtl w:val="true"/>
        </w:rPr>
        <w:footnoteReference w:id="658"/>
      </w:r>
      <w:r>
        <w:rPr>
          <w:rFonts w:ascii="Amiri" w:hAnsi="Amiri" w:eastAsia="Amiri" w:cs="Amiri"/>
          <w:color w:val="111111"/>
          <w:sz w:val="28"/>
          <w:sz w:val="28"/>
          <w:szCs w:val="28"/>
          <w:rtl w:val="true"/>
          <w:lang w:bidi="ar-SA"/>
        </w:rPr>
        <w:t>،فغضب السائل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Style w:val="FootnoteAnchor"/>
          <w:rtl w:val="true"/>
        </w:rPr>
        <w:footnoteReference w:id="659"/>
      </w:r>
      <w:r>
        <w:rPr>
          <w:rFonts w:ascii="IRNazanin" w:hAnsi="IRNazanin" w:eastAsia="IRNazanin"/>
          <w:color w:val="111111"/>
          <w:sz w:val="28"/>
          <w:sz w:val="28"/>
          <w:szCs w:val="28"/>
          <w:rtl w:val="true"/>
          <w:lang w:bidi="fa-IR"/>
        </w:rPr>
        <w:t>ثم خرج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كيف بك لو حفر لك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أذرع</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من الأرض، ثم غرقت في ذلك الخرق </w:t>
      </w:r>
      <w:r>
        <w:rPr>
          <w:rStyle w:val="FootnoteAnchor"/>
          <w:rtl w:val="true"/>
        </w:rPr>
        <w:footnoteReference w:id="661"/>
      </w:r>
      <w:r>
        <w:rPr>
          <w:rFonts w:ascii="Amiri" w:hAnsi="Amiri" w:eastAsia="Amiri" w:cs="Amiri"/>
          <w:color w:val="111111"/>
          <w:sz w:val="28"/>
          <w:sz w:val="28"/>
          <w:szCs w:val="28"/>
          <w:rtl w:val="true"/>
          <w:lang w:bidi="ar-SA"/>
        </w:rPr>
        <w:t xml:space="preserve">الذي رأيته، ثم جاء ملكان أسودان أزرقان، منكر و نكير يعتبانك و يسألانك عن رسول اللّه صلى اللّه عليه و سلم، فإن ثبتّ‌ فنعم ما أنت فيه، و إن كان غير ذلك فقد هلكت، ثم قمت على الأرض ليس لك إلاّ موضع قدميك و ليس ثمّ‌ ظل إلاّ العرش، فإن ظلّلت فنعم 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أضحيت </w:t>
      </w:r>
      <w:r>
        <w:rPr>
          <w:rStyle w:val="FootnoteAnchor"/>
          <w:rtl w:val="true"/>
        </w:rPr>
        <w:footnoteReference w:id="662"/>
      </w:r>
      <w:r>
        <w:rPr>
          <w:rFonts w:ascii="Amiri" w:hAnsi="Amiri" w:eastAsia="Amiri" w:cs="Amiri"/>
          <w:color w:val="111111"/>
          <w:sz w:val="28"/>
          <w:sz w:val="28"/>
          <w:szCs w:val="28"/>
          <w:rtl w:val="true"/>
          <w:lang w:bidi="ar-SA"/>
        </w:rPr>
        <w:t>فقد هلكت، ثم عرضت جهنم و الذي نفسي بيده إنّها لتملأ ما بين الخافقين و إنّ‌ الجسر لعليها، و إن الجنة من ورائها، فإن نجوت منها فنعم ما أنت فيه، و إن وقعت فيها فقد هلكت، ثم حلف له باللّه الذي لا إله إلاّ هو إن هذا لهو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أنا أبو يعلى الموصلي، نا العباس بن الوليد القرشي، نا يزيد بن زريع، عن سعيد </w:t>
      </w:r>
      <w:r>
        <w:rPr>
          <w:rStyle w:val="FootnoteAnchor"/>
          <w:rtl w:val="true"/>
        </w:rPr>
        <w:footnoteReference w:id="663"/>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لنا أن أبا الدرداء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شاكر نعمة غيره و منعم عليه لا يدري، و يا ربّ‌ حامل فقه غير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ثابت بن البنّا، أنا أبو محمّد الجوهري، أنا أبو عمر بن حيّوية </w:t>
      </w:r>
      <w:r>
        <w:rPr>
          <w:rStyle w:val="FootnoteAnchor"/>
          <w:rtl w:val="true"/>
        </w:rPr>
        <w:footnoteReference w:id="664"/>
      </w:r>
      <w:r>
        <w:rPr>
          <w:rFonts w:ascii="Amiri" w:hAnsi="Amiri" w:eastAsia="Amiri" w:cs="Amiri"/>
          <w:color w:val="111111"/>
          <w:sz w:val="28"/>
          <w:sz w:val="28"/>
          <w:szCs w:val="28"/>
          <w:rtl w:val="true"/>
          <w:lang w:bidi="ar-SA"/>
        </w:rPr>
        <w:t>،نا يحيى بن محمّد بن صاعد، نا الحسين بن الحسن، أنا إسماعيل بن إبراهيم، نا أيوب، عن أبي قلابة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الرجل ممشاه، و مدخله، و مجلسه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الشاعر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المرء لا تسأل و أبصر قرينه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الخير محمّد بن أحمد بن محمّد، و أبو مسعود سليمان بن أيوب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عثمان بن أحمد البرجي، أنا محمّد بن عمر بن </w:t>
      </w:r>
    </w:p>
    <w:p>
      <w:pPr>
        <w:pStyle w:val="BookText"/>
        <w:rPr/>
      </w:pPr>
      <w:r>
        <w:rPr>
          <w:rFonts w:ascii="Amiri" w:hAnsi="Amiri" w:eastAsia="Amiri" w:cs="Amiri"/>
          <w:color w:val="111111"/>
          <w:sz w:val="28"/>
          <w:sz w:val="28"/>
          <w:szCs w:val="28"/>
          <w:rtl w:val="true"/>
          <w:lang w:bidi="ar-SA"/>
        </w:rPr>
        <w:t>حفص، نا إسحاق بن الفيض، نا أحمد بن موسى، عن حمّاد بن زيد، و ابن عليّة عن أيوب، عن أبي قلابة أن أبا الدّرداء كان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فقه الرجل ممشاه، و مجلسه، و مدخله </w:t>
      </w:r>
      <w:r>
        <w:rPr>
          <w:rStyle w:val="FootnoteAnchor"/>
          <w:rtl w:val="true"/>
        </w:rPr>
        <w:footnoteReference w:id="665"/>
      </w:r>
      <w:r>
        <w:rPr>
          <w:rFonts w:ascii="Amiri" w:hAnsi="Amiri" w:eastAsia="Amiri" w:cs="Amiri"/>
          <w:color w:val="111111"/>
          <w:sz w:val="28"/>
          <w:sz w:val="28"/>
          <w:szCs w:val="28"/>
          <w:rtl w:val="true"/>
          <w:lang w:bidi="ar-SA"/>
        </w:rPr>
        <w:t>،قال ابن عليّة في حديثه قال أبو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اللّه الشاعر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المرء لا تسأل و أبصر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القرين بالمقارن مقتدي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أحمد بن موسى، نا إسماعيل بن عيّاش، عن حريز </w:t>
      </w:r>
      <w:r>
        <w:rPr>
          <w:rStyle w:val="FootnoteAnchor"/>
          <w:rtl w:val="true"/>
        </w:rPr>
        <w:footnoteReference w:id="667"/>
      </w:r>
      <w:r>
        <w:rPr>
          <w:rFonts w:ascii="Amiri" w:hAnsi="Amiri" w:eastAsia="Amiri" w:cs="Amiri"/>
          <w:color w:val="111111"/>
          <w:sz w:val="28"/>
          <w:sz w:val="28"/>
          <w:szCs w:val="28"/>
          <w:rtl w:val="true"/>
          <w:lang w:bidi="ar-SA"/>
        </w:rPr>
        <w:t>بن عثمان الرّحبي، عن أبي حبيب الحارث بن محمد، عن أبي الدّرداء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فقه الرجل رفقه في معيشته </w:t>
      </w:r>
      <w:r>
        <w:rPr>
          <w:rStyle w:val="FootnoteAnchor"/>
          <w:rtl w:val="true"/>
        </w:rPr>
        <w:footnoteReference w:id="668"/>
      </w:r>
      <w:r>
        <w:rPr>
          <w:rFonts w:ascii="Amiri" w:hAnsi="Amiri" w:eastAsia="Amiri" w:cs="Amiri"/>
          <w:color w:val="111111"/>
          <w:sz w:val="28"/>
          <w:sz w:val="28"/>
          <w:szCs w:val="28"/>
          <w:rtl w:val="true"/>
          <w:lang w:bidi="ar-SA"/>
        </w:rPr>
        <w:t>،و من فقه المرء أن يعلم أ مزداد هو أم منتقص، و من فقه الرجل أن يتعاهد إيمانه و ما تغير منه، و من فقه المرء أن يعلم نزعات الشيطان أن تأتيه، و من فقه المرء أن تسرّه حسنته و تسوءه سيئته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المنتاب، نا يحيى بن محمّد بن صاعد، نا الحسين بن الحسن، أنا ابن المبارك، أنا المعتمر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المعتمر يحدّث عن سالم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رجل إلى أبي الدّرداء و هو أمام غرفة له و هو يلتقط‍‌ حبات حنطة، فلما رآه الرجل استحيا أن يصعد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إنّ‌ من فقهك رفقك في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أبي الفضل الفرضي، أنا أبو الحسين بن أبي الحديد، أنا جدي أبو بكر، أنا أبو بكر الخرائطي، نا حمّاد بن الحسن بن عنبسة، نا أبو داود، نا قيس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 الجعد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أبصر أبا الدّرداء يلتقط‍‌ حبا من الأرض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فقهك رفقك في معيشتك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سعيد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هارون بن سليمان الأصبهاني، نا عبد الرّحمن بن مهدي، عن سفيان، عن منصور، عن سالم 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رقي إلى أبي الدّرداء و هو يلتقط‍‌ حبا، فكأنه استحيا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فقهك رفقك في معيشتك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أبي الدّرداء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بكر البيهقي، 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القاسم بن مسعدة، 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669"/>
      </w:r>
      <w:r>
        <w:rPr>
          <w:rFonts w:ascii="Amiri" w:hAnsi="Amiri" w:eastAsia="Amiri" w:cs="Amiri"/>
          <w:color w:val="111111"/>
          <w:sz w:val="28"/>
          <w:sz w:val="28"/>
          <w:szCs w:val="28"/>
          <w:rtl w:val="true"/>
          <w:lang w:bidi="ar-SA"/>
        </w:rPr>
        <w:t>،نا يحيى بن محمّد بن أبي الصّقر، أنا إبراهيم بن سعيد الجوهري، أنا أبو اليمان، عن أبي بكر بن أبي مريم، عن ضمرة بن حبيب،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فقهك رفقك في معيشتك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محمّد بن علي بن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الحسين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سمعون، نا أحمد بن سليمان بن زبّان </w:t>
      </w:r>
      <w:r>
        <w:rPr>
          <w:rStyle w:val="FootnoteAnchor"/>
          <w:rtl w:val="true"/>
        </w:rPr>
        <w:footnoteReference w:id="670"/>
      </w:r>
      <w:r>
        <w:rPr>
          <w:rFonts w:ascii="Amiri" w:hAnsi="Amiri" w:eastAsia="Amiri" w:cs="Amiri"/>
          <w:color w:val="111111"/>
          <w:sz w:val="28"/>
          <w:sz w:val="28"/>
          <w:szCs w:val="28"/>
          <w:rtl w:val="true"/>
          <w:lang w:bidi="ar-SA"/>
        </w:rPr>
        <w:t>،نا هشام بن عمّار، نا صدقة، نا ابن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تبنون شديدا، و تأملون بعيدا، و تموتون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العباس محمّد بن يعقوب، نا محمّد بن علي الورّاق، نا موسى بن داود، نا نافع بن عمر الجمحي،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معاوية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تأملون و تجمعون، فلا ما تأملون تدركون، و لا ما تجمعون تأكلون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71"/>
      </w:r>
      <w:r>
        <w:rPr>
          <w:rFonts w:ascii="Amiri" w:hAnsi="Amiri" w:eastAsia="Amiri" w:cs="Amiri"/>
          <w:color w:val="111111"/>
          <w:sz w:val="28"/>
          <w:sz w:val="28"/>
          <w:szCs w:val="28"/>
          <w:rtl w:val="true"/>
          <w:lang w:bidi="ar-SA"/>
        </w:rPr>
        <w:t xml:space="preserve">،أخبرني الحسين بن علي الصّيمري </w:t>
      </w:r>
      <w:r>
        <w:rPr>
          <w:rStyle w:val="FootnoteAnchor"/>
          <w:rtl w:val="true"/>
        </w:rPr>
        <w:footnoteReference w:id="672"/>
      </w:r>
      <w:r>
        <w:rPr>
          <w:rFonts w:ascii="Amiri" w:hAnsi="Amiri" w:eastAsia="Amiri" w:cs="Amiri"/>
          <w:color w:val="111111"/>
          <w:sz w:val="28"/>
          <w:sz w:val="28"/>
          <w:szCs w:val="28"/>
          <w:rtl w:val="true"/>
          <w:lang w:bidi="ar-SA"/>
        </w:rPr>
        <w:t xml:space="preserve">،نا محمّد بن عمران المرزباني، نا عبد الواحد بن محمّد الخصيبي </w:t>
      </w:r>
      <w:r>
        <w:rPr>
          <w:rStyle w:val="FootnoteAnchor"/>
          <w:rtl w:val="true"/>
        </w:rPr>
        <w:footnoteReference w:id="673"/>
      </w:r>
      <w:r>
        <w:rPr>
          <w:rFonts w:ascii="Amiri" w:hAnsi="Amiri" w:eastAsia="Amiri" w:cs="Amiri"/>
          <w:color w:val="111111"/>
          <w:sz w:val="28"/>
          <w:sz w:val="28"/>
          <w:szCs w:val="28"/>
          <w:rtl w:val="true"/>
          <w:lang w:bidi="ar-SA"/>
        </w:rPr>
        <w:t>،نا أبو مجالد أحمد بن الحسين، نا موسى بن داود، نا نافع بن عمر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العلماء الحكماء الذين يشفون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دمشق، اسمعوا قول أخ لكم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أراكم تجمعون فلا تأكلون، و تبنون فلا تسكنون، و تأملون فلا تدركون، إنّ‌ من كان من قبلكم جمعوا كثيرا، و بنوا شديدا، و أملوا بعيدا، فأصبح ما </w:t>
      </w:r>
      <w:r>
        <w:rPr>
          <w:rStyle w:val="FootnoteAnchor"/>
          <w:rtl w:val="true"/>
        </w:rPr>
        <w:footnoteReference w:id="674"/>
      </w:r>
      <w:r>
        <w:rPr>
          <w:rFonts w:ascii="Amiri" w:hAnsi="Amiri" w:eastAsia="Amiri" w:cs="Amiri"/>
          <w:color w:val="111111"/>
          <w:sz w:val="28"/>
          <w:sz w:val="28"/>
          <w:szCs w:val="28"/>
          <w:rtl w:val="true"/>
          <w:lang w:bidi="ar-SA"/>
        </w:rPr>
        <w:t>جمعوا بورا، و ما أملوا غرورا، و أصبحت مساكنهم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w:t>
      </w:r>
      <w:r>
        <w:rPr>
          <w:rStyle w:val="FootnoteAnchor"/>
          <w:rtl w:val="true"/>
        </w:rPr>
        <w:footnoteReference w:id="675"/>
      </w:r>
      <w:r>
        <w:rPr>
          <w:rFonts w:ascii="Amiri" w:hAnsi="Amiri" w:eastAsia="Amiri" w:cs="Amiri"/>
          <w:color w:val="111111"/>
          <w:sz w:val="28"/>
          <w:sz w:val="28"/>
          <w:szCs w:val="28"/>
          <w:rtl w:val="true"/>
          <w:lang w:bidi="ar-SA"/>
        </w:rPr>
        <w:t>،نا أبو الحسين بن المهتدي، أنا عبيد اللّه بن محمّد بن أبي مسلم، أنا عثمان بن أحمد بن السماك، نا إسحاق بن إبراهيم بن سنين، نا عامر بن المبارك أبو إسماعيل المباركي، نا محمّد بن عبيد، عن إسماعيل بن أبي خالد، عن رجل من ولد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أشرف أبو الدّرداء على أهل حمص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تستحيون، تبنون ما لا تسكنون، و تجمعون ما لا تأكلون و تأملون ما لا تدركون، إنّ‌ من كان قبلكم بنى شديدا، و جمع كثيرا، و أمّل بعيدا، فأصبحت بيوتهم قبورا، و جمعهم بورا، و أملهم غرورا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سهل محمّد بن إبراهيم، أنا عبد الرّحمن بن أحمد بن الحسين، أنا محمّد بن أحمد بن علي البغدادي، نا أبو عثمان سعيد بن محمّد، نا أبو هشام، نا ابن فضيل، نا أبو نصر، عن سالم، عن أبي الدّرداء قال في أهل حمص،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لي أراكم تبنون شديدا، و تجمعون كثيرا، و تأملون بعيدا، إنّ‌ من كان قبلكم بنى </w:t>
      </w:r>
    </w:p>
    <w:p>
      <w:pPr>
        <w:pStyle w:val="BookText"/>
        <w:rPr/>
      </w:pPr>
      <w:r>
        <w:rPr>
          <w:rFonts w:ascii="Amiri" w:hAnsi="Amiri" w:eastAsia="Amiri" w:cs="Amiri"/>
          <w:color w:val="111111"/>
          <w:sz w:val="28"/>
          <w:sz w:val="28"/>
          <w:szCs w:val="28"/>
          <w:rtl w:val="true"/>
          <w:lang w:bidi="ar-SA"/>
        </w:rPr>
        <w:t>شديدا، و أمّل بعيدا، و جمع كثيرا، فأصبح جمعهم بورا، و بناؤهم قبورا، و أملهم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البغدادي، و أبو غالب محمّد بن الحسن الماوردي،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بن جعفر بن محمّد الكوسج، أنا عمّ‌ أبي أبو عبد اللّه الحسين بن أحمد بن جعفر المعدل المعروف بالكوسج، أنا أبو إسحاق إبراهيم بن السيدي بن علي بن بهرام، نا أبو عبد اللّه محمّد بن زياد بن عبيد اللّه الزيادي، نا الفضيل بن عياض، عن منصور،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أرى علماءكم يذهبون، و أرى جهالكم لا يتعلّمون، تعلّموا فإنّ‌ العالم و المتعلّم في الأجر سواء </w:t>
      </w:r>
      <w:r>
        <w:rPr>
          <w:rStyle w:val="FootnoteAnchor"/>
          <w:rtl w:val="true"/>
        </w:rPr>
        <w:footnoteReference w:id="677"/>
      </w:r>
      <w:r>
        <w:rPr>
          <w:rFonts w:ascii="Amiri" w:hAnsi="Amiri" w:eastAsia="Amiri" w:cs="Amiri"/>
          <w:color w:val="111111"/>
          <w:sz w:val="28"/>
          <w:sz w:val="28"/>
          <w:szCs w:val="28"/>
          <w:rtl w:val="true"/>
          <w:lang w:bidi="ar-SA"/>
        </w:rPr>
        <w:t>،و لا خير في سائر الناس، ما لي أراكم تحرصون على ما كفل لكم به، و تباطئون عما أمرتم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عبد اللّه الحافظ‍‌، أنا أبو العباس المحبوبي، نا سعيد بن مسعود، نا النّضر بن شميل، أنا شعبة، عن حصين،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أرى علماءكم يذهبون، و أرى جهّالكم لا يتعلّمون، ما لي أراكم تحرصون على الدنيا، قد تكفّل لكم و تدعون ما أمرتم به، تعلّموا قبل أن يرفع العلم، و رفع العلم ذهاب العلماء، فأنا أعلم بشراركم من البيطار بالفرس، هم الذين لا يأتون الصلاة إلاّ دبرا و لا يقرءون القرآن إلاّ هجرا، و لا يعتق محررهم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عبد اللّه بن المبارك </w:t>
      </w:r>
      <w:r>
        <w:rPr>
          <w:rStyle w:val="FootnoteAnchor"/>
          <w:rtl w:val="true"/>
        </w:rPr>
        <w:footnoteReference w:id="678"/>
      </w:r>
      <w:r>
        <w:rPr>
          <w:rFonts w:ascii="Amiri" w:hAnsi="Amiri" w:eastAsia="Amiri" w:cs="Amiri"/>
          <w:color w:val="111111"/>
          <w:sz w:val="28"/>
          <w:sz w:val="28"/>
          <w:szCs w:val="28"/>
          <w:rtl w:val="true"/>
          <w:lang w:bidi="ar-SA"/>
        </w:rPr>
        <w:t xml:space="preserve">،أنا أيضا يعني عبد اللّه بن الوليد بن عبد اللّه بن معقل بن مقرن </w:t>
      </w:r>
      <w:r>
        <w:rPr>
          <w:rStyle w:val="FootnoteAnchor"/>
          <w:rtl w:val="true"/>
        </w:rPr>
        <w:footnoteReference w:id="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عونا يقول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أبو الدّرداء على درج مسجد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دمشق، أ لا تسمعون من أخ لكم ناصح، إنّ‌ من كان قبلكم كانوا يجمعون كثيرا و يبنون شديدا، و يأملون بعيدا، فأصبح جمعهم بورا و بنيانهم قبورا، و أملهم غرورا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بن أبي الصقر، أنا أبو العباس إسماعيل بن عبد الرّحمن بن عمر بن سعيد 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عبد اللّه بن زكريا بن يحيى، نا عمّي، نا محمّد بن يحيى، نا إبراهيم بن حمزة الزّبيري، نا عبد العزيز بن محمّد، عن موسى بن عبيدة، عن ابن شهاب، عن عبد اللّه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أبو الدّرداء ليلة في رمضان إذ سلّم في بعض القيام و كان أمّ‌ الناس في القيام، فالتفت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دمشق أ لا تستحيون مما تصنعون، و اللّه إنكم لا خواني في الدين و جيراني في الدار، و أعواني على العدو، فلا تستحيون مما تصنعون، تجمعون ما لا تأكلون و تبنون ما لا تسكنون، و تأملون ما لا تدركون، كالذين من قبلكم بنوا شديدا و جمعوا كثيرا، و أملوا بعيدا، فأصبحت بيوتهم قبورا، و جمعهم بورا، و أصبح أملهم غرورا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ثنا أبو بكر البيهقي، أنا أبو عبد اللّه الحافظ‍‌، أنا أبو عبد اللّه الصّفّار، نا أبو بكر بن أبي الدنيا، أنا عبد الرّحمن بن يونس، نا حاتم بن إسماعيل، عن محمّد بن عجلان، عن أوس بن يزيد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خرج من دمشق فنظر إلى الغوطة و قد شقّت أنهارها، و غرست شجرا و بنيت قصورا، فرجع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تستحيون ثلاث مرات، تجمعون ما لا تأكلون، و تأملون ما لا تدركون، و تبنون ما لا تسكنون، ألا أنه قد كان قبلكم قرون يجمعون فيوعون، و يأملون فيطيلون، و يبنون فيوسعون، فأصبح جمعهم بورا، و أصبح أملهم غرورا، و أصبحت منازلهم قصورا، ألا إنّ‌ عادا ملأت ما بين عدن و 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و أموالا فمن يشتري مني مال عاد بدرهمين‌؟ أخبرنا أبو الحسن علي بن المسلّم الفرضي، و أبو القاسم إسماعيل بن أحمد،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علي بن غنائم بن عمر المصري النطاح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زاهر بن طاهر، أنا أبو بكر البيهقي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خالي القاضي أبو المعالي محمّد بن يحيى القرشي، أنا أبو الحسن علي بن الحسين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المعالي الحسن بن محمّد بن الحسن الوركاني، و أبو سعيد محمّد بن حامد بن أحمد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القاسم بن الفضل بن محمود الثقفي،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الفضل بن نظيف الفرّاء </w:t>
      </w:r>
      <w:r>
        <w:rPr>
          <w:rStyle w:val="FootnoteAnchor"/>
          <w:rtl w:val="true"/>
        </w:rPr>
        <w:footnoteReference w:id="684"/>
      </w:r>
      <w:r>
        <w:rPr>
          <w:rFonts w:ascii="Amiri" w:hAnsi="Amiri" w:eastAsia="Amiri" w:cs="Amiri"/>
          <w:color w:val="111111"/>
          <w:sz w:val="28"/>
          <w:sz w:val="28"/>
          <w:szCs w:val="28"/>
          <w:rtl w:val="true"/>
          <w:lang w:bidi="ar-SA"/>
        </w:rPr>
        <w:t xml:space="preserve">،أنا أبو الفضل العباس بن محمّد الرافعي، نا هلال بن العلاء بن هلال، نا أبي،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عمير، عن رجاء بن حيوة،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العلم بالتعلّم، و الحلم بالتحلّم، و من تبحّر الخير يعطه، و من يتوقّ‌ الشرّ يوقه، و ثلاثة لا ينالون الدرجات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أو استقسم أو رجع من سفر من طيرة، و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دمشق اسمعوا قول أخ لكم ناصح، ما لي أراكم تجمعون ما لا تأكلون و تبنون ما لا تسكنون، و تأملون ما لا تدركون،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كان من قبلكم جمعوا كثيرا، و بنوا شديدا، و أملوا طويلا فأصبح جمعهم بورا، و مساكنهم قبورا، و أملهم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أملهم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الفرضي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688"/>
      </w:r>
      <w:r>
        <w:rPr>
          <w:rFonts w:ascii="Amiri" w:hAnsi="Amiri" w:eastAsia="Amiri" w:cs="Amiri"/>
          <w:color w:val="111111"/>
          <w:sz w:val="28"/>
          <w:sz w:val="28"/>
          <w:szCs w:val="28"/>
          <w:rtl w:val="true"/>
          <w:lang w:bidi="ar-SA"/>
        </w:rPr>
        <w:t>،أنا قبيصة بن عقبة، نا سفيان، عن ثور، عن خالد بن معدان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اللّه بن عمرو </w:t>
      </w:r>
      <w:r>
        <w:rPr>
          <w:rStyle w:val="FootnoteAnchor"/>
          <w:rtl w:val="true"/>
        </w:rPr>
        <w:footnoteReference w:id="68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العاقلين،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العاقلان‌؟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أبو الدرداء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نا الحسن بن علي بن المقتدر، نا أحمد بن منصور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دريد، نا</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نا سعيد بن عامر، نا جويرية قال بعضه عن نافع و بعضه عن رجل من ولد أبي الدّرداء، قال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أبو الدّرداء مالا له و معه ناس من أصحابه، فطافوا فيه، فلما خرجوا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مالا 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أشهدكم أن ما خلفت خلف ظهري في سبيل اللّه، و أنّ‌ ذلك إلى أمير المؤمنين يضعه حيث رأى، ثم أتى عمر فاستأذن في أن يأتي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آذن لك إلاّ أن تعمل،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آذن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فأنطلق فأعلّم الناس سنّة نبيهم صلى اللّه عليه و سلم، و أصلّي بهم، فأذن له، فكان الناس في الصيف يتفرّقون في المغازي، فإذا كان الشتاء اجتمعوا في المشتا، فصلى بهم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عمر إلى الشام و قد اجتمعوا إلى المشتا فلما كان قريبا منهم أقام حتى أمسى، فلما جنّه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يرفأ، انطلق إلى يزيد بن أبي سفيان، فأبصر، عنده سمّار و مصباح، مفترشا ديباجا و حريرا من فيء المسلمين، فتسلم عليه، فيرد عليك، و تستأذن فلا يؤذن لك حتى يعلم 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جويرية كراهيته، و لم يحفظ‍‌ أبو محمّد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انتهيا إلى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يرفأ هذا من يسوؤك، هذا أمير المؤمنين، ففتح الباب، فإذا سمّار و مصباح، و إذا هو مفترش ديباجا و حريرا،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يرفأ الباب الباب، ثم وضع الدرية بين أذنيه ضربا </w:t>
      </w:r>
      <w:r>
        <w:rPr>
          <w:rStyle w:val="FootnoteAnchor"/>
          <w:rtl w:val="true"/>
        </w:rPr>
        <w:footnoteReference w:id="692"/>
      </w:r>
      <w:r>
        <w:rPr>
          <w:rFonts w:ascii="Amiri" w:hAnsi="Amiri" w:eastAsia="Amiri" w:cs="Amiri"/>
          <w:color w:val="111111"/>
          <w:sz w:val="28"/>
          <w:sz w:val="28"/>
          <w:szCs w:val="28"/>
          <w:rtl w:val="true"/>
          <w:lang w:bidi="ar-SA"/>
        </w:rPr>
        <w:t>،و كور المتاع فوضعه في وسط‍‌ البيت، ثم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يبرح </w:t>
      </w:r>
      <w:r>
        <w:rPr>
          <w:rStyle w:val="FootnoteAnchor"/>
          <w:rtl w:val="true"/>
        </w:rPr>
        <w:footnoteReference w:id="693"/>
      </w:r>
      <w:r>
        <w:rPr>
          <w:rFonts w:ascii="Amiri" w:hAnsi="Amiri" w:eastAsia="Amiri" w:cs="Amiri"/>
          <w:color w:val="111111"/>
          <w:sz w:val="28"/>
          <w:sz w:val="28"/>
          <w:szCs w:val="28"/>
          <w:rtl w:val="true"/>
          <w:lang w:bidi="ar-SA"/>
        </w:rPr>
        <w:t>أحد منكم حتى أرجع إليكم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فخرجنا </w:t>
      </w:r>
      <w:r>
        <w:rPr>
          <w:rStyle w:val="FootnoteAnchor"/>
          <w:rtl w:val="true"/>
        </w:rPr>
        <w:footnoteReference w:id="694"/>
      </w:r>
      <w:r>
        <w:rPr>
          <w:rFonts w:ascii="Amiri" w:hAnsi="Amiri" w:eastAsia="Amiri" w:cs="Amiri"/>
          <w:color w:val="111111"/>
          <w:sz w:val="28"/>
          <w:sz w:val="28"/>
          <w:szCs w:val="28"/>
          <w:rtl w:val="true"/>
          <w:lang w:bidi="ar-SA"/>
        </w:rPr>
        <w:t>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يرفأ، انطلق بنا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w:t>
      </w:r>
      <w:r>
        <w:rPr>
          <w:rStyle w:val="FootnoteAnchor"/>
          <w:rtl w:val="true"/>
        </w:rPr>
        <w:footnoteReference w:id="695"/>
      </w:r>
      <w:r>
        <w:rPr>
          <w:rFonts w:ascii="Amiri" w:hAnsi="Amiri" w:eastAsia="Amiri" w:cs="Amiri"/>
          <w:color w:val="111111"/>
          <w:sz w:val="28"/>
          <w:sz w:val="28"/>
          <w:szCs w:val="28"/>
          <w:rtl w:val="true"/>
          <w:lang w:bidi="ar-SA"/>
        </w:rPr>
        <w:t xml:space="preserve">بن العاص، أبصر عنده سمارا و مصباحا و ديباجا مفترشا من فيء المسلمين فتسلم عليه، فيرد عليك </w:t>
      </w:r>
      <w:r>
        <w:rPr>
          <w:rStyle w:val="FootnoteAnchor"/>
          <w:rtl w:val="true"/>
        </w:rPr>
        <w:footnoteReference w:id="696"/>
      </w:r>
      <w:r>
        <w:rPr>
          <w:rFonts w:ascii="Amiri" w:hAnsi="Amiri" w:eastAsia="Amiri" w:cs="Amiri"/>
          <w:color w:val="111111"/>
          <w:sz w:val="28"/>
          <w:sz w:val="28"/>
          <w:szCs w:val="28"/>
          <w:rtl w:val="true"/>
          <w:lang w:bidi="ar-SA"/>
        </w:rPr>
        <w:t xml:space="preserve">،و تستأذن عليه </w:t>
      </w:r>
    </w:p>
    <w:p>
      <w:pPr>
        <w:pStyle w:val="BookText"/>
        <w:rPr/>
      </w:pPr>
      <w:r>
        <w:rPr>
          <w:rFonts w:ascii="Amiri" w:hAnsi="Amiri" w:eastAsia="Amiri" w:cs="Amiri"/>
          <w:color w:val="111111"/>
          <w:sz w:val="28"/>
          <w:sz w:val="28"/>
          <w:szCs w:val="28"/>
          <w:rtl w:val="true"/>
          <w:lang w:bidi="ar-SA"/>
        </w:rPr>
        <w:t xml:space="preserve">فلا يأذن لك حتى يعلم 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جويرية مشقة ذلك على عمر </w:t>
      </w:r>
      <w:r>
        <w:rPr>
          <w:rStyle w:val="FootnoteAnchor"/>
          <w:rtl w:val="true"/>
        </w:rPr>
        <w:footnoteReference w:id="697"/>
      </w:r>
      <w:r>
        <w:rPr>
          <w:rFonts w:ascii="Amiri" w:hAnsi="Amiri" w:eastAsia="Amiri" w:cs="Amiri"/>
          <w:color w:val="111111"/>
          <w:sz w:val="28"/>
          <w:sz w:val="28"/>
          <w:szCs w:val="28"/>
          <w:rtl w:val="true"/>
          <w:lang w:bidi="ar-SA"/>
        </w:rPr>
        <w:t xml:space="preserve">،و ذكر حلفه و اعتذاره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إلى بابه،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 يرفأ، هذا من يسوؤك، هذا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الباب، فإذا سمار و مصباح، و إذا هو مفترش </w:t>
      </w:r>
      <w:r>
        <w:rPr>
          <w:rStyle w:val="FootnoteAnchor"/>
          <w:rtl w:val="true"/>
        </w:rPr>
        <w:footnoteReference w:id="698"/>
      </w:r>
      <w:r>
        <w:rPr>
          <w:rFonts w:ascii="Amiri" w:hAnsi="Amiri" w:eastAsia="Amiri" w:cs="Amiri"/>
          <w:color w:val="111111"/>
          <w:sz w:val="28"/>
          <w:sz w:val="28"/>
          <w:szCs w:val="28"/>
          <w:rtl w:val="true"/>
          <w:lang w:bidi="ar-SA"/>
        </w:rPr>
        <w:t>ديباجا و حريرا،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يرفأ، الباب الباب، ثم وضع الدرة بين أذنيه ضربا، فجعل عمرو يحلف، ثم كور المتاع فوضعه في وسط‍‌ البيت، ثم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حتى أعود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يرفأ انطلق بنا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موسى، أبصره، عنده سمار و مصباح، مفترشا صوفا من مال المسلمين تستأذن عليه فلا يأذن لك حتى يعلم 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إليه و عنده سمار و مصباح، مفترشا من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الدرة بين أذنيه ضربا،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أيضا يا أبا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و قد رأيت ما صنع أصحابي، أما و اللّه لقد أصبت مثل ما أصابوا،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أهل البلد أنه لا يصلح إلا هذا، فكوّر المتاع فوضعه في وسط‍‌ البيت و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يبرحن منكم أحد حتى أعود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يرفأ، انطلق بنا إلى أخي لتبصر به ليس عنده سمّار و لا مصباح، و ليس لبابه غلق، مفترشا بطحاء، متوسدا برذعة، عليه كساء رقيق، و قد أذلقه </w:t>
      </w:r>
      <w:r>
        <w:rPr>
          <w:rStyle w:val="FootnoteAnchor"/>
          <w:rtl w:val="true"/>
        </w:rPr>
        <w:footnoteReference w:id="699"/>
      </w:r>
      <w:r>
        <w:rPr>
          <w:rFonts w:ascii="Amiri" w:hAnsi="Amiri" w:eastAsia="Amiri" w:cs="Amiri"/>
          <w:color w:val="111111"/>
          <w:sz w:val="28"/>
          <w:sz w:val="28"/>
          <w:szCs w:val="28"/>
          <w:rtl w:val="true"/>
          <w:lang w:bidi="ar-SA"/>
        </w:rPr>
        <w:t>البرد، فتسلم عليه، فيرد عليك السلام، و تستأذن فيأذن لك من قبل أن يعلم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حتى إذا قمنا على بابه،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أدخل، فدفع الباب فإذا ليس له غلق، فدخلنا إلى بيت مظلم، فجعل عمر يلمسه حتى حتى وقع عليه، فجسّ‌ وساده فإذا هو برذعة، و جس فراشه فإذا بطحاء، و جس دثاره فإذا كساء رقيق،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استبطأتك منذ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 و لم أوسع‌؟ أ لم أفعل بك‌؟ فقال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حديثا حدثناه رسول اللّه صلى اللّه عليه و سلم يا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بلاغ أحدكم من الدنيا كزاد الراكب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فعلنا بعده يا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زالا يتجاوبان بالبكاء حتى أصبحا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w:t>
      </w:r>
      <w:r>
        <w:rPr>
          <w:rStyle w:val="FootnoteAnchor"/>
          <w:rtl w:val="true"/>
        </w:rPr>
        <w:footnoteReference w:id="700"/>
      </w:r>
      <w:r>
        <w:rPr>
          <w:rFonts w:ascii="Amiri" w:hAnsi="Amiri" w:eastAsia="Amiri" w:cs="Amiri"/>
          <w:color w:val="111111"/>
          <w:sz w:val="28"/>
          <w:sz w:val="28"/>
          <w:szCs w:val="28"/>
          <w:rtl w:val="true"/>
          <w:lang w:bidi="ar-SA"/>
        </w:rPr>
        <w:t>،أنا أبو بكر بن عبد اللّه بن أبي أويس، حدّثني سليمان بن بلال، عن سعد بن إسحاق بن كعب بن عجرة، عن محمّد بن كعب القرظي،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القرآن في زمان النبي صلى اللّه عليه و سلم خمسة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بن جبل، و عبادة بن الصّامت، و أبيّ‌ بن كعب، و أبو أيوب، و أبو الدّرداء، فلما كان زمان عمر بن الخطّاب كتب إليه يزيد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الشام قد كثروا، و ربلوا </w:t>
      </w:r>
      <w:r>
        <w:rPr>
          <w:rStyle w:val="FootnoteAnchor"/>
          <w:rtl w:val="true"/>
        </w:rPr>
        <w:footnoteReference w:id="702"/>
      </w:r>
      <w:r>
        <w:rPr>
          <w:rFonts w:ascii="Amiri" w:hAnsi="Amiri" w:eastAsia="Amiri" w:cs="Amiri"/>
          <w:color w:val="111111"/>
          <w:sz w:val="28"/>
          <w:sz w:val="28"/>
          <w:szCs w:val="28"/>
          <w:rtl w:val="true"/>
          <w:lang w:bidi="ar-SA"/>
        </w:rPr>
        <w:t>،و ملئوا المدائن و احتاجوا إلى من يعلّمهم القرآن و يفقّههم، فأعنّي يا أمير المؤمنين برجال يعلّمونهم، فدعا عمر أولئك الخمسة،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إخوانكم من أهل الشام قد استعانوني بمن يعلّمهم القرآن، و يفقّههم في الدين، فأعينوني رحمكم اللّه بثلاثة منكم إن أجبتم فاستهموا </w:t>
      </w:r>
      <w:r>
        <w:rPr>
          <w:rStyle w:val="FootnoteAnchor"/>
          <w:rtl w:val="true"/>
        </w:rPr>
        <w:footnoteReference w:id="703"/>
      </w:r>
      <w:r>
        <w:rPr>
          <w:rFonts w:ascii="Amiri" w:hAnsi="Amiri" w:eastAsia="Amiri" w:cs="Amiri"/>
          <w:color w:val="111111"/>
          <w:sz w:val="28"/>
          <w:sz w:val="28"/>
          <w:szCs w:val="28"/>
          <w:rtl w:val="true"/>
          <w:lang w:bidi="ar-SA"/>
        </w:rPr>
        <w:t>و إن انتدب منكم ثلاثة فليخرجوا،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لنتساهم </w:t>
      </w:r>
      <w:r>
        <w:rPr>
          <w:rStyle w:val="FootnoteAnchor"/>
          <w:rtl w:val="true"/>
        </w:rPr>
        <w:footnoteReference w:id="704"/>
      </w:r>
      <w:r>
        <w:rPr>
          <w:rFonts w:ascii="Amiri" w:hAnsi="Amiri" w:eastAsia="Amiri" w:cs="Amiri"/>
          <w:color w:val="111111"/>
          <w:sz w:val="28"/>
          <w:sz w:val="28"/>
          <w:szCs w:val="28"/>
          <w:rtl w:val="true"/>
          <w:lang w:bidi="ar-SA"/>
        </w:rPr>
        <w:t>،هذا شيخ كبير لأبي أيوب، و أما هذا فسقيم لأبيّ‌ بن كعب، فخرج معاذ، و عبادة، و أبو الدّرداء،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بحمص، فإنكم ستجدون الناس على وجوه مختلفة منهم من يلقن فإذا رأيتم ذلك فوجّهوا إليه طائفة من الناس، فإذا رضيتم منهم فليقم بها واحد و ليخرج واحد إلى دمشق، و الآخر إلى فلسطين، فقدموا حمص، فكانوا بها حتى إذا رضوا من الناس أقام بها عبادة، و خرج أبو الدّرداء إلى دمشق، و معاذ إلى فلسطين، فأما معاذ فمات عام طاعون عمواس، و أما عبادة فصار بعد إلى فلسطين فمات بها، و أما أبو الدّرداء فلم يزل بدمشق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اليشكري، أنا زكريا المنقري، نا الأصمعي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أبا الدّرداء توفي سنة إحدى عشرة بالشام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الدّرداء قدم الشام مع أبي </w:t>
      </w:r>
      <w:r>
        <w:rPr>
          <w:rStyle w:val="FootnoteAnchor"/>
          <w:rtl w:val="true"/>
        </w:rPr>
        <w:footnoteReference w:id="705"/>
      </w:r>
      <w:r>
        <w:rPr>
          <w:rFonts w:ascii="Amiri" w:hAnsi="Amiri" w:eastAsia="Amiri" w:cs="Amiri"/>
          <w:color w:val="111111"/>
          <w:sz w:val="28"/>
          <w:sz w:val="28"/>
          <w:szCs w:val="28"/>
          <w:rtl w:val="true"/>
          <w:lang w:bidi="ar-SA"/>
        </w:rPr>
        <w:t xml:space="preserve">عبيدة في ولاية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 رضوانه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بالشام مات، و قد دخل أبو الدّرداء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و أبو محمّد بن أبي حامد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أنا يعقوب، نا الخضر بن أبان، نا سيّار، حدّثنا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ثابتا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أبو الدّرداء مسكنا قدر بسطة، فمرّ عليه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تعمر دارا أمرك اللّه بخرابها، لأن أكون رأيتك متمرغا في عذرة أحبّ‌ إليّ‌ من أكون رأيتك في ما رأيتك فيه، فلما فرغ أبو الدّرداء من بنائه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قائل على بنائي هذا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بنيت دارا و لست عامرها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 إذ بنيت أين داري</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أنا أبو طاهر، أنا أبو بكر بن سيف، أنا السّري بن يحيى، أنا شعيب بن إبراهيم، أنا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عبد اللّه الصفّار، أنا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عن الأحوص بن حكيم </w:t>
      </w:r>
      <w:r>
        <w:rPr>
          <w:rStyle w:val="FootnoteAnchor"/>
          <w:rtl w:val="true"/>
        </w:rPr>
        <w:footnoteReference w:id="706"/>
      </w:r>
      <w:r>
        <w:rPr>
          <w:rFonts w:ascii="IRNazanin" w:hAnsi="IRNazanin" w:eastAsia="IRNazanin"/>
          <w:color w:val="111111"/>
          <w:sz w:val="28"/>
          <w:sz w:val="28"/>
          <w:szCs w:val="28"/>
          <w:rtl w:val="true"/>
          <w:lang w:bidi="fa-IR"/>
        </w:rPr>
        <w:t>،عن راشد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عمر أنّ‌ أبا الدّرداء ابتنى كنيفا بحمص،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عويمر، أ ما كانت لك كفاية فيما بنت الروم عن تزيين الدنيا، و قد أذن اللّه بخرابها، فإذا أتاك كتابي هذا فانتقل من حمص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عاقبه بهذا </w:t>
      </w:r>
      <w:r>
        <w:rPr>
          <w:rStyle w:val="FootnoteAnchor"/>
          <w:rtl w:val="true"/>
        </w:rPr>
        <w:footnoteReference w:id="707"/>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القاسم إسماعيل بن محمّد بن الفضل، أنا أبو عمرو بن مندة، أنا والدي، و أبو عبد اللّه، أنا محمّد بن الحسين القطان، نا إسحاق بن عبد اللّه بن رزين، نا حفص بن عبد الرّحمن </w:t>
      </w:r>
      <w:r>
        <w:rPr>
          <w:rStyle w:val="FootnoteAnchor"/>
          <w:rtl w:val="true"/>
        </w:rPr>
        <w:footnoteReference w:id="709"/>
      </w:r>
      <w:r>
        <w:rPr>
          <w:rFonts w:ascii="Amiri" w:hAnsi="Amiri" w:eastAsia="Amiri" w:cs="Amiri"/>
          <w:color w:val="111111"/>
          <w:sz w:val="28"/>
          <w:sz w:val="28"/>
          <w:szCs w:val="28"/>
          <w:rtl w:val="true"/>
          <w:lang w:bidi="ar-SA"/>
        </w:rPr>
        <w:t>،نا المغيرة بن مسلم، عن أبان، عن الأحوص بن حكيم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الدرداء بنى حشا و هو بحمص، فبلغ عمر أنّ‌ أبا الدّرداء بنى 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عويمر لك في بناء الروم و فارس ما يشغلك أن تبني و تجدد الدنيا، عزمت عليك بحقي عليك لما خرجت من حمص، و خرجت إلى دمشق، 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710"/>
      </w:r>
      <w:r>
        <w:rPr>
          <w:rFonts w:ascii="Amiri" w:hAnsi="Amiri" w:eastAsia="Amiri" w:cs="Amiri"/>
          <w:color w:val="111111"/>
          <w:sz w:val="28"/>
          <w:sz w:val="28"/>
          <w:szCs w:val="28"/>
          <w:rtl w:val="true"/>
          <w:lang w:bidi="ar-SA"/>
        </w:rPr>
        <w:t xml:space="preserve">،أنا أبو محمّد بن أبي نصر، أنا أبو الميمون، أنا أبو زرعة </w:t>
      </w:r>
      <w:r>
        <w:rPr>
          <w:rStyle w:val="FootnoteAnchor"/>
          <w:rtl w:val="true"/>
        </w:rPr>
        <w:footnoteReference w:id="711"/>
      </w:r>
      <w:r>
        <w:rPr>
          <w:rFonts w:ascii="Amiri" w:hAnsi="Amiri" w:eastAsia="Amiri" w:cs="Amiri"/>
          <w:color w:val="111111"/>
          <w:sz w:val="28"/>
          <w:sz w:val="28"/>
          <w:szCs w:val="28"/>
          <w:rtl w:val="true"/>
          <w:lang w:bidi="ar-SA"/>
        </w:rPr>
        <w:t>،حدّثني خالد بن يزيد المرّي عن هشام بن الغاز،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انتقل أبا الدّرداء من حمص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أنا شعيب بن إبراهيم، أنا سيف بن عمر، عن أبي حارثة، و أبي عثمان، قالا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عثمان و الشام على معاوية، و عامل معاوية على حمص عبد الرّحمن بن خالد، و على قنّسرين حبيب بن مسلمة، و على الأردن أبو الأعور بن سفيان </w:t>
      </w:r>
      <w:r>
        <w:rPr>
          <w:rStyle w:val="FootnoteAnchor"/>
          <w:rtl w:val="true"/>
        </w:rPr>
        <w:footnoteReference w:id="713"/>
      </w:r>
      <w:r>
        <w:rPr>
          <w:rFonts w:ascii="IRNazanin" w:hAnsi="IRNazanin" w:eastAsia="IRNazanin"/>
          <w:color w:val="111111"/>
          <w:sz w:val="28"/>
          <w:sz w:val="28"/>
          <w:szCs w:val="28"/>
          <w:rtl w:val="true"/>
          <w:lang w:bidi="fa-IR"/>
        </w:rPr>
        <w:t>،و على القضاء أبو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بن المبارك الأنماطي، أنا ثابت بن بندار، أنا محمّد بن علي بن يعقوب، أنا محمّد بن أحمد البابسيري، نا الأحوص بن المفضّل بن غسّان، نا أبي، نا علي بن الجعد، أنا شعبة، عن أبي النّضر مسلم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جبلة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الدّرداء خليفة معاوية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أبو محمّد الصّوفي، أنا أبو محمّد العدل، أنا أبو الميمون البجلي، نا عبد الرّحمن بن عمرو </w:t>
      </w:r>
      <w:r>
        <w:rPr>
          <w:rStyle w:val="FootnoteAnchor"/>
          <w:rtl w:val="true"/>
        </w:rPr>
        <w:footnoteReference w:id="714"/>
      </w:r>
      <w:r>
        <w:rPr>
          <w:rFonts w:ascii="Amiri" w:hAnsi="Amiri" w:eastAsia="Amiri" w:cs="Amiri"/>
          <w:color w:val="111111"/>
          <w:sz w:val="28"/>
          <w:sz w:val="28"/>
          <w:szCs w:val="28"/>
          <w:rtl w:val="true"/>
          <w:lang w:bidi="ar-SA"/>
        </w:rPr>
        <w:t>،نا عبد الأعلى بن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أمّر أبا الدّرداء على القضاء يعني بدمشق، و كان القاضي يكون خليفة الأمير إذا غاب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715"/>
      </w:r>
      <w:r>
        <w:rPr>
          <w:rFonts w:ascii="Amiri" w:hAnsi="Amiri" w:eastAsia="Amiri" w:cs="Amiri"/>
          <w:color w:val="111111"/>
          <w:sz w:val="28"/>
          <w:sz w:val="28"/>
          <w:szCs w:val="28"/>
          <w:rtl w:val="true"/>
          <w:lang w:bidi="ar-SA"/>
        </w:rPr>
        <w:t>،أنا عفّان بن مسلم، نا حمّاد بن زيد، عن يحيى بن سعيد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استعمل أبو الدّرداء على القضاء فأصبح يهنئونه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تهنّئوني بالقضاء و قد جعلت على رأس مهواة منزلتها أبعد من عدن أبيّن و لو علم الناس ما في القضاء لأخذوه بالدّول رغبة عنه و كراهية له، و لو يعلم الناس ما في الأذان لأخذوه بالدّول رغبة فيه و حرصا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و أبو محمّد بن حامد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الخضر بن أبان، نا سيّار، 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اليوم عند ثابت البناني، فقرأ علينا رسالة سلمان إلى أبي الدّرداء و كان فيها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بلغني أنك جعلت طبيبا فإن كنت تبرئ فنعم مالك، و بلغني أنك اتّخذت خادما، 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لا يزال من اللّه و اللّه منه ما لم يخدم، فإذا خدم وجب عليه الحساب</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سلمان إلى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أحمد بن محمّد بن المسلّم الهاشمي، أنا أبو القاسم علي بن محمّد بن يحيى السّميساطي، أنا عبد الوهّاب بن الحسن بن الوليد الكلابي، أنا أحمد بن عمير بن يوسف، نا يونس بن عبد الأعلى، أنا عبد اللّه بن وهب أن </w:t>
      </w:r>
      <w:r>
        <w:rPr>
          <w:rStyle w:val="FootnoteAnchor"/>
          <w:rtl w:val="true"/>
        </w:rPr>
        <w:footnoteReference w:id="717"/>
      </w:r>
      <w:r>
        <w:rPr>
          <w:rFonts w:ascii="Amiri" w:hAnsi="Amiri" w:eastAsia="Amiri" w:cs="Amiri"/>
          <w:color w:val="111111"/>
          <w:sz w:val="28"/>
          <w:sz w:val="28"/>
          <w:szCs w:val="28"/>
          <w:rtl w:val="true"/>
          <w:lang w:bidi="ar-SA"/>
        </w:rPr>
        <w:t>مالك بن أنس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عيسى، أنا عبد الرّحمن بن القاسم، حدّثني مالك، عن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كتب إلى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هلمّ‌ إلى الأرض المقدسة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تقدّس أحدا و إنّما يقدّس الإنسان علمه </w:t>
      </w:r>
      <w:r>
        <w:rPr>
          <w:rStyle w:val="FootnoteAnchor"/>
          <w:rtl w:val="true"/>
        </w:rPr>
        <w:footnoteReference w:id="718"/>
      </w:r>
      <w:r>
        <w:rPr>
          <w:rFonts w:ascii="Amiri" w:hAnsi="Amiri" w:eastAsia="Amiri" w:cs="Amiri"/>
          <w:color w:val="111111"/>
          <w:sz w:val="28"/>
          <w:sz w:val="28"/>
          <w:szCs w:val="28"/>
          <w:rtl w:val="true"/>
          <w:lang w:bidi="ar-SA"/>
        </w:rPr>
        <w:t>،و قد بلغني أنك جعلت طبيبا تداوي، فإن كنت تبرئ فنعم مالك، و إن كنت متطبّبا فاحذر أن تقتل إنسانا فتدخل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أبو الدّرداء إذا قضى بين اثنين ثم أدبرا عنه، نظر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ارجعا عليّ‌ أعيدا </w:t>
      </w:r>
      <w:r>
        <w:rPr>
          <w:rStyle w:val="FootnoteAnchor"/>
          <w:rtl w:val="true"/>
        </w:rPr>
        <w:footnoteReference w:id="719"/>
      </w:r>
      <w:r>
        <w:rPr>
          <w:rFonts w:ascii="Amiri" w:hAnsi="Amiri" w:eastAsia="Amiri" w:cs="Amiri"/>
          <w:color w:val="111111"/>
          <w:sz w:val="28"/>
          <w:sz w:val="28"/>
          <w:szCs w:val="28"/>
          <w:rtl w:val="true"/>
          <w:lang w:bidi="ar-SA"/>
        </w:rPr>
        <w:t xml:space="preserve">علي قضيتكما </w:t>
      </w:r>
      <w:r>
        <w:rPr>
          <w:rStyle w:val="FootnoteAnchor"/>
          <w:rtl w:val="true"/>
        </w:rPr>
        <w:footnoteReference w:id="720"/>
      </w:r>
      <w:r>
        <w:rPr>
          <w:rFonts w:ascii="Amiri" w:hAnsi="Amiri" w:eastAsia="Amiri" w:cs="Amiri"/>
          <w:color w:val="111111"/>
          <w:sz w:val="28"/>
          <w:sz w:val="28"/>
          <w:szCs w:val="28"/>
          <w:rtl w:val="true"/>
          <w:lang w:bidi="ar-SA"/>
        </w:rPr>
        <w:t xml:space="preserve">،و قال ابن ميرود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قضاءكما، متطبّبا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نصر بن قتادة، أنا أبو الفضل بن خميرويه </w:t>
      </w:r>
      <w:r>
        <w:rPr>
          <w:rStyle w:val="FootnoteAnchor"/>
          <w:rtl w:val="true"/>
        </w:rPr>
        <w:footnoteReference w:id="722"/>
      </w:r>
      <w:r>
        <w:rPr>
          <w:rFonts w:ascii="Amiri" w:hAnsi="Amiri" w:eastAsia="Amiri" w:cs="Amiri"/>
          <w:color w:val="111111"/>
          <w:sz w:val="28"/>
          <w:sz w:val="28"/>
          <w:szCs w:val="28"/>
          <w:rtl w:val="true"/>
          <w:lang w:bidi="ar-SA"/>
        </w:rPr>
        <w:t>،أنا أحمد بن نجدة، نا سعيد بن منصور، نا يعقوب بن عبد الرّحمن، حدّثني موسى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الدّرداء إلى بعض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أوصيك بتقوى اللّه، و الزّهد في الدنيا، و الرغبة فيما عند اللّه فإنّك إذا فعلت ذلك أحبّك اللّه لرغبتك فيما عنده، و أحبّك الناس لتركك لهم دنياهم،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الشّحّامي، أنا أبو بكر البيهقي، أنا أبو الحسين بن بشران، أنا إسماعيل بن محمّد الصّفّار، نا محمّد بن منصور، نا عبد الرزّاق عن </w:t>
      </w:r>
      <w:r>
        <w:rPr>
          <w:rStyle w:val="FootnoteAnchor"/>
          <w:rtl w:val="true"/>
        </w:rPr>
        <w:footnoteReference w:id="723"/>
      </w:r>
      <w:r>
        <w:rPr>
          <w:rFonts w:ascii="Amiri" w:hAnsi="Amiri" w:eastAsia="Amiri" w:cs="Amiri"/>
          <w:color w:val="111111"/>
          <w:sz w:val="28"/>
          <w:sz w:val="28"/>
          <w:szCs w:val="28"/>
          <w:rtl w:val="true"/>
          <w:lang w:bidi="ar-SA"/>
        </w:rPr>
        <w:t>معمر، عن الأعمش، عن عمرو بن مرة،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الدّرداء إلى مسلمة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فإنّ‌ العبد إذا عمل بطاعة اللّه أحبّه اللّه، فإذا أحبّه اللّه حبّبه إلى عباده، و إن </w:t>
      </w:r>
      <w:r>
        <w:rPr>
          <w:rStyle w:val="FootnoteAnchor"/>
          <w:rtl w:val="true"/>
        </w:rPr>
        <w:footnoteReference w:id="724"/>
      </w:r>
      <w:r>
        <w:rPr>
          <w:rFonts w:ascii="Amiri" w:hAnsi="Amiri" w:eastAsia="Amiri" w:cs="Amiri"/>
          <w:color w:val="111111"/>
          <w:sz w:val="28"/>
          <w:sz w:val="28"/>
          <w:szCs w:val="28"/>
          <w:rtl w:val="true"/>
          <w:lang w:bidi="ar-SA"/>
        </w:rPr>
        <w:t>العبد إذا عمل بمعصية اللّه أبغضه اللّه، فإذا أبغضه اللّه بغّضه إلى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البيهقي، أنا أبو سعيد بن أبي عمرو، نا أبو العباس الأصم، نا الحسين بن علي بن عفّان، نا أبو أسامة، عن زائدة، عن منصور، عن شقيق، عن أم الدّرداء </w:t>
      </w:r>
      <w:r>
        <w:rPr>
          <w:rStyle w:val="FootnoteAnchor"/>
          <w:rtl w:val="true"/>
        </w:rPr>
        <w:footnoteReference w:id="725"/>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لآمركم بالأمر و ما أفعله، و لكن لعل اللّه أن يأجرني فيه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726"/>
      </w:r>
      <w:r>
        <w:rPr>
          <w:rFonts w:ascii="Amiri" w:hAnsi="Amiri" w:eastAsia="Amiri" w:cs="Amiri"/>
          <w:color w:val="111111"/>
          <w:sz w:val="28"/>
          <w:sz w:val="28"/>
          <w:szCs w:val="28"/>
          <w:rtl w:val="true"/>
          <w:lang w:bidi="ar-SA"/>
        </w:rPr>
        <w:t xml:space="preserve">،نا أبو محمّد بن أبي نصر، أنا </w:t>
      </w:r>
    </w:p>
    <w:p>
      <w:pPr>
        <w:pStyle w:val="BookText"/>
        <w:rPr/>
      </w:pPr>
      <w:r>
        <w:rPr>
          <w:rFonts w:ascii="Amiri" w:hAnsi="Amiri" w:eastAsia="Amiri" w:cs="Amiri"/>
          <w:color w:val="111111"/>
          <w:sz w:val="28"/>
          <w:sz w:val="28"/>
          <w:szCs w:val="28"/>
          <w:rtl w:val="true"/>
          <w:lang w:bidi="ar-SA"/>
        </w:rPr>
        <w:t xml:space="preserve">أبو الميمون، نا أبو زرعة </w:t>
      </w:r>
      <w:r>
        <w:rPr>
          <w:rStyle w:val="FootnoteAnchor"/>
          <w:rtl w:val="true"/>
        </w:rPr>
        <w:footnoteReference w:id="727"/>
      </w:r>
      <w:r>
        <w:rPr>
          <w:rFonts w:ascii="Amiri" w:hAnsi="Amiri" w:eastAsia="Amiri" w:cs="Amiri"/>
          <w:color w:val="111111"/>
          <w:sz w:val="28"/>
          <w:sz w:val="28"/>
          <w:szCs w:val="28"/>
          <w:rtl w:val="true"/>
          <w:lang w:bidi="ar-SA"/>
        </w:rPr>
        <w:t>،نا عبد اللّه بن صالح، حدّثني إبراهيم بن سعد،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لأبي ذرّ و لابن مسعود و 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الحديث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الخطيب، أنا أبو القاسم بن غيلان بن محمّد بن إبراهيم بن غيلان السّمسار، نا محمّد بن عبد اللّه الشافعي، نا الحسين بن عبد اللّه بن يزيد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موسى الأنصاري، نا معن بن عيسى، عن مالك بن أنس، عن عبد اللّه بن إدريس، عن شعبة، عن سعد بن إبراهيم،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بعث إلى أبي الدّرداء، و ابن مسعود، و أبي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الحديث عن رسول اللّه صلى اللّه عليه و سلم، فحبسهم بالمدينة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بروايته معن بن عيسى، عن مالك و لم يروه فيما يعلم غير إسحاق بن موسى عن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الحسن الأزهري، أنا الحسن بن أحمد بن محمّد المخلدي، أنا عبد اللّه بن محمّد بن مسلم، نا أحمد بن منصور الرمادي، نا يحيى بن أبي بكر، نا شعبة، عن سعد بن إبراهيم،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قال لعبد اللّه بن مسعود و أبي الدّرداء و أبي ذرّ، ما هذا الحديث عن رسول اللّه صلى اللّه عليه و سلم‌؟ و أحسبه حبسهم بالمدينة حتى أصيب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القاسم عمر بن الحسين الخفّاف، أنا عبيد اللّه بن عبد الرّحمن الزهري، حدّثني أبي، حدّثني عبد اللّه بن أحمد، حدّثني أبي، نا إبراهيم بن سعد </w:t>
      </w:r>
      <w:r>
        <w:rPr>
          <w:rStyle w:val="FootnoteAnchor"/>
          <w:rtl w:val="true"/>
        </w:rPr>
        <w:footnoteReference w:id="729"/>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لأبي ذرّ، و لعبد اللّه، و لأبي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الحديث الذي تحدّثون عن محمّد صلى اللّه عليه و سلم‌؟ 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 عنده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عمر لم يكن على وجه الاتّهام لهم، و إنّما أراد إقلالهم الرواية لئلا يشتغل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بما يسمعونه منهم عن تعلّم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 عن أبي الدّرداء في تحرزه في الرواية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حدّثني محمّد بن قدامة، نا معن بن عيسى، نا معاوية بن صالح، عن ربيعة بن يزيد، عن أبي الدّرداء أنه كان إذا حدّث بالحديث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لا هكذا، فكشكله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عمر بن إبراهيم بن أحمد الكتاني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أنا عيسى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البغوي، نا أبو خيثمة </w:t>
      </w:r>
      <w:r>
        <w:rPr>
          <w:rStyle w:val="FootnoteAnchor"/>
          <w:rtl w:val="true"/>
        </w:rPr>
        <w:footnoteReference w:id="733"/>
      </w:r>
      <w:r>
        <w:rPr>
          <w:rFonts w:ascii="Amiri" w:hAnsi="Amiri" w:eastAsia="Amiri" w:cs="Amiri"/>
          <w:color w:val="111111"/>
          <w:sz w:val="28"/>
          <w:sz w:val="28"/>
          <w:szCs w:val="28"/>
          <w:rtl w:val="true"/>
          <w:lang w:bidi="ar-SA"/>
        </w:rPr>
        <w:t>،نا معن بن عيسى، نا معاوية بن صالح، عن ربيعة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حدّث بالحديث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هكذا، فكشكله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أحمد بن أبي عثمان، و أبو طاهر أحمد بن محمّد بن إبراهيم القصّاري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734"/>
      </w:r>
      <w:r>
        <w:rPr>
          <w:rFonts w:ascii="Amiri" w:hAnsi="Amiri" w:eastAsia="Amiri" w:cs="Amiri"/>
          <w:color w:val="111111"/>
          <w:sz w:val="28"/>
          <w:sz w:val="28"/>
          <w:szCs w:val="28"/>
          <w:rtl w:val="true"/>
          <w:lang w:bidi="ar-SA"/>
        </w:rPr>
        <w:t>و أخبرنا أبو عبد اللّه محمّد بن أحمد بن أبي عثمان، و أبو طاهر أحمد بن محمّد،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طاهر بن سهل، نا أبو بكر الخطيب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طاوس، أنا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المحاملي، نا علي بن شعيب، نا معن، نا معاوية بن صالح، عن ربيعة 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الدّرداء أنه كان إذا حدّث الحديث عن رسول اللّه صلى اللّه عليه و سلم فرغ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لا هكذا، فكشكله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735"/>
      </w:r>
      <w:r>
        <w:rPr>
          <w:rFonts w:ascii="Amiri" w:hAnsi="Amiri" w:eastAsia="Amiri" w:cs="Amiri"/>
          <w:color w:val="111111"/>
          <w:sz w:val="28"/>
          <w:sz w:val="28"/>
          <w:szCs w:val="28"/>
          <w:rtl w:val="true"/>
          <w:lang w:bidi="ar-SA"/>
        </w:rPr>
        <w:t xml:space="preserve">،أنا أبو محمّد بن أبي نصر، أنا الميمون، نا أبو زرعة </w:t>
      </w:r>
      <w:r>
        <w:rPr>
          <w:rStyle w:val="FootnoteAnchor"/>
          <w:rtl w:val="true"/>
        </w:rPr>
        <w:footnoteReference w:id="736"/>
      </w:r>
      <w:r>
        <w:rPr>
          <w:rFonts w:ascii="Amiri" w:hAnsi="Amiri" w:eastAsia="Amiri" w:cs="Amiri"/>
          <w:color w:val="111111"/>
          <w:sz w:val="28"/>
          <w:sz w:val="28"/>
          <w:szCs w:val="28"/>
          <w:rtl w:val="true"/>
          <w:lang w:bidi="ar-SA"/>
        </w:rPr>
        <w:t>،نا عبد اللّه بن صالح، حدّثني معاوية بن صالح، عن ربيعة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الدّرداء إذا تحدّث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هكذا، فكشكله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زرعة </w:t>
      </w:r>
      <w:r>
        <w:rPr>
          <w:rStyle w:val="FootnoteAnchor"/>
          <w:rtl w:val="true"/>
        </w:rPr>
        <w:footnoteReference w:id="737"/>
      </w:r>
      <w:r>
        <w:rPr>
          <w:rFonts w:ascii="Amiri" w:hAnsi="Amiri" w:eastAsia="Amiri" w:cs="Amiri"/>
          <w:color w:val="111111"/>
          <w:sz w:val="28"/>
          <w:sz w:val="28"/>
          <w:szCs w:val="28"/>
          <w:rtl w:val="true"/>
          <w:lang w:bidi="ar-SA"/>
        </w:rPr>
        <w:t xml:space="preserve">،نا محمّد بن زرعة الرّعيني، نا الوليد بن مسلم، عن عبد اللّه بن العلاء بن زبر، عن بسر </w:t>
      </w:r>
      <w:r>
        <w:rPr>
          <w:rStyle w:val="FootnoteAnchor"/>
          <w:rtl w:val="true"/>
        </w:rPr>
        <w:footnoteReference w:id="738"/>
      </w:r>
      <w:r>
        <w:rPr>
          <w:rFonts w:ascii="Amiri" w:hAnsi="Amiri" w:eastAsia="Amiri" w:cs="Amiri"/>
          <w:color w:val="111111"/>
          <w:sz w:val="28"/>
          <w:sz w:val="28"/>
          <w:szCs w:val="28"/>
          <w:rtl w:val="true"/>
          <w:lang w:bidi="ar-SA"/>
        </w:rPr>
        <w:t xml:space="preserve">بن عبيد اللّه </w:t>
      </w:r>
      <w:r>
        <w:rPr>
          <w:rStyle w:val="FootnoteAnchor"/>
          <w:rtl w:val="true"/>
        </w:rPr>
        <w:footnoteReference w:id="739"/>
      </w:r>
      <w:r>
        <w:rPr>
          <w:rFonts w:ascii="Amiri" w:hAnsi="Amiri" w:eastAsia="Amiri" w:cs="Amiri"/>
          <w:color w:val="111111"/>
          <w:sz w:val="28"/>
          <w:sz w:val="28"/>
          <w:szCs w:val="28"/>
          <w:rtl w:val="true"/>
          <w:lang w:bidi="ar-SA"/>
        </w:rPr>
        <w:t>،عن أبي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الدرداء إذا فرغ من الحديث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نحو هذا أو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نا أبو بكر الخطيب، أنا أبو محمّد الحسن بن علي بن أحمد بن بشّار السّابوري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محمويه القشيري، نا أحمد بن عثمان بن أبي منصور السّكوني، نا محمّد بن الوزير، و عمرو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مسلم، عن عبد اللّه بن العلاء، عن بسر </w:t>
      </w:r>
      <w:r>
        <w:rPr>
          <w:rStyle w:val="FootnoteAnchor"/>
          <w:rtl w:val="true"/>
        </w:rPr>
        <w:footnoteReference w:id="740"/>
      </w:r>
      <w:r>
        <w:rPr>
          <w:rFonts w:ascii="Amiri" w:hAnsi="Amiri" w:eastAsia="Amiri" w:cs="Amiri"/>
          <w:color w:val="111111"/>
          <w:sz w:val="28"/>
          <w:sz w:val="28"/>
          <w:szCs w:val="28"/>
          <w:rtl w:val="true"/>
          <w:lang w:bidi="ar-SA"/>
        </w:rPr>
        <w:t>بن عبيد اللّه، عن أبي إدريس أن أبا الدرداء كان يحدّث الحديث عن رسول اللّه صلى اللّه عليه و سلم فإذا فرغ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نحو هكذا أو شكله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741"/>
      </w:r>
      <w:r>
        <w:rPr>
          <w:rFonts w:ascii="Amiri" w:hAnsi="Amiri" w:eastAsia="Amiri" w:cs="Amiri"/>
          <w:color w:val="111111"/>
          <w:sz w:val="28"/>
          <w:sz w:val="28"/>
          <w:szCs w:val="28"/>
          <w:rtl w:val="true"/>
          <w:lang w:bidi="ar-SA"/>
        </w:rPr>
        <w:t>أبو سهل محمد بن إبراهيم، أنا أبو الفضل الرازي، أنا جعفر بن عبد اللّه نا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نصر بن علي، نا عبد اللّه بن داود، عن عاصم، عن رجاء بن حيوة، عن مكحول و ربيعة بن يزيد و نوفل بن أبي مالك، أن أبا الدرداء كان إذا حدث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أو شكله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يزيد، و نوفل تصحيف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أحمد بن إسحاق الباهلي، نا ابن داود، نا عاصم، عن رجاء بن حيوة، عن يزيد بن أبي مالك و ربيعة بن يزيد، و مكحول أن أبا الدّرداء كان إذا حدّث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يزيد بزيادة واو </w:t>
      </w:r>
      <w:r>
        <w:rPr>
          <w:rStyle w:val="FootnoteAnchor"/>
          <w:rtl w:val="true"/>
        </w:rPr>
        <w:footnoteReference w:id="743"/>
      </w:r>
      <w:r>
        <w:rPr>
          <w:rFonts w:ascii="Amiri" w:hAnsi="Amiri" w:eastAsia="Amiri" w:cs="Amiri"/>
          <w:color w:val="111111"/>
          <w:sz w:val="28"/>
          <w:sz w:val="28"/>
          <w:szCs w:val="28"/>
          <w:rtl w:val="true"/>
          <w:lang w:bidi="ar-SA"/>
        </w:rPr>
        <w:t>،لأن عاصما، رواه 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أبو بكر، أنا أبو الدحداح، نا أحمد بن عبد الواحد، نا محمّد بن كثير، عن الأوزاعي، عن إسماعيل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الدّرداء إذا حدّث بحديث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نحوه، و شبهه، و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صاعد، أنا الحسين بن الحسن، أنا عبد اللّه بن المبارك </w:t>
      </w:r>
      <w:r>
        <w:rPr>
          <w:rStyle w:val="FootnoteAnchor"/>
          <w:rtl w:val="true"/>
        </w:rPr>
        <w:footnoteReference w:id="744"/>
      </w:r>
      <w:r>
        <w:rPr>
          <w:rFonts w:ascii="IRNazanin" w:hAnsi="IRNazanin" w:eastAsia="IRNazanin"/>
          <w:color w:val="111111"/>
          <w:sz w:val="28"/>
          <w:sz w:val="28"/>
          <w:szCs w:val="28"/>
          <w:rtl w:val="true"/>
          <w:lang w:bidi="fa-IR"/>
        </w:rPr>
        <w:t xml:space="preserve">، أنا ثور </w:t>
      </w:r>
      <w:r>
        <w:rPr>
          <w:rStyle w:val="FootnoteAnchor"/>
          <w:rtl w:val="true"/>
        </w:rPr>
        <w:footnoteReference w:id="745"/>
      </w:r>
      <w:r>
        <w:rPr>
          <w:rFonts w:ascii="Amiri" w:hAnsi="Amiri" w:eastAsia="Amiri" w:cs="Amiri"/>
          <w:color w:val="111111"/>
          <w:sz w:val="28"/>
          <w:sz w:val="28"/>
          <w:szCs w:val="28"/>
          <w:rtl w:val="true"/>
          <w:lang w:bidi="ar-SA"/>
        </w:rPr>
        <w:t>بن يزيد،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ملعونة، معلون ما فيها إلاّ ذكر اللّه، و ما أدّى </w:t>
      </w:r>
      <w:r>
        <w:rPr>
          <w:rStyle w:val="FootnoteAnchor"/>
          <w:rtl w:val="true"/>
        </w:rPr>
        <w:footnoteReference w:id="746"/>
      </w:r>
      <w:r>
        <w:rPr>
          <w:rFonts w:ascii="Amiri" w:hAnsi="Amiri" w:eastAsia="Amiri" w:cs="Amiri"/>
          <w:color w:val="111111"/>
          <w:sz w:val="28"/>
          <w:sz w:val="28"/>
          <w:szCs w:val="28"/>
          <w:rtl w:val="true"/>
          <w:lang w:bidi="ar-SA"/>
        </w:rPr>
        <w:t>إليه، و العالم و المتعلّم في الخير شريكان، و سائر الناس همج لا خير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أيضا، أنا أبو محمّد، أنا أبو عمر، أنا ابن صاعد، أنا الحسين، أنا عبد اللّه </w:t>
      </w:r>
      <w:r>
        <w:rPr>
          <w:rStyle w:val="FootnoteAnchor"/>
          <w:rtl w:val="true"/>
        </w:rPr>
        <w:footnoteReference w:id="747"/>
      </w:r>
      <w:r>
        <w:rPr>
          <w:rFonts w:ascii="Amiri" w:hAnsi="Amiri" w:eastAsia="Amiri" w:cs="Amiri"/>
          <w:color w:val="111111"/>
          <w:sz w:val="28"/>
          <w:sz w:val="28"/>
          <w:szCs w:val="28"/>
          <w:rtl w:val="true"/>
          <w:lang w:bidi="ar-SA"/>
        </w:rPr>
        <w:t xml:space="preserve">،أنا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الحياة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صموت ورع، أو ناطق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أنا سهل بن بشر، أنا طرفة بن أحمد، أنا عبد الوهّاب الكلابي، أنا أبو الجهم، أنا أحمد بن أبي الحواري، نا مروان، عن سعيد بن عبد العزيز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الحياة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منصت واع، أو متكلّم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المظفّر محمود بن جعفر بن محمّد الكوسج، أنا عمّ‌ أبي أبو عبد اللّه الحسين بن أحمد بن جعفر الكوسج، أنا أبو إسحاق إبراهيم بن السندي بن علي بن بهرام، نا أبو عبد اللّه محمّد بن زياد بن عبيد اللّه </w:t>
      </w:r>
      <w:r>
        <w:rPr>
          <w:rStyle w:val="FootnoteAnchor"/>
          <w:rtl w:val="true"/>
        </w:rPr>
        <w:footnoteReference w:id="748"/>
      </w:r>
      <w:r>
        <w:rPr>
          <w:rFonts w:ascii="Amiri" w:hAnsi="Amiri" w:eastAsia="Amiri" w:cs="Amiri"/>
          <w:color w:val="111111"/>
          <w:sz w:val="28"/>
          <w:sz w:val="28"/>
          <w:szCs w:val="28"/>
          <w:rtl w:val="true"/>
          <w:lang w:bidi="ar-SA"/>
        </w:rPr>
        <w:t>الزّيادي، أنا فضيل بن عياض، عن منصور، عن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أرى علماءكم يذهبون، و أرى جهّالكم لا يتعلّمون، تعلّموا فإنّ‌ العالم و المتعلّم في الأجر سواء، و لا خير في سائر الناس، ما لي أراكم تحرصون على ما تكفّل لكم به و تباطئون عمّا أمرتم به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أنا أبو الخير محمّد بن أحمد بن محمّد، و سليمان بن إبراهيم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العباس أحمد بن محمّد بن أحمد بن إبراهيم المقرئ، أنا أبو الخير محمّد بن أحمد بن محمّد بن ررا،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عثمان بن أحمد بن إسحاق، نا محمّد بن عمر بن حفص، نا إسحاق بن الفيض، نا عبد الملك بن هارون بن عنترة،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عالما حتى يكون متعلّما، و لا يكون بالعلم عالما حتى يكون به 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و أخوه أبو بكر وجيه،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موسى، أنا أبو زكريا الحري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عبد الكريم بن الحسين بن أحمد الصفّار </w:t>
      </w:r>
      <w:r>
        <w:rPr>
          <w:rStyle w:val="FootnoteAnchor"/>
          <w:rtl w:val="true"/>
        </w:rPr>
        <w:footnoteReference w:id="750"/>
      </w:r>
      <w:r>
        <w:rPr>
          <w:rFonts w:ascii="Amiri" w:hAnsi="Amiri" w:eastAsia="Amiri" w:cs="Amiri"/>
          <w:color w:val="111111"/>
          <w:sz w:val="28"/>
          <w:sz w:val="28"/>
          <w:szCs w:val="28"/>
          <w:rtl w:val="true"/>
          <w:lang w:bidi="ar-SA"/>
        </w:rPr>
        <w:t xml:space="preserve">،أنا أبو بكر محمّد بن القاسم الصفّار، أنا أبو الحسن محمّد بن الحسين بن داود العلوي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المعالي محمّد بن إسماعيل، أنا أبو بكر البيهقي، أنا السيد أبو الحسن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الشّرقي </w:t>
      </w:r>
      <w:r>
        <w:rPr>
          <w:rStyle w:val="FootnoteAnchor"/>
          <w:rtl w:val="true"/>
        </w:rPr>
        <w:footnoteReference w:id="752"/>
      </w:r>
      <w:r>
        <w:rPr>
          <w:rFonts w:ascii="Amiri" w:hAnsi="Amiri" w:eastAsia="Amiri" w:cs="Amiri"/>
          <w:color w:val="111111"/>
          <w:sz w:val="28"/>
          <w:sz w:val="28"/>
          <w:szCs w:val="28"/>
          <w:rtl w:val="true"/>
          <w:lang w:bidi="ar-SA"/>
        </w:rPr>
        <w:t>،نا عبد اللّه بن هاشم، نا وكيع، نا جعفر بن برقان عن فرات بن سلمان،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لن تكون عالما حتى تكون متعلما، و لن تكون متعلّما حتى تكون بما علمت عاملا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محمّد بن أحمد بن رزق، أنا عثمان بن أحمد بن عبد اللّه الدّقّاق، نا حسين بن أبي معشر، أنا وكيع، عن جعفر بن برقان، عن فرات بن سلمان،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لن تكون عالما حتى تكون متعلّما، و لن تكون متعلّما حتى تكون بما تعلّمت 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سعيد محمّد بن موسى الصّيرفي، نا أبو العباس محمّد بن يعقوب الأصم، نا يحيى بن أبي طالب، أنا عبد الوهّاب بن عطاء، أنا هشام الدّستوائي، عن برد، عن سلمان قاضي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عالما حتى تكون متعلّما، و لا تكون بالعلم عالما حتى تكون به 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أنا أبو بكر البيهقي، أنا أبو عبد اللّه الحافظ‍‌، نا أبو العباس، فذكر بإسناده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بن البنّا، أنا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يحيى بن محمّد بن صاعد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القاسم بن البسري، و أبو محمّد أحمد بن علي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موسى بن القاسم بن الصّلت، نا إبراهيم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الحسن، أنا ابن المبارك، أنا سليمان بن المغيرة، عن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إذا وقفت على الحساب أن 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فما ذا علمت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أنا عيسى بن علي، أنا عبد اللّه بن محمّد البغوي، نا أحمد بن إبراهيم الموصلي، نا أبو فضالة، عن نعمان،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أخشى أن يدعوني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ما عملت فيما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الحسين بن بشران، أنا إسماعيل الصّفّار، أنا أحمد بن منصور، نا عبد الرزّاق، 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أخوف ما أخاف أن يقال 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فما عملت فيما عملت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الحسين محمّد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علي بن ثابت، أنا محمّد بن أحمد بن رزق، أنا عثمان بن أحمد الدقاق، نا حسين بن أبي معشر، أنا وكيع، عن جعفر بن برقان،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الدّرداء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 للذي لا يعلم مرّة، و ويل للذي يعلم و لا يعمل سبع مرّات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المظفّر بن القشيري،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أنا محمّد بن الفضل، نا جدي، نا علي بن حجر، نا جرير، عن منصور، عن أبي وائل، عن أبي الدّرداء قال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إني لآمرك بالأمر و ما أفعله، و لكن أرجو من اللّه أن أؤجر عليه، و إنّ‌ أبغض الناس إليّ‌ أن أظلمه الذي لا يستعين عليّ‌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ابن المبارك </w:t>
      </w:r>
      <w:r>
        <w:rPr>
          <w:rStyle w:val="FootnoteAnchor"/>
          <w:rtl w:val="true"/>
        </w:rPr>
        <w:footnoteReference w:id="757"/>
      </w:r>
      <w:r>
        <w:rPr>
          <w:rFonts w:ascii="IRNazanin" w:hAnsi="IRNazanin" w:eastAsia="IRNazanin"/>
          <w:color w:val="111111"/>
          <w:sz w:val="28"/>
          <w:sz w:val="28"/>
          <w:szCs w:val="28"/>
          <w:rtl w:val="true"/>
          <w:lang w:bidi="fa-IR"/>
        </w:rPr>
        <w:t>،عن محمّد بن عجلان، عن عون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عبادة أبي الدّرداء كان أكثر؟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و أبو بكر وجيه ابنا </w:t>
      </w:r>
      <w:r>
        <w:rPr>
          <w:rStyle w:val="FootnoteAnchor"/>
          <w:rtl w:val="true"/>
        </w:rPr>
        <w:footnoteReference w:id="758"/>
      </w:r>
      <w:r>
        <w:rPr>
          <w:rFonts w:ascii="Amiri" w:hAnsi="Amiri" w:eastAsia="Amiri" w:cs="Amiri"/>
          <w:color w:val="111111"/>
          <w:sz w:val="28"/>
          <w:sz w:val="28"/>
          <w:szCs w:val="28"/>
          <w:rtl w:val="true"/>
          <w:lang w:bidi="ar-SA"/>
        </w:rPr>
        <w:t>أبي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المزكّي، نا أبو زكريا الحري، أنا عبد اللّه </w:t>
      </w:r>
      <w:r>
        <w:rPr>
          <w:rStyle w:val="FootnoteAnchor"/>
          <w:rtl w:val="true"/>
        </w:rPr>
        <w:footnoteReference w:id="759"/>
      </w:r>
      <w:r>
        <w:rPr>
          <w:rFonts w:ascii="Amiri" w:hAnsi="Amiri" w:eastAsia="Amiri" w:cs="Amiri"/>
          <w:color w:val="111111"/>
          <w:sz w:val="28"/>
          <w:sz w:val="28"/>
          <w:szCs w:val="28"/>
          <w:rtl w:val="true"/>
          <w:lang w:bidi="ar-SA"/>
        </w:rPr>
        <w:t>بن الشرقي، نا عبد اللّه بن هاشم، نا وكيع، نا مالك بن مغول، و المسعودي، عن عون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 الدّرداء ما كان أفضل عبادة أبي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و الاعتبار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الجوهري، أنا أبو عمر، نا يحيى، نا الحسين، أنا عبد اللّه </w:t>
      </w:r>
      <w:r>
        <w:rPr>
          <w:rStyle w:val="FootnoteAnchor"/>
          <w:rtl w:val="true"/>
        </w:rPr>
        <w:footnoteReference w:id="761"/>
      </w:r>
      <w:r>
        <w:rPr>
          <w:rFonts w:ascii="Amiri" w:hAnsi="Amiri" w:eastAsia="Amiri" w:cs="Amiri"/>
          <w:color w:val="111111"/>
          <w:sz w:val="28"/>
          <w:sz w:val="28"/>
          <w:szCs w:val="28"/>
          <w:rtl w:val="true"/>
          <w:lang w:bidi="ar-SA"/>
        </w:rPr>
        <w:t>،أنا عبد الرّحمن المسعودي، نا عون بن عبد اللّه، عن أم الدّرداء أنه قيل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أكثر عمل أبي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قالت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يوما إلى ثورين يخدّان في الأرض، مستقلين بعملهما إذ عنت أحدهما فقام الآخر،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تفكّر، استقلاّ بعملهما و اجتمعا، فلما عنت أحدهما قام الآخر، كذلك المتعاونان على ذكر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عبد اللّه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قرأه علي محمّد بن شعيب عن النعمان، عن مكحول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الدّرداء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مفاتيح للخير مغاليق للشر، و لهم بذلك أجر، و من الناس مفاتيح للشر مغاليق للخير و عليهم بذلك إصر، و تفكر ساعة خير من قيام 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نا الحاكم أبو أحمد محمّد بن محمّد، أنا أبو عبد اللّه الحسين بن محمّد بن عفير الأنصاري، نا أحمد بن معاوية الأصبهاني، نا الحسين بن حفص، نا أبو مسلم قائد الأعمش، عن مالك بن مغول، عن عون بن عبد اللّه بن عتبة،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ساعة خير من قيام ليلة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عمر بن حيّوية، أنا أحمد بن معروف، نا الحسين بن الفهم، نا محمّد بن سعد، أنا عمر بن سعيد الدمشقي، نا عمرو </w:t>
      </w:r>
      <w:r>
        <w:rPr>
          <w:rStyle w:val="FootnoteAnchor"/>
          <w:rtl w:val="true"/>
        </w:rPr>
        <w:footnoteReference w:id="766"/>
      </w:r>
      <w:r>
        <w:rPr>
          <w:rFonts w:ascii="IRNazanin" w:hAnsi="IRNazanin" w:eastAsia="IRNazanin"/>
          <w:color w:val="111111"/>
          <w:sz w:val="28"/>
          <w:sz w:val="28"/>
          <w:szCs w:val="28"/>
          <w:rtl w:val="true"/>
          <w:lang w:bidi="fa-IR"/>
        </w:rPr>
        <w:t xml:space="preserve">بن واقد، عن ابن حلبس </w:t>
      </w:r>
      <w:r>
        <w:rPr>
          <w:rStyle w:val="FootnoteAnchor"/>
          <w:rtl w:val="true"/>
        </w:rPr>
        <w:footnoteReference w:id="767"/>
      </w:r>
      <w:r>
        <w:rPr>
          <w:rFonts w:ascii="IRNazanin" w:hAnsi="IRNazanin" w:eastAsia="IRNazanin"/>
          <w:color w:val="111111"/>
          <w:sz w:val="28"/>
          <w:sz w:val="28"/>
          <w:szCs w:val="28"/>
          <w:rtl w:val="true"/>
          <w:lang w:bidi="fa-IR"/>
        </w:rPr>
        <w:t xml:space="preserve">قال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يفتر من الذكر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تسبّح يا أبا الدّرداء في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إلاّ أن تخطئ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أبو بكر، أنا محمّد بن يوسف بن بشر، أنا محمّد بن حمّاد، أنا عبد الرزّاق، أنا عمر بن راشد، عن يحيى بن أبي كثير، عن أبي سلمة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رسول اللّه صلى اللّه عليه و سلم ذات يوم فأخذ عودا يابسا فحطّ‍‌ ورقه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لا إله إلاّ اللّه، و اللّه أكبر، و الحمد للّه، و سبحان اللّه تحطّ‍‌ الخطايا كما يحطّ‍‌ ورق هذه الشجرة، خذهنّ‌ يا أبا الدّرداء قبل أن يحال بينك و بينهن، فإنهن الباقيات الصالحات، و هنّ‌ من كنوز الجنّة، فقال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الدّرداء إذا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لأهللنّ‌ اللّه، و لأكبّرن اللّه، و لأسبّحنّ‌ اللّه حتى إذا رآني جاهل حسب أنّي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عبد اللّه بن عبد الرزّاق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بن أحمد المزني </w:t>
      </w:r>
      <w:r>
        <w:rPr>
          <w:rStyle w:val="FootnoteAnchor"/>
          <w:rtl w:val="true"/>
        </w:rPr>
        <w:footnoteReference w:id="770"/>
      </w:r>
      <w:r>
        <w:rPr>
          <w:rFonts w:ascii="Amiri" w:hAnsi="Amiri" w:eastAsia="Amiri" w:cs="Amiri"/>
          <w:color w:val="111111"/>
          <w:sz w:val="28"/>
          <w:sz w:val="28"/>
          <w:szCs w:val="28"/>
          <w:rtl w:val="true"/>
          <w:lang w:bidi="ar-SA"/>
        </w:rPr>
        <w:t>،أنا الحسن بن منير التنوخي، أنا محمّد بن خريم، نا هشام بن عمّار، نا يزيد بن عبد اللّه السّرّاج، نا مكحول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سلمان بأبي الدّرداء فلما كان في ليلة الجمعة تعشى أبو الدّرداء و صلّى و نام بثيابه، </w:t>
      </w:r>
    </w:p>
    <w:p>
      <w:pPr>
        <w:pStyle w:val="BookText"/>
        <w:rPr/>
      </w:pPr>
      <w:r>
        <w:rPr>
          <w:rFonts w:ascii="Amiri" w:hAnsi="Amiri" w:eastAsia="Amiri" w:cs="Amiri"/>
          <w:color w:val="111111"/>
          <w:sz w:val="28"/>
          <w:sz w:val="28"/>
          <w:szCs w:val="28"/>
          <w:rtl w:val="true"/>
          <w:lang w:bidi="ar-SA"/>
        </w:rPr>
        <w:t>فقال سلمان لأم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أنبهيه،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ينزع ثيابه ليلة الجمعة، فأنبهه سلمان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تنزع ثيابك‌؟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أقوم أصلّي ليلتي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لعينك عليك حقا، و لجسدك عليك حقا، فقام أبو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أحييتني أحياك اللّه، أحييتني أحياك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ناصر بن سهل بن أحمد النوقاني </w:t>
      </w:r>
      <w:r>
        <w:rPr>
          <w:rStyle w:val="FootnoteAnchor"/>
          <w:rtl w:val="true"/>
        </w:rPr>
        <w:footnoteReference w:id="771"/>
      </w:r>
      <w:r>
        <w:rPr>
          <w:rFonts w:ascii="Amiri" w:hAnsi="Amiri" w:eastAsia="Amiri" w:cs="Amiri"/>
          <w:color w:val="111111"/>
          <w:sz w:val="28"/>
          <w:sz w:val="28"/>
          <w:szCs w:val="28"/>
          <w:rtl w:val="true"/>
          <w:lang w:bidi="ar-SA"/>
        </w:rPr>
        <w:t>،أنا القاضي أبو سعيد بن محمّد بن 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و أخبرنا أبو القاسم زاهر بن طاهر، أنا أبو بكر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طالب علي بن عبد الرّحمن بن أبي عقيل، أنا أبو الحسن علي بن الحسن بن الحسين، أنا أبو محمّد بن النحّاس،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بن الأعرابي، نا محمّد بن سليمان بن بنت مطر،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معاوية، عن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النوقاني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النّوقاني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بن يساف عن أم الدّرداء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تبتغي لأضيافك‌؟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تبتغي الرجال لأضيافهم‌؟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أمامكم عقبة كئودا </w:t>
      </w:r>
      <w:r>
        <w:rPr>
          <w:rStyle w:val="FootnoteAnchor"/>
          <w:rtl w:val="true"/>
        </w:rPr>
        <w:footnoteReference w:id="773"/>
      </w:r>
      <w:r>
        <w:rPr>
          <w:rFonts w:ascii="Amiri" w:hAnsi="Amiri" w:eastAsia="Amiri" w:cs="Amiri"/>
          <w:color w:val="111111"/>
          <w:sz w:val="28"/>
          <w:sz w:val="28"/>
          <w:szCs w:val="28"/>
          <w:rtl w:val="true"/>
          <w:lang w:bidi="ar-SA"/>
        </w:rPr>
        <w:t>لا يجوزها المثقلون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أن أتخفّف، لتلك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غيره، أنا أبو محمّد بن أبي نصر، أنا أبو يعقوب إسحاق بن إبراهيم الأذرعي، نا محمّد بن جعفر بن سفيان الرافعي، نا موسى بن مروان الرّقّي، نا المعافى بن عمران، نا ابن لهيعة، عن بكر بن سوادة، عن عبيد بن عبد الرّحمن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حدير </w:t>
      </w:r>
      <w:r>
        <w:rPr>
          <w:rStyle w:val="FootnoteAnchor"/>
          <w:rtl w:val="true"/>
        </w:rPr>
        <w:footnoteReference w:id="774"/>
      </w:r>
      <w:r>
        <w:rPr>
          <w:rFonts w:ascii="Amiri" w:hAnsi="Amiri" w:eastAsia="Amiri" w:cs="Amiri"/>
          <w:color w:val="111111"/>
          <w:sz w:val="28"/>
          <w:sz w:val="28"/>
          <w:szCs w:val="28"/>
          <w:rtl w:val="true"/>
          <w:lang w:bidi="ar-SA"/>
        </w:rPr>
        <w:t xml:space="preserve">الأسلمي </w:t>
      </w:r>
      <w:r>
        <w:rPr>
          <w:rStyle w:val="FootnoteAnchor"/>
          <w:rtl w:val="true"/>
        </w:rPr>
        <w:footnoteReference w:id="775"/>
      </w:r>
      <w:r>
        <w:rPr>
          <w:rFonts w:ascii="Amiri" w:hAnsi="Amiri" w:eastAsia="Amiri" w:cs="Amiri"/>
          <w:color w:val="111111"/>
          <w:sz w:val="28"/>
          <w:sz w:val="28"/>
          <w:szCs w:val="28"/>
          <w:rtl w:val="true"/>
          <w:lang w:bidi="ar-SA"/>
        </w:rPr>
        <w:t xml:space="preserve">دخل على أبي الدّرداء و تحته فراش جلد و سبنيّة </w:t>
      </w:r>
      <w:r>
        <w:rPr>
          <w:rStyle w:val="FootnoteAnchor"/>
          <w:rtl w:val="true"/>
        </w:rPr>
        <w:footnoteReference w:id="776"/>
      </w:r>
      <w:r>
        <w:rPr>
          <w:rFonts w:ascii="Amiri" w:hAnsi="Amiri" w:eastAsia="Amiri" w:cs="Amiri"/>
          <w:color w:val="111111"/>
          <w:sz w:val="28"/>
          <w:sz w:val="28"/>
          <w:szCs w:val="28"/>
          <w:rtl w:val="true"/>
          <w:lang w:bidi="ar-SA"/>
        </w:rPr>
        <w:t>صوف، و هو وجع و قد عرق، فقال له حدير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تكتسب فراشا بورق و كساء </w:t>
      </w:r>
      <w:r>
        <w:rPr>
          <w:rStyle w:val="FootnoteAnchor"/>
          <w:rtl w:val="true"/>
        </w:rPr>
        <w:footnoteReference w:id="777"/>
      </w:r>
      <w:r>
        <w:rPr>
          <w:rFonts w:ascii="Amiri" w:hAnsi="Amiri" w:eastAsia="Amiri" w:cs="Amiri"/>
          <w:color w:val="111111"/>
          <w:sz w:val="28"/>
          <w:sz w:val="28"/>
          <w:szCs w:val="28"/>
          <w:rtl w:val="true"/>
          <w:lang w:bidi="ar-SA"/>
        </w:rPr>
        <w:t xml:space="preserve">خزّ و قطيفة </w:t>
      </w:r>
    </w:p>
    <w:p>
      <w:pPr>
        <w:pStyle w:val="BookText"/>
        <w:rPr/>
      </w:pPr>
      <w:r>
        <w:rPr>
          <w:rFonts w:ascii="Amiri" w:hAnsi="Amiri" w:eastAsia="Amiri" w:cs="Amiri"/>
          <w:color w:val="111111"/>
          <w:sz w:val="28"/>
          <w:sz w:val="28"/>
          <w:szCs w:val="28"/>
          <w:rtl w:val="true"/>
          <w:lang w:bidi="ar-SA"/>
        </w:rPr>
        <w:t>خزّ مما يعطيك معاوية،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دارا لها نعمل، و إليها نظعن، و إنّ‌ المخفّف </w:t>
      </w:r>
      <w:r>
        <w:rPr>
          <w:rStyle w:val="FootnoteAnchor"/>
          <w:rtl w:val="true"/>
        </w:rPr>
        <w:footnoteReference w:id="778"/>
      </w:r>
      <w:r>
        <w:rPr>
          <w:rFonts w:ascii="Amiri" w:hAnsi="Amiri" w:eastAsia="Amiri" w:cs="Amiri"/>
          <w:color w:val="111111"/>
          <w:sz w:val="28"/>
          <w:sz w:val="28"/>
          <w:szCs w:val="28"/>
          <w:rtl w:val="true"/>
          <w:lang w:bidi="ar-SA"/>
        </w:rPr>
        <w:t>فيها أفضل من المثقل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أنا أبو سعيد محمّد بن علي بن محمّد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يوسف الأصبهاني، أنا أبو سعيد بن الأعرابي، نا أحمد بن منصور الرّمادي، نا عبد الرزّاق، أنا معمر عن صاحب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أبو الدّرداء إلى سلمان </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بلغني أنك اشتريت خادما، 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العبد من اللّه عز و جل و هو منه ما لم يخدم فإذا خدم وجب عليه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أم الدّرداء سألتني خادما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يومئذ موسر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ذلك لما سمعت من الحساب، و يا أخي من لي و لك بأن نوافي رسول اللّه صلى اللّه عليه و سلم يوم القيامة و لا نخاف حسابا، و يا أخي لا تغترّ بصحبة رسول اللّه صلى اللّه عليه و سلم، فإنّا قد عشنا بعده دهرا طويلا، و اللّه تعالى أعلم بالذي أصبنا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أبو قلابة، نا داود بن عمرو، نا إسماعيل بن عيّاش </w:t>
      </w:r>
      <w:r>
        <w:rPr>
          <w:rStyle w:val="FootnoteAnchor"/>
          <w:rtl w:val="true"/>
        </w:rPr>
        <w:footnoteReference w:id="780"/>
      </w:r>
      <w:r>
        <w:rPr>
          <w:rFonts w:ascii="Amiri" w:hAnsi="Amiri" w:eastAsia="Amiri" w:cs="Amiri"/>
          <w:color w:val="111111"/>
          <w:sz w:val="28"/>
          <w:sz w:val="28"/>
          <w:szCs w:val="28"/>
          <w:rtl w:val="true"/>
          <w:lang w:bidi="ar-SA"/>
        </w:rPr>
        <w:t>،عن مطعم بن المقدام الصّنعاني، عن محمّد بن واسع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الدّرداء إلى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الدّرداء إلى سلمان، أما بعد يا أخي إنّي أنبئت أنّك اشتريت خادما، 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من اللّه و هو منه ما لم يخدم، فإذا خدم وقع عليه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أم الدّرداء سألتني أن أشتري لها خادما و كنت لذلك موسرا، و إنّي خفت الحساب، يا أخي من </w:t>
      </w:r>
      <w:r>
        <w:rPr>
          <w:rStyle w:val="FootnoteAnchor"/>
          <w:rtl w:val="true"/>
        </w:rPr>
        <w:footnoteReference w:id="781"/>
      </w:r>
      <w:r>
        <w:rPr>
          <w:rFonts w:ascii="Amiri" w:hAnsi="Amiri" w:eastAsia="Amiri" w:cs="Amiri"/>
          <w:color w:val="111111"/>
          <w:sz w:val="28"/>
          <w:sz w:val="28"/>
          <w:szCs w:val="28"/>
          <w:rtl w:val="true"/>
          <w:lang w:bidi="ar-SA"/>
        </w:rPr>
        <w:t xml:space="preserve">لي و لك أن نلقى اللّه و لا حساب علينا، فإنّا عشنا بعد نبينا دهرا طويلا، و اللّه أعلم بما أحدثنا، و اللّه المستعان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زكريا يحيى بن بختيار بن عبد اللّه الشيرازي، نا أبو الفتح نصر بن إبراهيم </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علي بن محمّد بن أحمد السمحاني، أنا أبو الفرج عمر بن عبد اللّه بن جعفر الصوفي الرقّي، نا أبو بكر أحمد بن محمّد بن يوسف التمار، نا أبو الحسن علي بن إبراهيم، نا حامد بن شعيب، نا الربيع بن ثعلب، نا إسماعيل بن عيّاش، عن مطعم بن المقدام الصّنعاني، عن محمّد بن واسع،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أبو الدّرداء إلى سلمان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أخي اغتنم صحتك و فراغك من قبل أن ينزل بك ما لا يستطيع أحد من الناس ردّه، يا أخي اغتنم دعوة المؤمن المسلم، يا أخي و ليكن بيتك المسجد،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بيت كل 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ضمن اللّه لمن كانت المساجد بيوتهم الروح و الراحة و الجواز على الصراط‍‌ إلى رضوان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ادن اليتيم منك، و ألطفه و امسح برأسه، و أطعمه من طعامك، فإنّي سمعت رسول اللّه صلى اللّه عليه و سلم يقول و أتاه رجل يشكو إليه قساوة قلبه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 اليتيم منك، و الطفه، و امسح برأسه، و أطعمه من طعامك، فإن ذلك يليّن قلبك و تدرك </w:t>
      </w:r>
      <w:r>
        <w:rPr>
          <w:rStyle w:val="FootnoteAnchor"/>
          <w:rtl w:val="true"/>
        </w:rPr>
        <w:footnoteReference w:id="784"/>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أخي إياك أن تجمع من الدنيا ما لا يؤدي شكره،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يجاء بصاحب الدنيا الذي أطاع اللّه عز و جل فيها و ماله بين يديه، كلّما تكفأ به الصراط‍‌ قال له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قد أدّيت حق اللّه عز و جل فيّ‌، ثم يجاء بصاحب الدنيا الذي لم يطع اللّه فيها و ماله بين يديه، كلما تكفأ به الصراط‍‌ قال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لا أدّيت حقّ‌ اللّه عز و جل مني، فلا يزال كذلك حتى يدعو بالويل و الثبور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أخي إنّي أنبئت أنك اشتريت خادما، 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من اللّه و اللّه منه ما لم يخدم، فإذا خدم وقع عليه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أم الدّرداء سألتني أن اشتري لها خادما و كنت لذلك موسرا، و إنّي خفت الحساب، و يا أخي أنّى لي و لك أن نلقى اللّه و لا حساب علينا، فإنا عشنا بعد نبيّنا صلى اللّه عليه و سلم دهرا طويلا، و اللّه أعلم بما أحدثنا، و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10182</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أعلى من هذا بدرجتين أبو القاسم الشّحّامي، أنا أبو بكر البيهقي، أنا أبو نصر عمر بن عبد العزيز بن قتادة، أنا أبو الفضل بن خميرويه، أنا أحمد بن نجدة، نا سعيد بن </w:t>
      </w:r>
    </w:p>
    <w:p>
      <w:pPr>
        <w:pStyle w:val="BookText"/>
        <w:rPr/>
      </w:pPr>
      <w:r>
        <w:rPr>
          <w:rFonts w:ascii="Amiri" w:hAnsi="Amiri" w:eastAsia="Amiri" w:cs="Amiri"/>
          <w:color w:val="111111"/>
          <w:sz w:val="28"/>
          <w:sz w:val="28"/>
          <w:szCs w:val="28"/>
          <w:rtl w:val="true"/>
          <w:lang w:bidi="ar-SA"/>
        </w:rPr>
        <w:t>منصور، نا إسماعيل بن عيّاش، حدّثني مطعم بن المقدام الصّنعاني، عن محمّد بن واسع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الدّرداء إلى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الدّرداء إلى سلمان، أما بعد يا أخي اغتنم صحتك و فراغك </w:t>
      </w:r>
      <w:r>
        <w:rPr>
          <w:rStyle w:val="FootnoteAnchor"/>
          <w:rtl w:val="true"/>
        </w:rPr>
        <w:footnoteReference w:id="785"/>
      </w:r>
      <w:r>
        <w:rPr>
          <w:rFonts w:ascii="Amiri" w:hAnsi="Amiri" w:eastAsia="Amiri" w:cs="Amiri"/>
          <w:color w:val="111111"/>
          <w:sz w:val="28"/>
          <w:sz w:val="28"/>
          <w:szCs w:val="28"/>
          <w:rtl w:val="true"/>
          <w:lang w:bidi="ar-SA"/>
        </w:rPr>
        <w:t>من قبل أن ينزل بك من البلاء ما لا يستطيع أحد من الناس ردّه، يا أخي اغتنم دعوة المؤمن المبتلى، و يا أخي ليكن المسجد بيتك، 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بيت كل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ضمن اللّه لمن كانت المساجد بيوتهم بالروح و الروحة </w:t>
      </w:r>
      <w:r>
        <w:rPr>
          <w:rStyle w:val="FootnoteAnchor"/>
          <w:rtl w:val="true"/>
        </w:rPr>
        <w:footnoteReference w:id="786"/>
      </w:r>
      <w:r>
        <w:rPr>
          <w:rFonts w:ascii="Amiri" w:hAnsi="Amiri" w:eastAsia="Amiri" w:cs="Amiri"/>
          <w:color w:val="111111"/>
          <w:sz w:val="28"/>
          <w:sz w:val="28"/>
          <w:szCs w:val="28"/>
          <w:rtl w:val="true"/>
          <w:lang w:bidi="ar-SA"/>
        </w:rPr>
        <w:t>و الراحة و الجواز على الصراط‍‌ إلى رضوان الرب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أخي ادن اليتيم منك، و امسح برأسه، و الطف به، و أطعمه من طعامك، فإنّي سمعت رسول اللّه صلى اللّه عليه و سلم يقول و جاءه رجل يشكو إليه قسوة قلبه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اليتيم و الطف به، و امسح برأسه و أطعمه من طعامك، فإنّ‌ ذلك يلين قلبك و تدرك حاجتك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أخي إيّاك أن تجمع من الدنيا ما لا تؤدي شكره،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بصاحب المال الذي أطاع اللّه فيه و ماله بين يديه، كلما انكفأ به الصراط‍‌ قال له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فقد أديت الحق الذي عليك، قال و يجاء بالذي لم يطع اللّه فيه، و ماله بين كتفيه فيعثر ماله، و يقول له</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ويلك أ لا أدّيت حق اللّه فيّ‌ فما يزال كذلك حتى يدعو بالويل و الثبور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أخي إنّي أنبئت أنك ابتعت خادما، 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من اللّه و هو منه ما لم يخدم، فإذا خدم وقع عليه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أم الدّرداء سألتني أن أشتري لها خادما و كنت بذلك موسرا، و إنّي خفت الحساب، و يا أخي أنّى لي و لك أن نلقى اللّه غدا و لا حساب علينا و إنّا عشنا بعد نبيّنا صلى اللّه عليه و سلم دهرا طويلا، و اللّه أعلم بما أحدثنا و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10186</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طالب محمّد بن علي بن الفتح، أنا محمّد بن عبد اللّه بن أخي ميمي، أنا الحسين بن صفوان، أنا أبو بكر بن أبي الدنيا، نا هارون بن عبد اللّه، نا أبو أسامة، عن الأعمش، عن عمرو بن مرة، عن أبي البختري قال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بينا أبو الدّرداء يوقد تحت قدر له إذا سمع في القدر صوتا، ثم ارتفع الصوت بتسبيح كهيئة صوت الصبي، ثم انكفأت القدر ثم رجعت مكانها و لم ينصبّ‌ منها شيء، فجعل أبو الدّرداء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انظر إلى ما لم ينظر إلى مثله أنت و لا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 لو سكتّ‌ لسمعت من آيات اللّه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قد آخى بين سلمان و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الرازي، أنا جعفر بن عبد اللّه، نا محمّد بن هارون، نا أبو كريب، نا يحيى، عن أبي بكر، عن الأعمش، عن عمرو بن مرة، عن خيثمة قال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أبو الدّرداء يصلح قدرا له، فوقعت على وجهها، فجعلت تسبّح،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تعال إلى ما لم يسمع أبوك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سلمان و سكن الصوت، فأخبره، فقال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تسبّح </w:t>
      </w:r>
      <w:r>
        <w:rPr>
          <w:rStyle w:val="FootnoteAnchor"/>
          <w:rtl w:val="true"/>
        </w:rPr>
        <w:footnoteReference w:id="790"/>
      </w:r>
      <w:r>
        <w:rPr>
          <w:rFonts w:ascii="Amiri" w:hAnsi="Amiri" w:eastAsia="Amiri" w:cs="Amiri"/>
          <w:color w:val="111111"/>
          <w:sz w:val="28"/>
          <w:sz w:val="28"/>
          <w:szCs w:val="28"/>
          <w:rtl w:val="true"/>
          <w:lang w:bidi="ar-SA"/>
        </w:rPr>
        <w:t>لرأيت أو لسمعت من آيات اللّه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كريب، نا أبو أسامة، عن الأعمش، عن عمرو بن مرة، عن أبي البختري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 أنا أحمد بن معروف، نا الحسين بن الفهم، نا محمّد بن سعد، نا عبد اللّه بن جعفر، أنا أبو المليح، عن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أبو الدّرداء ففزع إلى نفقة كانت عنده فوجدها خمسة عشر درهما فقالت ما كانت هذه مبقية مني شيئا، إن كان لمحرقة ما بين عانتي إلى ذقني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91"/>
      </w:r>
      <w:r>
        <w:rPr>
          <w:rFonts w:ascii="Amiri" w:hAnsi="Amiri" w:eastAsia="Amiri" w:cs="Amiri"/>
          <w:color w:val="111111"/>
          <w:sz w:val="28"/>
          <w:sz w:val="28"/>
          <w:szCs w:val="28"/>
          <w:rtl w:val="true"/>
          <w:lang w:bidi="ar-SA"/>
        </w:rPr>
        <w:t>الحسن الفقيهان، و أبو المعالي بن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السّلمي، أنا أبو بكر محمّد بن جعفر الخرائطي، نا إبراهيم بن الجنيد، نا يحيى بن بكير، حدّثني عبد الرّحمن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 أبا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لبخيل إن كان لي ثلاثة أثواب، لا أقرض اللّه أحدها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محمّد الجوهري، أنا أبو عمر بن حيّوية، </w:t>
      </w:r>
    </w:p>
    <w:p>
      <w:pPr>
        <w:pStyle w:val="BookText"/>
        <w:rPr/>
      </w:pPr>
      <w:r>
        <w:rPr>
          <w:rFonts w:ascii="Amiri" w:hAnsi="Amiri" w:eastAsia="Amiri" w:cs="Amiri"/>
          <w:color w:val="111111"/>
          <w:sz w:val="28"/>
          <w:sz w:val="28"/>
          <w:szCs w:val="28"/>
          <w:rtl w:val="true"/>
          <w:lang w:bidi="ar-SA"/>
        </w:rPr>
        <w:t>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صاعد، أنا الحسين بن الحسن، أنا عبد اللّه بن المبارك </w:t>
      </w:r>
      <w:r>
        <w:rPr>
          <w:rStyle w:val="FootnoteAnchor"/>
          <w:rtl w:val="true"/>
        </w:rPr>
        <w:footnoteReference w:id="792"/>
      </w:r>
      <w:r>
        <w:rPr>
          <w:rFonts w:ascii="Amiri" w:hAnsi="Amiri" w:eastAsia="Amiri" w:cs="Amiri"/>
          <w:color w:val="111111"/>
          <w:sz w:val="28"/>
          <w:sz w:val="28"/>
          <w:szCs w:val="28"/>
          <w:rtl w:val="true"/>
          <w:lang w:bidi="ar-SA"/>
        </w:rPr>
        <w:t xml:space="preserve">،نا الأوزاعي </w:t>
      </w:r>
      <w:r>
        <w:rPr>
          <w:rStyle w:val="FootnoteAnchor"/>
          <w:rtl w:val="true"/>
        </w:rPr>
        <w:footnoteReference w:id="793"/>
      </w:r>
      <w:r>
        <w:rPr>
          <w:rFonts w:ascii="IRNazanin" w:hAnsi="IRNazanin" w:eastAsia="IRNazanin"/>
          <w:color w:val="111111"/>
          <w:sz w:val="28"/>
          <w:sz w:val="28"/>
          <w:szCs w:val="28"/>
          <w:rtl w:val="true"/>
          <w:lang w:bidi="fa-IR"/>
        </w:rPr>
        <w:t xml:space="preserve">،عن بلال بن سعد أن أبا الدّرداء قال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أعوذ باللّه من تفرقة القلب،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تفرقة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w:t>
      </w:r>
      <w:r>
        <w:rPr>
          <w:rStyle w:val="FootnoteAnchor"/>
          <w:rtl w:val="true"/>
        </w:rPr>
        <w:footnoteReference w:id="795"/>
      </w:r>
      <w:r>
        <w:rPr>
          <w:rFonts w:ascii="Amiri" w:hAnsi="Amiri" w:eastAsia="Amiri" w:cs="Amiri"/>
          <w:color w:val="111111"/>
          <w:sz w:val="28"/>
          <w:sz w:val="28"/>
          <w:szCs w:val="28"/>
          <w:rtl w:val="true"/>
          <w:lang w:bidi="ar-SA"/>
        </w:rPr>
        <w:t>لي في كلّ‌ واد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عيسى، نا عمرو بن أبي سلمة، 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الدّرداء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تفرقة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تفرقة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في كلّ‌ واد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96"/>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محمّد بن أحمد بن عثمان السّلمي، أنا أبو الدحداح أحمد بن محمّد بن إسماعيل، نا عبد الوهّاب بن عبد الرحيم، نا الوليد بن مسلم، نا أبو عمرو الأوزاعي، حدّثني بلال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رضي اللّه عنه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تفرقة القلب، و ذلك أن يجعل لي في كلّ‌ واد مال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الحسين بن بشران </w:t>
      </w:r>
      <w:r>
        <w:rPr>
          <w:rStyle w:val="FootnoteAnchor"/>
          <w:rtl w:val="true"/>
        </w:rPr>
        <w:footnoteReference w:id="798"/>
      </w:r>
      <w:r>
        <w:rPr>
          <w:rFonts w:ascii="Amiri" w:hAnsi="Amiri" w:eastAsia="Amiri" w:cs="Amiri"/>
          <w:color w:val="111111"/>
          <w:sz w:val="28"/>
          <w:sz w:val="28"/>
          <w:szCs w:val="28"/>
          <w:rtl w:val="true"/>
          <w:lang w:bidi="ar-SA"/>
        </w:rPr>
        <w:t>،أنا أبو الحسين إسحاق بن أحمد الكاذي، نا عبد اللّه بن أحمد بن حنبل، نا أبي، نا عبد الملك بن عمرو، و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الجليل، عن شهر، عن أم الدّرداء قالت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أبو الدّرداء ليلة يصلي، فجعل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أحسنت خلقي فحسّن خلقي حتى أصبح،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كان دعاؤك منذ الليل إلاّ في حسن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الدّرداء يأتي العبد المسلم بحسن خلقه حتى يدخله حسن خلقه الجنة و بسيّئ خلقه يدخله خلقه النار، و إنّ‌ العبد المسلم ليغفر له و هو نائم،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يا أبا الدّرداء؟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يقوم أخوه من الليل فيتهجد فيدعو اللّه عزّ و جل، فيستجيب له، و يدعو لأخيه فيستجيب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w:t>
      </w:r>
      <w:r>
        <w:rPr>
          <w:rStyle w:val="FootnoteAnchor"/>
          <w:rtl w:val="true"/>
        </w:rPr>
        <w:footnoteReference w:id="799"/>
      </w:r>
      <w:r>
        <w:rPr>
          <w:rFonts w:ascii="Amiri" w:hAnsi="Amiri" w:eastAsia="Amiri" w:cs="Amiri"/>
          <w:color w:val="111111"/>
          <w:sz w:val="28"/>
          <w:sz w:val="28"/>
          <w:szCs w:val="28"/>
          <w:rtl w:val="true"/>
          <w:lang w:bidi="ar-SA"/>
        </w:rPr>
        <w:t xml:space="preserve">بن عبد اللّه بن الحسن بن أبي الحديد، أنا جدي أبو عبد اللّه، أنا أبو علي الأهوازي، أنا أبو محمّد عبد اللّه بن محمّد بن إسماعيل بن يوسف الشّيباني، نا أبو بكر محمّد </w:t>
      </w:r>
      <w:r>
        <w:rPr>
          <w:rStyle w:val="FootnoteAnchor"/>
          <w:rtl w:val="true"/>
        </w:rPr>
        <w:footnoteReference w:id="800"/>
      </w:r>
      <w:r>
        <w:rPr>
          <w:rFonts w:ascii="Amiri" w:hAnsi="Amiri" w:eastAsia="Amiri" w:cs="Amiri"/>
          <w:color w:val="111111"/>
          <w:sz w:val="28"/>
          <w:sz w:val="28"/>
          <w:szCs w:val="28"/>
          <w:rtl w:val="true"/>
          <w:lang w:bidi="ar-SA"/>
        </w:rPr>
        <w:t xml:space="preserve">بن سليمان الربعي، أنا أبو الحسن محمّد بن الفيض </w:t>
      </w:r>
      <w:r>
        <w:rPr>
          <w:rStyle w:val="FootnoteAnchor"/>
          <w:rtl w:val="true"/>
        </w:rPr>
        <w:footnoteReference w:id="801"/>
      </w:r>
      <w:r>
        <w:rPr>
          <w:rFonts w:ascii="Amiri" w:hAnsi="Amiri" w:eastAsia="Amiri" w:cs="Amiri"/>
          <w:color w:val="111111"/>
          <w:sz w:val="28"/>
          <w:sz w:val="28"/>
          <w:szCs w:val="28"/>
          <w:rtl w:val="true"/>
          <w:lang w:bidi="ar-SA"/>
        </w:rPr>
        <w:t>،نا إبراهيم بن هشام، حدّثني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الدّرداء إلى السوق يشتري قميصا، فلقي أبا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أبا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أشتري قميصا،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أبا الدّرداء من المسرفين، ألا إنّ‌ أبا الدّرداء من المسرفين،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فالتمست مكانا أتوارى فيه، فلم أقدر،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تفعل، مرّ معي فاكسني أنت،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فأتى السوق فاشترى قميصا بأربعة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حتى إذا كنت بين منزلي و السوق لقيت رجلا لا يكاد يواري سوأته،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وار </w:t>
      </w:r>
      <w:r>
        <w:rPr>
          <w:rStyle w:val="FootnoteAnchor"/>
          <w:rtl w:val="true"/>
        </w:rPr>
        <w:footnoteReference w:id="802"/>
      </w:r>
      <w:r>
        <w:rPr>
          <w:rFonts w:ascii="Amiri" w:hAnsi="Amiri" w:eastAsia="Amiri" w:cs="Amiri"/>
          <w:color w:val="111111"/>
          <w:sz w:val="28"/>
          <w:sz w:val="28"/>
          <w:szCs w:val="28"/>
          <w:rtl w:val="true"/>
          <w:lang w:bidi="ar-SA"/>
        </w:rPr>
        <w:t>سوأتك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أجد ما أواري به سوأتي فألقيت إليه الثوب ثم انصرفت إلى السوق، فاشتريت قميصا بأربعة دراهم، ثم انصرفت إلى منزلي، فإذا خادمة على الطريق تبكي قد اندقّ‌ إناؤها،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اندقّ‌ إنائي و أبطأت على أهلي، فذهبت معها إلى السوق، فاشتريت لها سمنا بدرهم،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أما إذا فعلت ما فعلت فامش </w:t>
      </w:r>
      <w:r>
        <w:rPr>
          <w:rStyle w:val="FootnoteAnchor"/>
          <w:rtl w:val="true"/>
        </w:rPr>
        <w:footnoteReference w:id="803"/>
      </w:r>
      <w:r>
        <w:rPr>
          <w:rFonts w:ascii="Amiri" w:hAnsi="Amiri" w:eastAsia="Amiri" w:cs="Amiri"/>
          <w:color w:val="111111"/>
          <w:sz w:val="28"/>
          <w:sz w:val="28"/>
          <w:szCs w:val="28"/>
          <w:rtl w:val="true"/>
          <w:lang w:bidi="ar-SA"/>
        </w:rPr>
        <w:t>معي إلى أهلي، فإنّي قد أبطأت و أخاف أن يضربوني،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معها إلى مواليها، فدعوت، فخرج مولاها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عناك يا أبا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خادمكم أبطأت عنكم و أشفقت أن تضربوها، فسألتني أن آتيكم لتكفّوا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أشهدك أنها حرة لوجه اللّه عزّ و جل لممشاك 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804"/>
      </w:r>
      <w:r>
        <w:rPr>
          <w:rFonts w:ascii="Amiri" w:hAnsi="Amiri" w:eastAsia="Amiri" w:cs="Amiri"/>
          <w:color w:val="111111"/>
          <w:sz w:val="28"/>
          <w:sz w:val="28"/>
          <w:szCs w:val="28"/>
          <w:rtl w:val="true"/>
          <w:lang w:bidi="ar-SA"/>
        </w:rPr>
        <w:t>ذر أرشد مني حين كساني قميصا و كسا مسكينا قميصا، و أعتق رقبة بعشرة دراهم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الحسين بن بشران، أنا أبو علي بن صفوان، نا أبو بكر بن أبي الدنيا، حدّثني محمّد بن الحسين، نا الحسن بن سوار </w:t>
      </w:r>
      <w:r>
        <w:rPr>
          <w:rStyle w:val="FootnoteAnchor"/>
          <w:rtl w:val="true"/>
        </w:rPr>
        <w:footnoteReference w:id="805"/>
      </w:r>
      <w:r>
        <w:rPr>
          <w:rFonts w:ascii="Amiri" w:hAnsi="Amiri" w:eastAsia="Amiri" w:cs="Amiri"/>
          <w:color w:val="111111"/>
          <w:sz w:val="28"/>
          <w:sz w:val="28"/>
          <w:szCs w:val="28"/>
          <w:rtl w:val="true"/>
          <w:lang w:bidi="ar-SA"/>
        </w:rPr>
        <w:t>،نا ليث بن سعد، نا معاوية بن صالح، عن أبي الزاهرية عن جبير بن نفير الحضرمي، نا عوف بن مالك الأشجعي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المنام كأنّي أتيت مرجا أخضر، فيه قبة من أدم حولها غنم ربض، تجتر و تبعر العجوة،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عوف، فانتظرته حتى خرج من القبّة،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عوف بن مالك، هذا ما أعطى اللّه سبحانه بالقرآن، فلو أشرفت على هذه الثنية </w:t>
      </w:r>
      <w:r>
        <w:rPr>
          <w:rStyle w:val="FootnoteAnchor"/>
          <w:rtl w:val="true"/>
        </w:rPr>
        <w:footnoteReference w:id="806"/>
      </w:r>
      <w:r>
        <w:rPr>
          <w:rFonts w:ascii="Amiri" w:hAnsi="Amiri" w:eastAsia="Amiri" w:cs="Amiri"/>
          <w:color w:val="111111"/>
          <w:sz w:val="28"/>
          <w:sz w:val="28"/>
          <w:szCs w:val="28"/>
          <w:rtl w:val="true"/>
          <w:lang w:bidi="ar-SA"/>
        </w:rPr>
        <w:t>لرأيت ما لا ترى عينك، و لسمعت ما لم تسمع أذنك، و لا يخطر على قلبك، أعدّه اللّه عزّ و جل لأبي الدّرداء، لأنه كان يدفع الدنيا بالراحتين و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عمر بن الحسين المروزي، نا حجّاج بن محمّد، نا الليث بن سعد، عن معاوية بن صالح، عن أبي الزاهرية، عن جبير بن نفير، عن عوف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في المنام قبّة من أدم في مرج أخضر، و حول القبّة غنم ربوض تبعر العجوة،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لعبد الرّحمن بن عوف، فانتظرناه حتى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عوف هذا الذي أعطانا اللّه بالقرآن، و لو أشرفت على هذه الثنية </w:t>
      </w:r>
      <w:r>
        <w:rPr>
          <w:rStyle w:val="FootnoteAnchor"/>
          <w:rtl w:val="true"/>
        </w:rPr>
        <w:footnoteReference w:id="807"/>
      </w:r>
      <w:r>
        <w:rPr>
          <w:rFonts w:ascii="Amiri" w:hAnsi="Amiri" w:eastAsia="Amiri" w:cs="Amiri"/>
          <w:color w:val="111111"/>
          <w:sz w:val="28"/>
          <w:sz w:val="28"/>
          <w:szCs w:val="28"/>
          <w:rtl w:val="true"/>
          <w:lang w:bidi="ar-SA"/>
        </w:rPr>
        <w:t>لرأيت ما لا ترى عينك، و لم تسمع أذنك، و لم يخطر على قلبك بمثله أعدّه اللّه لأبي الدّرداء، إنّه كان يدفع الدنيا بالراحتين و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محمّد، أنا محمّد بن عبد الرّحمن بن محمّد الدّغولي، نا أبو الحسن أحمد بن سيّار، نا محمّد بن سوار الأزدي، عن حمّاد بن أسامة </w:t>
      </w:r>
      <w:r>
        <w:rPr>
          <w:rStyle w:val="FootnoteAnchor"/>
          <w:rtl w:val="true"/>
        </w:rPr>
        <w:footnoteReference w:id="808"/>
      </w:r>
      <w:r>
        <w:rPr>
          <w:rFonts w:ascii="Amiri" w:hAnsi="Amiri" w:eastAsia="Amiri" w:cs="Amiri"/>
          <w:color w:val="111111"/>
          <w:sz w:val="28"/>
          <w:sz w:val="28"/>
          <w:szCs w:val="28"/>
          <w:rtl w:val="true"/>
          <w:lang w:bidi="ar-SA"/>
        </w:rPr>
        <w:t xml:space="preserve">،عن خالد بن دينار، عن معاوية بن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الخير أن يكثر مالك و ولدك، و لكن الخير أن يكثر عملك </w:t>
      </w:r>
      <w:r>
        <w:rPr>
          <w:rStyle w:val="FootnoteAnchor"/>
          <w:rtl w:val="true"/>
        </w:rPr>
        <w:footnoteReference w:id="80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يعظم حلمك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تباري الناس في طاعة اللّه عزّ و جل، فإذا أحسنت حمدت اللّه، و إذا أسأت استغفرته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يعقوب يوسف بن أيوب، أنا عبد الكريم بن الحسن، أنا أبو الحسين بن بشران، أنا أحمد بن محمّد بن جعفر الجوزي </w:t>
      </w:r>
      <w:r>
        <w:rPr>
          <w:rStyle w:val="FootnoteAnchor"/>
          <w:rtl w:val="true"/>
        </w:rPr>
        <w:footnoteReference w:id="810"/>
      </w:r>
      <w:r>
        <w:rPr>
          <w:rFonts w:ascii="Amiri" w:hAnsi="Amiri" w:eastAsia="Amiri" w:cs="Amiri"/>
          <w:color w:val="111111"/>
          <w:sz w:val="28"/>
          <w:sz w:val="28"/>
          <w:szCs w:val="28"/>
          <w:rtl w:val="true"/>
          <w:lang w:bidi="ar-SA"/>
        </w:rPr>
        <w:t>،نا أبو بكر بن أبي الدنيا، نا عبد الرّحمن بن صالح، نا أبو أسامة عن خالد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قرّة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الخير أن يكثر مالك و ولدك، و لكن الخير أن يكثر عملك </w:t>
      </w:r>
      <w:r>
        <w:rPr>
          <w:rStyle w:val="FootnoteAnchor"/>
          <w:rtl w:val="true"/>
        </w:rPr>
        <w:footnoteReference w:id="811"/>
      </w:r>
      <w:r>
        <w:rPr>
          <w:rFonts w:ascii="Amiri" w:hAnsi="Amiri" w:eastAsia="Amiri" w:cs="Amiri"/>
          <w:color w:val="111111"/>
          <w:sz w:val="28"/>
          <w:sz w:val="28"/>
          <w:szCs w:val="28"/>
          <w:rtl w:val="true"/>
          <w:lang w:bidi="ar-SA"/>
        </w:rPr>
        <w:t>، و يعظم حلمك، و أن تباري الناس في عبادة اللّه، و إذا أحسنت حمدت اللّه، و إذا أسأت استغفرت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نا الحسين بن الحسن، أنا عبد اللّه بن المبارك </w:t>
      </w:r>
      <w:r>
        <w:rPr>
          <w:rStyle w:val="FootnoteAnchor"/>
          <w:rtl w:val="true"/>
        </w:rPr>
        <w:footnoteReference w:id="812"/>
      </w:r>
      <w:r>
        <w:rPr>
          <w:rFonts w:ascii="Amiri" w:hAnsi="Amiri" w:eastAsia="Amiri" w:cs="Amiri"/>
          <w:color w:val="111111"/>
          <w:sz w:val="28"/>
          <w:sz w:val="28"/>
          <w:szCs w:val="28"/>
          <w:rtl w:val="true"/>
          <w:lang w:bidi="ar-SA"/>
        </w:rPr>
        <w:t>،أنا يحيى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أنا الفضيل بن يحيى، أنا عبد الرّحمن بن أحمد بن أبي شريح، أنا محمّد بن عقيل بن الأزهر، نا عمر بن نوح، نا عمر بن هارون، نا يحيى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عبيد اللّه بن زحر </w:t>
      </w:r>
      <w:r>
        <w:rPr>
          <w:rStyle w:val="FootnoteAnchor"/>
          <w:rtl w:val="true"/>
        </w:rPr>
        <w:footnoteReference w:id="813"/>
      </w:r>
      <w:r>
        <w:rPr>
          <w:rFonts w:ascii="IRNazanin" w:hAnsi="IRNazanin" w:eastAsia="IRNazanin"/>
          <w:color w:val="111111"/>
          <w:sz w:val="28"/>
          <w:sz w:val="28"/>
          <w:szCs w:val="28"/>
          <w:rtl w:val="true"/>
          <w:lang w:bidi="fa-IR"/>
        </w:rPr>
        <w:t>،عن سعد بن مسعود أن أبا الدّرداء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ثلاث ما أحببت أن أعيش يوما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الظمأ للّه عزّ و جلّ‌ بالهواجر 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الليل، و مجالسة 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ينتقون خيار الكلام، كما ينتقى أطائب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بن علي المؤذن، أنا أبو الحسن علي بن الحسين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طاوس، نا سليمان بن إبراهيم بن محمّد، نا محمّد بن </w:t>
      </w:r>
    </w:p>
    <w:p>
      <w:pPr>
        <w:pStyle w:val="BookText"/>
        <w:rPr/>
      </w:pPr>
      <w:r>
        <w:rPr>
          <w:rFonts w:ascii="Amiri" w:hAnsi="Amiri" w:eastAsia="Amiri" w:cs="Amiri"/>
          <w:color w:val="111111"/>
          <w:sz w:val="28"/>
          <w:sz w:val="28"/>
          <w:szCs w:val="28"/>
          <w:rtl w:val="true"/>
          <w:lang w:bidi="ar-SA"/>
        </w:rPr>
        <w:t>إبراهيم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العباس بن محمّد، نا يحيى بن معين، نا غندر،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رهط‍‌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ثلاث هنّ‌ من حاجة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أجدك لم أجعل متى قاما رامسي</w:t>
      </w:r>
    </w:p>
    <w:p>
      <w:p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أقول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ثلاث ما باليت متى متّ‌ لو لا أن أسير غازيا في سبيل اللّه، أو أعفّر وجهي في التراب، و لو لا أن أقاعد قوما يلتقطون طيب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حسن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يتلقط‍‌ طيّب الثّمر، ما باليت متى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أنا أبو الحسن علي بن الحسن الخلعي، أنا أبو العباس أحمد بن محمّد بن الحاج الشاهد، نا أبو الفضل محمّد بن عبد الرّحمن بن عبد اللّه بن الحارث الرملي، نا أبو المنذر محمّد بن سفيان، نا إبراهيم بن خلف، عن عبد اللّه بن يزيد المقرئ، عن سعيد بن أبي أيوب </w:t>
      </w:r>
      <w:r>
        <w:rPr>
          <w:rStyle w:val="FootnoteAnchor"/>
          <w:rtl w:val="true"/>
        </w:rPr>
        <w:footnoteReference w:id="814"/>
      </w:r>
      <w:r>
        <w:rPr>
          <w:rFonts w:ascii="Amiri" w:hAnsi="Amiri" w:eastAsia="Amiri" w:cs="Amiri"/>
          <w:color w:val="111111"/>
          <w:sz w:val="28"/>
          <w:sz w:val="28"/>
          <w:szCs w:val="28"/>
          <w:rtl w:val="true"/>
          <w:lang w:bidi="ar-SA"/>
        </w:rPr>
        <w:t xml:space="preserve">،حدّثني عبد اللّه بن الوليد، عن أبي خليد الحجري </w:t>
      </w:r>
      <w:r>
        <w:rPr>
          <w:rStyle w:val="FootnoteAnchor"/>
          <w:rtl w:val="true"/>
        </w:rPr>
        <w:footnoteReference w:id="815"/>
      </w:r>
      <w:r>
        <w:rPr>
          <w:rFonts w:ascii="Amiri" w:hAnsi="Amiri" w:eastAsia="Amiri" w:cs="Amiri"/>
          <w:color w:val="111111"/>
          <w:sz w:val="28"/>
          <w:sz w:val="28"/>
          <w:szCs w:val="28"/>
          <w:rtl w:val="true"/>
          <w:lang w:bidi="ar-SA"/>
        </w:rPr>
        <w:t>،عن أبي الدّرداء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ثلاث خلال ما أحببت أن أبقى في الدنيا،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 وجهي ساجدا لخالقي جلّ‌ و علا في اختلاف الليل و النهار يكون مقدمة لحياتي، و ظمأ الهواجر، و مقاعدة أقوام ينتقون في الكلام كما تنتقى الفواكه، و تمام التقوى أن يتقي اللّه العبد حتى </w:t>
      </w:r>
      <w:r>
        <w:rPr>
          <w:rStyle w:val="FootnoteAnchor"/>
          <w:rtl w:val="true"/>
        </w:rPr>
        <w:footnoteReference w:id="816"/>
      </w:r>
      <w:r>
        <w:rPr>
          <w:rFonts w:ascii="Amiri" w:hAnsi="Amiri" w:eastAsia="Amiri" w:cs="Amiri"/>
          <w:color w:val="111111"/>
          <w:sz w:val="28"/>
          <w:sz w:val="28"/>
          <w:szCs w:val="28"/>
          <w:rtl w:val="true"/>
          <w:lang w:bidi="ar-SA"/>
        </w:rPr>
        <w:t xml:space="preserve">في مثقال ذرّة، و يترك بعض ما يرى أنه حلال خشية أن يكون حراما، و يكون حاجزا بينه و بين الحرام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للعباد الذين هم إليه صائرون،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Style w:val="FootnoteAnchor"/>
          <w:rtl w:val="true"/>
        </w:rPr>
        <w:footnoteReference w:id="817"/>
      </w:r>
      <w:r>
        <w:rPr>
          <w:rFonts w:ascii="Amiri" w:hAnsi="Amiri" w:eastAsia="Amiri" w:cs="Amiri"/>
          <w:color w:val="111111"/>
          <w:sz w:val="28"/>
          <w:sz w:val="28"/>
          <w:szCs w:val="28"/>
          <w:rtl w:val="true"/>
          <w:lang w:bidi="ar-SA"/>
        </w:rPr>
        <w:t>و لا تحقرنّ‌ شيئا من الشرّ أن تتقيه، و لا شيئا من الخير أن تفعله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البيهقي، أنا أبو الحسين بن بشران، أنا أبو الحسين إسحاق بن أحمد الكاذي، نا عبد اللّه بن أحمد بن </w:t>
      </w:r>
    </w:p>
    <w:p>
      <w:pPr>
        <w:pStyle w:val="BookText"/>
        <w:rPr/>
      </w:pPr>
      <w:r>
        <w:rPr>
          <w:rFonts w:ascii="Amiri" w:hAnsi="Amiri" w:eastAsia="Amiri" w:cs="Amiri"/>
          <w:color w:val="111111"/>
          <w:sz w:val="28"/>
          <w:sz w:val="28"/>
          <w:szCs w:val="28"/>
          <w:rtl w:val="true"/>
          <w:lang w:bidi="ar-SA"/>
        </w:rPr>
        <w:t xml:space="preserve">حنبل، حدّثني أبي، نا عبد اللّه بن يزيد، نا سعيد بن أبي أيوب، حدّثني عبد اللّه بن الوليد، عن خالد </w:t>
      </w:r>
      <w:r>
        <w:rPr>
          <w:rStyle w:val="FootnoteAnchor"/>
          <w:rtl w:val="true"/>
        </w:rPr>
        <w:footnoteReference w:id="818"/>
      </w:r>
      <w:r>
        <w:rPr>
          <w:rFonts w:ascii="Amiri" w:hAnsi="Amiri" w:eastAsia="Amiri" w:cs="Amiri"/>
          <w:color w:val="111111"/>
          <w:sz w:val="28"/>
          <w:sz w:val="28"/>
          <w:szCs w:val="28"/>
          <w:rtl w:val="true"/>
          <w:lang w:bidi="ar-SA"/>
        </w:rPr>
        <w:t>الحجري، عن أبي الدّرداء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ثلاث خلال لأحببت أن لا أبقى في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وضوع وجهي للسجود لخالقي في اختلاف الليل و النهار لحياتي، و ظمأ الهواجر، و مقاعدة </w:t>
      </w:r>
      <w:r>
        <w:rPr>
          <w:rStyle w:val="FootnoteAnchor"/>
          <w:rtl w:val="true"/>
        </w:rPr>
        <w:footnoteReference w:id="819"/>
      </w:r>
      <w:r>
        <w:rPr>
          <w:rFonts w:ascii="Amiri" w:hAnsi="Amiri" w:eastAsia="Amiri" w:cs="Amiri"/>
          <w:color w:val="111111"/>
          <w:sz w:val="28"/>
          <w:sz w:val="28"/>
          <w:szCs w:val="28"/>
          <w:rtl w:val="true"/>
          <w:lang w:bidi="ar-SA"/>
        </w:rPr>
        <w:t>قوم ينتقون الكلام كما تنتقى الفاكهة، و تمام التقوى أن يتقي اللّه العبد حتى يتقيه في مثقال ذرّة، حتى يترك بعض ما يرى أنه حلال، خشية أن يكون حراما حاجزا بينه و بين الحرام، إنّ‌ اللّه تبارك اسمه قد بيّن للعباد الذي هو مصيرهم إليه،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 وَ مَنْ‌ يَعْمَلْ‌ مِثْقٰالَ‌ ذَرَّةٍ‌ شَرًّا يَرَهُ‌ فلا تحقّرنّ‌ شيئا من الشرّ أن تتّقيه، و لا شيئا من الخير أن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الوليد، و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جابر حدّثني بعض أشياخنا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تزالوا بخير ما أحببتم خياركم، و ما قيل فيكم بالحق فعرفتموه، فإنّ‌ عارف الحق كعامله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الحسين بن بشران، أنا أبو الحسين إسحاق بن أحمد الكاذي، نا عبد اللّه بن أحمد بن حنبل، نا أبي، نا عبد اللّه بن يزيد، نا كهمس، عن عون بن عبد اللّه عن رجل </w:t>
      </w:r>
      <w:r>
        <w:rPr>
          <w:rStyle w:val="FootnoteAnchor"/>
          <w:rtl w:val="true"/>
        </w:rPr>
        <w:footnoteReference w:id="8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الدّرداء</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من ملاك أمرك يا ابن آدم، لا تشك </w:t>
      </w:r>
      <w:r>
        <w:rPr>
          <w:rStyle w:val="FootnoteAnchor"/>
          <w:rtl w:val="true"/>
        </w:rPr>
        <w:footnoteReference w:id="821"/>
      </w:r>
      <w:r>
        <w:rPr>
          <w:rFonts w:ascii="Amiri" w:hAnsi="Amiri" w:eastAsia="Amiri" w:cs="Amiri"/>
          <w:color w:val="111111"/>
          <w:sz w:val="28"/>
          <w:sz w:val="28"/>
          <w:szCs w:val="28"/>
          <w:rtl w:val="true"/>
          <w:lang w:bidi="ar-SA"/>
        </w:rPr>
        <w:t xml:space="preserve">مصيبتك </w:t>
      </w:r>
      <w:r>
        <w:rPr>
          <w:rStyle w:val="FootnoteAnchor"/>
          <w:rtl w:val="true"/>
        </w:rPr>
        <w:footnoteReference w:id="822"/>
      </w:r>
      <w:r>
        <w:rPr>
          <w:rFonts w:ascii="Amiri" w:hAnsi="Amiri" w:eastAsia="Amiri" w:cs="Amiri"/>
          <w:color w:val="111111"/>
          <w:sz w:val="28"/>
          <w:sz w:val="28"/>
          <w:szCs w:val="28"/>
          <w:rtl w:val="true"/>
          <w:lang w:bidi="ar-SA"/>
        </w:rPr>
        <w:t>،و أن لا تحدّث بوجعك، و أن لا تزكّي نفسك بلسانك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الحسن محمّد بن محمّد، أنا أبو الحسن اللّنباني، نا أبو بكر بن أبي الدنيا، حدّثني عمر بن الحارث، نا يحيى بن صالح، نا حريز </w:t>
      </w:r>
      <w:r>
        <w:rPr>
          <w:rStyle w:val="FootnoteAnchor"/>
          <w:rtl w:val="true"/>
        </w:rPr>
        <w:footnoteReference w:id="823"/>
      </w:r>
      <w:r>
        <w:rPr>
          <w:rFonts w:ascii="Amiri" w:hAnsi="Amiri" w:eastAsia="Amiri" w:cs="Amiri"/>
          <w:color w:val="111111"/>
          <w:sz w:val="28"/>
          <w:sz w:val="28"/>
          <w:szCs w:val="28"/>
          <w:rtl w:val="true"/>
          <w:lang w:bidi="ar-SA"/>
        </w:rPr>
        <w:t>بن عثمان، حدّثني راشد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أهدي إلى أخ هدية أحبّ‌ إليّ‌ من السلام، و لا بلغني خير أعجب إليّ‌ من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إسحاق بن إسماعيل، نا أبو أسامة، عن الأعمش، عن غيلان بن بشر الأسدي، عن يعلى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لأمشي مع أبي الدّرداء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تحبّ‌ لمن يحبّ‌؟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ماله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محمّد الحسن، أنا أبو محمّد الجوهري، أنا محمّد بن العباس، نا يحيى بن محمّد بن صاعد، نا الحسين بن الحسن، أنا عبد الرّحمن بن مهدي، نا سفيان، عن الأعمش، عن غيلان، عن يعلى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أبا الدّرداء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 لمن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يقلّ‌ ماله و ولده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الحسن بن أبي بكر، أنا الفضيل بن يحيى الفضيلي، أنا أبو محمّد بن أبي شريح، أنا محمّد بن عقيل بن الأزهر، نا علي بن خشرم، أنا عيسى، عن أبي بكر، عن حبيب بن عبيد الرّحبي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 لصديقك‌؟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اللّه ماله و ولده، و يعجل موته،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تحبّ‌ لعدوك‌؟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اللّه ماله و ولده، و يطيل بقاءه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المعالي عبد الخالق بن عبد الصمد بن علي بن الحسين بن البدن،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علي بن الجعد، أنا شعبة، عن معاوية بن قرّة قال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r>
        <w:rPr>
          <w:rStyle w:val="FootnoteAnchor"/>
          <w:rtl w:val="true"/>
        </w:rPr>
        <w:footnoteReference w:id="826"/>
      </w:r>
      <w:r>
        <w:rPr>
          <w:rFonts w:ascii="Amiri" w:hAnsi="Amiri" w:eastAsia="Amiri" w:cs="Amiri"/>
          <w:color w:val="111111"/>
          <w:sz w:val="28"/>
          <w:sz w:val="28"/>
          <w:szCs w:val="28"/>
          <w:rtl w:val="true"/>
          <w:lang w:bidi="ar-SA"/>
        </w:rPr>
        <w:t>أحبّهن و يكرههن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المرض، 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أنا الحسين بن الحسن، أنا عبد اللّه بن المبارك </w:t>
      </w:r>
      <w:r>
        <w:rPr>
          <w:rStyle w:val="FootnoteAnchor"/>
          <w:rtl w:val="true"/>
        </w:rPr>
        <w:footnoteReference w:id="827"/>
      </w:r>
      <w:r>
        <w:rPr>
          <w:rFonts w:ascii="Amiri" w:hAnsi="Amiri" w:eastAsia="Amiri" w:cs="Amiri"/>
          <w:color w:val="111111"/>
          <w:sz w:val="28"/>
          <w:sz w:val="28"/>
          <w:szCs w:val="28"/>
          <w:rtl w:val="true"/>
          <w:lang w:bidi="ar-SA"/>
        </w:rPr>
        <w:t>،أنا يحيى بن أيوب، عن عبيد اللّه بن زحر، عن حبّان بن أبي جبلة أن أبا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تولدون للموت، و تعمّرون للخراب، و تحرصون على ما يفنى، و تذرون على ما يبقى، ألا حبّذا المكروهات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 المرض، و الفقر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أحمد بن علي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أنا والدي، أنا أبو الحسن علي بن أحمد بن عبد الرّحمن الغزال، نا إبراهيم بن عبد اللّه بن محمّد الزينبي، نا محمّد بن عبد الأعلى، نا خالد، 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الوقت 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الحسن بن أبي بكر، أنا أبو عاصم الفضيل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أحمد بن أبي شريح، أنا محمّد بن عقيل بن الأزهر البلخي، أنا عبد اللّه بن عمر المروزي، نا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شعبة، عن عمرو بن مرة قال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شيخا يحدّث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الفقر تواضعا لربّي، و أحبّ‌ الموت اشتياقا </w:t>
      </w:r>
      <w:r>
        <w:rPr>
          <w:rStyle w:val="FootnoteAnchor"/>
          <w:rtl w:val="true"/>
        </w:rPr>
        <w:footnoteReference w:id="830"/>
      </w:r>
      <w:r>
        <w:rPr>
          <w:rFonts w:ascii="Amiri" w:hAnsi="Amiri" w:eastAsia="Amiri" w:cs="Amiri"/>
          <w:color w:val="111111"/>
          <w:sz w:val="28"/>
          <w:sz w:val="28"/>
          <w:szCs w:val="28"/>
          <w:rtl w:val="true"/>
          <w:lang w:bidi="ar-SA"/>
        </w:rPr>
        <w:t xml:space="preserve">إلى ربي، و أحب المرض تكفيرا </w:t>
      </w:r>
      <w:r>
        <w:rPr>
          <w:rStyle w:val="FootnoteAnchor"/>
          <w:rtl w:val="true"/>
        </w:rPr>
        <w:footnoteReference w:id="831"/>
      </w:r>
      <w:r>
        <w:rPr>
          <w:rFonts w:ascii="Amiri" w:hAnsi="Amiri" w:eastAsia="Amiri" w:cs="Amiri"/>
          <w:color w:val="111111"/>
          <w:sz w:val="28"/>
          <w:sz w:val="28"/>
          <w:szCs w:val="28"/>
          <w:rtl w:val="true"/>
          <w:lang w:bidi="ar-SA"/>
        </w:rPr>
        <w:t xml:space="preserve">لخطيئتي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المرض لخطيئتي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طاوس، أنا أبو الحسين عاصم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علي بن محمّد بن عبد اللّه بن بشران، أنا الحسين بن صفوان، أنا عبد اللّه بن محمّد بن عبيد، حدّثني محمّد بن أبي معشر، حدّثني أبي عن إسحاق بن عبد اللّه بن أبي فروة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نفرا من الجنّ‌ تكونوا في صورة الإنس فأتوا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أن يكون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الشقاء و العناء و طول البلاء تلحقك بالغربة و تبعدك من الأحبة، فارتحلوا من عنده، فنزلوا بآخر،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أن يكون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مستباد </w:t>
      </w:r>
      <w:r>
        <w:rPr>
          <w:rStyle w:val="FootnoteAnchor"/>
          <w:rtl w:val="true"/>
        </w:rPr>
        <w:footnoteReference w:id="832"/>
      </w:r>
      <w:r>
        <w:rPr>
          <w:rFonts w:ascii="Amiri" w:hAnsi="Amiri" w:eastAsia="Amiri" w:cs="Amiri"/>
          <w:color w:val="111111"/>
          <w:sz w:val="28"/>
          <w:sz w:val="28"/>
          <w:szCs w:val="28"/>
          <w:rtl w:val="true"/>
          <w:lang w:bidi="ar-SA"/>
        </w:rPr>
        <w:t>و غيظ‍‌ كالأوتاد، و مال و بعاد، فارتحلوا، فنزلوا على آخر،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أحبّ‌ إليك أن يكون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الغنم،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أكلة </w:t>
      </w:r>
      <w:r>
        <w:rPr>
          <w:rStyle w:val="FootnoteAnchor"/>
          <w:rtl w:val="true"/>
        </w:rPr>
        <w:footnoteReference w:id="833"/>
      </w:r>
      <w:r>
        <w:rPr>
          <w:rFonts w:ascii="Amiri" w:hAnsi="Amiri" w:eastAsia="Amiri" w:cs="Amiri"/>
          <w:color w:val="111111"/>
          <w:sz w:val="28"/>
          <w:sz w:val="28"/>
          <w:szCs w:val="28"/>
          <w:rtl w:val="true"/>
          <w:lang w:bidi="ar-SA"/>
        </w:rPr>
        <w:t>آكل و رفدة سائل، لا تحملك في الحرب، و لا تلحقك في النهب، و لا تنجيك من الكرب، و ارتحلوا من عنده، فنزلوا على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أن يكون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الأصل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ثلاثمائة و ستون نخلة غنى الدهر، و مال الضّحّ‌ و الرّيح، فارتحلوا من عنده، فنزلوا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أن يكون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الحرث،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العيش، حين تحرث تجد و حين لا تحرث لا تجد،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فارتحلوا من عنده، فنزلوا على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أن يكون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أنتم حتى نضيّفكم،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بخبز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قمح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طاوس تصلح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تأكل روحا </w:t>
      </w:r>
      <w:r>
        <w:rPr>
          <w:rStyle w:val="FootnoteAnchor"/>
          <w:rtl w:val="true"/>
        </w:rPr>
        <w:footnoteReference w:id="834"/>
      </w:r>
      <w:r>
        <w:rPr>
          <w:rFonts w:ascii="Amiri" w:hAnsi="Amiri" w:eastAsia="Amiri" w:cs="Amiri"/>
          <w:color w:val="111111"/>
          <w:sz w:val="28"/>
          <w:sz w:val="28"/>
          <w:szCs w:val="28"/>
          <w:rtl w:val="true"/>
          <w:lang w:bidi="ar-SA"/>
        </w:rPr>
        <w:t>ما قل منه خير مما 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فجاءهم بتمر،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بتمر النخلات، و لبن البكرات، كلوا باسم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أحدّ شيء و ما أحسن شيء، و ما أطيب شيء رائحة‌؟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Style w:val="FootnoteAnchor"/>
          <w:rtl w:val="true"/>
        </w:rPr>
        <w:footnoteReference w:id="835"/>
      </w:r>
      <w:r>
        <w:rPr>
          <w:rFonts w:ascii="Amiri" w:hAnsi="Amiri" w:eastAsia="Amiri" w:cs="Amiri"/>
          <w:color w:val="111111"/>
          <w:sz w:val="28"/>
          <w:sz w:val="28"/>
          <w:szCs w:val="28"/>
          <w:rtl w:val="true"/>
          <w:lang w:bidi="ar-SA"/>
        </w:rPr>
        <w:t xml:space="preserve">أحدّ شيء فضرس جائع يقذف في معى ضائع، و أمّا </w:t>
      </w:r>
      <w:r>
        <w:rPr>
          <w:rStyle w:val="FootnoteAnchor"/>
          <w:rtl w:val="true"/>
        </w:rPr>
        <w:footnoteReference w:id="836"/>
      </w:r>
      <w:r>
        <w:rPr>
          <w:rFonts w:ascii="Amiri" w:hAnsi="Amiri" w:eastAsia="Amiri" w:cs="Amiri"/>
          <w:color w:val="111111"/>
          <w:sz w:val="28"/>
          <w:sz w:val="28"/>
          <w:szCs w:val="28"/>
          <w:rtl w:val="true"/>
          <w:lang w:bidi="ar-SA"/>
        </w:rPr>
        <w:t xml:space="preserve">أحسن شيء فغادية في إثر سارية، في أرض رابية، و أما </w:t>
      </w:r>
      <w:r>
        <w:rPr>
          <w:rStyle w:val="FootnoteAnchor"/>
          <w:rtl w:val="true"/>
        </w:rPr>
        <w:footnoteReference w:id="837"/>
      </w:r>
      <w:r>
        <w:rPr>
          <w:rFonts w:ascii="Amiri" w:hAnsi="Amiri" w:eastAsia="Amiri" w:cs="Amiri"/>
          <w:color w:val="111111"/>
          <w:sz w:val="28"/>
          <w:sz w:val="28"/>
          <w:szCs w:val="28"/>
          <w:rtl w:val="true"/>
          <w:lang w:bidi="ar-SA"/>
        </w:rPr>
        <w:t>أطيب شيء رائحة فريح زهر في أثر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أيّ‌ شيء أحبّ‌ إليك أن يكون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الموت،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تمنّيت شيئا ما تمنّاه أحد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محسنا ضمن لي إحساني، و إن كنت مسيئا كفاني إساءتي و إن كنت غنيا فعيل فقري، و إن كنت فقيرا ضمن لي فقري قالوا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أوصنا و زوّدنا، فأخرج إليهم قربة من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لا إله </w:t>
      </w:r>
    </w:p>
    <w:p>
      <w:pPr>
        <w:pStyle w:val="BookText"/>
        <w:rPr/>
      </w:pPr>
      <w:r>
        <w:rPr>
          <w:rFonts w:ascii="Amiri" w:hAnsi="Amiri" w:eastAsia="Amiri" w:cs="Amiri"/>
          <w:color w:val="111111"/>
          <w:sz w:val="28"/>
          <w:sz w:val="28"/>
          <w:szCs w:val="28"/>
          <w:rtl w:val="true"/>
          <w:lang w:bidi="ar-SA"/>
        </w:rPr>
        <w:t xml:space="preserve">إلاّ اللّه، تكفيكم ما بين أيديكم و ما خلفكم، فخرجوا من عنده و هم يحزمون </w:t>
      </w:r>
      <w:r>
        <w:rPr>
          <w:rStyle w:val="FootnoteAnchor"/>
          <w:rtl w:val="true"/>
        </w:rPr>
        <w:footnoteReference w:id="838"/>
      </w:r>
      <w:r>
        <w:rPr>
          <w:rFonts w:ascii="IRNazanin" w:hAnsi="IRNazanin" w:eastAsia="IRNazanin"/>
          <w:color w:val="111111"/>
          <w:sz w:val="28"/>
          <w:sz w:val="28"/>
          <w:szCs w:val="28"/>
          <w:rtl w:val="true"/>
          <w:lang w:bidi="fa-IR"/>
        </w:rPr>
        <w:t>على الجنّ‌ و الإنس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أبي معشر، قال فحدّثني أبو النّضر هاشم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نزلوا عليه بأخرة عويمر،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w:t>
      </w:r>
      <w:r>
        <w:rPr>
          <w:rStyle w:val="FootnoteAnchor"/>
          <w:rtl w:val="true"/>
        </w:rPr>
        <w:footnoteReference w:id="839"/>
      </w:r>
      <w:r>
        <w:rPr>
          <w:rFonts w:ascii="Amiri" w:hAnsi="Amiri" w:eastAsia="Amiri" w:cs="Amiri"/>
          <w:color w:val="111111"/>
          <w:sz w:val="28"/>
          <w:sz w:val="28"/>
          <w:szCs w:val="28"/>
          <w:rtl w:val="true"/>
          <w:lang w:bidi="ar-SA"/>
        </w:rPr>
        <w:t>،و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المبارك، قال</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نا عبد الرّحمن بن يزيد بن جابر، حدّثني أبو عبيد اللّه </w:t>
      </w:r>
      <w:r>
        <w:rPr>
          <w:rStyle w:val="FootnoteAnchor"/>
          <w:rtl w:val="true"/>
        </w:rPr>
        <w:footnoteReference w:id="841"/>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تزال نفس أحدكم شابة في حبّ‌ الشيء و لو التقت ترقوتاه من الكبر إلاّ الذين امتحن اللّه قلوبهم للآخرة، و قليل ما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أنا أبو الحسن علي بن الحسن بن عبد السلام بن أبي الحزوّر، أنا أبو الحسن علي بن موسى بن الحسين، أنا أبو القاسم بن طعان، أنا الحسن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عبد الحميد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مسلم، 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أبي مثل الآباء، إنما كان يدخل مغموما، و يخرج مغموما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يقول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أوجعت أبا الدّرداء عينه حتى ذهبت،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اللّه أن يهب لها العافية،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تفرّغت بعد من دعائه في ذنوبي أن يغفر لي، فكيف أدعوه 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الطّيّب عثمان بن عمرو بن محمّد بن المنتاب، أنا يحيى بن محمّد بن صاعد، نا </w:t>
      </w:r>
    </w:p>
    <w:p>
      <w:pPr>
        <w:pStyle w:val="BookText"/>
        <w:rPr/>
      </w:pPr>
      <w:r>
        <w:rPr>
          <w:rFonts w:ascii="Amiri" w:hAnsi="Amiri" w:eastAsia="Amiri" w:cs="Amiri"/>
          <w:color w:val="111111"/>
          <w:sz w:val="28"/>
          <w:sz w:val="28"/>
          <w:szCs w:val="28"/>
          <w:rtl w:val="true"/>
          <w:lang w:bidi="ar-SA"/>
        </w:rPr>
        <w:t xml:space="preserve">الحسين بن الحسن بن حرب المروزي، أنا ابن المبارك، أخبرنا جعفر بن حيّان، عن الحسن قال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نفسه كلّ‌ ما يرى في الناس يطل حزنه و لا يشف غيظه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غنيا عن الدنيا فلا دنيا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أنا أبو الحسن الحمّامي، أنا أبو بكر النّجّاد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مندة، أنا الحسن بن محمّد بن أحمد، أنا أحمد بن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هارون، أنا حريز بن عثمان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النّجاد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راشد بن سعد قال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رجل إلى أبي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اللّه في السراء يذكرك في الضرّاء، و إذا ذكرت الموتى فاجعل نفسك كأحدهم، و إذا أشرفت نفسك على شيء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القاسم الحربي، نا أحمد بن سلمان، نا الحارث بن محمّد، نا إسحاق بن عيسى، نا القاسم بن معن، عن الأعمش</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منصور الحسين بن طلحة بن الحسين الصّالحاني، و فاطمة بنت محمّد بن عبد اللّه القيسية،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بن عبد الواحد بن محمّد بن شاه، نا أبو إسحاق إبراهيم بن محمّد البغدادي </w:t>
      </w:r>
      <w:r>
        <w:rPr>
          <w:rStyle w:val="FootnoteAnchor"/>
          <w:rtl w:val="true"/>
        </w:rPr>
        <w:footnoteReference w:id="847"/>
      </w:r>
      <w:r>
        <w:rPr>
          <w:rFonts w:ascii="Amiri" w:hAnsi="Amiri" w:eastAsia="Amiri" w:cs="Amiri"/>
          <w:color w:val="111111"/>
          <w:sz w:val="28"/>
          <w:sz w:val="28"/>
          <w:szCs w:val="28"/>
          <w:rtl w:val="true"/>
          <w:lang w:bidi="ar-SA"/>
        </w:rPr>
        <w:t xml:space="preserve">،نا أبو بكر </w:t>
      </w:r>
    </w:p>
    <w:p>
      <w:pPr>
        <w:pStyle w:val="BookText"/>
        <w:rPr/>
      </w:pPr>
      <w:r>
        <w:rPr>
          <w:rFonts w:ascii="Amiri" w:hAnsi="Amiri" w:eastAsia="Amiri" w:cs="Amiri"/>
          <w:color w:val="111111"/>
          <w:sz w:val="28"/>
          <w:sz w:val="28"/>
          <w:szCs w:val="28"/>
          <w:rtl w:val="true"/>
          <w:lang w:bidi="ar-SA"/>
        </w:rPr>
        <w:t>البغوي، نا أبو بكر بن عبد الخالق، نا قاسم بن يزيد الوزّان، نا وكيع،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مرة </w:t>
      </w:r>
      <w:r>
        <w:rPr>
          <w:rStyle w:val="FootnoteAnchor"/>
          <w:rtl w:val="true"/>
        </w:rPr>
        <w:footnoteReference w:id="8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اعبدوا اللّه كأنكم ترونه، و عدّوا أنفسكم في الموتى، و اعلموا أنّ‌ البر لا يبلى، و أنّ‌ الإثم لا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قليلا يكفيكم خير من كثير يلهيكم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أخبرناها عاليا أبو غالب بن البنّا، أنا أبو محمّد الجوهري، أنا أبو عمر بن حيّوية، نا يحيى بن محمّد بن صاعد، نا الحسين بن الحسن، أنا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أخبرناها أبو القاسم زاهر بن طاهر، و أخوه أبو بكر وجيه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الرّحمن بن علي بن محمّد بن الحسين بن موسى، أنا أبو زكريا يحيى بن إسماعيل بن يحيى بن زكريا بن حرب، أنا أبو محمّد عبد </w:t>
      </w:r>
      <w:r>
        <w:rPr>
          <w:rStyle w:val="FootnoteAnchor"/>
          <w:rtl w:val="true"/>
        </w:rPr>
        <w:footnoteReference w:id="849"/>
      </w:r>
      <w:r>
        <w:rPr>
          <w:rFonts w:ascii="Amiri" w:hAnsi="Amiri" w:eastAsia="Amiri" w:cs="Amiri"/>
          <w:color w:val="111111"/>
          <w:sz w:val="28"/>
          <w:sz w:val="28"/>
          <w:szCs w:val="28"/>
          <w:rtl w:val="true"/>
          <w:lang w:bidi="ar-SA"/>
        </w:rPr>
        <w:t xml:space="preserve">اللّه بن محمّد بن الحسن الشّرقي </w:t>
      </w:r>
      <w:r>
        <w:rPr>
          <w:rStyle w:val="FootnoteAnchor"/>
          <w:rtl w:val="true"/>
        </w:rPr>
        <w:footnoteReference w:id="850"/>
      </w:r>
      <w:r>
        <w:rPr>
          <w:rFonts w:ascii="Amiri" w:hAnsi="Amiri" w:eastAsia="Amiri" w:cs="Amiri"/>
          <w:color w:val="111111"/>
          <w:sz w:val="28"/>
          <w:sz w:val="28"/>
          <w:szCs w:val="28"/>
          <w:rtl w:val="true"/>
          <w:lang w:bidi="ar-SA"/>
        </w:rPr>
        <w:t>،نا عبد اللّه بن هاشم بن حبان الطوسي، نا وكيع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الأعمش، عن عبد اللّه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اعبدوا اللّه كأنكم ترونه، و أعدّوا أنفسكم من الموتى، و اعلموا أن قليلا يغنيكم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كثير يلهيكم، و اعلموا أن البرّ لا يبلى، و أن الإثم لا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إسماعيل بن محمّد الأصبهاني، أنا أبو منصور بن شكرويه، أنا أبو بكر الشافعي، أنا معاذ بن المثنّى، أنا مسدّد، نا فضيل بن عياض، عن منصور، عن عبد اللّه بن مرة،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اعبد اللّه كأنك تراه، و عدّ نفسك في الموتى، و إيّاك و دعوة المظلوم، و اعلم أن قليلا يغنيك خير من كثير يلهيك، و أن البرّ لا يبلى، و أن الإثم لا ينسى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الباقفي، أنا أبو محمّد الجوهري، أنا أبو الحسين بن المظفّر، أنا أبو بكر الباغندي، نا سليمان، نا عبد العزيز بن مسلم، نا منصور بن المعتمر، عن عبد اللّه بن مرة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رجل 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يا أبا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كأنك تراه، و اعدد نفسك من الموتى، و إياك و دعوة المظلوم، و اعلم أن قليلا يكفيك خير من كثير يلهيك، و اعلم أن الإثم لا ينسى، و أن البرّ لا يبلى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أنا أبو يعلى الموصلي، نا عباس النرسي، نا يزيد، عن سعيد، عن قتادة،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كأنك تراه عزّ و جلّ‌، و اعدد نفسك من الموتى، و إيّاك و دعوة المظلوم، و كنا نتحدّث أن دعوة المظلوم تصعد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w:t>
      </w:r>
      <w:r>
        <w:rPr>
          <w:rStyle w:val="FootnoteAnchor"/>
          <w:rtl w:val="true"/>
        </w:rPr>
        <w:footnoteReference w:id="852"/>
      </w:r>
      <w:r>
        <w:rPr>
          <w:rFonts w:ascii="Amiri" w:hAnsi="Amiri" w:eastAsia="Amiri" w:cs="Amiri"/>
          <w:color w:val="111111"/>
          <w:sz w:val="28"/>
          <w:sz w:val="28"/>
          <w:szCs w:val="28"/>
          <w:rtl w:val="true"/>
          <w:lang w:bidi="ar-SA"/>
        </w:rPr>
        <w:t>،أنا يزيد بن هارون،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اعمل للّه كأنك تراه، و اعدد نفسك في الموتى، و إيّاك و دعوة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الدّرداء </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نعمة اللّه عليه إلاّ في مطعمه و مشربه فقد قلّ‌ علمه، و حضر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المستملي، أنا أحمد بن الحسين الحافظ‍‌، 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w:t>
      </w:r>
      <w:r>
        <w:rPr>
          <w:rStyle w:val="FootnoteAnchor"/>
          <w:rtl w:val="true"/>
        </w:rPr>
        <w:footnoteReference w:id="854"/>
      </w:r>
      <w:r>
        <w:rPr>
          <w:rFonts w:ascii="Amiri" w:hAnsi="Amiri" w:eastAsia="Amiri" w:cs="Amiri"/>
          <w:color w:val="111111"/>
          <w:sz w:val="28"/>
          <w:sz w:val="28"/>
          <w:szCs w:val="28"/>
          <w:rtl w:val="true"/>
          <w:lang w:bidi="ar-SA"/>
        </w:rPr>
        <w:t xml:space="preserve">بن موسى، نا شيبان بن عبد الرّحمن </w:t>
      </w:r>
      <w:r>
        <w:rPr>
          <w:rStyle w:val="FootnoteAnchor"/>
          <w:rtl w:val="true"/>
        </w:rPr>
        <w:footnoteReference w:id="855"/>
      </w:r>
      <w:r>
        <w:rPr>
          <w:rFonts w:ascii="Amiri" w:hAnsi="Amiri" w:eastAsia="Amiri" w:cs="Amiri"/>
          <w:color w:val="111111"/>
          <w:sz w:val="28"/>
          <w:sz w:val="28"/>
          <w:szCs w:val="28"/>
          <w:rtl w:val="true"/>
          <w:lang w:bidi="ar-SA"/>
        </w:rPr>
        <w:t xml:space="preserve">،عن عاصم،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للّه كأنك تراه، و اعدد نفسك مع الموتى، و إيّاك و دعوة المظلوم، فإنهنّ‌ يصعدن إلى اللّه عزّ و جل كأنهن شرارات من نار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القاسم التّنوخي، أنا أبو عبد اللّه الحسين بن أحمد بن فهد الموصلي خليفة أبي علي بالقضاء بالجزيرة، نا أحمد بن علي بن المثنّى، نا </w:t>
      </w:r>
    </w:p>
    <w:p>
      <w:pPr>
        <w:pStyle w:val="BookText"/>
        <w:rPr/>
      </w:pPr>
      <w:r>
        <w:rPr>
          <w:rFonts w:ascii="Amiri" w:hAnsi="Amiri" w:eastAsia="Amiri" w:cs="Amiri"/>
          <w:color w:val="111111"/>
          <w:sz w:val="28"/>
          <w:sz w:val="28"/>
          <w:szCs w:val="28"/>
          <w:rtl w:val="true"/>
          <w:lang w:bidi="ar-SA"/>
        </w:rPr>
        <w:t xml:space="preserve">خالد بن مرداس، نا فرج يعني ابن فضالة، عن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تصدق مؤمن بصدقة أحبّ‌ إلى اللّه من موعظة يعظ‍‌ بها قوما لقوم، بعضهم و قد نفعه اللّه بها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الفرضي، أنا نصر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عبد الرزاق ح و أخبرنا أبو الحسن زيد، أنا أبو الفتح نصر بن إبراهيم</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نا هشام بن عمّار، نا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Style w:val="FootnoteAnchor"/>
          <w:rtl w:val="true"/>
        </w:rPr>
        <w:footnoteReference w:id="858"/>
      </w:r>
      <w:r>
        <w:rPr>
          <w:rFonts w:ascii="Amiri" w:hAnsi="Amiri" w:eastAsia="Amiri" w:cs="Amiri"/>
          <w:color w:val="111111"/>
          <w:sz w:val="28"/>
          <w:sz w:val="28"/>
          <w:szCs w:val="28"/>
          <w:rtl w:val="true"/>
          <w:lang w:bidi="ar-SA"/>
        </w:rPr>
        <w:t xml:space="preserve">بلال بن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الدّرداء إلى رجل من إخوانه خاف عليه حبّ‌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أخي، فإنّك لست في شيء من الدنيا إلاّ و قد كان له أهل قبلك، و سيكون له أهل بعدك، و إنّما تجمع لمن لا يحمدك، و يصير إلى من لا يعذرك، و إنّما تجمع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محسن فيسعد بما شقيت له، و إما مفسد فيشقى بما جمعت له، و ليس واحد منهما بأهل أن تؤثره على نفسك، و لا تبرد </w:t>
      </w:r>
      <w:r>
        <w:rPr>
          <w:rStyle w:val="FootnoteAnchor"/>
          <w:rtl w:val="true"/>
        </w:rPr>
        <w:footnoteReference w:id="859"/>
      </w:r>
      <w:r>
        <w:rPr>
          <w:rFonts w:ascii="Amiri" w:hAnsi="Amiri" w:eastAsia="Amiri" w:cs="Amiri"/>
          <w:color w:val="111111"/>
          <w:sz w:val="28"/>
          <w:sz w:val="28"/>
          <w:szCs w:val="28"/>
          <w:rtl w:val="true"/>
          <w:lang w:bidi="ar-SA"/>
        </w:rPr>
        <w:t>له على ظهرك، فثق لمن مضى منهم برحمة اللّه، و لمن بقي منهم برزق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نصر المبارك </w:t>
      </w:r>
      <w:r>
        <w:rPr>
          <w:rStyle w:val="FootnoteAnchor"/>
          <w:rtl w:val="true"/>
        </w:rPr>
        <w:footnoteReference w:id="860"/>
      </w:r>
      <w:r>
        <w:rPr>
          <w:rFonts w:ascii="Amiri" w:hAnsi="Amiri" w:eastAsia="Amiri" w:cs="Amiri"/>
          <w:color w:val="111111"/>
          <w:sz w:val="28"/>
          <w:sz w:val="28"/>
          <w:szCs w:val="28"/>
          <w:rtl w:val="true"/>
          <w:lang w:bidi="ar-SA"/>
        </w:rPr>
        <w:t xml:space="preserve">بن أحمد بن علي البيع، و أبو القاسم المبارك بن محمّد بن علي </w:t>
      </w:r>
      <w:r>
        <w:rPr>
          <w:rStyle w:val="FootnoteAnchor"/>
          <w:rtl w:val="true"/>
        </w:rPr>
        <w:footnoteReference w:id="86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القاضي أبي </w:t>
      </w:r>
      <w:r>
        <w:rPr>
          <w:rStyle w:val="FootnoteAnchor"/>
          <w:rtl w:val="true"/>
        </w:rPr>
        <w:footnoteReference w:id="862"/>
      </w:r>
      <w:r>
        <w:rPr>
          <w:rFonts w:ascii="Amiri" w:hAnsi="Amiri" w:eastAsia="Amiri" w:cs="Amiri"/>
          <w:color w:val="111111"/>
          <w:sz w:val="28"/>
          <w:sz w:val="28"/>
          <w:szCs w:val="28"/>
          <w:rtl w:val="true"/>
          <w:lang w:bidi="ar-SA"/>
        </w:rPr>
        <w:t>عمر محمّد بن يوسف،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أحمد بن منصور، نا عبد اللّه بن صالح بن مسلم، نا المحاربي عبد الرّحمن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أبو الدّرداء إلى أخ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فلست في شيء من أمر الدنيا إلاّ قد كان له أهل قبلك، و هو صائر له أهل بعدك، ليس لك منه إلاّ ما قدّمت لنفسك، فآثرها على المصلح من ولدك، فإنّك تجمع لمن لا يحمدك، و تقدم على من لا يعذرك، و إنّما تجمع لواحد من </w:t>
      </w:r>
    </w:p>
    <w:p>
      <w:pPr>
        <w:pStyle w:val="BookText"/>
        <w:rPr/>
      </w:pP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عامل بطاعة اللّه فيسعد بما شقيت، و إمّا عامل فيه بمعصية اللّه فتشقى بما جمعت له، و ليس و اللّه لواحدة منهما بأهل، فلا تؤثر على نفسك، ارج لمن مضى منهم رحمة اللّه، و ارض لمن بقي منهم برزق اللّه تعالى، و السلام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يحيى بن محمّد بن صاعد، نا الحسين بن الحسن، أنا عبد اللّه بن المبارك </w:t>
      </w:r>
      <w:r>
        <w:rPr>
          <w:rStyle w:val="FootnoteAnchor"/>
          <w:rtl w:val="true"/>
        </w:rPr>
        <w:footnoteReference w:id="864"/>
      </w:r>
      <w:r>
        <w:rPr>
          <w:rFonts w:ascii="Amiri" w:hAnsi="Amiri" w:eastAsia="Amiri" w:cs="Amiri"/>
          <w:color w:val="111111"/>
          <w:sz w:val="28"/>
          <w:sz w:val="28"/>
          <w:szCs w:val="28"/>
          <w:rtl w:val="true"/>
          <w:lang w:bidi="ar-SA"/>
        </w:rPr>
        <w:t>،نا غير واحد عن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أضحكني ثلاث، و أبكاني ثلاث، أضحكني مؤمل دنيا و الموت يطلبه، و غافل و ليس بمغفول عنه، و ضاحك بملء فيه و لا يدري أرضى اللّه أم أسخطه، و أبكاني فراق الأحبة محمّد و حزبه، و هول المطلع عند غمرات الموت، و الوقوف بين يدي اللّه يوم تبدو السريرة علانية، ثم لا أدري إلى الجنّة أو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القاسم عبد العزيز بن جعفر بن محمّد الحرفي، نا أحمد بن الحسن بن عبد الجبّار، نا الهيثم بن خارجة، نا إسماعيل بن عيّاش </w:t>
      </w:r>
      <w:r>
        <w:rPr>
          <w:rStyle w:val="FootnoteAnchor"/>
          <w:rtl w:val="true"/>
        </w:rPr>
        <w:footnoteReference w:id="865"/>
      </w:r>
      <w:r>
        <w:rPr>
          <w:rFonts w:ascii="IRNazanin" w:hAnsi="IRNazanin" w:eastAsia="IRNazanin"/>
          <w:color w:val="111111"/>
          <w:sz w:val="28"/>
          <w:sz w:val="28"/>
          <w:szCs w:val="28"/>
          <w:rtl w:val="true"/>
          <w:lang w:bidi="fa-IR"/>
        </w:rPr>
        <w:t xml:space="preserve">،عن صفوان بن عمرو </w:t>
      </w:r>
      <w:r>
        <w:rPr>
          <w:rStyle w:val="FootnoteAnchor"/>
          <w:rtl w:val="true"/>
        </w:rPr>
        <w:footnoteReference w:id="866"/>
      </w:r>
      <w:r>
        <w:rPr>
          <w:rFonts w:ascii="Amiri" w:hAnsi="Amiri" w:eastAsia="Amiri" w:cs="Amiri"/>
          <w:color w:val="111111"/>
          <w:sz w:val="28"/>
          <w:sz w:val="28"/>
          <w:szCs w:val="28"/>
          <w:rtl w:val="true"/>
          <w:lang w:bidi="ar-SA"/>
        </w:rPr>
        <w:t xml:space="preserve">،عن عبد الرّحمن بن جبير بن نفير، عن أبيه، عن أبي الدّرداء قال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معاتبة الأخ أهون من فقده، و من لك بأخيك كله‌؟ أعط‍‌ أخاك وهب له، و لا تطع فيه كاشحا فيكون مثله، غدا يأتيه الموت فيكفيك قبله، كيف تبكيه في الممات و في الحياة تركت وصله‌؟ أخبرنا أبو القاسم زاهر بن طاهر، أنا أبو بكر البيهقي، أنا أبو الحسين بن بشران، أنا أبو علي الحسين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و أبو بكر محمّد بن جعفر بن محمّد بن مهران، قالا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عمرو بن مندة، أنا أبو محمّد بن يوة، أنا أبو الحسن اللّنباني </w:t>
      </w:r>
      <w:r>
        <w:rPr>
          <w:rStyle w:val="FootnoteAnchor"/>
          <w:rtl w:val="true"/>
        </w:rPr>
        <w:footnoteReference w:id="868"/>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بن </w:t>
      </w:r>
    </w:p>
    <w:p>
      <w:pPr>
        <w:pStyle w:val="BookText"/>
        <w:rPr/>
      </w:pPr>
      <w:r>
        <w:rPr>
          <w:rFonts w:ascii="Amiri" w:hAnsi="Amiri" w:eastAsia="Amiri" w:cs="Amiri"/>
          <w:color w:val="111111"/>
          <w:sz w:val="28"/>
          <w:sz w:val="28"/>
          <w:szCs w:val="28"/>
          <w:rtl w:val="true"/>
          <w:lang w:bidi="ar-SA"/>
        </w:rPr>
        <w:t>محمّد بن أبي الدنيا، نا عمرو بن سعيد بن سليمان القرشي، نا سعيد بن بشير، عن قتادة 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آدم طأ الأرض بقدميك، فإنها عن قليل تكون قبرك، ابن آدم، إنّما أنت أيام، فإذا ذهب يوم ذهب بعضك، ابن آدم إنك لن تزال </w:t>
      </w:r>
      <w:r>
        <w:rPr>
          <w:rStyle w:val="FootnoteAnchor"/>
          <w:rtl w:val="true"/>
        </w:rPr>
        <w:footnoteReference w:id="869"/>
      </w:r>
      <w:r>
        <w:rPr>
          <w:rFonts w:ascii="Amiri" w:hAnsi="Amiri" w:eastAsia="Amiri" w:cs="Amiri"/>
          <w:color w:val="111111"/>
          <w:sz w:val="28"/>
          <w:sz w:val="28"/>
          <w:szCs w:val="28"/>
          <w:rtl w:val="true"/>
          <w:lang w:bidi="ar-SA"/>
        </w:rPr>
        <w:t>في هدم عمرك منذ يوم ولدتك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الشافعي،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محمّد بن محمّد بن عمرو بن الحر؟؟؟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محمّد بن طاوس، أنا عاصم بن الحسن، أنا محمود بن عمر العكبري، نا علي بن الفرج، و أبي </w:t>
      </w:r>
      <w:r>
        <w:rPr>
          <w:rStyle w:val="FootnoteAnchor"/>
          <w:rtl w:val="true"/>
        </w:rPr>
        <w:footnoteReference w:id="871"/>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بكر محمّد بن شجاع، و أبو بكر محمّد بن جعفر بن محمّد بن مهران،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مندة، أنا أبو محمّد بن يوة، أنا أبو الحسن اللنباني </w:t>
      </w:r>
      <w:r>
        <w:rPr>
          <w:rStyle w:val="FootnoteAnchor"/>
          <w:rtl w:val="true"/>
        </w:rPr>
        <w:footnoteReference w:id="87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نا المفضّل بن غسان، نا روح بن الزّبرقان،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أحد إلاّ و في غفلة نقص عن علمه و حلمه، و ذلك أنه إذا أتته الدنيا بزيادة في مال ظلّ‌ فرحا مسرورا، و الليل و النهار دائبان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هدم عمره، و لا يحزنه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اللنباني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يجزيه، زاد الفقيه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ضلاله ما ينفع مال يزيد و عمر ينقص‌؟ أخبرنا أبو منصور شهردار بن شيرويه بن شهردار بن شيرويه الديملي </w:t>
      </w:r>
      <w:r>
        <w:rPr>
          <w:rStyle w:val="FootnoteAnchor"/>
          <w:rtl w:val="true"/>
        </w:rPr>
        <w:footnoteReference w:id="874"/>
      </w:r>
      <w:r>
        <w:rPr>
          <w:rFonts w:ascii="Amiri" w:hAnsi="Amiri" w:eastAsia="Amiri" w:cs="Amiri"/>
          <w:color w:val="111111"/>
          <w:sz w:val="28"/>
          <w:sz w:val="28"/>
          <w:szCs w:val="28"/>
          <w:rtl w:val="true"/>
          <w:lang w:bidi="ar-SA"/>
        </w:rPr>
        <w:t>،و أبو الفرج غياث بن أبي سعد بن علي الرفا، و أبو المفاخر المؤيد بن عبد اللّه بن عبدوس،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عبدوس بن عبد اللّه بن محمّد بن عبدوس، أنا أبو بكر محمّد بن أحمد بن محمّد بن حمدوية الطوسي، نا أبو العباس الأصم، نا أبو عتبة، نا بقية، عن بحير </w:t>
      </w:r>
      <w:r>
        <w:rPr>
          <w:rStyle w:val="FootnoteAnchor"/>
          <w:rtl w:val="true"/>
        </w:rPr>
        <w:footnoteReference w:id="875"/>
      </w:r>
      <w:r>
        <w:rPr>
          <w:rFonts w:ascii="Amiri" w:hAnsi="Amiri" w:eastAsia="Amiri" w:cs="Amiri"/>
          <w:color w:val="111111"/>
          <w:sz w:val="28"/>
          <w:sz w:val="28"/>
          <w:szCs w:val="28"/>
          <w:rtl w:val="true"/>
          <w:lang w:bidi="ar-SA"/>
        </w:rPr>
        <w:t xml:space="preserve">بن سعد، عن خالد بن معدان، نا يزيد بن مرثد أبو عثمان الهمداني، عن أبي الدرداء قال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ذروة الإيمان </w:t>
      </w:r>
    </w:p>
    <w:p>
      <w:pPr>
        <w:pStyle w:val="BookText"/>
        <w:rPr/>
      </w:pP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للحكم، و الرضى بالقضاء </w:t>
      </w:r>
      <w:r>
        <w:rPr>
          <w:rStyle w:val="FootnoteAnchor"/>
          <w:rtl w:val="true"/>
        </w:rPr>
        <w:footnoteReference w:id="877"/>
      </w:r>
      <w:r>
        <w:rPr>
          <w:rFonts w:ascii="Amiri" w:hAnsi="Amiri" w:eastAsia="Amiri" w:cs="Amiri"/>
          <w:color w:val="111111"/>
          <w:sz w:val="28"/>
          <w:sz w:val="28"/>
          <w:szCs w:val="28"/>
          <w:rtl w:val="true"/>
          <w:lang w:bidi="ar-SA"/>
        </w:rPr>
        <w:t xml:space="preserve">،و الإخلاص للتوكّل، و الاستسلام للربّ‌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الفرضي، نا سهل بن بشر، أنا علي بن ربيعة، أنا الحسن بن رشيق، نا عبد اللّه بن محمّد بن سلم </w:t>
      </w:r>
      <w:r>
        <w:rPr>
          <w:rStyle w:val="FootnoteAnchor"/>
          <w:rtl w:val="true"/>
        </w:rPr>
        <w:footnoteReference w:id="878"/>
      </w:r>
      <w:r>
        <w:rPr>
          <w:rFonts w:ascii="Amiri" w:hAnsi="Amiri" w:eastAsia="Amiri" w:cs="Amiri"/>
          <w:color w:val="111111"/>
          <w:sz w:val="28"/>
          <w:sz w:val="28"/>
          <w:szCs w:val="28"/>
          <w:rtl w:val="true"/>
          <w:lang w:bidi="ar-SA"/>
        </w:rPr>
        <w:t xml:space="preserve">،نا عمرو بن عثمان نا بقية، عن بحير بن سعد، عن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مرثد أبي عثمان الهمداني أن أبا الدّرداء كان يقول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لا ثلاث خصال لصلح أمر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 هوّى متّبع، و إعجاب المرء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الإيمان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في الحكم، و الرضا بالقضاء، و الإخلاص بالتوكّل، و الاستسلام للّه جلّ‌ 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محمّد، أنا عبد الرّحمن بن أحمد بن الحسن، أنا أبو مسلم محمّد بن أحمد بن علي البغدادي، نا أبو عثمان سعيد بن محمّد </w:t>
      </w:r>
      <w:r>
        <w:rPr>
          <w:rStyle w:val="FootnoteAnchor"/>
          <w:rtl w:val="true"/>
        </w:rPr>
        <w:footnoteReference w:id="881"/>
      </w:r>
      <w:r>
        <w:rPr>
          <w:rFonts w:ascii="Amiri" w:hAnsi="Amiri" w:eastAsia="Amiri" w:cs="Amiri"/>
          <w:color w:val="111111"/>
          <w:sz w:val="28"/>
          <w:sz w:val="28"/>
          <w:szCs w:val="28"/>
          <w:rtl w:val="true"/>
          <w:lang w:bidi="ar-SA"/>
        </w:rPr>
        <w:t>يقال له أخو زبير الحافظ‍‌، نا أبو هشام الرفاعي، نا ابن فضيل، نا أبو نصر عبد اللّه بن عبد الرّحمن، عن سالم بن أبي الجعد، عن أبي الدّرداء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حمص ما لي أرى </w:t>
      </w:r>
      <w:r>
        <w:rPr>
          <w:rStyle w:val="FootnoteAnchor"/>
          <w:rtl w:val="true"/>
        </w:rPr>
        <w:footnoteReference w:id="882"/>
      </w:r>
      <w:r>
        <w:rPr>
          <w:rFonts w:ascii="Amiri" w:hAnsi="Amiri" w:eastAsia="Amiri" w:cs="Amiri"/>
          <w:color w:val="111111"/>
          <w:sz w:val="28"/>
          <w:sz w:val="28"/>
          <w:szCs w:val="28"/>
          <w:rtl w:val="true"/>
          <w:lang w:bidi="ar-SA"/>
        </w:rPr>
        <w:t>علماءكم يذهبون، و أرى جهّالكم لا يتعلّمون، و أراكم قد أقبلتم على ما تكفل لكم، و ضيّعتم ما وكلتم به، تعلّموا قبل أن يرفع العلم، فإنّ‌ ذهاب العلم ذهاب العلماء، لو لا ثلاث صلح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 هوّى متّبع، و إعجاب المرء بنفسه، من رزق قلبا شاكرا، و لسانا ذاكرا، و زوجة مؤمنة فنعم الخير أوتيه، و لن يترك من الخير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يكثر الدعاء عند الرخاء يستجاب له عند البلاء، و من يكثر قرع الباب يفتح 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علي بن محمّد بن الأخضر، أنا أبو الحسين بن بشران،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علي بن صفوان، أنا أبو بكر بن أبي الدنيا، حدّثني سريج </w:t>
      </w:r>
      <w:r>
        <w:rPr>
          <w:rStyle w:val="FootnoteAnchor"/>
          <w:rtl w:val="true"/>
        </w:rPr>
        <w:footnoteReference w:id="884"/>
      </w:r>
      <w:r>
        <w:rPr>
          <w:rFonts w:ascii="Amiri" w:hAnsi="Amiri" w:eastAsia="Amiri" w:cs="Amiri"/>
          <w:color w:val="111111"/>
          <w:sz w:val="28"/>
          <w:sz w:val="28"/>
          <w:szCs w:val="28"/>
          <w:rtl w:val="true"/>
          <w:lang w:bidi="ar-SA"/>
        </w:rPr>
        <w:t>بن يونس، نا محمّد بن عبد الرّحمن الطفاوي، عن أيوب، عن أبي قلابة، عن أبي الدّرداء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يفقه الرجل كلّ‌ الفقه حتى يمقت الناس في جنب اللّه، ثم يرجع إلى نفسه فيكون لها أشدّ مقتا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غالب محمّد بن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عمر محمّد بن يوسف، نا محمّد بن أحمد بن الجنيد، نا روح بن عبادة، نا حمّاد بن زيد، عن أيوب، عن أبي قلابة أن أبا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لن تفقه كل الفقه حتى تمقت الناس في جنب اللّه تعالى، ثم ترجع إلى نفسك، فتجدها </w:t>
      </w:r>
      <w:r>
        <w:rPr>
          <w:rStyle w:val="FootnoteAnchor"/>
          <w:rtl w:val="true"/>
        </w:rPr>
        <w:footnoteReference w:id="885"/>
      </w:r>
      <w:r>
        <w:rPr>
          <w:rFonts w:ascii="Amiri" w:hAnsi="Amiri" w:eastAsia="Amiri" w:cs="Amiri"/>
          <w:color w:val="111111"/>
          <w:sz w:val="28"/>
          <w:sz w:val="28"/>
          <w:szCs w:val="28"/>
          <w:rtl w:val="true"/>
          <w:lang w:bidi="ar-SA"/>
        </w:rPr>
        <w:t>أمقت عندك من سائر الناس، و إنك لن تفقه كلّ‌ الفقه حتى ترى للقرآن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للقرآن وجوها،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هنيهة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أن ترى له وجوها فتهاب الإقدام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نصر بن قتادة، أنا أبو الفضل بن خميرويه، نا أحمد بن نجدة، نا سعيد بن منصور، نا فرج بن فضالة، عن لقمان بن عامر،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مكرم لنفسه و هو لها مهين، و يا ربّ‌ شهوة ساعة قد أورثت صاحبها حزنا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w:t>
      </w:r>
      <w:r>
        <w:rPr>
          <w:rStyle w:val="FootnoteAnchor"/>
          <w:rtl w:val="true"/>
        </w:rPr>
        <w:footnoteReference w:id="886"/>
      </w:r>
      <w:r>
        <w:rPr>
          <w:rFonts w:ascii="Amiri" w:hAnsi="Amiri" w:eastAsia="Amiri" w:cs="Amiri"/>
          <w:color w:val="111111"/>
          <w:sz w:val="28"/>
          <w:sz w:val="28"/>
          <w:szCs w:val="28"/>
          <w:rtl w:val="true"/>
          <w:lang w:bidi="ar-SA"/>
        </w:rPr>
        <w:t>،أنا إسماعيل بن عياش، نا أبو سلمة الحمصي، عن يحيى بن جابر،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منعم لنفسه و هو لها جدّ مهين، ألا ربّ‌ مبيض لثيابه و هو لدينه مدنّس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إسماعيل بن عياش، أخبرني عقيل بن مدرك، عن لقمان بن عامر أن أبا الدّرداء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 الأموال يأكلون و نأكل، و يشربون و نشرب، و يلبسون و نلبس، و يركبون و نركب، و لهم فضول أموال ينظرون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ننظر إليها</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معهم، عليهم حسابها و نحن منها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المؤدب، أنا أبو عمرو العبدي، أنا أبو محمّد، أنا أبو الحسن، نا ابن أبي الدنيا، حدّثني يعقوب بن عبيد، نا يزيد بن هارون، أنا إسماعيل بن عيّاش، عن صفوان بن عمرو، عن أبي اليمان،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جعل الأغنياء يتمنون أنهم مثلنا عند الموت، و لا نتمنى أننا </w:t>
      </w:r>
      <w:r>
        <w:rPr>
          <w:rStyle w:val="FootnoteAnchor"/>
          <w:rtl w:val="true"/>
        </w:rPr>
        <w:footnoteReference w:id="889"/>
      </w:r>
      <w:r>
        <w:rPr>
          <w:rFonts w:ascii="Amiri" w:hAnsi="Amiri" w:eastAsia="Amiri" w:cs="Amiri"/>
          <w:color w:val="111111"/>
          <w:sz w:val="28"/>
          <w:sz w:val="28"/>
          <w:szCs w:val="28"/>
          <w:rtl w:val="true"/>
          <w:lang w:bidi="ar-SA"/>
        </w:rPr>
        <w:t xml:space="preserve">مثلهم عند الموت، ما أنصفنا إخواننا الأغنياء يحبوننا على الدّين و يعادوننا على الدنيا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عبد اللّه بن المبارك </w:t>
      </w:r>
      <w:r>
        <w:rPr>
          <w:rStyle w:val="FootnoteAnchor"/>
          <w:rtl w:val="true"/>
        </w:rPr>
        <w:footnoteReference w:id="891"/>
      </w:r>
      <w:r>
        <w:rPr>
          <w:rFonts w:ascii="Amiri" w:hAnsi="Amiri" w:eastAsia="Amiri" w:cs="Amiri"/>
          <w:color w:val="111111"/>
          <w:sz w:val="28"/>
          <w:sz w:val="28"/>
          <w:szCs w:val="28"/>
          <w:rtl w:val="true"/>
          <w:lang w:bidi="ar-SA"/>
        </w:rPr>
        <w:t>،نا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جبير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أنصفنا إخواننا الأغنياء، يحبونا في اللّه و يفارقونا في الدنيا، إذا لقيته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يا أبا الدّرداء، فإذا احتجت إليه في شيء امتنع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مفرّ الأغنياء إلينا عند الموت، و لا نحب أن نفرّ إليهم عند الموت؛ إن أحدهم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صعلوك من صعاليك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بالصعلوك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جعفر محمّد بن أحمد بن سعيد، نا العباس بن حمزة، نا أحمد بن حرب، نا حمّاد بن سليمان، عن صالح المرّي، عن جعفر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الدّرداء أنه كان يقوم على أبواب المدائن الخربة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مدينة، أين أهلك‌؟ أين سكّانك‌؟ أين أين، ثم لا يخرج حتى يبكي و يبكي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بكر بن إسماعيل، و أبو </w:t>
      </w:r>
    </w:p>
    <w:p>
      <w:pPr>
        <w:pStyle w:val="BookText"/>
        <w:rPr/>
      </w:pPr>
      <w:r>
        <w:rPr>
          <w:rFonts w:ascii="Amiri" w:hAnsi="Amiri" w:eastAsia="Amiri" w:cs="Amiri"/>
          <w:color w:val="111111"/>
          <w:sz w:val="28"/>
          <w:sz w:val="28"/>
          <w:szCs w:val="28"/>
          <w:rtl w:val="true"/>
          <w:lang w:bidi="ar-SA"/>
        </w:rPr>
        <w:t>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أنا الحسين بن الحسن، أنا ابن المبارك </w:t>
      </w:r>
      <w:r>
        <w:rPr>
          <w:rStyle w:val="FootnoteAnchor"/>
          <w:rtl w:val="true"/>
        </w:rPr>
        <w:footnoteReference w:id="892"/>
      </w:r>
      <w:r>
        <w:rPr>
          <w:rFonts w:ascii="Amiri" w:hAnsi="Amiri" w:eastAsia="Amiri" w:cs="Amiri"/>
          <w:color w:val="111111"/>
          <w:sz w:val="28"/>
          <w:sz w:val="28"/>
          <w:szCs w:val="28"/>
          <w:rtl w:val="true"/>
          <w:lang w:bidi="ar-SA"/>
        </w:rPr>
        <w:t>،أنا سفيان، عن حبيب بن أبي ثابت أن أبا الدّرداء كان إذا دخل قرية خربة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أهلك يا قرية‌؟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و بقيت الأعمال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أبو الحسين بن بشران، أنا أبو علي بن صفوان، أنا أبو بكر بن أبي الدنيا، نا يعقوب بن عبيد، أنا يزيد بن هارون، أنا أبو سعد الكندي أنه بلغه عن أبي الدّرداء أنه كان يقول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حبّذا نوم الأكياس و إفطارهم كيف يغبنون </w:t>
      </w:r>
      <w:r>
        <w:rPr>
          <w:rStyle w:val="FootnoteAnchor"/>
          <w:rtl w:val="true"/>
        </w:rPr>
        <w:footnoteReference w:id="895"/>
      </w:r>
      <w:r>
        <w:rPr>
          <w:rFonts w:ascii="Amiri" w:hAnsi="Amiri" w:eastAsia="Amiri" w:cs="Amiri"/>
          <w:color w:val="111111"/>
          <w:sz w:val="28"/>
          <w:sz w:val="28"/>
          <w:szCs w:val="28"/>
          <w:rtl w:val="true"/>
          <w:lang w:bidi="ar-SA"/>
        </w:rPr>
        <w:t>الحمقى و صيامهم‌؟ فلمثقال ذرّة من مؤمن صاحب تقوى و يقين، أفضل و أرجح و أعظم من أمثال الجبال عبادة من المغترين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بن الحسين، نا أبو بكر أحمد بن علي الخطيب، أنا أبو الحسن محمّد بن أحمد بن رزقويه، أنا أبو بكر أحمد بن سندي بن الحسن الحداد، نا الحسن بن علي القطان، نا إسماعيل بن عيسى العطار، أنا أبو حذيفة إسحاق بن بشر، أنا جعفر بن الحارث،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دمشق، لا يغرّنكم ظرف الرجل و دهاؤه و فصاحته، و إن كان مع ذلك قائم الليل، صائم النهار، إذا رأيتم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و كثرة المنطق فيما لا يعنيه، و أن يجد على الناس فيما يأتي مثله، فإنّ‌ ذلك علامة الجاهل، و إن قيل إنه ظريف، داهي </w:t>
      </w:r>
      <w:r>
        <w:rPr>
          <w:rStyle w:val="FootnoteAnchor"/>
          <w:rtl w:val="true"/>
        </w:rPr>
        <w:footnoteReference w:id="896"/>
      </w:r>
      <w:r>
        <w:rPr>
          <w:rFonts w:ascii="Amiri" w:hAnsi="Amiri" w:eastAsia="Amiri" w:cs="Amiri"/>
          <w:color w:val="111111"/>
          <w:sz w:val="28"/>
          <w:sz w:val="28"/>
          <w:szCs w:val="28"/>
          <w:rtl w:val="true"/>
          <w:lang w:bidi="ar-SA"/>
        </w:rPr>
        <w:t>لبيب، فصيح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بعلامة العاقل‌؟ يتواضع لمن فوقه، و لا يزري بمن دونه، و يمسك الفضل من منطقه، يخالق الناس بأخلاقهم، و يحتجز الإيمان فيما بينه و بين ربّه جلّ‌ و عزّ، و هو يمشي في الدنيا بالتقيّة و الكتمان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القاسم علي بن محمّد المصّيصي، أنا علي بن </w:t>
      </w:r>
    </w:p>
    <w:p>
      <w:pPr>
        <w:pStyle w:val="BookText"/>
        <w:rPr/>
      </w:pPr>
      <w:r>
        <w:rPr>
          <w:rFonts w:ascii="Amiri" w:hAnsi="Amiri" w:eastAsia="Amiri" w:cs="Amiri"/>
          <w:color w:val="111111"/>
          <w:sz w:val="28"/>
          <w:sz w:val="28"/>
          <w:szCs w:val="28"/>
          <w:rtl w:val="true"/>
          <w:lang w:bidi="ar-SA"/>
        </w:rPr>
        <w:t>محمّد بن أحمد بن داود الورّاق، أنا أبو عمرو عثمان بن أحمد الدقاق، نا سهل بن علي الدّوري، نا إسماعيل بن إبراهيم التّرجماني، نا أبو عوانة، عن عبد الملك، عن رجاء بن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دار من لا دار له، و لها يجمع من لا عقل له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عمر بن إبراهيم بن أحمد الكناني، نا أبو القاسم البغوي، نا أبو خيثمة، نا جرير نا </w:t>
      </w:r>
      <w:r>
        <w:rPr>
          <w:rStyle w:val="FootnoteAnchor"/>
          <w:rtl w:val="true"/>
        </w:rPr>
        <w:footnoteReference w:id="898"/>
      </w:r>
      <w:r>
        <w:rPr>
          <w:rFonts w:ascii="Amiri" w:hAnsi="Amiri" w:eastAsia="Amiri" w:cs="Amiri"/>
          <w:color w:val="111111"/>
          <w:sz w:val="28"/>
          <w:sz w:val="28"/>
          <w:szCs w:val="28"/>
          <w:rtl w:val="true"/>
          <w:lang w:bidi="ar-SA"/>
        </w:rPr>
        <w:t>عبد الملك بن عمير، عن رجاء بن حيوة، عن أبي الدّرداء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بالتعلّم، و الحلم بالتحلّم، و من تبحّر </w:t>
      </w:r>
      <w:r>
        <w:rPr>
          <w:rStyle w:val="FootnoteAnchor"/>
          <w:rtl w:val="true"/>
        </w:rPr>
        <w:footnoteReference w:id="899"/>
      </w:r>
      <w:r>
        <w:rPr>
          <w:rFonts w:ascii="Amiri" w:hAnsi="Amiri" w:eastAsia="Amiri" w:cs="Amiri"/>
          <w:color w:val="111111"/>
          <w:sz w:val="28"/>
          <w:sz w:val="28"/>
          <w:szCs w:val="28"/>
          <w:rtl w:val="true"/>
          <w:lang w:bidi="ar-SA"/>
        </w:rPr>
        <w:t>الخير يعطه، و من يتوقّ‌ الشرّ يوقه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الخير عبد السلام بن محمود بن أحمد الحسناباذي، نا أبو بكر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موسى بن فورك الحافظ‍‌ </w:t>
      </w:r>
      <w:r>
        <w:rPr>
          <w:rStyle w:val="FootnoteAnchor"/>
          <w:rtl w:val="true"/>
        </w:rPr>
        <w:footnoteReference w:id="900"/>
      </w:r>
      <w:r>
        <w:rPr>
          <w:rFonts w:ascii="Amiri" w:hAnsi="Amiri" w:eastAsia="Amiri" w:cs="Amiri"/>
          <w:color w:val="111111"/>
          <w:sz w:val="28"/>
          <w:sz w:val="28"/>
          <w:szCs w:val="28"/>
          <w:rtl w:val="true"/>
          <w:lang w:bidi="ar-SA"/>
        </w:rPr>
        <w:t>و عبد اللّه بن محمد بن أحمد بن داود،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إبراهيم المديني، نا أبو ذهل عبيد بن القاري بعسقلان، نا آدم بن أبي إياس، نا إسماعيل بن عيّاش، عن النّضر بن شفيّ‌، عن أبي عمران الصّفّار، عن أبي الدّرداء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دمشق لا يحزنكم ما ترون علماءكم يذهبون، و إنّ‌ جهّالكم لا يتعلمون، و لو يشاء العالم منكم لازداد علما إلى علمه، لقد خشيت أن تكونوا شباعا من الطعام، و جياعا من العلم، اللّهم إنّي أعوذ بك أن أبقى من قوم إن ذكرت اللّه لم يعينوني، و إن نسيت لم يذكّروني، و إن تركتهم أحزنوني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أنا أبو الدحداح، نا أحمد بن عبد الواحد، نا محمّد بن كثير، عن الأوزاعي، عن إسماعيل بن عبد اللّه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أخلف في قوم إن ذكرت اللّه لم يعينوني، و إن نسيت لم يذكّروني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الفرضي، أنا نصر و عبد اللّه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زيد، أنا نصر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w:t>
      </w:r>
      <w:r>
        <w:rPr>
          <w:rStyle w:val="FootnoteAnchor"/>
          <w:rtl w:val="true"/>
        </w:rPr>
        <w:footnoteReference w:id="901"/>
      </w:r>
      <w:r>
        <w:rPr>
          <w:rFonts w:ascii="Amiri" w:hAnsi="Amiri" w:eastAsia="Amiri" w:cs="Amiri"/>
          <w:color w:val="111111"/>
          <w:sz w:val="28"/>
          <w:sz w:val="28"/>
          <w:szCs w:val="28"/>
          <w:rtl w:val="true"/>
          <w:lang w:bidi="ar-SA"/>
        </w:rPr>
        <w:t>،أنا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ربّه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علمائكم ينقصون و جهّالكم لا يتعلّمون، يوشك العلم أن يرفع، و رفعه أن يذهب بجملته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أخبرنا أبو القاسم بن السّمرقندي، و أبو الحسن محمّد بن أحمد بن عبد الجبّار بن توبة،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الحسن بن عبدان، نا أبو بكر بن غيلان، نا العباس بن عبد اللّه، نا زيد بن يحيى، نا سعيد بن عبد العزيز، عن ربيعة بن يزيد، عن بلال بن سعد،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تعير أخاك، و أحمد اللّه الذي عافاك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عبد الرّحمن النيسابوري، أنا أحمد بن الحسين الحافظ‍‌، أنا أبو الحسين بن بشران، أنا إسماعيل بن محمّد الصّفّار، نا أحمد بن منصور، نا عبد الرزّاق، نا معمر، عن أيوب، عن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مرّ على رجل قد أصاب ذنبا، و كانوا يسبونه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وجدتموه في قليب، أ لم تكونوا مستخرجيه‌؟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فلا تسبّوا أخاكم، و احمدوا اللّه الذي عافاكم،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تبغضه‌؟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أبغض عمله، فإذا تركه فهو أخي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الحسن علي بن محمّد المقرئ، أنا الحسن بن أحمد بن إسحاق، أنا أبو مسلم، نا القعنبي، نا عيسى، عن ثور، عن أبي يحيى الكلاعي، عن أبي الدّرداء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صومعة الرجل المسلم بيته، يكفّ‌ فيه نفسه، و بصره، و فرجه، و إياكم و المجالس في السوق، فإنها تلهي و تلغي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أنا أبوا </w:t>
      </w:r>
      <w:r>
        <w:rPr>
          <w:rStyle w:val="FootnoteAnchor"/>
          <w:rtl w:val="true"/>
        </w:rPr>
        <w:footnoteReference w:id="904"/>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أبي بكر، أنا أبو بكر الخرائطي، نا عمر بن شبّة، نا يحيى بن سعيد، نا ثور بن يزيد، عن سليم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صومعة الرجل بيته، يكفّ‌ فيه نفسه، و بصره، و فرجه، و إيّاكم و المجالس في السوق، فإنها تلهي و تلغي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محمّد بن يوسف القاضي، نا العباس بن محمّد، نا محمّد بن بشر العبدي، نا مسعر، 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يتفقد يفقد، و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قارضت الناس قارضوك، و إن تركتهم لم يتركوك،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اقرض من عرضك ليوم فقرك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905"/>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نا الحسن بن علي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محمّد بن علي بن الزيات </w:t>
      </w:r>
      <w:r>
        <w:rPr>
          <w:rStyle w:val="FootnoteAnchor"/>
          <w:rtl w:val="true"/>
        </w:rPr>
        <w:footnoteReference w:id="906"/>
      </w:r>
      <w:r>
        <w:rPr>
          <w:rFonts w:ascii="Amiri" w:hAnsi="Amiri" w:eastAsia="Amiri" w:cs="Amiri"/>
          <w:color w:val="111111"/>
          <w:sz w:val="28"/>
          <w:sz w:val="28"/>
          <w:szCs w:val="28"/>
          <w:rtl w:val="true"/>
          <w:lang w:bidi="ar-SA"/>
        </w:rPr>
        <w:t xml:space="preserve">،نا أحمد بن الحسن بن عبد الجبّار، نا نعيم بن الهيصم </w:t>
      </w:r>
      <w:r>
        <w:rPr>
          <w:rStyle w:val="FootnoteAnchor"/>
          <w:rtl w:val="true"/>
        </w:rPr>
        <w:footnoteReference w:id="907"/>
      </w:r>
      <w:r>
        <w:rPr>
          <w:rFonts w:ascii="Amiri" w:hAnsi="Amiri" w:eastAsia="Amiri" w:cs="Amiri"/>
          <w:color w:val="111111"/>
          <w:sz w:val="28"/>
          <w:sz w:val="28"/>
          <w:szCs w:val="28"/>
          <w:rtl w:val="true"/>
          <w:lang w:bidi="ar-SA"/>
        </w:rPr>
        <w:t xml:space="preserve">،أنا أبو فضالة الحمصي فرج بن فضالة </w:t>
      </w:r>
      <w:r>
        <w:rPr>
          <w:rStyle w:val="FootnoteAnchor"/>
          <w:rtl w:val="true"/>
        </w:rPr>
        <w:footnoteReference w:id="908"/>
      </w:r>
      <w:r>
        <w:rPr>
          <w:rFonts w:ascii="Amiri" w:hAnsi="Amiri" w:eastAsia="Amiri" w:cs="Amiri"/>
          <w:color w:val="111111"/>
          <w:sz w:val="28"/>
          <w:sz w:val="28"/>
          <w:szCs w:val="28"/>
          <w:rtl w:val="true"/>
          <w:lang w:bidi="ar-SA"/>
        </w:rPr>
        <w:t>عن لقمان،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نافرت الناس نافروك، و إن هربت منهم أدركوك، و إن تركتهم لم يتركوك،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عرضك ليوم فقرك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أملاه الجوهري بالراء، ذكر أنه كان في أصل كتابه، و قد روي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ابن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الخطيب </w:t>
      </w:r>
      <w:r>
        <w:rPr>
          <w:rStyle w:val="FootnoteAnchor"/>
          <w:rtl w:val="true"/>
        </w:rPr>
        <w:footnoteReference w:id="909"/>
      </w:r>
      <w:r>
        <w:rPr>
          <w:rFonts w:ascii="Amiri" w:hAnsi="Amiri" w:eastAsia="Amiri" w:cs="Amiri"/>
          <w:color w:val="111111"/>
          <w:sz w:val="28"/>
          <w:sz w:val="28"/>
          <w:szCs w:val="28"/>
          <w:rtl w:val="true"/>
          <w:lang w:bidi="ar-SA"/>
        </w:rPr>
        <w:t>،أنا بشرى بن عبد اللّه، أنا أبو بكر عبد العزيز بن جعفر بن أحمد بن يزداد الفقيه، نا جعفر بن محمّد بن سليمان، نا الربيع بن ثعلب، نا الفرج بن فضالة، عن لقمان بن عامر، عن أبي الدّرداء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ناقدت الناس ناقدوك </w:t>
      </w:r>
      <w:r>
        <w:rPr>
          <w:rStyle w:val="FootnoteAnchor"/>
          <w:rtl w:val="true"/>
        </w:rPr>
        <w:footnoteReference w:id="910"/>
      </w:r>
      <w:r>
        <w:rPr>
          <w:rFonts w:ascii="Amiri" w:hAnsi="Amiri" w:eastAsia="Amiri" w:cs="Amiri"/>
          <w:color w:val="111111"/>
          <w:sz w:val="28"/>
          <w:sz w:val="28"/>
          <w:szCs w:val="28"/>
          <w:rtl w:val="true"/>
          <w:lang w:bidi="ar-SA"/>
        </w:rPr>
        <w:t xml:space="preserve">،و إن تركتهم لم يتركوك، و إن هربت منهم </w:t>
      </w:r>
    </w:p>
    <w:p>
      <w:pPr>
        <w:pStyle w:val="BookText"/>
        <w:rPr/>
      </w:pPr>
      <w:r>
        <w:rPr>
          <w:rFonts w:ascii="Amiri" w:hAnsi="Amiri" w:eastAsia="Amiri" w:cs="Amiri"/>
          <w:color w:val="111111"/>
          <w:sz w:val="28"/>
          <w:sz w:val="28"/>
          <w:szCs w:val="28"/>
          <w:rtl w:val="true"/>
          <w:lang w:bidi="ar-SA"/>
        </w:rPr>
        <w:t>أدركوك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عرضك ليوم فقرك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الخلال</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في موضعين موضع رفعه، و في موضع موقوفا، و قد حدّثنا بهذا الحديث جماعة عن غير </w:t>
      </w:r>
      <w:r>
        <w:rPr>
          <w:rStyle w:val="FootnoteAnchor"/>
          <w:rtl w:val="true"/>
        </w:rPr>
        <w:footnoteReference w:id="912"/>
      </w:r>
      <w:r>
        <w:rPr>
          <w:rFonts w:ascii="Amiri" w:hAnsi="Amiri" w:eastAsia="Amiri" w:cs="Amiri"/>
          <w:color w:val="111111"/>
          <w:sz w:val="28"/>
          <w:sz w:val="28"/>
          <w:szCs w:val="28"/>
          <w:rtl w:val="true"/>
          <w:lang w:bidi="ar-SA"/>
        </w:rPr>
        <w:t xml:space="preserve">الربيع فمنهم من وقفه </w:t>
      </w:r>
      <w:r>
        <w:rPr>
          <w:rStyle w:val="FootnoteAnchor"/>
          <w:rtl w:val="true"/>
        </w:rPr>
        <w:footnoteReference w:id="913"/>
      </w:r>
      <w:r>
        <w:rPr>
          <w:rFonts w:ascii="IRNazanin" w:hAnsi="IRNazanin" w:eastAsia="IRNazanin"/>
          <w:color w:val="111111"/>
          <w:sz w:val="28"/>
          <w:sz w:val="28"/>
          <w:szCs w:val="28"/>
          <w:rtl w:val="true"/>
          <w:lang w:bidi="fa-IR"/>
        </w:rPr>
        <w:t>و منهم من أسنده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عاصم بن الحسن، أنا أبو الحسين بن بشران، نا أبو علي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مندة، أنا أبو محمّد بن يوة، أنا</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أبو الحسن اللّنباني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يعقوب يوسف بن أيوب، أنا عبد الكريم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الحسين بن بشران، أنا أحمد بن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نا إبراهيم بن المنذر الحزامي،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ضمرة أنس بن عياض،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الناس ورقا لا شوك فيه، فأصبحوا شوكا لا ورق فيه، إن نقدتهم نقدوك، و إن تركتهم لم يتركوك،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تقرضهم من عرضك ليوم فقرك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أنا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المعمر المبارك بن أحمد، أنا المبارك بن عبد الجبار، أنا علي بن عمر بن الحسن، و إبراهيم بن عمر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عبيد اللّه بن عبد الرّحمن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عبد اللّه بن مسلم بن قتيبة في حديث أبي الدرداء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يتفقّد يفقد، و من لم يعدّ الصبر لفواجع </w:t>
      </w:r>
      <w:r>
        <w:rPr>
          <w:rStyle w:val="FootnoteAnchor"/>
          <w:rtl w:val="true"/>
        </w:rPr>
        <w:footnoteReference w:id="915"/>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قارضت الناس قارضوك، و إن تركتهم لم يتركوك، و إن هربت منهم أدركوك،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اقرض من عرضك ليوم فقرك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يرويه أبو أسامة عن مسعر عن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يتفقد يفقد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يتأمل أحوال الناس و أخلاقهم يتعرّفها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يعدم أن يجد فيهم أحدا يرتضيه، و إن كانت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يتفقد يفقد، فإنه يريد من يتفقد أمور الناس يفقد، أي ينقطع عنهم و عن ملابستهم، فلا يجد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قارضت الناس قارضوك،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طعنت عليهم، و نلت منهم بلسانك فعلوا مثل ذلك، و إن تركتهم لم يتركوك، و قد ذكر هذا الحرف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اقرض من عرضك ليوم فقرك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أراد من شتمك منهم فلا تشتمه، و من ذكرك بسوء فلا تذكره، و دع ذلك قرضا لك عليه ليوم الجزاء و القصاص، و منه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اللّه الحرج إلاّ من اقترض من عرض أخيه شيئا، فذلك الذي حرج و 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قد وضع اللّه عنكم الضيق في الدّين، و فسح </w:t>
      </w:r>
      <w:r>
        <w:rPr>
          <w:rStyle w:val="FootnoteAnchor"/>
          <w:rtl w:val="true"/>
        </w:rPr>
        <w:footnoteReference w:id="917"/>
      </w:r>
      <w:r>
        <w:rPr>
          <w:rFonts w:ascii="Amiri" w:hAnsi="Amiri" w:eastAsia="Amiri" w:cs="Amiri"/>
          <w:color w:val="111111"/>
          <w:sz w:val="28"/>
          <w:sz w:val="28"/>
          <w:szCs w:val="28"/>
          <w:rtl w:val="true"/>
          <w:lang w:bidi="ar-SA"/>
        </w:rPr>
        <w:t>لكم و لا حرج إلاّ فيما تنالون من أعراض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العرض في حديث النبي صلى اللّه عليه و سلم و بيّنت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يعقوب يوسف بن أيوب، أنا عبد الكريم بن الحسن بن رزمة، أنا أبو الحسين بن بشران، أنا أحمد بن محمّد بن جعفر الجوزي </w:t>
      </w:r>
      <w:r>
        <w:rPr>
          <w:rStyle w:val="FootnoteAnchor"/>
          <w:rtl w:val="true"/>
        </w:rPr>
        <w:footnoteReference w:id="918"/>
      </w:r>
      <w:r>
        <w:rPr>
          <w:rFonts w:ascii="Amiri" w:hAnsi="Amiri" w:eastAsia="Amiri" w:cs="Amiri"/>
          <w:color w:val="111111"/>
          <w:sz w:val="28"/>
          <w:sz w:val="28"/>
          <w:szCs w:val="28"/>
          <w:rtl w:val="true"/>
          <w:lang w:bidi="ar-SA"/>
        </w:rPr>
        <w:t>،نا أبو بكر بن أبي الدنيا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عن أحمد بن عمرو بن السراج، أنا وهب، أنا عمرو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حدّثه عن عبد الرّحمن بن جبير أن أبا الدرداء قال لرجل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 عرضك للّه عز و جل، فمن سبّك، أو شتمك، أو قاتلك فدعه للّه، و إذا أسأت فاستغفر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و أبو غالب محمّد بن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نا القاضي أبو عمر محمّد بن يوسف، نا إسماعيل بن إسحاق، نا سليمان بن حرب، نا حمّاد، نا يحيى، عن أبي بكر بن محمّد، عن أبي عون، عن أبي الدّرداء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أمسيت ليلة و أصبحت لم يرمني الناس فيها بداهية إلاّ رأيتها نعمة من اللّه عليّ‌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الحسن بن علي، أنا أبو عمر محمّد بن العباس، نا يحيى بن محمّد بن صاعد، نا الحسين بن الحسن، أنا عبد اللّه بن المبارك </w:t>
      </w:r>
      <w:r>
        <w:rPr>
          <w:rStyle w:val="FootnoteAnchor"/>
          <w:rtl w:val="true"/>
        </w:rPr>
        <w:footnoteReference w:id="919"/>
      </w:r>
      <w:r>
        <w:rPr>
          <w:rFonts w:ascii="Amiri" w:hAnsi="Amiri" w:eastAsia="Amiri" w:cs="Amiri"/>
          <w:color w:val="111111"/>
          <w:sz w:val="28"/>
          <w:sz w:val="28"/>
          <w:szCs w:val="28"/>
          <w:rtl w:val="true"/>
          <w:lang w:bidi="ar-SA"/>
        </w:rPr>
        <w:t>، أنا محمّد بن مسلم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أبي الدّرداء أنه دخل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عليكم يا أهل المدينة حلاوة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أبي الدّرداء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أمن أحد على إيمانه إلاّ سلبه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منصور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طاهر يحيى بن محمّد بن أحمد، و أبو محمّد علي بن عبد القاهر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الخضر، و أبو خازم </w:t>
      </w:r>
      <w:r>
        <w:rPr>
          <w:rStyle w:val="FootnoteAnchor"/>
          <w:rtl w:val="true"/>
        </w:rPr>
        <w:footnoteReference w:id="921"/>
      </w:r>
      <w:r>
        <w:rPr>
          <w:rFonts w:ascii="Amiri" w:hAnsi="Amiri" w:eastAsia="Amiri" w:cs="Amiri"/>
          <w:color w:val="111111"/>
          <w:sz w:val="28"/>
          <w:sz w:val="28"/>
          <w:szCs w:val="28"/>
          <w:rtl w:val="true"/>
          <w:lang w:bidi="ar-SA"/>
        </w:rPr>
        <w:t xml:space="preserve">محمّد بن محمّد بن الحسين، و أبو بكر محمّد بن الحسين، و أبو الفرج هبة اللّه بن محمّد بن علي بن الحسن بن علي المكبّر، و أبو عبد اللّه محمّد بن أحمد بن أبي الفتح الطرائفي، و سارة بنت محمّد بن عبد الوهّاب، و ابنتها مهنار بنت يانس العالى </w:t>
      </w:r>
      <w:r>
        <w:rPr>
          <w:rStyle w:val="FootnoteAnchor"/>
          <w:rtl w:val="true"/>
        </w:rPr>
        <w:footnoteReference w:id="922"/>
      </w:r>
      <w:r>
        <w:rPr>
          <w:rFonts w:ascii="Amiri" w:hAnsi="Amiri" w:eastAsia="Amiri" w:cs="Amiri"/>
          <w:color w:val="111111"/>
          <w:sz w:val="28"/>
          <w:sz w:val="28"/>
          <w:szCs w:val="28"/>
          <w:rtl w:val="true"/>
          <w:lang w:bidi="ar-SA"/>
        </w:rPr>
        <w:t xml:space="preserve">،و أم أبيها فاطمة بنت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w:t>
      </w:r>
      <w:r>
        <w:rPr>
          <w:rStyle w:val="FootnoteAnchor"/>
          <w:rtl w:val="true"/>
        </w:rPr>
        <w:footnoteReference w:id="923"/>
      </w:r>
      <w:r>
        <w:rPr>
          <w:rFonts w:ascii="Amiri" w:hAnsi="Amiri" w:eastAsia="Amiri" w:cs="Amiri"/>
          <w:color w:val="111111"/>
          <w:sz w:val="28"/>
          <w:sz w:val="28"/>
          <w:szCs w:val="28"/>
          <w:rtl w:val="true"/>
          <w:lang w:bidi="ar-SA"/>
        </w:rPr>
        <w:t>،أنا عبيد اللّه بن عبد الرّحمن بن محمّد الزهري، أنا جعفر بن محمّد الفريابي، حدّثني عمرو بن عثمان بن كثير بن دينار الحمصي، نا بقية بن الوليد، حدّثني صفوان بن عمرو، حدّثني سليم بن عامر، حدّثني جبير بن نفير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سمع أبا الدّرداء و هو في آخر صلاته و قد فرغ من التشهّد يتعوّذ باللّه من النفاق، فأكثر التعوّذ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الدّرداء أنت و النفاق‌؟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عنك، دعنا عنك، فو اللّه إنّ‌ الرجل ليقلب عن دينه في الساعة الواحدة فيخلع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جعفر بن محمّد الفريابي، حدّثني أبو مسعود أحمد بن الفرات، نا أبو اليمان، أنا صفوان بن عمرو، عن سليم بن عامر، عن جبير بن نفير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الدّرداء منزله بحمص، فإذا هو قائم يصلّي في مسجده، فلما جلس يتشهّد جعل يتعوّذ باللّه من النفاق،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أبا الدّرداء، أما أنت و النفاق ما شأنك و شأن النفاق‌؟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يأمن البلاء من يأمن البلاء، و اللّه إنّ‌ الرجل ليفتن </w:t>
      </w:r>
      <w:r>
        <w:rPr>
          <w:rStyle w:val="FootnoteAnchor"/>
          <w:rtl w:val="true"/>
        </w:rPr>
        <w:footnoteReference w:id="924"/>
      </w:r>
      <w:r>
        <w:rPr>
          <w:rFonts w:ascii="Amiri" w:hAnsi="Amiri" w:eastAsia="Amiri" w:cs="Amiri"/>
          <w:color w:val="111111"/>
          <w:sz w:val="28"/>
          <w:sz w:val="28"/>
          <w:szCs w:val="28"/>
          <w:rtl w:val="true"/>
          <w:lang w:bidi="ar-SA"/>
        </w:rPr>
        <w:t>عن ساعة واحدة فيقلب 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جعفر الفريابي، نا عبد الرّحمن بن إبراهيم الدّمشقي، نا الوليد بن مسلم، نا سعيد بن عبد العزيز، عن أبي عبد رب، عن أم الدّرداء،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الرجل يأتيه الموت و هو على حال حسنة، فأقول هنيئا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حمقاء أ ما تعلمين أنّ‌ الرجل يصبح مؤمنا ثم يسلب إيمانه و لا يشعر؟ لأنا لهذا بالموت أغبط‍‌ </w:t>
      </w:r>
      <w:r>
        <w:rPr>
          <w:rStyle w:val="FootnoteAnchor"/>
          <w:rtl w:val="true"/>
        </w:rPr>
        <w:footnoteReference w:id="925"/>
      </w:r>
      <w:r>
        <w:rPr>
          <w:rFonts w:ascii="Amiri" w:hAnsi="Amiri" w:eastAsia="Amiri" w:cs="Amiri"/>
          <w:color w:val="111111"/>
          <w:sz w:val="28"/>
          <w:sz w:val="28"/>
          <w:szCs w:val="28"/>
          <w:rtl w:val="true"/>
          <w:lang w:bidi="ar-SA"/>
        </w:rPr>
        <w:t>مني لهذا بالبقاء في الصوم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يزيد بن يحيى بن عبيد، عن سعيد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ليتني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الفضيل بن يحيى، أنا عبد الرّحمن بن أحمد السريحي، أنا محمّد بن عقيل البلخي، نا عيسى بن أحمد، 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عن أبي عبد رب، عن أم الدّرداء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الدّرداء إذا مات الرجل على الحال الصالحة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يا ليتني بدله،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تعلمين يا حمقاء أن الرجل يصبح مؤمنا و يمسي فاسقا؟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يسلّ‌ إيمانه و لا يشعر، لأنّا لهذا بالموت أغبط‍‌ مني بالبقاء في الصلاة و الصيام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أبو بكر البيهقي، أنا أبو الحسين بن بشران، أنا أبو </w:t>
      </w:r>
    </w:p>
    <w:p>
      <w:pPr>
        <w:pStyle w:val="BookText"/>
        <w:rPr/>
      </w:pPr>
      <w:r>
        <w:rPr>
          <w:rFonts w:ascii="Amiri" w:hAnsi="Amiri" w:eastAsia="Amiri" w:cs="Amiri"/>
          <w:color w:val="111111"/>
          <w:sz w:val="28"/>
          <w:sz w:val="28"/>
          <w:szCs w:val="28"/>
          <w:rtl w:val="true"/>
          <w:lang w:bidi="ar-SA"/>
        </w:rPr>
        <w:t>الحسن إسحاق بن أحمد الكاذيّ‌، نا عبد اللّه بن أحمد بن محمّد بن حنبل، نا أبي، نا يحيى بن آدم، نا محمّد بن خالد الضّبّي، عن محمّد بن سعد الأنصاري،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استعيذوا باللّه من خشوع النفاق،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خشوع النفاق‌؟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الجسد خاشعا و القلب ليس بخاشع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محمّد بن أبي نصر، أنا أبو الميمون، نا أبو زرعة، نا علي بن عيّاش أبو الحسن، نا إسماعيل بن عيّاش، حدّثني شرحبيل بن مسلم الخولاني، عن جبير بن نفير،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ير أن للّه عليه نعمة إلاّ في الأكل و الشرب، فقد قلّ‌ فقهه و حضر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أبو بكر بن أبي الدنيا، نا القاسم بن هاشم، نا الخطاب بن عثمان الفوزي، أنا إسماعيل بن عيّاش </w:t>
      </w:r>
      <w:r>
        <w:rPr>
          <w:rStyle w:val="FootnoteAnchor"/>
          <w:rtl w:val="true"/>
        </w:rPr>
        <w:footnoteReference w:id="927"/>
      </w:r>
      <w:r>
        <w:rPr>
          <w:rFonts w:ascii="Amiri" w:hAnsi="Amiri" w:eastAsia="Amiri" w:cs="Amiri"/>
          <w:color w:val="111111"/>
          <w:sz w:val="28"/>
          <w:sz w:val="28"/>
          <w:szCs w:val="28"/>
          <w:rtl w:val="true"/>
          <w:lang w:bidi="ar-SA"/>
        </w:rPr>
        <w:t xml:space="preserve">،عن شرحبيل </w:t>
      </w:r>
      <w:r>
        <w:rPr>
          <w:rStyle w:val="FootnoteAnchor"/>
          <w:rtl w:val="true"/>
        </w:rPr>
        <w:footnoteReference w:id="928"/>
      </w:r>
      <w:r>
        <w:rPr>
          <w:rFonts w:ascii="Amiri" w:hAnsi="Amiri" w:eastAsia="Amiri" w:cs="Amiri"/>
          <w:color w:val="111111"/>
          <w:sz w:val="28"/>
          <w:sz w:val="28"/>
          <w:szCs w:val="28"/>
          <w:rtl w:val="true"/>
          <w:lang w:bidi="ar-SA"/>
        </w:rPr>
        <w:t>بن مدرك، أن أبا الدّرداء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عناء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كامل المقدسي، أنا أبي أبو الحسن، أنا أبو الحسن علي بن صالح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الدارقطني، نا محمّد بن القاسم بن زكريا المحاربي، نا سفيان بن وكيع، نا سفيان بن عيينة، عن أبي موسى،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بالأمصار قد قالوا شعرا، فهل قلت أنت شعرا؟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قلت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المرء أن يعطى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اللّه إلاّ ما أرادا</w:t>
      </w:r>
    </w:p>
    <w:p>
      <w:pPr>
        <w:pStyle w:val="BookText"/>
        <w:rPr/>
      </w:pPr>
      <w:r>
        <w:rPr>
          <w:rFonts w:ascii="Amiri" w:hAnsi="Amiri" w:eastAsia="Amiri" w:cs="Amiri"/>
          <w:color w:val="111111"/>
          <w:sz w:val="28"/>
          <w:sz w:val="28"/>
          <w:szCs w:val="28"/>
          <w:rtl w:val="true"/>
          <w:lang w:bidi="ar-SA"/>
        </w:rPr>
        <w:t xml:space="preserve">يقول المرء فائدتي و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تقوى اللّه أفضل ما استفادا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w:t>
      </w:r>
      <w:r>
        <w:rPr>
          <w:rStyle w:val="FootnoteAnchor"/>
          <w:rtl w:val="true"/>
        </w:rPr>
        <w:footnoteReference w:id="930"/>
      </w:r>
      <w:r>
        <w:rPr>
          <w:rFonts w:ascii="IRNazanin" w:hAnsi="IRNazanin" w:eastAsia="IRNazanin"/>
          <w:color w:val="111111"/>
          <w:sz w:val="28"/>
          <w:sz w:val="28"/>
          <w:szCs w:val="28"/>
          <w:rtl w:val="true"/>
          <w:lang w:bidi="fa-IR"/>
        </w:rPr>
        <w:t xml:space="preserve">المؤذن، أنا أبو الحسن </w:t>
      </w:r>
    </w:p>
    <w:p>
      <w:pPr>
        <w:pStyle w:val="BookText"/>
        <w:rPr/>
      </w:pPr>
      <w:r>
        <w:rPr>
          <w:rFonts w:ascii="Amiri" w:hAnsi="Amiri" w:eastAsia="Amiri" w:cs="Amiri"/>
          <w:color w:val="111111"/>
          <w:sz w:val="28"/>
          <w:sz w:val="28"/>
          <w:szCs w:val="28"/>
          <w:rtl w:val="true"/>
          <w:lang w:bidi="ar-SA"/>
        </w:rPr>
        <w:t xml:space="preserve">علي بن أحمد بن محمّد المؤذن، أنا أبو زكريا يحيى بن إبراهيم بن محمّد بن يحيى المزكي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والدي،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الثقفي، نا سعيد بن يعقوب أبو بكر الطالقاني، نا إسماعيل بن عيّاش </w:t>
      </w:r>
      <w:r>
        <w:rPr>
          <w:rStyle w:val="FootnoteAnchor"/>
          <w:rtl w:val="true"/>
        </w:rPr>
        <w:footnoteReference w:id="932"/>
      </w:r>
      <w:r>
        <w:rPr>
          <w:rFonts w:ascii="Amiri" w:hAnsi="Amiri" w:eastAsia="Amiri" w:cs="Amiri"/>
          <w:color w:val="111111"/>
          <w:sz w:val="28"/>
          <w:sz w:val="28"/>
          <w:szCs w:val="28"/>
          <w:rtl w:val="true"/>
          <w:lang w:bidi="ar-SA"/>
        </w:rPr>
        <w:t>،عن محمّد بن يزيد الرّحبي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تشعر، فإنه ليس رجل له بيت في الأنصار إلاّ و قد قال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 قلت، فاستمعوا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المرء أن يعطى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اللّه إلاّ ما أرادا</w:t>
      </w:r>
    </w:p>
    <w:p>
      <w:pPr>
        <w:pStyle w:val="BookText"/>
        <w:rPr/>
      </w:pPr>
      <w:r>
        <w:rPr>
          <w:rFonts w:ascii="Amiri" w:hAnsi="Amiri" w:eastAsia="Amiri" w:cs="Amiri"/>
          <w:color w:val="111111"/>
          <w:sz w:val="28"/>
          <w:sz w:val="28"/>
          <w:szCs w:val="28"/>
          <w:rtl w:val="true"/>
          <w:lang w:bidi="ar-SA"/>
        </w:rPr>
        <w:t xml:space="preserve">يقول المرء فائدتي و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تقوى اللّه أفضل ما استفادا</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933"/>
      </w:r>
      <w:r>
        <w:rPr>
          <w:rFonts w:ascii="Amiri" w:hAnsi="Amiri" w:eastAsia="Amiri" w:cs="Amiri"/>
          <w:color w:val="111111"/>
          <w:sz w:val="28"/>
          <w:sz w:val="28"/>
          <w:szCs w:val="28"/>
          <w:rtl w:val="true"/>
          <w:lang w:bidi="ar-SA"/>
        </w:rPr>
        <w:t>،نا أحمد بن العباس العسكري، نا ابن أبي سعد، حدّثني محمّد بن إسحاق المسيبي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شيخا يقال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عمارة من ولد خزيمة بن ثابت ذي الشهادتين من الأنصار يحدّث أبي أنّ‌ أبا الدّرداء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أصحابك قد قالوا الشعر غيرك، فنكس و أطرق </w:t>
      </w:r>
      <w:r>
        <w:rPr>
          <w:rStyle w:val="FootnoteAnchor"/>
          <w:rtl w:val="true"/>
        </w:rPr>
        <w:footnoteReference w:id="934"/>
      </w:r>
      <w:r>
        <w:rPr>
          <w:rFonts w:ascii="Amiri" w:hAnsi="Amiri" w:eastAsia="Amiri" w:cs="Amiri"/>
          <w:color w:val="111111"/>
          <w:sz w:val="28"/>
          <w:sz w:val="28"/>
          <w:szCs w:val="28"/>
          <w:rtl w:val="true"/>
          <w:lang w:bidi="ar-SA"/>
        </w:rPr>
        <w:t>قليلا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العبد أن يعطى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اللّه إلاّ ما أرادا</w:t>
      </w:r>
    </w:p>
    <w:p>
      <w:pPr>
        <w:pStyle w:val="BookText"/>
        <w:rPr/>
      </w:pPr>
      <w:r>
        <w:rPr>
          <w:rFonts w:ascii="Amiri" w:hAnsi="Amiri" w:eastAsia="Amiri" w:cs="Amiri"/>
          <w:color w:val="111111"/>
          <w:sz w:val="28"/>
          <w:sz w:val="28"/>
          <w:szCs w:val="28"/>
          <w:rtl w:val="true"/>
          <w:lang w:bidi="ar-SA"/>
        </w:rPr>
        <w:t xml:space="preserve">يقول المرء فائدتي و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تقوى اللّه أفضل ما استفادا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أحسنت، فزد،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قلت حين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أصحابي كلهم قد قالوا، كرهت أن يعملوا عملا لا أعمله، و ليس الشعر من 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935"/>
      </w:r>
      <w:r>
        <w:rPr>
          <w:rFonts w:ascii="Amiri" w:hAnsi="Amiri" w:eastAsia="Amiri" w:cs="Amiri"/>
          <w:color w:val="111111"/>
          <w:sz w:val="28"/>
          <w:sz w:val="28"/>
          <w:szCs w:val="28"/>
          <w:rtl w:val="true"/>
          <w:lang w:bidi="ar-SA"/>
        </w:rPr>
        <w:t xml:space="preserve">،أنا أبي أبو العباس، أنا أبو محمّد بن أبي نصر، أنا أبو القاسم بن أبي العقب، أنا أحمد بن شعيب </w:t>
      </w:r>
      <w:r>
        <w:rPr>
          <w:rStyle w:val="FootnoteAnchor"/>
          <w:rtl w:val="true"/>
        </w:rPr>
        <w:footnoteReference w:id="936"/>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رافع، نا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نصر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شقيق،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أبغض الناس إليّ‌ أن أظلمه من لا يجد أن يستغيث عليّ‌ إلاّ اللّه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بن سعدوية، أنا عبد الرّحمن بن أحمد الرازي، أنا </w:t>
      </w:r>
    </w:p>
    <w:p>
      <w:pPr>
        <w:pStyle w:val="BookText"/>
        <w:rPr/>
      </w:pPr>
      <w:r>
        <w:rPr>
          <w:rFonts w:ascii="Amiri" w:hAnsi="Amiri" w:eastAsia="Amiri" w:cs="Amiri"/>
          <w:color w:val="111111"/>
          <w:sz w:val="28"/>
          <w:sz w:val="28"/>
          <w:szCs w:val="28"/>
          <w:rtl w:val="true"/>
          <w:lang w:bidi="ar-SA"/>
        </w:rPr>
        <w:t>جعفر بن عبد اللّه، أنا محمّد بن هارون، أنا أبو الربيع خالد بن يوسف بن خالد، نا أبو عوانة، عن عاصم، عن أبي وائل، عن أبي الدّرداء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أبغض الناس إليّ‌ أن أظلمه لمن لا يجد أحدا يستغيثه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 أحمد ابنا الحسين بن سهل، أنا أحمد بن إبراهيم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علي بن حرب، و أنا أسمع، نا أبو معاوية،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الكتاني </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أبغض الناس إليّ‌ أن أظلمه لمن لا يجد له أحد يستغيثه عليّ‌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آباء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أحمد، و عبد الكريم بن حمزة، و طاهر بن سهل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مكي، أنا محمّد بن أحمد بن العباس الإخميمي </w:t>
      </w:r>
      <w:r>
        <w:rPr>
          <w:rStyle w:val="FootnoteAnchor"/>
          <w:rtl w:val="true"/>
        </w:rPr>
        <w:footnoteReference w:id="938"/>
      </w:r>
      <w:r>
        <w:rPr>
          <w:rFonts w:ascii="Amiri" w:hAnsi="Amiri" w:eastAsia="Amiri" w:cs="Amiri"/>
          <w:color w:val="111111"/>
          <w:sz w:val="28"/>
          <w:sz w:val="28"/>
          <w:szCs w:val="28"/>
          <w:rtl w:val="true"/>
          <w:lang w:bidi="ar-SA"/>
        </w:rPr>
        <w:t xml:space="preserve">،نا محمّد بن عبد اللّه بن سعيد المهراني </w:t>
      </w:r>
      <w:r>
        <w:rPr>
          <w:rStyle w:val="FootnoteAnchor"/>
          <w:rtl w:val="true"/>
        </w:rPr>
        <w:footnoteReference w:id="939"/>
      </w:r>
      <w:r>
        <w:rPr>
          <w:rFonts w:ascii="Amiri" w:hAnsi="Amiri" w:eastAsia="Amiri" w:cs="Amiri"/>
          <w:color w:val="111111"/>
          <w:sz w:val="28"/>
          <w:sz w:val="28"/>
          <w:szCs w:val="28"/>
          <w:rtl w:val="true"/>
          <w:lang w:bidi="ar-SA"/>
        </w:rPr>
        <w:t>،أنا عبد الملك الرقاشي، نا عبد الصمد بن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عون بن موسى الليثي عن معاوية بن قرّة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لأبي الدّرداء جمل يقال له دمون، فكان إذا استعاروه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عليه إلاّ كذا و كذا، فإنه لا يطيق أكثر من ذلك،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دمون لا تخاصمني غدا عند ربي، فإنّي لم أكن أحمل عليك إلاّ ما تطيق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w:t>
      </w:r>
      <w:r>
        <w:rPr>
          <w:rStyle w:val="FootnoteAnchor"/>
          <w:rtl w:val="true"/>
        </w:rPr>
        <w:footnoteReference w:id="940"/>
      </w:r>
      <w:r>
        <w:rPr>
          <w:rFonts w:ascii="Amiri" w:hAnsi="Amiri" w:eastAsia="Amiri" w:cs="Amiri"/>
          <w:color w:val="111111"/>
          <w:sz w:val="28"/>
          <w:sz w:val="28"/>
          <w:szCs w:val="28"/>
          <w:rtl w:val="true"/>
          <w:lang w:bidi="ar-SA"/>
        </w:rPr>
        <w:t>،نا يحيى بن محمّد بن صاعد، نا الحسين بن الحسن، أنا الهيثم بن جميل، نا عون بن موسى، عن معاوية بن قرّة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لأبي الدّرداء جمل يقال له دمون فكان إذا أعاره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يحمل كذا و كذا </w:t>
      </w:r>
      <w:r>
        <w:rPr>
          <w:rStyle w:val="FootnoteAnchor"/>
          <w:rtl w:val="true"/>
        </w:rPr>
        <w:footnoteReference w:id="941"/>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كان عند انقضاء هلاكه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دمون، لا تخاصمني عند ربّي، فإنّي كنت لا أحمل عليك إلاّ طاقتك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محمّد بن إبراهيم بن محمّد </w:t>
      </w:r>
      <w:r>
        <w:rPr>
          <w:rStyle w:val="FootnoteAnchor"/>
          <w:rtl w:val="true"/>
        </w:rPr>
        <w:footnoteReference w:id="942"/>
      </w:r>
      <w:r>
        <w:rPr>
          <w:rFonts w:ascii="Amiri" w:hAnsi="Amiri" w:eastAsia="Amiri" w:cs="Amiri"/>
          <w:color w:val="111111"/>
          <w:sz w:val="28"/>
          <w:sz w:val="28"/>
          <w:szCs w:val="28"/>
          <w:rtl w:val="true"/>
          <w:lang w:bidi="ar-SA"/>
        </w:rPr>
        <w:t xml:space="preserve">،أنا إبراهيم بن محمّد، أنا إبراهيم بن عبد اللّه </w:t>
      </w:r>
      <w:r>
        <w:rPr>
          <w:rStyle w:val="FootnoteAnchor"/>
          <w:rtl w:val="true"/>
        </w:rPr>
        <w:footnoteReference w:id="943"/>
      </w:r>
      <w:r>
        <w:rPr>
          <w:rFonts w:ascii="Amiri" w:hAnsi="Amiri" w:eastAsia="Amiri" w:cs="Amiri"/>
          <w:color w:val="111111"/>
          <w:sz w:val="28"/>
          <w:sz w:val="28"/>
          <w:szCs w:val="28"/>
          <w:rtl w:val="true"/>
          <w:lang w:bidi="ar-SA"/>
        </w:rPr>
        <w:t>،نا أبو بكر بن زياد، نا أحمد بن الفضل بن سالم، نا ضمرة، عن إسماعيل بن عيّاش، عن صفوان بن عمرو، عن عبد الرّحمن بن جبير بن نفير،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فتحت قبرس مرّ بالسبي، فجاء أبو الدّرداء يبكي فقال له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في مثل هذا اليوم الذي أعزّ اللّه فيه الإسلام و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جبير بينا هذه الأمة قاهرة ظاهرة إذ عصوا اللّه، فلقوا ما قد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العباد على اللّه إذا </w:t>
      </w:r>
      <w:r>
        <w:rPr>
          <w:rStyle w:val="FootnoteAnchor"/>
          <w:rtl w:val="true"/>
        </w:rPr>
        <w:footnoteReference w:id="944"/>
      </w:r>
      <w:r>
        <w:rPr>
          <w:rFonts w:ascii="IRNazanin" w:hAnsi="IRNazanin" w:eastAsia="IRNazanin"/>
          <w:color w:val="111111"/>
          <w:sz w:val="28"/>
          <w:sz w:val="28"/>
          <w:szCs w:val="28"/>
          <w:rtl w:val="true"/>
          <w:lang w:bidi="fa-IR"/>
        </w:rPr>
        <w:t xml:space="preserve">هم عصوه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نصر بن بحر، نا علي بن عثمان بن نفيل، نا أبو مسهر، نا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عمل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أبي جعفر، و أبو الحسن بن العلاّف</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بن بشران، أنا أحمد بن إبراهيم، أنا محمّد بن جعفر الخرائطي، نا نصر بن داود بن نوح، نا إسماعيل بن شرحبيل بن مسلم، عن أبي مسلم الخولاني، عن أبي الدّرداء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بئس العون على الدين قلب نحيب و بطن و غيث و</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غالب بن البنّا، أنا أبو محمّد الجوهري، أنا أبو عمر بن حيّوية، نا يحيى بن محمّد بن صاعد، نا الحسين بن الحسن، أنا عبد اللّه بن المبارك </w:t>
      </w:r>
      <w:r>
        <w:rPr>
          <w:rStyle w:val="FootnoteAnchor"/>
          <w:rtl w:val="true"/>
        </w:rPr>
        <w:footnoteReference w:id="947"/>
      </w:r>
      <w:r>
        <w:rPr>
          <w:rFonts w:ascii="Amiri" w:hAnsi="Amiri" w:eastAsia="Amiri" w:cs="Amiri"/>
          <w:color w:val="111111"/>
          <w:sz w:val="28"/>
          <w:sz w:val="28"/>
          <w:szCs w:val="28"/>
          <w:rtl w:val="true"/>
          <w:lang w:bidi="ar-SA"/>
        </w:rPr>
        <w:t>،أنا المعتمر بن سليمان، عن أبيه، عن سيار الشامي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لأبي الدّرداء لِمَنْ‌ خٰافَ‌ مَقٰامَ‌ رَبِّهِ‌ جَنَّتٰانِ‌ </w:t>
      </w:r>
      <w:r>
        <w:rPr>
          <w:rStyle w:val="FootnoteAnchor"/>
          <w:rtl w:val="true"/>
        </w:rPr>
        <w:footnoteReference w:id="948"/>
      </w:r>
      <w:r>
        <w:rPr>
          <w:rFonts w:ascii="Amiri" w:hAnsi="Amiri" w:eastAsia="Amiri" w:cs="Amiri"/>
          <w:color w:val="111111"/>
          <w:sz w:val="28"/>
          <w:sz w:val="28"/>
          <w:szCs w:val="28"/>
          <w:rtl w:val="true"/>
          <w:lang w:bidi="ar-SA"/>
        </w:rPr>
        <w:t>و إن زنى و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خاف مقام ربه لم يزن و لم يسرق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المبارك </w:t>
      </w:r>
      <w:r>
        <w:rPr>
          <w:rStyle w:val="FootnoteAnchor"/>
          <w:rtl w:val="true"/>
        </w:rPr>
        <w:footnoteReference w:id="949"/>
      </w:r>
      <w:r>
        <w:rPr>
          <w:rFonts w:ascii="Amiri" w:hAnsi="Amiri" w:eastAsia="Amiri" w:cs="Amiri"/>
          <w:color w:val="111111"/>
          <w:sz w:val="28"/>
          <w:sz w:val="28"/>
          <w:szCs w:val="28"/>
          <w:rtl w:val="true"/>
          <w:lang w:bidi="ar-SA"/>
        </w:rPr>
        <w:t>،أنا إسماعيل بن أبي خالد، عن حكيم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الدّرداء مضطجعا بين أصحابه، و ثوبه على وجهه إذ مر بهم قسّ‌، فأعجبهم سمنه،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 ما أعظمه و ما أسمنه، فكشف الثوب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لعنتم آنفا؟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 مرّ 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تلعنوا أحدا، فإنه لا ينبغي للعّان أن يكون عند اللّه يوم القيامة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بن محمّد بن المنتاب، نا يحيى بن محمّد بن صاعد، نا الحسين، أنا ابن المبارك، أنا إسماعيل بن أبي خالد، عن حكيم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أبو الدّرداء مضطجع إذ مرّ قسّ‌ </w:t>
      </w:r>
      <w:r>
        <w:rPr>
          <w:rStyle w:val="FootnoteAnchor"/>
          <w:rtl w:val="true"/>
        </w:rPr>
        <w:footnoteReference w:id="950"/>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من قسّ‌ </w:t>
      </w:r>
      <w:r>
        <w:rPr>
          <w:rStyle w:val="FootnoteAnchor"/>
          <w:rtl w:val="true"/>
        </w:rPr>
        <w:footnoteReference w:id="951"/>
      </w:r>
      <w:r>
        <w:rPr>
          <w:rFonts w:ascii="Amiri" w:hAnsi="Amiri" w:eastAsia="Amiri" w:cs="Amiri"/>
          <w:color w:val="111111"/>
          <w:sz w:val="28"/>
          <w:sz w:val="28"/>
          <w:szCs w:val="28"/>
          <w:rtl w:val="true"/>
          <w:lang w:bidi="ar-SA"/>
        </w:rPr>
        <w:t>ما أسمنه،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لعنتم آنفا؟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مرّ بنا فأعجبنا سمنه،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 فإنه لا ينبغي للعّان أن يكون عند اللّه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الحصين، أنا أبو علي بن المذهب، أنا أحمد بن جعفر، نا عبد اللّه بن أحمد </w:t>
      </w:r>
      <w:r>
        <w:rPr>
          <w:rStyle w:val="FootnoteAnchor"/>
          <w:rtl w:val="true"/>
        </w:rPr>
        <w:footnoteReference w:id="952"/>
      </w:r>
      <w:r>
        <w:rPr>
          <w:rFonts w:ascii="Amiri" w:hAnsi="Amiri" w:eastAsia="Amiri" w:cs="Amiri"/>
          <w:color w:val="111111"/>
          <w:sz w:val="28"/>
          <w:sz w:val="28"/>
          <w:szCs w:val="28"/>
          <w:rtl w:val="true"/>
          <w:lang w:bidi="ar-SA"/>
        </w:rPr>
        <w:t>،حدّثني أبي، نا يونس، نا بقية، عن حبيب بن عمر الأنصاري، عن أبي عبد الصمد، عن أم الدّرداء قالت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الدّرداء لا يحدّث بحديث إلاّ تبسّم في حديثه،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أخشى أن </w:t>
      </w:r>
    </w:p>
    <w:p>
      <w:pPr>
        <w:pStyle w:val="BookText"/>
        <w:rPr/>
      </w:pPr>
      <w:r>
        <w:rPr>
          <w:rFonts w:ascii="Amiri" w:hAnsi="Amiri" w:eastAsia="Amiri" w:cs="Amiri"/>
          <w:color w:val="111111"/>
          <w:sz w:val="28"/>
          <w:sz w:val="28"/>
          <w:szCs w:val="28"/>
          <w:rtl w:val="true"/>
          <w:lang w:bidi="ar-SA"/>
        </w:rPr>
        <w:t>يحمقك الناس،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لا يحدث بحديث إلاّ تبسّم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محمّد بن الأكفاني، نا عبد العزيز الكتاني </w:t>
      </w:r>
      <w:r>
        <w:rPr>
          <w:rStyle w:val="FootnoteAnchor"/>
          <w:rtl w:val="true"/>
        </w:rPr>
        <w:footnoteReference w:id="953"/>
      </w:r>
      <w:r>
        <w:rPr>
          <w:rFonts w:ascii="Amiri" w:hAnsi="Amiri" w:eastAsia="Amiri" w:cs="Amiri"/>
          <w:color w:val="111111"/>
          <w:sz w:val="28"/>
          <w:sz w:val="28"/>
          <w:szCs w:val="28"/>
          <w:rtl w:val="true"/>
          <w:lang w:bidi="ar-SA"/>
        </w:rPr>
        <w:t>،أنا أبو محمّد بن أبي نصر، أنا خيثمة بن سليمان، نا أبو عتبة، نا بقية، نا حبيب بن عمر، عن أبي عبد الصمد، عن أم الدّرداء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الدّرداء إذا حدّث حديثا تبسّم في حديثه،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يحمقك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صلى اللّه عليه و سلم يحدّث حديثا إلاّ تبسّم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منصور</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بن محمّد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بن الفضل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عبد الرّحمن بن ماتي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غرزة، نا قبيصة، نا سفيان، عن شعيب، عن أبي إياس،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لأدعو لناس من إخواني و أنا ساجد، أسميهم بأسمائهم و أسماء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سفيان في ذكر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المعالي عبد الخالق بن عبد الصمد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بهز، نا شعبة قال أبو إياس معاوية بن قرّة أخبرنا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لأدعو و أنا ساجد لسبعين أخا من إخواني أسميهم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 أنا أحمد بن معروف، نا الحسين بن الفهم، نا محمّد بن سعد، أنا موسى بن مسعود النّهدي، نا عكرمة بن عمّار، عن أبي قدامة محمّد بن عبيد الحنفي، عن أم الدّرداء قالت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لأبي الدّرداء ستون و ثلاثمائة خليل في اللّه يدعو لهم في الصلاة، قالت أم الدّرداء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رجل يدعو لأخيه في الغيب إلاّ وكّل اللّه به ملكين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بمثله، أ فلا أرغب أن تدعو لي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بن أحمد، أنا أبو محمّد بن أبي نصر، أنا أبو الميمون، نا أبو زرعة، حدّثني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حضر باب معاوية فوجده مغلقا،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يحضر سدّة السلطان يقم </w:t>
      </w:r>
      <w:r>
        <w:rPr>
          <w:rStyle w:val="FootnoteAnchor"/>
          <w:rtl w:val="true"/>
        </w:rPr>
        <w:footnoteReference w:id="956"/>
      </w:r>
      <w:r>
        <w:rPr>
          <w:rFonts w:ascii="Amiri" w:hAnsi="Amiri" w:eastAsia="Amiri" w:cs="Amiri"/>
          <w:color w:val="111111"/>
          <w:sz w:val="28"/>
          <w:sz w:val="28"/>
          <w:szCs w:val="28"/>
          <w:rtl w:val="true"/>
          <w:lang w:bidi="ar-SA"/>
        </w:rPr>
        <w:t xml:space="preserve">و يقعد، و من وجد بابا مغلقا يجد إلى جانبه بابا فتحا </w:t>
      </w:r>
      <w:r>
        <w:rPr>
          <w:rStyle w:val="FootnoteAnchor"/>
          <w:rtl w:val="true"/>
        </w:rPr>
        <w:footnoteReference w:id="957"/>
      </w:r>
      <w:r>
        <w:rPr>
          <w:rFonts w:ascii="Amiri" w:hAnsi="Amiri" w:eastAsia="Amiri" w:cs="Amiri"/>
          <w:color w:val="111111"/>
          <w:sz w:val="28"/>
          <w:sz w:val="28"/>
          <w:szCs w:val="28"/>
          <w:rtl w:val="true"/>
          <w:lang w:bidi="ar-SA"/>
        </w:rPr>
        <w:t>رحبا إن استغفر غفر له، و إن سأل أعطي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الحسن علي بن إبراهيم بن عيسى، 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الحسن بن عبد الجبّار، نا الهيثم بن خارجة، نا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ابن عبيد اللّه </w:t>
      </w:r>
      <w:r>
        <w:rPr>
          <w:rStyle w:val="FootnoteAnchor"/>
          <w:rtl w:val="true"/>
        </w:rPr>
        <w:footnoteReference w:id="95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الدّرداء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باب معاوية فلم يؤذن له، فجلس في ناحية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يحضر باب السلطان يقم </w:t>
      </w:r>
      <w:r>
        <w:rPr>
          <w:rStyle w:val="FootnoteAnchor"/>
          <w:rtl w:val="true"/>
        </w:rPr>
        <w:footnoteReference w:id="960"/>
      </w:r>
      <w:r>
        <w:rPr>
          <w:rFonts w:ascii="Amiri" w:hAnsi="Amiri" w:eastAsia="Amiri" w:cs="Amiri"/>
          <w:color w:val="111111"/>
          <w:sz w:val="28"/>
          <w:sz w:val="28"/>
          <w:szCs w:val="28"/>
          <w:rtl w:val="true"/>
          <w:lang w:bidi="ar-SA"/>
        </w:rPr>
        <w:t>و يقعد، و من يأت بابا مغلقا يجد دونه بابا فتحا رحبا إن سأل أعطي، و إن دعا أجيب، و أول ما ينافق العبد الطعن على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عن</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يعقوب، حدّثني عبد الرّحمن بن يحيى بن إسماعيل بن عبيد اللّه عن </w:t>
      </w:r>
      <w:r>
        <w:rPr>
          <w:rStyle w:val="FootnoteAnchor"/>
          <w:rtl w:val="true"/>
        </w:rPr>
        <w:footnoteReference w:id="962"/>
      </w:r>
      <w:r>
        <w:rPr>
          <w:rFonts w:ascii="Amiri" w:hAnsi="Amiri" w:eastAsia="Amiri" w:cs="Amiri"/>
          <w:color w:val="111111"/>
          <w:sz w:val="28"/>
          <w:sz w:val="28"/>
          <w:szCs w:val="28"/>
          <w:rtl w:val="true"/>
          <w:lang w:bidi="ar-SA"/>
        </w:rPr>
        <w:t xml:space="preserve">عبد الرّحمن بن يزيد بن جابر سمع إسماعيل بن عبيد اللّه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عبد الرّحمن بن إبراهيم، نا الوليد، نا ابن جابر، و ابنه انهما سمعا إسماعيل بن عبيد اللّه يقول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 أبو الدّرداء باب معاوية فحجبه عنه،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إنه من يحضر </w:t>
      </w:r>
    </w:p>
    <w:p>
      <w:pPr>
        <w:pStyle w:val="BookText"/>
        <w:rPr/>
      </w:pPr>
      <w:r>
        <w:rPr>
          <w:rFonts w:ascii="Amiri" w:hAnsi="Amiri" w:eastAsia="Amiri" w:cs="Amiri"/>
          <w:color w:val="111111"/>
          <w:sz w:val="28"/>
          <w:sz w:val="28"/>
          <w:szCs w:val="28"/>
          <w:rtl w:val="true"/>
          <w:lang w:bidi="ar-SA"/>
        </w:rPr>
        <w:t>أبواب السلطان يقم و يقعد، و إنه من يجد بابا مغلقا يجد إلى جنبه بابا فتحا رحيبا، إن سأل أعطي، و إن دعا أجيب، و إنّ‌ أوّل نفاق المرء طعنه على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الفتح الزاهد، و أبو محمّد بن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زيد، أنا أبو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الخضر بن الحسين بن عبدان، أنا محمّد بن علي الفرّاء، أنا عبد اللّه بن عبدان، أنا عبد الوهّاب الكلابي، أنا أبو الجهم بن طلاّب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و إسماعيل بن عبد </w:t>
      </w:r>
      <w:r>
        <w:rPr>
          <w:rStyle w:val="FootnoteAnchor"/>
          <w:rtl w:val="true"/>
        </w:rPr>
        <w:footnoteReference w:id="965"/>
      </w:r>
      <w:r>
        <w:rPr>
          <w:rFonts w:ascii="Amiri" w:hAnsi="Amiri" w:eastAsia="Amiri" w:cs="Amiri"/>
          <w:color w:val="111111"/>
          <w:sz w:val="28"/>
          <w:sz w:val="28"/>
          <w:szCs w:val="28"/>
          <w:rtl w:val="true"/>
          <w:lang w:bidi="ar-SA"/>
        </w:rPr>
        <w:t>اللّه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أبو الدّرداء باب معاوية فحجب،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 شيئا من هذه السّدد يجدها، و قال ابن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مغلقا يجد إلى جانبها بابا فتحا رحبا، إن سأل أعطي، و إن دعا أجيب، و بغضهم كفر و الطعن عليهم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قبل أن تختلف أمة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966"/>
      </w:r>
      <w:r>
        <w:rPr>
          <w:rFonts w:ascii="Amiri" w:hAnsi="Amiri" w:eastAsia="Amiri" w:cs="Amiri"/>
          <w:color w:val="111111"/>
          <w:sz w:val="28"/>
          <w:sz w:val="28"/>
          <w:szCs w:val="28"/>
          <w:rtl w:val="true"/>
          <w:lang w:bidi="ar-SA"/>
        </w:rPr>
        <w:t>و أخبرنا أبو محمّد بن حمزة، نا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أنا سعيد بن أسد، نا ضمرة، عن رجاء، عن عبادة بن 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w:t>
      </w:r>
      <w:r>
        <w:rPr>
          <w:rStyle w:val="FootnoteAnchor"/>
          <w:rtl w:val="true"/>
        </w:rPr>
        <w:footnoteReference w:id="967"/>
      </w:r>
      <w:r>
        <w:rPr>
          <w:rFonts w:ascii="Amiri" w:hAnsi="Amiri" w:eastAsia="Amiri" w:cs="Amiri"/>
          <w:color w:val="111111"/>
          <w:sz w:val="28"/>
          <w:sz w:val="28"/>
          <w:szCs w:val="28"/>
          <w:rtl w:val="true"/>
          <w:lang w:bidi="ar-SA"/>
        </w:rPr>
        <w:t>لأبي الدّرداء إلى معاوية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فحجبه لشغل كان فيه، فوجد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باب السلطان قام و قعد، و من وجد بابا مغلقا وجد إلى جنبه بابا فتحا رحبا، إن سأل أعطي، و إن دعا </w:t>
      </w:r>
      <w:r>
        <w:rPr>
          <w:rStyle w:val="FootnoteAnchor"/>
          <w:rtl w:val="true"/>
        </w:rPr>
        <w:footnoteReference w:id="968"/>
      </w:r>
      <w:r>
        <w:rPr>
          <w:rFonts w:ascii="Amiri" w:hAnsi="Amiri" w:eastAsia="Amiri" w:cs="Amiri"/>
          <w:color w:val="111111"/>
          <w:sz w:val="28"/>
          <w:sz w:val="28"/>
          <w:szCs w:val="28"/>
          <w:rtl w:val="true"/>
          <w:lang w:bidi="ar-SA"/>
        </w:rPr>
        <w:t>أجيب، و إنّ‌ أوّل نفاق المرء طعنه على إمامه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أنا أبو سعيد </w:t>
      </w:r>
    </w:p>
    <w:p>
      <w:pPr>
        <w:pStyle w:val="BookText"/>
        <w:rPr/>
      </w:pPr>
      <w:r>
        <w:rPr>
          <w:rFonts w:ascii="Amiri" w:hAnsi="Amiri" w:eastAsia="Amiri" w:cs="Amiri"/>
          <w:color w:val="111111"/>
          <w:sz w:val="28"/>
          <w:sz w:val="28"/>
          <w:szCs w:val="28"/>
          <w:rtl w:val="true"/>
          <w:lang w:bidi="ar-SA"/>
        </w:rPr>
        <w:t xml:space="preserve">محمّد بن موسى بن الفضل، نا أبو العباس محمّد بن يعقوب، نا الحسين بن علي بن عفّان، نا أبو أسامة، عن عبد الرّحمن بن يزيد بن جابر، حدّثني إسماعيل بن عبيد اللّه </w:t>
      </w:r>
      <w:r>
        <w:rPr>
          <w:rStyle w:val="FootnoteAnchor"/>
          <w:rtl w:val="true"/>
        </w:rPr>
        <w:footnoteReference w:id="969"/>
      </w:r>
      <w:r>
        <w:rPr>
          <w:rFonts w:ascii="Amiri" w:hAnsi="Amiri" w:eastAsia="Amiri" w:cs="Amiri"/>
          <w:color w:val="111111"/>
          <w:sz w:val="28"/>
          <w:sz w:val="28"/>
          <w:szCs w:val="28"/>
          <w:rtl w:val="true"/>
          <w:lang w:bidi="ar-SA"/>
        </w:rPr>
        <w:t>المخزومي، عن أم الدّرداء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أبو الدّرداء باب معاوية فوجده مغلقا،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 باب السلطان يقم </w:t>
      </w:r>
      <w:r>
        <w:rPr>
          <w:rStyle w:val="FootnoteAnchor"/>
          <w:rtl w:val="true"/>
        </w:rPr>
        <w:footnoteReference w:id="970"/>
      </w:r>
      <w:r>
        <w:rPr>
          <w:rFonts w:ascii="Amiri" w:hAnsi="Amiri" w:eastAsia="Amiri" w:cs="Amiri"/>
          <w:color w:val="111111"/>
          <w:sz w:val="28"/>
          <w:sz w:val="28"/>
          <w:szCs w:val="28"/>
          <w:rtl w:val="true"/>
          <w:lang w:bidi="ar-SA"/>
        </w:rPr>
        <w:t xml:space="preserve">و يقعد، و من يجد بابا مغلقا يجد عنده بابا فتحا </w:t>
      </w:r>
      <w:r>
        <w:rPr>
          <w:rStyle w:val="FootnoteAnchor"/>
          <w:rtl w:val="true"/>
        </w:rPr>
        <w:footnoteReference w:id="971"/>
      </w:r>
      <w:r>
        <w:rPr>
          <w:rFonts w:ascii="Amiri" w:hAnsi="Amiri" w:eastAsia="Amiri" w:cs="Amiri"/>
          <w:color w:val="111111"/>
          <w:sz w:val="28"/>
          <w:sz w:val="28"/>
          <w:szCs w:val="28"/>
          <w:rtl w:val="true"/>
          <w:lang w:bidi="ar-SA"/>
        </w:rPr>
        <w:t>إن سأل أعطي، و إن استغفر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رجال من أهل المدينة </w:t>
      </w:r>
      <w:r>
        <w:rPr>
          <w:rStyle w:val="FootnoteAnchor"/>
          <w:rtl w:val="true"/>
        </w:rPr>
        <w:footnoteReference w:id="972"/>
      </w:r>
      <w:r>
        <w:rPr>
          <w:rFonts w:ascii="Amiri" w:hAnsi="Amiri" w:eastAsia="Amiri" w:cs="Amiri"/>
          <w:color w:val="111111"/>
          <w:sz w:val="28"/>
          <w:sz w:val="28"/>
          <w:szCs w:val="28"/>
          <w:rtl w:val="true"/>
          <w:lang w:bidi="ar-SA"/>
        </w:rPr>
        <w:t>استعانوا على معاوية ليكلمه أن يخفّف عنهم من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يؤذن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أظلم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شئتم أسلمتم فلم يكن له عليكم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أنا أبو الحسن بن أبي الحديد، أنا جدي أبو بكر، أنا أبو الدحداح، نا محمّد بن عبد الواحد، نا محمّد بن كثير، عن الأوزاعي، عن حسان بن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أهل دمشق إلى أبي الدّرداء قلة التمر،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أطلتم حيطانها و أكثرتم حرّاسها، فأتاها الويل من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الخالق بن عبد الصمد بن علي، نا أبو الحسين بن المهتدي </w:t>
      </w:r>
      <w:r>
        <w:rPr>
          <w:rStyle w:val="FootnoteAnchor"/>
          <w:rtl w:val="true"/>
        </w:rPr>
        <w:footnoteReference w:id="973"/>
      </w:r>
      <w:r>
        <w:rPr>
          <w:rFonts w:ascii="Amiri" w:hAnsi="Amiri" w:eastAsia="Amiri" w:cs="Amiri"/>
          <w:color w:val="111111"/>
          <w:sz w:val="28"/>
          <w:sz w:val="28"/>
          <w:szCs w:val="28"/>
          <w:rtl w:val="true"/>
          <w:lang w:bidi="ar-SA"/>
        </w:rPr>
        <w:t xml:space="preserve">،أنا عبيد اللّه بن علي الصّيدلاني المقرئ، نا أبو عبد اللّه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نا جرير، عن الأعمش، عن سالم بن أبي الجعد، عن أم الدّرداء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الدّرداء و هو غضبان،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 منهم من أمر محمّد صلّى اللّه عليه و سلم شيئا غير أنهم يصلون جميعا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عثمان الصابوني، أنا أبو بكر أحمد بن إبراهيم بن محمّد بن سهل الفرات، أنا أبو علي أحمد بن محمّد بن علي بن رزين الباشاني </w:t>
      </w:r>
      <w:r>
        <w:rPr>
          <w:rStyle w:val="FootnoteAnchor"/>
          <w:rtl w:val="true"/>
        </w:rPr>
        <w:footnoteReference w:id="974"/>
      </w:r>
      <w:r>
        <w:rPr>
          <w:rFonts w:ascii="Amiri" w:hAnsi="Amiri" w:eastAsia="Amiri" w:cs="Amiri"/>
          <w:color w:val="111111"/>
          <w:sz w:val="28"/>
          <w:sz w:val="28"/>
          <w:szCs w:val="28"/>
          <w:rtl w:val="true"/>
          <w:lang w:bidi="ar-SA"/>
        </w:rPr>
        <w:t>،نا عبد الجبار بن العلاء، نا سفيان بن عيينة، عن خلف بن حوشب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لنكشّر في وجوه أقوام و إنّ‌ قلوبنا لتلعنهم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أبو العباس الأصم، نا حنبل بن إسحاق، نا إبراهيم بن نصر، نا سلمة بن سعيد، عن أبي الأحوص، عن أبي الزاهرية، و عبيدة</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لنكشّر في وجوه أقوام و نضحك إليهم، و إنّ‌ قلوبنا لتلعنهم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هو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بن سهلويه الدينوري، نا أبي، عن أبي معاوية، عن الأحوص بن حكيم، عن أبي الزاهرية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لنكشر في وجوه أقوام، و إنّ‌ قلوبنا لتلعنهم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أنا أبو الخير محمّد بن أحمد بن محمّد الإمام، و أبو مسعود سليمان بن إبراهيم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البرجي، أنا محمّد بن عمر بن حفص، نا أبو يعقوب إسحاق بن الفيض، نا أحمد بن موسى، عن بشر بن عمارة الخثعمي، نا الأحوص بن حكيم، عن أبي الزاهرية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لنكاشر أقواما، و إنّ‌ قلوبنا لتلعنهم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فيها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يعقوب بن يوسف بن أيوب </w:t>
      </w:r>
      <w:r>
        <w:rPr>
          <w:rStyle w:val="FootnoteAnchor"/>
          <w:rtl w:val="true"/>
        </w:rPr>
        <w:footnoteReference w:id="977"/>
      </w:r>
      <w:r>
        <w:rPr>
          <w:rFonts w:ascii="Amiri" w:hAnsi="Amiri" w:eastAsia="Amiri" w:cs="Amiri"/>
          <w:color w:val="111111"/>
          <w:sz w:val="28"/>
          <w:sz w:val="28"/>
          <w:szCs w:val="28"/>
          <w:rtl w:val="true"/>
          <w:lang w:bidi="ar-SA"/>
        </w:rPr>
        <w:t>،أنا عبد الكريم بن الحسن، أنا علي بن محمّد القرشي، نا محمّد بن محمّد الحوري، نا أبو بكر بن أبي الدنيا، أنا يوسف بن موسى، نا الوليد بن القاسم بن الوليد الهمداني، نا الأحوص بن حكيم، عن أبي الزاهرية، عن جبير بن نفير،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لنكشّر في وجوه أقوام، و نضحك إليهم، و إنّ‌ قلوبنا لتلعنهم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978"/>
      </w:r>
      <w:r>
        <w:rPr>
          <w:rFonts w:ascii="Amiri" w:hAnsi="Amiri" w:eastAsia="Amiri" w:cs="Amiri"/>
          <w:color w:val="111111"/>
          <w:sz w:val="28"/>
          <w:sz w:val="28"/>
          <w:szCs w:val="28"/>
          <w:rtl w:val="true"/>
          <w:lang w:bidi="ar-SA"/>
        </w:rPr>
        <w:t xml:space="preserve">بن عبد الملك، أنا أبو طاهر بن محمود، أنا أبو </w:t>
      </w:r>
    </w:p>
    <w:p>
      <w:pPr>
        <w:pStyle w:val="BookText"/>
        <w:rPr/>
      </w:pPr>
      <w:r>
        <w:rPr>
          <w:rFonts w:ascii="Amiri" w:hAnsi="Amiri" w:eastAsia="Amiri" w:cs="Amiri"/>
          <w:color w:val="111111"/>
          <w:sz w:val="28"/>
          <w:sz w:val="28"/>
          <w:szCs w:val="28"/>
          <w:rtl w:val="true"/>
          <w:lang w:bidi="ar-SA"/>
        </w:rPr>
        <w:t>بكر بن المقرئ، أنا أبو عروبة، نا المسيّب بن واضح، نا يوسف بن أسباط‍‌، عن كامل أبي العلاء،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لنكاشر أقواما، و إنّ‌ قلوبنا لتلعنهم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w:t>
      </w:r>
      <w:r>
        <w:rPr>
          <w:rStyle w:val="FootnoteAnchor"/>
          <w:rtl w:val="true"/>
        </w:rPr>
        <w:footnoteReference w:id="979"/>
      </w:r>
      <w:r>
        <w:rPr>
          <w:rFonts w:ascii="Amiri" w:hAnsi="Amiri" w:eastAsia="Amiri" w:cs="Amiri"/>
          <w:color w:val="111111"/>
          <w:sz w:val="28"/>
          <w:sz w:val="28"/>
          <w:szCs w:val="28"/>
          <w:rtl w:val="true"/>
          <w:lang w:bidi="ar-SA"/>
        </w:rPr>
        <w:t xml:space="preserve">،أنا ابن المبارك </w:t>
      </w:r>
      <w:r>
        <w:rPr>
          <w:rStyle w:val="FootnoteAnchor"/>
          <w:rtl w:val="true"/>
        </w:rPr>
        <w:footnoteReference w:id="980"/>
      </w:r>
      <w:r>
        <w:rPr>
          <w:rFonts w:ascii="Amiri" w:hAnsi="Amiri" w:eastAsia="Amiri" w:cs="Amiri"/>
          <w:color w:val="111111"/>
          <w:sz w:val="28"/>
          <w:sz w:val="28"/>
          <w:szCs w:val="28"/>
          <w:rtl w:val="true"/>
          <w:lang w:bidi="ar-SA"/>
        </w:rPr>
        <w:t>،أنا زياد بن أبي مسلم، عن زياد بن مخراق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كبش لأهلي فمرّ عليهم ضيف، فأمروا على أوداجي فأكلوا و أطعموا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محمّد بن عمرو بن حنان </w:t>
      </w:r>
      <w:r>
        <w:rPr>
          <w:rStyle w:val="FootnoteAnchor"/>
          <w:rtl w:val="true"/>
        </w:rPr>
        <w:footnoteReference w:id="981"/>
      </w:r>
      <w:r>
        <w:rPr>
          <w:rFonts w:ascii="Amiri" w:hAnsi="Amiri" w:eastAsia="Amiri" w:cs="Amiri"/>
          <w:color w:val="111111"/>
          <w:sz w:val="28"/>
          <w:sz w:val="28"/>
          <w:szCs w:val="28"/>
          <w:rtl w:val="true"/>
          <w:lang w:bidi="ar-SA"/>
        </w:rPr>
        <w:t>،نا بقية، نا صفوان، عن شريح بن عبيد الحضرمي، عن أبي الدّرداء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تعرض على أخي عبد اللّه بن رواحة من عملي ما يستحي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نصر محمّد بن أحمد بن محمّد بن عمر، أنا أبو سعيد الصّيرفي، أنا أبو عبد اللّه محمّد بن عبد اللّه بن أحمد الصّفّار، نا أبو بكر بن أبي الدنيا، نا هارون بن عبد اللّه، نا سيّار، نا جعفر، نا سعيد الجريري، عن بعض 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أبصر رجلا في جنازة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هذا أنت‌؟ هذا أنت‌؟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أبي، نا الهيثم بن خارجة، عن إسماعيل بن عيّاش، عن سلمان بن سليم، عن يحيى بن جابر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أبو الدّرداء إلى جنازة فرأى أهل الميت يبكون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موتى غدا يبكون على ميّت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أبو محمّد بن يوة، أنا أبو الحسن اللّنباني، نا أبو بكر بن أبي الدنيا، نا داود بن عمر الضّبي، نا عبد اللّه بن المبارك، عن مالك بن مغول،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عبد ذكر الموت إلاّ قلّ‌ فرحه و قلّ‌ حسده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الجعد، نا نوح بن فضالة، عن لقمان بن عامر،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بالموت واعظا، و كفى بالدهر مفرقا، اليوم في الدور، و غدا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 بن خارجة، نا إسماعيل بن عيّاش عن شرحبيل بن مسلم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أبا الدّرداء كان إذا رأى 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اغدي فإنّا رائحون أو روحي فإنّا غادون، فأنا </w:t>
      </w:r>
      <w:r>
        <w:rPr>
          <w:rStyle w:val="FootnoteAnchor"/>
          <w:rtl w:val="true"/>
        </w:rPr>
        <w:footnoteReference w:id="985"/>
      </w:r>
      <w:r>
        <w:rPr>
          <w:rFonts w:ascii="Amiri" w:hAnsi="Amiri" w:eastAsia="Amiri" w:cs="Amiri"/>
          <w:color w:val="111111"/>
          <w:sz w:val="28"/>
          <w:sz w:val="28"/>
          <w:szCs w:val="28"/>
          <w:rtl w:val="true"/>
          <w:lang w:bidi="ar-SA"/>
        </w:rPr>
        <w:t xml:space="preserve">موعظة بليغة و غلغلة </w:t>
      </w:r>
      <w:r>
        <w:rPr>
          <w:rStyle w:val="FootnoteAnchor"/>
          <w:rtl w:val="true"/>
        </w:rPr>
        <w:footnoteReference w:id="986"/>
      </w:r>
      <w:r>
        <w:rPr>
          <w:rFonts w:ascii="Amiri" w:hAnsi="Amiri" w:eastAsia="Amiri" w:cs="Amiri"/>
          <w:color w:val="111111"/>
          <w:sz w:val="28"/>
          <w:sz w:val="28"/>
          <w:szCs w:val="28"/>
          <w:rtl w:val="true"/>
          <w:lang w:bidi="ar-SA"/>
        </w:rPr>
        <w:t>سريعة، كفى بالموت واعظا يذهب الأول فالأول، و يبقى الآخر لا حلم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محمّد بن أحمد، أنا أبو نصر محمّد بن أحمد، أنا أبو سعيد الصّيرفي، أنا محمّد بن عبد اللّه الصّفّار، نا أبو بكر بن أبي الدنيا، نا محمّد بن الحسين، نا عبد الوهاب بن عطاء، نا سعيد،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بلغنا أن أبا الدّرداء نظر إلى رجل يضحك في 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في ما رأيت من هول الموت ما يشغلك عن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نا أبو عبد اللّه التّيمي، نا موسى بن سلمان الحنفي، حدّثني أبي عن بعض مشايخ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سماك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أبو الدّرداء بين القبور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ما أسكن ظواهرك و في دواخلك الدواهي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أبو حاتم الحنظلي، حدّثني مضرّس بن عبد اللّه </w:t>
      </w:r>
    </w:p>
    <w:p>
      <w:pPr>
        <w:pStyle w:val="BookText"/>
        <w:rPr/>
      </w:pPr>
      <w:r>
        <w:rPr>
          <w:rFonts w:ascii="Amiri" w:hAnsi="Amiri" w:eastAsia="Amiri" w:cs="Amiri"/>
          <w:color w:val="111111"/>
          <w:sz w:val="28"/>
          <w:sz w:val="28"/>
          <w:szCs w:val="28"/>
          <w:rtl w:val="true"/>
          <w:lang w:bidi="ar-SA"/>
        </w:rPr>
        <w:t>الغنوي، نا أبو عياض، عن أبان بن راشد، عن جعفر بن برقان، عن ميمون بن مهران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لكم في هاتين الدارين لعبرة، تزورونهم و لا يزورونكم، و تنتقلون إليهم و لا ينتقلون إليكم، يوشك أن يستفرغ هذه ما في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أبو محمّد الحسن بن إسماعيل، أنا أحمد بن مروان، نا إبراهيم بن إسحاق الحربي، نا عفّان بن مسلم الصّفّار، نا أبو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الطّبري، أخبرنا علي بن محمّد بن عبد اللّه، أنا الحسين بن صفوان، نا عبد اللّه بن محمّد بن عبيد، نا كامل بن طلحة، نا أبو هلال الرّاسبي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معاوية بن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اشتكى فدخل عليه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تشتكي‌؟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أشتكي ذنوبي،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الجنة،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ندعو لك طبيبا؟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أضجعني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أضجعني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أخبرنا أبو بكر، أنا علي، أنا الحسين، نا ابن أبي الدنيا، حدّثني الفضل بن إسحاق، نا أبو قتيبة، عن أبي معشر، عن محمّد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حبيب بن مسلمة على أبي الدّرداء و هو في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إلاّ الفراق، فجزاك اللّه من معلّم خيرا، فغطني </w:t>
      </w:r>
      <w:r>
        <w:rPr>
          <w:rStyle w:val="FootnoteAnchor"/>
          <w:rtl w:val="true"/>
        </w:rPr>
        <w:footnoteReference w:id="989"/>
      </w:r>
      <w:r>
        <w:rPr>
          <w:rFonts w:ascii="Amiri" w:hAnsi="Amiri" w:eastAsia="Amiri" w:cs="Amiri"/>
          <w:color w:val="111111"/>
          <w:sz w:val="28"/>
          <w:sz w:val="28"/>
          <w:szCs w:val="28"/>
          <w:rtl w:val="true"/>
          <w:lang w:bidi="ar-SA"/>
        </w:rPr>
        <w:t>،بشيء ينفعني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بن مسلمة اتّق دعوة المظلوم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الحسن الفرضي، أنا أبو القاسم بن أبي العلاء، أنا أبو علي بن أبي نصر، أنا أبو سليمان بن زبر </w:t>
      </w:r>
      <w:r>
        <w:rPr>
          <w:rStyle w:val="FootnoteAnchor"/>
          <w:rtl w:val="true"/>
        </w:rPr>
        <w:footnoteReference w:id="990"/>
      </w:r>
      <w:r>
        <w:rPr>
          <w:rFonts w:ascii="Amiri" w:hAnsi="Amiri" w:eastAsia="Amiri" w:cs="Amiri"/>
          <w:color w:val="111111"/>
          <w:sz w:val="28"/>
          <w:sz w:val="28"/>
          <w:szCs w:val="28"/>
          <w:rtl w:val="true"/>
          <w:lang w:bidi="ar-SA"/>
        </w:rPr>
        <w:t>،نا أحمد بن عمير بن يوسف، نا صالح بن بشر، نا زيد بن يحيى بن عبيد، نا سعيد بن عبد العزيز، عن إسماعيل بن عبيد اللّه، عن أبي إدريس الخولاني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مرض أبو الدّرداء مرضه الذي مات فيه فكثر عليه العوّاد في منزله فأخرجوه إلى كنيسة النصارى، فجعل الناس يعودونه أرسالا، فجاء أبو إدريس إلى أبي الدّرداء و هو يجود بنفسه، فتخطّى الناس حتى جلس عند رأسه، فقال أبو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فجعل يكبّر، فرفع أبو الدّرداء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قضى قضاء أحب أن نرضى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رجل يعمل لمثل ساعتي هذه، ثم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هذه الحكاية محفوظة عن أبي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بكر محمّد بن عمر بن علي بن زنبور، أنا أبو بكر بن أبي داود، نا عمرو بن عثمان، نا الوليد، نا سعيد بن عبد العزيز، عن إسماعيل بن عبيد اللّه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أبا مسلم الخولاني دخل على أبي الدّرداء و هو يجود بنفسه، و كان عندهم في العز كأنفسهم، فجعل أبو مسلم يكبّر فقال ل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هكذا فقولوا، فإن اللّه إذا قضى قضاء أحب أن نرضى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أخبرنا محمّد بن هبة اللّه </w:t>
      </w:r>
      <w:r>
        <w:rPr>
          <w:rStyle w:val="FootnoteAnchor"/>
          <w:rtl w:val="true"/>
        </w:rPr>
        <w:footnoteReference w:id="992"/>
      </w:r>
      <w:r>
        <w:rPr>
          <w:rFonts w:ascii="Amiri" w:hAnsi="Amiri" w:eastAsia="Amiri" w:cs="Amiri"/>
          <w:color w:val="111111"/>
          <w:sz w:val="28"/>
          <w:sz w:val="28"/>
          <w:szCs w:val="28"/>
          <w:rtl w:val="true"/>
          <w:lang w:bidi="ar-SA"/>
        </w:rPr>
        <w:t>،أنا علي بن محمّد بن بشران، أنا الحسين بن صفوان، نا أبو بكر بن أبي الدنيا، حدّثني محمّد بن الحسين، نا أحمد بن إسحاق الحضرمي، نا صالح المرّي، عن جعفر بن زيد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لما نزل به الموت بكى فقالت له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تبكي يا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لي لا أبكي، و لا أدري على ما هجم من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نا يحيى بن بسطام </w:t>
      </w:r>
      <w:r>
        <w:rPr>
          <w:rStyle w:val="FootnoteAnchor"/>
          <w:rtl w:val="true"/>
        </w:rPr>
        <w:footnoteReference w:id="993"/>
      </w:r>
      <w:r>
        <w:rPr>
          <w:rFonts w:ascii="Amiri" w:hAnsi="Amiri" w:eastAsia="Amiri" w:cs="Amiri"/>
          <w:color w:val="111111"/>
          <w:sz w:val="28"/>
          <w:sz w:val="28"/>
          <w:szCs w:val="28"/>
          <w:rtl w:val="true"/>
          <w:lang w:bidi="ar-SA"/>
        </w:rPr>
        <w:t>،نا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سميط‍‌ بن عجلان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بأبي الدّرداء الموت جزع جزعا شديدا، فقالت له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تك </w:t>
      </w:r>
      <w:r>
        <w:rPr>
          <w:rStyle w:val="FootnoteAnchor"/>
          <w:rtl w:val="true"/>
        </w:rPr>
        <w:footnoteReference w:id="994"/>
      </w:r>
      <w:r>
        <w:rPr>
          <w:rFonts w:ascii="Amiri" w:hAnsi="Amiri" w:eastAsia="Amiri" w:cs="Amiri"/>
          <w:color w:val="111111"/>
          <w:sz w:val="28"/>
          <w:sz w:val="28"/>
          <w:szCs w:val="28"/>
          <w:rtl w:val="true"/>
          <w:lang w:bidi="ar-SA"/>
        </w:rPr>
        <w:t>تخبرنا بأنك تحب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عزة ربّي، و لكن نفسي لما استيقنت بالموت كرهته،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آخر ساعتي من الدنيا، لقّنوني لا إله إلاّ اللّه، فلم يزل يرددها حتى مات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نا داود بن المحبّر، نا محمّد بن ثابت العبدي، عن أبي عمران الجوني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أبا الدّرداء لما نزل به الموت دعا أم الدّرداء ضمّها إليه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الدّرداء قد ترين ما نزل بي من الموت إنه و اللّه قد نزل بي أمر لم ينزل بي قط‍‌ أمر أشدّ منه، فإن كان لي عند اللّه خير فهو أهون ما بعده، و إن تكن </w:t>
      </w:r>
      <w:r>
        <w:rPr>
          <w:rStyle w:val="FootnoteAnchor"/>
          <w:rtl w:val="true"/>
        </w:rPr>
        <w:footnoteReference w:id="995"/>
      </w:r>
      <w:r>
        <w:rPr>
          <w:rFonts w:ascii="Amiri" w:hAnsi="Amiri" w:eastAsia="Amiri" w:cs="Amiri"/>
          <w:color w:val="111111"/>
          <w:sz w:val="28"/>
          <w:sz w:val="28"/>
          <w:szCs w:val="28"/>
          <w:rtl w:val="true"/>
          <w:lang w:bidi="ar-SA"/>
        </w:rPr>
        <w:t>الأخرى فو اللّه ما هو فيها بعده إلاّ كحلاب ناقة، 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الدّرداء اعملي لمثل مصرعي هذا، يا أم الدّرداء اعملي لمثل ساعتي هذه، ثم دعا ابنه بلالا،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بلال، اعمل لساعة الموت، اعمل لمثل مصرع أبيك، و اذكر به صرعتك و ساعتك، فكأن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الحسين بن بشران، أنا إسحاق بن أحمد الكادي، نا عبد اللّه بن أحمد بن حنبل، 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الوليد بن مسلم، حدّثني ابن جابر، عن إسماعيل بن عبيد اللّه، عن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الدّرداء لما احتضر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لمثل يومي هذا؟ من يعمل لمثل ساعتي هذه‌؟ من يعمل لمثل مضجعي هذا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كَمٰا لَمْ‌ يُؤْمِنُوا بِهِ‌ أَوَّلَ‌ مَرَّةٍ‌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نا أبو بكر بن اللاّلكائي </w:t>
      </w:r>
      <w:r>
        <w:rPr>
          <w:rStyle w:val="FootnoteAnchor"/>
          <w:rtl w:val="true"/>
        </w:rPr>
        <w:footnoteReference w:id="998"/>
      </w:r>
      <w:r>
        <w:rPr>
          <w:rFonts w:ascii="Amiri" w:hAnsi="Amiri" w:eastAsia="Amiri" w:cs="Amiri"/>
          <w:color w:val="111111"/>
          <w:sz w:val="28"/>
          <w:sz w:val="28"/>
          <w:szCs w:val="28"/>
          <w:rtl w:val="true"/>
          <w:lang w:bidi="ar-SA"/>
        </w:rPr>
        <w:t xml:space="preserve">،أنا أبو الحسين بن بشران، أنا أبو علي بن صفوان، نا أبو بكر بن أبي الدنيا، نا داود بن عمر الضّبي، نا محمّد بن الحسن </w:t>
      </w:r>
      <w:r>
        <w:rPr>
          <w:rStyle w:val="FootnoteAnchor"/>
          <w:rtl w:val="true"/>
        </w:rPr>
        <w:footnoteReference w:id="999"/>
      </w:r>
      <w:r>
        <w:rPr>
          <w:rFonts w:ascii="Amiri" w:hAnsi="Amiri" w:eastAsia="Amiri" w:cs="Amiri"/>
          <w:color w:val="111111"/>
          <w:sz w:val="28"/>
          <w:sz w:val="28"/>
          <w:szCs w:val="28"/>
          <w:rtl w:val="true"/>
          <w:lang w:bidi="ar-SA"/>
        </w:rPr>
        <w:t xml:space="preserve">الأسدي، نا محمّد بن المبارك، عن عبد الرّحمن بن يزيد بن جابر، عن إسماعيل بن عبيد اللّه، حدّثني أم الدّرداء قالت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أغمي على أبي الدّرداء و بلال ابنه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لمثل مضجعي هذا؟ من يعمل لمثل ساعتي هذه‌؟ وَ نُقَلِّبُ‌ أَفْئِدَتَهُمْ‌ وَ أَبْصٰارَهُمْ‌ كَمٰا لَمْ‌ يُؤْمِنُوا بِهِ‌ أَوَّلَ‌ مَرَّةٍ‌ وَ نَذَرُهُمْ‌ فِي طُغْيٰانِهِمْ‌ يَعْمَهُونَ‌ ثم يغمى عليه، ثم يفيق فيقولها حتى قبض</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أنا أبو القاسم بن أبي العلاء، أنا أبو علي بن أبي نصر، أنا أبو سليمان بن زبر، أنا أبي، نا أبو قلابة، حدّثني أبي، نا عبد اللّه بن المبارك، نا </w:t>
      </w:r>
    </w:p>
    <w:p>
      <w:pPr>
        <w:pStyle w:val="BookText"/>
        <w:rPr/>
      </w:pPr>
      <w:r>
        <w:rPr>
          <w:rFonts w:ascii="Amiri" w:hAnsi="Amiri" w:eastAsia="Amiri" w:cs="Amiri"/>
          <w:color w:val="111111"/>
          <w:sz w:val="28"/>
          <w:sz w:val="28"/>
          <w:szCs w:val="28"/>
          <w:rtl w:val="true"/>
          <w:lang w:bidi="ar-SA"/>
        </w:rPr>
        <w:t>عبد الرّحمن بن يزيد بن جابر، عن إسماعيل بن عبيد اللّه بن أبي المهاجر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أبو الدّرداء الوفاة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لمثل مضجعي هذا؟ من يعمل لمثل ساعتي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ابنه بلال بن أبي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نُقَلِّبُ‌ أَفْئِدَتَهُمْ‌ وَ أَبْصٰارَهُمْ‌ ثم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لمثل مضجعي هذا؟ من يعمل لمثل ساعتي هذه‌؟ حتى فاظ‍‌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لم يذكر أم الدّرداء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و نا أبو بكر بن المقرئ، نا محمّد بن جعفر، نا عبيد اللّه بن سعد، نا ابن عائشة، نا ابن المبارك، نا عبد الرّحمن بن يزيد بن جابر، حدّثني إسماعيل بن عبيد اللّه، حدّثتني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أغمي على أبي الدّرداء فأفاق فإذا بلال ابنه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لمثل مضجعي هذا؟ من يعمل لمثل ساعتي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نُقَلِّبُ‌ أَفْئِدَتَهُمْ‌ وَ أَبْصٰارَهُمْ‌ كَمٰا لَمْ‌ يُؤْمِنُوا بِهِ‌ أَوَّلَ‌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 أوهم فلم يزل </w:t>
      </w:r>
      <w:r>
        <w:rPr>
          <w:rStyle w:val="FootnoteAnchor"/>
          <w:rtl w:val="true"/>
        </w:rPr>
        <w:footnoteReference w:id="1002"/>
      </w:r>
      <w:r>
        <w:rPr>
          <w:rFonts w:ascii="Amiri" w:hAnsi="Amiri" w:eastAsia="Amiri" w:cs="Amiri"/>
          <w:color w:val="111111"/>
          <w:sz w:val="28"/>
          <w:sz w:val="28"/>
          <w:szCs w:val="28"/>
          <w:rtl w:val="true"/>
          <w:lang w:bidi="ar-SA"/>
        </w:rPr>
        <w:t>يقول ذلك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w:t>
      </w:r>
      <w:r>
        <w:rPr>
          <w:rStyle w:val="FootnoteAnchor"/>
          <w:rtl w:val="true"/>
        </w:rPr>
        <w:footnoteReference w:id="1003"/>
      </w:r>
      <w:r>
        <w:rPr>
          <w:rFonts w:ascii="Amiri" w:hAnsi="Amiri" w:eastAsia="Amiri" w:cs="Amiri"/>
          <w:color w:val="111111"/>
          <w:sz w:val="28"/>
          <w:sz w:val="28"/>
          <w:szCs w:val="28"/>
          <w:rtl w:val="true"/>
          <w:lang w:bidi="ar-SA"/>
        </w:rPr>
        <w:t>،أنا عبد الرّحمن بن يزيد بن جابر، أخبرني إسماعيل بن عبيد اللّه، حدثتني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أغمي على أبي الدّرداء فإذا ابنه عنده </w:t>
      </w:r>
      <w:r>
        <w:rPr>
          <w:rStyle w:val="FootnoteAnchor"/>
          <w:rtl w:val="true"/>
        </w:rPr>
        <w:footnoteReference w:id="100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لمضجعي هذا؟ من يعمل لمثل ساعتي هذه‌؟ وَ نُقَلِّبُ‌ أَفْئِدَتَهُمْ‌ وَ أَبْصٰارَهُمْ‌ كَمٰا لَمْ‌ يُؤْمِنُوا بِهِ‌ أَوَّلَ‌ مَرَّةٍ‌ وَ نَذَرُهُمْ‌ فِي طُغْيٰانِهِمْ‌ يَعْمَهُونَ‌ </w:t>
      </w:r>
      <w:r>
        <w:rPr>
          <w:rStyle w:val="FootnoteAnchor"/>
          <w:rtl w:val="true"/>
        </w:rPr>
        <w:footnoteReference w:id="1005"/>
      </w:r>
      <w:r>
        <w:rPr>
          <w:rFonts w:ascii="Amiri" w:hAnsi="Amiri" w:eastAsia="Amiri" w:cs="Amiri"/>
          <w:color w:val="111111"/>
          <w:sz w:val="28"/>
          <w:sz w:val="28"/>
          <w:szCs w:val="28"/>
          <w:rtl w:val="true"/>
          <w:lang w:bidi="ar-SA"/>
        </w:rPr>
        <w:t xml:space="preserve">،أتيتم، ثم أغمي عليه، فيلبث لبثة </w:t>
      </w:r>
      <w:r>
        <w:rPr>
          <w:rStyle w:val="FootnoteAnchor"/>
          <w:rtl w:val="true"/>
        </w:rPr>
        <w:footnoteReference w:id="1006"/>
      </w:r>
      <w:r>
        <w:rPr>
          <w:rFonts w:ascii="Amiri" w:hAnsi="Amiri" w:eastAsia="Amiri" w:cs="Amiri"/>
          <w:color w:val="111111"/>
          <w:sz w:val="28"/>
          <w:sz w:val="28"/>
          <w:szCs w:val="28"/>
          <w:rtl w:val="true"/>
          <w:lang w:bidi="ar-SA"/>
        </w:rPr>
        <w:t>،ثم يفيق فيقول مثل ذلك، فلم يزل يردّدها حتى قبض</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الثقفي، أنا محمّد بن إبراهيم بن علي، نا محمّد بن جعفر، نا عبيد اللّه بن سعد، نا علي بن بحر القطان، نا </w:t>
      </w:r>
    </w:p>
    <w:p>
      <w:pPr>
        <w:pStyle w:val="BookText"/>
        <w:rPr/>
      </w:pPr>
      <w:r>
        <w:rPr>
          <w:rFonts w:ascii="Amiri" w:hAnsi="Amiri" w:eastAsia="Amiri" w:cs="Amiri"/>
          <w:color w:val="111111"/>
          <w:sz w:val="28"/>
          <w:sz w:val="28"/>
          <w:szCs w:val="28"/>
          <w:rtl w:val="true"/>
          <w:lang w:bidi="ar-SA"/>
        </w:rPr>
        <w:t xml:space="preserve">الوليد بن مسلم، عن سعيد بن عبد العزيز، عن إسماعيل بن عبيد اللّه </w:t>
      </w:r>
      <w:r>
        <w:rPr>
          <w:rStyle w:val="FootnoteAnchor"/>
          <w:rtl w:val="true"/>
        </w:rPr>
        <w:footnoteReference w:id="1007"/>
      </w:r>
      <w:r>
        <w:rPr>
          <w:rFonts w:ascii="Amiri" w:hAnsi="Amiri" w:eastAsia="Amiri" w:cs="Amiri"/>
          <w:color w:val="111111"/>
          <w:sz w:val="28"/>
          <w:sz w:val="28"/>
          <w:szCs w:val="28"/>
          <w:rtl w:val="true"/>
          <w:lang w:bidi="ar-SA"/>
        </w:rPr>
        <w:t xml:space="preserve">،عن أبي عبد </w:t>
      </w:r>
      <w:r>
        <w:rPr>
          <w:rStyle w:val="FootnoteAnchor"/>
          <w:rtl w:val="true"/>
        </w:rPr>
        <w:footnoteReference w:id="1008"/>
      </w:r>
      <w:r>
        <w:rPr>
          <w:rFonts w:ascii="Amiri" w:hAnsi="Amiri" w:eastAsia="Amiri" w:cs="Amiri"/>
          <w:color w:val="111111"/>
          <w:sz w:val="28"/>
          <w:sz w:val="28"/>
          <w:szCs w:val="28"/>
          <w:rtl w:val="true"/>
          <w:lang w:bidi="ar-SA"/>
        </w:rPr>
        <w:t>اللّه الأذرعى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الدّرداء قبل قتل عثمان رضي اللّه عنه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أنا أبو العباس النّهاوندي، أنا أبو القاسم بن الأشقر، نا محمّد بن إسماعيل، 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بن ربيعة،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كعب و أبو الدّرداء في خلافة عثمان لستّ‌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عبيد اللّه بن محمّد، حدّثني عمّي، 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الدّرداء في سنيات بقين من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بن أبي نصر، أنا أبو الميمون، أنا أبو زرعة قال </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الدّرداء، و كعب الأحبار في خلافة عثمان لسنتين بقيتا من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0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الرّحمن بن إبراهيم، نا سويد بن عبد العزيز،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الدّرداء قبل قتل عثمان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المقرى، أنا أبو عبد اللّه البخاري، قال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إبراهيم بن المنذر عن الوليد بن مسلم، عن سعيد بن عبد العزيز و عبد الغفار في حديثه توفي أبو الدّرداء قبل عثمان، و قال الحسن عن ضمرة، عن ابن عياش </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قبل عثمان بسنة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البركات الأنماطي، أنا ثابت بن بندار، أنا محمّد بن علي، أنا محمّد بن أحمد،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الدّرداء قبل قتل عثمان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الدّرداء بالشام سنة اثنتين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يوة، أنا أبو الحسن اللّنباني </w:t>
      </w:r>
      <w:r>
        <w:rPr>
          <w:rStyle w:val="FootnoteAnchor"/>
          <w:rtl w:val="true"/>
        </w:rPr>
        <w:footnoteReference w:id="1015"/>
      </w:r>
      <w:r>
        <w:rPr>
          <w:rFonts w:ascii="Amiri" w:hAnsi="Amiri" w:eastAsia="Amiri" w:cs="Amiri"/>
          <w:color w:val="111111"/>
          <w:sz w:val="28"/>
          <w:sz w:val="28"/>
          <w:szCs w:val="28"/>
          <w:rtl w:val="true"/>
          <w:lang w:bidi="ar-SA"/>
        </w:rPr>
        <w:t xml:space="preserve">،أنا أبو بكر بن أبي الدنيا، نا محمّد بن سعد </w:t>
      </w:r>
      <w:r>
        <w:rPr>
          <w:rStyle w:val="FootnoteAnchor"/>
          <w:rtl w:val="true"/>
        </w:rPr>
        <w:footnoteReference w:id="1016"/>
      </w:r>
      <w:r>
        <w:rPr>
          <w:rFonts w:ascii="Amiri" w:hAnsi="Amiri" w:eastAsia="Amiri" w:cs="Amiri"/>
          <w:color w:val="111111"/>
          <w:sz w:val="28"/>
          <w:sz w:val="28"/>
          <w:szCs w:val="28"/>
          <w:rtl w:val="true"/>
          <w:lang w:bidi="ar-SA"/>
        </w:rPr>
        <w:t>،أنا الهيثم بن عدي، أنا ثور بن يزيد،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الدّرداء بالشام سنة إحدى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سعد، 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ثنتين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عقب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كعب الأحبار 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الدّرداء و كعب الأحبار سنة اثنتين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المدائني، و أبو موسى، و عروة، و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الأحوص بن حكيم يذكر عن خالد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الدّرداء توفي سنة اثنتين </w:t>
      </w:r>
      <w:r>
        <w:rPr>
          <w:rStyle w:val="FootnoteAnchor"/>
          <w:rtl w:val="true"/>
        </w:rPr>
        <w:footnoteReference w:id="1017"/>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زبر أسانيده عن هؤلاء في أول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أنا أبو القاسم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الدّرداء بالشام سنة اثنتين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الدّرداء بدمشق سنة اثنتين و ثلاثين في خلافة عثمان، و له عقب بالشام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بن الحمّامي، أنا الحسن بن محمّد بن </w:t>
      </w:r>
      <w:bookmarkStart w:id="106" w:name="pg11499_108418"/>
    </w:p>
    <w:p>
      <w:pPr>
        <w:pStyle w:val="BookText"/>
        <w:rPr/>
      </w:pPr>
      <w:bookmarkEnd w:id="106"/>
      <w:r>
        <w:rPr>
          <w:rFonts w:ascii="Amiri" w:hAnsi="Amiri" w:eastAsia="Amiri" w:cs="Amiri"/>
          <w:color w:val="111111"/>
          <w:sz w:val="28"/>
          <w:sz w:val="28"/>
          <w:szCs w:val="28"/>
          <w:rtl w:val="true"/>
          <w:lang w:bidi="ar-SA"/>
        </w:rPr>
        <w:t>الحسن، نا محمّد بن عبد اللّه بن سليمان، 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الدّرداء سنة اثنتين و ثلاثين بالشام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محمّد بن علي بن حسين، نا محمّد بن عبدوس بن كامل، 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الدّرداء و كعب الأحبار سنة ثنتين و ثلاثين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أنا أحمد بن عمران، نا موسى، نا خليفة قال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ثلاثين فيها مات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بن علي، أنا محمّد بن عبد الرّحمن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السكري، أخبرني أبو الحسن الصّيرفي، أخبرني أبو </w:t>
      </w:r>
      <w:r>
        <w:rPr>
          <w:rStyle w:val="FootnoteAnchor"/>
          <w:rtl w:val="true"/>
        </w:rPr>
        <w:footnoteReference w:id="1020"/>
      </w:r>
      <w:r>
        <w:rPr>
          <w:rFonts w:ascii="Amiri" w:hAnsi="Amiri" w:eastAsia="Amiri" w:cs="Amiri"/>
          <w:color w:val="111111"/>
          <w:sz w:val="28"/>
          <w:sz w:val="28"/>
          <w:szCs w:val="28"/>
          <w:rtl w:val="true"/>
          <w:lang w:bidi="ar-SA"/>
        </w:rPr>
        <w:t>محمّد بن المغيرة، حدّثني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فيها توفي أبو الدّرداء عويمر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الدّرداء عويمر بن زيد بن قيس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محمّد بن عبد اللّه بن أحمد، أنا سليمان بن أحمد، أنا عبيد بن غنّام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الدّرداء سنة ثلاث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و المحفوظ‍‌ عن ابن نمير ما تقدم</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248805_73709187"/>
      <w:bookmarkStart w:id="108" w:name="_Toc41"/>
      <w:bookmarkEnd w:id="107"/>
      <w:r>
        <w:rPr/>
        <w:t>5465</w:t>
      </w:r>
      <w:r>
        <w:rPr>
          <w:rtl w:val="true"/>
        </w:rPr>
        <w:t xml:space="preserve"> - </w:t>
      </w:r>
      <w:r>
        <w:rPr>
          <w:rtl w:val="true"/>
        </w:rPr>
        <w:t>علاّن بن الحسين</w:t>
      </w:r>
      <w:bookmarkEnd w:id="108"/>
    </w:p>
    <w:p>
      <w:pPr>
        <w:pStyle w:val="BookText"/>
        <w:rPr/>
      </w:pPr>
      <w:r>
        <w:rPr>
          <w:rFonts w:ascii="IRNazanin" w:hAnsi="IRNazanin" w:eastAsia="IRNazanin"/>
          <w:color w:val="111111"/>
          <w:sz w:val="28"/>
          <w:sz w:val="28"/>
          <w:szCs w:val="28"/>
          <w:rtl w:val="true"/>
          <w:lang w:bidi="fa-IR"/>
        </w:rPr>
        <w:t>أبو الحسن الحداد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أبي سليمان الدّاراني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عنه أبو بكر محمّد بن علي بن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أنا أبو الحسن علي بن عبد الملك بن الحسين بن عبد الملك بن الفضل الدسعى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وجدته من سماع عبد اللّه بن بكر الطّبراني بخط‍‌ يده، أخبرني أبو بكر محمّد بن عبد المؤمن بن علي بن محمّد بن سنان المقرئ المعروف بابن العجوز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الحسن علاّن بن الحسين الحداد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تعرف الأبرار؟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تعرفهم بكتمان المصائب و صيانة الكرامات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بي العدوّ في ليلة من الليالي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تعبد اللّه و هو خلقك، فمن خلق اللّه‌؟ فلم يزل بي على ذلك يجهدني أكثر الليل، فقمت </w:t>
      </w:r>
      <w:r>
        <w:rPr>
          <w:rStyle w:val="FootnoteAnchor"/>
          <w:rtl w:val="true"/>
        </w:rPr>
        <w:footnoteReference w:id="1022"/>
      </w:r>
      <w:r>
        <w:rPr>
          <w:rFonts w:ascii="Amiri" w:hAnsi="Amiri" w:eastAsia="Amiri" w:cs="Amiri"/>
          <w:color w:val="111111"/>
          <w:sz w:val="28"/>
          <w:sz w:val="28"/>
          <w:szCs w:val="28"/>
          <w:rtl w:val="true"/>
          <w:lang w:bidi="ar-SA"/>
        </w:rPr>
        <w:t>،ما لي سوى أبي سليمان الداراني، فقصدت منزله في الليلة، فلم يكن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المقابر، فأتيتها فإذا هو يدور فيها، فلمّا بصر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أكلمه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 كأني بك و قد خلا بك العدو،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تعبد اللّه و هو خلقك، فمن خلق اللّه‌؟ فشوّش عليك،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لعين، لا بد أن ينتهي هذا الأمر إلى واحد، فهو ذلك الواحد</w:t>
      </w:r>
      <w:r>
        <w:rPr>
          <w:rFonts w:eastAsia="Amiri" w:cs="Amiri" w:ascii="Amiri" w:hAnsi="Amiri"/>
          <w:color w:val="111111"/>
          <w:sz w:val="28"/>
          <w:szCs w:val="28"/>
          <w:rtl w:val="true"/>
          <w:lang w:bidi="ar-SA"/>
        </w:rPr>
        <w:t xml:space="preserve">. </w:t>
      </w:r>
      <w:bookmarkStart w:id="109" w:name="pg11499_108420"/>
    </w:p>
    <w:p>
      <w:pPr>
        <w:pStyle w:val="Heading3"/>
        <w:numPr>
          <w:ilvl w:val="2"/>
          <w:numId w:val="1"/>
        </w:numPr>
        <w:rPr/>
      </w:pPr>
      <w:bookmarkStart w:id="110" w:name="__RefHeading___Toc3248807_73709187"/>
      <w:bookmarkStart w:id="111" w:name="_Toc42"/>
      <w:bookmarkEnd w:id="109"/>
      <w:bookmarkEnd w:id="110"/>
      <w:r>
        <w:rPr>
          <w:rtl w:val="true"/>
        </w:rPr>
        <w:t>ذكر من اسمه العلاء</w:t>
      </w:r>
      <w:bookmarkEnd w:id="111"/>
    </w:p>
    <w:p>
      <w:pPr>
        <w:pStyle w:val="Heading4"/>
        <w:numPr>
          <w:ilvl w:val="3"/>
          <w:numId w:val="1"/>
        </w:numPr>
        <w:rPr/>
      </w:pPr>
      <w:bookmarkStart w:id="112" w:name="__RefHeading___Toc3248809_73709187"/>
      <w:bookmarkStart w:id="113" w:name="_Toc43"/>
      <w:bookmarkEnd w:id="112"/>
      <w:r>
        <w:rPr/>
        <w:t>5466</w:t>
      </w:r>
      <w:r>
        <w:rPr>
          <w:rtl w:val="true"/>
        </w:rPr>
        <w:t xml:space="preserve"> - </w:t>
      </w:r>
      <w:r>
        <w:rPr>
          <w:rtl w:val="true"/>
        </w:rPr>
        <w:t>العلاء بن برد بن سنان</w:t>
      </w:r>
      <w:bookmarkEnd w:id="113"/>
    </w:p>
    <w:p>
      <w:pPr>
        <w:pStyle w:val="BookText"/>
        <w:rPr/>
      </w:pPr>
      <w:r>
        <w:rPr>
          <w:rFonts w:eastAsia="IRNazanin" w:cs="IRNazanin"/>
          <w:color w:val="111111"/>
          <w:sz w:val="28"/>
          <w:szCs w:val="28"/>
          <w:lang w:bidi="fa-IR"/>
        </w:rPr>
        <w:t>5466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برد </w:t>
      </w:r>
      <w:r>
        <w:rPr>
          <w:rStyle w:val="FootnoteAnchor"/>
          <w:rtl w:val="true"/>
        </w:rPr>
        <w:footnoteReference w:id="1023"/>
      </w:r>
      <w:r>
        <w:rPr>
          <w:rFonts w:ascii="IRNazanin" w:hAnsi="IRNazanin" w:eastAsia="IRNazanin"/>
          <w:color w:val="111111"/>
          <w:sz w:val="28"/>
          <w:sz w:val="28"/>
          <w:szCs w:val="28"/>
          <w:rtl w:val="true"/>
          <w:lang w:bidi="fa-IR"/>
        </w:rPr>
        <w:t xml:space="preserve">بن سنان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أبيه، و علي بن عروة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الزّعفراني، و أبو إسحاق إبراهيم بن سيّار الصوفي البغدادي، و عبد اللّه بن الأزهر القرشي، و موسى بن ناصح، و عامر </w:t>
      </w:r>
      <w:r>
        <w:rPr>
          <w:rStyle w:val="FootnoteAnchor"/>
          <w:rtl w:val="true"/>
        </w:rPr>
        <w:footnoteReference w:id="1025"/>
      </w:r>
      <w:r>
        <w:rPr>
          <w:rFonts w:ascii="Amiri" w:hAnsi="Amiri" w:eastAsia="Amiri" w:cs="Amiri"/>
          <w:color w:val="111111"/>
          <w:sz w:val="28"/>
          <w:sz w:val="28"/>
          <w:szCs w:val="28"/>
          <w:rtl w:val="true"/>
          <w:lang w:bidi="ar-SA"/>
        </w:rPr>
        <w:t>بن هارون، و خليفة بن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يذكره البخاري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زاهر بن طاهر، أنا أبو سعد الجنزرودي، أنا أبو عبد اللّه محمّد بن علي بن المؤمّل الماسرجسي، نا جدي أبو الوفاء المؤمّل بن الحسن بن عيسى، نا الحسن بن محمّد الزعفراني، نا العلاء بن برد بن سنان، نا برد بن سنان،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أنا و نافع فجزنا بمنزلة رجل من قريش، فاستسقى نافع، فأتي بنارجيلة مضببة بضباب فضّة، فأبى أن يشرب،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ائتونا بإناء غير هذا، فإنّي سمعت أبا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في إناء من ذهب، أو إناء من فضة، فإنما يجرجر في بطنه نار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بن حمد عنه، أنا أبو نعيم أحمد بن عبد اللّه بن إسحاق، نا سليمان بن أحمد الطّبراني، نا أحمد بن رشدين </w:t>
      </w:r>
      <w:r>
        <w:rPr>
          <w:rStyle w:val="FootnoteAnchor"/>
          <w:rtl w:val="true"/>
        </w:rPr>
        <w:footnoteReference w:id="1026"/>
      </w:r>
      <w:r>
        <w:rPr>
          <w:rFonts w:ascii="Amiri" w:hAnsi="Amiri" w:eastAsia="Amiri" w:cs="Amiri"/>
          <w:color w:val="111111"/>
          <w:sz w:val="28"/>
          <w:sz w:val="28"/>
          <w:szCs w:val="28"/>
          <w:rtl w:val="true"/>
          <w:lang w:bidi="ar-SA"/>
        </w:rPr>
        <w:t>المصري، نا موسى بن ناصح، نا العلاء بن برد بن سنان، عن أبيه، عن نافع، عن ابن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منكم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أبو عبد اللّه الحسن بن أحمد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غالب بن أحمد بن مسلم، أنا أبو الفضل أحمد بن عبد المنعم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موسى بن الحسين بن السمسار، أنا المظفّر بن حاجب بن أركين، نا محمّد بن يزيد بن عبد الصمد، نا إبراهيم بن سيّار، حدّثني علاء </w:t>
      </w:r>
      <w:r>
        <w:rPr>
          <w:rStyle w:val="FootnoteAnchor"/>
          <w:rtl w:val="true"/>
        </w:rPr>
        <w:footnoteReference w:id="1027"/>
      </w:r>
      <w:r>
        <w:rPr>
          <w:rFonts w:ascii="Amiri" w:hAnsi="Amiri" w:eastAsia="Amiri" w:cs="Amiri"/>
          <w:color w:val="111111"/>
          <w:sz w:val="28"/>
          <w:sz w:val="28"/>
          <w:szCs w:val="28"/>
          <w:rtl w:val="true"/>
          <w:lang w:bidi="ar-SA"/>
        </w:rPr>
        <w:t xml:space="preserve">بن برد بن سنان عن علي بن عربة </w:t>
      </w:r>
      <w:r>
        <w:rPr>
          <w:rStyle w:val="FootnoteAnchor"/>
          <w:rtl w:val="true"/>
        </w:rPr>
        <w:footnoteReference w:id="1028"/>
      </w:r>
      <w:r>
        <w:rPr>
          <w:rFonts w:ascii="Amiri" w:hAnsi="Amiri" w:eastAsia="Amiri" w:cs="Amiri"/>
          <w:color w:val="111111"/>
          <w:sz w:val="28"/>
          <w:sz w:val="28"/>
          <w:szCs w:val="28"/>
          <w:rtl w:val="true"/>
          <w:lang w:bidi="ar-SA"/>
        </w:rPr>
        <w:t>،عن ميمون بن مهران،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بالنبي صلّى اللّه عليه و سلم و قد انصرف من صلاة الظهر، و عليّ‌ </w:t>
      </w:r>
      <w:r>
        <w:rPr>
          <w:rStyle w:val="FootnoteAnchor"/>
          <w:rtl w:val="true"/>
        </w:rPr>
        <w:footnoteReference w:id="1029"/>
      </w:r>
      <w:r>
        <w:rPr>
          <w:rFonts w:ascii="Amiri" w:hAnsi="Amiri" w:eastAsia="Amiri" w:cs="Amiri"/>
          <w:color w:val="111111"/>
          <w:sz w:val="28"/>
          <w:sz w:val="28"/>
          <w:szCs w:val="28"/>
          <w:rtl w:val="true"/>
          <w:lang w:bidi="ar-SA"/>
        </w:rPr>
        <w:t>ثياب بياض، و هو يناجي دحية الكلبي فيما ظننت، و كان جبريل عليه السلام، و لا أدري، فقال جبريل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ابن عباس أما </w:t>
      </w:r>
      <w:r>
        <w:rPr>
          <w:rStyle w:val="FootnoteAnchor"/>
          <w:rtl w:val="true"/>
        </w:rPr>
        <w:footnoteReference w:id="1030"/>
      </w:r>
      <w:r>
        <w:rPr>
          <w:rFonts w:ascii="Amiri" w:hAnsi="Amiri" w:eastAsia="Amiri" w:cs="Amiri"/>
          <w:color w:val="111111"/>
          <w:sz w:val="28"/>
          <w:sz w:val="28"/>
          <w:szCs w:val="28"/>
          <w:rtl w:val="true"/>
          <w:lang w:bidi="ar-SA"/>
        </w:rPr>
        <w:t xml:space="preserve">إنه لو سلّم علينا رددنا عليه، أما </w:t>
      </w:r>
      <w:r>
        <w:rPr>
          <w:rStyle w:val="FootnoteAnchor"/>
          <w:rtl w:val="true"/>
        </w:rPr>
        <w:footnoteReference w:id="1031"/>
      </w:r>
      <w:r>
        <w:rPr>
          <w:rFonts w:ascii="Amiri" w:hAnsi="Amiri" w:eastAsia="Amiri" w:cs="Amiri"/>
          <w:color w:val="111111"/>
          <w:sz w:val="28"/>
          <w:sz w:val="28"/>
          <w:szCs w:val="28"/>
          <w:rtl w:val="true"/>
          <w:lang w:bidi="ar-SA"/>
        </w:rPr>
        <w:t>إنه شديد وضح الثياب، و ليلبسنّ‌ ذرّيته من بعده السواد، فلما عرج جبريل و انصرف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تسلّم إذ مررت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مررت بك، و أنت تناجي دحية الكلبي، فكرهت أن أقطع نجواكما بردكما علي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أتيت النظر ذلك جبريل و ليس أحد رآه غيري إلاّ ذهب بصره، و بصرك ذاهب، و هو مردود عليك يوم وفاتك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ابن عباس و أدرج في أكفانه انقضّ‌ طائر أبيض، فأتى بين أكفانه، و طلب فلم يوجد؛ فقال عكرمة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أحمقى أنتم، هذا بصره الذي وعده رسول اللّه صلّى اللّه عليه و سلم أن يردّ عليه يوم وفاته، فلمّا أتوا به القبر و وضع في لحده تلقّي بكلمة سمعها من كان على شفير القبر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أَيَّتُهَا النَّفْسُ‌ الْمُطْمَئِنَّةُ‌ اِرْجِعِي إِلىٰ‌ رَبِّكِ‌ رٰاضِيَةً‌ مَرْضِيَّةً‌، فَادْخُلِي فِي عِبٰادِي، وَ ادْخُلِي جَنَّتِي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العلاء بن برد بن سنان روى عن أبيه برد بن سنان، روى عنه الحسن بن محمّد بن الصّبّاح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القشيري، أنا أبو بكر البيهقي، أنا أبو عبد اللّه الحافظ‍‌، حدّثني أبو عبد اللّه و أبو الفضل الحسين و الحسن، ابنا </w:t>
      </w:r>
      <w:r>
        <w:rPr>
          <w:rStyle w:val="FootnoteAnchor"/>
          <w:rtl w:val="true"/>
        </w:rPr>
        <w:footnoteReference w:id="1034"/>
      </w:r>
      <w:r>
        <w:rPr>
          <w:rFonts w:ascii="Amiri" w:hAnsi="Amiri" w:eastAsia="Amiri" w:cs="Amiri"/>
          <w:color w:val="111111"/>
          <w:sz w:val="28"/>
          <w:sz w:val="28"/>
          <w:szCs w:val="28"/>
          <w:rtl w:val="true"/>
          <w:lang w:bidi="ar-SA"/>
        </w:rPr>
        <w:t>محمّد الحلبي، و كتبه لي أبو عبد اللّه بخطه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أحمد بن حبيب، نا إبراهيم بن عبد العزيز بن عيسى بن علي بن صالح صاحب المصلّى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محمود بن خداش </w:t>
      </w:r>
      <w:r>
        <w:rPr>
          <w:rStyle w:val="FootnoteAnchor"/>
          <w:rtl w:val="true"/>
        </w:rPr>
        <w:footnoteReference w:id="1035"/>
      </w:r>
      <w:r>
        <w:rPr>
          <w:rFonts w:ascii="Amiri" w:hAnsi="Amiri" w:eastAsia="Amiri" w:cs="Amiri"/>
          <w:color w:val="111111"/>
          <w:sz w:val="28"/>
          <w:sz w:val="28"/>
          <w:szCs w:val="28"/>
          <w:rtl w:val="true"/>
          <w:lang w:bidi="ar-SA"/>
        </w:rPr>
        <w:t>الطالقاني يقول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أردت </w:t>
      </w:r>
      <w:r>
        <w:rPr>
          <w:rStyle w:val="FootnoteAnchor"/>
          <w:rtl w:val="true"/>
        </w:rPr>
        <w:footnoteReference w:id="1036"/>
      </w:r>
      <w:r>
        <w:rPr>
          <w:rFonts w:ascii="Amiri" w:hAnsi="Amiri" w:eastAsia="Amiri" w:cs="Amiri"/>
          <w:color w:val="111111"/>
          <w:sz w:val="28"/>
          <w:sz w:val="28"/>
          <w:szCs w:val="28"/>
          <w:rtl w:val="true"/>
          <w:lang w:bidi="ar-SA"/>
        </w:rPr>
        <w:t>أن أحدّث صرت إلى أحمد بن حنبل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الناس يسألوني أن أحدّث، فأنا موضع للتحديث‌؟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ائتني بمشايخك في رقعة حتى انظر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بمشايخي فأسقط‍‌ منها نيّفا و أربعين شيخا،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الرقعة في البيت و صرت إلى يحيى بن معين و معي رقعة غير تلك الرقعة، فضرب على النيف و الأربعين الذين ضرب عليهم أحمد بن حنبل، فوضعت الرقعة في البيت و كتبت غيرها، و صرت إلى أبي خيثمة فنظر فيها، فضرب على النيّف و الأربعين شيخا الذين ضرب عليهم أحمد بن حنبل، و يحيى بن معين فهؤلاء الذين ضربوا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محمّد الوراق، و علي بن عاصم، و المسيّب بن شريك، و محمّد بن الحسن الشّيباني </w:t>
      </w:r>
      <w:r>
        <w:rPr>
          <w:rStyle w:val="FootnoteAnchor"/>
          <w:rtl w:val="true"/>
        </w:rPr>
        <w:footnoteReference w:id="1037"/>
      </w:r>
      <w:r>
        <w:rPr>
          <w:rFonts w:ascii="Amiri" w:hAnsi="Amiri" w:eastAsia="Amiri" w:cs="Amiri"/>
          <w:color w:val="111111"/>
          <w:sz w:val="28"/>
          <w:sz w:val="28"/>
          <w:szCs w:val="28"/>
          <w:rtl w:val="true"/>
          <w:lang w:bidi="ar-SA"/>
        </w:rPr>
        <w:t xml:space="preserve">،و الحكم بن مروان </w:t>
      </w:r>
      <w:bookmarkStart w:id="114" w:name="pg11499_108423"/>
    </w:p>
    <w:p>
      <w:pPr>
        <w:pStyle w:val="BookText"/>
        <w:rPr/>
      </w:pPr>
      <w:bookmarkEnd w:id="114"/>
      <w:r>
        <w:rPr>
          <w:rFonts w:ascii="Amiri" w:hAnsi="Amiri" w:eastAsia="Amiri" w:cs="Amiri"/>
          <w:color w:val="111111"/>
          <w:sz w:val="28"/>
          <w:sz w:val="28"/>
          <w:szCs w:val="28"/>
          <w:rtl w:val="true"/>
          <w:lang w:bidi="ar-SA"/>
        </w:rPr>
        <w:t xml:space="preserve">السلمي، و عامر بن صالح الزّبيري، و أبو المسكين البصري، و أبو حذيفة، و نصر بن ثابت، و أبو مطيع الخراساني، و يوسف بن العرق، و عبد القدوس بن بكر </w:t>
      </w:r>
      <w:r>
        <w:rPr>
          <w:rStyle w:val="FootnoteAnchor"/>
          <w:rtl w:val="true"/>
        </w:rPr>
        <w:footnoteReference w:id="1038"/>
      </w:r>
      <w:r>
        <w:rPr>
          <w:rFonts w:ascii="Amiri" w:hAnsi="Amiri" w:eastAsia="Amiri" w:cs="Amiri"/>
          <w:color w:val="111111"/>
          <w:sz w:val="28"/>
          <w:sz w:val="28"/>
          <w:szCs w:val="28"/>
          <w:rtl w:val="true"/>
          <w:lang w:bidi="ar-SA"/>
        </w:rPr>
        <w:t xml:space="preserve">بن خنيس، و غياث البلخي، و الواقعي، و العوقي القاضي، و زياد بن عامر بن الطّفيل، و مهدي بن إبراهيم، و إبراهيم بن أبي فروة، و أبو يوسف المديني، بشير </w:t>
      </w:r>
      <w:r>
        <w:rPr>
          <w:rStyle w:val="FootnoteAnchor"/>
          <w:rtl w:val="true"/>
        </w:rPr>
        <w:footnoteReference w:id="1039"/>
      </w:r>
      <w:r>
        <w:rPr>
          <w:rFonts w:ascii="Amiri" w:hAnsi="Amiri" w:eastAsia="Amiri" w:cs="Amiri"/>
          <w:color w:val="111111"/>
          <w:sz w:val="28"/>
          <w:sz w:val="28"/>
          <w:szCs w:val="28"/>
          <w:rtl w:val="true"/>
          <w:lang w:bidi="ar-SA"/>
        </w:rPr>
        <w:t xml:space="preserve">بن زاذان، و أبو نعيم البلخي، و محمّد بن زياد الطحان، و الحسين بن علوان، و أبو إسحاق السامي، و أبو المهلّب، و سيف بن محمّد الفروي، و أبو خزيمة حازم </w:t>
      </w:r>
      <w:r>
        <w:rPr>
          <w:rStyle w:val="FootnoteAnchor"/>
          <w:rtl w:val="true"/>
        </w:rPr>
        <w:footnoteReference w:id="1040"/>
      </w:r>
      <w:r>
        <w:rPr>
          <w:rFonts w:ascii="Amiri" w:hAnsi="Amiri" w:eastAsia="Amiri" w:cs="Amiri"/>
          <w:color w:val="111111"/>
          <w:sz w:val="28"/>
          <w:sz w:val="28"/>
          <w:szCs w:val="28"/>
          <w:rtl w:val="true"/>
          <w:lang w:bidi="ar-SA"/>
        </w:rPr>
        <w:t xml:space="preserve">بن خزيمة، و كثير بن مروان، و محمّد بن الحسن الهمداني، و أبو علي الصائغ، و محمّد بن مح‌؟؟؟ </w:t>
      </w:r>
      <w:r>
        <w:rPr>
          <w:rStyle w:val="FootnoteAnchor"/>
          <w:rtl w:val="true"/>
        </w:rPr>
        <w:footnoteReference w:id="1041"/>
      </w:r>
      <w:r>
        <w:rPr>
          <w:rFonts w:ascii="Amiri" w:hAnsi="Amiri" w:eastAsia="Amiri" w:cs="Amiri"/>
          <w:color w:val="111111"/>
          <w:sz w:val="28"/>
          <w:sz w:val="28"/>
          <w:szCs w:val="28"/>
          <w:rtl w:val="true"/>
          <w:lang w:bidi="ar-SA"/>
        </w:rPr>
        <w:t>الثقفي، و أبو طالب، و أبو حفص العبدي، و أبو صيفي و الواقدي، و مسعدة بن اليسع، و يوسف بن عطية، و أبو البختري، و العلاء بن برد بن سنان، و سليمان بن الحكم، و عبد الرّحمن بن مسهر، و داود بن المحبّر، و الهيثم بن عدي، و بهلول المؤدب، و محمّد بن كثير الكوفي، و زياد بن عبد اللّه البكائي، لم أرهم يذكرونه ذاك الذكر و هو ممن أسقطوه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جاءني ابن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شيئا انظر فيه، فأخرجت له أجزاء،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تخرج علي بن عاصم‌؟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نهاني أن أحدّث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أمرني أن أدور على كل من نهاه عنه، فأقول له أن يحدّث عنه</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248811_73709187"/>
      <w:bookmarkStart w:id="116" w:name="_Toc44"/>
      <w:bookmarkEnd w:id="115"/>
      <w:r>
        <w:rPr/>
        <w:t>5467</w:t>
      </w:r>
      <w:r>
        <w:rPr>
          <w:rtl w:val="true"/>
        </w:rPr>
        <w:t xml:space="preserve"> - </w:t>
      </w:r>
      <w:r>
        <w:rPr>
          <w:rtl w:val="true"/>
        </w:rPr>
        <w:t>العلاء بن الحارث بن عبد الوارث</w:t>
      </w:r>
      <w:bookmarkEnd w:id="116"/>
    </w:p>
    <w:p>
      <w:pPr>
        <w:pStyle w:val="BookText"/>
        <w:rPr/>
      </w:pPr>
      <w:r>
        <w:rPr>
          <w:rFonts w:ascii="Amiri" w:hAnsi="Amiri" w:eastAsia="Amiri" w:cs="Amiri"/>
          <w:color w:val="111111"/>
          <w:sz w:val="28"/>
          <w:sz w:val="28"/>
          <w:szCs w:val="28"/>
          <w:rtl w:val="true"/>
          <w:lang w:bidi="ar-SA"/>
        </w:rPr>
        <w:t xml:space="preserve">أبو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w:t>
      </w:r>
      <w:r>
        <w:rPr>
          <w:rStyle w:val="FootnoteAnchor"/>
          <w:rtl w:val="true"/>
        </w:rPr>
        <w:footnoteReference w:id="104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عبد اللّه بن بسر </w:t>
      </w:r>
      <w:r>
        <w:rPr>
          <w:rStyle w:val="FootnoteAnchor"/>
          <w:rtl w:val="true"/>
        </w:rPr>
        <w:footnoteReference w:id="1043"/>
      </w:r>
      <w:r>
        <w:rPr>
          <w:rFonts w:ascii="Amiri" w:hAnsi="Amiri" w:eastAsia="Amiri" w:cs="Amiri"/>
          <w:color w:val="111111"/>
          <w:sz w:val="28"/>
          <w:sz w:val="28"/>
          <w:szCs w:val="28"/>
          <w:rtl w:val="true"/>
          <w:lang w:bidi="ar-SA"/>
        </w:rPr>
        <w:t xml:space="preserve">المازني، و مكحول، و القاسم بن عبد الرّحمن، و ربيعة بن يزيد، و سليمان بن موسى، و حكيم </w:t>
      </w:r>
      <w:r>
        <w:rPr>
          <w:rStyle w:val="FootnoteAnchor"/>
          <w:rtl w:val="true"/>
        </w:rPr>
        <w:footnoteReference w:id="1044"/>
      </w:r>
      <w:r>
        <w:rPr>
          <w:rFonts w:ascii="Amiri" w:hAnsi="Amiri" w:eastAsia="Amiri" w:cs="Amiri"/>
          <w:color w:val="111111"/>
          <w:sz w:val="28"/>
          <w:sz w:val="28"/>
          <w:szCs w:val="28"/>
          <w:rtl w:val="true"/>
          <w:lang w:bidi="ar-SA"/>
        </w:rPr>
        <w:t>بن حزام بن حكيم، و أبي الأشعث الصّنعاني، و عمرو بن شعيب، و زيد بن أرطاة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معاوية بن يحيى، و يحيى بن حمزة القاضي، و الهيثم بن حميد، و معاوية بن صالح، و عبد ربه بن ميمون النّحّاس، و عبد الرّحمن بن ثابت بن ثوبان، و الفرج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و أنا أبو بكر بن المقرئ، أنا أبو يعلى، أنا أحمد بن عيسى المصري، نا عبد اللّه بن وهب، عن معاوية بن صالح، عن العلاء بن الحارث، عن مكحول،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واجب عليكم مع كلّ‌ أمير برّا كان أو فاجرا، و الصلاة واجب عليكم خلف كل مسلم برّا كان أو فاجرا، و إن عمل بالكبائر، و الصلاة واجبة على كل مسلم يموت برّا كان أو فاجرا و إن عمل بالكبائر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الحكم بن موسى، نا الهيثم بن حميد، عن العلاء، عن مكحول،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لامرأة تصوم تطوعا إلاّ بإذن زوجها، و ما تصدّقت من صدقة من طعام البيت فلزوجها شطره و لها شطره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أنا عمر بن أحمد بن عمر بن محمّد مسرور </w:t>
      </w:r>
      <w:r>
        <w:rPr>
          <w:rStyle w:val="FootnoteAnchor"/>
          <w:rtl w:val="true"/>
        </w:rPr>
        <w:footnoteReference w:id="1045"/>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منصور محمّد بن محمّد بن سمعان المذكر، أنا أبو جعفر أحمد </w:t>
      </w:r>
      <w:r>
        <w:rPr>
          <w:rStyle w:val="FootnoteAnchor"/>
          <w:rtl w:val="true"/>
        </w:rPr>
        <w:footnoteReference w:id="1047"/>
      </w:r>
      <w:r>
        <w:rPr>
          <w:rFonts w:ascii="Amiri" w:hAnsi="Amiri" w:eastAsia="Amiri" w:cs="Amiri"/>
          <w:color w:val="111111"/>
          <w:sz w:val="28"/>
          <w:sz w:val="28"/>
          <w:szCs w:val="28"/>
          <w:rtl w:val="true"/>
          <w:lang w:bidi="ar-SA"/>
        </w:rPr>
        <w:t>بن محمّد بن إسحاق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حجر حدثهم، نا الهيثم بن حميد، نا العلاء بن الحارث، نا عبد اللّه بن دينار، أخبرني نافع عن عبد اللّه 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أشرك باللّه فليس بمحصن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10194</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أبو الحسين الأهوازي، أنا أبو حفص الأهوازي، نا خليفة بن خياط‍‌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الحارث الذّماري الدمشقي </w:t>
      </w:r>
      <w:r>
        <w:rPr>
          <w:rStyle w:val="FootnoteAnchor"/>
          <w:rtl w:val="true"/>
        </w:rPr>
        <w:footnoteReference w:id="1049"/>
      </w:r>
      <w:r>
        <w:rPr>
          <w:rFonts w:ascii="Amiri" w:hAnsi="Amiri" w:eastAsia="Amiri" w:cs="Amiri"/>
          <w:color w:val="111111"/>
          <w:sz w:val="28"/>
          <w:sz w:val="28"/>
          <w:szCs w:val="28"/>
          <w:rtl w:val="true"/>
          <w:lang w:bidi="ar-SA"/>
        </w:rPr>
        <w:t>،مات سنة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أبو بكر بن أبي الدنيا، نا محمّد بن سعد </w:t>
      </w:r>
      <w:r>
        <w:rPr>
          <w:rStyle w:val="FootnoteAnchor"/>
          <w:rtl w:val="true"/>
        </w:rPr>
        <w:footnoteReference w:id="10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الحارث و كان أحلم أصحاب مكحول و واقد و كان يفتي ثم خولط‍‌ مات سنة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w:t>
      </w:r>
      <w:r>
        <w:rPr>
          <w:rStyle w:val="FootnoteAnchor"/>
          <w:rtl w:val="true"/>
        </w:rPr>
        <w:footnoteReference w:id="10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الحارث و كان قليل الحديث، و لكنه أعلم أصحاب مكحول، و أقدمهم، و كان يفتي حتى خولط‍‌، مات سنة ستّ‌ و ثلاثين و مائة في آخر خلافة أبي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w:t>
      </w:r>
      <w:r>
        <w:rPr>
          <w:rStyle w:val="FootnoteAnchor"/>
          <w:rtl w:val="true"/>
        </w:rPr>
        <w:footnoteReference w:id="1052"/>
      </w:r>
      <w:r>
        <w:rPr>
          <w:rFonts w:ascii="Amiri" w:hAnsi="Amiri" w:eastAsia="Amiri" w:cs="Amiri"/>
          <w:color w:val="111111"/>
          <w:sz w:val="28"/>
          <w:sz w:val="28"/>
          <w:szCs w:val="28"/>
          <w:rtl w:val="true"/>
          <w:lang w:bidi="ar-SA"/>
        </w:rPr>
        <w:t xml:space="preserve">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العلاء بن الحارث بن عبد الوارث </w:t>
      </w:r>
      <w:r>
        <w:rPr>
          <w:rStyle w:val="FootnoteAnchor"/>
          <w:rtl w:val="true"/>
        </w:rPr>
        <w:footnoteReference w:id="1054"/>
      </w:r>
      <w:r>
        <w:rPr>
          <w:rFonts w:ascii="Amiri" w:hAnsi="Amiri" w:eastAsia="Amiri" w:cs="Amiri"/>
          <w:color w:val="111111"/>
          <w:sz w:val="28"/>
          <w:sz w:val="28"/>
          <w:szCs w:val="28"/>
          <w:rtl w:val="true"/>
          <w:lang w:bidi="ar-SA"/>
        </w:rPr>
        <w:t>أبو وهب الدمشقي الحضرمي، نسبه زيد بن حباب عن معاوية بن صالح، كنّاه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العلاء بن الحارث الدمشقي الحضرمي روى عن مكحول، و ربيعة بن يزيد، </w:t>
      </w:r>
    </w:p>
    <w:p>
      <w:pPr>
        <w:pStyle w:val="BookText"/>
        <w:rPr/>
      </w:pPr>
      <w:r>
        <w:rPr>
          <w:rFonts w:ascii="Amiri" w:hAnsi="Amiri" w:eastAsia="Amiri" w:cs="Amiri"/>
          <w:color w:val="111111"/>
          <w:sz w:val="28"/>
          <w:sz w:val="28"/>
          <w:szCs w:val="28"/>
          <w:rtl w:val="true"/>
          <w:lang w:bidi="ar-SA"/>
        </w:rPr>
        <w:t>و سليمان بن موسى بن الأشدق، روى عنه معاوية بن صالح، و الهيثم بن حميد، و يحيى بن حمزة،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w:t>
      </w:r>
      <w:r>
        <w:rPr>
          <w:rStyle w:val="FootnoteAnchor"/>
          <w:rtl w:val="true"/>
        </w:rPr>
        <w:footnoteReference w:id="1056"/>
      </w:r>
      <w:r>
        <w:rPr>
          <w:rFonts w:ascii="Amiri" w:hAnsi="Amiri" w:eastAsia="Amiri" w:cs="Amiri"/>
          <w:color w:val="111111"/>
          <w:sz w:val="28"/>
          <w:sz w:val="28"/>
          <w:szCs w:val="28"/>
          <w:rtl w:val="true"/>
          <w:lang w:bidi="ar-SA"/>
        </w:rPr>
        <w:t xml:space="preserve">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نصر بن أحمد، أنا الحسن بن أحمد، أنا علي بن الحسن، أنا عبد الوهّاب بن الحسين،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الحارث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وهب العلاء بن الحارث عن مكحول، و عمرو بن شعيب، و القاسم مولى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بن أرطأة، روى عنه العلاء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أعرف علاء بن الحارث يروي عن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1058"/>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وهب العلاء بن الحارث الحضرمي الدمشقي، عن أبي عبد اللّه </w:t>
      </w:r>
      <w:r>
        <w:rPr>
          <w:rStyle w:val="FootnoteAnchor"/>
          <w:rtl w:val="true"/>
        </w:rPr>
        <w:footnoteReference w:id="1059"/>
      </w:r>
      <w:r>
        <w:rPr>
          <w:rFonts w:ascii="Amiri" w:hAnsi="Amiri" w:eastAsia="Amiri" w:cs="Amiri"/>
          <w:color w:val="111111"/>
          <w:sz w:val="28"/>
          <w:sz w:val="28"/>
          <w:szCs w:val="28"/>
          <w:rtl w:val="true"/>
          <w:lang w:bidi="ar-SA"/>
        </w:rPr>
        <w:t xml:space="preserve">مكحول الهذلي، و أبي عبد الرّحمن القاسم بن عبد الرّحمن القرشي، روى عنه أبو أحمد الهيثم بن حميد الغسّاني، و أبو عمرو معاوية بن صالح الحضرمي، كنّاه لنا </w:t>
      </w:r>
      <w:r>
        <w:rPr>
          <w:rStyle w:val="FootnoteAnchor"/>
          <w:rtl w:val="true"/>
        </w:rPr>
        <w:footnoteReference w:id="1060"/>
      </w:r>
      <w:r>
        <w:rPr>
          <w:rFonts w:ascii="Amiri" w:hAnsi="Amiri" w:eastAsia="Amiri" w:cs="Amiri"/>
          <w:color w:val="111111"/>
          <w:sz w:val="28"/>
          <w:sz w:val="28"/>
          <w:szCs w:val="28"/>
          <w:rtl w:val="true"/>
          <w:lang w:bidi="ar-SA"/>
        </w:rPr>
        <w:t xml:space="preserve">أبو محمّد بن سليمان،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إسماعيل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061"/>
      </w:r>
      <w:r>
        <w:rPr>
          <w:rFonts w:ascii="Amiri" w:hAnsi="Amiri" w:eastAsia="Amiri" w:cs="Amiri"/>
          <w:color w:val="111111"/>
          <w:sz w:val="28"/>
          <w:sz w:val="28"/>
          <w:szCs w:val="28"/>
          <w:rtl w:val="true"/>
          <w:lang w:bidi="ar-SA"/>
        </w:rPr>
        <w:t xml:space="preserve">،أنا أبو محمّد بن أبي نصر، أنا أبو الميمون، نا أبو زرعة قال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دحيم قال أبو مسهر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مات موسى بن سليمان جلس </w:t>
      </w:r>
      <w:r>
        <w:rPr>
          <w:rStyle w:val="FootnoteAnchor"/>
          <w:rtl w:val="true"/>
        </w:rPr>
        <w:footnoteReference w:id="1063"/>
      </w:r>
      <w:r>
        <w:rPr>
          <w:rFonts w:ascii="Amiri" w:hAnsi="Amiri" w:eastAsia="Amiri" w:cs="Amiri"/>
          <w:color w:val="111111"/>
          <w:sz w:val="28"/>
          <w:sz w:val="28"/>
          <w:szCs w:val="28"/>
          <w:rtl w:val="true"/>
          <w:lang w:bidi="ar-SA"/>
        </w:rPr>
        <w:t>إلى العلاء بن الحارث، فلما مات قال ابن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فقيه الجند؟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موسى الأعمى،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حين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زرعة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لعبد الرّحمن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ثابت بن ثوبان و العلاء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أثبت‌؟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أفقه حديثا، و ثابت بن ثوبان قليل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مسهر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أنبل </w:t>
      </w:r>
      <w:r>
        <w:rPr>
          <w:rStyle w:val="FootnoteAnchor"/>
          <w:rtl w:val="true"/>
        </w:rPr>
        <w:footnoteReference w:id="1065"/>
      </w:r>
      <w:r>
        <w:rPr>
          <w:rFonts w:ascii="Amiri" w:hAnsi="Amiri" w:eastAsia="Amiri" w:cs="Amiri"/>
          <w:color w:val="111111"/>
          <w:sz w:val="28"/>
          <w:sz w:val="28"/>
          <w:szCs w:val="28"/>
          <w:rtl w:val="true"/>
          <w:lang w:bidi="ar-SA"/>
        </w:rPr>
        <w:t>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ثوبان، و العلاء بن الحارث، و أعدت عليه تقدم سنّ‌ ثابت بن ثوبان و لقيه سعيد بن المسيّب، فلم يدفعه عن ثقة، و تقدم، و قدم العلاء بن الحارث عليه لفقهه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زرعة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أرى أن أبا مسهر يقدم كل التقديم من أصحاب مكحول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و يزيد بن يزيد بن جابر، و العلاء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مسهر أن سعيد بن عبد العزيز حدّثه أنّ‌ كتاب مكحول في الحج أخذه من العلاء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بن أبي الحديد، أنا جدي أبو عبد اللّه، أنا علي بن الحسن </w:t>
      </w:r>
      <w:r>
        <w:rPr>
          <w:rStyle w:val="FootnoteAnchor"/>
          <w:rtl w:val="true"/>
        </w:rPr>
        <w:footnoteReference w:id="1067"/>
      </w:r>
      <w:r>
        <w:rPr>
          <w:rFonts w:ascii="Amiri" w:hAnsi="Amiri" w:eastAsia="Amiri" w:cs="Amiri"/>
          <w:color w:val="111111"/>
          <w:sz w:val="28"/>
          <w:sz w:val="28"/>
          <w:szCs w:val="28"/>
          <w:rtl w:val="true"/>
          <w:lang w:bidi="ar-SA"/>
        </w:rPr>
        <w:t>بن علي الربعي، أنا عبد الوهّاب بن الحسن، أنا محمّد بن عبد اللّه مكحول، نا يزيد بن محمّد بن عبد الصمد، نا أبو مسهر، نا الهيثم بن حميد، أخبرني العلاء بن الحارث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يوم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أفقه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من وجه آخر عن أبي مسهر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يوم مات</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يعني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فقيه الجند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محمّد التميمي، أنا تمّام بن أحمد، أخبرني أبي، نا محمّد بن جعفر بن ملاّس، نا الحسن بن محمّد بن بكّار بن بلال قال </w:t>
      </w:r>
      <w:r>
        <w:rPr>
          <w:rStyle w:val="FootnoteAnchor"/>
          <w:rtl w:val="true"/>
        </w:rPr>
        <w:footnoteReference w:id="1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مسهر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أعلى 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و معه يزيد بن يزيد بن جابر، ثم العلاء بن الحارث، و ثابت بن ثوبان، و إليه أوصى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العلاء بن الحارث فقدّمه و عظّم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الأوزاعي عنه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السّمرقندي، أنا أبو بكر محمّد بن هبة اللّه، أنا محمّد بن الحسين، أنا عبد اللّه </w:t>
      </w:r>
      <w:r>
        <w:rPr>
          <w:rStyle w:val="FootnoteAnchor"/>
          <w:rtl w:val="true"/>
        </w:rPr>
        <w:footnoteReference w:id="1071"/>
      </w:r>
      <w:r>
        <w:rPr>
          <w:rFonts w:ascii="Amiri" w:hAnsi="Amiri" w:eastAsia="Amiri" w:cs="Amiri"/>
          <w:color w:val="111111"/>
          <w:sz w:val="28"/>
          <w:sz w:val="28"/>
          <w:szCs w:val="28"/>
          <w:rtl w:val="true"/>
          <w:lang w:bidi="ar-SA"/>
        </w:rPr>
        <w:t xml:space="preserve">بن جعفر، نا يعقوب </w:t>
      </w:r>
      <w:r>
        <w:rPr>
          <w:rStyle w:val="FootnoteAnchor"/>
          <w:rtl w:val="true"/>
        </w:rPr>
        <w:footnoteReference w:id="10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مكحول 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موسى، و يزيد بن يزيد </w:t>
      </w:r>
      <w:r>
        <w:rPr>
          <w:rStyle w:val="FootnoteAnchor"/>
          <w:rtl w:val="true"/>
        </w:rPr>
        <w:footnoteReference w:id="1073"/>
      </w:r>
      <w:r>
        <w:rPr>
          <w:rFonts w:ascii="IRNazanin" w:hAnsi="IRNazanin" w:eastAsia="IRNazanin"/>
          <w:color w:val="111111"/>
          <w:sz w:val="28"/>
          <w:sz w:val="28"/>
          <w:szCs w:val="28"/>
          <w:rtl w:val="true"/>
          <w:lang w:bidi="fa-IR"/>
        </w:rPr>
        <w:t>بن جابر، و العلاء بن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هشام بن عمّار،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مكحول أرفع‌؟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الحارث هو صحيح الحديث، أخبرني بذلك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العلاء بن الحارث الذي يروي عنه فرج بن فضالة هو ثقة،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الحارث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كان يرى القدر </w:t>
      </w:r>
      <w:r>
        <w:rPr>
          <w:rStyle w:val="FootnoteAnchor"/>
          <w:rtl w:val="true"/>
        </w:rPr>
        <w:footnoteReference w:id="1075"/>
      </w:r>
      <w:r>
        <w:rPr>
          <w:rFonts w:ascii="Amiri" w:hAnsi="Amiri" w:eastAsia="Amiri" w:cs="Amiri"/>
          <w:color w:val="111111"/>
          <w:sz w:val="28"/>
          <w:sz w:val="28"/>
          <w:szCs w:val="28"/>
          <w:rtl w:val="true"/>
          <w:lang w:bidi="ar-SA"/>
        </w:rPr>
        <w:t>،و مات في ولاية أبي العباس في ولاية ابن سراقة على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عبد اللّه بن عمر، أنا القاضي أبو القاسم عبد الواحد بن محمّد بن عثمان بن إبراهيم بن سبنك، أنا أبو علي الحسن بن محمّد بن موسى بن إسحاق الأنصاري،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الحارث ثقة، و هو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بن محمّد،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الحارث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الحارث كان يرى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دمشقيا، من خيار أصحاب مكحول، صدوق في الحديث،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العلاء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أعلم أحدا من أصحاب مكحول أوثق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عبد اللّه بن جعفر، نا يعقوب بن سفيان </w:t>
      </w:r>
      <w:r>
        <w:rPr>
          <w:rStyle w:val="FootnoteAnchor"/>
          <w:rtl w:val="true"/>
        </w:rPr>
        <w:footnoteReference w:id="1077"/>
      </w:r>
      <w:r>
        <w:rPr>
          <w:rFonts w:ascii="Amiri" w:hAnsi="Amiri" w:eastAsia="Amiri" w:cs="Amiri"/>
          <w:color w:val="111111"/>
          <w:sz w:val="28"/>
          <w:sz w:val="28"/>
          <w:szCs w:val="28"/>
          <w:rtl w:val="true"/>
          <w:lang w:bidi="ar-SA"/>
        </w:rPr>
        <w:t xml:space="preserve">،نا أبو صالح، عن معاوية بن صالح، عن العلاء بن الحارث، فهو ثقة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العباس النّهاوندي، أنا أبو القاسم بن الأشقر، نا محمّد بن إسماعيل،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العلاء بن الحارث سنة ست و ثلاثين و مائة</w:t>
      </w:r>
      <w:r>
        <w:rPr>
          <w:rFonts w:eastAsia="Amiri" w:cs="Amiri" w:ascii="Amiri" w:hAnsi="Amiri"/>
          <w:color w:val="111111"/>
          <w:sz w:val="28"/>
          <w:szCs w:val="28"/>
          <w:rtl w:val="true"/>
          <w:lang w:bidi="ar-SA"/>
        </w:rPr>
        <w:t xml:space="preserve">. </w:t>
      </w:r>
      <w:bookmarkStart w:id="117" w:name="pg11499_108430"/>
    </w:p>
    <w:p>
      <w:pPr>
        <w:pStyle w:val="BookText"/>
        <w:rPr/>
      </w:pPr>
      <w:bookmarkEnd w:id="117"/>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 أبو وهب الحضرمي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الأكفاني، نا أبو محمّد الكتاني </w:t>
      </w:r>
      <w:r>
        <w:rPr>
          <w:rStyle w:val="FootnoteAnchor"/>
          <w:rtl w:val="true"/>
        </w:rPr>
        <w:footnoteReference w:id="1079"/>
      </w:r>
      <w:r>
        <w:rPr>
          <w:rFonts w:ascii="Amiri" w:hAnsi="Amiri" w:eastAsia="Amiri" w:cs="Amiri"/>
          <w:color w:val="111111"/>
          <w:sz w:val="28"/>
          <w:sz w:val="28"/>
          <w:szCs w:val="28"/>
          <w:rtl w:val="true"/>
          <w:lang w:bidi="ar-SA"/>
        </w:rPr>
        <w:t>،أنا أبو بكر محمّد بن عبيد اللّه المنيني، أنا أبو عبد اللّه محمّد بن إبراهيم بن مروان، أنا أبو عبد الملك أحمد بن إبراهيم بن محمّد القرشي، نا أبو أيوب سليمان بن عبد الرّحمن، نا علي بن عبد اللّه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الحارث مات سنة ستّ‌ و ثلاثين و مائة، و هو ابن 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1080"/>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قال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مات العلاء بن الحارث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البابسيري، أنا الأحوص بن المفضّل،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مات من أصحاب مكحول أبو الحارث العلاء بن الحارث سنة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علي القاسم بن أحمد،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عبيد اللّه بن عبد الرّحمن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ثلاثين فيها توفي العلاء بن الحارث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ست و ثلاثين و مائة مات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3248813_73709187"/>
      <w:bookmarkStart w:id="119" w:name="_Toc45"/>
      <w:bookmarkEnd w:id="118"/>
      <w:r>
        <w:rPr/>
        <w:t>5468</w:t>
      </w:r>
      <w:r>
        <w:rPr>
          <w:rtl w:val="true"/>
        </w:rPr>
        <w:t xml:space="preserve"> - </w:t>
      </w:r>
      <w:r>
        <w:rPr>
          <w:rtl w:val="true"/>
        </w:rPr>
        <w:t>العلاء بن الحارث بن أبي حكيم يحيى</w:t>
      </w:r>
      <w:bookmarkEnd w:id="119"/>
    </w:p>
    <w:p>
      <w:pPr>
        <w:pStyle w:val="BookText"/>
        <w:rPr/>
      </w:pPr>
      <w:r>
        <w:rPr>
          <w:rFonts w:eastAsia="Amiri" w:cs="Amiri" w:ascii="Amiri" w:hAnsi="Amiri"/>
          <w:color w:val="111111"/>
          <w:sz w:val="28"/>
          <w:szCs w:val="28"/>
          <w:lang w:bidi="ar-SA"/>
        </w:rPr>
        <w:t>5468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الحارث بن أبي حكيم يحيى </w:t>
      </w:r>
      <w:r>
        <w:rPr>
          <w:rStyle w:val="FootnoteAnchor"/>
          <w:rtl w:val="true"/>
        </w:rPr>
        <w:footnoteReference w:id="108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سيّافا لمعاوية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معاوية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الوليد بن أبي الوليد المديني ثم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غالب أحمد بن الحسن،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w:t>
      </w:r>
      <w:r>
        <w:rPr>
          <w:rStyle w:val="FootnoteAnchor"/>
          <w:rtl w:val="true"/>
        </w:rPr>
        <w:footnoteReference w:id="1084"/>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المبارك، أنا حيوة بن شريح، حدّثني الوليد بن أبي الوليد أبو عثمان المدني أن عقبة بن مسلم حدّثه عن شفي </w:t>
      </w:r>
      <w:r>
        <w:rPr>
          <w:rStyle w:val="FootnoteAnchor"/>
          <w:rtl w:val="true"/>
        </w:rPr>
        <w:footnoteReference w:id="1086"/>
      </w:r>
      <w:r>
        <w:rPr>
          <w:rFonts w:ascii="Amiri" w:hAnsi="Amiri" w:eastAsia="Amiri" w:cs="Amiri"/>
          <w:color w:val="111111"/>
          <w:sz w:val="28"/>
          <w:sz w:val="28"/>
          <w:szCs w:val="28"/>
          <w:rtl w:val="true"/>
          <w:lang w:bidi="ar-SA"/>
        </w:rPr>
        <w:t xml:space="preserve">بن ماتع الأصبحي </w:t>
      </w:r>
      <w:r>
        <w:rPr>
          <w:rStyle w:val="FootnoteAnchor"/>
          <w:rtl w:val="true"/>
        </w:rPr>
        <w:footnoteReference w:id="10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قدمت المدينة فدخلت المسجد فإذا الناس قد اجتمعوا على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فلمّا تفرّق الناس 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حدّثنا حديثا سمعته من رسول اللّه صلّى اللّه عليه و سلم ليس بينك و بينه أحد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لأحدّثنّك حديثا حدّثنيه رسول اللّه صلّى اللّه عليه و سلم ليس بيني و بينه فيه أحد من الناس، ثم نشغ نشغة </w:t>
      </w:r>
      <w:r>
        <w:rPr>
          <w:rStyle w:val="FootnoteAnchor"/>
          <w:rtl w:val="true"/>
        </w:rPr>
        <w:footnoteReference w:id="1088"/>
      </w:r>
      <w:r>
        <w:rPr>
          <w:rFonts w:ascii="Amiri" w:hAnsi="Amiri" w:eastAsia="Amiri" w:cs="Amiri"/>
          <w:color w:val="111111"/>
          <w:sz w:val="28"/>
          <w:sz w:val="28"/>
          <w:szCs w:val="28"/>
          <w:rtl w:val="true"/>
          <w:lang w:bidi="ar-SA"/>
        </w:rPr>
        <w:t>فأفاق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لأحدثنك حديثا حدثنيه رسول اللّه صلّى اللّه عليه و سلم ليس بيني و بينه فيه أحد من الناس، ثم نشغ الثالثة أو الرابعة ثم أفاق،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لأحدثنك حديثا حدثنيه رسول اللّه صلّى اللّه عليه و سلم في هذا البيت ليس معي فيه غيره،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ينزل اللّه إلى العباد ليقضي بينهم، و كل أمة جائبة فأول من يدعى رجل جمع القرآن،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 لم أعلمك ما أنزلت على رسولي‌؟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فيما علمتك‌؟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كنت أقوم به آناء الليل و آناء النهار، فيقول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تقول له الملائكة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كذبت بل أرد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قارئ فقد قيل ذلك، اذهب فليس لك اليوم عندنا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يؤتى بصاحب المال،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 لم أنعم عليك‌؟ أ لم أفضل عليك‌؟ أ لم أوسع عليك، أو نحوه‌؟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عملت فيما أتيتك‌؟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كنت أصل الرحم، و أتصدق، و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أفعل</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فيقول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تقول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بل أردت أن يقال فلان جواد، فقد قيل ذاك، فاذهب فليس لك اليوم عندنا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يدعى المقتول، فيقول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فيم قتلت‌؟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فيك و في سبيلك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كذبت، و 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أردت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جريء، فقد قيل ذاك، اذهب فليس لك اليوم عندنا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رسول اللّه صلّى اللّه عليه و سلم بيده على ركبتي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أولئك الثلاثة أول خلق اللّه تسعر بهم النار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حيوة أو </w:t>
      </w:r>
      <w:r>
        <w:rPr>
          <w:rStyle w:val="FootnoteAnchor"/>
          <w:rtl w:val="true"/>
        </w:rPr>
        <w:footnoteReference w:id="1092"/>
      </w:r>
      <w:r>
        <w:rPr>
          <w:rFonts w:ascii="Amiri" w:hAnsi="Amiri" w:eastAsia="Amiri" w:cs="Amiri"/>
          <w:color w:val="111111"/>
          <w:sz w:val="28"/>
          <w:sz w:val="28"/>
          <w:szCs w:val="28"/>
          <w:rtl w:val="true"/>
          <w:lang w:bidi="ar-SA"/>
        </w:rPr>
        <w:t xml:space="preserve">أبو عثمان، فأخبرني العلاء بن حكيم </w:t>
      </w:r>
      <w:r>
        <w:rPr>
          <w:rStyle w:val="FootnoteAnchor"/>
          <w:rtl w:val="true"/>
        </w:rPr>
        <w:footnoteReference w:id="1093"/>
      </w:r>
      <w:r>
        <w:rPr>
          <w:rFonts w:ascii="Amiri" w:hAnsi="Amiri" w:eastAsia="Amiri" w:cs="Amiri"/>
          <w:color w:val="111111"/>
          <w:sz w:val="28"/>
          <w:sz w:val="28"/>
          <w:szCs w:val="28"/>
          <w:rtl w:val="true"/>
          <w:lang w:bidi="ar-SA"/>
        </w:rPr>
        <w:t xml:space="preserve">،و كان سيافا لمعاوية، أنه دخل عليه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بهذا الحديث عن أبي هريرة، 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عقبة أن شفيّا هو الذي دخل على معاوية رحمه اللّه فحدّثه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 فاشتد بكاؤه، ثم أفاق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مَنْ‌ كٰانَ‌ يُرِيدُ الْحَيٰاةَ‌ الدُّنْيٰا وَ زِينَتَهٰا نُوَفِّ‌ إِلَيْهِمْ‌ أَعْمٰالَهُمْ‌ فِيهٰا وَ هُمْ‌ فِيهٰا لاٰ 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فِي الْآخِرَةِ‌ إِلاَّ النّٰارُ وَ حَبِطَ‍‌ مٰا صَنَعُوا فِيهٰا وَ بٰاطِلٌ‌ مٰا كٰانُوا يَعْمَلُونَ‌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حكيم،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حكيم، و فيها قال حيوة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1095"/>
      </w:r>
      <w:r>
        <w:rPr>
          <w:rFonts w:ascii="Amiri" w:hAnsi="Amiri" w:eastAsia="Amiri" w:cs="Amiri"/>
          <w:color w:val="111111"/>
          <w:sz w:val="28"/>
          <w:sz w:val="28"/>
          <w:szCs w:val="28"/>
          <w:rtl w:val="true"/>
          <w:lang w:bidi="ar-SA"/>
        </w:rPr>
        <w:t>أبو عثمان بالشك و هو أبو عثمان بغير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كذلك عن ابن المبارك سويد بن نصر الطوساني، و أبو موسى إسحاق بن إبراهيم الهروي، و عبد اللّه بن محمّد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بن أبي الرضا </w:t>
      </w:r>
      <w:r>
        <w:rPr>
          <w:rStyle w:val="FootnoteAnchor"/>
          <w:rtl w:val="true"/>
        </w:rPr>
        <w:footnoteReference w:id="1096"/>
      </w:r>
      <w:r>
        <w:rPr>
          <w:rFonts w:ascii="Amiri" w:hAnsi="Amiri" w:eastAsia="Amiri" w:cs="Amiri"/>
          <w:color w:val="111111"/>
          <w:sz w:val="28"/>
          <w:sz w:val="28"/>
          <w:szCs w:val="28"/>
          <w:rtl w:val="true"/>
          <w:lang w:bidi="ar-SA"/>
        </w:rPr>
        <w:t>،أنا أبو عاصم الفضيل بن يحيى، أنا أبو محمّد بن أبي شريح، نا محمّد بن عقيل البلخي، نا صالح بن محمّد أبو علي، نا إسحاق بن إبراهيم أبو موسى الهروي و عبد اللّه بن محمّد بن أسماء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المبارك، أنا حيوة بن شريح </w:t>
      </w:r>
      <w:r>
        <w:rPr>
          <w:rStyle w:val="FootnoteAnchor"/>
          <w:rtl w:val="true"/>
        </w:rPr>
        <w:footnoteReference w:id="1097"/>
      </w:r>
      <w:r>
        <w:rPr>
          <w:rFonts w:ascii="Amiri" w:hAnsi="Amiri" w:eastAsia="Amiri" w:cs="Amiri"/>
          <w:color w:val="111111"/>
          <w:sz w:val="28"/>
          <w:sz w:val="28"/>
          <w:szCs w:val="28"/>
          <w:rtl w:val="true"/>
          <w:lang w:bidi="ar-SA"/>
        </w:rPr>
        <w:t>،حدّثني الوليد بن أبي الوليد أبو عثمان المدني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عبد الملك بن عبد اللّه، أنا محمود بن القاسم بن محمّد، </w:t>
      </w:r>
    </w:p>
    <w:p>
      <w:pPr>
        <w:pStyle w:val="BookText"/>
        <w:rPr/>
      </w:pPr>
      <w:r>
        <w:rPr>
          <w:rFonts w:ascii="Amiri" w:hAnsi="Amiri" w:eastAsia="Amiri" w:cs="Amiri"/>
          <w:color w:val="111111"/>
          <w:sz w:val="28"/>
          <w:sz w:val="28"/>
          <w:szCs w:val="28"/>
          <w:rtl w:val="true"/>
          <w:lang w:bidi="ar-SA"/>
        </w:rPr>
        <w:t>و عبد العزيز بن محمّد، و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محمّد، أنا أبو العباس المحبوبي، أنا أبو عيسى الترمذي </w:t>
      </w:r>
      <w:r>
        <w:rPr>
          <w:rStyle w:val="FootnoteAnchor"/>
          <w:rtl w:val="true"/>
        </w:rPr>
        <w:footnoteReference w:id="1098"/>
      </w:r>
      <w:r>
        <w:rPr>
          <w:rFonts w:ascii="Amiri" w:hAnsi="Amiri" w:eastAsia="Amiri" w:cs="Amiri"/>
          <w:color w:val="111111"/>
          <w:sz w:val="28"/>
          <w:sz w:val="28"/>
          <w:szCs w:val="28"/>
          <w:rtl w:val="true"/>
          <w:lang w:bidi="ar-SA"/>
        </w:rPr>
        <w:t xml:space="preserve">،نا سويد بن نصر، أنا عبد اللّه بن المبارك، أنا حيوة بن شريح، أنا الوليد بن أبي الوليد أبو عثمان المدائني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عقبة </w:t>
      </w:r>
      <w:r>
        <w:rPr>
          <w:rStyle w:val="FootnoteAnchor"/>
          <w:rtl w:val="true"/>
        </w:rPr>
        <w:footnoteReference w:id="1100"/>
      </w:r>
      <w:r>
        <w:rPr>
          <w:rFonts w:ascii="Amiri" w:hAnsi="Amiri" w:eastAsia="Amiri" w:cs="Amiri"/>
          <w:color w:val="111111"/>
          <w:sz w:val="28"/>
          <w:sz w:val="28"/>
          <w:szCs w:val="28"/>
          <w:rtl w:val="true"/>
          <w:lang w:bidi="ar-SA"/>
        </w:rPr>
        <w:t>بن مسلم حدّثه أن شفيّ‌ الأصبحي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المدينة فإذا هو برجل قد اجتمع عليه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فدنوت منه حتى قعدت بين يديه و هو يحدّث الناس فلمّا سكت و خلا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و بحقّ‌ لما حدثتني حديثا سمعته من رسول اللّه صلّى اللّه عليه و سلم عقلته و علمته، فقال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أفعل، لأحدّثنك حديثا حدثنيه رسول اللّه صلّى اللّه عليه و سلم عقله و علمته، ثم نشغ أبو هريرة نشغة فمكث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فمكثنا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لأحدّثنك حديثا حدّثنيه رسول اللّه صلّى اللّه عليه و سلم في هذا البيت، ما معنا فيه أحد غيري و غيره، ثم نشغ أبو هريرة نشغة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الترمذي ثم أفاق و مسح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لأحدّثنك حديثا حدثنيه رسول اللّه صلّى اللّه عليه و سلم أنا و هو في هذا البيت ما معنا أحد غيري، و غيره، ثم نشغ أبو هريرة نشغة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ثم مال </w:t>
      </w:r>
      <w:r>
        <w:rPr>
          <w:rStyle w:val="FootnoteAnchor"/>
          <w:rtl w:val="true"/>
        </w:rPr>
        <w:footnoteReference w:id="1101"/>
      </w:r>
      <w:r>
        <w:rPr>
          <w:rFonts w:ascii="Amiri" w:hAnsi="Amiri" w:eastAsia="Amiri" w:cs="Amiri"/>
          <w:color w:val="111111"/>
          <w:sz w:val="28"/>
          <w:sz w:val="28"/>
          <w:szCs w:val="28"/>
          <w:rtl w:val="true"/>
          <w:lang w:bidi="ar-SA"/>
        </w:rPr>
        <w:t>خارّا على وجهه، فأسندته طويلا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إذا كان يوم القيامة نزل العباد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إلى العباد ليقضي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 كلّ‌ أمة جاثية فأول من يدعو به رجل جمع القرآن و رجل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في سبيل اللّه، و رجل كثير المال، فيقول اللّه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أعلمك ما أنزلت على رسولي،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عملت فيما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أقوم به آناء الليل و آناء النهار، فيقول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أردت أن يقال فلان قارئ، فقد قيل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بصاحب المال،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أوسّع عليك حتى لم أدعك تحتاج إلى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عملت فيما آتيتك‌؟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أصل الرّحم و أتصدق، فيقول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أردت أن يقال فلان جواد فقد قيل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ذاك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يؤتى بالذي قتل في سبيل اللّه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ذا قتلت‌؟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بالجهاد في سبيلك فقاتلت حتى قتلت، فيقول اللّه كذبت، و تقول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أردت أن يقال فلان جريء، 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رسول اللّه صلّى اللّه عليه و سلم بيده على ركبتي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هريرة أولئك الثلاثة أول خلق تسعر بهم جهنم </w:t>
      </w:r>
      <w:r>
        <w:rPr>
          <w:rStyle w:val="FootnoteAnchor"/>
          <w:rtl w:val="true"/>
        </w:rPr>
        <w:footnoteReference w:id="1104"/>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عثمان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المدائني </w:t>
      </w:r>
      <w:r>
        <w:rPr>
          <w:rStyle w:val="FootnoteAnchor"/>
          <w:rtl w:val="true"/>
        </w:rPr>
        <w:footnoteReference w:id="1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عقبة أن شعيّا </w:t>
      </w:r>
      <w:r>
        <w:rPr>
          <w:rStyle w:val="FootnoteAnchor"/>
          <w:rtl w:val="true"/>
        </w:rPr>
        <w:footnoteReference w:id="1106"/>
      </w:r>
      <w:r>
        <w:rPr>
          <w:rFonts w:ascii="Amiri" w:hAnsi="Amiri" w:eastAsia="Amiri" w:cs="Amiri"/>
          <w:color w:val="111111"/>
          <w:sz w:val="28"/>
          <w:sz w:val="28"/>
          <w:szCs w:val="28"/>
          <w:rtl w:val="true"/>
          <w:lang w:bidi="ar-SA"/>
        </w:rPr>
        <w:t>هو الذي دخل على معاوية فأخبره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العلاء بن أبي حكيم أنه كان سيافا لمعاوية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رجل فحدثه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رجل فأخبره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بهؤلاء هذا فكيف بمن بقي من الناس‌؟ ثم بكى معاوية و نشج </w:t>
      </w:r>
      <w:r>
        <w:rPr>
          <w:rStyle w:val="FootnoteAnchor"/>
          <w:rtl w:val="true"/>
        </w:rPr>
        <w:footnoteReference w:id="1107"/>
      </w:r>
      <w:r>
        <w:rPr>
          <w:rFonts w:ascii="Amiri" w:hAnsi="Amiri" w:eastAsia="Amiri" w:cs="Amiri"/>
          <w:color w:val="111111"/>
          <w:sz w:val="28"/>
          <w:sz w:val="28"/>
          <w:szCs w:val="28"/>
          <w:rtl w:val="true"/>
          <w:lang w:bidi="ar-SA"/>
        </w:rPr>
        <w:t xml:space="preserve">بكاء شديدا حتى ظننا أنه هالك، و قلنا قد جاءنا هذا الرجل بشرّ، ثم أفاق معاوية و مسح عن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مَنْ‌ كٰانَ‌ يُرِيدُ الْحَيٰاةَ‌ الدُّنْيٰا وَ زِينَتَهٰا نُوَفِّ‌ إِلَيْهِمْ‌ أَعْمٰالَهُمْ‌ فِيهٰا وَ هُمْ‌ فِيهٰا لاٰ 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فِي الْآخِرَةِ‌ إِلاَّ النّٰارُ، وَ حَبِطَ‍‌ مٰا صَنَعُوا فِيهٰا، وَ بٰاطِلٌ‌ مٰا كٰانُوا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الحسن بن عيسى بن ياسر بن حسن عن ابن المبارك، و قال العلاء بن يحيى،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يشك، فلعل أبا حكيم ولد العلاء اسمه يحيى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أخبرنا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قال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العلاء بن أبي حكيم و كان سيافا لمعاوية، يعدّ في الشاميين، سمع معاوية مَنْ‌ كٰانَ‌ يُرِيدُ الْحَيٰاةَ‌ الدُّنْيٰا وَ زِينَتَهٰا قاله ابن مقاتل، عن ابن المبارك عن حيوة عن الوليد</w:t>
      </w:r>
      <w:r>
        <w:rPr>
          <w:rFonts w:eastAsia="Amiri" w:cs="Amiri" w:ascii="Amiri" w:hAnsi="Amiri"/>
          <w:color w:val="111111"/>
          <w:sz w:val="28"/>
          <w:szCs w:val="28"/>
          <w:rtl w:val="true"/>
          <w:lang w:bidi="ar-SA"/>
        </w:rPr>
        <w:t xml:space="preserve">. </w:t>
      </w:r>
      <w:bookmarkStart w:id="120" w:name="pg11499_108435"/>
    </w:p>
    <w:p>
      <w:pPr>
        <w:pStyle w:val="BookText"/>
        <w:rPr/>
      </w:pPr>
      <w:bookmarkEnd w:id="120"/>
      <w:r>
        <w:rPr>
          <w:rFonts w:ascii="Amiri" w:hAnsi="Amiri" w:eastAsia="Amiri" w:cs="Amiri"/>
          <w:color w:val="111111"/>
          <w:sz w:val="28"/>
          <w:sz w:val="28"/>
          <w:szCs w:val="28"/>
          <w:rtl w:val="true"/>
          <w:lang w:bidi="ar-SA"/>
        </w:rPr>
        <w:t xml:space="preserve">أنبأنا أبو الحسين القاضي و أبو </w:t>
      </w:r>
      <w:r>
        <w:rPr>
          <w:rStyle w:val="FootnoteAnchor"/>
          <w:rtl w:val="true"/>
        </w:rPr>
        <w:footnoteReference w:id="1109"/>
      </w:r>
      <w:r>
        <w:rPr>
          <w:rFonts w:ascii="Amiri" w:hAnsi="Amiri" w:eastAsia="Amiri" w:cs="Amiri"/>
          <w:color w:val="111111"/>
          <w:sz w:val="28"/>
          <w:sz w:val="28"/>
          <w:szCs w:val="28"/>
          <w:rtl w:val="true"/>
          <w:lang w:bidi="ar-SA"/>
        </w:rPr>
        <w:t>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حاتم قال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العلاء بن أبي حكيم شامي، روى عن معاوية، و روى ابن المبارك عن حيوة بن شريح، عن الوليد عنه،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أبي قال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العلاء بن أبي حكيم شامي تابعي ثقة</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248815_73709187"/>
      <w:bookmarkStart w:id="122" w:name="_Toc46"/>
      <w:bookmarkEnd w:id="121"/>
      <w:r>
        <w:rPr/>
        <w:t>5469</w:t>
      </w:r>
      <w:r>
        <w:rPr>
          <w:rtl w:val="true"/>
        </w:rPr>
        <w:t xml:space="preserve"> - </w:t>
      </w:r>
      <w:r>
        <w:rPr>
          <w:rtl w:val="true"/>
        </w:rPr>
        <w:t>العلاء بن أبي الزبير</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w:t>
      </w:r>
    </w:p>
    <w:p>
      <w:pPr>
        <w:pStyle w:val="BookText"/>
        <w:rPr/>
      </w:pPr>
      <w:r>
        <w:rPr>
          <w:rFonts w:ascii="IRNazanin" w:hAnsi="IRNazanin" w:eastAsia="IRNazanin"/>
          <w:color w:val="111111"/>
          <w:sz w:val="28"/>
          <w:sz w:val="28"/>
          <w:szCs w:val="28"/>
          <w:rtl w:val="true"/>
          <w:lang w:bidi="fa-IR"/>
        </w:rPr>
        <w:t>من فقهاء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الكلابي،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أنا أبو الحسين بن الفضل القطان، أنا عبد اللّه </w:t>
      </w:r>
      <w:r>
        <w:rPr>
          <w:rStyle w:val="FootnoteAnchor"/>
          <w:rtl w:val="true"/>
        </w:rPr>
        <w:footnoteReference w:id="1112"/>
      </w:r>
      <w:r>
        <w:rPr>
          <w:rFonts w:ascii="Amiri" w:hAnsi="Amiri" w:eastAsia="Amiri" w:cs="Amiri"/>
          <w:color w:val="111111"/>
          <w:sz w:val="28"/>
          <w:sz w:val="28"/>
          <w:szCs w:val="28"/>
          <w:rtl w:val="true"/>
          <w:lang w:bidi="ar-SA"/>
        </w:rPr>
        <w:t xml:space="preserve">بن جعفر، نا يعقوب بن سفيان </w:t>
      </w:r>
      <w:r>
        <w:rPr>
          <w:rStyle w:val="FootnoteAnchor"/>
          <w:rtl w:val="true"/>
        </w:rPr>
        <w:footnoteReference w:id="1113"/>
      </w:r>
      <w:r>
        <w:rPr>
          <w:rFonts w:ascii="IRNazanin" w:hAnsi="IRNazanin" w:eastAsia="IRNazanin"/>
          <w:color w:val="111111"/>
          <w:sz w:val="28"/>
          <w:sz w:val="28"/>
          <w:szCs w:val="28"/>
          <w:rtl w:val="true"/>
          <w:lang w:bidi="fa-IR"/>
        </w:rPr>
        <w:t>،نا صفوان بن صالح، و أبو</w:t>
      </w:r>
      <w:r>
        <w:rPr>
          <w:rFonts w:eastAsia="IRNazanin" w:cs="IRNazanin"/>
          <w:color w:val="111111"/>
          <w:sz w:val="28"/>
          <w:szCs w:val="28"/>
          <w:rtl w:val="true"/>
          <w:lang w:bidi="fa-IR"/>
        </w:rPr>
        <w:t xml:space="preserve">[ </w:t>
      </w:r>
      <w:r>
        <w:rPr>
          <w:rStyle w:val="FootnoteAnchor"/>
          <w:rtl w:val="true"/>
        </w:rPr>
        <w:footnoteReference w:id="1114"/>
      </w:r>
      <w:r>
        <w:rPr>
          <w:rFonts w:ascii="Amiri" w:hAnsi="Amiri" w:eastAsia="Amiri" w:cs="Amiri"/>
          <w:color w:val="111111"/>
          <w:sz w:val="28"/>
          <w:sz w:val="28"/>
          <w:szCs w:val="28"/>
          <w:rtl w:val="true"/>
          <w:lang w:bidi="ar-SA"/>
        </w:rPr>
        <w:t>بقاء هشام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نا أسيد الكلابي أنه سمع </w:t>
      </w:r>
      <w:bookmarkStart w:id="123" w:name="pg11499_108436"/>
    </w:p>
    <w:p>
      <w:pPr>
        <w:pStyle w:val="BookText"/>
        <w:rPr/>
      </w:pPr>
      <w:bookmarkEnd w:id="123"/>
      <w:r>
        <w:rPr>
          <w:rFonts w:ascii="Amiri" w:hAnsi="Amiri" w:eastAsia="Amiri" w:cs="Amiri"/>
          <w:color w:val="111111"/>
          <w:sz w:val="28"/>
          <w:sz w:val="28"/>
          <w:szCs w:val="28"/>
          <w:rtl w:val="true"/>
          <w:lang w:bidi="ar-SA"/>
        </w:rPr>
        <w:t xml:space="preserve">العلاء بن أبي </w:t>
      </w:r>
      <w:r>
        <w:rPr>
          <w:rStyle w:val="FootnoteAnchor"/>
          <w:rtl w:val="true"/>
        </w:rPr>
        <w:footnoteReference w:id="1115"/>
      </w:r>
      <w:r>
        <w:rPr>
          <w:rFonts w:ascii="Amiri" w:hAnsi="Amiri" w:eastAsia="Amiri" w:cs="Amiri"/>
          <w:color w:val="111111"/>
          <w:sz w:val="28"/>
          <w:sz w:val="28"/>
          <w:szCs w:val="28"/>
          <w:rtl w:val="true"/>
          <w:lang w:bidi="ar-SA"/>
        </w:rPr>
        <w:t>الزبير الكلابي يحدث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غلبة فارس الروم، ثم رأيت غلبة الروم فارسا، ثم رأيت غلبة المسلمين فارسا و الروم، و ظهورهم</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على الشام و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في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117"/>
      </w:r>
      <w:r>
        <w:rPr>
          <w:rFonts w:ascii="Amiri" w:hAnsi="Amiri" w:eastAsia="Amiri" w:cs="Amiri"/>
          <w:color w:val="111111"/>
          <w:sz w:val="28"/>
          <w:sz w:val="28"/>
          <w:szCs w:val="28"/>
          <w:rtl w:val="true"/>
          <w:lang w:bidi="ar-SA"/>
        </w:rPr>
        <w:t xml:space="preserve">،نا أبو محمّد بن أبي نصر، أنا أبو الميمون، نا أبو زرعة </w:t>
      </w:r>
      <w:r>
        <w:rPr>
          <w:rStyle w:val="FootnoteAnchor"/>
          <w:rtl w:val="true"/>
        </w:rPr>
        <w:footnoteReference w:id="1118"/>
      </w:r>
      <w:r>
        <w:rPr>
          <w:rFonts w:ascii="Amiri" w:hAnsi="Amiri" w:eastAsia="Amiri" w:cs="Amiri"/>
          <w:color w:val="111111"/>
          <w:sz w:val="28"/>
          <w:sz w:val="28"/>
          <w:szCs w:val="28"/>
          <w:rtl w:val="true"/>
          <w:lang w:bidi="ar-SA"/>
        </w:rPr>
        <w:t>،نا أبو مسهر، نا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عامر اليحصبي ضرب خالد بن اللّجلاج و العلاء بن الزبير حين ارتفعت أصواتهما في العلم،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الأصل العتيق بخط‍‌ ابن فطيس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أبي الزبير، فضرب عليه، لأنه لم يكن في سماعنا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أخبرنا أبو غالب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السوسي، أنا أبو عبد اللّه بن أبي الحديد، أنا أبو الحسين الربعي، أنا عبد الوهاب الكلابي، أنا أحمد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أبي الزبير</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248817_73709187"/>
      <w:bookmarkStart w:id="125" w:name="_Toc47"/>
      <w:bookmarkEnd w:id="124"/>
      <w:r>
        <w:rPr/>
        <w:t>5470</w:t>
      </w:r>
      <w:r>
        <w:rPr>
          <w:rtl w:val="true"/>
        </w:rPr>
        <w:t xml:space="preserve"> - </w:t>
      </w:r>
      <w:r>
        <w:rPr>
          <w:rtl w:val="true"/>
        </w:rPr>
        <w:t>العلاء بن عاصم</w:t>
      </w:r>
      <w:bookmarkEnd w:id="125"/>
    </w:p>
    <w:p>
      <w:pPr>
        <w:pStyle w:val="BookText"/>
        <w:rPr/>
      </w:pPr>
      <w:r>
        <w:rPr>
          <w:rFonts w:ascii="Amiri" w:hAnsi="Amiri" w:eastAsia="Amiri" w:cs="Amiri"/>
          <w:color w:val="111111"/>
          <w:sz w:val="28"/>
          <w:sz w:val="28"/>
          <w:szCs w:val="28"/>
          <w:rtl w:val="true"/>
          <w:lang w:bidi="ar-SA"/>
        </w:rPr>
        <w:t xml:space="preserve">أبو السمراء الغسّاني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قدم مع عبد اللّه بن طاهر دمشق، و مدحه، و حكى حكاية لشاعر من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حفص بن عمر، و أبو عبيدة معمر بن المثنى، و محمد بن عبد الرّحمن بن الفهم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عن الحسين </w:t>
      </w:r>
      <w:r>
        <w:rPr>
          <w:rStyle w:val="FootnoteAnchor"/>
          <w:rtl w:val="true"/>
        </w:rPr>
        <w:footnoteReference w:id="1120"/>
      </w:r>
      <w:r>
        <w:rPr>
          <w:rFonts w:ascii="Amiri" w:hAnsi="Amiri" w:eastAsia="Amiri" w:cs="Amiri"/>
          <w:color w:val="111111"/>
          <w:sz w:val="28"/>
          <w:sz w:val="28"/>
          <w:szCs w:val="28"/>
          <w:rtl w:val="true"/>
          <w:lang w:bidi="ar-SA"/>
        </w:rPr>
        <w:t xml:space="preserve">بن علي المصحح، أنا أبو القاسم حمزة بن عبد اللّه بن الحسين المعروف بابن الشامي </w:t>
      </w:r>
      <w:r>
        <w:rPr>
          <w:rStyle w:val="FootnoteAnchor"/>
          <w:rtl w:val="true"/>
        </w:rPr>
        <w:footnoteReference w:id="1121"/>
      </w:r>
      <w:r>
        <w:rPr>
          <w:rFonts w:ascii="Amiri" w:hAnsi="Amiri" w:eastAsia="Amiri" w:cs="Amiri"/>
          <w:color w:val="111111"/>
          <w:sz w:val="28"/>
          <w:sz w:val="28"/>
          <w:szCs w:val="28"/>
          <w:rtl w:val="true"/>
          <w:lang w:bidi="ar-SA"/>
        </w:rPr>
        <w:t xml:space="preserve">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w:t>
      </w:r>
    </w:p>
    <w:p>
      <w:pPr>
        <w:pStyle w:val="BookText"/>
        <w:rPr/>
      </w:pPr>
      <w:r>
        <w:rPr>
          <w:rFonts w:ascii="Amiri" w:hAnsi="Amiri" w:eastAsia="Amiri" w:cs="Amiri"/>
          <w:color w:val="111111"/>
          <w:sz w:val="28"/>
          <w:sz w:val="28"/>
          <w:szCs w:val="28"/>
          <w:rtl w:val="true"/>
          <w:lang w:bidi="ar-SA"/>
        </w:rPr>
        <w:t xml:space="preserve">أبو عبد اللّه أحمد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الطيب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w:t>
      </w:r>
      <w:r>
        <w:rPr>
          <w:rStyle w:val="FootnoteAnchor"/>
          <w:rtl w:val="true"/>
        </w:rPr>
        <w:footnoteReference w:id="1122"/>
      </w:r>
      <w:r>
        <w:rPr>
          <w:rFonts w:ascii="Amiri" w:hAnsi="Amiri" w:eastAsia="Amiri" w:cs="Amiri"/>
          <w:color w:val="111111"/>
          <w:sz w:val="28"/>
          <w:sz w:val="28"/>
          <w:szCs w:val="28"/>
          <w:rtl w:val="true"/>
          <w:lang w:bidi="ar-SA"/>
        </w:rPr>
        <w:t xml:space="preserve">الحواري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بكر محمد بن أحمد سدحن </w:t>
      </w:r>
      <w:r>
        <w:rPr>
          <w:rStyle w:val="FootnoteAnchor"/>
          <w:rtl w:val="true"/>
        </w:rPr>
        <w:footnoteReference w:id="1124"/>
      </w:r>
      <w:r>
        <w:rPr>
          <w:rFonts w:ascii="Amiri" w:hAnsi="Amiri" w:eastAsia="Amiri" w:cs="Amiri"/>
          <w:color w:val="111111"/>
          <w:sz w:val="28"/>
          <w:sz w:val="28"/>
          <w:szCs w:val="28"/>
          <w:rtl w:val="true"/>
          <w:lang w:bidi="ar-SA"/>
        </w:rPr>
        <w:t>،نا أبو عبيدة معمر بن المثنى، أنا أبو السمراء قال</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لما توجه عبد اللّه بن طاهر خارجا من مصر، خرجنا معه، حتى إذا كنا قريبا من دمشق، إذا نحن بأعرابي معارض للعسكر قد سأل عن الأمير و أرشد إلي ناحيته، و أنا و إسحاق بن إبراهيم و ابن أبي ربعي نسايره، و قد اعتور العسكر بغباره و ارتفع، و نحن مع الأمير ليس فينا إلاّ أفره من الأمير دابة و أحسن بزة، فقصدنا الأعرابي، و كان شيخا فيه بقية حسنة، فلما رأيناه مقبلا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أعرابي يريد الأمير، فإن أتى مسلّما فردوا عليه بأجمعكم ليتبلّد في أمره، فلا يعرف الأمير من غيره، فأتى الأعرابي </w:t>
      </w:r>
      <w:r>
        <w:rPr>
          <w:rStyle w:val="FootnoteAnchor"/>
          <w:rtl w:val="true"/>
        </w:rPr>
        <w:footnoteReference w:id="1126"/>
      </w:r>
      <w:r>
        <w:rPr>
          <w:rFonts w:ascii="Amiri" w:hAnsi="Amiri" w:eastAsia="Amiri" w:cs="Amiri"/>
          <w:color w:val="111111"/>
          <w:sz w:val="28"/>
          <w:sz w:val="28"/>
          <w:szCs w:val="28"/>
          <w:rtl w:val="true"/>
          <w:lang w:bidi="ar-SA"/>
        </w:rPr>
        <w:t xml:space="preserve">،ففعلنا به ذلك، فأشار بيده نحو ابن أبي ربعي و أنشأ يقول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كاتبا داهي الكتابة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تأديب العراق كريم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و فيه علامات يشاهدن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بتقسيط‍‌ الجراح عليم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ثم أومأ نحو إسحاق بن إبراهيم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مظهر نسك ما عليه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الهدايا بالرجال مكور</w:t>
      </w:r>
    </w:p>
    <w:p>
      <w:pPr>
        <w:pStyle w:val="BookText"/>
        <w:rPr/>
      </w:pPr>
      <w:r>
        <w:rPr>
          <w:rFonts w:ascii="Amiri" w:hAnsi="Amiri" w:eastAsia="Amiri" w:cs="Amiri"/>
          <w:color w:val="111111"/>
          <w:sz w:val="28"/>
          <w:sz w:val="28"/>
          <w:szCs w:val="28"/>
          <w:rtl w:val="true"/>
          <w:lang w:bidi="ar-SA"/>
        </w:rPr>
        <w:t xml:space="preserve">أظن به بخلا و جنبا و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w:t>
      </w:r>
      <w:r>
        <w:rPr>
          <w:rStyle w:val="FootnoteAnchor"/>
          <w:rtl w:val="true"/>
        </w:rPr>
        <w:footnoteReference w:id="1130"/>
      </w:r>
      <w:r>
        <w:rPr>
          <w:rFonts w:ascii="Amiri" w:hAnsi="Amiri" w:eastAsia="Amiri" w:cs="Amiri"/>
          <w:color w:val="111111"/>
          <w:sz w:val="28"/>
          <w:sz w:val="28"/>
          <w:szCs w:val="28"/>
          <w:rtl w:val="true"/>
          <w:lang w:bidi="ar-SA"/>
        </w:rPr>
        <w:t>عليه إنه لوزير</w:t>
      </w:r>
    </w:p>
    <w:p>
      <w:pPr>
        <w:pStyle w:val="BookText"/>
        <w:rPr/>
      </w:pPr>
      <w:r>
        <w:rPr>
          <w:rFonts w:ascii="Amiri" w:hAnsi="Amiri" w:eastAsia="Amiri" w:cs="Amiri"/>
          <w:color w:val="111111"/>
          <w:sz w:val="28"/>
          <w:sz w:val="28"/>
          <w:szCs w:val="28"/>
          <w:rtl w:val="true"/>
          <w:lang w:bidi="ar-SA"/>
        </w:rPr>
        <w:t>ثم أشار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خليل للأمير و مؤنس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بالقرب منك سرور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إخالك للأشعار و العلم راويا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نديم مرة و وزير </w:t>
      </w:r>
    </w:p>
    <w:p>
      <w:pPr>
        <w:pStyle w:val="BookText"/>
        <w:rPr/>
      </w:pPr>
      <w:r>
        <w:rPr>
          <w:rFonts w:ascii="Amiri" w:hAnsi="Amiri" w:eastAsia="Amiri" w:cs="Amiri"/>
          <w:color w:val="111111"/>
          <w:sz w:val="28"/>
          <w:sz w:val="28"/>
          <w:szCs w:val="28"/>
          <w:rtl w:val="true"/>
          <w:lang w:bidi="ar-SA"/>
        </w:rPr>
        <w:t xml:space="preserve">أظن بلا شك بأنك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w:t>
      </w:r>
      <w:r>
        <w:rPr>
          <w:rStyle w:val="FootnoteAnchor"/>
          <w:rtl w:val="true"/>
        </w:rPr>
        <w:footnoteReference w:id="1132"/>
      </w:r>
      <w:r>
        <w:rPr>
          <w:rFonts w:ascii="Amiri" w:hAnsi="Amiri" w:eastAsia="Amiri" w:cs="Amiri"/>
          <w:color w:val="111111"/>
          <w:sz w:val="28"/>
          <w:sz w:val="28"/>
          <w:szCs w:val="28"/>
          <w:rtl w:val="true"/>
          <w:lang w:bidi="ar-SA"/>
        </w:rPr>
        <w:t>بأبواب الرشاء خبير</w:t>
      </w:r>
    </w:p>
    <w:p>
      <w:pPr>
        <w:pStyle w:val="BookText"/>
        <w:rPr/>
      </w:pPr>
      <w:r>
        <w:rPr>
          <w:rFonts w:ascii="Amiri" w:hAnsi="Amiri" w:eastAsia="Amiri" w:cs="Amiri"/>
          <w:color w:val="111111"/>
          <w:sz w:val="28"/>
          <w:sz w:val="28"/>
          <w:szCs w:val="28"/>
          <w:rtl w:val="true"/>
          <w:lang w:bidi="ar-SA"/>
        </w:rPr>
        <w:t>ثم أشار نحو الأمير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الأمير المرتجى سبب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 إليه فيما علمت نظير</w:t>
      </w:r>
    </w:p>
    <w:p>
      <w:pPr>
        <w:pStyle w:val="BookText"/>
        <w:rPr/>
      </w:pPr>
      <w:r>
        <w:rPr>
          <w:rFonts w:ascii="Amiri" w:hAnsi="Amiri" w:eastAsia="Amiri" w:cs="Amiri"/>
          <w:color w:val="111111"/>
          <w:sz w:val="28"/>
          <w:sz w:val="28"/>
          <w:szCs w:val="28"/>
          <w:rtl w:val="true"/>
          <w:lang w:bidi="ar-SA"/>
        </w:rPr>
        <w:t xml:space="preserve">عليه رداء من وقار و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بإدراك النجاح يسير</w:t>
      </w:r>
    </w:p>
    <w:p>
      <w:pPr>
        <w:pStyle w:val="BookText"/>
        <w:rPr/>
      </w:pPr>
      <w:r>
        <w:rPr>
          <w:rFonts w:ascii="Amiri" w:hAnsi="Amiri" w:eastAsia="Amiri" w:cs="Amiri"/>
          <w:color w:val="111111"/>
          <w:sz w:val="28"/>
          <w:sz w:val="28"/>
          <w:szCs w:val="28"/>
          <w:rtl w:val="true"/>
          <w:lang w:bidi="ar-SA"/>
        </w:rPr>
        <w:t xml:space="preserve">كريم له في المكرمات سوابق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يزهو بهم و يطير</w:t>
      </w:r>
    </w:p>
    <w:p>
      <w:pPr>
        <w:pStyle w:val="BookText"/>
        <w:rPr/>
      </w:pPr>
      <w:r>
        <w:rPr>
          <w:rFonts w:ascii="Amiri" w:hAnsi="Amiri" w:eastAsia="Amiri" w:cs="Amiri"/>
          <w:color w:val="111111"/>
          <w:sz w:val="28"/>
          <w:sz w:val="28"/>
          <w:szCs w:val="28"/>
          <w:rtl w:val="true"/>
          <w:lang w:bidi="ar-SA"/>
        </w:rPr>
        <w:t xml:space="preserve">ألا إنما عبد الإله ابن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والد في دهرنا </w:t>
      </w:r>
      <w:r>
        <w:rPr>
          <w:rStyle w:val="FootnoteAnchor"/>
          <w:rtl w:val="true"/>
        </w:rPr>
        <w:footnoteReference w:id="1133"/>
      </w:r>
      <w:r>
        <w:rPr>
          <w:rFonts w:ascii="Amiri" w:hAnsi="Amiri" w:eastAsia="Amiri" w:cs="Amiri"/>
          <w:color w:val="111111"/>
          <w:sz w:val="28"/>
          <w:sz w:val="28"/>
          <w:szCs w:val="28"/>
          <w:rtl w:val="true"/>
          <w:lang w:bidi="ar-SA"/>
        </w:rPr>
        <w:t>و أمير</w:t>
      </w:r>
    </w:p>
    <w:p>
      <w:pPr>
        <w:pStyle w:val="BookText"/>
        <w:rPr/>
      </w:pPr>
      <w:r>
        <w:rPr>
          <w:rFonts w:ascii="IRNazanin" w:hAnsi="IRNazanin" w:eastAsia="IRNazanin"/>
          <w:color w:val="111111"/>
          <w:sz w:val="28"/>
          <w:sz w:val="28"/>
          <w:szCs w:val="28"/>
          <w:rtl w:val="true"/>
          <w:lang w:bidi="fa-IR"/>
        </w:rPr>
        <w:t xml:space="preserve">قال أبو القاسم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فضحك الأمير و أمر له بعشرة آلاف دهرم، و أمره بلزومه، و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أشعارا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أنا أبو الفتح إبراهيم بن علي بن إبراهيم بن محمد بن سيبخت البغدادي، نا أبو بكر محمد بن يحيى الصولي، نا حسين بن فهم حدثني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السمراء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عند أبي العباس عبد اللّه بن طاهر، و ليس غيري، و أنا بالقرب منه بين يديه، و دخل أبو إسحاق إبراهيم </w:t>
      </w:r>
      <w:r>
        <w:rPr>
          <w:rStyle w:val="FootnoteAnchor"/>
          <w:rtl w:val="true"/>
        </w:rPr>
        <w:footnoteReference w:id="1135"/>
      </w:r>
      <w:r>
        <w:rPr>
          <w:rFonts w:ascii="Amiri" w:hAnsi="Amiri" w:eastAsia="Amiri" w:cs="Amiri"/>
          <w:color w:val="111111"/>
          <w:sz w:val="28"/>
          <w:sz w:val="28"/>
          <w:szCs w:val="28"/>
          <w:rtl w:val="true"/>
          <w:lang w:bidi="ar-SA"/>
        </w:rPr>
        <w:t xml:space="preserve">فاستدناه لمناجاته، و اعتمد على سيفه و أصغى لمناجاته و حوّلت وجهي، و أنا ثابت مكاني، و طالت النجوى بينهما، و اعترتني حيرة </w:t>
      </w:r>
      <w:r>
        <w:rPr>
          <w:rStyle w:val="FootnoteAnchor"/>
          <w:rtl w:val="true"/>
        </w:rPr>
        <w:footnoteReference w:id="1136"/>
      </w:r>
      <w:r>
        <w:rPr>
          <w:rFonts w:ascii="Amiri" w:hAnsi="Amiri" w:eastAsia="Amiri" w:cs="Amiri"/>
          <w:color w:val="111111"/>
          <w:sz w:val="28"/>
          <w:sz w:val="28"/>
          <w:szCs w:val="28"/>
          <w:rtl w:val="true"/>
          <w:lang w:bidi="ar-SA"/>
        </w:rPr>
        <w:t>فيما بين العقود على ما أنا عليه و القيام، و انقطعا عما كانا فيه و رجع إسحاق إلى مرفقه، و نظر أبو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السمراء،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النجيان رسّا عنك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فانزح بسمعك تجهل ما يقولان</w:t>
      </w:r>
    </w:p>
    <w:p>
      <w:pPr>
        <w:pStyle w:val="BookText"/>
        <w:rPr/>
      </w:pPr>
      <w:r>
        <w:rPr>
          <w:rFonts w:ascii="Amiri" w:hAnsi="Amiri" w:eastAsia="Amiri" w:cs="Amiri"/>
          <w:color w:val="111111"/>
          <w:sz w:val="28"/>
          <w:sz w:val="28"/>
          <w:szCs w:val="28"/>
          <w:rtl w:val="true"/>
          <w:lang w:bidi="ar-SA"/>
        </w:rPr>
        <w:t xml:space="preserve">و لا تحملهما ثقلا لخوفهما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تناجيهما بالمجلس الداني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السمراء</w:t>
      </w:r>
      <w:r>
        <w:rPr>
          <w:rFonts w:eastAsia="IRNazanin" w:cs="IRNazanin"/>
          <w:color w:val="111111"/>
          <w:sz w:val="28"/>
          <w:szCs w:val="28"/>
          <w:rtl w:val="true"/>
          <w:lang w:bidi="fa-IR"/>
        </w:rPr>
        <w:t xml:space="preserve">: </w:t>
      </w:r>
      <w:bookmarkStart w:id="126" w:name="pg11499_108439"/>
    </w:p>
    <w:p>
      <w:pPr>
        <w:pStyle w:val="BookText"/>
        <w:rPr/>
      </w:pPr>
      <w:bookmarkEnd w:id="126"/>
      <w:r>
        <w:rPr>
          <w:rFonts w:ascii="Amiri" w:hAnsi="Amiri" w:eastAsia="Amiri" w:cs="Amiri"/>
          <w:color w:val="111111"/>
          <w:sz w:val="28"/>
          <w:sz w:val="28"/>
          <w:szCs w:val="28"/>
          <w:rtl w:val="true"/>
          <w:lang w:bidi="ar-SA"/>
        </w:rPr>
        <w:t>فما رأيت أكرم منه و لا أرفق تأديبا ترك مطالبتي في هفوتي لحق الأمراء، و أدّبني تأديب النظراء، و ذكر محمد بن داود بن الجراح لأبي السمراء العلاء بن عاصم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بك حمى الربع شفّك 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فعقباك منها أن يطول بك العمر</w:t>
      </w:r>
    </w:p>
    <w:p>
      <w:pPr>
        <w:pStyle w:val="BookText"/>
        <w:rPr/>
      </w:pPr>
      <w:r>
        <w:rPr>
          <w:rFonts w:ascii="Amiri" w:hAnsi="Amiri" w:eastAsia="Amiri" w:cs="Amiri"/>
          <w:color w:val="111111"/>
          <w:sz w:val="28"/>
          <w:sz w:val="28"/>
          <w:szCs w:val="28"/>
          <w:rtl w:val="true"/>
          <w:lang w:bidi="ar-SA"/>
        </w:rPr>
        <w:t xml:space="preserve">وقيناك لو يعطى الهوى فيك و المتى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بنا الشكوى و كان لك الأجر</w:t>
      </w:r>
    </w:p>
    <w:p>
      <w:pPr>
        <w:pStyle w:val="Heading4"/>
        <w:numPr>
          <w:ilvl w:val="3"/>
          <w:numId w:val="1"/>
        </w:numPr>
        <w:rPr/>
      </w:pPr>
      <w:bookmarkStart w:id="127" w:name="__RefHeading___Toc3248819_73709187"/>
      <w:bookmarkStart w:id="128" w:name="_Toc48"/>
      <w:bookmarkEnd w:id="127"/>
      <w:r>
        <w:rPr/>
        <w:t>5471</w:t>
      </w:r>
      <w:r>
        <w:rPr>
          <w:rtl w:val="true"/>
        </w:rPr>
        <w:t xml:space="preserve"> - </w:t>
      </w:r>
      <w:r>
        <w:rPr>
          <w:rtl w:val="true"/>
        </w:rPr>
        <w:t>العلاء بن عبد الوهّاب بن أحمد بن عبد الرّحمن</w:t>
      </w:r>
      <w:bookmarkEnd w:id="128"/>
    </w:p>
    <w:p>
      <w:pPr>
        <w:pStyle w:val="BookText"/>
        <w:rPr/>
      </w:pPr>
      <w:r>
        <w:rPr>
          <w:rFonts w:ascii="Amiri" w:hAnsi="Amiri" w:eastAsia="Amiri" w:cs="Amiri"/>
          <w:color w:val="111111"/>
          <w:sz w:val="28"/>
          <w:sz w:val="28"/>
          <w:szCs w:val="28"/>
          <w:rtl w:val="true"/>
          <w:lang w:bidi="ar-SA"/>
        </w:rPr>
        <w:t>ابن سعيد بن حزم بن غالب</w:t>
      </w:r>
    </w:p>
    <w:p>
      <w:pPr>
        <w:pStyle w:val="BookText"/>
        <w:rPr/>
      </w:pPr>
      <w:r>
        <w:rPr>
          <w:rFonts w:ascii="Amiri" w:hAnsi="Amiri" w:eastAsia="Amiri" w:cs="Amiri"/>
          <w:color w:val="111111"/>
          <w:sz w:val="28"/>
          <w:sz w:val="28"/>
          <w:szCs w:val="28"/>
          <w:rtl w:val="true"/>
          <w:lang w:bidi="ar-SA"/>
        </w:rPr>
        <w:t xml:space="preserve">أبو الخطاب بن أبي المغيرة الأندلسي المريّ‌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من أهل المريّة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دمشق سنة اثنتين و خمسين و أربعمائة، و حدّث بها عن أبي الحسن علي بن بقاء بن محمّد الوراق، و أبي الحسن محمّد </w:t>
      </w:r>
      <w:r>
        <w:rPr>
          <w:rStyle w:val="FootnoteAnchor"/>
          <w:rtl w:val="true"/>
        </w:rPr>
        <w:footnoteReference w:id="1139"/>
      </w:r>
      <w:r>
        <w:rPr>
          <w:rFonts w:ascii="Amiri" w:hAnsi="Amiri" w:eastAsia="Amiri" w:cs="Amiri"/>
          <w:color w:val="111111"/>
          <w:sz w:val="28"/>
          <w:sz w:val="28"/>
          <w:szCs w:val="28"/>
          <w:rtl w:val="true"/>
          <w:lang w:bidi="ar-SA"/>
        </w:rPr>
        <w:t>بن الحسين بن محمّد بن الطّفّال النيسابوري، و أبي العلاء أحمد بن عبد اللّه بن سليمان المقرئ، و أبي القاسم إبراهيم بن محمّد الزهري المعروف بابن الإقليلي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عبد العزيز بن أحمد، و جعفر بن أحمد السراج، و قد أدركت جماعة ممن شاهده إلاّ أنهم لم يسمعوا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و أبو الحسين محمّد بن محمّد بن الفراء، أنا أبو بكر الخطيب، حدّثني العلاء بن حزم الأندلسي، نا محمّد بن الحسين بن بقاء المصري، أنا جدي عبد الغني بن سعيد، نا عبيد اللّه بن جعفر بن الورد، نا عبد اللّه بن أحمد بن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بشر المروزي يحكي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حفص بن حميد يقول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داود الطائي أسأله عن مسألة و كان كريما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المحارب إذا أراد أن يلقى الحرب، أ ليس يجمع آلته‌؟ فإذا أفنى عمره في جمع الآلة فمتى يحارب‌؟ إنّ‌ العلم آلة العمل، فإذا أفنى عمره في جمعه، فمتى يعمل‌؟ </w:t>
      </w:r>
      <w:bookmarkStart w:id="129" w:name="pg11499_108440"/>
    </w:p>
    <w:p>
      <w:pPr>
        <w:pStyle w:val="BookText"/>
        <w:rPr/>
      </w:pPr>
      <w:bookmarkEnd w:id="129"/>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1140"/>
      </w:r>
      <w:r>
        <w:rPr>
          <w:rFonts w:ascii="Amiri" w:hAnsi="Amiri" w:eastAsia="Amiri" w:cs="Amiri"/>
          <w:color w:val="111111"/>
          <w:sz w:val="28"/>
          <w:sz w:val="28"/>
          <w:szCs w:val="28"/>
          <w:rtl w:val="true"/>
          <w:lang w:bidi="ar-SA"/>
        </w:rPr>
        <w:t>أبو محمّد بن الأكفاني، نا أبو محمّد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العلاء بن حزم الأندلسي، أنا أبو الحسن علي بن بقاء بن محمّد الورّاق، نا عبد الغني بن سعيد، نا محمّد بن بكير، نا ابن المنتاب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يحيى بن أكثم و عنده قوم يتناظرون في الفقه،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المدينة فلما رآني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سعد الخير بن محمّد، عن محمّد بن أبي نصر الحميدي قال</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العلاء بن عبد الوهّاب بن أحمد بن عبد الرّحمن بن سعيد بن حزم بن غالب أبو الخطاب، يعرف بابن أبي المغيرة، كان من أهل العلم و الأدب و الذكاء و الهمة العالية في طلب العلم، كتب بالأندلس فأكثر، و رحل إلى المشرق، فاحتفل في الجمع و الرواية، و دخل بغداد، و حدّث عن أبي القاسم إبراهيم بن محمّد بن زكريا الزهري المعروف بابن الاقليلي النحوي الأندلسي، و عن أبي الحسن محمّد بن الحسين النيسابوري المعروف بابن الطّفّال، و عن محمّد بن الحسين </w:t>
      </w:r>
      <w:r>
        <w:rPr>
          <w:rStyle w:val="FootnoteAnchor"/>
          <w:rtl w:val="true"/>
        </w:rPr>
        <w:footnoteReference w:id="1142"/>
      </w:r>
      <w:r>
        <w:rPr>
          <w:rFonts w:ascii="Amiri" w:hAnsi="Amiri" w:eastAsia="Amiri" w:cs="Amiri"/>
          <w:color w:val="111111"/>
          <w:sz w:val="28"/>
          <w:sz w:val="28"/>
          <w:szCs w:val="28"/>
          <w:rtl w:val="true"/>
          <w:lang w:bidi="ar-SA"/>
        </w:rPr>
        <w:t xml:space="preserve">بن بقاء المصري ابن بنت عبد الغني بن سعيد الحافظ‍‌، و سمع أبو بكر الخطيب، أبو بكر الحافظ‍‌ منه، و أخرج عنه في غير موضع من مصنفاته، و مات في رجوعه عند وصوله إلى الأندلس بعد الخمسين و أربعمائة، و هذا البيت بيت جلالة، و علم، و رئاسة، و فضل كبير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الخبر بأنّ‌ أبا الخطاب العلاء بن أبي المغيرة بن حزم الأندلسي رحمه اللّه توفي بالمريّة من جزيرة الأندلس في شهور سنة خمس و خمسين و أربعمائة، و كان قد قدم دمشق طالبا للعلم، و حدّث بها شيئا يسيرا، و كان فهما يحفظ‍‌ شيئا من علم الحديث</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248821_73709187"/>
      <w:bookmarkStart w:id="131" w:name="_Toc49"/>
      <w:bookmarkEnd w:id="130"/>
      <w:r>
        <w:rPr/>
        <w:t>5472</w:t>
      </w:r>
      <w:r>
        <w:rPr>
          <w:rtl w:val="true"/>
        </w:rPr>
        <w:t xml:space="preserve"> - </w:t>
      </w:r>
      <w:r>
        <w:rPr>
          <w:rtl w:val="true"/>
        </w:rPr>
        <w:t>العلاء بن عجلان</w:t>
      </w:r>
      <w:bookmarkEnd w:id="131"/>
    </w:p>
    <w:p>
      <w:pPr>
        <w:pStyle w:val="BookText"/>
        <w:rPr/>
      </w:pPr>
      <w:r>
        <w:rPr>
          <w:rFonts w:ascii="Amiri" w:hAnsi="Amiri" w:eastAsia="Amiri" w:cs="Amiri"/>
          <w:color w:val="111111"/>
          <w:sz w:val="28"/>
          <w:sz w:val="28"/>
          <w:szCs w:val="28"/>
          <w:rtl w:val="true"/>
          <w:lang w:bidi="ar-SA"/>
        </w:rPr>
        <w:t>مولى يزيد بن عبد الملك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الراهب محلة كانت قبلي المصلّى، له ذكر</w:t>
      </w:r>
      <w:r>
        <w:rPr>
          <w:rFonts w:eastAsia="Amiri" w:cs="Amiri" w:ascii="Amiri" w:hAnsi="Amiri"/>
          <w:color w:val="111111"/>
          <w:sz w:val="28"/>
          <w:szCs w:val="28"/>
          <w:rtl w:val="true"/>
          <w:lang w:bidi="ar-SA"/>
        </w:rPr>
        <w:t xml:space="preserve">. </w:t>
      </w:r>
      <w:bookmarkStart w:id="132" w:name="pg11499_108441"/>
    </w:p>
    <w:p>
      <w:pPr>
        <w:pStyle w:val="BookText"/>
        <w:rPr/>
      </w:pPr>
      <w:bookmarkEnd w:id="132"/>
      <w:r>
        <w:rPr>
          <w:rFonts w:ascii="Amiri" w:hAnsi="Amiri" w:eastAsia="Amiri" w:cs="Amiri"/>
          <w:color w:val="111111"/>
          <w:sz w:val="28"/>
          <w:sz w:val="28"/>
          <w:szCs w:val="28"/>
          <w:rtl w:val="true"/>
          <w:lang w:bidi="ar-SA"/>
        </w:rPr>
        <w:t xml:space="preserve">ذكره أبو الحسين بن أبي العجائز الأزدي، و كان العلاء ممن تسوّر على الوليد حصن البخراء </w:t>
      </w:r>
      <w:r>
        <w:rPr>
          <w:rStyle w:val="FootnoteAnchor"/>
          <w:rtl w:val="true"/>
        </w:rPr>
        <w:footnoteReference w:id="1144"/>
      </w:r>
      <w:r>
        <w:rPr>
          <w:rFonts w:ascii="Amiri" w:hAnsi="Amiri" w:eastAsia="Amiri" w:cs="Amiri"/>
          <w:color w:val="111111"/>
          <w:sz w:val="28"/>
          <w:sz w:val="28"/>
          <w:szCs w:val="28"/>
          <w:rtl w:val="true"/>
          <w:lang w:bidi="ar-SA"/>
        </w:rPr>
        <w:t>حين قتل</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3248823_73709187"/>
      <w:bookmarkStart w:id="134" w:name="_Toc50"/>
      <w:bookmarkEnd w:id="133"/>
      <w:r>
        <w:rPr/>
        <w:t>5473</w:t>
      </w:r>
      <w:r>
        <w:rPr>
          <w:rtl w:val="true"/>
        </w:rPr>
        <w:t xml:space="preserve"> - </w:t>
      </w:r>
      <w:r>
        <w:rPr>
          <w:rtl w:val="true"/>
        </w:rPr>
        <w:t>العلاء بن كثير</w:t>
      </w:r>
      <w:bookmarkEnd w:id="134"/>
    </w:p>
    <w:p>
      <w:pPr>
        <w:pStyle w:val="BookText"/>
        <w:rPr/>
      </w:pPr>
      <w:r>
        <w:rPr>
          <w:rFonts w:ascii="Amiri" w:hAnsi="Amiri" w:eastAsia="Amiri" w:cs="Amiri"/>
          <w:color w:val="111111"/>
          <w:sz w:val="28"/>
          <w:sz w:val="28"/>
          <w:szCs w:val="28"/>
          <w:rtl w:val="true"/>
          <w:lang w:bidi="ar-SA"/>
        </w:rPr>
        <w:t xml:space="preserve">أبو سعيد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مولى بني أمية،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هانئ أبو نعيم النّخعي، و يحيى بن حمزة، و أبو سمير حكيم بن خدام، و عنبسة بن عبد الرّحمن القرشي، و سليمان بن عمرو، و مصعب بن سلاّم، هو 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القاسم بن مسعدة، أنا حمزة بن يوسف، أنا أبو أحمد بن عدي </w:t>
      </w:r>
      <w:r>
        <w:rPr>
          <w:rStyle w:val="FootnoteAnchor"/>
          <w:rtl w:val="true"/>
        </w:rPr>
        <w:footnoteReference w:id="1146"/>
      </w:r>
      <w:r>
        <w:rPr>
          <w:rFonts w:ascii="Amiri" w:hAnsi="Amiri" w:eastAsia="Amiri" w:cs="Amiri"/>
          <w:color w:val="111111"/>
          <w:sz w:val="28"/>
          <w:sz w:val="28"/>
          <w:szCs w:val="28"/>
          <w:rtl w:val="true"/>
          <w:lang w:bidi="ar-SA"/>
        </w:rPr>
        <w:t xml:space="preserve">،نا محمّد بن منير، حدّثني إبراهيم الحساس </w:t>
      </w:r>
      <w:r>
        <w:rPr>
          <w:rStyle w:val="FootnoteAnchor"/>
          <w:rtl w:val="true"/>
        </w:rPr>
        <w:footnoteReference w:id="1147"/>
      </w:r>
      <w:r>
        <w:rPr>
          <w:rFonts w:ascii="Amiri" w:hAnsi="Amiri" w:eastAsia="Amiri" w:cs="Amiri"/>
          <w:color w:val="111111"/>
          <w:sz w:val="28"/>
          <w:sz w:val="28"/>
          <w:szCs w:val="28"/>
          <w:rtl w:val="true"/>
          <w:lang w:bidi="ar-SA"/>
        </w:rPr>
        <w:t>،نا غسان بن مالك، نا عنبسة بن عبد الرّحمن القرشي، نا العلاء بن كثير الدمشقي عن مكحول عن أبي الدرداء و أبي هريرة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تنتظر النفساء أربعين يوما إلاّ أن ترى الطّهر قبل ذلك، فإن بلغت أربعين يوما و لم تر الطّهر فلتغتسل و هي بمنزلة المستحاضة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1148"/>
      </w:r>
      <w:r>
        <w:rPr>
          <w:rFonts w:ascii="Amiri" w:hAnsi="Amiri" w:eastAsia="Amiri" w:cs="Amiri"/>
          <w:color w:val="111111"/>
          <w:sz w:val="28"/>
          <w:sz w:val="28"/>
          <w:szCs w:val="28"/>
          <w:rtl w:val="true"/>
          <w:lang w:bidi="ar-SA"/>
        </w:rPr>
        <w:t>،نا حذيفة بن الحسن، نا أبو أمية محمّد بن إبراهيم، نا عبد الرّحمن بن هانئ النّخعي، نا العلاء بن كثير مولى بني أمية، نا مكحول، عن واثلة، و أبي الدرداء، و أبي أمامة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سلم يقال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جنبوا مساجدكم صبيانكم و مجانينكم، و سلّ‌ سيوفكم و إقامة حدودكم، و رفع </w:t>
      </w:r>
    </w:p>
    <w:p>
      <w:pPr>
        <w:pStyle w:val="BookText"/>
        <w:rPr/>
      </w:pPr>
      <w:r>
        <w:rPr>
          <w:rFonts w:ascii="Amiri" w:hAnsi="Amiri" w:eastAsia="Amiri" w:cs="Amiri"/>
          <w:color w:val="111111"/>
          <w:sz w:val="28"/>
          <w:sz w:val="28"/>
          <w:szCs w:val="28"/>
          <w:rtl w:val="true"/>
          <w:lang w:bidi="ar-SA"/>
        </w:rPr>
        <w:t>أصواتكم و خصوماتكم و اجمروها في الجمع و اجعلوا على أبوابها المطاهر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149"/>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عبد الواحد، أنا جدي أبو بكر محمّد، أنا أبو بكر الخرائطي، نا محمّد بن جابر الضرير، نا مسلم بن إبراهيم العبدي، نا حكيم بن خدام عن العلاء بن كثير عن مكحول،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بركة المرأة تبكيرها بالأنثى، أ ما سمعت اللّه يقول يَهَبُ‌ لِمَنْ‌ يَشٰاءُ إِنٰاثاً، وَ يَهَبُ‌ لِمَنْ‌ يَشٰاءُ الذُّكُورَ </w:t>
      </w:r>
      <w:r>
        <w:rPr>
          <w:rStyle w:val="FootnoteAnchor"/>
          <w:rtl w:val="true"/>
        </w:rPr>
        <w:footnoteReference w:id="1150"/>
      </w:r>
      <w:r>
        <w:rPr>
          <w:rFonts w:ascii="Amiri" w:hAnsi="Amiri" w:eastAsia="Amiri" w:cs="Amiri"/>
          <w:color w:val="111111"/>
          <w:sz w:val="28"/>
          <w:sz w:val="28"/>
          <w:szCs w:val="28"/>
          <w:rtl w:val="true"/>
          <w:lang w:bidi="ar-SA"/>
        </w:rPr>
        <w:t>فبدأ بالإناث قبل الذكور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أعلى ما وقع إلي من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الحسين بن المظفر، نا أبو بكر الباغندي، نا شيبان بن فرّوخ، نا حكيم بن خدام أبو سمير، نا العلاء بن كثير، عن مكحول، عن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رجل من أهل اليمن أكسف، أحول، أوقص، أحنف، أضخم، أعسر، أرسح، أفحج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بما فرض اللّه علي، فلمّا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أعاهد اللّه أن لا أزيد على فريضته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خلقني فشوّه خلقي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أكسف، أحول، أضخم أعسر، أرسح، أفحج،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الرجل، 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أين العاتب‌؟ إنه عاتب ربّا كريما فأعتبه،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أ لا يرضى أن يبعثه اللّه في صورة جبريل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سلم إلى الرجل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عاتبت ربا كريما، أ فلا ترضى أن يبعثك اللّه يوم القيامة في صورة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أعاهد اللّه ألاّ يقوى جسدي على شيء من مرضاة </w:t>
      </w:r>
      <w:r>
        <w:rPr>
          <w:rStyle w:val="FootnoteAnchor"/>
          <w:rtl w:val="true"/>
        </w:rPr>
        <w:footnoteReference w:id="1151"/>
      </w:r>
      <w:r>
        <w:rPr>
          <w:rFonts w:ascii="Amiri" w:hAnsi="Amiri" w:eastAsia="Amiri" w:cs="Amiri"/>
          <w:color w:val="111111"/>
          <w:sz w:val="28"/>
          <w:sz w:val="28"/>
          <w:szCs w:val="28"/>
          <w:rtl w:val="true"/>
          <w:lang w:bidi="ar-SA"/>
        </w:rPr>
        <w:t>اللّه عز و جل إلاّ عملته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10197</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نا أبو عبد اللّه البخاري قال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العلاء بن كثير عن مكحول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أبو منصور محمّد بن الحسين بن هريسة،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أحمد بن محمّد بن غالب، أنا حمزة بن محمّد بن علي، نا إبراهيم بن شعيب، نا محمّد بن إسماعيل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نا حمزة بن يوسف، أنا أبو أحمد بن عدي </w:t>
      </w:r>
      <w:r>
        <w:rPr>
          <w:rStyle w:val="FootnoteAnchor"/>
          <w:rtl w:val="true"/>
        </w:rPr>
        <w:footnoteReference w:id="11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كثير عن مكحول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العلاء بن كثير الدمشقي سكن الكوفة، روى عن مكحول، روى عنه عبد الرّحمن بن هانئ، و أبو نعيم النخعي،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الكتاني </w:t>
      </w:r>
      <w:r>
        <w:rPr>
          <w:rStyle w:val="FootnoteAnchor"/>
          <w:rtl w:val="true"/>
        </w:rPr>
        <w:footnoteReference w:id="1155"/>
      </w:r>
      <w:r>
        <w:rPr>
          <w:rFonts w:ascii="Amiri" w:hAnsi="Amiri" w:eastAsia="Amiri" w:cs="Amiri"/>
          <w:color w:val="111111"/>
          <w:sz w:val="28"/>
          <w:sz w:val="28"/>
          <w:szCs w:val="28"/>
          <w:rtl w:val="true"/>
          <w:lang w:bidi="ar-SA"/>
        </w:rPr>
        <w:t>،أنا أبو القاسم تمام بن محمّد، أنا أبو عبد اللّه الكندي، نا أبو زرعة قال في تسمية 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كثير </w:t>
      </w:r>
      <w:r>
        <w:rPr>
          <w:rStyle w:val="FootnoteAnchor"/>
          <w:rtl w:val="true"/>
        </w:rPr>
        <w:footnoteReference w:id="1156"/>
      </w:r>
      <w:r>
        <w:rPr>
          <w:rFonts w:ascii="Amiri" w:hAnsi="Amiri" w:eastAsia="Amiri" w:cs="Amiri"/>
          <w:color w:val="111111"/>
          <w:sz w:val="28"/>
          <w:sz w:val="28"/>
          <w:szCs w:val="28"/>
          <w:rtl w:val="true"/>
          <w:lang w:bidi="ar-SA"/>
        </w:rPr>
        <w:t>،روى عنه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السّوسي، أنا أبو عبد اللّه بن أبي الحديد، أنا أبو الحسن الرّبعي، أنا عبد الوهاب الكلابي، أنا أحمد بن عمير 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كثير،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جعفر بن المسلمة، أنا أبو الحسين عبد الرّحمن بن عثمان بن أحمد بن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حمزة بن القاسم بن عبد العزيز الهاشمي، نا أبو علي حنبل بن إسحاق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العلاء بن كثير الشامي ليس بشيء، و كان قدم الكوفة، فسمعوا منه بالكوفة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أبو بكر، أنا الأحوص بن المفضّل،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ذم يحيى بن معين العلاء بن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بشيء،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كثير المصري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158"/>
      </w:r>
      <w:r>
        <w:rPr>
          <w:rFonts w:ascii="Amiri" w:hAnsi="Amiri" w:eastAsia="Amiri" w:cs="Amiri"/>
          <w:color w:val="111111"/>
          <w:sz w:val="28"/>
          <w:sz w:val="28"/>
          <w:szCs w:val="28"/>
          <w:rtl w:val="true"/>
          <w:lang w:bidi="ar-SA"/>
        </w:rPr>
        <w:t>،نا ابن حمّاد،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كثير حديثه ما هو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ابن حمّاد، نا إسماعيل بن إسحاق، عن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كثير روى عن مكحول، و هو ضعيف الحديث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عبد الواحد بن محمّد بن عثمان، أنا الحسن بن محمّد بن إسحاق، نا إسماعيل بن إسحاق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كثير روى عن مكحول و هو ضعيف الحديث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عبد اللّه محمّد بن إبراهيم الأصبهاني الكتاني أنه سأل أبا حاتم عن العلاء بن كثير عن مكحول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الحديث، منكر الحديث، لا يعرف بالشام، و هو مثل عبد القدوس بن حبيب، و عمرو بن موسى الوجيهي في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زرعة عن العلاء بن كثير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الحديث، واهي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Style w:val="FootnoteAnchor"/>
          <w:rtl w:val="true"/>
        </w:rPr>
        <w:footnoteReference w:id="1162"/>
      </w:r>
      <w:r>
        <w:rPr>
          <w:rFonts w:ascii="Amiri" w:hAnsi="Amiri" w:eastAsia="Amiri" w:cs="Amiri"/>
          <w:color w:val="111111"/>
          <w:sz w:val="28"/>
          <w:sz w:val="28"/>
          <w:szCs w:val="28"/>
          <w:rtl w:val="true"/>
          <w:lang w:bidi="ar-SA"/>
        </w:rPr>
        <w:t xml:space="preserve">،أنا أبو نصر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القاسم الميانجي، نا أحمد بن طاهر بن النجم، حدّثني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كثير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يحدّث عن مكحول عن واثلة بمناكير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علي بن منير، 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بن كثير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مظفر بن بكران، أنا أبو الحسن العتيقي، أنا أبو يعقوب يوسف بن أحمد بن يوسف، أنا أبو جعفر محمّد بن عمرو العقيلي، قال في كتاب تسمية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كثير عن مكحول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يوسف السهمي، أنا أبو أحمد بن عدي قال </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كثير شامي مولى بني أمية، و العلاء بن كثير عن مكحول </w:t>
      </w:r>
      <w:r>
        <w:rPr>
          <w:rStyle w:val="FootnoteAnchor"/>
          <w:rtl w:val="true"/>
        </w:rPr>
        <w:footnoteReference w:id="1165"/>
      </w:r>
      <w:r>
        <w:rPr>
          <w:rFonts w:ascii="Amiri" w:hAnsi="Amiri" w:eastAsia="Amiri" w:cs="Amiri"/>
          <w:color w:val="111111"/>
          <w:sz w:val="28"/>
          <w:sz w:val="28"/>
          <w:szCs w:val="28"/>
          <w:rtl w:val="true"/>
          <w:lang w:bidi="ar-SA"/>
        </w:rPr>
        <w:t xml:space="preserve">عن الصحابة </w:t>
      </w:r>
      <w:r>
        <w:rPr>
          <w:rStyle w:val="FootnoteAnchor"/>
          <w:rtl w:val="true"/>
        </w:rPr>
        <w:footnoteReference w:id="1166"/>
      </w:r>
      <w:r>
        <w:rPr>
          <w:rFonts w:ascii="Amiri" w:hAnsi="Amiri" w:eastAsia="Amiri" w:cs="Amiri"/>
          <w:color w:val="111111"/>
          <w:sz w:val="28"/>
          <w:sz w:val="28"/>
          <w:szCs w:val="28"/>
          <w:rtl w:val="true"/>
          <w:lang w:bidi="ar-SA"/>
        </w:rPr>
        <w:t>عن النبي صلّى اللّه عليه و سلم نسخ كلها غير محفوظة، و هو منكر الحديث</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الجبار بن محمّد بن أحمد، أنا أبو بكر أحمد 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كثير ضعيف الحديث</w:t>
      </w:r>
      <w:r>
        <w:rPr>
          <w:rFonts w:eastAsia="Amiri" w:cs="Amiri" w:ascii="Amiri" w:hAnsi="Amiri"/>
          <w:color w:val="111111"/>
          <w:sz w:val="28"/>
          <w:szCs w:val="28"/>
          <w:rtl w:val="true"/>
          <w:lang w:bidi="ar-SA"/>
        </w:rPr>
        <w:t xml:space="preserve">. </w:t>
      </w:r>
      <w:bookmarkStart w:id="135" w:name="pg11499_108446"/>
    </w:p>
    <w:p>
      <w:pPr>
        <w:pStyle w:val="Heading4"/>
        <w:numPr>
          <w:ilvl w:val="3"/>
          <w:numId w:val="1"/>
        </w:numPr>
        <w:rPr/>
      </w:pPr>
      <w:bookmarkStart w:id="136" w:name="__RefHeading___Toc3248825_73709187"/>
      <w:bookmarkStart w:id="137" w:name="_Toc51"/>
      <w:bookmarkEnd w:id="135"/>
      <w:bookmarkEnd w:id="136"/>
      <w:r>
        <w:rPr/>
        <w:t>5474</w:t>
      </w:r>
      <w:r>
        <w:rPr>
          <w:rtl w:val="true"/>
        </w:rPr>
        <w:t xml:space="preserve"> - </w:t>
      </w:r>
      <w:r>
        <w:rPr>
          <w:rtl w:val="true"/>
        </w:rPr>
        <w:t>العلاء بن اللّجلاج</w:t>
      </w:r>
      <w:bookmarkEnd w:id="137"/>
    </w:p>
    <w:p>
      <w:pPr>
        <w:pStyle w:val="BookText"/>
        <w:rPr/>
      </w:pPr>
      <w:r>
        <w:rPr>
          <w:rFonts w:eastAsia="IRNazanin" w:cs="IRNazanin"/>
          <w:color w:val="111111"/>
          <w:sz w:val="28"/>
          <w:szCs w:val="28"/>
          <w:lang w:bidi="fa-IR"/>
        </w:rPr>
        <w:t>5474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اللّجلاج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خالد بن اللجلاج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و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الرّحمن بن العلاء، و حفص بن عمر بن ثابت بن زرارة الأنصاري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العلاء سكن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عيسى بن علي، أنا عبد اللّه بن محمّد، حدّثني الوليد بن شجاع السّكوني </w:t>
      </w:r>
      <w:r>
        <w:rPr>
          <w:rStyle w:val="FootnoteAnchor"/>
          <w:rtl w:val="true"/>
        </w:rPr>
        <w:footnoteReference w:id="1168"/>
      </w:r>
      <w:r>
        <w:rPr>
          <w:rFonts w:ascii="Amiri" w:hAnsi="Amiri" w:eastAsia="Amiri" w:cs="Amiri"/>
          <w:color w:val="111111"/>
          <w:sz w:val="28"/>
          <w:sz w:val="28"/>
          <w:szCs w:val="28"/>
          <w:rtl w:val="true"/>
          <w:lang w:bidi="ar-SA"/>
        </w:rPr>
        <w:t xml:space="preserve">،نا مبشّر </w:t>
      </w:r>
      <w:r>
        <w:rPr>
          <w:rStyle w:val="FootnoteAnchor"/>
          <w:rtl w:val="true"/>
        </w:rPr>
        <w:footnoteReference w:id="1169"/>
      </w:r>
      <w:r>
        <w:rPr>
          <w:rFonts w:ascii="Amiri" w:hAnsi="Amiri" w:eastAsia="Amiri" w:cs="Amiri"/>
          <w:color w:val="111111"/>
          <w:sz w:val="28"/>
          <w:sz w:val="28"/>
          <w:szCs w:val="28"/>
          <w:rtl w:val="true"/>
          <w:lang w:bidi="ar-SA"/>
        </w:rPr>
        <w:t>بن إسماعيل، نا عبد الرّحمن بن العلاء بن اللّجلاج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 أنا ابن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اللّجلاج و هو ابن عشرين و 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ملأت بطني منذ أسلمت مع رسول اللّه صلّى اللّه عليه و سلم آكل حسبي و أشرب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بن الفراء، أنا أبو محمّد عبد اللّه بن أحمد بن مالك بن الحارث البيع، نا أبو الفضل جعفر بن محمّد بن عبد اللّه بن يعقوب بن خالد السّرّاج، أنا أبو الحارث سريج </w:t>
      </w:r>
      <w:r>
        <w:rPr>
          <w:rStyle w:val="FootnoteAnchor"/>
          <w:rtl w:val="true"/>
        </w:rPr>
        <w:footnoteReference w:id="1170"/>
      </w:r>
      <w:r>
        <w:rPr>
          <w:rFonts w:ascii="Amiri" w:hAnsi="Amiri" w:eastAsia="Amiri" w:cs="Amiri"/>
          <w:color w:val="111111"/>
          <w:sz w:val="28"/>
          <w:sz w:val="28"/>
          <w:szCs w:val="28"/>
          <w:rtl w:val="true"/>
          <w:lang w:bidi="ar-SA"/>
        </w:rPr>
        <w:t>بن يونس سنة ثلاث و ثلاثين، نا مبشّر بن إسماعيل الحلبي، عن عبد الرّحمن بن العلاء بن اللّجلاج عن أبيه، عن ابن عمر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أغبط‍‌ أحدا بهون موت بعد الذي رأيت من شدّة موت رسول اللّه صلّى اللّه عليه و سلم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عمر بن إبراهيم بن أحمد بن كثير الكتاني </w:t>
      </w:r>
      <w:r>
        <w:rPr>
          <w:rStyle w:val="FootnoteAnchor"/>
          <w:rtl w:val="true"/>
        </w:rPr>
        <w:footnoteReference w:id="1171"/>
      </w:r>
      <w:r>
        <w:rPr>
          <w:rFonts w:ascii="IRNazanin" w:hAnsi="IRNazanin" w:eastAsia="IRNazanin"/>
          <w:color w:val="111111"/>
          <w:sz w:val="28"/>
          <w:sz w:val="28"/>
          <w:szCs w:val="28"/>
          <w:rtl w:val="true"/>
          <w:lang w:bidi="fa-IR"/>
        </w:rPr>
        <w:t xml:space="preserve">،و محمّد بن عبد الرّحمن بن العباس، و محمّد بن عبد اللّه بن </w:t>
      </w:r>
    </w:p>
    <w:p>
      <w:pPr>
        <w:pStyle w:val="BookText"/>
        <w:rPr/>
      </w:pPr>
      <w:r>
        <w:rPr>
          <w:rFonts w:ascii="Amiri" w:hAnsi="Amiri" w:eastAsia="Amiri" w:cs="Amiri"/>
          <w:color w:val="111111"/>
          <w:sz w:val="28"/>
          <w:sz w:val="28"/>
          <w:szCs w:val="28"/>
          <w:rtl w:val="true"/>
          <w:lang w:bidi="ar-SA"/>
        </w:rPr>
        <w:t>الحسين ابن أخي ميمي،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البغوي، نا داود بن رشيد، نا عمر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قال ابن أخي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العلاء بن اللّجلاج، عن ابن عمر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أغبط‍‌ أحدا بهون بعد الذي رأيت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أنا القاضي أبو عامر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محمّد بن عبد اللّه، أنا محمّد بن أحمد بن محبوب، أنا محمّد بن عيسى التّرمذي </w:t>
      </w:r>
      <w:r>
        <w:rPr>
          <w:rStyle w:val="FootnoteAnchor"/>
          <w:rtl w:val="true"/>
        </w:rPr>
        <w:footnoteReference w:id="1172"/>
      </w:r>
      <w:r>
        <w:rPr>
          <w:rFonts w:ascii="IRNazanin" w:hAnsi="IRNazanin" w:eastAsia="IRNazanin"/>
          <w:color w:val="111111"/>
          <w:sz w:val="28"/>
          <w:sz w:val="28"/>
          <w:szCs w:val="28"/>
          <w:rtl w:val="true"/>
          <w:lang w:bidi="fa-IR"/>
        </w:rPr>
        <w:t xml:space="preserve">،نا الحسن بن الصّبّاح البزار </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مبشّر بن إسماعيل الحلبي، عن عبد الرّحمن بن العلاء عن أبيه، عن ابن عمر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أغبط‍‌ أحدا بهون موت بعد الذي رأيت من شدّة موت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الترمذي </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زرعة عن هذا الحديث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الرّحمن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العلاء بن اللّجلاج، و إنّما أعرفه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وجيه بن طاهر، أنا أحمد بن عبد الملك بن محمّد، أنا علي بن نصر </w:t>
      </w:r>
      <w:r>
        <w:rPr>
          <w:rStyle w:val="FootnoteAnchor"/>
          <w:rtl w:val="true"/>
        </w:rPr>
        <w:footnoteReference w:id="1175"/>
      </w:r>
      <w:r>
        <w:rPr>
          <w:rFonts w:ascii="Amiri" w:hAnsi="Amiri" w:eastAsia="Amiri" w:cs="Amiri"/>
          <w:color w:val="111111"/>
          <w:sz w:val="28"/>
          <w:sz w:val="28"/>
          <w:szCs w:val="28"/>
          <w:rtl w:val="true"/>
          <w:lang w:bidi="ar-SA"/>
        </w:rPr>
        <w:t>،عن القراءة عند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مبشّر بن إسماعيل الحلبي، عن عبد الرّحمن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اللّجلاج عن أبيه أنه قال لبنيه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أدخلتموني قبري فضعوني في اللحد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على سنة رسول اللّه صلّى اللّه عليه و سلم، و سنّوا عليّ‌ التراب سنّا </w:t>
      </w:r>
      <w:r>
        <w:rPr>
          <w:rStyle w:val="FootnoteAnchor"/>
          <w:rtl w:val="true"/>
        </w:rPr>
        <w:footnoteReference w:id="1177"/>
      </w:r>
      <w:r>
        <w:rPr>
          <w:rFonts w:ascii="Amiri" w:hAnsi="Amiri" w:eastAsia="Amiri" w:cs="Amiri"/>
          <w:color w:val="111111"/>
          <w:sz w:val="28"/>
          <w:sz w:val="28"/>
          <w:szCs w:val="28"/>
          <w:rtl w:val="true"/>
          <w:lang w:bidi="ar-SA"/>
        </w:rPr>
        <w:t>،و اقرءوا عند رأسي أول البقرة، و خاتمتها، فإنّي رأيت ابن عمر يستحبّ‌ ذلك</w:t>
      </w:r>
      <w:r>
        <w:rPr>
          <w:rFonts w:eastAsia="Amiri" w:cs="Amiri" w:ascii="Amiri" w:hAnsi="Amiri"/>
          <w:color w:val="111111"/>
          <w:sz w:val="28"/>
          <w:szCs w:val="28"/>
          <w:rtl w:val="true"/>
          <w:lang w:bidi="ar-SA"/>
        </w:rPr>
        <w:t xml:space="preserve">. </w:t>
      </w:r>
      <w:bookmarkStart w:id="138" w:name="pg11499_108448"/>
    </w:p>
    <w:p>
      <w:pPr>
        <w:pStyle w:val="BookText"/>
        <w:rPr/>
      </w:pPr>
      <w:bookmarkEnd w:id="138"/>
      <w:r>
        <w:rPr>
          <w:rFonts w:ascii="Amiri" w:hAnsi="Amiri" w:eastAsia="Amiri" w:cs="Amiri"/>
          <w:color w:val="111111"/>
          <w:sz w:val="28"/>
          <w:sz w:val="28"/>
          <w:szCs w:val="28"/>
          <w:rtl w:val="true"/>
          <w:lang w:bidi="ar-SA"/>
        </w:rPr>
        <w:t xml:space="preserve">أنبأنا أبو الغنائم الكوفي، ثم حدّثنا أبو الفضل بن ناصر،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أبو عبد اللّه البخاري </w:t>
      </w:r>
      <w:r>
        <w:rPr>
          <w:rStyle w:val="FootnoteAnchor"/>
          <w:rtl w:val="true"/>
        </w:rPr>
        <w:footnoteReference w:id="11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العلاء بن اللّجلاج عن عبد اللّه بن عمرو </w:t>
      </w:r>
      <w:r>
        <w:rPr>
          <w:rStyle w:val="FootnoteAnchor"/>
          <w:rtl w:val="true"/>
        </w:rPr>
        <w:footnoteReference w:id="1179"/>
      </w:r>
      <w:r>
        <w:rPr>
          <w:rFonts w:ascii="IRNazanin" w:hAnsi="IRNazanin" w:eastAsia="IRNazanin"/>
          <w:color w:val="111111"/>
          <w:sz w:val="28"/>
          <w:sz w:val="28"/>
          <w:szCs w:val="28"/>
          <w:rtl w:val="true"/>
          <w:lang w:bidi="fa-IR"/>
        </w:rPr>
        <w:t>،روى عنه ابنه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القاسم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العلاء بن اللّجلاج أخو خالد بن اللّجلاج العامري، سمع عبد اللّه بن عمر، روى عنه عبد الرّحمن بن العلاء، و روى حفص بن عمر بن ثابت عن أبيه عنه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بن أحمد، أنا صالح بن أحمد، حدّثني أبي قال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العلاء بن اللّجلاج </w:t>
      </w:r>
      <w:r>
        <w:rPr>
          <w:rStyle w:val="FootnoteAnchor"/>
          <w:rtl w:val="true"/>
        </w:rPr>
        <w:footnoteReference w:id="1183"/>
      </w:r>
      <w:r>
        <w:rPr>
          <w:rFonts w:ascii="Amiri" w:hAnsi="Amiri" w:eastAsia="Amiri" w:cs="Amiri"/>
          <w:color w:val="111111"/>
          <w:sz w:val="28"/>
          <w:sz w:val="28"/>
          <w:szCs w:val="28"/>
          <w:rtl w:val="true"/>
          <w:lang w:bidi="ar-SA"/>
        </w:rPr>
        <w:t>، شامي، تابعي، ثقة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248827_73709187"/>
      <w:bookmarkStart w:id="140" w:name="_Toc52"/>
      <w:bookmarkEnd w:id="139"/>
      <w:r>
        <w:rPr/>
        <w:t>5475</w:t>
      </w:r>
      <w:r>
        <w:rPr>
          <w:rtl w:val="true"/>
        </w:rPr>
        <w:t xml:space="preserve"> - </w:t>
      </w:r>
      <w:r>
        <w:rPr>
          <w:rtl w:val="true"/>
        </w:rPr>
        <w:t>العلاء بن محمّد الكلبي</w:t>
      </w:r>
      <w:bookmarkEnd w:id="140"/>
    </w:p>
    <w:p>
      <w:pPr>
        <w:pStyle w:val="BookText"/>
        <w:rPr/>
      </w:pP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حديثه أبو عاصم التّنوخي عن إسماعيل بن العلاء عن أبيه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أبو الفضل في كتاب تاريخ الشام</w:t>
      </w:r>
      <w:r>
        <w:rPr>
          <w:rFonts w:eastAsia="Amiri" w:cs="Amiri" w:ascii="Amiri" w:hAnsi="Amiri"/>
          <w:color w:val="111111"/>
          <w:sz w:val="28"/>
          <w:szCs w:val="28"/>
          <w:rtl w:val="true"/>
          <w:lang w:bidi="ar-SA"/>
        </w:rPr>
        <w:t xml:space="preserve">. </w:t>
      </w:r>
      <w:bookmarkStart w:id="141" w:name="pg11499_108449"/>
    </w:p>
    <w:p>
      <w:pPr>
        <w:pStyle w:val="Heading4"/>
        <w:numPr>
          <w:ilvl w:val="3"/>
          <w:numId w:val="1"/>
        </w:numPr>
        <w:rPr/>
      </w:pPr>
      <w:bookmarkStart w:id="142" w:name="__RefHeading___Toc3248829_73709187"/>
      <w:bookmarkStart w:id="143" w:name="_Toc53"/>
      <w:bookmarkEnd w:id="141"/>
      <w:bookmarkEnd w:id="142"/>
      <w:r>
        <w:rPr/>
        <w:t>5476</w:t>
      </w:r>
      <w:r>
        <w:rPr>
          <w:rtl w:val="true"/>
        </w:rPr>
        <w:t xml:space="preserve"> - </w:t>
      </w:r>
      <w:r>
        <w:rPr>
          <w:rtl w:val="true"/>
        </w:rPr>
        <w:t>العلاء بن العلاء</w:t>
      </w:r>
      <w:bookmarkEnd w:id="143"/>
    </w:p>
    <w:p>
      <w:pPr>
        <w:pStyle w:val="BookText"/>
        <w:rPr/>
      </w:pPr>
      <w:r>
        <w:rPr>
          <w:rFonts w:ascii="Amiri" w:hAnsi="Amiri" w:eastAsia="Amiri" w:cs="Amiri"/>
          <w:color w:val="111111"/>
          <w:sz w:val="28"/>
          <w:sz w:val="28"/>
          <w:szCs w:val="28"/>
          <w:rtl w:val="true"/>
          <w:lang w:bidi="ar-SA"/>
        </w:rPr>
        <w:t>أبو سعيد الكلبي</w:t>
      </w:r>
    </w:p>
    <w:p>
      <w:pPr>
        <w:pStyle w:val="BookText"/>
        <w:rPr/>
      </w:pPr>
      <w:r>
        <w:rPr>
          <w:rFonts w:ascii="Amiri" w:hAnsi="Amiri" w:eastAsia="Amiri" w:cs="Amiri"/>
          <w:color w:val="111111"/>
          <w:sz w:val="28"/>
          <w:sz w:val="28"/>
          <w:szCs w:val="28"/>
          <w:rtl w:val="true"/>
          <w:lang w:bidi="ar-SA"/>
        </w:rPr>
        <w:t>من أصحاب يزيد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عبد العزيز بن الحجّاج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النّضر بن يحيى بن معروف الكلبي</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248831_73709187"/>
      <w:bookmarkStart w:id="145" w:name="_Toc54"/>
      <w:bookmarkEnd w:id="144"/>
      <w:r>
        <w:rPr/>
        <w:t>5477</w:t>
      </w:r>
      <w:r>
        <w:rPr>
          <w:rtl w:val="true"/>
        </w:rPr>
        <w:t xml:space="preserve"> - </w:t>
      </w:r>
      <w:r>
        <w:rPr>
          <w:rtl w:val="true"/>
        </w:rPr>
        <w:t>العلاء بن المغيرة البندار</w:t>
      </w:r>
      <w:bookmarkEnd w:id="145"/>
    </w:p>
    <w:p>
      <w:pPr>
        <w:pStyle w:val="BookText"/>
        <w:rPr/>
      </w:pPr>
      <w:r>
        <w:rPr>
          <w:rFonts w:ascii="Amiri" w:hAnsi="Amiri" w:eastAsia="Amiri" w:cs="Amiri"/>
          <w:color w:val="111111"/>
          <w:sz w:val="28"/>
          <w:sz w:val="28"/>
          <w:szCs w:val="28"/>
          <w:rtl w:val="true"/>
          <w:lang w:bidi="ar-SA"/>
        </w:rPr>
        <w:t>كان من صحابة عمر بن عبد العزيز بن مروان، و بقي إلى أيام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أنا أبو الحسن علي بن القاسم بن الحسن المعدل </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روق الهزّاني </w:t>
      </w:r>
      <w:r>
        <w:rPr>
          <w:rStyle w:val="FootnoteAnchor"/>
          <w:rtl w:val="true"/>
        </w:rPr>
        <w:footnoteReference w:id="1185"/>
      </w:r>
      <w:r>
        <w:rPr>
          <w:rFonts w:ascii="Amiri" w:hAnsi="Amiri" w:eastAsia="Amiri" w:cs="Amiri"/>
          <w:color w:val="111111"/>
          <w:sz w:val="28"/>
          <w:sz w:val="28"/>
          <w:szCs w:val="28"/>
          <w:rtl w:val="true"/>
          <w:lang w:bidi="ar-SA"/>
        </w:rPr>
        <w:t>،نا الرياشي،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بلال بن أبي بردة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186"/>
      </w:r>
      <w:r>
        <w:rPr>
          <w:rFonts w:ascii="IRNazanin" w:hAnsi="IRNazanin" w:eastAsia="IRNazanin"/>
          <w:color w:val="111111"/>
          <w:sz w:val="28"/>
          <w:sz w:val="28"/>
          <w:szCs w:val="28"/>
          <w:rtl w:val="true"/>
          <w:lang w:bidi="fa-IR"/>
        </w:rPr>
        <w:t xml:space="preserve">بن </w:t>
      </w:r>
      <w:r>
        <w:rPr>
          <w:rStyle w:val="FootnoteAnchor"/>
          <w:rtl w:val="true"/>
        </w:rPr>
        <w:footnoteReference w:id="1187"/>
      </w:r>
      <w:r>
        <w:rPr>
          <w:rFonts w:ascii="Amiri" w:hAnsi="Amiri" w:eastAsia="Amiri" w:cs="Amiri"/>
          <w:color w:val="111111"/>
          <w:sz w:val="28"/>
          <w:sz w:val="28"/>
          <w:szCs w:val="28"/>
          <w:rtl w:val="true"/>
          <w:lang w:bidi="ar-SA"/>
        </w:rPr>
        <w:t>عبد العزيز و هو بخناصرة، فلزم سارية من المسجد يصلي إليها، يحسن الركوع و السجود و الخشوع، و عمر بن عبد العزيز ينظر إليه، فقال عمر للعلاء بن المغيرة البندار و كان خصّيصا 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سرّ هذا كعلانيته فهو رجل أهل العراق غير مدافع عن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الحكاية التي أخرجتها في ترجمة بلال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الفرج علي بن الحسين الأموي </w:t>
      </w:r>
      <w:r>
        <w:rPr>
          <w:rStyle w:val="FootnoteAnchor"/>
          <w:rtl w:val="true"/>
        </w:rPr>
        <w:footnoteReference w:id="1189"/>
      </w:r>
      <w:r>
        <w:rPr>
          <w:rFonts w:ascii="Amiri" w:hAnsi="Amiri" w:eastAsia="Amiri" w:cs="Amiri"/>
          <w:color w:val="111111"/>
          <w:sz w:val="28"/>
          <w:sz w:val="28"/>
          <w:szCs w:val="28"/>
          <w:rtl w:val="true"/>
          <w:lang w:bidi="ar-SA"/>
        </w:rPr>
        <w:t xml:space="preserve">،أخبرني أحمد بن عبد اللّه بن عماد </w:t>
      </w:r>
      <w:r>
        <w:rPr>
          <w:rStyle w:val="FootnoteAnchor"/>
          <w:rtl w:val="true"/>
        </w:rPr>
        <w:footnoteReference w:id="1190"/>
      </w:r>
      <w:r>
        <w:rPr>
          <w:rFonts w:ascii="Amiri" w:hAnsi="Amiri" w:eastAsia="Amiri" w:cs="Amiri"/>
          <w:color w:val="111111"/>
          <w:sz w:val="28"/>
          <w:sz w:val="28"/>
          <w:szCs w:val="28"/>
          <w:rtl w:val="true"/>
          <w:lang w:bidi="ar-SA"/>
        </w:rPr>
        <w:t>،حدّثني علي بن محمّد النوفلي، حدّثني أبي، عن العلاء البندار قال</w:t>
      </w:r>
      <w:r>
        <w:rPr>
          <w:rFonts w:eastAsia="Amiri" w:cs="Amiri" w:ascii="Amiri" w:hAnsi="Amiri"/>
          <w:color w:val="111111"/>
          <w:sz w:val="28"/>
          <w:szCs w:val="28"/>
          <w:rtl w:val="true"/>
          <w:lang w:bidi="ar-SA"/>
        </w:rPr>
        <w:t xml:space="preserve">: </w:t>
      </w:r>
      <w:bookmarkStart w:id="146" w:name="pg11499_108450"/>
    </w:p>
    <w:p>
      <w:pPr>
        <w:pStyle w:val="BookText"/>
        <w:rPr/>
      </w:pPr>
      <w:bookmarkEnd w:id="146"/>
      <w:r>
        <w:rPr>
          <w:rFonts w:ascii="Amiri" w:hAnsi="Amiri" w:eastAsia="Amiri" w:cs="Amiri"/>
          <w:color w:val="111111"/>
          <w:sz w:val="28"/>
          <w:sz w:val="28"/>
          <w:szCs w:val="28"/>
          <w:rtl w:val="true"/>
          <w:lang w:bidi="ar-SA"/>
        </w:rPr>
        <w:t xml:space="preserve">كان الوليد </w:t>
      </w:r>
      <w:r>
        <w:rPr>
          <w:rStyle w:val="FootnoteAnchor"/>
          <w:rtl w:val="true"/>
        </w:rPr>
        <w:footnoteReference w:id="1191"/>
      </w:r>
      <w:r>
        <w:rPr>
          <w:rFonts w:ascii="Amiri" w:hAnsi="Amiri" w:eastAsia="Amiri" w:cs="Amiri"/>
          <w:color w:val="111111"/>
          <w:sz w:val="28"/>
          <w:sz w:val="28"/>
          <w:szCs w:val="28"/>
          <w:rtl w:val="true"/>
          <w:lang w:bidi="ar-SA"/>
        </w:rPr>
        <w:t xml:space="preserve">زنديقا، و كان رجل </w:t>
      </w:r>
      <w:r>
        <w:rPr>
          <w:rStyle w:val="FootnoteAnchor"/>
          <w:rtl w:val="true"/>
        </w:rPr>
        <w:footnoteReference w:id="1192"/>
      </w:r>
      <w:r>
        <w:rPr>
          <w:rFonts w:ascii="Amiri" w:hAnsi="Amiri" w:eastAsia="Amiri" w:cs="Amiri"/>
          <w:color w:val="111111"/>
          <w:sz w:val="28"/>
          <w:sz w:val="28"/>
          <w:szCs w:val="28"/>
          <w:rtl w:val="true"/>
          <w:lang w:bidi="ar-SA"/>
        </w:rPr>
        <w:t xml:space="preserve">من كلب أهل الشام يقول بمقالة الثنوية </w:t>
      </w:r>
      <w:r>
        <w:rPr>
          <w:rStyle w:val="FootnoteAnchor"/>
          <w:rtl w:val="true"/>
        </w:rPr>
        <w:footnoteReference w:id="1193"/>
      </w:r>
      <w:r>
        <w:rPr>
          <w:rFonts w:ascii="Amiri" w:hAnsi="Amiri" w:eastAsia="Amiri" w:cs="Amiri"/>
          <w:color w:val="111111"/>
          <w:sz w:val="28"/>
          <w:sz w:val="28"/>
          <w:szCs w:val="28"/>
          <w:rtl w:val="true"/>
          <w:lang w:bidi="ar-SA"/>
        </w:rPr>
        <w:t>فدخلت على الوليد يوما و ذلك الكلبي عنده، و إذا بينهما سفط‍‌ قد رفع رأسه عنده، و إذا ما يبدو منه حرير أخضر،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علاء ادن، فدنوت، فرفع الحريرة، فإذا في السّفط‍‌ صورة إنسان، و إذا الزئبق و النوشادر قد جعلا في جفنة فجفنه يطرف كأنه يتحرك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علاء هذا ماني </w:t>
      </w:r>
      <w:r>
        <w:rPr>
          <w:rStyle w:val="FootnoteAnchor"/>
          <w:rtl w:val="true"/>
        </w:rPr>
        <w:footnoteReference w:id="1194"/>
      </w:r>
      <w:r>
        <w:rPr>
          <w:rFonts w:ascii="Amiri" w:hAnsi="Amiri" w:eastAsia="Amiri" w:cs="Amiri"/>
          <w:color w:val="111111"/>
          <w:sz w:val="28"/>
          <w:sz w:val="28"/>
          <w:szCs w:val="28"/>
          <w:rtl w:val="true"/>
          <w:lang w:bidi="ar-SA"/>
        </w:rPr>
        <w:t>لم يبعث اللّه نبيا قبله و لا يبعث نبيا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اتّق اللّه و لا يغرّنّك هذا الذي ترى من دينك، فقال له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قلت لك إنّ‌ العلاء لا يحتمل هذا الحديث، قال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مكثت أياما ثم جلست مع الوليد على بناء كان بناه في عسكره يشرف منه و الكلبي عنده، و قد كان الوليد حمله على برذون هملاج </w:t>
      </w:r>
      <w:r>
        <w:rPr>
          <w:rStyle w:val="FootnoteAnchor"/>
          <w:rtl w:val="true"/>
        </w:rPr>
        <w:footnoteReference w:id="1195"/>
      </w:r>
      <w:r>
        <w:rPr>
          <w:rFonts w:ascii="Amiri" w:hAnsi="Amiri" w:eastAsia="Amiri" w:cs="Amiri"/>
          <w:color w:val="111111"/>
          <w:sz w:val="28"/>
          <w:sz w:val="28"/>
          <w:szCs w:val="28"/>
          <w:rtl w:val="true"/>
          <w:lang w:bidi="ar-SA"/>
        </w:rPr>
        <w:t>أشقر من أقره ما سخّر، فخرج على برذونه ذلك فمضى في الصحراء حتى غاب في العسكر، فما شعر إلاّ و الأعراب قد جاءوا به يحملونه منفسخة عنقه ميتا، و برذونه يقاد حتى أسلموه، فبلغني ذلك، فخرجت متعمدا حتى أتيت أولئك الأعراب و كانت لهم بالقرب أبيات في الأرض البخراء لا حجر فيها و لا مدر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قصة هذا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علينا على برذون، فو اللّه لكأنه دهن يسيل على صفاة من فراهيّته فعجبنا لذلك إذ انقضّ‌ رجل من السماء عليه ثياب بيض، فأخذ بضبعيه فاحتمله ثم نكسه فضرب برأسه الأرض فدقّه، ثم غاب من عيوننا فاحتملناه فجئنا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الفرج لا يوثق بما يحكيه</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248833_73709187"/>
      <w:bookmarkStart w:id="148" w:name="_Toc55"/>
      <w:bookmarkEnd w:id="147"/>
      <w:r>
        <w:rPr/>
        <w:t>5478</w:t>
      </w:r>
      <w:r>
        <w:rPr>
          <w:rtl w:val="true"/>
        </w:rPr>
        <w:t xml:space="preserve"> - </w:t>
      </w:r>
      <w:r>
        <w:rPr>
          <w:rtl w:val="true"/>
        </w:rPr>
        <w:t>العلاء بن الوليد</w:t>
      </w:r>
      <w:bookmarkEnd w:id="148"/>
    </w:p>
    <w:p>
      <w:pPr>
        <w:pStyle w:val="BookText"/>
        <w:rPr/>
      </w:pPr>
      <w:r>
        <w:rPr>
          <w:rFonts w:ascii="Amiri" w:hAnsi="Amiri" w:eastAsia="Amiri" w:cs="Amiri"/>
          <w:color w:val="111111"/>
          <w:sz w:val="28"/>
          <w:sz w:val="28"/>
          <w:szCs w:val="28"/>
          <w:rtl w:val="true"/>
          <w:lang w:bidi="ar-SA"/>
        </w:rPr>
        <w:t>أظنه من أهل بيت المقدس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عمر بن عبد العزيز</w:t>
      </w:r>
      <w:r>
        <w:rPr>
          <w:rFonts w:eastAsia="Amiri" w:cs="Amiri" w:ascii="Amiri" w:hAnsi="Amiri"/>
          <w:color w:val="111111"/>
          <w:sz w:val="28"/>
          <w:szCs w:val="28"/>
          <w:rtl w:val="true"/>
          <w:lang w:bidi="ar-SA"/>
        </w:rPr>
        <w:t xml:space="preserve">. </w:t>
      </w:r>
      <w:bookmarkStart w:id="149" w:name="pg11499_108451"/>
    </w:p>
    <w:p>
      <w:pPr>
        <w:pStyle w:val="BookText"/>
        <w:rPr/>
      </w:pPr>
      <w:bookmarkEnd w:id="149"/>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شوذب البصري نزيل بيت المقدس، و علي بن المسيّب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السلمي، نا أبو محمّد عبد العزيز بن أحمد الكتّاني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أنا أبو الحسين بن أبي الحديد السّلمي، أنا جدي أبو عبد اللّه الحسن بن أحمد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عوف المزني </w:t>
      </w:r>
      <w:r>
        <w:rPr>
          <w:rStyle w:val="FootnoteAnchor"/>
          <w:rtl w:val="true"/>
        </w:rPr>
        <w:footnoteReference w:id="1197"/>
      </w:r>
      <w:r>
        <w:rPr>
          <w:rFonts w:ascii="Amiri" w:hAnsi="Amiri" w:eastAsia="Amiri" w:cs="Amiri"/>
          <w:color w:val="111111"/>
          <w:sz w:val="28"/>
          <w:sz w:val="28"/>
          <w:szCs w:val="28"/>
          <w:rtl w:val="true"/>
          <w:lang w:bidi="ar-SA"/>
        </w:rPr>
        <w:t>،نا أبو العباس محمّد بن موسى بن الحسين السمسار الحافظ‍‌، أنا أبو بكر محمّد بن خريم بن محمّد، نا هشام بن عمّار، نا ضمرة بن ربيعة، نا ابن شوذب، عن العلاء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بن عبد العزيز صلّى على جنازة فجلس قبل أن توضع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هشام بن عمّار، نا ضمرة بن ربيعة، حدّثني علي بن المسيّب الثقفي عن العلاء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عبد العزيز أكل بطيخا عليه سكر، ثم توضأ وضوءه للصلاة</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3248835_73709187"/>
      <w:bookmarkStart w:id="151" w:name="_Toc56"/>
      <w:bookmarkEnd w:id="150"/>
      <w:r>
        <w:rPr/>
        <w:t>5479</w:t>
      </w:r>
      <w:r>
        <w:rPr>
          <w:rtl w:val="true"/>
        </w:rPr>
        <w:t xml:space="preserve"> - </w:t>
      </w:r>
      <w:r>
        <w:rPr>
          <w:rtl w:val="true"/>
        </w:rPr>
        <w:t>عيّاش بن أبي ربيعة ذي الرمحين</w:t>
      </w:r>
      <w:bookmarkEnd w:id="151"/>
    </w:p>
    <w:p>
      <w:pPr>
        <w:pStyle w:val="BookText"/>
        <w:rPr/>
      </w:pPr>
      <w:r>
        <w:rPr>
          <w:rFonts w:ascii="Amiri" w:hAnsi="Amiri" w:eastAsia="Amiri" w:cs="Amiri"/>
          <w:color w:val="111111"/>
          <w:sz w:val="28"/>
          <w:sz w:val="28"/>
          <w:szCs w:val="28"/>
          <w:rtl w:val="true"/>
          <w:lang w:bidi="ar-SA"/>
        </w:rPr>
        <w:t>و اسمه عمرو بن المغيرة بن عبد اللّه بن عمر بن مخزوم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المخزومي</w:t>
      </w:r>
      <w:r>
        <w:rPr>
          <w:rFonts w:eastAsia="Amiri" w:cs="Amiri" w:ascii="Amiri" w:hAnsi="Amiri"/>
          <w:color w:val="111111"/>
          <w:sz w:val="28"/>
          <w:szCs w:val="28"/>
          <w:rtl w:val="true"/>
          <w:lang w:bidi="ar-SA"/>
        </w:rPr>
        <w:t xml:space="preserve">] </w:t>
      </w:r>
      <w:r>
        <w:rPr>
          <w:rStyle w:val="FootnoteAnchor"/>
          <w:rtl w:val="true"/>
        </w:rPr>
        <w:footnoteReference w:id="1198"/>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له صحبة، و هو الذي دعا له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اللّه بن عيّاش، و عبد الرّحمن بن عبد اللّه بن سابط‍‌، و نافع مولى ابن عمر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عيّاش بالشام،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يوم اليرموك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بشر بن الوليد الكندي، نا يزيد بن عطاء، عن يزيد بن أبي زياد، عن عبد الرّحمن بن سابط‍‌، عن عياش بن أبي ربيعة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الأمة لا يزالون بخير ما عظّموا هذه الحرمة حقّ‌ تعظيمها، فإذا ضيّعوا ذلك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نا علي بن الجعد، أنا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نا عبد الرّحمن بن صالح الأزدي، نا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 زياد، عن أبي سابط‍‌ عن عياش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هذه الأمة بخير ما عظّمت هذه الحرمة حقّ‌ تعظيمها، فإذا ضيعوها هلكوا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محمّد الصّريفيني، أنا أبو القاسم بن حبابة، أنا البغوي، نا علي بن الجعد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200"/>
      </w:r>
      <w:r>
        <w:rPr>
          <w:rFonts w:ascii="Amiri" w:hAnsi="Amiri" w:eastAsia="Amiri" w:cs="Amiri"/>
          <w:color w:val="111111"/>
          <w:sz w:val="28"/>
          <w:sz w:val="28"/>
          <w:szCs w:val="28"/>
          <w:rtl w:val="true"/>
          <w:lang w:bidi="ar-SA"/>
        </w:rPr>
        <w:t xml:space="preserve">،حدّثني أبي حدّثنا الأسود بن عامر، نا شريك، عن يزيد،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سابط‍‌، عن المطّلب أو عن عيّاش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بن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الطّبراني، أنا إسحاق بن إبراهيم الدّبري </w:t>
      </w:r>
      <w:r>
        <w:rPr>
          <w:rStyle w:val="FootnoteAnchor"/>
          <w:rtl w:val="true"/>
        </w:rPr>
        <w:footnoteReference w:id="1202"/>
      </w:r>
      <w:r>
        <w:rPr>
          <w:rFonts w:ascii="Amiri" w:hAnsi="Amiri" w:eastAsia="Amiri" w:cs="Amiri"/>
          <w:color w:val="111111"/>
          <w:sz w:val="28"/>
          <w:sz w:val="28"/>
          <w:szCs w:val="28"/>
          <w:rtl w:val="true"/>
          <w:lang w:bidi="ar-SA"/>
        </w:rPr>
        <w:t>،نا عبد الرزّاق، أنا معمر، عن أيوب، عن نافع، عن عيّاش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تجيء ريح بين يدي الساعة، تقبض روح كلّ‌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10199</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الكاتب، أنا الحسن بن علي التميمي، أنا أبو بكر بن مالك، نا عبد اللّه بن أحمد </w:t>
      </w:r>
      <w:r>
        <w:rPr>
          <w:rStyle w:val="FootnoteAnchor"/>
          <w:rtl w:val="true"/>
        </w:rPr>
        <w:footnoteReference w:id="1203"/>
      </w:r>
      <w:r>
        <w:rPr>
          <w:rFonts w:ascii="Amiri" w:hAnsi="Amiri" w:eastAsia="Amiri" w:cs="Amiri"/>
          <w:color w:val="111111"/>
          <w:sz w:val="28"/>
          <w:sz w:val="28"/>
          <w:szCs w:val="28"/>
          <w:rtl w:val="true"/>
          <w:lang w:bidi="ar-SA"/>
        </w:rPr>
        <w:t>،حدّثني أبي، نا عبد الرزّاق، أنا معمر، عن أيوب، عن نافع، عن عيّاش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 ريح بين يدي الساعة، تقبض فيها أرواح كلّ‌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سعد أحمد بن محمّد بن أحمد البغدادي الحافظ‍‌، أنا أبو منصور محمّد بن أحمد بن علي شكرويه القاضي، و أبو بكر محمّد </w:t>
      </w:r>
      <w:r>
        <w:rPr>
          <w:rStyle w:val="FootnoteAnchor"/>
          <w:rtl w:val="true"/>
        </w:rPr>
        <w:footnoteReference w:id="1204"/>
      </w:r>
      <w:r>
        <w:rPr>
          <w:rFonts w:ascii="Amiri" w:hAnsi="Amiri" w:eastAsia="Amiri" w:cs="Amiri"/>
          <w:color w:val="111111"/>
          <w:sz w:val="28"/>
          <w:sz w:val="28"/>
          <w:szCs w:val="28"/>
          <w:rtl w:val="true"/>
          <w:lang w:bidi="ar-SA"/>
        </w:rPr>
        <w:t>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عبيد اللّه بن محمّد بن خرّشيد قوله، نا أبو عبد اللّه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إسماعيل، نا مالك بن أنس عن النافع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عيّاش بن أبي ربيعة المخزومي و لا أدري عن من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ريحا لينة بين يديّ‌ الساعة فلا تدع أحدا في قلبه من الخير شيء إلاّ أماتته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موقوف، و كذا رواه الضحاك بن عثمان الحزامي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أنا عمر بن أحمد بن إسحاق، نا خليفة بن خياط‍‌ قال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أبي ربيعة بن المغيرة بن عبد اللّه بن عمر بن مخزوم و أمّه أم الجلاس اسمها أسماء بنت مخرّبة بن أبير بن نهشل بن دارم، و أخوه عيّاش بن أبي ربيعة، أمّه أيضا أسماء بنت مخرّبة بن أبير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w:t>
      </w:r>
      <w:r>
        <w:rPr>
          <w:rStyle w:val="FootnoteAnchor"/>
          <w:rtl w:val="true"/>
        </w:rPr>
        <w:footnoteReference w:id="12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تسمية ولد أبي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عياش بن أبي ربيعة</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كان هاجر إلى المدينة حين هاجر عمر بن الخطّاب، فقدم عليه أخواه </w:t>
      </w:r>
      <w:r>
        <w:rPr>
          <w:rStyle w:val="FootnoteAnchor"/>
          <w:rtl w:val="true"/>
        </w:rPr>
        <w:footnoteReference w:id="1208"/>
      </w:r>
      <w:r>
        <w:rPr>
          <w:rFonts w:ascii="Amiri" w:hAnsi="Amiri" w:eastAsia="Amiri" w:cs="Amiri"/>
          <w:color w:val="111111"/>
          <w:sz w:val="28"/>
          <w:sz w:val="28"/>
          <w:szCs w:val="28"/>
          <w:rtl w:val="true"/>
          <w:lang w:bidi="ar-SA"/>
        </w:rPr>
        <w:t>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بن هشام، و الحارث بن هشام، فذكرا </w:t>
      </w:r>
      <w:r>
        <w:rPr>
          <w:rStyle w:val="FootnoteAnchor"/>
          <w:rtl w:val="true"/>
        </w:rPr>
        <w:footnoteReference w:id="1209"/>
      </w:r>
      <w:r>
        <w:rPr>
          <w:rFonts w:ascii="Amiri" w:hAnsi="Amiri" w:eastAsia="Amiri" w:cs="Amiri"/>
          <w:color w:val="111111"/>
          <w:sz w:val="28"/>
          <w:sz w:val="28"/>
          <w:szCs w:val="28"/>
          <w:rtl w:val="true"/>
          <w:lang w:bidi="ar-SA"/>
        </w:rPr>
        <w:t xml:space="preserve">له أن أمه حلفت لا يدخل رأسها دهن، و لا تستظل حتى تراه، فرجع معهما، فأوثقاه رباطا، و حبساه بمكة، فكان رسول اللّه صلّى اللّه عليه و سلم يدعو له و أمه و أم </w:t>
      </w:r>
      <w:r>
        <w:rPr>
          <w:rStyle w:val="FootnoteAnchor"/>
          <w:rtl w:val="true"/>
        </w:rPr>
        <w:footnoteReference w:id="1210"/>
      </w:r>
      <w:r>
        <w:rPr>
          <w:rFonts w:ascii="Amiri" w:hAnsi="Amiri" w:eastAsia="Amiri" w:cs="Amiri"/>
          <w:color w:val="111111"/>
          <w:sz w:val="28"/>
          <w:sz w:val="28"/>
          <w:szCs w:val="28"/>
          <w:rtl w:val="true"/>
          <w:lang w:bidi="ar-SA"/>
        </w:rPr>
        <w:t>عبد اللّه بن أبي ربيعة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أسماء بنت مخرّبة </w:t>
      </w:r>
      <w:r>
        <w:rPr>
          <w:rStyle w:val="FootnoteAnchor"/>
          <w:rtl w:val="true"/>
        </w:rPr>
        <w:footnoteReference w:id="1211"/>
      </w:r>
      <w:r>
        <w:rPr>
          <w:rFonts w:ascii="Amiri" w:hAnsi="Amiri" w:eastAsia="Amiri" w:cs="Amiri"/>
          <w:color w:val="111111"/>
          <w:sz w:val="28"/>
          <w:sz w:val="28"/>
          <w:szCs w:val="28"/>
          <w:rtl w:val="true"/>
          <w:lang w:bidi="ar-SA"/>
        </w:rPr>
        <w:t xml:space="preserve">بن جندل بن أبير بن نهشل بن دارم، و هي أم الحارث، و أبي جهل ابني </w:t>
      </w:r>
      <w:r>
        <w:rPr>
          <w:rStyle w:val="FootnoteAnchor"/>
          <w:rtl w:val="true"/>
        </w:rPr>
        <w:footnoteReference w:id="1212"/>
      </w:r>
      <w:r>
        <w:rPr>
          <w:rFonts w:ascii="Amiri" w:hAnsi="Amiri" w:eastAsia="Amiri" w:cs="Amiri"/>
          <w:color w:val="111111"/>
          <w:sz w:val="28"/>
          <w:sz w:val="28"/>
          <w:szCs w:val="28"/>
          <w:rtl w:val="true"/>
          <w:lang w:bidi="ar-SA"/>
        </w:rPr>
        <w:t xml:space="preserve">هشام بن المغيرة، و كان هشام طلّقها فتزوجها أخوه أبو ربيعة، فندم هشام على فراقه إياها فقال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أصبحت أسماء حجرا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أصبحت من أدنى حموتها حما</w:t>
      </w:r>
    </w:p>
    <w:p>
      <w:pPr>
        <w:pStyle w:val="BookText"/>
        <w:rPr/>
      </w:pPr>
      <w:r>
        <w:rPr>
          <w:rFonts w:ascii="Amiri" w:hAnsi="Amiri" w:eastAsia="Amiri" w:cs="Amiri"/>
          <w:color w:val="111111"/>
          <w:sz w:val="28"/>
          <w:sz w:val="28"/>
          <w:szCs w:val="28"/>
          <w:rtl w:val="true"/>
          <w:lang w:bidi="ar-SA"/>
        </w:rPr>
        <w:t xml:space="preserve">و أصبحت كالمقمور جفن 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بالكفّين قوسا و أسهما</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أبو بكر بن أبي الدنيا، نا محمّد بن سعد </w:t>
      </w:r>
      <w:r>
        <w:rPr>
          <w:rStyle w:val="FootnoteAnchor"/>
          <w:rtl w:val="true"/>
        </w:rPr>
        <w:footnoteReference w:id="12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عيّاش بن أبي ربيعة بن المغيرة المخزومي، و كان من مهاجرة الحبشة، ثم قدم فلم يزل بالمدينة إلى أن قبض النبي صلّى اللّه عليه و سلم، فخرج إلى الشام مجاهدا، فرجع إلى مكة، فأقام بها إلى أن مات، و لم يبرح عبد اللّه ابنه من المدينة، حدّثني بذلك كله محمّد بن عمر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أنا الحسين بن الفهم، نا محمّد بن سعد </w:t>
      </w:r>
      <w:r>
        <w:rPr>
          <w:rStyle w:val="FootnoteAnchor"/>
          <w:rtl w:val="true"/>
        </w:rPr>
        <w:footnoteReference w:id="1215"/>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عيّاش بن أبي ربيعة بن المغيرة بن عبد اللّه بن عمر بن مخزوم، و أمه </w:t>
      </w:r>
      <w:r>
        <w:rPr>
          <w:rStyle w:val="FootnoteAnchor"/>
          <w:rtl w:val="true"/>
        </w:rPr>
        <w:footnoteReference w:id="1216"/>
      </w:r>
      <w:r>
        <w:rPr>
          <w:rFonts w:ascii="Amiri" w:hAnsi="Amiri" w:eastAsia="Amiri" w:cs="Amiri"/>
          <w:color w:val="111111"/>
          <w:sz w:val="28"/>
          <w:sz w:val="28"/>
          <w:szCs w:val="28"/>
          <w:rtl w:val="true"/>
          <w:lang w:bidi="ar-SA"/>
        </w:rPr>
        <w:t xml:space="preserve">أسماء بنت مخرّبة </w:t>
      </w:r>
      <w:r>
        <w:rPr>
          <w:rStyle w:val="FootnoteAnchor"/>
          <w:rtl w:val="true"/>
        </w:rPr>
        <w:footnoteReference w:id="1217"/>
      </w:r>
      <w:r>
        <w:rPr>
          <w:rFonts w:ascii="Amiri" w:hAnsi="Amiri" w:eastAsia="Amiri" w:cs="Amiri"/>
          <w:color w:val="111111"/>
          <w:sz w:val="28"/>
          <w:sz w:val="28"/>
          <w:szCs w:val="28"/>
          <w:rtl w:val="true"/>
          <w:lang w:bidi="ar-SA"/>
        </w:rPr>
        <w:t>بن جندل بن أبير بن نهشل بن دارم من بني تميم، و هو أخو أبو جهل لأمه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إسحاق، و محمّد بن عمر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هاجر عياش بن أبي ربيعة إلى أرض الحبشة في الهجرة الثانية، و معه امرأته أسماء بنت سلمة بن مخرّبة بن جندل بن أبير بن نهشل بن دارم، فولدت له بأرض الحبشة عبد اللّه بن عياش، و لم يذكره موسى بن عقبة، و أبو معشر في كتابهما فيمن خرج إلى أرض الحبشة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إسحاق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عياش بن أبي ربيعة من أرض الحبشة إلى مكة، فلم يزل بها حتى خرج أصحاب رسول اللّه صلّى اللّه عليه و سلم إلى الهجرة إلى المدينة، فخرج معهم و صاحب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 قباء قدم عليه أخواه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و الحارث بن هشام</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فلم يزالا </w:t>
      </w:r>
      <w:r>
        <w:rPr>
          <w:rStyle w:val="FootnoteAnchor"/>
          <w:rtl w:val="true"/>
        </w:rPr>
        <w:footnoteReference w:id="1220"/>
      </w:r>
      <w:r>
        <w:rPr>
          <w:rFonts w:ascii="Amiri" w:hAnsi="Amiri" w:eastAsia="Amiri" w:cs="Amiri"/>
          <w:color w:val="111111"/>
          <w:sz w:val="28"/>
          <w:sz w:val="28"/>
          <w:szCs w:val="28"/>
          <w:rtl w:val="true"/>
          <w:lang w:bidi="ar-SA"/>
        </w:rPr>
        <w:t xml:space="preserve">به حتى ردّاه </w:t>
      </w:r>
      <w:r>
        <w:rPr>
          <w:rStyle w:val="FootnoteAnchor"/>
          <w:rtl w:val="true"/>
        </w:rPr>
        <w:footnoteReference w:id="1221"/>
      </w:r>
      <w:r>
        <w:rPr>
          <w:rFonts w:ascii="Amiri" w:hAnsi="Amiri" w:eastAsia="Amiri" w:cs="Amiri"/>
          <w:color w:val="111111"/>
          <w:sz w:val="28"/>
          <w:sz w:val="28"/>
          <w:szCs w:val="28"/>
          <w:rtl w:val="true"/>
          <w:lang w:bidi="ar-SA"/>
        </w:rPr>
        <w:t>إلى مكة، فأوثقاه و حبساه، ثم أفلت بعد ذلك، فقدم المدينة، فلم يزل بها إلى أن قبض النبي صلّى اللّه عليه و سلم، فخرج إلى الشام فجاهد ثم رجع إلى مكة، فأقام بها إلى أن مات، و لم يبرح ابنه عبد اللّه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حدّثنا أبو الفضل بن ناصر عنه، أنا الحسن بن علي،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عياش بن أبي ربيعة بن المغيرة بن عبد اللّه بن عمر بن مخزوم، أسلم بمكة، و هاجر إلى أرض الحبشة، و ولد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عيّاش ثم قدم مكة مهاجرا إلى المدينة ثم قدم أبو جهل و الحارث ابنا هشام على رسول اللّه صلّى اللّه عليه و سلم فدفعه إليهما، فردّاه إلى مكة و حبساه بها، و كان ممن استشهد يوم اليمامة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عيّاش بن أبي ربيعة القرشي أبو </w:t>
      </w:r>
      <w:r>
        <w:rPr>
          <w:rStyle w:val="FootnoteAnchor"/>
          <w:rtl w:val="true"/>
        </w:rPr>
        <w:footnoteReference w:id="1223"/>
      </w:r>
      <w:r>
        <w:rPr>
          <w:rFonts w:ascii="Amiri" w:hAnsi="Amiri" w:eastAsia="Amiri" w:cs="Amiri"/>
          <w:color w:val="111111"/>
          <w:sz w:val="28"/>
          <w:sz w:val="28"/>
          <w:szCs w:val="28"/>
          <w:rtl w:val="true"/>
          <w:lang w:bidi="ar-SA"/>
        </w:rPr>
        <w:t>عبد اللّه، و اسم أبي ربيعة عمرو بن المغيرة بن عبد اللّه بن عمر بن مخزوم، مات بالشام في فتح عمر، قاله عيّاش بن المغيرة المديني، هو أخو عبد اللّه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عيّاش بن أبي ربيعة القرشي المخزومي أبو عبد اللّه و اسم أبي ربيعة عمرو بن المغيرة بن عبد اللّه بن عمر بن مخزوم، مات بالشام في فتح </w:t>
      </w:r>
      <w:r>
        <w:rPr>
          <w:rStyle w:val="FootnoteAnchor"/>
          <w:rtl w:val="true"/>
        </w:rPr>
        <w:footnoteReference w:id="1225"/>
      </w:r>
      <w:r>
        <w:rPr>
          <w:rFonts w:ascii="Amiri" w:hAnsi="Amiri" w:eastAsia="Amiri" w:cs="Amiri"/>
          <w:color w:val="111111"/>
          <w:sz w:val="28"/>
          <w:sz w:val="28"/>
          <w:szCs w:val="28"/>
          <w:rtl w:val="true"/>
          <w:lang w:bidi="ar-SA"/>
        </w:rPr>
        <w:t>عمر، و هو أخو عبد اللّه بن أبي ربيعة، و له صحبة، روى عنه ابنه عبد اللّه بن عياش سماعا منه، و روى عنه نافع مرسل، و عبد الرّحمن بن سابط‍‌ مرسل،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عيّاش بن أبي ربيعة المخزومي،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الكريم بن أبي عبد الرّحمن</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عيّاش بن أبي ربيعة القرشي، و اسم أبي ربيعة عمرو بن المغيرة بن عبد اللّه بن عمرو </w:t>
      </w:r>
      <w:r>
        <w:rPr>
          <w:rStyle w:val="FootnoteAnchor"/>
          <w:rtl w:val="true"/>
        </w:rPr>
        <w:footnoteReference w:id="1227"/>
      </w:r>
      <w:r>
        <w:rPr>
          <w:rFonts w:ascii="IRNazanin" w:hAnsi="IRNazanin" w:eastAsia="IRNazanin"/>
          <w:color w:val="111111"/>
          <w:sz w:val="28"/>
          <w:sz w:val="28"/>
          <w:szCs w:val="28"/>
          <w:rtl w:val="true"/>
          <w:lang w:bidi="fa-IR"/>
        </w:rPr>
        <w:t>بن مخزوم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عيّاش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عبيد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عيّاش بن أبي ربيعة المخزومي، سكن مكة، و روى عن النبي صلّى اللّه عليه و سلم حديثا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طاهر بن أبي الصقر </w:t>
      </w:r>
      <w:r>
        <w:rPr>
          <w:rStyle w:val="FootnoteAnchor"/>
          <w:rtl w:val="true"/>
        </w:rPr>
        <w:footnoteReference w:id="1228"/>
      </w:r>
      <w:r>
        <w:rPr>
          <w:rFonts w:ascii="Amiri" w:hAnsi="Amiri" w:eastAsia="Amiri" w:cs="Amiri"/>
          <w:color w:val="111111"/>
          <w:sz w:val="28"/>
          <w:sz w:val="28"/>
          <w:szCs w:val="28"/>
          <w:rtl w:val="true"/>
          <w:lang w:bidi="ar-SA"/>
        </w:rPr>
        <w:t xml:space="preserve">،أنا هبة اللّه بن إبراهيم بن عمر </w:t>
      </w:r>
      <w:r>
        <w:rPr>
          <w:rStyle w:val="FootnoteAnchor"/>
          <w:rtl w:val="true"/>
        </w:rPr>
        <w:footnoteReference w:id="1229"/>
      </w:r>
      <w:r>
        <w:rPr>
          <w:rFonts w:ascii="Amiri" w:hAnsi="Amiri" w:eastAsia="Amiri" w:cs="Amiri"/>
          <w:color w:val="111111"/>
          <w:sz w:val="28"/>
          <w:sz w:val="28"/>
          <w:szCs w:val="28"/>
          <w:rtl w:val="true"/>
          <w:lang w:bidi="ar-SA"/>
        </w:rPr>
        <w:t xml:space="preserve">،أنا أبو بكر المهندس، أنا أبو بشر الدولابي قال </w:t>
      </w:r>
      <w:r>
        <w:rPr>
          <w:rStyle w:val="FootnoteAnchor"/>
          <w:rtl w:val="true"/>
        </w:rPr>
        <w:footnoteReference w:id="1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عيّاش بن أبي ربيعة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عيّاش بن أبي ربيعة بن المغيرة بن عبد اللّه بن عمر بن مخزوم بن يقظة، له صحبة و رواية عن النبي صلّى اللّه عليه و سلم، و كان من المستضعفين ممن يعذّب في اللّه، و دعا النبي صلّى اللّه عليه و سلم في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انج عيّاش بن أبي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يكنى أبا عبد اللّه و اسم أبي ربيعة عمرو، و أخوه عبد اللّه بن أبي ربيعة له صحبة، و أخوهما لأمهما أبو جهل بن هشام، توفي عياش بالشام في خلافة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عياش بن أبي ربيعة القرشي المخزومي المديني، و اسم أبي ربيعة عمرو بن المغيرة بن عبد </w:t>
      </w:r>
      <w:r>
        <w:rPr>
          <w:rStyle w:val="FootnoteAnchor"/>
          <w:rtl w:val="true"/>
        </w:rPr>
        <w:footnoteReference w:id="1231"/>
      </w:r>
      <w:r>
        <w:rPr>
          <w:rFonts w:ascii="Amiri" w:hAnsi="Amiri" w:eastAsia="Amiri" w:cs="Amiri"/>
          <w:color w:val="111111"/>
          <w:sz w:val="28"/>
          <w:sz w:val="28"/>
          <w:szCs w:val="28"/>
          <w:rtl w:val="true"/>
          <w:lang w:bidi="ar-SA"/>
        </w:rPr>
        <w:t xml:space="preserve">اللّه بن عمر بن مخزوم، له صحبة من النبي صلّى اللّه عليه و سلم، و أمّه أم الجلاس، و اسمها أسماء بنت مخرّبة </w:t>
      </w:r>
      <w:r>
        <w:rPr>
          <w:rStyle w:val="FootnoteAnchor"/>
          <w:rtl w:val="true"/>
        </w:rPr>
        <w:footnoteReference w:id="1232"/>
      </w:r>
      <w:r>
        <w:rPr>
          <w:rFonts w:ascii="Amiri" w:hAnsi="Amiri" w:eastAsia="Amiri" w:cs="Amiri"/>
          <w:color w:val="111111"/>
          <w:sz w:val="28"/>
          <w:sz w:val="28"/>
          <w:szCs w:val="28"/>
          <w:rtl w:val="true"/>
          <w:lang w:bidi="ar-SA"/>
        </w:rPr>
        <w:t>بن أبير بن نهشل بن دارم، أخو عبد اللّه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أنا أحمد بن محمّد بن زنجويه، 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عيّاش تحت الياء نقطتان و الشين منقوطة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بن أبي ربيعة له صحبة، و هو قرشي من بني مخزوم، و كان أحد المستضعفين و في الحديث أن النبي صلّى اللّه عليه و سلم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انج عيّاش بن أبي ربيعة و المستضعفين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نا نصر بن إبراهيم، أنا أبو زكريا البخاري، 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عيّاش معجمة بالياء من تحتها باثنتين و الشين معجمة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بن أبي ربيعة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عيّاش بن أبي ربيعة المخزومي القرشي، يكنى أبا عبد اللّه هاجر إلى المدينة، و مات بالشام في خلافة عمر، و كان أخا لأبي جهل لأمه، فلمّا هاجر ردّه فأوثقه و كان من المستضعفين، روى عنه عمر بن الخطّاب، هاجر هو و عمر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عيّاش بن أبي ربيعة بن المغيرة بن عبد اللّه بن عمر بن مخزوم من المهاجرين الأولين، ذو الهجرتين، ولد له بالحبشة ابنه عبد اللّه، ثم هاجر هو و عمر بن الخطّاب إلى المدينة، كان أخا أبي جهل بن هشام لأمه، فخرج أبو جهل و الحارث ابنا هشام إلى المدينة حتى رجعا به إلى مكة، و كان فيمن يعذّب في اللّه مع المستضعفين الذين قنت فيهما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انج عيّاش بن أبي ربيعة و المستضعفين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عمر بن الخطّاب و عبد الرّحمن بن سابط‍‌، و ابناه عبد اللّه و الحارث، و نافع مولى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12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عيّاش بياء مشددة معجمة باثنتين من تحتها و آخره شين معجمة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بن أبي ربيعة عمرو بن المغيرة بن عبد اللّه بن عمر بن مخزوم بن يقظة، له صحبة و رواية، و هو الذي كان يدعو له النبي صلّى اللّه عليه و سلم في القنوت و لأخيه عبد اللّه بن أبي ربيعة صحبة، و أخوهما لأمهما أبو جهل بن هشام، توفي عيّاش بالشام في خلافة عمر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Style w:val="FootnoteAnchor"/>
          <w:rtl w:val="true"/>
        </w:rPr>
        <w:footnoteReference w:id="1234"/>
      </w:r>
      <w:r>
        <w:rPr>
          <w:rFonts w:ascii="IRNazanin" w:hAnsi="IRNazanin" w:eastAsia="IRNazanin"/>
          <w:color w:val="111111"/>
          <w:sz w:val="28"/>
          <w:sz w:val="28"/>
          <w:szCs w:val="28"/>
          <w:rtl w:val="true"/>
          <w:lang w:bidi="fa-IR"/>
        </w:rPr>
        <w:t>عبد الرّحمن بن سابط‍‌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الحسين رضوان بن أحمد، أنا أحمد بن عبد الجبار، نا يونس بن بكير </w:t>
      </w:r>
      <w:r>
        <w:rPr>
          <w:rStyle w:val="FootnoteAnchor"/>
          <w:rtl w:val="true"/>
        </w:rPr>
        <w:footnoteReference w:id="1235"/>
      </w:r>
      <w:r>
        <w:rPr>
          <w:rFonts w:ascii="IRNazanin" w:hAnsi="IRNazanin" w:eastAsia="IRNazanin"/>
          <w:color w:val="111111"/>
          <w:sz w:val="28"/>
          <w:sz w:val="28"/>
          <w:szCs w:val="28"/>
          <w:rtl w:val="true"/>
          <w:lang w:bidi="fa-IR"/>
        </w:rPr>
        <w:t xml:space="preserve">،عن ابن إسحاق </w:t>
      </w:r>
      <w:r>
        <w:rPr>
          <w:rStyle w:val="FootnoteAnchor"/>
          <w:rtl w:val="true"/>
        </w:rPr>
        <w:footnoteReference w:id="1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إسلام المهاجرين الأولين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أسلم ناس من قبائل العرب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بن أبي ربيعة المخزومي، و امرأته أسماء بنت سلامة بن مخرمة التميمي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بن الفهم، نا محمّد بن سعد </w:t>
      </w:r>
      <w:r>
        <w:rPr>
          <w:rStyle w:val="FootnoteAnchor"/>
          <w:rtl w:val="true"/>
        </w:rPr>
        <w:footnoteReference w:id="1237"/>
      </w:r>
      <w:r>
        <w:rPr>
          <w:rFonts w:ascii="Amiri" w:hAnsi="Amiri" w:eastAsia="Amiri" w:cs="Amiri"/>
          <w:color w:val="111111"/>
          <w:sz w:val="28"/>
          <w:sz w:val="28"/>
          <w:szCs w:val="28"/>
          <w:rtl w:val="true"/>
          <w:lang w:bidi="ar-SA"/>
        </w:rPr>
        <w:t>،أنا محمّد بن عمر، نا محمّد بن صالح، عن يزيد بن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عيّاش بن أبي ربيعة قبل دخول النبي صلّى اللّه عليه و سلم دار الأرقم، و قبل أن يدعو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عبد الرّحمن بن الحسن القاضي، نا إبراهيم بن الحسين، نا آدم بن أبي إياس، نا ورقاء، عن ابن أبي نجيح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عيّاش بن أبي ربيعة و هاجر إلى النبي صلّى اللّه عليه و سلم، فجاءه أبو جهل بن هشام و هو أخوه لأمّه و رجل آخر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 تناشدك رحمها و حقّها أن ترجع إليها، فأقبل معهما، فربطاه حتى قدما به مكة، فكانا يعذّبانه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الأشعث، أنا أبو بكر الطبري، أنا أبو الحسين بن الفضل، أنا عبد اللّه بن جعفر، نا يعقوب بن سفيان، نا عمر بن خالد، عن ابن لهيعة عن أبي الأسود،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عمر بن الخطاب، و عيّاش بن أبي ربيعة بأصحاب لهم، فنزلوا في بني عمرو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عوف، فطلب أبو جهل بن هشام، و الحارث بن هشام عيّاش </w:t>
      </w:r>
      <w:r>
        <w:rPr>
          <w:rStyle w:val="FootnoteAnchor"/>
          <w:rtl w:val="true"/>
        </w:rPr>
        <w:footnoteReference w:id="1239"/>
      </w:r>
      <w:r>
        <w:rPr>
          <w:rFonts w:ascii="Amiri" w:hAnsi="Amiri" w:eastAsia="Amiri" w:cs="Amiri"/>
          <w:color w:val="111111"/>
          <w:sz w:val="28"/>
          <w:sz w:val="28"/>
          <w:szCs w:val="28"/>
          <w:rtl w:val="true"/>
          <w:lang w:bidi="ar-SA"/>
        </w:rPr>
        <w:t>بن أبي ربيعة و هو أخوهما لأمهما، فقدما المدينة و ذكرا حزن أمّه، فخرج معهما، فأوثقاه، فلم يزل هنالك موثقا حتى خرج مع من خرج قبل فتح مكة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الحسين بن النقور، أنا أبو طاهر المخلّص، أنا رضوان بن أحمد، أنا أحمد بن عبد الجبار، أنا يونس بن بكير، عن ابن إسحاق </w:t>
      </w:r>
      <w:r>
        <w:rPr>
          <w:rStyle w:val="FootnoteAnchor"/>
          <w:rtl w:val="true"/>
        </w:rPr>
        <w:footnoteReference w:id="12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عمر بن الخطّاب و عيّاش بن أبي ربيعة </w:t>
      </w:r>
      <w:r>
        <w:rPr>
          <w:rStyle w:val="FootnoteAnchor"/>
          <w:rtl w:val="true"/>
        </w:rPr>
        <w:footnoteReference w:id="1241"/>
      </w:r>
      <w:r>
        <w:rPr>
          <w:rFonts w:ascii="Amiri" w:hAnsi="Amiri" w:eastAsia="Amiri" w:cs="Amiri"/>
          <w:color w:val="111111"/>
          <w:sz w:val="28"/>
          <w:sz w:val="28"/>
          <w:szCs w:val="28"/>
          <w:rtl w:val="true"/>
          <w:lang w:bidi="ar-SA"/>
        </w:rPr>
        <w:t>،حتى قدما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نافع عن عبد اللّه بن عمر، عن أبيه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اجتمعنا الهجرة اتّعدت أنا و عيّاش بن أبي ربيعة، و هشام بن العاص بن وائل،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الميعاد بيننا التناضب </w:t>
      </w:r>
      <w:r>
        <w:rPr>
          <w:rStyle w:val="FootnoteAnchor"/>
          <w:rtl w:val="true"/>
        </w:rPr>
        <w:footnoteReference w:id="1242"/>
      </w:r>
      <w:r>
        <w:rPr>
          <w:rFonts w:ascii="Amiri" w:hAnsi="Amiri" w:eastAsia="Amiri" w:cs="Amiri"/>
          <w:color w:val="111111"/>
          <w:sz w:val="28"/>
          <w:sz w:val="28"/>
          <w:szCs w:val="28"/>
          <w:rtl w:val="true"/>
          <w:lang w:bidi="ar-SA"/>
        </w:rPr>
        <w:t xml:space="preserve">من أضاة بني </w:t>
      </w:r>
    </w:p>
    <w:p>
      <w:pPr>
        <w:pStyle w:val="BookText"/>
        <w:rPr/>
      </w:pPr>
      <w:r>
        <w:rPr>
          <w:rFonts w:ascii="IRNazanin" w:hAnsi="IRNazanin" w:eastAsia="IRNazanin"/>
          <w:color w:val="111111"/>
          <w:sz w:val="28"/>
          <w:sz w:val="28"/>
          <w:szCs w:val="28"/>
          <w:rtl w:val="true"/>
          <w:lang w:bidi="fa-IR"/>
        </w:rPr>
        <w:t xml:space="preserve">غفار </w:t>
      </w:r>
      <w:r>
        <w:rPr>
          <w:rStyle w:val="FootnoteAnchor"/>
          <w:rtl w:val="true"/>
        </w:rPr>
        <w:footnoteReference w:id="1243"/>
      </w:r>
      <w:r>
        <w:rPr>
          <w:rFonts w:ascii="Amiri" w:hAnsi="Amiri" w:eastAsia="Amiri" w:cs="Amiri"/>
          <w:color w:val="111111"/>
          <w:sz w:val="28"/>
          <w:sz w:val="28"/>
          <w:szCs w:val="28"/>
          <w:rtl w:val="true"/>
          <w:lang w:bidi="ar-SA"/>
        </w:rPr>
        <w:t xml:space="preserve">،فمن أصبح منكم لم يأتها، فقد حبس، فليمض صاحباه، فأصبحت عندها أنا و عيّاش بن أبي ربيعة، و حبس عنا هشام و عندنا و فتن </w:t>
      </w:r>
      <w:r>
        <w:rPr>
          <w:rStyle w:val="FootnoteAnchor"/>
          <w:rtl w:val="true"/>
        </w:rPr>
        <w:footnoteReference w:id="1244"/>
      </w:r>
      <w:r>
        <w:rPr>
          <w:rFonts w:ascii="IRNazanin" w:hAnsi="IRNazanin" w:eastAsia="IRNazanin"/>
          <w:color w:val="111111"/>
          <w:sz w:val="28"/>
          <w:sz w:val="28"/>
          <w:szCs w:val="28"/>
          <w:rtl w:val="true"/>
          <w:lang w:bidi="fa-IR"/>
        </w:rPr>
        <w:t xml:space="preserve">فافتتن </w:t>
      </w:r>
      <w:r>
        <w:rPr>
          <w:rStyle w:val="FootnoteAnchor"/>
          <w:rtl w:val="true"/>
        </w:rPr>
        <w:footnoteReference w:id="1245"/>
      </w:r>
      <w:r>
        <w:rPr>
          <w:rFonts w:ascii="Amiri" w:hAnsi="Amiri" w:eastAsia="Amiri" w:cs="Amiri"/>
          <w:color w:val="111111"/>
          <w:sz w:val="28"/>
          <w:sz w:val="28"/>
          <w:szCs w:val="28"/>
          <w:rtl w:val="true"/>
          <w:lang w:bidi="ar-SA"/>
        </w:rPr>
        <w:t>و قدمنا المدينة فكنا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اللّه بقابل من هؤلاء توبة، قوم عرفوا اللّه و آمنوا به، و صدقوا رسول اللّه صلّى اللّه عليه و سلم ثم رجعوا عن الإسلام لبلاء أصابهم من الدنيا، و كانوا يقولونه لأنفسهم، فأنزل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مَثْوىً‌ لِلْمُتَكَبِّرِينَ‌ </w:t>
      </w:r>
      <w:r>
        <w:rPr>
          <w:rStyle w:val="FootnoteAnchor"/>
          <w:rtl w:val="true"/>
        </w:rPr>
        <w:footnoteReference w:id="1246"/>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فكتبتها بيدي كتابا، ثم بعثت بها إلى هشام، فقال هشام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عليّ‌ خرجت بها إلى ذي طوى، فجعلت أصعّد بها و أصوّب </w:t>
      </w:r>
      <w:r>
        <w:rPr>
          <w:rStyle w:val="FootnoteAnchor"/>
          <w:rtl w:val="true"/>
        </w:rPr>
        <w:footnoteReference w:id="1247"/>
      </w:r>
      <w:r>
        <w:rPr>
          <w:rFonts w:ascii="Amiri" w:hAnsi="Amiri" w:eastAsia="Amiri" w:cs="Amiri"/>
          <w:color w:val="111111"/>
          <w:sz w:val="28"/>
          <w:sz w:val="28"/>
          <w:szCs w:val="28"/>
          <w:rtl w:val="true"/>
          <w:lang w:bidi="ar-SA"/>
        </w:rPr>
        <w:t>لأفهمها،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فهّمنيها، فعرفت إنّما أنزلت فينا لما كنا نقول في أنفسنا و يقال فينا، فرجعت فجلست على بعيري، فلحقت برسول اللّه صلّى اللّه عليه و سلم، فقتل هشام شهيدا بأجنادين في ولاية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عيّاش بن أبي ربيعة المدينة أخوه لأمه أبو جهل بن هشام، و أمّهم أسماء بنت مخرمة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 قد نذرت أن لا يظلها ظل، و لا يمسّ‌ رأسها دهن حتى تراك،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يريدانك إلاّ عن دينك، و لو قد وجدت أمك حرّ مكة لقد استظلت، و لو قد أذاها القمل، لقد امتشطت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بمكة ما لا لعلّي أجده،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نصف مالي، و لا ترجع إلى القوم، فأبى إلاّ الرجوع،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الناقة فإنّها ناقة ذلول ناحية فالزم ظهرها، فإن رابك القوم بشيء فانجه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حتى إذا أتوا قريبا من مكة 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لقد شقّ‌ عليّ‌ بعيري، فأعقبني على ناقتك، فإنّها أوطأ من بعيري، فنزل؛ فلمّا وقعا إلى الأرض أوثقاه و ربطاه و دخلا به مكة،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يا أهل مكة فافعلوا بسفهائكم، ثم فتن فافتتن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بن الفرّاء، أنا علي بن عمر بن محمّد بن الحسن بن شاذان الحربي </w:t>
      </w:r>
      <w:r>
        <w:rPr>
          <w:rStyle w:val="FootnoteAnchor"/>
          <w:rtl w:val="true"/>
        </w:rPr>
        <w:footnoteReference w:id="1248"/>
      </w:r>
      <w:r>
        <w:rPr>
          <w:rFonts w:ascii="Amiri" w:hAnsi="Amiri" w:eastAsia="Amiri" w:cs="Amiri"/>
          <w:color w:val="111111"/>
          <w:sz w:val="28"/>
          <w:sz w:val="28"/>
          <w:szCs w:val="28"/>
          <w:rtl w:val="true"/>
          <w:lang w:bidi="ar-SA"/>
        </w:rPr>
        <w:t>،نا أبو عبد اللّه أحمد بن الحسن بن عبد الجبار الصوفي، نا أبو بكر بن أبي شيبة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إسماعيل بن أحمد، أنا أبو القاسم بن البسري، و أبو محمّد عبد اللّه بن أحمد بن عثمان اليشكري الشيخ الصالح،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أحمد بن أبي مسلم الفرضي، أنا أبو بكر محمّد بن جعفر بن أحمد المطيري، نا بشر بن مطر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الزهري، عن سعيد بن المسيّب،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رفع رسول اللّه صلّى اللّه عليه و سلم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الركعة الثانية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انج الوليد بن الوليد، و سلمة بن هشام، و عيّاش بن أبي ربيعة و المستضعفين بمكة، اللّهم اشدد وطأتك على مضر، و اجعلها عليهم سنين كسنيّ‌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كسنين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الحسن بن علي، أنا علي بن محمّد بن أحمد بن لؤلؤ، أنا أبو الحسين عبد اللّه بن محمّد بن ياسين، و أبو بكر محمّد بن إسماعيل البندار البصلاني </w:t>
      </w:r>
      <w:r>
        <w:rPr>
          <w:rStyle w:val="FootnoteAnchor"/>
          <w:rtl w:val="true"/>
        </w:rPr>
        <w:footnoteReference w:id="124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خالد بن يوسف السّمتي </w:t>
      </w:r>
      <w:r>
        <w:rPr>
          <w:rStyle w:val="FootnoteAnchor"/>
          <w:rtl w:val="true"/>
        </w:rPr>
        <w:footnoteReference w:id="1250"/>
      </w:r>
      <w:r>
        <w:rPr>
          <w:rFonts w:ascii="Amiri" w:hAnsi="Amiri" w:eastAsia="Amiri" w:cs="Amiri"/>
          <w:color w:val="111111"/>
          <w:sz w:val="28"/>
          <w:sz w:val="28"/>
          <w:szCs w:val="28"/>
          <w:rtl w:val="true"/>
          <w:lang w:bidi="ar-SA"/>
        </w:rPr>
        <w:t>،حدّثني أبي عن موسى بن عقبة، عن أبي حازم،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انج عيّاش بن أبي ربيعة، اللّهم انج سلمة، اللّهم انج الوليد، اللّهم انج المستضعفين من المؤمنين، اللّهم اشدد وطأتك على مضر، اللّهم اجعلها سنين كسني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الفتح مفلح بن أحمد بن محمّد الدّومي </w:t>
      </w:r>
      <w:r>
        <w:rPr>
          <w:rStyle w:val="FootnoteAnchor"/>
          <w:rtl w:val="true"/>
        </w:rPr>
        <w:footnoteReference w:id="1251"/>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القاسم بن حبابة، أنا عبد اللّه بن محمّد، نا هدبة، نا حمّاد بن سلمة، عن محمّد بن عمر، عن أبي سلمة، عن أبي هريرة عن النبي صلّى اللّه عليه و سلم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انج الوليد بن الوليد، و سلمة بن هشام، و عيّاش بن أبي ربيعة، و ضعفاء المسلمين، اللّهمّ‌ اشدد وطأتك على مضر و اجعلها عليهم كسنيّ‌ 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هدبة، نا حمّاد بن سلمة، عن علي بن زيد، عن إبراهيم بن عبد اللّه، أو عبد اللّه بن إبراهيم،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يدعو في دبر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خلّص الوليد بن الوليد، و سلمة بن هشام، و عيّاش بن أبي ربيعة، و ضعفة المسلمين الذين لا يستطيعون حيلة، و لا يهتدون سبيلا، من أيدي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البرمكي، أنا أبو عمر بن حيّوية، أنا أحمد بن معروف، نا الحسين بن الفهم، نا محمّد بن سعد </w:t>
      </w:r>
      <w:r>
        <w:rPr>
          <w:rStyle w:val="FootnoteAnchor"/>
          <w:rtl w:val="true"/>
        </w:rPr>
        <w:footnoteReference w:id="1252"/>
      </w:r>
      <w:r>
        <w:rPr>
          <w:rFonts w:ascii="Amiri" w:hAnsi="Amiri" w:eastAsia="Amiri" w:cs="Amiri"/>
          <w:color w:val="111111"/>
          <w:sz w:val="28"/>
          <w:sz w:val="28"/>
          <w:szCs w:val="28"/>
          <w:rtl w:val="true"/>
          <w:lang w:bidi="ar-SA"/>
        </w:rPr>
        <w:t>،أنا محمّد بن عمر، نا إبراهيم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الوليد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على دين قومه، و خرج معهم إلى بدر فأسر يومئذ، أسره عبد اللّه بن جحش،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سليط‍‌ بن قيس المازني من الأنصار، فقدم في فدائه أخواه خالد و هشام ابنا الوليد بن المغيرة، فتمنّع عبد اللّه بن جحش حتى افتكّاه بأربعة آلاف، فجعل خالد يريد أن لا يبلغ ذلك، فقال هشام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بابن أمّك، و اللّه لو </w:t>
      </w:r>
      <w:r>
        <w:rPr>
          <w:rStyle w:val="FootnoteAnchor"/>
          <w:rtl w:val="true"/>
        </w:rPr>
        <w:footnoteReference w:id="1253"/>
      </w:r>
      <w:r>
        <w:rPr>
          <w:rFonts w:ascii="Amiri" w:hAnsi="Amiri" w:eastAsia="Amiri" w:cs="Amiri"/>
          <w:color w:val="111111"/>
          <w:sz w:val="28"/>
          <w:sz w:val="28"/>
          <w:szCs w:val="28"/>
          <w:rtl w:val="true"/>
          <w:lang w:bidi="ar-SA"/>
        </w:rPr>
        <w:t xml:space="preserve">أبى فيه إلاّ كذا و كذا، لفعلت و يقال إن النبي صلّى اللّه عليه و سلم أبى أن يفديه إلاّ بشكة </w:t>
      </w:r>
      <w:r>
        <w:rPr>
          <w:rStyle w:val="FootnoteAnchor"/>
          <w:rtl w:val="true"/>
        </w:rPr>
        <w:footnoteReference w:id="1254"/>
      </w:r>
      <w:r>
        <w:rPr>
          <w:rFonts w:ascii="Amiri" w:hAnsi="Amiri" w:eastAsia="Amiri" w:cs="Amiri"/>
          <w:color w:val="111111"/>
          <w:sz w:val="28"/>
          <w:sz w:val="28"/>
          <w:szCs w:val="28"/>
          <w:rtl w:val="true"/>
          <w:lang w:bidi="ar-SA"/>
        </w:rPr>
        <w:t xml:space="preserve">أبيه الوليد بن المغيرة، فأبى ذلك </w:t>
      </w:r>
      <w:r>
        <w:rPr>
          <w:rStyle w:val="FootnoteAnchor"/>
          <w:rtl w:val="true"/>
        </w:rPr>
        <w:footnoteReference w:id="1255"/>
      </w:r>
      <w:r>
        <w:rPr>
          <w:rFonts w:ascii="Amiri" w:hAnsi="Amiri" w:eastAsia="Amiri" w:cs="Amiri"/>
          <w:color w:val="111111"/>
          <w:sz w:val="28"/>
          <w:sz w:val="28"/>
          <w:szCs w:val="28"/>
          <w:rtl w:val="true"/>
          <w:lang w:bidi="ar-SA"/>
        </w:rPr>
        <w:t xml:space="preserve">خالد و طاع به هشام لأنه أخوه لأبيه و أمه، و كانت الشكّة درعا فضفاضة و سيفا و بيضة، فأقيم ذلك مائة دينار، فطاعا به و سلماه،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ذلك خرجا بالوليد حتى بلغا به ذا الحليفة فأفلت منهما، فأتى النبي صلّى اللّه عليه و سلم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هذا قبل أن تفتدى و تخرج مأثرة أبينا من أيدينا فاتّبعت محمّدا إذ كان هذا رأيك‌؟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لأسلم حتى أفتدي بمثل ما افتدى به قومي و لا يقول قريش إنّما اتّبع محمّدا فرارا من الفدى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خرجا به إلى مكة و هو آمن لهما محبساه بمكة مع نفر من بني مخزوم كانوا أقدم إسلاما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بن أبي ربيعة و سلمة بن هشام، و كانا من مهاجرة الحبشة، فدعا لهما رسول اللّه صلّى اللّه عليه و سلم قبل بدر، و دعا بعد بدر للوليد بن الوليد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ثلاث سنين لهؤلاء الثلاثة جميعا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أفلت الوليد بن الوليد من الوثاق فقدم المدينة، فسأله رسول اللّه صلّى اللّه عليه و سلم عن </w:t>
      </w:r>
    </w:p>
    <w:p>
      <w:pPr>
        <w:pStyle w:val="BookText"/>
        <w:rPr/>
      </w:pPr>
      <w:r>
        <w:rPr>
          <w:rFonts w:ascii="Amiri" w:hAnsi="Amiri" w:eastAsia="Amiri" w:cs="Amiri"/>
          <w:color w:val="111111"/>
          <w:sz w:val="28"/>
          <w:sz w:val="28"/>
          <w:szCs w:val="28"/>
          <w:rtl w:val="true"/>
          <w:lang w:bidi="ar-SA"/>
        </w:rPr>
        <w:t>عياش بن أبي ربيعة و سلمة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تركتهما في ضيق و شدة و هما في وثاق، رجل أحدهما مع رجل صاحبه،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حتى تنزل بمكة على القين، فإنه قد أسلم فتغيب عنده و اطلب الوصول إلى عياش و سلمة، فأخبرهما أنك رسول رسول اللّه بأن تأمرهما أن ينطلقا حتى يخرجا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فخرجا، و خرجت معهما، فكنت أسوق بهما فحامة من الطلب و الفتنة حتى انتهينا إلى ظهر حرة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الحسين رضوان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نا يونس بن بكير عن ابن إسحاق قال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هاجر الهجرة الأولى إلى أرض الحبشة من بني مخزوم بن يقظة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بن أبي ربيعة بن المغيرة هاجر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سلمة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لحق به أخواه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جهل بن هشام و الحارث بن هشام، فرجعا به إلى مكة فحبساه بها حتى مضى بدر و أحد و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1259"/>
      </w:r>
      <w:r>
        <w:rPr>
          <w:rFonts w:ascii="Amiri" w:hAnsi="Amiri" w:eastAsia="Amiri" w:cs="Amiri"/>
          <w:color w:val="111111"/>
          <w:sz w:val="28"/>
          <w:sz w:val="28"/>
          <w:szCs w:val="28"/>
          <w:rtl w:val="true"/>
          <w:lang w:bidi="ar-SA"/>
        </w:rPr>
        <w:t xml:space="preserve">بن علي، أنا أبو عمر بن حيوية، أنا أحمد بن معروف، أنا الحارث بن أبي أسامة، نا محمّد بن سعد </w:t>
      </w:r>
      <w:r>
        <w:rPr>
          <w:rStyle w:val="FootnoteAnchor"/>
          <w:rtl w:val="true"/>
        </w:rPr>
        <w:footnoteReference w:id="1260"/>
      </w:r>
      <w:r>
        <w:rPr>
          <w:rFonts w:ascii="Amiri" w:hAnsi="Amiri" w:eastAsia="Amiri" w:cs="Amiri"/>
          <w:color w:val="111111"/>
          <w:sz w:val="28"/>
          <w:sz w:val="28"/>
          <w:szCs w:val="28"/>
          <w:rtl w:val="true"/>
          <w:lang w:bidi="ar-SA"/>
        </w:rPr>
        <w:t>،أنا علي بن محمّد عن يزيد بن عياض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رسول اللّه صلّى اللّه عليه و سلم إلى الحارث و مسروح و نعيم بن عبد كلال من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أنتم ما آمنتم باللّه و رسله، و أن اللّه وحده لا شريك له بعث موسى بآياته و خلق عيسى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عزير ابن اللّه، 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ثالث ثلاثة عيسى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بالكتاب مع عياش بن أبي ربيعة المخزومي،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جئت أرضهم فلا تدخلن ليلا حتى تصبح، ثم تطهّر فأحسن طهورك، و صلّ‌ ركعتين، وسل اللّه النجاح و القبول، و استعذ باللّه و خذ كتابي بيمينك و ادفعه بيمينك في أيمانهم فإنهم قابلون، و اقرأ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مِنْ‌ أَهْلِ‌ الْكِتٰابِ‌ وَ الْمُشْرِكِينَ‌ مُنْفَكِّينَ‌ </w:t>
      </w:r>
      <w:r>
        <w:rPr>
          <w:rStyle w:val="FootnoteAnchor"/>
          <w:rtl w:val="true"/>
        </w:rPr>
        <w:footnoteReference w:id="1261"/>
      </w:r>
      <w:r>
        <w:rPr>
          <w:rFonts w:ascii="IRNazanin" w:hAnsi="IRNazanin" w:eastAsia="IRNazanin"/>
          <w:color w:val="111111"/>
          <w:sz w:val="28"/>
          <w:sz w:val="28"/>
          <w:szCs w:val="28"/>
          <w:rtl w:val="true"/>
          <w:lang w:bidi="fa-IR"/>
        </w:rPr>
        <w:t>فإذا فرغت منها فقل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 محمّد، و أنا أول المؤمنين، فلن يأتيك حجّة إلاّ دحضت، و لا كتاب زخرف إلاّ ذهب </w:t>
      </w:r>
    </w:p>
    <w:p>
      <w:pPr>
        <w:pStyle w:val="BookText"/>
        <w:rPr/>
      </w:pPr>
      <w:r>
        <w:rPr>
          <w:rFonts w:ascii="Amiri" w:hAnsi="Amiri" w:eastAsia="Amiri" w:cs="Amiri"/>
          <w:color w:val="111111"/>
          <w:sz w:val="28"/>
          <w:sz w:val="28"/>
          <w:szCs w:val="28"/>
          <w:rtl w:val="true"/>
          <w:lang w:bidi="ar-SA"/>
        </w:rPr>
        <w:t xml:space="preserve">نوره، و هم قارءون عليك، فإذا رطنوا فقل ترجموا، و قل حسبي اللّه، آمَنْتُ‌ بِمٰا أَنْزَلَ‌ اللّٰهُ‌ مِنْ‌ كِتٰابٍ‌، وَ أُمِرْتُ‌ لِأَعْدِلَ‌ بَيْنَكُمُ‌، اللّٰهُ‌ رَبُّنٰا وَ رَبُّكُمْ‌، لَنٰا أَعْمٰالُنٰا وَ لَكُمْ‌ أَعْمٰالُكُمْ‌، لاٰ حُجَّةَ‌ بَيْنَنٰا وَ بَيْنَكُمُ‌، اللّٰهُ‌ يَجْمَعُ‌ بَيْنَنٰا وَ إِلَيْهِ‌ الْمَصِيرُ </w:t>
      </w:r>
      <w:r>
        <w:rPr>
          <w:rStyle w:val="FootnoteAnchor"/>
          <w:rtl w:val="true"/>
        </w:rPr>
        <w:footnoteReference w:id="1262"/>
      </w:r>
      <w:r>
        <w:rPr>
          <w:rFonts w:ascii="Amiri" w:hAnsi="Amiri" w:eastAsia="Amiri" w:cs="Amiri"/>
          <w:color w:val="111111"/>
          <w:sz w:val="28"/>
          <w:sz w:val="28"/>
          <w:szCs w:val="28"/>
          <w:rtl w:val="true"/>
          <w:lang w:bidi="ar-SA"/>
        </w:rPr>
        <w:t xml:space="preserve">فإذا أسلموا فسلهم قضبهم الثلاثة الذي إذا حضروا بها سجدوا، و هي من الأثل قضيب ملمّع ببياض و صفرة و قضيب ذو عجر كأنه خيزران و الأسود البهيم كأنه من ساسم </w:t>
      </w:r>
      <w:r>
        <w:rPr>
          <w:rStyle w:val="FootnoteAnchor"/>
          <w:rtl w:val="true"/>
        </w:rPr>
        <w:footnoteReference w:id="1263"/>
      </w:r>
      <w:r>
        <w:rPr>
          <w:rFonts w:ascii="IRNazanin" w:hAnsi="IRNazanin" w:eastAsia="IRNazanin"/>
          <w:color w:val="111111"/>
          <w:sz w:val="28"/>
          <w:sz w:val="28"/>
          <w:szCs w:val="28"/>
          <w:rtl w:val="true"/>
          <w:lang w:bidi="fa-IR"/>
        </w:rPr>
        <w:t>ثم أخرجها فأحرقها بسوقهم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أفعل ما أمرني به رسول اللّه صلّى اللّه عليه و سلم، حتى إذا دخلت إذا الناس قد لبسوا زينتهم،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لأنظر إليهم حتى انتهيت إلى ستور عظام على أبواب دور ثلاثة، فكشفت الستر فأدخل الباب الأوسط‍‌، فانتهيت إلى قوم في قارعة الدار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رسول اللّه صلّى اللّه عليه و سلم، و فعلت ما أمرني، فقبلوا، و كان كما قال </w:t>
      </w:r>
      <w:r>
        <w:rPr>
          <w:rStyle w:val="FootnoteAnchor"/>
          <w:rtl w:val="true"/>
        </w:rPr>
        <w:footnoteReference w:id="1264"/>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عيّاش بن أبي ربيعة أبو عبد اللّه المخزومي في خلافة عمر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بن النهاوندي، أنا أبو القاسم بن الأشقر، نا محمّد بن إسماعيل، حدّثني عياش بن المغيرة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عيّاش بن أبي ربيعة أبو عبد اللّه القرشي بالشام في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غالب محمّد بن الحسن، أنا أبو الحسن السّيرافي، أنا أحمد بن إسحاق، نا أحمد بن عمران، نا موسى، نا خليفة </w:t>
      </w:r>
      <w:r>
        <w:rPr>
          <w:rStyle w:val="FootnoteAnchor"/>
          <w:rtl w:val="true"/>
        </w:rPr>
        <w:footnoteReference w:id="1265"/>
      </w:r>
      <w:r>
        <w:rPr>
          <w:rFonts w:ascii="Amiri" w:hAnsi="Amiri" w:eastAsia="Amiri" w:cs="Amiri"/>
          <w:color w:val="111111"/>
          <w:sz w:val="28"/>
          <w:sz w:val="28"/>
          <w:szCs w:val="28"/>
          <w:rtl w:val="true"/>
          <w:lang w:bidi="ar-SA"/>
        </w:rPr>
        <w:t xml:space="preserve">،حدّثني أبو وهب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يونس القشيري، عن حبيب بن أبي ثابت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الحارث بن هشام و عكرمة بن أبي جهل، و عيّاش بن أبي ربيعة أثبتوا يوم اليرموك </w:t>
      </w:r>
      <w:bookmarkStart w:id="152" w:name="pg11499_108465"/>
    </w:p>
    <w:p>
      <w:pPr>
        <w:pStyle w:val="BookText"/>
        <w:rPr/>
      </w:pPr>
      <w:bookmarkEnd w:id="152"/>
      <w:r>
        <w:rPr>
          <w:rFonts w:ascii="Amiri" w:hAnsi="Amiri" w:eastAsia="Amiri" w:cs="Amiri"/>
          <w:color w:val="111111"/>
          <w:sz w:val="28"/>
          <w:sz w:val="28"/>
          <w:szCs w:val="28"/>
          <w:rtl w:val="true"/>
          <w:lang w:bidi="ar-SA"/>
        </w:rPr>
        <w:t>فدعا الحارث بشراب فنظر إليه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 إلى عكرمة فدفع إليه، فنظر إليه عيّاش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ادفعوه إلى عيّاش، فما وصل إلى أحد منهم حتى ماتوا جميعا و ما ذاقوه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3248837_73709187"/>
      <w:bookmarkStart w:id="154" w:name="_Toc57"/>
      <w:bookmarkEnd w:id="153"/>
      <w:r>
        <w:rPr/>
        <w:t>5480</w:t>
      </w:r>
      <w:r>
        <w:rPr>
          <w:rtl w:val="true"/>
        </w:rPr>
        <w:t xml:space="preserve"> - </w:t>
      </w:r>
      <w:r>
        <w:rPr>
          <w:rtl w:val="true"/>
        </w:rPr>
        <w:t>عيّاش بن عبد اللّه بن عبد اللّه بن خير</w:t>
      </w:r>
      <w:bookmarkEnd w:id="154"/>
    </w:p>
    <w:p>
      <w:pPr>
        <w:pStyle w:val="BookText"/>
        <w:rPr/>
      </w:pPr>
      <w:r>
        <w:rPr>
          <w:rFonts w:eastAsia="Amiri" w:cs="Amiri" w:ascii="Amiri" w:hAnsi="Amiri"/>
          <w:color w:val="111111"/>
          <w:sz w:val="28"/>
          <w:szCs w:val="28"/>
          <w:lang w:bidi="ar-SA"/>
        </w:rPr>
        <w:t>5480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عيّاش بن عبد اللّه بن عبد اللّه </w:t>
      </w:r>
      <w:r>
        <w:rPr>
          <w:rStyle w:val="FootnoteAnchor"/>
          <w:rtl w:val="true"/>
        </w:rPr>
        <w:footnoteReference w:id="1267"/>
      </w:r>
      <w:r>
        <w:rPr>
          <w:rFonts w:ascii="Amiri" w:hAnsi="Amiri" w:eastAsia="Amiri" w:cs="Amiri"/>
          <w:color w:val="111111"/>
          <w:sz w:val="28"/>
          <w:sz w:val="28"/>
          <w:szCs w:val="28"/>
          <w:rtl w:val="true"/>
          <w:lang w:bidi="ar-SA"/>
        </w:rPr>
        <w:t xml:space="preserve">بن خير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ابن سيار بن خير </w:t>
      </w:r>
      <w:r>
        <w:rPr>
          <w:rStyle w:val="FootnoteAnchor"/>
          <w:rtl w:val="true"/>
        </w:rPr>
        <w:footnoteReference w:id="1269"/>
      </w:r>
      <w:r>
        <w:rPr>
          <w:rFonts w:ascii="Amiri" w:hAnsi="Amiri" w:eastAsia="Amiri" w:cs="Amiri"/>
          <w:color w:val="111111"/>
          <w:sz w:val="28"/>
          <w:sz w:val="28"/>
          <w:szCs w:val="28"/>
          <w:rtl w:val="true"/>
          <w:lang w:bidi="ar-SA"/>
        </w:rPr>
        <w:t xml:space="preserve">بن سيار بن معاوية بن يوسف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ابن الحارث بن مرهبة الهمداني الكوفي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هكذا نسبه لنا أبو النجم بدر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لنا أبو بكر الخطيب، و هو والد عبد اللّه بن عيّاش المعروف بالمنتوف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عمرو بن سلمة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الجرّاح عبد اللّه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عبد الملك بن مروان، و على الوليد بن عبد الملك، و سيأتي ذكر وفوده إن شاء اللّه في ترجمة يزيد بن عبد اللّه بن مسعدة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 بن عبد اللّه، عن عمرو بن سلمة، روى عنه ابنه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الحنظلي </w:t>
      </w:r>
      <w:r>
        <w:rPr>
          <w:rStyle w:val="FootnoteAnchor"/>
          <w:rtl w:val="true"/>
        </w:rPr>
        <w:footnoteReference w:id="12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عيّاش بن عبد اللّه، روى عن عمرو بن سلمة، روى عنه ابنه عبد اللّه بن عيّاش، سمعت أبي يقول ذلك</w:t>
      </w:r>
      <w:r>
        <w:rPr>
          <w:rFonts w:eastAsia="Amiri" w:cs="Amiri" w:ascii="Amiri" w:hAnsi="Amiri"/>
          <w:color w:val="111111"/>
          <w:sz w:val="28"/>
          <w:szCs w:val="28"/>
          <w:rtl w:val="true"/>
          <w:lang w:bidi="ar-SA"/>
        </w:rPr>
        <w:t xml:space="preserve">. </w:t>
      </w:r>
      <w:bookmarkStart w:id="155" w:name="pg11499_108466"/>
    </w:p>
    <w:p>
      <w:pPr>
        <w:pStyle w:val="Heading3"/>
        <w:numPr>
          <w:ilvl w:val="2"/>
          <w:numId w:val="1"/>
        </w:numPr>
        <w:rPr/>
      </w:pPr>
      <w:bookmarkStart w:id="156" w:name="__RefHeading___Toc3248839_73709187"/>
      <w:bookmarkStart w:id="157" w:name="_Toc58"/>
      <w:bookmarkEnd w:id="155"/>
      <w:bookmarkEnd w:id="156"/>
      <w:r>
        <w:rPr>
          <w:rtl w:val="true"/>
        </w:rPr>
        <w:t>ذكر من اسمه عياض</w:t>
      </w:r>
      <w:bookmarkEnd w:id="157"/>
    </w:p>
    <w:p>
      <w:pPr>
        <w:pStyle w:val="Heading4"/>
        <w:numPr>
          <w:ilvl w:val="3"/>
          <w:numId w:val="1"/>
        </w:numPr>
        <w:rPr/>
      </w:pPr>
      <w:bookmarkStart w:id="158" w:name="__RefHeading___Toc3248841_73709187"/>
      <w:bookmarkStart w:id="159" w:name="_Toc59"/>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ذكر من اسمه عياض </w:t>
      </w:r>
      <w:r>
        <w:rPr>
          <w:rStyle w:val="FootnoteAnchor"/>
          <w:rtl w:val="true"/>
        </w:rPr>
        <w:footnoteReference w:id="1274"/>
      </w:r>
    </w:p>
    <w:p>
      <w:pPr>
        <w:pStyle w:val="Heading4"/>
        <w:numPr>
          <w:ilvl w:val="3"/>
          <w:numId w:val="1"/>
        </w:numPr>
        <w:rPr/>
      </w:pPr>
      <w:bookmarkStart w:id="160" w:name="__RefHeading___Toc3248843_73709187"/>
      <w:bookmarkStart w:id="161" w:name="_Toc60"/>
      <w:bookmarkEnd w:id="160"/>
      <w:r>
        <w:rPr/>
        <w:t>5481</w:t>
      </w:r>
      <w:r>
        <w:rPr>
          <w:rtl w:val="true"/>
        </w:rPr>
        <w:t xml:space="preserve"> - </w:t>
      </w:r>
      <w:r>
        <w:rPr>
          <w:rtl w:val="true"/>
        </w:rPr>
        <w:t>عياض بن جريبة بن سعد بن الأصبغ الكلبي المصري</w:t>
      </w:r>
      <w:bookmarkEnd w:id="161"/>
    </w:p>
    <w:p>
      <w:pPr>
        <w:pStyle w:val="BookText"/>
        <w:rPr/>
      </w:pP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جريبة </w:t>
      </w:r>
      <w:r>
        <w:rPr>
          <w:rStyle w:val="FootnoteAnchor"/>
          <w:rtl w:val="true"/>
        </w:rPr>
        <w:footnoteReference w:id="1275"/>
      </w:r>
      <w:r>
        <w:rPr>
          <w:rFonts w:ascii="Amiri" w:hAnsi="Amiri" w:eastAsia="Amiri" w:cs="Amiri"/>
          <w:color w:val="111111"/>
          <w:sz w:val="28"/>
          <w:sz w:val="28"/>
          <w:szCs w:val="28"/>
          <w:rtl w:val="true"/>
          <w:lang w:bidi="ar-SA"/>
        </w:rPr>
        <w:t xml:space="preserve">بن سعد بن الأصبغ الكلبي المصري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وفد على عمر بن عبد العزيز و حدّث عنه قوله، و عن عبد اللّه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و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الكوفي في كتابه، ثم حدّثنا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عياض بن جريبة الكلبي عن عمر بن عبد العزيز قوله روى عنه الليث، و عمرو بن الحارث، و أراه قال بعضهم ابن خزيمة </w:t>
      </w:r>
      <w:r>
        <w:rPr>
          <w:rStyle w:val="FootnoteAnchor"/>
          <w:rtl w:val="true"/>
        </w:rPr>
        <w:footnoteReference w:id="1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 المصريين</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162" w:name="pg11499_108467"/>
    </w:p>
    <w:p>
      <w:pPr>
        <w:pStyle w:val="BookText"/>
        <w:rPr/>
      </w:pPr>
      <w:bookmarkEnd w:id="162"/>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عياض بن جريبة الكلبي مصري، روى عن عمر بن عبد العزيز، روى عنه عمرو بن الحارث، و الليث بن سعد،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حمزة بن العباس، و أبو الفضل أحمد بن محمّد بن الحسن </w:t>
      </w:r>
      <w:r>
        <w:rPr>
          <w:rStyle w:val="FootnoteAnchor"/>
          <w:rtl w:val="true"/>
        </w:rPr>
        <w:footnoteReference w:id="1281"/>
      </w:r>
      <w:r>
        <w:rPr>
          <w:rFonts w:ascii="Amiri" w:hAnsi="Amiri" w:eastAsia="Amiri" w:cs="Amiri"/>
          <w:color w:val="111111"/>
          <w:sz w:val="28"/>
          <w:sz w:val="28"/>
          <w:szCs w:val="28"/>
          <w:rtl w:val="true"/>
          <w:lang w:bidi="ar-SA"/>
        </w:rPr>
        <w:t>،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أنا أبو عبد اللّه بن مندة، أنا أبو سعيد عبد الرّحمن بن أحمد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عياض بن جريبة بن سعد بن الأصبغ الكلبي أمه الغالية بنت عياض بن النعمان بن سبرة الكلبي دخل على عمر بن عبد العزيز، و روى عن عبد اللّه بن عمر بن عبد العزيز، و روى عنه عمرو بن الحارث، و الليث بن سعد، و كان على شرط‍‌ مصر في إمرة حنظلة بن صفوان الكلبي على مصر في خلافة هشام بن عبد الملك، و ولي رابطة الإسكندرية في ولاية عبد الملك بن مروان بن موسى بن نصير على مصر في خلافة مروان بن محمّد آخر خلافة بني أمية، و ولي برقة في خلافة بني هشام في سنة ثمان و ثلاثين و مائة و بعدها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248845_73709187"/>
      <w:bookmarkStart w:id="164" w:name="_Toc61"/>
      <w:bookmarkEnd w:id="163"/>
      <w:r>
        <w:rPr/>
        <w:t>5482</w:t>
      </w:r>
      <w:r>
        <w:rPr>
          <w:rtl w:val="true"/>
        </w:rPr>
        <w:t xml:space="preserve"> - </w:t>
      </w:r>
      <w:r>
        <w:rPr>
          <w:rtl w:val="true"/>
        </w:rPr>
        <w:t>عياض بن الحارث النصري</w:t>
      </w:r>
      <w:bookmarkEnd w:id="164"/>
    </w:p>
    <w:p>
      <w:pPr>
        <w:pStyle w:val="BookText"/>
        <w:rPr/>
      </w:pP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الحارث النصري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من بني نصر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مرج راهط‍‌ مع الضحاك بن قيس،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غالب محمّد بن الحسن، أنا أبو الحسن السّيرافي، أنا أحمد بن إسحاق، نا أحمد بن عمران، نا موسى، نا خليفة </w:t>
      </w:r>
      <w:r>
        <w:rPr>
          <w:rStyle w:val="FootnoteAnchor"/>
          <w:rtl w:val="true"/>
        </w:rPr>
        <w:footnoteReference w:id="12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أربع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مرج راهط‍‌ بالشام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الضحاك و قتل من فرسان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بن معن، و عياض بن الحارث البصري و ذكر سواهما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bookmarkStart w:id="165" w:name="pg11499_108468"/>
    </w:p>
    <w:p>
      <w:pPr>
        <w:pStyle w:val="Heading4"/>
        <w:numPr>
          <w:ilvl w:val="3"/>
          <w:numId w:val="1"/>
        </w:numPr>
        <w:rPr/>
      </w:pPr>
      <w:bookmarkStart w:id="166" w:name="__RefHeading___Toc3248847_73709187"/>
      <w:bookmarkStart w:id="167" w:name="_Toc62"/>
      <w:bookmarkEnd w:id="165"/>
      <w:bookmarkEnd w:id="166"/>
      <w:r>
        <w:rPr/>
        <w:t>5483</w:t>
      </w:r>
      <w:r>
        <w:rPr>
          <w:rtl w:val="true"/>
        </w:rPr>
        <w:t xml:space="preserve"> - </w:t>
      </w:r>
      <w:r>
        <w:rPr>
          <w:rtl w:val="true"/>
        </w:rPr>
        <w:t>عياض بن الحسن</w:t>
      </w:r>
      <w:bookmarkEnd w:id="167"/>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حدّثنا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عياض بن الحسن من أهل دمشق، قدم مصر، و كتب عنه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3248849_73709187"/>
      <w:bookmarkStart w:id="169" w:name="_Toc63"/>
      <w:bookmarkEnd w:id="168"/>
      <w:r>
        <w:rPr/>
        <w:t>5484</w:t>
      </w:r>
      <w:r>
        <w:rPr>
          <w:rtl w:val="true"/>
        </w:rPr>
        <w:t xml:space="preserve"> - </w:t>
      </w:r>
      <w:r>
        <w:rPr>
          <w:rtl w:val="true"/>
        </w:rPr>
        <w:t>عياض بن عمرو الأشعري</w:t>
      </w:r>
      <w:bookmarkEnd w:id="169"/>
    </w:p>
    <w:p>
      <w:pPr>
        <w:pStyle w:val="BookText"/>
        <w:rPr/>
      </w:pP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عمرو الأشعري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 عبيدة، و خالد بن الوليد، و يزيد بن أبي سفيان، و شرحبيل بن حسنة، و أبا موسى الأشعري، و عياض بن غنم، و امرأة أبي موسى أم عبد اللّه بنت أبي 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بن حرب، و حصين بن عبد الرّحمن السلمي،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عبد اللّه بن محمّد، نا داود بن عمرو الضّبّي، نا شريك، عن مغيرة، عن عامر قال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عياض الأشعري في يوم 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أراهم يقلّسون فإنه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أنا أبو نعيم الحافظ‍‌، أنا أبو بكر الطلحي، نا المنيعي، نا سويد بن سعيد، نا شريك، عن مغيرة،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عياض الأشعري عيدا بالأنبار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أراهم يقلّسون كما كنا نفعل على عهد رسول اللّه صلّى اللّه عليه و سلم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w:t>
      </w:r>
    </w:p>
    <w:p>
      <w:pPr>
        <w:pStyle w:val="BookText"/>
        <w:rPr/>
      </w:pPr>
      <w:r>
        <w:rPr>
          <w:rFonts w:ascii="Amiri" w:hAnsi="Amiri" w:eastAsia="Amiri" w:cs="Amiri"/>
          <w:color w:val="111111"/>
          <w:sz w:val="28"/>
          <w:sz w:val="28"/>
          <w:szCs w:val="28"/>
          <w:rtl w:val="true"/>
          <w:lang w:bidi="ar-SA"/>
        </w:rPr>
        <w:t>البسري، و أبو نصر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 نا سويد، نا شريك، عن مغيرة،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عياض الأشعري عيدا بالأنبار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أراهم يقلّسون كما كانوا يقلّسون على عهد رسول اللّه صلّى اللّه عليه و سلم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أنا عيسى، نا عبد اللّه بن محمّد حدثني زياد بن أيوب، نا هشيم، عن مغيرة، عن الشعبي، عن عياض الأشعري مثل حديث داود بن عمرو عن شريك قال زياد بن أيوب سئل هشيم عن التقليس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بالدّف‌؟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يزيد بن هارون عن شريك فخالف الجماعة في 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عيسى بن علي، أنا عبد اللّه بن محمّد، حدّثني علي بن مسلم، و زياد، و محمّد بن عبد الملك الواسطي،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يزيد بن هارون، أنا شريك، عن المغيرة، عن عامر، عن زياد </w:t>
      </w:r>
      <w:r>
        <w:rPr>
          <w:rStyle w:val="FootnoteAnchor"/>
          <w:rtl w:val="true"/>
        </w:rPr>
        <w:footnoteReference w:id="1289"/>
      </w:r>
      <w:r>
        <w:rPr>
          <w:rFonts w:ascii="Amiri" w:hAnsi="Amiri" w:eastAsia="Amiri" w:cs="Amiri"/>
          <w:color w:val="111111"/>
          <w:sz w:val="28"/>
          <w:sz w:val="28"/>
          <w:szCs w:val="28"/>
          <w:rtl w:val="true"/>
          <w:lang w:bidi="ar-SA"/>
        </w:rPr>
        <w:t>بن عياض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رأيت رسول اللّه صلّى اللّه عليه و سلم يفعله قد رأيتكم تفعلونه غير اني لا أراكم تقلّسون في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علي بن المديني عن يزيد هكذا، رواه يحيى بن أبي طالب عن يزيد عن شريك، عن جابر، عن عامر، عن قيس بن سعد، و كذلك رواه إسرائيل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محمّد بن عبد اللّه الحافظ‍‌، أنا أبو العباس محمّد بن يعقوب، نا إبراهيم بن مرزوق، نا وهب بن جرير، و أبو عامر العقدي،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سماك، عن عياض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فَسَوْفَ‌ يَأْتِي اللّٰهُ‌ بِقَوْمٍ‌ يُحِبُّهُمْ‌ وَ يُحِبُّونَهُ‌ </w:t>
      </w:r>
      <w:r>
        <w:rPr>
          <w:rStyle w:val="FootnoteAnchor"/>
          <w:rtl w:val="true"/>
        </w:rPr>
        <w:footnoteReference w:id="1290"/>
      </w:r>
      <w:r>
        <w:rPr>
          <w:rFonts w:ascii="Amiri" w:hAnsi="Amiri" w:eastAsia="Amiri" w:cs="Amiri"/>
          <w:color w:val="111111"/>
          <w:sz w:val="28"/>
          <w:sz w:val="28"/>
          <w:szCs w:val="28"/>
          <w:rtl w:val="true"/>
          <w:lang w:bidi="ar-SA"/>
        </w:rPr>
        <w:t>أومأ النبي صلّى اللّه عليه و سلم إلى أبي موسى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10208</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291"/>
      </w:r>
      <w:r>
        <w:rPr>
          <w:rFonts w:ascii="Amiri" w:hAnsi="Amiri" w:eastAsia="Amiri" w:cs="Amiri"/>
          <w:color w:val="111111"/>
          <w:sz w:val="28"/>
          <w:sz w:val="28"/>
          <w:szCs w:val="28"/>
          <w:rtl w:val="true"/>
          <w:lang w:bidi="ar-SA"/>
        </w:rPr>
        <w:t>علي عبد اللّه المصري، و أبو بكر ناصر بن أبي العباس بن علي الصّيدلاني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العزيز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شريح، نا يحيى بن محمّد بن صاعد، نا أبو سعيد الأشج، نا عبد اللّه بن إدريس عن </w:t>
      </w:r>
      <w:r>
        <w:rPr>
          <w:rStyle w:val="FootnoteAnchor"/>
          <w:rtl w:val="true"/>
        </w:rPr>
        <w:footnoteReference w:id="1292"/>
      </w:r>
      <w:r>
        <w:rPr>
          <w:rFonts w:ascii="Amiri" w:hAnsi="Amiri" w:eastAsia="Amiri" w:cs="Amiri"/>
          <w:color w:val="111111"/>
          <w:sz w:val="28"/>
          <w:sz w:val="28"/>
          <w:szCs w:val="28"/>
          <w:rtl w:val="true"/>
          <w:lang w:bidi="ar-SA"/>
        </w:rPr>
        <w:t xml:space="preserve">شعبة، عن </w:t>
      </w:r>
    </w:p>
    <w:p>
      <w:pPr>
        <w:pStyle w:val="BookText"/>
        <w:rPr/>
      </w:pPr>
      <w:r>
        <w:rPr>
          <w:rFonts w:ascii="Amiri" w:hAnsi="Amiri" w:eastAsia="Amiri" w:cs="Amiri"/>
          <w:color w:val="111111"/>
          <w:sz w:val="28"/>
          <w:sz w:val="28"/>
          <w:szCs w:val="28"/>
          <w:rtl w:val="true"/>
          <w:lang w:bidi="ar-SA"/>
        </w:rPr>
        <w:t>سماك بن حرب، عن عياض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موسى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عبد اللّه الحافظ‍‌ في جمعه لأحاديث شعبة أنا بكر بن محمّد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قلابة، نا عبد الصمد، و أبو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سماك، عن عياض الأشعري، عن أبي موسى عن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فَسَوْفَ‌ يَأْتِي اللّٰهُ‌ بِقَوْمٍ‌ يُحِبُّهُمْ‌ وَ يُحِبُّونَهُ‌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قتال فعليكم أبو عبيدة، فكتبنا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جاش إلينا الموت، و استمدّناه فكتب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جاءني كتابكم تستمدوني و إنّي أدلكم على من هو أعز نصرا و أعز جندا، اللّه فاستنصروه، فإنّ‌ محمّدا صلّى اللّه عليه و سلم نصر يوم بدر بأقل من عدّتكم، فإذا أتاكم كتابي هذا، فقاتلوهم و لا تراجعوني، فقتلناهم و هزمناهم، و مضينا أربعة فراسخ و أصبنا أموالا فتشاوروا فأشار عياض علينا أن يعطى كلّ‌ رأس عشرة، و عن كل فرس عشرة،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يراهنني‌؟ فقال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لم</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فصدقه فرأيت عقيصتي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1294"/>
      </w:r>
      <w:r>
        <w:rPr>
          <w:rFonts w:ascii="Amiri" w:hAnsi="Amiri" w:eastAsia="Amiri" w:cs="Amiri"/>
          <w:color w:val="111111"/>
          <w:sz w:val="28"/>
          <w:sz w:val="28"/>
          <w:szCs w:val="28"/>
          <w:rtl w:val="true"/>
          <w:lang w:bidi="ar-SA"/>
        </w:rPr>
        <w:t>،حدّثني أبي، نا محمّد بن جعفر، نا شعبة، عن سماك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عياض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اليرموك و علينا خمسة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بن الجرّاح، و يزيد بن أبي سفيان، و ابن حسنة، و خالد بن الوليد، و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عياض هذا الذي حدّث عنه سماك، يعني عنه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قتال فعليكم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جاش إلينا </w:t>
      </w:r>
    </w:p>
    <w:p>
      <w:pPr>
        <w:pStyle w:val="BookText"/>
        <w:rPr/>
      </w:pPr>
      <w:r>
        <w:rPr>
          <w:rFonts w:ascii="IRNazanin" w:hAnsi="IRNazanin" w:eastAsia="IRNazanin"/>
          <w:color w:val="111111"/>
          <w:sz w:val="28"/>
          <w:sz w:val="28"/>
          <w:szCs w:val="28"/>
          <w:rtl w:val="true"/>
          <w:lang w:bidi="fa-IR"/>
        </w:rPr>
        <w:t xml:space="preserve">الموت، و استمدّناه </w:t>
      </w:r>
      <w:r>
        <w:rPr>
          <w:rStyle w:val="FootnoteAnchor"/>
          <w:rtl w:val="true"/>
        </w:rPr>
        <w:footnoteReference w:id="1295"/>
      </w:r>
      <w:r>
        <w:rPr>
          <w:rFonts w:ascii="Amiri" w:hAnsi="Amiri" w:eastAsia="Amiri" w:cs="Amiri"/>
          <w:color w:val="111111"/>
          <w:sz w:val="28"/>
          <w:sz w:val="28"/>
          <w:szCs w:val="28"/>
          <w:rtl w:val="true"/>
          <w:lang w:bidi="ar-SA"/>
        </w:rPr>
        <w:t>فكتب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جاءني كتابكم تستمدّوني، و إنّي أدلكم على من هو أعزّ نصرا و أحضر جندا،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فاستنصروه، فإنّ‌ محمّدا صلّى اللّه عليه و سلم قد نصر يوم بدر في أقلّ‌ من عدّتكم، فإذا أتاكم كتابي هذا فقاتلوهم و لا تراجعوني،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فقاتلناهم </w:t>
      </w:r>
      <w:r>
        <w:rPr>
          <w:rStyle w:val="FootnoteAnchor"/>
          <w:rtl w:val="true"/>
        </w:rPr>
        <w:footnoteReference w:id="1296"/>
      </w:r>
      <w:r>
        <w:rPr>
          <w:rFonts w:ascii="Amiri" w:hAnsi="Amiri" w:eastAsia="Amiri" w:cs="Amiri"/>
          <w:color w:val="111111"/>
          <w:sz w:val="28"/>
          <w:sz w:val="28"/>
          <w:szCs w:val="28"/>
          <w:rtl w:val="true"/>
          <w:lang w:bidi="ar-SA"/>
        </w:rPr>
        <w:t>فهزمناهم و قتلناهم أربعة فراسخ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أصبنا لهم أموالا فتشاورنا، فأشار علينا عياض أن نعطي عن كلّ‌ رأس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يراهنّي‌؟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لم تغضب،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فسبقه، فرأيت عقيصتي أبي عبيدة تنقزان، و هو خلفه على فرس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محمّد، عن أبي عمر بن حيّوية، أنا أبو بكر الخطيب، نا محمّد بن القاسم بن جعفر،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حديث أبي الوليد الطيالسي عن شعبة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عياض الأشعري يحدّث عن أبي موسى أن النبي صلّى اللّه عليه و سلم فَسَوْفَ‌ يَأْتِي اللّٰهُ‌ بِقَوْمٍ‌ </w:t>
      </w:r>
      <w:r>
        <w:rPr>
          <w:rStyle w:val="FootnoteAnchor"/>
          <w:rtl w:val="true"/>
        </w:rPr>
        <w:footnoteReference w:id="1297"/>
      </w:r>
      <w:r>
        <w:rPr>
          <w:rFonts w:ascii="Amiri" w:hAnsi="Amiri" w:eastAsia="Amiri" w:cs="Amiri"/>
          <w:color w:val="111111"/>
          <w:sz w:val="28"/>
          <w:sz w:val="28"/>
          <w:szCs w:val="28"/>
          <w:rtl w:val="true"/>
          <w:lang w:bidi="ar-SA"/>
        </w:rPr>
        <w:t>،فكتب يحيى بخطه على عياض، عن أبي موسى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عمر بن عبيد اللّه </w:t>
      </w:r>
      <w:r>
        <w:rPr>
          <w:rStyle w:val="FootnoteAnchor"/>
          <w:rtl w:val="true"/>
        </w:rPr>
        <w:footnoteReference w:id="1298"/>
      </w:r>
      <w:r>
        <w:rPr>
          <w:rFonts w:ascii="Amiri" w:hAnsi="Amiri" w:eastAsia="Amiri" w:cs="Amiri"/>
          <w:color w:val="111111"/>
          <w:sz w:val="28"/>
          <w:sz w:val="28"/>
          <w:szCs w:val="28"/>
          <w:rtl w:val="true"/>
          <w:lang w:bidi="ar-SA"/>
        </w:rPr>
        <w:t>،أنا عبد الواحد بن محمّد بن عثمان، أنا الحسن بن محمّد بن إسحاق، 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الأشعري هو عياض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محمّد بن علي بن يعقوب، أنا محمّد بن أحمد بن محمّد، أنا الأحوص بن المفضّل بن غسان، أنا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عياض بن غنم أشعري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299"/>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1300"/>
      </w:r>
      <w:r>
        <w:rPr>
          <w:rFonts w:ascii="Amiri" w:hAnsi="Amiri" w:eastAsia="Amiri" w:cs="Amiri"/>
          <w:color w:val="111111"/>
          <w:sz w:val="28"/>
          <w:sz w:val="28"/>
          <w:szCs w:val="28"/>
          <w:rtl w:val="true"/>
          <w:lang w:bidi="ar-SA"/>
        </w:rPr>
        <w:t>قال في الطبقة الأولى بعد أصحاب النبي صلّى اللّه عليه و سلم ممن روى عن عمر، و علي، و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الأشعري، روى عن عمر أنه كان يرزق الإماء و الخيل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w:t>
      </w:r>
      <w:r>
        <w:rPr>
          <w:rStyle w:val="FootnoteAnchor"/>
          <w:rtl w:val="true"/>
        </w:rPr>
        <w:footnoteReference w:id="1301"/>
      </w:r>
      <w:r>
        <w:rPr>
          <w:rFonts w:ascii="Amiri" w:hAnsi="Amiri" w:eastAsia="Amiri" w:cs="Amiri"/>
          <w:color w:val="111111"/>
          <w:sz w:val="28"/>
          <w:sz w:val="28"/>
          <w:szCs w:val="28"/>
          <w:rtl w:val="true"/>
          <w:lang w:bidi="ar-SA"/>
        </w:rPr>
        <w:t>قال في الطبقة الأولى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الأشعري روى عن عمر بن الخطّاب أنه كان يرزق الإماء و الخيل </w:t>
      </w:r>
      <w:r>
        <w:rPr>
          <w:rStyle w:val="FootnoteAnchor"/>
          <w:rtl w:val="true"/>
        </w:rPr>
        <w:footnoteReference w:id="1302"/>
      </w:r>
      <w:r>
        <w:rPr>
          <w:rFonts w:ascii="Amiri" w:hAnsi="Amiri" w:eastAsia="Amiri" w:cs="Amiri"/>
          <w:color w:val="111111"/>
          <w:sz w:val="28"/>
          <w:sz w:val="28"/>
          <w:szCs w:val="28"/>
          <w:rtl w:val="true"/>
          <w:lang w:bidi="ar-SA"/>
        </w:rPr>
        <w:t>،و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w:t>
      </w:r>
      <w:r>
        <w:rPr>
          <w:rStyle w:val="FootnoteAnchor"/>
          <w:rtl w:val="true"/>
        </w:rPr>
        <w:footnoteReference w:id="1303"/>
      </w:r>
      <w:r>
        <w:rPr>
          <w:rFonts w:ascii="Amiri" w:hAnsi="Amiri" w:eastAsia="Amiri" w:cs="Amiri"/>
          <w:color w:val="111111"/>
          <w:sz w:val="28"/>
          <w:sz w:val="28"/>
          <w:szCs w:val="28"/>
          <w:rtl w:val="true"/>
          <w:lang w:bidi="ar-SA"/>
        </w:rPr>
        <w:t>،ثم أنا أبو الفضل بن ناصر عنه، أنا أبو محمّد الحسن بن علي، أنا أبو الحسين بن المظفر، أنا أحمد بن علي بن الحسن، أنا أحمد بن عبد اللّه بن عبد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w:t>
      </w:r>
      <w:r>
        <w:rPr>
          <w:rStyle w:val="FootnoteAnchor"/>
          <w:rtl w:val="true"/>
        </w:rPr>
        <w:footnoteReference w:id="1304"/>
      </w:r>
      <w:r>
        <w:rPr>
          <w:rFonts w:ascii="Amiri" w:hAnsi="Amiri" w:eastAsia="Amiri" w:cs="Amiri"/>
          <w:color w:val="111111"/>
          <w:sz w:val="28"/>
          <w:sz w:val="28"/>
          <w:szCs w:val="28"/>
          <w:rtl w:val="true"/>
          <w:lang w:bidi="ar-SA"/>
        </w:rPr>
        <w:t xml:space="preserve">بن نبت بن أدد بن زيد بن هميسع بن عمرو بن عريب بن يشجب بن زيد بن كهلان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أشعر بن أدد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أشعر مالك، و مالك مذحج بن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الأشعري، له حديثان، أحدهما رواه عن شعبة سماك بن حرب عن عياض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w:t>
      </w:r>
      <w:r>
        <w:rPr>
          <w:rStyle w:val="FootnoteAnchor"/>
          <w:rtl w:val="true"/>
        </w:rPr>
        <w:footnoteReference w:id="1306"/>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شريك عن مغيرة،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عياض الأشعري عيدا بالأنبار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أحمد بن الحسين الحافظ‍‌، أنا محمّد بن إبراهيم الفارسي، نا أبو إسحاق إبراهيم بن عبد اللّه، نا محمّد بن سليمان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الغنائم النرسي الحافظ‍‌ في كتابه، و حدّثنا أبو الفضل السّلامي، أنا أبو الفضل الباقلاني، و أبو الحسين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عياض الأشعري رأى أبا عبيدة بن الجرّاح، و عمر بن الخطّاب، و أبا موسى، سمع منه سماك، و قال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سماك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عياض الأشعري روى عن النبي صلّى اللّه عليه و سلم مرسل أنه قرأ فَسَوْفَ‌ يَأْتِي اللّٰهُ‌ بِقَوْمٍ‌ يُحِبُّهُمْ‌ وَ يُحِبُّونَهُ‌ ،و هو تابعي، روى عن أبي موسى الأشعري، عن النبي صلّى اللّه عليه و سلم، و روى بعضهم عن شعبة، عن سماك، عن عياض، عن النبي صلّى اللّه عليه و سلم و منهم من يروي عن شعبة عن سماك عن أبي موسى عن النبي صلّى اللّه عليه و سلم، و رأى أبا عبيدة، سمع منه سماك بن حرب،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w:t>
      </w:r>
      <w:r>
        <w:rPr>
          <w:rStyle w:val="FootnoteAnchor"/>
          <w:rtl w:val="true"/>
        </w:rPr>
        <w:footnoteReference w:id="1309"/>
      </w:r>
      <w:r>
        <w:rPr>
          <w:rFonts w:ascii="IRNazanin" w:hAnsi="IRNazanin" w:eastAsia="IRNazanin"/>
          <w:color w:val="111111"/>
          <w:sz w:val="28"/>
          <w:sz w:val="28"/>
          <w:szCs w:val="28"/>
          <w:rtl w:val="true"/>
          <w:lang w:bidi="fa-IR"/>
        </w:rPr>
        <w:t>بن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عياض بن عمرو الأشعري سكن الكوفة، و يشكّ‌ في صحبته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عن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عياض بن غنم </w:t>
      </w:r>
      <w:r>
        <w:rPr>
          <w:rStyle w:val="FootnoteAnchor"/>
          <w:rtl w:val="true"/>
        </w:rPr>
        <w:footnoteReference w:id="1311"/>
      </w:r>
      <w:r>
        <w:rPr>
          <w:rFonts w:ascii="Amiri" w:hAnsi="Amiri" w:eastAsia="Amiri" w:cs="Amiri"/>
          <w:color w:val="111111"/>
          <w:sz w:val="28"/>
          <w:sz w:val="28"/>
          <w:szCs w:val="28"/>
          <w:rtl w:val="true"/>
          <w:lang w:bidi="ar-SA"/>
        </w:rPr>
        <w:t>الأشعري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نقلّس في العيدين، روى عنه الشعبي، و 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عمرو الأشعري سكن الكوفة، حديثه عند </w:t>
      </w:r>
      <w:r>
        <w:rPr>
          <w:rStyle w:val="FootnoteAnchor"/>
          <w:rtl w:val="true"/>
        </w:rPr>
        <w:footnoteReference w:id="1312"/>
      </w:r>
      <w:r>
        <w:rPr>
          <w:rFonts w:ascii="Amiri" w:hAnsi="Amiri" w:eastAsia="Amiri" w:cs="Amiri"/>
          <w:color w:val="111111"/>
          <w:sz w:val="28"/>
          <w:sz w:val="28"/>
          <w:szCs w:val="28"/>
          <w:rtl w:val="true"/>
          <w:lang w:bidi="ar-SA"/>
        </w:rPr>
        <w:t>الشعبي و 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محمّد بن يعقوب، أنا أبو بكر محمّد بن أحمد، أنا الأحوص بن المفضّل بن غسان </w:t>
      </w:r>
      <w:r>
        <w:rPr>
          <w:rStyle w:val="FootnoteAnchor"/>
          <w:rtl w:val="true"/>
        </w:rPr>
        <w:footnoteReference w:id="1313"/>
      </w:r>
      <w:r>
        <w:rPr>
          <w:rFonts w:ascii="Amiri" w:hAnsi="Amiri" w:eastAsia="Amiri" w:cs="Amiri"/>
          <w:color w:val="111111"/>
          <w:sz w:val="28"/>
          <w:sz w:val="28"/>
          <w:szCs w:val="28"/>
          <w:rtl w:val="true"/>
          <w:lang w:bidi="ar-SA"/>
        </w:rPr>
        <w:t>،نا أبي، حدّثني أبي أخبرني خالد بن الحارث، أخبرني شعبة، أخبرني سماك سمعت عياضا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w:t>
      </w:r>
      <w:r>
        <w:rPr>
          <w:rFonts w:eastAsia="Amiri" w:cs="Amiri" w:ascii="Amiri" w:hAnsi="Amiri"/>
          <w:color w:val="111111"/>
          <w:sz w:val="28"/>
          <w:szCs w:val="28"/>
          <w:rtl w:val="true"/>
          <w:lang w:bidi="ar-SA"/>
        </w:rPr>
        <w:t xml:space="preserve">. </w:t>
      </w:r>
      <w:bookmarkStart w:id="170" w:name="pg11499_108474"/>
    </w:p>
    <w:p>
      <w:pPr>
        <w:pStyle w:val="BookText"/>
        <w:rPr/>
      </w:pPr>
      <w:bookmarkEnd w:id="170"/>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أنا عبد اللّه بن جعفر، نا يعقوب بن سفيان </w:t>
      </w:r>
      <w:r>
        <w:rPr>
          <w:rStyle w:val="FootnoteAnchor"/>
          <w:rtl w:val="true"/>
        </w:rPr>
        <w:footnoteReference w:id="1314"/>
      </w:r>
      <w:r>
        <w:rPr>
          <w:rFonts w:ascii="Amiri" w:hAnsi="Amiri" w:eastAsia="Amiri" w:cs="Amiri"/>
          <w:color w:val="111111"/>
          <w:sz w:val="28"/>
          <w:sz w:val="28"/>
          <w:szCs w:val="28"/>
          <w:rtl w:val="true"/>
          <w:lang w:bidi="ar-SA"/>
        </w:rPr>
        <w:t>،نا محمّد بن المثنى، و ابن بشار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غندر، نا شعبة،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عياض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اليرموك و علينا خمسة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بن الجرّاح، و يزيد بن أبي سفيان، و ابن حسنة، و خالد بن الوليد، و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بعياض هذا الذي حدّث عنه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قتال فعليكم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فكتبنا إليه أنه قد جاش إلينا الموت و استمددناه، فكتب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جاءني كتابكم تستمدوني، و إنّي أدلكم على من هو أعزّ نصرا و أحضر جندا،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فاستمدّوه، إن محمّدا صلّى اللّه عليه و سلم قد نصر يوم بدر في أقل من عدّتكم،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فقاتلناهم </w:t>
      </w:r>
      <w:r>
        <w:rPr>
          <w:rStyle w:val="FootnoteAnchor"/>
          <w:rtl w:val="true"/>
        </w:rPr>
        <w:footnoteReference w:id="1315"/>
      </w:r>
      <w:r>
        <w:rPr>
          <w:rFonts w:ascii="Amiri" w:hAnsi="Amiri" w:eastAsia="Amiri" w:cs="Amiri"/>
          <w:color w:val="111111"/>
          <w:sz w:val="28"/>
          <w:sz w:val="28"/>
          <w:szCs w:val="28"/>
          <w:rtl w:val="true"/>
          <w:lang w:bidi="ar-SA"/>
        </w:rPr>
        <w:t>فهزمناهم و قتلناهم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علي بن عبد اللّه المصري، أنا أبو عمرو عثمان بن محمّد بن عبيد اللّه المحمي، أنا أبو الحسين عبد الرّحمن بن إبراهيم بن محمّد بن يحيى المزكي، أنا أبو محمّد عبد اللّه بن محمّد بن الحسن </w:t>
      </w:r>
      <w:r>
        <w:rPr>
          <w:rStyle w:val="FootnoteAnchor"/>
          <w:rtl w:val="true"/>
        </w:rPr>
        <w:footnoteReference w:id="1316"/>
      </w:r>
      <w:r>
        <w:rPr>
          <w:rFonts w:ascii="Amiri" w:hAnsi="Amiri" w:eastAsia="Amiri" w:cs="Amiri"/>
          <w:color w:val="111111"/>
          <w:sz w:val="28"/>
          <w:sz w:val="28"/>
          <w:szCs w:val="28"/>
          <w:rtl w:val="true"/>
          <w:lang w:bidi="ar-SA"/>
        </w:rPr>
        <w:t xml:space="preserve">بن الشّرقي </w:t>
      </w:r>
      <w:r>
        <w:rPr>
          <w:rStyle w:val="FootnoteAnchor"/>
          <w:rtl w:val="true"/>
        </w:rPr>
        <w:footnoteReference w:id="1317"/>
      </w:r>
      <w:r>
        <w:rPr>
          <w:rFonts w:ascii="Amiri" w:hAnsi="Amiri" w:eastAsia="Amiri" w:cs="Amiri"/>
          <w:color w:val="111111"/>
          <w:sz w:val="28"/>
          <w:sz w:val="28"/>
          <w:szCs w:val="28"/>
          <w:rtl w:val="true"/>
          <w:lang w:bidi="ar-SA"/>
        </w:rPr>
        <w:t>،نا محمّد بن إسماعيل البخاري، نا علي بن عبد اللّه، نا محمّد بن جعفر، 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عياض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اليرموك و علينا خمسة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بن الجرّاح، و يزيد بن أبي سفيان، و ابن حسنة، و خالد بن الوليد، و عياض، و ليس عياض صاحب الحصين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3248851_73709187"/>
      <w:bookmarkStart w:id="172" w:name="_Toc64"/>
      <w:bookmarkEnd w:id="171"/>
      <w:r>
        <w:rPr/>
        <w:t>5485</w:t>
      </w:r>
      <w:r>
        <w:rPr>
          <w:rtl w:val="true"/>
        </w:rPr>
        <w:t xml:space="preserve"> - </w:t>
      </w:r>
      <w:r>
        <w:rPr>
          <w:rtl w:val="true"/>
        </w:rPr>
        <w:t>عياض بن غطيف الحمصي</w:t>
      </w:r>
      <w:bookmarkEnd w:id="172"/>
    </w:p>
    <w:p>
      <w:pPr>
        <w:pStyle w:val="BookText"/>
        <w:rPr/>
      </w:pP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غطيف </w:t>
      </w:r>
      <w:r>
        <w:rPr>
          <w:rStyle w:val="FootnoteAnchor"/>
          <w:rtl w:val="true"/>
        </w:rPr>
        <w:footnoteReference w:id="1319"/>
      </w:r>
      <w:r>
        <w:rPr>
          <w:rFonts w:ascii="Amiri" w:hAnsi="Amiri" w:eastAsia="Amiri" w:cs="Amiri"/>
          <w:color w:val="111111"/>
          <w:sz w:val="28"/>
          <w:sz w:val="28"/>
          <w:szCs w:val="28"/>
          <w:rtl w:val="true"/>
          <w:lang w:bidi="ar-SA"/>
        </w:rPr>
        <w:t xml:space="preserve">الحمصي </w:t>
      </w:r>
      <w:r>
        <w:rPr>
          <w:rStyle w:val="FootnoteAnchor"/>
          <w:rtl w:val="true"/>
        </w:rPr>
        <w:footnoteReference w:id="132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وفاة أبي عبيدة بن الجرّاح بالأردن، و روى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الرّحمن،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الجرشي </w:t>
      </w:r>
      <w:r>
        <w:rPr>
          <w:rStyle w:val="FootnoteAnchor"/>
          <w:rtl w:val="true"/>
        </w:rPr>
        <w:footnoteReference w:id="1321"/>
      </w:r>
      <w:r>
        <w:rPr>
          <w:rFonts w:ascii="Amiri" w:hAnsi="Amiri" w:eastAsia="Amiri" w:cs="Amiri"/>
          <w:color w:val="111111"/>
          <w:sz w:val="28"/>
          <w:sz w:val="28"/>
          <w:szCs w:val="28"/>
          <w:rtl w:val="true"/>
          <w:lang w:bidi="ar-SA"/>
        </w:rPr>
        <w:t>،و عندي أنه ابن أبي مالك الدّمشقي، و سليم بن عامر فيما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أنا أبو القاسم علي بن أحمد بن الحسن الخزاعي، نا الهيثم بن كليب أبو سعيد الشّاشي، نا أبو جعفر محمّد بن عبد اللّه بن المنادي سنة إحدى و سبعين، و عيسى بن أحمد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لابن المنادي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هارون، أنا جرير بن حازم، نا بشّار بن أبي سيف، عن الوليد بن عبد الرّحمن، عن عياض بن غطيف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على أبي عبيدة في مرضه الذي مات فيه و عنده امرأته تحيفة </w:t>
      </w:r>
      <w:r>
        <w:rPr>
          <w:rStyle w:val="FootnoteAnchor"/>
          <w:rtl w:val="true"/>
        </w:rPr>
        <w:footnoteReference w:id="1322"/>
      </w:r>
      <w:r>
        <w:rPr>
          <w:rFonts w:ascii="Amiri" w:hAnsi="Amiri" w:eastAsia="Amiri" w:cs="Amiri"/>
          <w:color w:val="111111"/>
          <w:sz w:val="28"/>
          <w:sz w:val="28"/>
          <w:szCs w:val="28"/>
          <w:rtl w:val="true"/>
          <w:lang w:bidi="ar-SA"/>
        </w:rPr>
        <w:t>و وجهه مما يلي الحائط‍‌،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بات أبو عبيدة‌؟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بأجر، فالتفت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بتّ‌ بأجر فساءنا ذلك و سكتنا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عما قلت،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سرنا ذلك فنسألك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أنفق نفقة فاضلة في سبيل اللّه، فبسبع مائة ضعف، و من أنفق على نفسه و أهله أو ماز أذى </w:t>
      </w:r>
      <w:r>
        <w:rPr>
          <w:rStyle w:val="FootnoteAnchor"/>
          <w:rtl w:val="true"/>
        </w:rPr>
        <w:footnoteReference w:id="1323"/>
      </w:r>
      <w:r>
        <w:rPr>
          <w:rFonts w:ascii="Amiri" w:hAnsi="Amiri" w:eastAsia="Amiri" w:cs="Amiri"/>
          <w:color w:val="111111"/>
          <w:sz w:val="28"/>
          <w:sz w:val="28"/>
          <w:szCs w:val="28"/>
          <w:rtl w:val="true"/>
          <w:lang w:bidi="ar-SA"/>
        </w:rPr>
        <w:t>عن طريق أو تصدّق فبعشر أمثالها، و الصوم جنّة ما لم يخرقها، و من ابتلاه اللّه ببلاء في جسده فهو له حطّة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اختصره أحمد بن حنبل، 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الحسن بن المظفر، أنا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الحصين، أنا أبو علي بن المذهب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حدّثني </w:t>
      </w:r>
      <w:r>
        <w:rPr>
          <w:rStyle w:val="FootnoteAnchor"/>
          <w:rtl w:val="true"/>
        </w:rPr>
        <w:footnoteReference w:id="1324"/>
      </w:r>
      <w:r>
        <w:rPr>
          <w:rFonts w:ascii="Amiri" w:hAnsi="Amiri" w:eastAsia="Amiri" w:cs="Amiri"/>
          <w:color w:val="111111"/>
          <w:sz w:val="28"/>
          <w:sz w:val="28"/>
          <w:szCs w:val="28"/>
          <w:rtl w:val="true"/>
          <w:lang w:bidi="ar-SA"/>
        </w:rPr>
        <w:t xml:space="preserve">أبي، نا يزيد بن هارون، أنا هشام، عن واصل </w:t>
      </w:r>
      <w:r>
        <w:rPr>
          <w:rStyle w:val="FootnoteAnchor"/>
          <w:rtl w:val="true"/>
        </w:rPr>
        <w:footnoteReference w:id="1325"/>
      </w:r>
      <w:r>
        <w:rPr>
          <w:rFonts w:ascii="Amiri" w:hAnsi="Amiri" w:eastAsia="Amiri" w:cs="Amiri"/>
          <w:color w:val="111111"/>
          <w:sz w:val="28"/>
          <w:sz w:val="28"/>
          <w:szCs w:val="28"/>
          <w:rtl w:val="true"/>
          <w:lang w:bidi="ar-SA"/>
        </w:rPr>
        <w:t>،عن الوليد بن عبد الرّحمن، عن عياض بن غطيف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عبيدة نعوده،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أنفق نفقة فاضلة في سبيل اللّه فبسبع مائة، و من أنفق على نفسه أو على أهله أو عاد مريضا أو ماز أذى عن طريق فهي حسنة بعشر أمثالها، و الصوم جنّة ما لم يخرقها، و من ابتلاه ببلاء في جسده فهو له حطة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يزيد، أنا جرير بن حازم، نا بشّار بن أبي سيف، عن الوليد بن عبد الرّحمن، عن عياض بن غطيف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أبي عبيدة فذكر الحديث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تابعه أبو حداس زياد بن الربيع اليحمدي، و حمّاد بن زيد، و خالد بن عبد اللّه الطحان عن واصل و سيأتي حديث زياد في ترجمة نحيفة </w:t>
      </w:r>
      <w:r>
        <w:rPr>
          <w:rStyle w:val="FootnoteAnchor"/>
          <w:rtl w:val="true"/>
        </w:rPr>
        <w:footnoteReference w:id="1327"/>
      </w:r>
      <w:r>
        <w:rPr>
          <w:rFonts w:ascii="Amiri" w:hAnsi="Amiri" w:eastAsia="Amiri" w:cs="Amiri"/>
          <w:color w:val="111111"/>
          <w:sz w:val="28"/>
          <w:sz w:val="28"/>
          <w:szCs w:val="28"/>
          <w:rtl w:val="true"/>
          <w:lang w:bidi="ar-SA"/>
        </w:rPr>
        <w:t>و روي عن مهدي 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سعدوية،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عبيد اللّه </w:t>
      </w:r>
      <w:r>
        <w:rPr>
          <w:rStyle w:val="FootnoteAnchor"/>
          <w:rtl w:val="true"/>
        </w:rPr>
        <w:footnoteReference w:id="1328"/>
      </w:r>
      <w:r>
        <w:rPr>
          <w:rFonts w:ascii="Amiri" w:hAnsi="Amiri" w:eastAsia="Amiri" w:cs="Amiri"/>
          <w:color w:val="111111"/>
          <w:sz w:val="28"/>
          <w:sz w:val="28"/>
          <w:szCs w:val="28"/>
          <w:rtl w:val="true"/>
          <w:lang w:bidi="ar-SA"/>
        </w:rPr>
        <w:t xml:space="preserve">بن محمّد بن أسماء، نا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واصل مولى أبي عيينة، عن أبي سيف المخزومي، عن الوليد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Style w:val="FootnoteAnchor"/>
          <w:rtl w:val="true"/>
        </w:rPr>
        <w:footnoteReference w:id="1329"/>
      </w:r>
      <w:r>
        <w:rPr>
          <w:rFonts w:ascii="Amiri" w:hAnsi="Amiri" w:eastAsia="Amiri" w:cs="Amiri"/>
          <w:color w:val="111111"/>
          <w:sz w:val="28"/>
          <w:sz w:val="28"/>
          <w:szCs w:val="28"/>
          <w:rtl w:val="true"/>
          <w:lang w:bidi="ar-SA"/>
        </w:rPr>
        <w:t xml:space="preserve">من فقهاء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عياض بن غطيف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عبيدة بن الجراح في مرضه و امرأته تحيفة جالسة عند رأسه، و هو مقبل وجهه على الجدار،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بات أبو عبيدة‌؟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بتّ‌ بأجر،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القوم ساءهم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تسألوني عما قلت‌؟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أعجبنا ما قلت، فكيف نسألك،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أنفق نفقة فاضلة في سبيل اللّه فبسبع مائة، و من أنفق على عياله، أو عاد مريضا، أو ماز أذى فالحسنة بعشر أمثالها، و الصوم جنّة ما لم يخرقها، و من ابتلاه اللّه في جسده فهو له حطّة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ابن المقرئ، و قد وقع لي حديث جرير </w:t>
      </w:r>
      <w:r>
        <w:rPr>
          <w:rStyle w:val="FootnoteAnchor"/>
          <w:rtl w:val="true"/>
        </w:rPr>
        <w:footnoteReference w:id="1331"/>
      </w:r>
      <w:r>
        <w:rPr>
          <w:rFonts w:ascii="Amiri" w:hAnsi="Amiri" w:eastAsia="Amiri" w:cs="Amiri"/>
          <w:color w:val="111111"/>
          <w:sz w:val="28"/>
          <w:sz w:val="28"/>
          <w:szCs w:val="28"/>
          <w:rtl w:val="true"/>
          <w:lang w:bidi="ar-SA"/>
        </w:rPr>
        <w:t>عاليا مختصرا و مطولا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طالب بن غيلان، 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أحمد بن حنبل، نا محمّد بن أبان بن عمران الواسطي، حدّثني جرير بن حازم، حدّثني بشّار بن أبي سيف، حدّثني الوليد بن عبد الرّحمن عن </w:t>
      </w:r>
      <w:r>
        <w:rPr>
          <w:rStyle w:val="FootnoteAnchor"/>
          <w:rtl w:val="true"/>
        </w:rPr>
        <w:footnoteReference w:id="1332"/>
      </w:r>
      <w:r>
        <w:rPr>
          <w:rFonts w:ascii="Amiri" w:hAnsi="Amiri" w:eastAsia="Amiri" w:cs="Amiri"/>
          <w:color w:val="111111"/>
          <w:sz w:val="28"/>
          <w:sz w:val="28"/>
          <w:szCs w:val="28"/>
          <w:rtl w:val="true"/>
          <w:lang w:bidi="ar-SA"/>
        </w:rPr>
        <w:t xml:space="preserve">عياض بن غطيف </w:t>
      </w:r>
      <w:r>
        <w:rPr>
          <w:rStyle w:val="FootnoteAnchor"/>
          <w:rtl w:val="true"/>
        </w:rPr>
        <w:footnoteReference w:id="13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 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مرضة، فدخلنا عليه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w:t>
      </w:r>
      <w:r>
        <w:rPr>
          <w:rStyle w:val="FootnoteAnchor"/>
          <w:rtl w:val="true"/>
        </w:rPr>
        <w:footnoteReference w:id="1334"/>
      </w:r>
      <w:r>
        <w:rPr>
          <w:rFonts w:ascii="Amiri" w:hAnsi="Amiri" w:eastAsia="Amiri" w:cs="Amiri"/>
          <w:color w:val="111111"/>
          <w:sz w:val="28"/>
          <w:sz w:val="28"/>
          <w:szCs w:val="28"/>
          <w:rtl w:val="true"/>
          <w:lang w:bidi="ar-SA"/>
        </w:rPr>
        <w:t>جنّة ما لم يخرقها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بطوله أبو بكر محمد بن عبد الباقي أنا أبو محمد الجوهري، أنا أبو الحسين </w:t>
      </w:r>
      <w:r>
        <w:rPr>
          <w:rStyle w:val="FootnoteAnchor"/>
          <w:rtl w:val="true"/>
        </w:rPr>
        <w:footnoteReference w:id="1335"/>
      </w:r>
      <w:r>
        <w:rPr>
          <w:rFonts w:ascii="Amiri" w:hAnsi="Amiri" w:eastAsia="Amiri" w:cs="Amiri"/>
          <w:color w:val="111111"/>
          <w:sz w:val="28"/>
          <w:sz w:val="28"/>
          <w:szCs w:val="28"/>
          <w:rtl w:val="true"/>
          <w:lang w:bidi="ar-SA"/>
        </w:rPr>
        <w:t>بن المظفر، نا أبو بكر بن الباغندي، نا محمد بن أبان، نا جرير بن حازم، نا بشار بن أبي سيف، حدثني الوليد بن عبد الرّحمن عن عياض بن غطيف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أبو عبيدة بن الجراح مرضه</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،فدخلنا عليه نعوده و امرأته بحينة </w:t>
      </w:r>
      <w:r>
        <w:rPr>
          <w:rStyle w:val="FootnoteAnchor"/>
          <w:rtl w:val="true"/>
        </w:rPr>
        <w:footnoteReference w:id="1337"/>
      </w:r>
      <w:r>
        <w:rPr>
          <w:rFonts w:ascii="Amiri" w:hAnsi="Amiri" w:eastAsia="Amiri" w:cs="Amiri"/>
          <w:color w:val="111111"/>
          <w:sz w:val="28"/>
          <w:sz w:val="28"/>
          <w:szCs w:val="28"/>
          <w:rtl w:val="true"/>
          <w:lang w:bidi="ar-SA"/>
        </w:rPr>
        <w:t>جالسة عند رأسه فقلنا كيف بات أبو عبيدة الليلة و هو مقبل بوجهه إلى جدار؟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بأجر،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بتّ‌ بأجر،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تسألوني عن تفسير الكلمة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أعجبتنا فنسألك،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بما سمعت من رسول اللّه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أنفق نفقة على نفسه و أهله و عياله و عاد مريضا أو ماز أذى عن الطريق فالحسنة بعشر أمثالها، و الصيام جنّة ما لم يخرقها، و من ابتلاه اللّه ببلاء في جسده فهو له حطّة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علي بن محمّد بن علي بن العلاّف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أنا أبو محمّد عبد الكريم بن حمزة، 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محمّد بن الفضل، أنا منصور بن شكرويه، أنا أبو بكر بن مردويه،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الشافعي، نا معاذ بن المثنّى بن معاذ العنبري، نا مسدّد بن </w:t>
      </w:r>
    </w:p>
    <w:p>
      <w:pPr>
        <w:pStyle w:val="BookText"/>
        <w:rPr/>
      </w:pPr>
      <w:r>
        <w:rPr>
          <w:rFonts w:ascii="Amiri" w:hAnsi="Amiri" w:eastAsia="Amiri" w:cs="Amiri"/>
          <w:color w:val="111111"/>
          <w:sz w:val="28"/>
          <w:sz w:val="28"/>
          <w:szCs w:val="28"/>
          <w:rtl w:val="true"/>
          <w:lang w:bidi="ar-SA"/>
        </w:rPr>
        <w:t xml:space="preserve">مسرهد، نا حمّاد بن زيد، عن واصل، عن بشّار بن أبي سيف، عن الوليد بن عبد الرّحمن الجرشي، عن عياض بن غطيف </w:t>
      </w:r>
      <w:r>
        <w:rPr>
          <w:rStyle w:val="FootnoteAnchor"/>
          <w:rtl w:val="true"/>
        </w:rPr>
        <w:footnoteReference w:id="1338"/>
      </w:r>
      <w:r>
        <w:rPr>
          <w:rFonts w:ascii="Amiri" w:hAnsi="Amiri" w:eastAsia="Amiri" w:cs="Amiri"/>
          <w:color w:val="111111"/>
          <w:sz w:val="28"/>
          <w:sz w:val="28"/>
          <w:szCs w:val="28"/>
          <w:rtl w:val="true"/>
          <w:lang w:bidi="ar-SA"/>
        </w:rPr>
        <w:t>الشامي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أبو عبيدة بن الجراح فأتيناه نعوده، فإذا هو مقبل بوجهه إلى الجدار، و إذا امرأته بحينة </w:t>
      </w:r>
      <w:r>
        <w:rPr>
          <w:rStyle w:val="FootnoteAnchor"/>
          <w:rtl w:val="true"/>
        </w:rPr>
        <w:footnoteReference w:id="1339"/>
      </w:r>
      <w:r>
        <w:rPr>
          <w:rFonts w:ascii="Amiri" w:hAnsi="Amiri" w:eastAsia="Amiri" w:cs="Amiri"/>
          <w:color w:val="111111"/>
          <w:sz w:val="28"/>
          <w:sz w:val="28"/>
          <w:szCs w:val="28"/>
          <w:rtl w:val="true"/>
          <w:lang w:bidi="ar-SA"/>
        </w:rPr>
        <w:t>قاعدة،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بات أبو عبيدة‌؟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بأجر، فأقبل إلينا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يبت بأجر، فسكتنا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تسألوني عما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أعجبنا الذي قلت، فنسألك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أنفق نفقة فاضلة في سبيل اللّه فبسبع مائة، و من أنفق على نفسه أو على أهله أو عاد مريضا، أو ماز أذى فالحسنة بعشر أمثالها، و الصوم جنّة ما لم يخرقها، و من ابتلاه اللّه ببلاء في جسده فهو له حطّة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الجوهري، نا أبو الحسن</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علي بن محمّد </w:t>
      </w:r>
      <w:r>
        <w:rPr>
          <w:rStyle w:val="FootnoteAnchor"/>
          <w:rtl w:val="true"/>
        </w:rPr>
        <w:footnoteReference w:id="1341"/>
      </w:r>
      <w:r>
        <w:rPr>
          <w:rFonts w:ascii="Amiri" w:hAnsi="Amiri" w:eastAsia="Amiri" w:cs="Amiri"/>
          <w:color w:val="111111"/>
          <w:sz w:val="28"/>
          <w:sz w:val="28"/>
          <w:szCs w:val="28"/>
          <w:rtl w:val="true"/>
          <w:lang w:bidi="ar-SA"/>
        </w:rPr>
        <w:t xml:space="preserve">بن أحمد بن كيسان النحوي، أنا أبو محمّد يوسف بن يعقوب بن إسماعيل بن حمّاد بن زيد القاضي </w:t>
      </w:r>
      <w:r>
        <w:rPr>
          <w:rStyle w:val="FootnoteAnchor"/>
          <w:rtl w:val="true"/>
        </w:rPr>
        <w:footnoteReference w:id="1342"/>
      </w:r>
      <w:r>
        <w:rPr>
          <w:rFonts w:ascii="Amiri" w:hAnsi="Amiri" w:eastAsia="Amiri" w:cs="Amiri"/>
          <w:color w:val="111111"/>
          <w:sz w:val="28"/>
          <w:sz w:val="28"/>
          <w:szCs w:val="28"/>
          <w:rtl w:val="true"/>
          <w:lang w:bidi="ar-SA"/>
        </w:rPr>
        <w:t xml:space="preserve">،نا محمّد بن أبي بكر، و أبو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لابن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زيد، نا واصل، نا بشّار بن أبي سيف، عن الوليد بن عبد الرّحمن، عن عياض بن غطيف </w:t>
      </w:r>
      <w:r>
        <w:rPr>
          <w:rStyle w:val="FootnoteAnchor"/>
          <w:rtl w:val="true"/>
        </w:rPr>
        <w:footnoteReference w:id="13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 أبو عبيدة بن الجرّاح فأتيناه نعوده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أنفق نفقة على نفسه أو على أهله أو عاد مريضا أو ماز أذى فالحسنة بعشرة </w:t>
      </w:r>
      <w:r>
        <w:rPr>
          <w:rStyle w:val="FootnoteAnchor"/>
          <w:rtl w:val="true"/>
        </w:rPr>
        <w:footnoteReference w:id="1344"/>
      </w:r>
      <w:r>
        <w:rPr>
          <w:rFonts w:ascii="IRNazanin" w:hAnsi="IRNazanin" w:eastAsia="IRNazanin"/>
          <w:color w:val="111111"/>
          <w:sz w:val="28"/>
          <w:sz w:val="28"/>
          <w:szCs w:val="28"/>
          <w:rtl w:val="true"/>
          <w:lang w:bidi="fa-IR"/>
        </w:rPr>
        <w:t>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حديث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طالب بن غيلان، أنا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أحمد، حدّثني محمّد بن أبان، نا حمّاد بن زيد، و مهدي بن ميمون، و خالد بن عبد اللّه، عن واصل مولى أبي عيينة عن بشّار بن أبي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الوليد بن عبد الرّحمن عن عياض بن غطيف </w:t>
      </w:r>
      <w:r>
        <w:rPr>
          <w:rStyle w:val="FootnoteAnchor"/>
          <w:rtl w:val="true"/>
        </w:rPr>
        <w:footnoteReference w:id="1345"/>
      </w:r>
      <w:r>
        <w:rPr>
          <w:rFonts w:ascii="Amiri" w:hAnsi="Amiri" w:eastAsia="Amiri" w:cs="Amiri"/>
          <w:color w:val="111111"/>
          <w:sz w:val="28"/>
          <w:sz w:val="28"/>
          <w:szCs w:val="28"/>
          <w:rtl w:val="true"/>
          <w:lang w:bidi="ar-SA"/>
        </w:rPr>
        <w:t xml:space="preserve">عن أبي </w:t>
      </w:r>
    </w:p>
    <w:p>
      <w:pPr>
        <w:pStyle w:val="BookText"/>
        <w:rPr/>
      </w:pPr>
      <w:r>
        <w:rPr>
          <w:rFonts w:ascii="Amiri" w:hAnsi="Amiri" w:eastAsia="Amiri" w:cs="Amiri"/>
          <w:color w:val="111111"/>
          <w:sz w:val="28"/>
          <w:sz w:val="28"/>
          <w:szCs w:val="28"/>
          <w:rtl w:val="true"/>
          <w:lang w:bidi="ar-SA"/>
        </w:rPr>
        <w:t>عبيدة عن النبي صلّى اللّه عليه و سلم بمثله، و لم يقل خالد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عاد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الثقفي و لم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العزّ أحمد بن عبيد اللّه، أنا أبو محمّد الجوهري، أنا أبو الحسين بن المظفر، أنا أبو بكر الباغندي، نا علي بن المدائني، نا عبد الوهّاب بن عبد المجيد، نا واصل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عيينة، عن بشار </w:t>
      </w:r>
      <w:r>
        <w:rPr>
          <w:rStyle w:val="FootnoteAnchor"/>
          <w:rtl w:val="true"/>
        </w:rPr>
        <w:footnoteReference w:id="1346"/>
      </w:r>
      <w:r>
        <w:rPr>
          <w:rFonts w:ascii="Amiri" w:hAnsi="Amiri" w:eastAsia="Amiri" w:cs="Amiri"/>
          <w:color w:val="111111"/>
          <w:sz w:val="28"/>
          <w:sz w:val="28"/>
          <w:szCs w:val="28"/>
          <w:rtl w:val="true"/>
          <w:lang w:bidi="ar-SA"/>
        </w:rPr>
        <w:t xml:space="preserve">بن أبي سيف </w:t>
      </w:r>
      <w:r>
        <w:rPr>
          <w:rStyle w:val="FootnoteAnchor"/>
          <w:rtl w:val="true"/>
        </w:rPr>
        <w:footnoteReference w:id="1347"/>
      </w:r>
      <w:r>
        <w:rPr>
          <w:rFonts w:ascii="Amiri" w:hAnsi="Amiri" w:eastAsia="Amiri" w:cs="Amiri"/>
          <w:color w:val="111111"/>
          <w:sz w:val="28"/>
          <w:sz w:val="28"/>
          <w:szCs w:val="28"/>
          <w:rtl w:val="true"/>
          <w:lang w:bidi="ar-SA"/>
        </w:rPr>
        <w:t>،عن الوليد بن عبد الرّحمن، عن عياض بن غطيف، عن أبي عبيدة و لم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سليمان بن حرب، و عبد اللّه بن عبد الوهّاب الجمحي، عن حمّاد بن زيد، و لم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الجرشي </w:t>
      </w:r>
      <w:r>
        <w:rPr>
          <w:rStyle w:val="FootnoteAnchor"/>
          <w:rtl w:val="true"/>
        </w:rPr>
        <w:footnoteReference w:id="1348"/>
      </w:r>
      <w:r>
        <w:rPr>
          <w:rFonts w:ascii="Amiri" w:hAnsi="Amiri" w:eastAsia="Amiri" w:cs="Amiri"/>
          <w:color w:val="111111"/>
          <w:sz w:val="28"/>
          <w:sz w:val="28"/>
          <w:szCs w:val="28"/>
          <w:rtl w:val="true"/>
          <w:lang w:bidi="ar-SA"/>
        </w:rPr>
        <w:t>كما يقول 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أن الوليد هذا هو ابن عبد الرّحمن بن أبي مالك الدمشقي لا سواه </w:t>
      </w:r>
      <w:r>
        <w:rPr>
          <w:rStyle w:val="FootnoteAnchor"/>
          <w:rtl w:val="true"/>
        </w:rPr>
        <w:footnoteReference w:id="1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الحديث عنه إلاّ أنه لم يرفعه، و لم يسمّ‌ عياضا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أحمد بن أسد في كتابه، أنا أبو الحسين بن الطّيّوري، أنا عبد الباقي بن أبي عبد الكريم السراري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أنبأناه أبو سعد أحمد بن عبد الجبار، عن عبد العزيز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أنا محمّد بن أحمد، نا جدي يعقوب، نا جعفر بن عون، نا مسعر، عن الوليد بن أبي مالك، نا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عبيدة بن الجراح أنهم عادوه و هو مريض، فسألوا </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 أو كيف بات 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مأجورا،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بتّ‌ بأجر،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تسألوني عن كلمتي، فسألوه أو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نفقة في سبيل اللّه فبسبع مائة، و من أنفق على نفسه و أهله أو ماز أذى أو عاد مريضا فحسنته بعشر أمثالها، ما أصابك في جسدك فحطة، و الصيام جنّة ما لم يخرقها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السلمي، أنا أبو محمّد الجوهري، أنا أبو الحسين بن المظفر، أنا أبو </w:t>
      </w:r>
    </w:p>
    <w:p>
      <w:pPr>
        <w:pStyle w:val="BookText"/>
        <w:rPr/>
      </w:pPr>
      <w:r>
        <w:rPr>
          <w:rFonts w:ascii="Amiri" w:hAnsi="Amiri" w:eastAsia="Amiri" w:cs="Amiri"/>
          <w:color w:val="111111"/>
          <w:sz w:val="28"/>
          <w:sz w:val="28"/>
          <w:szCs w:val="28"/>
          <w:rtl w:val="true"/>
          <w:lang w:bidi="ar-SA"/>
        </w:rPr>
        <w:t>بكر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 في حديث أبي عبيدة بن الجرّاح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أنفق نفقد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حديث إسناده شامي، و بعضه مصري، و ليس هو بالإسناد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1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عياض بن غطيف بن ثمالة من أهل حمص، روى عن أبي </w:t>
      </w:r>
      <w:r>
        <w:rPr>
          <w:rStyle w:val="FootnoteAnchor"/>
          <w:rtl w:val="true"/>
        </w:rPr>
        <w:footnoteReference w:id="1352"/>
      </w:r>
      <w:r>
        <w:rPr>
          <w:rFonts w:ascii="Amiri" w:hAnsi="Amiri" w:eastAsia="Amiri" w:cs="Amiri"/>
          <w:color w:val="111111"/>
          <w:sz w:val="28"/>
          <w:sz w:val="28"/>
          <w:szCs w:val="28"/>
          <w:rtl w:val="true"/>
          <w:lang w:bidi="ar-SA"/>
        </w:rPr>
        <w:t>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ناصر، أنا أحمد بن الحسن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عياض بن غطيف </w:t>
      </w:r>
      <w:r>
        <w:rPr>
          <w:rStyle w:val="FootnoteAnchor"/>
          <w:rtl w:val="true"/>
        </w:rPr>
        <w:footnoteReference w:id="1354"/>
      </w:r>
      <w:r>
        <w:rPr>
          <w:rFonts w:ascii="Amiri" w:hAnsi="Amiri" w:eastAsia="Amiri" w:cs="Amiri"/>
          <w:color w:val="111111"/>
          <w:sz w:val="28"/>
          <w:sz w:val="28"/>
          <w:szCs w:val="28"/>
          <w:rtl w:val="true"/>
          <w:lang w:bidi="ar-SA"/>
        </w:rPr>
        <w:t>قال مسدّد فذكر الحديث الذي سقناه؛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نا جرير بن حازم، حدّثني بشار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الحارث، حدّثني عبد اللّه بن سالم عن الزّبيدي سمع سليم بن عامر أن غطيف </w:t>
      </w:r>
      <w:r>
        <w:rPr>
          <w:rStyle w:val="FootnoteAnchor"/>
          <w:rtl w:val="true"/>
        </w:rPr>
        <w:footnoteReference w:id="1355"/>
      </w:r>
      <w:r>
        <w:rPr>
          <w:rFonts w:ascii="Amiri" w:hAnsi="Amiri" w:eastAsia="Amiri" w:cs="Amiri"/>
          <w:color w:val="111111"/>
          <w:sz w:val="28"/>
          <w:sz w:val="28"/>
          <w:szCs w:val="28"/>
          <w:rtl w:val="true"/>
          <w:lang w:bidi="ar-SA"/>
        </w:rPr>
        <w:t xml:space="preserve">بن الحارث حدّثهم عن أبي عبيدة قال </w:t>
      </w:r>
      <w:r>
        <w:rPr>
          <w:rStyle w:val="FootnoteAnchor"/>
          <w:rtl w:val="true"/>
        </w:rPr>
        <w:footnoteReference w:id="1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تكفر به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عياض بن غطيف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غطيف بن الحارث الشامي، و الصحيح غطيف بن الحارث </w:t>
      </w:r>
      <w:bookmarkStart w:id="173" w:name="pg11499_108481"/>
    </w:p>
    <w:p>
      <w:pPr>
        <w:pStyle w:val="BookText"/>
        <w:rPr/>
      </w:pPr>
      <w:bookmarkEnd w:id="1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عبيدة بن الجرّاح، روى عنه الوليد بن عبد الرّحمن، و سليم بن عامر،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الأصبهاني، أنا أبو الحسن بن زنجويه، أنا أبو أحمد بن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غطيف بن الحارث بالطاء،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عبيدة بن الجراح، روى عنه الوليد بن عبد الرّحمن، و سليم بن عامر،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عطيف، و يقال عصيف </w:t>
      </w:r>
      <w:r>
        <w:rPr>
          <w:rStyle w:val="FootnoteAnchor"/>
          <w:rtl w:val="true"/>
        </w:rPr>
        <w:footnoteReference w:id="1358"/>
      </w:r>
      <w:r>
        <w:rPr>
          <w:rFonts w:ascii="Amiri" w:hAnsi="Amiri" w:eastAsia="Amiri" w:cs="Amiri"/>
          <w:color w:val="111111"/>
          <w:sz w:val="28"/>
          <w:sz w:val="28"/>
          <w:szCs w:val="28"/>
          <w:rtl w:val="true"/>
          <w:lang w:bidi="ar-SA"/>
        </w:rPr>
        <w:t>بن الحارث الشامي</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3248853_73709187"/>
      <w:bookmarkStart w:id="175" w:name="_Toc65"/>
      <w:bookmarkEnd w:id="174"/>
      <w:r>
        <w:rPr/>
        <w:t>5486</w:t>
      </w:r>
      <w:r>
        <w:rPr>
          <w:rtl w:val="true"/>
        </w:rPr>
        <w:t xml:space="preserve"> - </w:t>
      </w:r>
      <w:r>
        <w:rPr>
          <w:rtl w:val="true"/>
        </w:rPr>
        <w:t>عياض بن غنم</w:t>
      </w:r>
      <w:bookmarkEnd w:id="175"/>
    </w:p>
    <w:p>
      <w:pPr>
        <w:pStyle w:val="BookText"/>
        <w:rPr/>
      </w:pP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غنم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ابن زهير بن أبي شدّاد بن ربيعة بن هلال</w:t>
      </w:r>
    </w:p>
    <w:p>
      <w:pPr>
        <w:pStyle w:val="BookText"/>
        <w:rPr/>
      </w:pPr>
      <w:r>
        <w:rPr>
          <w:rFonts w:ascii="Amiri" w:hAnsi="Amiri" w:eastAsia="Amiri" w:cs="Amiri"/>
          <w:color w:val="111111"/>
          <w:sz w:val="28"/>
          <w:sz w:val="28"/>
          <w:szCs w:val="28"/>
          <w:rtl w:val="true"/>
          <w:lang w:bidi="ar-SA"/>
        </w:rPr>
        <w:t>ابن مالك بن ضبة بن الحارث فهر بن مالك</w:t>
      </w:r>
    </w:p>
    <w:p>
      <w:pPr>
        <w:pStyle w:val="BookText"/>
        <w:rPr/>
      </w:pPr>
      <w:r>
        <w:rPr>
          <w:rFonts w:ascii="Amiri" w:hAnsi="Amiri" w:eastAsia="Amiri" w:cs="Amiri"/>
          <w:color w:val="111111"/>
          <w:sz w:val="28"/>
          <w:sz w:val="28"/>
          <w:szCs w:val="28"/>
          <w:rtl w:val="true"/>
          <w:lang w:bidi="ar-SA"/>
        </w:rPr>
        <w:t xml:space="preserve">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الفهري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مع النبي صلّى اللّه عليه و سلم، و هاجر الهجرتين، و شهد فتوح الشام، و استخلفه أبو عبيدة بن الجراح عند وفاته، و له بالجزيرة فتوح أيضا، و كان أميرا باليرموك على بعض الكراديس، و شهد فتح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جبلة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أنا أبي أبو العباس، أنا أبو محمّد بن أبي نصر، نا الحسن بن حبيب، نا عبد اللّه بن عبيد بن يحيى بن أبي حرب، أنا أبو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نصر بن خزيمة بن جنادة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نصر بن علقمة، عن أخيه محفوظ‍‌ بن </w:t>
      </w:r>
    </w:p>
    <w:p>
      <w:pPr>
        <w:pStyle w:val="BookText"/>
        <w:rPr/>
      </w:pPr>
      <w:r>
        <w:rPr>
          <w:rFonts w:ascii="Amiri" w:hAnsi="Amiri" w:eastAsia="Amiri" w:cs="Amiri"/>
          <w:color w:val="111111"/>
          <w:sz w:val="28"/>
          <w:sz w:val="28"/>
          <w:szCs w:val="28"/>
          <w:rtl w:val="true"/>
          <w:lang w:bidi="ar-SA"/>
        </w:rPr>
        <w:t xml:space="preserve">علقمة، عن أبي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سويد بن جبلة عن حديث عياض بن غنم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حمر الإنسية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أحمد بن محمّد البزاز، أنا عيسى بن علي بن عيسى </w:t>
      </w:r>
      <w:r>
        <w:rPr>
          <w:rStyle w:val="FootnoteAnchor"/>
          <w:rtl w:val="true"/>
        </w:rPr>
        <w:footnoteReference w:id="1361"/>
      </w:r>
      <w:r>
        <w:rPr>
          <w:rFonts w:ascii="Amiri" w:hAnsi="Amiri" w:eastAsia="Amiri" w:cs="Amiri"/>
          <w:color w:val="111111"/>
          <w:sz w:val="28"/>
          <w:sz w:val="28"/>
          <w:szCs w:val="28"/>
          <w:rtl w:val="true"/>
          <w:lang w:bidi="ar-SA"/>
        </w:rPr>
        <w:t xml:space="preserve">،أنا عبيد اللّه بن محمّد، حدّثني عمّي، نا </w:t>
      </w:r>
      <w:r>
        <w:rPr>
          <w:rStyle w:val="FootnoteAnchor"/>
          <w:rtl w:val="true"/>
        </w:rPr>
        <w:footnoteReference w:id="1362"/>
      </w:r>
      <w:r>
        <w:rPr>
          <w:rFonts w:ascii="Amiri" w:hAnsi="Amiri" w:eastAsia="Amiri" w:cs="Amiri"/>
          <w:color w:val="111111"/>
          <w:sz w:val="28"/>
          <w:sz w:val="28"/>
          <w:szCs w:val="28"/>
          <w:rtl w:val="true"/>
          <w:lang w:bidi="ar-SA"/>
        </w:rPr>
        <w:t xml:space="preserve">أبو عبيد، نا عبد اللّه بن صالح، عن الليث بن سعد، عن يونس الأيلي،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شهاب،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عياض بن غنم رأى نبطا يشمسون في الجزية فقال لصاحبهم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يعذب يوم القيامة الذين يعذبون الناس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الأزهري، أنا الحسن بن أحمد المخلدي، أنا أبو بكر الأسفرايني، نا أحمد بن حرب، نا قاسم بن يزيد، عن صدقة، عن صفوان بن عمرو، عن شريح </w:t>
      </w:r>
      <w:r>
        <w:rPr>
          <w:rStyle w:val="FootnoteAnchor"/>
          <w:rtl w:val="true"/>
        </w:rPr>
        <w:footnoteReference w:id="1364"/>
      </w:r>
      <w:r>
        <w:rPr>
          <w:rFonts w:ascii="Amiri" w:hAnsi="Amiri" w:eastAsia="Amiri" w:cs="Amiri"/>
          <w:color w:val="111111"/>
          <w:sz w:val="28"/>
          <w:sz w:val="28"/>
          <w:szCs w:val="28"/>
          <w:rtl w:val="true"/>
          <w:lang w:bidi="ar-SA"/>
        </w:rPr>
        <w:t>بن عبيد، عن عياض بن غنم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يصبح سلطانا فلا ينكر عليه علانية، و لكن ليأخذ بثوبه و ليخل به، فإن قبل منه فذاك و إلاّ كان قد أدّى الحقّ‌ الذي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مختصران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بن أحمد </w:t>
      </w:r>
      <w:r>
        <w:rPr>
          <w:rStyle w:val="FootnoteAnchor"/>
          <w:rtl w:val="true"/>
        </w:rPr>
        <w:footnoteReference w:id="1365"/>
      </w:r>
      <w:r>
        <w:rPr>
          <w:rFonts w:ascii="Amiri" w:hAnsi="Amiri" w:eastAsia="Amiri" w:cs="Amiri"/>
          <w:color w:val="111111"/>
          <w:sz w:val="28"/>
          <w:sz w:val="28"/>
          <w:szCs w:val="28"/>
          <w:rtl w:val="true"/>
          <w:lang w:bidi="ar-SA"/>
        </w:rPr>
        <w:t>،حدّثني أبي، نا أبو المغيرة، نا صفوان، حدّثني شريح بن عبيد الحضرمي و غيره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Style w:val="FootnoteAnchor"/>
          <w:rtl w:val="true"/>
        </w:rPr>
        <w:footnoteReference w:id="1366"/>
      </w:r>
      <w:r>
        <w:rPr>
          <w:rFonts w:ascii="Amiri" w:hAnsi="Amiri" w:eastAsia="Amiri" w:cs="Amiri"/>
          <w:color w:val="111111"/>
          <w:sz w:val="28"/>
          <w:sz w:val="28"/>
          <w:szCs w:val="28"/>
          <w:rtl w:val="true"/>
          <w:lang w:bidi="ar-SA"/>
        </w:rPr>
        <w:t xml:space="preserve">عياض بن غنم صاحب دارا </w:t>
      </w:r>
      <w:r>
        <w:rPr>
          <w:rStyle w:val="FootnoteAnchor"/>
          <w:rtl w:val="true"/>
        </w:rPr>
        <w:footnoteReference w:id="1367"/>
      </w:r>
      <w:r>
        <w:rPr>
          <w:rFonts w:ascii="Amiri" w:hAnsi="Amiri" w:eastAsia="Amiri" w:cs="Amiri"/>
          <w:color w:val="111111"/>
          <w:sz w:val="28"/>
          <w:sz w:val="28"/>
          <w:szCs w:val="28"/>
          <w:rtl w:val="true"/>
          <w:lang w:bidi="ar-SA"/>
        </w:rPr>
        <w:t>حين فتحت فأغلظ‍‌ له هشام بن حكيم القول حتى غضب عياض ثم مكث ليالي أتاه هشام بن حكيم فاعتذر إليه ثم قال هشام لعياض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تسمع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أشدّ الناس عذابا أشدّهم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 xml:space="preserve">في الدنيا </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عياض بن غنم يا هشام بن حكيم قد سمعنا ما سمعت، و رأينا ما رأيت، أ و لم تسمع رسول اللّه صلّى اللّه عليه و سلم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ينصح لذي سلطان بأمر فلا ينكر له علانية، و لكن ليأخذ بيده فيخلو به، فإن قبل منه فذاك، و إلاّ كان قد أدّى الذي عليه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يا هشام لأنت الجري، إذ تجترئ على سلطان اللّه، هلاّ خشيت أن يقتلك السلطان فتكون قتيل سلطان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صفوان بن عمرو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ضمضم بن زرعة فزاد في إسناده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سعيد بن يزيد الحمصي، نا محمد بن عوف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عمرو بن إسحاق، حدثني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إسماعيل بن عياش، حدثني أبي نا ضمضم بن زرعة عن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جبير بن نفير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w:t>
      </w:r>
      <w:r>
        <w:rPr>
          <w:rStyle w:val="FootnoteAnchor"/>
          <w:rtl w:val="true"/>
        </w:rPr>
        <w:footnoteReference w:id="1369"/>
      </w:r>
      <w:r>
        <w:rPr>
          <w:rFonts w:ascii="Amiri" w:hAnsi="Amiri" w:eastAsia="Amiri" w:cs="Amiri"/>
          <w:color w:val="111111"/>
          <w:sz w:val="28"/>
          <w:sz w:val="28"/>
          <w:szCs w:val="28"/>
          <w:rtl w:val="true"/>
          <w:lang w:bidi="ar-SA"/>
        </w:rPr>
        <w:t>عياض بن غنم صاحب دارا حين فتحت، فوقف عليه هشام بن حكيم فأغلظ‍‌ له القول حتى غضب، ثم مكث ليالي، فأتاه هشام فاعتذر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لعياض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أشد الناس عذابا أشدهم للناس عذابا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ما سمعت، و رأينا ما رأيت، أ لم تسمع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ينصح لذي سلطان عام فلا يقل له علانية، و لكن ليأخذ بيده فليخل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قبل فذاك و إلاّ كان قد 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يا هشام لأنت الجرىء إذ المجترئ على سلطان اللّه، فما خشيت أن يقتلك السلطان فتكون قتيل سلطان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محفوظ‍‌ من حديث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عبد الرّحمن بن عائذ عن جبير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علي الحسن بن أحمد المقرئ في كتابه، و حدثني أبو مسعود الأصبهاني عنه، أنا أبو نعيم الحافظ‍‌، نا سليمان بن أحمد </w:t>
      </w:r>
      <w:r>
        <w:rPr>
          <w:rStyle w:val="FootnoteAnchor"/>
          <w:rtl w:val="true"/>
        </w:rPr>
        <w:footnoteReference w:id="1370"/>
      </w:r>
      <w:r>
        <w:rPr>
          <w:rFonts w:ascii="Amiri" w:hAnsi="Amiri" w:eastAsia="Amiri" w:cs="Amiri"/>
          <w:color w:val="111111"/>
          <w:sz w:val="28"/>
          <w:sz w:val="28"/>
          <w:szCs w:val="28"/>
          <w:rtl w:val="true"/>
          <w:lang w:bidi="ar-SA"/>
        </w:rPr>
        <w:t xml:space="preserve">،نا عمرو بن إسحاق بن إبراهيم، نا أبي، نا عمرو بن الحارث، نا عبد اللّه بن سالم عن الزبيدي، نا الفضيل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 إلى ابن عائذ، يرده ابن عائذ إلى جبير بن نفير إلى عياض بن غنم أنه وقع على صاحب دارا حين فتحت، فأتاه هشام بن حكيم فأغلظ‍‌ له القول، و مكث هشام ليالي </w:t>
      </w:r>
      <w:r>
        <w:rPr>
          <w:rStyle w:val="FootnoteAnchor"/>
          <w:rtl w:val="true"/>
        </w:rPr>
        <w:footnoteReference w:id="1371"/>
      </w:r>
      <w:r>
        <w:rPr>
          <w:rFonts w:ascii="Amiri" w:hAnsi="Amiri" w:eastAsia="Amiri" w:cs="Amiri"/>
          <w:color w:val="111111"/>
          <w:sz w:val="28"/>
          <w:sz w:val="28"/>
          <w:szCs w:val="28"/>
          <w:rtl w:val="true"/>
          <w:lang w:bidi="ar-SA"/>
        </w:rPr>
        <w:t xml:space="preserve">،فأتاه هشام يعتذر إليه،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عياض، أ لم تعلم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عذابا يوم القيامة أشد الناس عذابا للناس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إنا قد سمعنا الذي سمعت، و رأينا الذي رأيت، و صحبنا الذي صحبت، أ و لم تسمع يا هشام أن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نصيحة لذي سلطان فلا يكلمه بها علانية و ليأخذ بيده و ليخل به، فإن قبلها قبلها، و إلا كان قد أدى الذي له و الذي عليه، و إنك يا هشام لأنت الجريء إذا تجترئ على سلطان اللّه، فهلا خشيت أن يقتلك سلطان اللّه فتكون قتيل سلطان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أبو سعد محمد بن عبد الرّحمن، 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الحكم بن موسى، نا هقل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المثنى عن أبي الزبير، عن شهر بن حوشب، عن عياض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لا يقبل له اللّه صلاة أربعين يوما، فإن مات فإلى النار، فإن تاب قبل اللّه منه، فإن شربها الثالثة و الرابعة كان حقا على اللّه أن يسقيه من ردغة الخبال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ردغة الخبال‌؟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عصارة أهل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و فيه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لم يسمع من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قال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عياض بن زهير بن أبي شداد بن ربيعة بن هلال بن وهيب بن ضبّة بن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 مات بالشام سنة ثلاثين،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غنم، معروف في الفتوح، و أهل الشامات؛ و ليس يعرفه أهل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غنم افتتح عامة الجزيرة و غير ذلك، و مات بالشام سنة 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الزعفراني، نا ابن أبي خيثمة، أنا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عياض بن غنم بن زهير بن أبي شداد بن ربيعة بن هلال بن مالك بن ضبّة بن أهيب بن ضبّة بن الحارث بن فهر بن مالك بن النّضر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بن غسان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عياض بن غنم 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أنا أبو عبد اللّه الطوسي، نا الزّبير بن بكار </w:t>
      </w:r>
      <w:r>
        <w:rPr>
          <w:rStyle w:val="FootnoteAnchor"/>
          <w:rtl w:val="true"/>
        </w:rPr>
        <w:footnoteReference w:id="13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عياض بن غنم بن زهير بن أبي شدّاد بن ربيعة بن هلال كان شريفا، و له فتوح بناحية الجزيرة زمن عمر بن الخطّاب، و هو أوّل من أجاز الدرب إلى أرض الروم، و قد ذكره عبيد اللّه </w:t>
      </w:r>
      <w:r>
        <w:rPr>
          <w:rStyle w:val="FootnoteAnchor"/>
          <w:rtl w:val="true"/>
        </w:rPr>
        <w:footnoteReference w:id="1374"/>
      </w:r>
      <w:r>
        <w:rPr>
          <w:rFonts w:ascii="Amiri" w:hAnsi="Amiri" w:eastAsia="Amiri" w:cs="Amiri"/>
          <w:color w:val="111111"/>
          <w:sz w:val="28"/>
          <w:sz w:val="28"/>
          <w:szCs w:val="28"/>
          <w:rtl w:val="true"/>
          <w:lang w:bidi="ar-SA"/>
        </w:rPr>
        <w:t>بن قيس الرّقيّات فيمن ذكر من أشراف قريش فقال</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و عياض منّا عياض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خير من أحسن النساء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377"/>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1378"/>
      </w:r>
      <w:r>
        <w:rPr>
          <w:rFonts w:ascii="Amiri" w:hAnsi="Amiri" w:eastAsia="Amiri" w:cs="Amiri"/>
          <w:color w:val="111111"/>
          <w:sz w:val="28"/>
          <w:sz w:val="28"/>
          <w:szCs w:val="28"/>
          <w:rtl w:val="true"/>
          <w:lang w:bidi="ar-SA"/>
        </w:rPr>
        <w:t>قال في الطبقة الأولى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عياض بن غنم بن أبي شدّاد بن ربيعة بن هلال بن أهيب بن ضبّة بن الحارث بن فهر، يكنى أبا سعد، مات سنة 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غنم الفهري، شهد الحديبية مع النبي صلّى اللّه عليه و سلم، و مات بالشام سنة عشرين، و هو ابن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3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بني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غنم بن أبي شدّاد بن ربيعة بن هلال بن مالك بن ضبّة بن الحارث بن فهر، هاجر إلى أرض الحبشة الهجرة الثانية، و في رواية محمّد بن إسحاق و محمّد 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عياض بن غنم بدرا، و أحدا، و الخندق، و المشاهد كلها مع رسول اللّه صلّى اللّه عليه و سلم، و توفي بالمدينة سنة ثلاثين في خلافة عثمان بن عفّان، و ليس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غنم بن زهير بن أبي شدّاد بن ربيعة بن هلال بن أهيب بن ضبّة بن الحارث بن فهر، أسلم عياض قديما قبل الحديبية، و شهد الحديبية مع رسول اللّه صلّى اللّه عليه و سلم و توفي بالشام سنة عشرين و هو ابن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ذكرهما ابن سعد في الطبقات الكبير و الطبقات الصغير في موضعين، و فرق بينهما ثم قال في الطبقات الكبير في موضع آخر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نا الحسين بن الفهم، نا محمّد بن سعد </w:t>
      </w:r>
      <w:r>
        <w:rPr>
          <w:rStyle w:val="FootnoteAnchor"/>
          <w:rtl w:val="true"/>
        </w:rPr>
        <w:footnoteReference w:id="1380"/>
      </w:r>
      <w:r>
        <w:rPr>
          <w:rFonts w:ascii="Amiri" w:hAnsi="Amiri" w:eastAsia="Amiri" w:cs="Amiri"/>
          <w:color w:val="111111"/>
          <w:sz w:val="28"/>
          <w:sz w:val="28"/>
          <w:szCs w:val="28"/>
          <w:rtl w:val="true"/>
          <w:lang w:bidi="ar-SA"/>
        </w:rPr>
        <w:t>قال في تسمية 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غنم بن زهير بن أبي شدّاد بن ربيعة بن هلال بن أهيب بن ضبّة بن الحارث بن فهر، و أسلم قديما قبل الحديبية، و شهد الحديبية مع رسول اللّه صلّى اللّه عليه و سلم، و كان رجلا صالحا سمحا، و كان مع أبي عبيدة بن الجراح بالشام، فلما حضرت أبا عبيدة الوفاة ولي عياض بن غنم الذي كان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 أبو عبيدة على عمله‌؟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غنم فأقره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وليتك ما كان أبو عبيدة يليه، فاعمل بالذي يحقّ‌ اللّه عليك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اليمان الحمصي عن صفوان بن عمرو عن الأشياخ أن عمر رزق عياض بن غنم حين ولاه جند حمص كل يوم دينارا و شاة و 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عياض واليا لعمر على حمص حتى مات بالشام سنة عشرين في خلافة عمر، و هو ابن ستين سنة، و مات و ما له مال و لا عليه دين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يدل على أنّهما واحد، و هو الصواب، و حكى عبيد اللّه </w:t>
      </w:r>
      <w:r>
        <w:rPr>
          <w:rStyle w:val="FootnoteAnchor"/>
          <w:rtl w:val="true"/>
        </w:rPr>
        <w:footnoteReference w:id="1381"/>
      </w:r>
      <w:r>
        <w:rPr>
          <w:rFonts w:ascii="Amiri" w:hAnsi="Amiri" w:eastAsia="Amiri" w:cs="Amiri"/>
          <w:color w:val="111111"/>
          <w:sz w:val="28"/>
          <w:sz w:val="28"/>
          <w:szCs w:val="28"/>
          <w:rtl w:val="true"/>
          <w:lang w:bidi="ar-SA"/>
        </w:rPr>
        <w:t>بن محمّد بن أبي محمّد اليزيدي عن محمّد بن سعد نحو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عياض بن غنم بن زهير بن أبي شدّاد بن ربيعة بن هلال بن ضبّة بن الحارث بن فهر، أسلم عياض قديما قبل الحديبية، و شهد الحديبية و كان بالشام مع أبي عبيدة بن الجرّاح، فلما حضرت أبا عبيدة الوفاة ولي عياض بن غنم عمله الذي كان عليه، فأقره عمر بن الخطّاب على عمله حتى مات، و كان عياض رجلا صالحا سمحا </w:t>
      </w:r>
      <w:r>
        <w:rPr>
          <w:rStyle w:val="FootnoteAnchor"/>
          <w:rtl w:val="true"/>
        </w:rPr>
        <w:footnoteReference w:id="1382"/>
      </w:r>
      <w:r>
        <w:rPr>
          <w:rFonts w:ascii="Amiri" w:hAnsi="Amiri" w:eastAsia="Amiri" w:cs="Amiri"/>
          <w:color w:val="111111"/>
          <w:sz w:val="28"/>
          <w:sz w:val="28"/>
          <w:szCs w:val="28"/>
          <w:rtl w:val="true"/>
          <w:lang w:bidi="ar-SA"/>
        </w:rPr>
        <w:t>،مات يوم مات و ما له مال، و لا عليه دين لأحد، و توفي بالشام سنة عشرين و هو ابن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عبد الرزّاق عن معمر عن الزهري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عبيدة بن الجراح، و استخلف ابن عمه عياض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عياض بن غنم الفهري،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 أبي عبيدة بن الجراح، و يقال غير ذلك، و هو عياض بن غنم بن زهير بن أبي شدّاد بن ربيعة بن هلال بن مالك بن ضبّة بن الحارث بن فهر، و له فتوح كثيرة، توفي في خلافة عمر بن الخطّاب، و كان عمر بن الخطّاب استخلفه بعد وفاة أبي عبيدة مكان أبي عبيدة بالشام، فلم يقم إلاّ يسيرا حتى مات، ثم ولي بعده سعيد بن عامر بن حذيم في ما ذكر ابن شهاب الزهري، له حديث</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 بن غنم الفهري القرشي 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الحسين القاضي، و أبو عبد اللّه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أنا أبو علي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سملة، أنا علي بن محمد</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عياض بن غنم القرشي الفهري بصري </w:t>
      </w:r>
      <w:r>
        <w:rPr>
          <w:rStyle w:val="FootnoteAnchor"/>
          <w:rtl w:val="true"/>
        </w:rPr>
        <w:footnoteReference w:id="1386"/>
      </w:r>
      <w:r>
        <w:rPr>
          <w:rFonts w:ascii="Amiri" w:hAnsi="Amiri" w:eastAsia="Amiri" w:cs="Amiri"/>
          <w:color w:val="111111"/>
          <w:sz w:val="28"/>
          <w:sz w:val="28"/>
          <w:szCs w:val="28"/>
          <w:rtl w:val="true"/>
          <w:lang w:bidi="ar-SA"/>
        </w:rPr>
        <w:t>،له صحبة، مات في زمن عمر، روى عنه عروة بن الزبير، و جبير بن نفير، و شهر بن حوشب، و شريح بن عبيد،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387"/>
      </w:r>
      <w:r>
        <w:rPr>
          <w:rFonts w:ascii="Amiri" w:hAnsi="Amiri" w:eastAsia="Amiri" w:cs="Amiri"/>
          <w:color w:val="111111"/>
          <w:sz w:val="28"/>
          <w:sz w:val="28"/>
          <w:szCs w:val="28"/>
          <w:rtl w:val="true"/>
          <w:lang w:bidi="ar-SA"/>
        </w:rPr>
        <w:t>،أنا أبو القاسم تمام بن محمّد، أنا أبو عبد اللّه الكندي، نا أبو زرعة قال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عياض بن غنم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محمّد بن أحمد، أنا عبد اللّه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أبو عبد اللّه بن أبي الحديد، أنا أبو الحسن الرّبعي، أنا عبد الوهاب الكلابي، أنا أبو الحسن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عياض بن غنم من بني الحارث بن فهر ابن عمّ‌ </w:t>
      </w:r>
      <w:r>
        <w:rPr>
          <w:rStyle w:val="FootnoteAnchor"/>
          <w:rtl w:val="true"/>
        </w:rPr>
        <w:footnoteReference w:id="1388"/>
      </w:r>
      <w:r>
        <w:rPr>
          <w:rFonts w:ascii="Amiri" w:hAnsi="Amiri" w:eastAsia="Amiri" w:cs="Amiri"/>
          <w:color w:val="111111"/>
          <w:sz w:val="28"/>
          <w:sz w:val="28"/>
          <w:szCs w:val="28"/>
          <w:rtl w:val="true"/>
          <w:lang w:bidi="ar-SA"/>
        </w:rPr>
        <w:t>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أنا عيسى بن علي، أنا عبد اللّه بن محمّد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عياض بن غنم سكن الشام، و روى عن النبي صلّى اللّه عليه و سلم حديثين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الحسين بن محمّد، أنا</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أبو القاسم علي بن الحسن، أنا محمّد بن المظفر، أنا بكر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حفص،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البغدادي قال في </w:t>
      </w:r>
    </w:p>
    <w:p>
      <w:pPr>
        <w:pStyle w:val="BookText"/>
        <w:rPr/>
      </w:pPr>
      <w:r>
        <w:rPr>
          <w:rFonts w:ascii="Amiri" w:hAnsi="Amiri" w:eastAsia="Amiri" w:cs="Amiri"/>
          <w:color w:val="111111"/>
          <w:sz w:val="28"/>
          <w:sz w:val="28"/>
          <w:szCs w:val="28"/>
          <w:rtl w:val="true"/>
          <w:lang w:bidi="ar-SA"/>
        </w:rPr>
        <w:t>تسمية من نزل حمص من أصحاب رسول اللّه صلّى اللّه عليه و سلم من قريش و 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غنم الفهري ابن عمّ‌ أبي عبيدة بن الجرّاح، و استعمله عليها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المسدّد بن علي بن عبد اللّه الأملوكي، نا أبو القاسم عبد الصمد بن سعيد القاضي، قال في تسمية من نزل حمص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غنم، ولي حمص في خلافة عمر أيضا، و مات عياض سنة عشرين، و هو ابن ستين سنة، و هو من بني الحارث بن فهر ابن عمّ‌ 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أنا أبو القاسم الخليلي، أنا أبو القاسم الخزاعي، أنا الهيثم بن كليب الشاشي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عياض بن زهير </w:t>
      </w:r>
      <w:r>
        <w:rPr>
          <w:rStyle w:val="FootnoteAnchor"/>
          <w:rtl w:val="true"/>
        </w:rPr>
        <w:footnoteReference w:id="1390"/>
      </w:r>
      <w:r>
        <w:rPr>
          <w:rFonts w:ascii="Amiri" w:hAnsi="Amiri" w:eastAsia="Amiri" w:cs="Amiri"/>
          <w:color w:val="111111"/>
          <w:sz w:val="28"/>
          <w:sz w:val="28"/>
          <w:szCs w:val="28"/>
          <w:rtl w:val="true"/>
          <w:lang w:bidi="ar-SA"/>
        </w:rPr>
        <w:t>بن شداد بن ضبة بن الحارث بن فهر، بدري، مات في زمن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نسبه و فيه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سعد عياض بن </w:t>
      </w:r>
      <w:r>
        <w:rPr>
          <w:rStyle w:val="FootnoteAnchor"/>
          <w:rtl w:val="true"/>
        </w:rPr>
        <w:footnoteReference w:id="1391"/>
      </w:r>
      <w:r>
        <w:rPr>
          <w:rFonts w:ascii="Amiri" w:hAnsi="Amiri" w:eastAsia="Amiri" w:cs="Amiri"/>
          <w:color w:val="111111"/>
          <w:sz w:val="28"/>
          <w:sz w:val="28"/>
          <w:szCs w:val="28"/>
          <w:rtl w:val="true"/>
          <w:lang w:bidi="ar-SA"/>
        </w:rPr>
        <w:t>زهير بن أبي شدّاد بن ربيعة بن وهب بن ضبّة بن الحارث بن فهر بن مالك بن النضر بن كنانة القرشي الفهري، شهد بدرا مع النبي صلّى اللّه عليه و سلم، و يقال عياض بن غنم معروف في الفتوح و أهل الشامات، و ليس يعرف أهل النسب، و عياض بن غنم افتتح عامة الجزيرة، و غير ذلك، و مات بالشام سنة عشرين، و يقال كان كاتب عمر بن الخطّاب و عامله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عياض بن غنم الفهري له صحبة، و قيل الأشعري </w:t>
      </w:r>
      <w:r>
        <w:rPr>
          <w:rStyle w:val="FootnoteAnchor"/>
          <w:rtl w:val="true"/>
        </w:rPr>
        <w:footnoteReference w:id="1392"/>
      </w:r>
      <w:r>
        <w:rPr>
          <w:rFonts w:ascii="Amiri" w:hAnsi="Amiri" w:eastAsia="Amiri" w:cs="Amiri"/>
          <w:color w:val="111111"/>
          <w:sz w:val="28"/>
          <w:sz w:val="28"/>
          <w:szCs w:val="28"/>
          <w:rtl w:val="true"/>
          <w:lang w:bidi="ar-SA"/>
        </w:rPr>
        <w:t xml:space="preserve">،و هو ابن زهير بن أبي شداد بن </w:t>
      </w:r>
    </w:p>
    <w:p>
      <w:pPr>
        <w:pStyle w:val="BookText"/>
        <w:rPr/>
      </w:pPr>
      <w:r>
        <w:rPr>
          <w:rFonts w:ascii="Amiri" w:hAnsi="Amiri" w:eastAsia="Amiri" w:cs="Amiri"/>
          <w:color w:val="111111"/>
          <w:sz w:val="28"/>
          <w:sz w:val="28"/>
          <w:szCs w:val="28"/>
          <w:rtl w:val="true"/>
          <w:lang w:bidi="ar-SA"/>
        </w:rPr>
        <w:t xml:space="preserve">ربيعة بن هلال بن أهيب بن ضبّة بن الحارث بن فهر بن مالك بن النّضر بن كنانة، و هو ابن عمّ‌ أبي عبيدة بن الجراح، و يقال ابن امرأته </w:t>
      </w:r>
      <w:r>
        <w:rPr>
          <w:rStyle w:val="FootnoteAnchor"/>
          <w:rtl w:val="true"/>
        </w:rPr>
        <w:footnoteReference w:id="1393"/>
      </w:r>
      <w:r>
        <w:rPr>
          <w:rFonts w:ascii="Amiri" w:hAnsi="Amiri" w:eastAsia="Amiri" w:cs="Amiri"/>
          <w:color w:val="111111"/>
          <w:sz w:val="28"/>
          <w:sz w:val="28"/>
          <w:szCs w:val="28"/>
          <w:rtl w:val="true"/>
          <w:lang w:bidi="ar-SA"/>
        </w:rPr>
        <w:t>،عداده في أهل الشام توفي سنة عشرين، روى حديثه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عياض بن غنم الفهري، و قيل الأشعري، سكن الشام، و هو عياض بن غنم بن زهير بن أبي شدّاد بن ربيعة بن هلال بن أهيب بن ضبنة بن الحارث بن الفهر بن مالك بن النّضر بن كنانة، أسلم قبل الحديبية، كان بالشام مع ابن عمّه أبي عبيدة بن الجرّاح، فلمّا حضرت أبا عبيدة الوفاة فوّض إليه عمله و ولاّه ما كان عليه، فأقره عمر بن الخطّاب على عمله حتى مات، و كان عياض صالحا، سمحا، مات يوم مات و ليس عليه دين لأحد، و لا له مال، توفي بالشام سنة عشرين و هو ابن ستين، و قيل كان عياض ابن امرأة 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منصور، نا و أبو منصور بن خيرون،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غنم الفهري من رهط‍‌ أبي عبيدة بن الجرّاح، و هو عياض بن غنم بن زهير بن أبي شدّاد بن ربيعة بن هلال بن مالك بن ضبّة بن الجرّاح بن فهر بن مالك بن النّضر بن كنانة، شهد الحديبية مع رسول اللّه صلّى اللّه عليه و سلم، و حضر فتح المدائن مع سعد بن أبي وقّاص، و ذلك مشهور عند أهل السّيرة، و فتح بعد ذلك فتوحا كثيرا ببلاد الشام، و نواحي الجزيرة، و كان عمر بن الخطّاب ولاّه الإمارة بالشام بعد أبي عبيدة بن الجرّاح، و بها كانت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محمّد الفقيه، نا محمّد بن سعد، أنا محمّد بن عمر، حدّثني محمّد بن صالح، عن عاصم بن 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عياض بن زهير من مكة إلى المدينة نزل على كلثوم بن الهدم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أبو طاهر </w:t>
      </w:r>
    </w:p>
    <w:p>
      <w:pPr>
        <w:pStyle w:val="BookText"/>
        <w:rPr/>
      </w:pPr>
      <w:r>
        <w:rPr>
          <w:rFonts w:ascii="IRNazanin" w:hAnsi="IRNazanin" w:eastAsia="IRNazanin"/>
          <w:color w:val="111111"/>
          <w:sz w:val="28"/>
          <w:sz w:val="28"/>
          <w:szCs w:val="28"/>
          <w:rtl w:val="true"/>
          <w:lang w:bidi="fa-IR"/>
        </w:rPr>
        <w:t>المخلص، أنا رضوان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أحمد</w:t>
      </w:r>
      <w:r>
        <w:rPr>
          <w:rFonts w:eastAsia="IRNazanin" w:cs="IRNazanin"/>
          <w:color w:val="111111"/>
          <w:sz w:val="28"/>
          <w:szCs w:val="28"/>
          <w:rtl w:val="true"/>
          <w:lang w:bidi="fa-IR"/>
        </w:rPr>
        <w:t xml:space="preserve">] </w:t>
      </w:r>
      <w:r>
        <w:rPr>
          <w:rStyle w:val="FootnoteAnchor"/>
          <w:rtl w:val="true"/>
        </w:rPr>
        <w:footnoteReference w:id="1395"/>
      </w:r>
      <w:r>
        <w:rPr>
          <w:rFonts w:ascii="Amiri" w:hAnsi="Amiri" w:eastAsia="Amiri" w:cs="Amiri"/>
          <w:color w:val="111111"/>
          <w:sz w:val="28"/>
          <w:sz w:val="28"/>
          <w:szCs w:val="28"/>
          <w:rtl w:val="true"/>
          <w:lang w:bidi="ar-SA"/>
        </w:rPr>
        <w:t xml:space="preserve">بن عبد الجبار، نا يونس بن بكير، عن محمّد بن إسحاق قال </w:t>
      </w:r>
      <w:r>
        <w:rPr>
          <w:rStyle w:val="FootnoteAnchor"/>
          <w:rtl w:val="true"/>
        </w:rPr>
        <w:footnoteReference w:id="1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هاجر إلى أرض الحبشة من بني الحارث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زهير بن أبي شدّاد بن ربيعة، لا عقب 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1398"/>
      </w:r>
      <w:r>
        <w:rPr>
          <w:rFonts w:ascii="Amiri" w:hAnsi="Amiri" w:eastAsia="Amiri" w:cs="Amiri"/>
          <w:color w:val="111111"/>
          <w:sz w:val="28"/>
          <w:sz w:val="28"/>
          <w:szCs w:val="28"/>
          <w:rtl w:val="true"/>
          <w:lang w:bidi="ar-SA"/>
        </w:rPr>
        <w:t>ربيعة بن هلال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الحسين محمّد بن الحسين، أنا محمّد بن عبد اللّه بن عتّاب، أنا القاسم بن عبد اللّه بن المغيرة، أنا إسماعيل بن أبي أويس، نا إسماعيل بن إبراهيم بن عقبة، عن عمه موسى بن عقبة </w:t>
      </w:r>
      <w:r>
        <w:rPr>
          <w:rStyle w:val="FootnoteAnchor"/>
          <w:rtl w:val="true"/>
        </w:rPr>
        <w:footnoteReference w:id="1399"/>
      </w:r>
      <w:r>
        <w:rPr>
          <w:rFonts w:ascii="Amiri" w:hAnsi="Amiri" w:eastAsia="Amiri" w:cs="Amiri"/>
          <w:color w:val="111111"/>
          <w:sz w:val="28"/>
          <w:sz w:val="28"/>
          <w:szCs w:val="28"/>
          <w:rtl w:val="true"/>
          <w:lang w:bidi="ar-SA"/>
        </w:rPr>
        <w:t>،في تسمية من شهد بدرا من بني الحارث فهو عياض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بن عبد الرّحمن، أنا رضوان، أنا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الجبار، عن</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يونس، عن ابن إسحاق قال </w:t>
      </w:r>
      <w:r>
        <w:rPr>
          <w:rStyle w:val="FootnoteAnchor"/>
          <w:rtl w:val="true"/>
        </w:rPr>
        <w:footnoteReference w:id="1401"/>
      </w:r>
      <w:r>
        <w:rPr>
          <w:rFonts w:ascii="Amiri" w:hAnsi="Amiri" w:eastAsia="Amiri" w:cs="Amiri"/>
          <w:color w:val="111111"/>
          <w:sz w:val="28"/>
          <w:sz w:val="28"/>
          <w:szCs w:val="28"/>
          <w:rtl w:val="true"/>
          <w:lang w:bidi="ar-SA"/>
        </w:rPr>
        <w:t>في تسمية من شهد بدرا من بني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زهير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هو ابن أبي شداد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نا محمّد بن جعفر، نا عبيد اللّه بن سعد، نا عمي </w:t>
      </w:r>
      <w:r>
        <w:rPr>
          <w:rStyle w:val="FootnoteAnchor"/>
          <w:rtl w:val="true"/>
        </w:rPr>
        <w:footnoteReference w:id="1403"/>
      </w:r>
      <w:r>
        <w:rPr>
          <w:rFonts w:ascii="Amiri" w:hAnsi="Amiri" w:eastAsia="Amiri" w:cs="Amiri"/>
          <w:color w:val="111111"/>
          <w:sz w:val="28"/>
          <w:sz w:val="28"/>
          <w:szCs w:val="28"/>
          <w:rtl w:val="true"/>
          <w:lang w:bidi="ar-SA"/>
        </w:rPr>
        <w:t>،عن أبيه، عن ابن إسحاق قال في تسمية من شهد بدرا من بني الحارث ابن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زهير بن شداد بن ربيعة بن هلال بن أهيب بن ضبّة بن الحارث بن فهر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w:t>
      </w:r>
    </w:p>
    <w:p>
      <w:pPr>
        <w:pStyle w:val="BookText"/>
        <w:rPr/>
      </w:pPr>
      <w:r>
        <w:rPr>
          <w:rFonts w:ascii="Amiri" w:hAnsi="Amiri" w:eastAsia="Amiri" w:cs="Amiri"/>
          <w:color w:val="111111"/>
          <w:sz w:val="28"/>
          <w:sz w:val="28"/>
          <w:szCs w:val="28"/>
          <w:rtl w:val="true"/>
          <w:lang w:bidi="ar-SA"/>
        </w:rPr>
        <w:t xml:space="preserve">أبو القاسم عبد الوهّاب بن أبي حيّة، أنا محمّد بن شجاع البلخي، أنا محمّد بن عمر الواقدي </w:t>
      </w:r>
      <w:r>
        <w:rPr>
          <w:rStyle w:val="FootnoteAnchor"/>
          <w:rtl w:val="true"/>
        </w:rPr>
        <w:footnoteReference w:id="14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بدرا من بني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نا أبو بكر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محمّد بن إبراهيم المديني، نا أبو بكر محمّد بن جعفر بن يزيد المطيري، نا علي بن حرب، نا محمّد بن فضيل، أنا حصين بن عبد الرّحمن، عن سعد بن عبيدة، عن أبي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صلّى اللّه عليه و سلم و الزبير، و أبا مرثد و كلنا فارس، الحديث بطوله و في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من أهل بدر؟ ما يدريك لعل اللّه قد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وجبت لكم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الفقيه، نا و أبو منصور محمّد بن عبد الملك، أنا أبو بكر الخطيب،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بن</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بشران، أنا الحسين بن صفوان، نا أبو بكر بن أبي الدنيا، نا محمّد بن سعد </w:t>
      </w:r>
      <w:r>
        <w:rPr>
          <w:rStyle w:val="FootnoteAnchor"/>
          <w:rtl w:val="true"/>
        </w:rPr>
        <w:footnoteReference w:id="14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غنم الفهري شهد الحديبية مع النبي صلّى اللّه عليه و سلم، و مات بالشام سنة عشرين، و هو ابن ستين سنة، حدّثني بذلك محمّد بن عمر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أنا شعيب بن إبراهيم، نا سيف بن عمر قال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عياض بن غنم على كردوس يعني باليرموك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عياض بن غنم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مبلغ الأقوام أنّ‌ جموعنا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الجزيرة يوم ذات زحام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جمعوا الجزيرة و الغياث </w:t>
      </w:r>
      <w:r>
        <w:rPr>
          <w:rStyle w:val="FootnoteAnchor"/>
          <w:rtl w:val="true"/>
        </w:rPr>
        <w:footnoteReference w:id="1409"/>
      </w:r>
      <w:r>
        <w:rPr>
          <w:rFonts w:ascii="IRNazanin" w:hAnsi="IRNazanin" w:eastAsia="IRNazanin"/>
          <w:color w:val="111111"/>
          <w:sz w:val="28"/>
          <w:sz w:val="28"/>
          <w:szCs w:val="28"/>
          <w:rtl w:val="true"/>
          <w:lang w:bidi="fa-IR"/>
        </w:rPr>
        <w:t xml:space="preserve">فنفسوا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بحمص غيابة القدّام </w:t>
      </w:r>
    </w:p>
    <w:p>
      <w:pPr>
        <w:pStyle w:val="BookText"/>
        <w:rPr/>
      </w:pPr>
      <w:r>
        <w:rPr>
          <w:rFonts w:ascii="Amiri" w:hAnsi="Amiri" w:eastAsia="Amiri" w:cs="Amiri"/>
          <w:color w:val="111111"/>
          <w:sz w:val="28"/>
          <w:sz w:val="28"/>
          <w:szCs w:val="28"/>
          <w:rtl w:val="true"/>
          <w:lang w:bidi="ar-SA"/>
        </w:rPr>
        <w:t xml:space="preserve">إنّ‌ الأعزة و المكارم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الجزيرة عن فراخ الهام</w:t>
      </w:r>
    </w:p>
    <w:p>
      <w:pPr>
        <w:pStyle w:val="BookText"/>
        <w:rPr/>
      </w:pPr>
      <w:r>
        <w:rPr>
          <w:rFonts w:ascii="Amiri" w:hAnsi="Amiri" w:eastAsia="Amiri" w:cs="Amiri"/>
          <w:color w:val="111111"/>
          <w:sz w:val="28"/>
          <w:sz w:val="28"/>
          <w:szCs w:val="28"/>
          <w:rtl w:val="true"/>
          <w:lang w:bidi="ar-SA"/>
        </w:rPr>
        <w:t xml:space="preserve">غلبوا الملوك على الجزيرة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غزو من يأوي </w:t>
      </w:r>
      <w:r>
        <w:rPr>
          <w:rStyle w:val="FootnoteAnchor"/>
          <w:rtl w:val="true"/>
        </w:rPr>
        <w:footnoteReference w:id="1411"/>
      </w:r>
      <w:r>
        <w:rPr>
          <w:rFonts w:ascii="IRNazanin" w:hAnsi="IRNazanin" w:eastAsia="IRNazanin"/>
          <w:color w:val="111111"/>
          <w:sz w:val="28"/>
          <w:sz w:val="28"/>
          <w:szCs w:val="28"/>
          <w:rtl w:val="true"/>
          <w:lang w:bidi="fa-IR"/>
        </w:rPr>
        <w:t>بلاد الشام</w:t>
      </w:r>
    </w:p>
    <w:p>
      <w:pPr>
        <w:pStyle w:val="BookText"/>
        <w:rPr/>
      </w:pPr>
      <w:r>
        <w:rPr>
          <w:rFonts w:ascii="Amiri" w:hAnsi="Amiri" w:eastAsia="Amiri" w:cs="Amiri"/>
          <w:color w:val="111111"/>
          <w:sz w:val="28"/>
          <w:sz w:val="28"/>
          <w:szCs w:val="28"/>
          <w:rtl w:val="true"/>
          <w:lang w:bidi="ar-SA"/>
        </w:rPr>
        <w:t>أخبرنا أبو القاسم أيضا، أنا عمر بن عبيد اللّه بن عمر بن علي، أنا القاضي أبو القاسم عبد الواحد بن محمّد بن عثمان، أنا الحسن بن محمّد بن موسى بن إسحاق، نا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عياض هذا يعني أحد الولاة الذين كانوا باليرموك هو عياض بن غنم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الفتح يوسف بن عبد الواحد، أنا شجاع بن علي، أنا أبو عبد اللّه بن مندة، أنا إبراهيم بن محمّد بن صالح بن مستان، نا أبو زرعة عبد الرّحمن بن عمرو، نا الحارث بن مسكين، عن عبد اللّه بن وهب، عن حفص بن عمر، عن يونس بن يزيد،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عبيدة بن الجرّاح، و استخلف خاله و ابن عمه عياض بن غنم الفهري، فأقره عمرو بن العاص </w:t>
      </w:r>
      <w:r>
        <w:rPr>
          <w:rStyle w:val="FootnoteAnchor"/>
          <w:rtl w:val="true"/>
        </w:rPr>
        <w:footnoteReference w:id="141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أغير أمرا فعله أبو عبيدة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إنما هو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414"/>
      </w:r>
      <w:r>
        <w:rPr>
          <w:rFonts w:ascii="Amiri" w:hAnsi="Amiri" w:eastAsia="Amiri" w:cs="Amiri"/>
          <w:color w:val="111111"/>
          <w:sz w:val="28"/>
          <w:sz w:val="28"/>
          <w:szCs w:val="28"/>
          <w:rtl w:val="true"/>
          <w:lang w:bidi="ar-SA"/>
        </w:rPr>
        <w:t xml:space="preserve">،أنا أبو القاسم البجلي، نا أبو عبد اللّه الكندي، نا أبو زرعة، أخبرني الحارث بن مسكين عن ابن وهب عن حفص بن </w:t>
      </w:r>
      <w:r>
        <w:rPr>
          <w:rStyle w:val="FootnoteAnchor"/>
          <w:rtl w:val="true"/>
        </w:rPr>
        <w:footnoteReference w:id="1415"/>
      </w:r>
      <w:r>
        <w:rPr>
          <w:rFonts w:ascii="IRNazanin" w:hAnsi="IRNazanin" w:eastAsia="IRNazanin"/>
          <w:color w:val="111111"/>
          <w:sz w:val="28"/>
          <w:sz w:val="28"/>
          <w:szCs w:val="28"/>
          <w:rtl w:val="true"/>
          <w:lang w:bidi="fa-IR"/>
        </w:rPr>
        <w:t xml:space="preserve">عمر بن </w:t>
      </w:r>
      <w:r>
        <w:rPr>
          <w:rStyle w:val="FootnoteAnchor"/>
          <w:rtl w:val="true"/>
        </w:rPr>
        <w:footnoteReference w:id="1416"/>
      </w:r>
      <w:r>
        <w:rPr>
          <w:rFonts w:ascii="Amiri" w:hAnsi="Amiri" w:eastAsia="Amiri" w:cs="Amiri"/>
          <w:color w:val="111111"/>
          <w:sz w:val="28"/>
          <w:sz w:val="28"/>
          <w:szCs w:val="28"/>
          <w:rtl w:val="true"/>
          <w:lang w:bidi="ar-SA"/>
        </w:rPr>
        <w:t>يونس،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عبيدة بن الجراح لما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استخلف خاله و ابن عمّه عياض بن غنم فأقره عمر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محمّد بن أبي نصر، أنا أبو الميمون، نا أبو زرعة </w:t>
      </w:r>
      <w:r>
        <w:rPr>
          <w:rStyle w:val="FootnoteAnchor"/>
          <w:rtl w:val="true"/>
        </w:rPr>
        <w:footnoteReference w:id="1417"/>
      </w:r>
      <w:r>
        <w:rPr>
          <w:rFonts w:ascii="Amiri" w:hAnsi="Amiri" w:eastAsia="Amiri" w:cs="Amiri"/>
          <w:color w:val="111111"/>
          <w:sz w:val="28"/>
          <w:sz w:val="28"/>
          <w:szCs w:val="28"/>
          <w:rtl w:val="true"/>
          <w:lang w:bidi="ar-SA"/>
        </w:rPr>
        <w:t>،أخبرني الحارث بن مسكين، عن ابن وهب، أخبرني حفص بن عمر، عن يونس بن يزيد، عن ابن شهاب،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توفي أبو عبيدة بن الجراح، و استخلف خاله </w:t>
      </w:r>
      <w:r>
        <w:rPr>
          <w:rStyle w:val="FootnoteAnchor"/>
          <w:rtl w:val="true"/>
        </w:rPr>
        <w:footnoteReference w:id="1418"/>
      </w:r>
      <w:r>
        <w:rPr>
          <w:rFonts w:ascii="Amiri" w:hAnsi="Amiri" w:eastAsia="Amiri" w:cs="Amiri"/>
          <w:color w:val="111111"/>
          <w:sz w:val="28"/>
          <w:sz w:val="28"/>
          <w:szCs w:val="28"/>
          <w:rtl w:val="true"/>
          <w:lang w:bidi="ar-SA"/>
        </w:rPr>
        <w:t>و ابن عمّه عياض بن غنم فأقره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لأغيّر أمرا قضى فيه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أحمد بن إبراهيم القرشي، نا ابن عائذ، نا الوليد، أنا ابن لهيعة، عن يونس،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توفي أبو عبيدة بن الجرّاح، فاستخلف ابن عمّه و خاله عياض بن غنم فأقره عمر،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 عياض ابن غنم و هو رجل جواد لم يمنع شيئا يسأله و قد يرغب خالد بن الوليد و إنّ‌ كان يعطي 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سمة عياض في ماله حتى يخلص إليه ذلك، و إنّي مع ذلك لم أكن أغيّر أمرا قضى فيه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أنا أحمد بن علي البادا </w:t>
      </w:r>
      <w:r>
        <w:rPr>
          <w:rStyle w:val="FootnoteAnchor"/>
          <w:rtl w:val="true"/>
        </w:rPr>
        <w:footnoteReference w:id="1419"/>
      </w:r>
      <w:r>
        <w:rPr>
          <w:rFonts w:ascii="Amiri" w:hAnsi="Amiri" w:eastAsia="Amiri" w:cs="Amiri"/>
          <w:color w:val="111111"/>
          <w:sz w:val="28"/>
          <w:sz w:val="28"/>
          <w:szCs w:val="28"/>
          <w:rtl w:val="true"/>
          <w:lang w:bidi="ar-SA"/>
        </w:rPr>
        <w:t xml:space="preserve">،و أبو بكر البرقاني، و أبو الفضل إسحاق بن إبراهيم بن مخلد الفارسي </w:t>
      </w:r>
      <w:r>
        <w:rPr>
          <w:rStyle w:val="FootnoteAnchor"/>
          <w:rtl w:val="true"/>
        </w:rPr>
        <w:footnoteReference w:id="142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صالح الأبهري </w:t>
      </w:r>
      <w:r>
        <w:rPr>
          <w:rStyle w:val="FootnoteAnchor"/>
          <w:rtl w:val="true"/>
        </w:rPr>
        <w:footnoteReference w:id="1421"/>
      </w:r>
      <w:r>
        <w:rPr>
          <w:rFonts w:ascii="Amiri" w:hAnsi="Amiri" w:eastAsia="Amiri" w:cs="Amiri"/>
          <w:color w:val="111111"/>
          <w:sz w:val="28"/>
          <w:sz w:val="28"/>
          <w:szCs w:val="28"/>
          <w:rtl w:val="true"/>
          <w:lang w:bidi="ar-SA"/>
        </w:rPr>
        <w:t xml:space="preserve">،أنا أبو عروبة </w:t>
      </w:r>
      <w:r>
        <w:rPr>
          <w:rStyle w:val="FootnoteAnchor"/>
          <w:rtl w:val="true"/>
        </w:rPr>
        <w:footnoteReference w:id="1422"/>
      </w:r>
      <w:r>
        <w:rPr>
          <w:rFonts w:ascii="Amiri" w:hAnsi="Amiri" w:eastAsia="Amiri" w:cs="Amiri"/>
          <w:color w:val="111111"/>
          <w:sz w:val="28"/>
          <w:sz w:val="28"/>
          <w:szCs w:val="28"/>
          <w:rtl w:val="true"/>
          <w:lang w:bidi="ar-SA"/>
        </w:rPr>
        <w:t xml:space="preserve">الحسين بن محمّد بن مودود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داود سليمان بن سيف، نا سعيد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r>
        <w:rPr>
          <w:rStyle w:val="FootnoteAnchor"/>
          <w:rtl w:val="true"/>
        </w:rPr>
        <w:footnoteReference w:id="1423"/>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عمر بن الخطّاب إلى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فتح على المسلمين الشام و العراق فابعث من قبلك جندا من العراق إلى الجزيرة، و أمّر عليهم خالد بن عرفطة، أو هشام بن عتبة، أو عياض بن غنم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انتهى إلى سعد كتاب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 أمير المؤمنين عياض بن غنم إلاّ أن له فيه رأيا أن أوليه، و أنا مولّيه، فبعثه، و بعث معه جيشا و بعث معه أبا موسى الأشعري و ابنه عمر </w:t>
      </w:r>
      <w:r>
        <w:rPr>
          <w:rStyle w:val="FootnoteAnchor"/>
          <w:rtl w:val="true"/>
        </w:rPr>
        <w:footnoteReference w:id="1424"/>
      </w:r>
      <w:r>
        <w:rPr>
          <w:rFonts w:ascii="Amiri" w:hAnsi="Amiri" w:eastAsia="Amiri" w:cs="Amiri"/>
          <w:color w:val="111111"/>
          <w:sz w:val="28"/>
          <w:sz w:val="28"/>
          <w:szCs w:val="28"/>
          <w:rtl w:val="true"/>
          <w:lang w:bidi="ar-SA"/>
        </w:rPr>
        <w:t>بن سعد بن أبي وقاص و هو غلام حديث السن ليس إليه من الأمر شيء، و عثمان بن أبي العاص بن بشر الثقفي، و ذلك في سنة تسع عشرة، فخرج عياض إلى الجزيرة فنزل بجنده على الرّها فصالحه أهله على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الأبهري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على </w:t>
      </w:r>
    </w:p>
    <w:p>
      <w:pPr>
        <w:pStyle w:val="BookText"/>
        <w:rPr/>
      </w:pPr>
      <w:r>
        <w:rPr>
          <w:rFonts w:ascii="Amiri" w:hAnsi="Amiri" w:eastAsia="Amiri" w:cs="Amiri"/>
          <w:color w:val="111111"/>
          <w:sz w:val="28"/>
          <w:sz w:val="28"/>
          <w:szCs w:val="28"/>
          <w:rtl w:val="true"/>
          <w:lang w:bidi="ar-SA"/>
        </w:rPr>
        <w:t xml:space="preserve">الجزية </w:t>
      </w:r>
      <w:r>
        <w:rPr>
          <w:rStyle w:val="FootnoteAnchor"/>
          <w:rtl w:val="true"/>
        </w:rPr>
        <w:footnoteReference w:id="1425"/>
      </w:r>
      <w:r>
        <w:rPr>
          <w:rFonts w:ascii="IRNazanin" w:hAnsi="IRNazanin" w:eastAsia="IRNazanin"/>
          <w:color w:val="111111"/>
          <w:sz w:val="28"/>
          <w:sz w:val="28"/>
          <w:szCs w:val="28"/>
          <w:rtl w:val="true"/>
          <w:lang w:bidi="fa-IR"/>
        </w:rPr>
        <w:t xml:space="preserve">و صالحت حرّان </w:t>
      </w:r>
      <w:r>
        <w:rPr>
          <w:rStyle w:val="FootnoteAnchor"/>
          <w:rtl w:val="true"/>
        </w:rPr>
        <w:footnoteReference w:id="1426"/>
      </w:r>
      <w:r>
        <w:rPr>
          <w:rFonts w:ascii="Amiri" w:hAnsi="Amiri" w:eastAsia="Amiri" w:cs="Amiri"/>
          <w:color w:val="111111"/>
          <w:sz w:val="28"/>
          <w:sz w:val="28"/>
          <w:szCs w:val="28"/>
          <w:rtl w:val="true"/>
          <w:lang w:bidi="ar-SA"/>
        </w:rPr>
        <w:t xml:space="preserve">حين صالحت الرّها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حدّثني عمّار، عن سلمة، عن ابن إسحاق قال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 تسع عشرة كتب عمر إلى سعد بن أبي وقّاص أن ابعث جندا و أمّر عليهم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عرفطة أو هشام بن عتبة، أو عياض بن غنم، فلما انتهى إلى سعد كتاب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 أمير المؤمنين عياضا إلاّ أن له فيه هوى أن أوليه و أنا مولّيه، فبعثه و بعث معه أبو موسى، و ابنه عمر </w:t>
      </w:r>
      <w:r>
        <w:rPr>
          <w:rStyle w:val="FootnoteAnchor"/>
          <w:rtl w:val="true"/>
        </w:rPr>
        <w:footnoteReference w:id="1429"/>
      </w:r>
      <w:r>
        <w:rPr>
          <w:rFonts w:ascii="Amiri" w:hAnsi="Amiri" w:eastAsia="Amiri" w:cs="Amiri"/>
          <w:color w:val="111111"/>
          <w:sz w:val="28"/>
          <w:sz w:val="28"/>
          <w:szCs w:val="28"/>
          <w:rtl w:val="true"/>
          <w:lang w:bidi="ar-SA"/>
        </w:rPr>
        <w:t xml:space="preserve">بن سعد و هو غلام حدث السن ليس إليه من الأمر شيء، و عثمان بن أبي العاص بن بشر الثقفي في سنة تسع عشرة، فخرج عياض إلى الجزيرة، فنزل بجنده على الرّها فصالحه أهلها على الجزية و صالحت حرّان حين صالحت الرّها، ثم بعث أبا موسى إلى نصيبين، و وجه عمر بن سعد إلى رأس العين </w:t>
      </w:r>
      <w:r>
        <w:rPr>
          <w:rStyle w:val="FootnoteAnchor"/>
          <w:rtl w:val="true"/>
        </w:rPr>
        <w:footnoteReference w:id="1430"/>
      </w:r>
      <w:r>
        <w:rPr>
          <w:rFonts w:ascii="Amiri" w:hAnsi="Amiri" w:eastAsia="Amiri" w:cs="Amiri"/>
          <w:color w:val="111111"/>
          <w:sz w:val="28"/>
          <w:sz w:val="28"/>
          <w:szCs w:val="28"/>
          <w:rtl w:val="true"/>
          <w:lang w:bidi="ar-SA"/>
        </w:rPr>
        <w:t xml:space="preserve">في خيل ردءا للناس، و سار بنفسه في بقية الناس إلى دارا </w:t>
      </w:r>
      <w:r>
        <w:rPr>
          <w:rStyle w:val="FootnoteAnchor"/>
          <w:rtl w:val="true"/>
        </w:rPr>
        <w:footnoteReference w:id="1431"/>
      </w:r>
      <w:r>
        <w:rPr>
          <w:rFonts w:ascii="Amiri" w:hAnsi="Amiri" w:eastAsia="Amiri" w:cs="Amiri"/>
          <w:color w:val="111111"/>
          <w:sz w:val="28"/>
          <w:sz w:val="28"/>
          <w:szCs w:val="28"/>
          <w:rtl w:val="true"/>
          <w:lang w:bidi="ar-SA"/>
        </w:rPr>
        <w:t xml:space="preserve">،فنزل عليه حتى افتتحها و افتتح أبو موسى نصيبين، و ذلك في سنة تسع عشرة، ثم وجّه عثمان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 xml:space="preserve">العاص إلى أرمينية الرابعة </w:t>
      </w:r>
      <w:r>
        <w:rPr>
          <w:rStyle w:val="FootnoteAnchor"/>
          <w:rtl w:val="true"/>
        </w:rPr>
        <w:footnoteReference w:id="1433"/>
      </w:r>
      <w:r>
        <w:rPr>
          <w:rFonts w:ascii="Amiri" w:hAnsi="Amiri" w:eastAsia="Amiri" w:cs="Amiri"/>
          <w:color w:val="111111"/>
          <w:sz w:val="28"/>
          <w:sz w:val="28"/>
          <w:szCs w:val="28"/>
          <w:rtl w:val="true"/>
          <w:lang w:bidi="ar-SA"/>
        </w:rPr>
        <w:t>و كان عندها شيء من قتال أصيب فيها صفوان بن المعطّل شهيدا، ثم صالح عثمان بن أبي العاص أهلها على الجزية على أهل كل بيت دينار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4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أبو عبيدة بن الجرّاح وجّه عياض بن غنم الفهري إلى الجزيرة فوافق أبا موسى بعد فتح هذه المدن فمضى و معه أبو موسى، فافتتحا نصيبين و حرّان و طوائف الجزيرة عنوة،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أبو عبيدة خالد بن الوليد إلى الجزيرة فوافق أبا موسى قد افتتح الرّها و سميساط‍‌ </w:t>
      </w:r>
      <w:r>
        <w:rPr>
          <w:rStyle w:val="FootnoteAnchor"/>
          <w:rtl w:val="true"/>
        </w:rPr>
        <w:footnoteReference w:id="1435"/>
      </w:r>
      <w:r>
        <w:rPr>
          <w:rFonts w:ascii="Amiri" w:hAnsi="Amiri" w:eastAsia="Amiri" w:cs="Amiri"/>
          <w:color w:val="111111"/>
          <w:sz w:val="28"/>
          <w:sz w:val="28"/>
          <w:szCs w:val="28"/>
          <w:rtl w:val="true"/>
          <w:lang w:bidi="ar-SA"/>
        </w:rPr>
        <w:t xml:space="preserve">،فوجّه خالد أبا موسى و عيّاضا إلى حرّان فصالحا أهلها و مضى خالد إلى نصيبين فافتتحها ثم رجع إلى آمد </w:t>
      </w:r>
      <w:r>
        <w:rPr>
          <w:rStyle w:val="FootnoteAnchor"/>
          <w:rtl w:val="true"/>
        </w:rPr>
        <w:footnoteReference w:id="1436"/>
      </w:r>
      <w:r>
        <w:rPr>
          <w:rFonts w:ascii="Amiri" w:hAnsi="Amiri" w:eastAsia="Amiri" w:cs="Amiri"/>
          <w:color w:val="111111"/>
          <w:sz w:val="28"/>
          <w:sz w:val="28"/>
          <w:szCs w:val="28"/>
          <w:rtl w:val="true"/>
          <w:lang w:bidi="ar-SA"/>
        </w:rPr>
        <w:t>فافتتحها صلحا و ما بينهما عنوة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شيخ من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عياض بن غنم ولي صلح هذه المدن و غيرها من الجزيرة و كتب لهم كتابا هو اليوم عندهم باسم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عزله و ولّى حبيب بن مسلمة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بن بشر، أنا أبو الحسن عبد الدائم بن الحسن الهلالي، أنا عبد الوهّاب بن الحسن الكلابي أخبرنا أبو محمّد عبد اللّه بن أبي أحمد بن زبر القاضي، نا أحمد بن حمّاد بن عبد السلام الواسطي، نا أبي، نا غياث بن إبراهيم، نا ثور بن يزيد، عن راشد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عياض بن غنم افتتح الجزيرة و صالح أهل الرّها و كانت مدينة حصينة، و كتب لهم عياض كتابا فهو عندهم إلى اليوم </w:t>
      </w:r>
      <w:r>
        <w:rPr>
          <w:rStyle w:val="FootnoteAnchor"/>
          <w:rtl w:val="true"/>
        </w:rPr>
        <w:footnoteReference w:id="1439"/>
      </w:r>
      <w:r>
        <w:rPr>
          <w:rFonts w:ascii="Amiri" w:hAnsi="Amiri" w:eastAsia="Amiri" w:cs="Amiri"/>
          <w:color w:val="111111"/>
          <w:sz w:val="28"/>
          <w:sz w:val="28"/>
          <w:szCs w:val="28"/>
          <w:rtl w:val="true"/>
          <w:lang w:bidi="ar-SA"/>
        </w:rPr>
        <w:t>،و صالح أهل مدينة حرّان و فتحوا أبوابها و مدينة الرّقّة بعثوا يطلبون الصلح فصالحهم، و افتتح عياض الجزيرة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نا الحسن بن علي، أنا أبو عمر بن حيّوية، أنا أحمد بن معروف، أنا الحسين بن الفهم، نا محمّد بن سعد، أنا محمّد بن عمر، حدّثني أبو بكر بن عبد اللّه بن أبي سبرة عن إسحاق بن عبد اللّه بن أبي فروة،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مصعب بن ثابت، عن نافع مولى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عبد الرّحمن بن أبي الزّناد عن موسى بن عقبة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سبرة عن عقيل بن خالد عن الزهري دخل حديث بعضهم في حديث بعض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حضرت أبا عبيدة بن الجراح الوفاة ولّى عياض بن غنم عمله الذي كان يليه و كان عياض رجلا صالحا، فلما نعي أبو عبيدة إلى عمر أكثر الاسترجاع و الترحّم عليهم، و قال لا يسد مسدك أحد، و سأل من استخلف على عمله‌؟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غنم فأقره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ولّيتك ما كان أبو عبيدة بن الجراح يليه، اعمل بالذي لحقّ‌ اللّه عليك، و كتب إليه كتابا طويلا يأمره فيه و ينهاه، و كان عياض بن غنم رجلا سمحا و كان يعطي ما يملك لا يعدوه إلى غيره لربما جاءه غلامه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ما تتغدّون به، فيقول خذ هذا الثوب فبعه الساعة فاشتر به دقيقا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فلا تقترض خمسة دراهم من هذا المال الذي في ناحية بيتك إلى غد و لا تبيع ثوبك،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أدخل يدي في جحر أفعى فتنال مني ما نالت أحبّ‌ إليّ‌ من أن أطمع نفسي في هذا الذي تقول، فلا يزال يدفع الشيء بالشيء حتى يأتي وقت رزقه، فيأخذه فيوسع فيه، فمن أدركه حين يأخذ رزقه غنم، و من تركه أياما لم يجد عنده درهما واحدا، فكلم عمر بن الخطّاب في عياض أشدّ الكلام، و قيل إن عياضا رجل يبذّر المال لا يمسك في يده شيئا، و إنّما عزلت خالد بن الوليد لأنه كان يعطي الناس دونك، فقال عمر إن سماح عياض في ذات يده حتى لا يبقي منه شيئا، فإذا بلغ مال اللّه لم يعط‍‌ منه شيئا، مع أنّي لم أكن لأعزل أميرا أمّره أبو عبيدة بن الجرّاح و أبى إلاّ توليته، فرأى من عياض كلما يحب و كان على حمص، فكان إذا غزا من الشام وجها فغنم رجع إلى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افتتاح الجزيرة و الرّها و الحرّان </w:t>
      </w:r>
      <w:r>
        <w:rPr>
          <w:rStyle w:val="FootnoteAnchor"/>
          <w:rtl w:val="true"/>
        </w:rPr>
        <w:footnoteReference w:id="1440"/>
      </w:r>
      <w:r>
        <w:rPr>
          <w:rFonts w:ascii="Amiri" w:hAnsi="Amiri" w:eastAsia="Amiri" w:cs="Amiri"/>
          <w:color w:val="111111"/>
          <w:sz w:val="28"/>
          <w:sz w:val="28"/>
          <w:szCs w:val="28"/>
          <w:rtl w:val="true"/>
          <w:lang w:bidi="ar-SA"/>
        </w:rPr>
        <w:t>على يديه سنة ثمان عشرة صالحهم و كتب بينهم كتابا، و وضع الخراج على الأرض، فكان ينظر إلى الأرض و ما تحمل فيضع عليها، و منها أرض عشر لا يتجاوز به غيره، و أبطأ بالخراج عن وقته، فكتب إليه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قد أبطأت بالخراج عن وقته، و قد عرفت موقع الخراج من المسلمين، و إنه قوة لهم على عدوهم، و لفقيرهم و ضعيفهم، و قد عرفت الموضع الذي أنا به، و من معي</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 xml:space="preserve">من المسلمين، إنّما هو كرش منثور </w:t>
      </w:r>
      <w:r>
        <w:rPr>
          <w:rStyle w:val="FootnoteAnchor"/>
          <w:rtl w:val="true"/>
        </w:rPr>
        <w:footnoteReference w:id="1442"/>
      </w:r>
      <w:r>
        <w:rPr>
          <w:rFonts w:ascii="Amiri" w:hAnsi="Amiri" w:eastAsia="Amiri" w:cs="Amiri"/>
          <w:color w:val="111111"/>
          <w:sz w:val="28"/>
          <w:sz w:val="28"/>
          <w:szCs w:val="28"/>
          <w:rtl w:val="true"/>
          <w:lang w:bidi="ar-SA"/>
        </w:rPr>
        <w:t>،فاجدد في أخذ الخراج في غير 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وهن عنهم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جاءهم كتاب عمر أخذهم بالخراج أشدّ الأخذ حتى أقامهم في الشمس، و نال منهم، ثم جمع الخراج في أيام فحمله إلى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أنا عبد العزيز بن أحمد، أنا المسدّد بن علي بن عبد اللّه، أنا أبي، نا أبو القاسم عبد الصمد بن سعد، نا عبد اللّه بن علي، نا عبد اللّه بن عبد الجبار، 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 عن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رزق عياض بن غنم حين ولاّه جند حمص كل يوم دينارا و مدّين </w:t>
      </w:r>
      <w:r>
        <w:rPr>
          <w:rStyle w:val="FootnoteAnchor"/>
          <w:rtl w:val="true"/>
        </w:rPr>
        <w:footnoteReference w:id="1443"/>
      </w:r>
      <w:r>
        <w:rPr>
          <w:rFonts w:ascii="Amiri" w:hAnsi="Amiri" w:eastAsia="Amiri" w:cs="Amiri"/>
          <w:color w:val="111111"/>
          <w:sz w:val="28"/>
          <w:sz w:val="28"/>
          <w:szCs w:val="28"/>
          <w:rtl w:val="true"/>
          <w:lang w:bidi="ar-SA"/>
        </w:rPr>
        <w:t>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في كتابه، أخبرنا أبو نعيم الحافظ‍‌، نا عبد اللّه بن محمّد، نا ابن أبي عاصم، نا الحوطي، نا إسماعيل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لعياض بن 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الناس زاده فإذا نفد نحر لهم بعيره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العباس، أنا أحمد بن معروف، أنا الحسين </w:t>
      </w:r>
      <w:r>
        <w:rPr>
          <w:rStyle w:val="FootnoteAnchor"/>
          <w:rtl w:val="true"/>
        </w:rPr>
        <w:footnoteReference w:id="1445"/>
      </w:r>
      <w:r>
        <w:rPr>
          <w:rFonts w:ascii="Amiri" w:hAnsi="Amiri" w:eastAsia="Amiri" w:cs="Amiri"/>
          <w:color w:val="111111"/>
          <w:sz w:val="28"/>
          <w:sz w:val="28"/>
          <w:szCs w:val="28"/>
          <w:rtl w:val="true"/>
          <w:lang w:bidi="ar-SA"/>
        </w:rPr>
        <w:t>بن الفهم، نا محمّد بن سعد، أنا محمّد بن عمر، حدّثني أبو بكر بن عبد اللّه بن أبي سبرة عن موسى بن عقبة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ولي عياض بن غنم قدم عليه نفر من أهل بيته يطلبون صلته و معروفه، فلقيهم بالبشر فأنزلهم </w:t>
      </w:r>
      <w:r>
        <w:rPr>
          <w:rStyle w:val="FootnoteAnchor"/>
          <w:rtl w:val="true"/>
        </w:rPr>
        <w:footnoteReference w:id="1446"/>
      </w:r>
      <w:r>
        <w:rPr>
          <w:rFonts w:ascii="Amiri" w:hAnsi="Amiri" w:eastAsia="Amiri" w:cs="Amiri"/>
          <w:color w:val="111111"/>
          <w:sz w:val="28"/>
          <w:sz w:val="28"/>
          <w:szCs w:val="28"/>
          <w:rtl w:val="true"/>
          <w:lang w:bidi="ar-SA"/>
        </w:rPr>
        <w:t xml:space="preserve">و أكرمهم، فأقاموا أياما، ثم سألوه في الصلة، و أخبروه بما تكلّفوا من السفر إليه، رجاء </w:t>
      </w:r>
      <w:r>
        <w:rPr>
          <w:rStyle w:val="FootnoteAnchor"/>
          <w:rtl w:val="true"/>
        </w:rPr>
        <w:footnoteReference w:id="1447"/>
      </w:r>
      <w:r>
        <w:rPr>
          <w:rFonts w:ascii="Amiri" w:hAnsi="Amiri" w:eastAsia="Amiri" w:cs="Amiri"/>
          <w:color w:val="111111"/>
          <w:sz w:val="28"/>
          <w:sz w:val="28"/>
          <w:szCs w:val="28"/>
          <w:rtl w:val="true"/>
          <w:lang w:bidi="ar-SA"/>
        </w:rPr>
        <w:t>معروفه، فأعطى كلّ‌ رجل منهم عشرة دنانير، و كانوا خمسة، فردوها و استخطوا و نالوا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عمّ‌، و اللّه ما أنكر قرابتكم و لا حقكم، و لا بعد شقتكم، و لكن و اللّه ما خلصت إلى ما وصلتكم به إلاّ ببيع خادمي، و بيع ما لا غنى لي عنه، فاعذروني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عذرك اللّه، إنك والي نصف الشام، و تعطي الرجل منا ما جهده أن يبلغه إلى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فتأمروني أن أسرق مال اللّه، فو اللّه لأن أشقّ‌ بالمنشار، أو و أبرى كما يبرى السّفن </w:t>
      </w:r>
      <w:r>
        <w:rPr>
          <w:rStyle w:val="FootnoteAnchor"/>
          <w:rtl w:val="true"/>
        </w:rPr>
        <w:footnoteReference w:id="1448"/>
      </w:r>
      <w:r>
        <w:rPr>
          <w:rFonts w:ascii="Amiri" w:hAnsi="Amiri" w:eastAsia="Amiri" w:cs="Amiri"/>
          <w:color w:val="111111"/>
          <w:sz w:val="28"/>
          <w:sz w:val="28"/>
          <w:szCs w:val="28"/>
          <w:rtl w:val="true"/>
          <w:lang w:bidi="ar-SA"/>
        </w:rPr>
        <w:t>أحبّ‌ إليّ‌ من أن أخون فلسا، أو أتعدّى و أحمل على مسلم ظلما، أو على معاهد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عذرناك في ذات يدك و مقدرتك، فولنا أعمالا من أعمالك نؤدي ما يؤدي الناس إليك، و نصيب ما يصيبون من المنفعة، فأنت تعرف حالنا و أنّا ليس نعدو ما جعلت لنا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إني لأعرفكم بالفضل و الخير، و لكن يبلغ عمر بن الخطاب أني قد ولّيت نفرا من قومي، فيلومني في ذلك، و لست أحمل أن يلومني في قليل و لا كثير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ولاّك أبو عبيدة بن الجرّاح و أنت منه في القرابة بحيث أنت، فأنفذ ذلك عمر، و لو ولّيتنا فبلغ عمر أنفذه، فقال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عند عمر بن الخطاب كأبي عبيدة بن الجرّاح و إنّما أنفذ عمر عهدي على عمل لقول أبي عبيدة فيّ‌، و قد كنت مستورا عند أبي عبيدة، فقال فيّ‌، و أعلم مني ما أعلم من نفسي ما ذكر ذلك عنى، فانصرف القوم لائمين لعياض بن غنم، و مات عياض يوم مات، و ما له مال، و لا عليه دين لأحد، و توفي بالشام سنة عشرين و هو ابن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بحمد اللّه سبحانه و تعالى، و اللّه تعالى أعلم بالصواب و إليه المرجع و المآب، و صلّى اللّه على سيدنا محمّد و على آله و صحبه و سلم تسليما كثيرا، و الحمد للّه رب العالمين، و لا حول و لا قوة إلاّ باللّه العلي العظيم و هو نعم المولى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يتلوه في الجزء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اسماعيل بن أحمد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Quote"/>
        <w:rPr/>
      </w:pPr>
      <w:r>
        <w:rPr>
          <w:rFonts w:ascii="IRNazanin" w:hAnsi="IRNazanin" w:eastAsia="IRNazanin"/>
          <w:i/>
          <w:i/>
          <w:iCs/>
          <w:color w:val="111111"/>
          <w:sz w:val="28"/>
          <w:sz w:val="28"/>
          <w:szCs w:val="28"/>
          <w:rtl w:val="true"/>
          <w:lang w:bidi="fa-IR"/>
        </w:rPr>
        <w:t xml:space="preserve">بسم </w:t>
      </w:r>
      <w:r>
        <w:rPr>
          <w:rStyle w:val="FootnoteAnchor"/>
          <w:rtl w:val="true"/>
        </w:rPr>
        <w:footnoteReference w:id="1450"/>
      </w:r>
      <w:r>
        <w:rPr>
          <w:rFonts w:ascii="Amiri" w:hAnsi="Amiri" w:eastAsia="Amiri" w:cs="Amiri"/>
          <w:i/>
          <w:i/>
          <w:iCs/>
          <w:color w:val="111111"/>
          <w:sz w:val="28"/>
          <w:sz w:val="28"/>
          <w:szCs w:val="28"/>
          <w:rtl w:val="true"/>
          <w:lang w:bidi="ar-SA"/>
        </w:rPr>
        <w:t xml:space="preserve">اللّه الرّحمن الرحيم </w:t>
      </w: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و به ثقتي أخبرنا أبو القاسم إسماعيل بن أحمد، أنبأ أحمد بن محمّد، أنبأ محمّد بن عبد الرّحمن </w:t>
      </w:r>
      <w:r>
        <w:rPr>
          <w:rStyle w:val="FootnoteAnchor"/>
          <w:rtl w:val="true"/>
        </w:rPr>
        <w:footnoteReference w:id="1451"/>
      </w:r>
      <w:r>
        <w:rPr>
          <w:rFonts w:ascii="Amiri" w:hAnsi="Amiri" w:eastAsia="Amiri" w:cs="Amiri"/>
          <w:i/>
          <w:i/>
          <w:iCs/>
          <w:color w:val="111111"/>
          <w:sz w:val="28"/>
          <w:sz w:val="28"/>
          <w:szCs w:val="28"/>
          <w:rtl w:val="true"/>
          <w:lang w:bidi="ar-SA"/>
        </w:rPr>
        <w:t xml:space="preserve">،أنبأ أبو بكر بن سيف، أنبأنا السري بن يحيى، أنبأنا شعيب بن إبراهيم، حدّثنا سيف </w:t>
      </w:r>
      <w:r>
        <w:rPr>
          <w:rStyle w:val="FootnoteAnchor"/>
          <w:rtl w:val="true"/>
        </w:rPr>
        <w:footnoteReference w:id="1452"/>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بن عمر، عن الربيع و أبي عثمان و أبي حارثة و أبي المجالد بإسنادهم قالوا</w:t>
      </w:r>
      <w:r>
        <w:rPr>
          <w:rFonts w:eastAsia="Amiri" w:cs="Amiri" w:ascii="Amiri" w:hAnsi="Amiri"/>
          <w:i/>
          <w:iCs/>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 إذا بعث عماله يشرط‍‌ عليهم ألاّ يتخذوا على المجالس التي يجلسون فيها للناس بابا، و لا يركبوا البراذين، و لا يلبسوا الرقاق و لا يأكلوا النقي </w:t>
      </w:r>
      <w:r>
        <w:rPr>
          <w:rStyle w:val="FootnoteAnchor"/>
          <w:rtl w:val="true"/>
        </w:rPr>
        <w:footnoteReference w:id="1453"/>
      </w:r>
      <w:r>
        <w:rPr>
          <w:rFonts w:ascii="Amiri" w:hAnsi="Amiri" w:eastAsia="Amiri" w:cs="Amiri"/>
          <w:color w:val="111111"/>
          <w:sz w:val="28"/>
          <w:sz w:val="28"/>
          <w:szCs w:val="28"/>
          <w:rtl w:val="true"/>
          <w:lang w:bidi="ar-SA"/>
        </w:rPr>
        <w:t>،و لا يغيبوا عن صلاة الجماعة، و لا يطمعوا فيهم السعاة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يوما من طريق من طرق المدينة، و في ناحيته رجل </w:t>
      </w:r>
    </w:p>
    <w:p>
      <w:pPr>
        <w:pStyle w:val="BookText"/>
        <w:rPr/>
      </w:pPr>
      <w:r>
        <w:rPr>
          <w:rFonts w:ascii="Amiri" w:hAnsi="Amiri" w:eastAsia="Amiri" w:cs="Amiri"/>
          <w:color w:val="111111"/>
          <w:sz w:val="28"/>
          <w:sz w:val="28"/>
          <w:szCs w:val="28"/>
          <w:rtl w:val="true"/>
          <w:lang w:bidi="ar-SA"/>
        </w:rPr>
        <w:t>يسأل،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عمر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العمال و تعهد إليهم عهدك، ثم ترى أن ذلك قد أجزأك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إنك لمأخوذ إذ لم تعاهدهم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عياض بن غنم، يلبس اللين و يفعل و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يؤدي الذي عليه، فبعث إلى محمّد بن مسلمة أن الحق بعياض بن غنم فأتني به كما تجده، فانتهى إلى بابه، و إذا عليه بواب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رجل يريد أن يلقاك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ما أقول، فذهب كالمتعجب فأخبره، فعرف عياض أنه أمر حدث، فخرج فإذا محمّد فرحب 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 إذا عليه قميص رقيق 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أمرني أن لا يفارق سوادي سوادك حتى أذهب بك كما أجدك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في أمره فوجد الأمر كما حدثه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به به على عمر، و أخبره دعا بدراعة </w:t>
      </w:r>
      <w:r>
        <w:rPr>
          <w:rStyle w:val="FootnoteAnchor"/>
          <w:rtl w:val="true"/>
        </w:rPr>
        <w:footnoteReference w:id="1454"/>
      </w:r>
      <w:r>
        <w:rPr>
          <w:rFonts w:ascii="Amiri" w:hAnsi="Amiri" w:eastAsia="Amiri" w:cs="Amiri"/>
          <w:color w:val="111111"/>
          <w:sz w:val="28"/>
          <w:sz w:val="28"/>
          <w:szCs w:val="28"/>
          <w:rtl w:val="true"/>
          <w:lang w:bidi="ar-SA"/>
        </w:rPr>
        <w:t>و كيسا و حذاء و عصا،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من ثيابه، فأخرج منها، و ألبسه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بهذه الغنم فأحسن رعيتها و سقيها، و القيام عليها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مضى 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الموت أهون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كذبت، و لكن ترك الفخر أهون من هذا،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تدري لم سمّي أبوك غنما؟ إنه كان راعي غنم، و أنت خير من أبيك، ففعل به ذلك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أرددتك أ تراه يكون فيك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يا أمير المؤمنين، فلا يبلغنك عني شيء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 فلم يبلغه عنه شيء إلاّ ما أحب حتى مات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استخلفه أبو عبيدة إلاّ و هو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نا سيف عن سعد عن عكرمة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Style w:val="FootnoteAnchor"/>
          <w:rtl w:val="true"/>
        </w:rPr>
        <w:footnoteReference w:id="1456"/>
      </w:r>
      <w:r>
        <w:rPr>
          <w:rFonts w:ascii="IRNazanin" w:hAnsi="IRNazanin" w:eastAsia="IRNazanin"/>
          <w:color w:val="111111"/>
          <w:sz w:val="28"/>
          <w:sz w:val="28"/>
          <w:szCs w:val="28"/>
          <w:rtl w:val="true"/>
          <w:lang w:bidi="fa-IR"/>
        </w:rPr>
        <w:t xml:space="preserve">عن </w:t>
      </w:r>
      <w:r>
        <w:rPr>
          <w:rStyle w:val="FootnoteAnchor"/>
          <w:rtl w:val="true"/>
        </w:rPr>
        <w:footnoteReference w:id="1457"/>
      </w:r>
      <w:r>
        <w:rPr>
          <w:rFonts w:ascii="Amiri" w:hAnsi="Amiri" w:eastAsia="Amiri" w:cs="Amiri"/>
          <w:color w:val="111111"/>
          <w:sz w:val="28"/>
          <w:sz w:val="28"/>
          <w:szCs w:val="28"/>
          <w:rtl w:val="true"/>
          <w:lang w:bidi="ar-SA"/>
        </w:rPr>
        <w:t>عبد الملك، عن عاصم بمثله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أربع خصال،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فيه عاصم، و ذلك أنه لما حضر أبو عبيدة استخلفه على عمله و هو خاله و ابن </w:t>
      </w:r>
    </w:p>
    <w:p>
      <w:pPr>
        <w:pStyle w:val="BookText"/>
        <w:rPr/>
      </w:pPr>
      <w:r>
        <w:rPr>
          <w:rFonts w:ascii="Amiri" w:hAnsi="Amiri" w:eastAsia="Amiri" w:cs="Amiri"/>
          <w:color w:val="111111"/>
          <w:sz w:val="28"/>
          <w:sz w:val="28"/>
          <w:szCs w:val="28"/>
          <w:rtl w:val="true"/>
          <w:lang w:bidi="ar-SA"/>
        </w:rPr>
        <w:t xml:space="preserve">عمّه، و قد كان ولي بالجزيرة عملا فعزله عمر، فلحق بأبي عبيدة بالشام، فكان معه، و كان جوادا مشهورا بالجود لا؟؟؟ لق </w:t>
      </w:r>
      <w:r>
        <w:rPr>
          <w:rStyle w:val="FootnoteAnchor"/>
          <w:rtl w:val="true"/>
        </w:rPr>
        <w:footnoteReference w:id="1458"/>
      </w:r>
      <w:r>
        <w:rPr>
          <w:rFonts w:ascii="Amiri" w:hAnsi="Amiri" w:eastAsia="Amiri" w:cs="Amiri"/>
          <w:color w:val="111111"/>
          <w:sz w:val="28"/>
          <w:sz w:val="28"/>
          <w:szCs w:val="28"/>
          <w:rtl w:val="true"/>
          <w:lang w:bidi="ar-SA"/>
        </w:rPr>
        <w:t xml:space="preserve">شيئا و لا يمنع أحدا، و قد كان صنع بالمزني </w:t>
      </w:r>
      <w:r>
        <w:rPr>
          <w:rStyle w:val="FootnoteAnchor"/>
          <w:rtl w:val="true"/>
        </w:rPr>
        <w:footnoteReference w:id="1459"/>
      </w:r>
      <w:r>
        <w:rPr>
          <w:rFonts w:ascii="Amiri" w:hAnsi="Amiri" w:eastAsia="Amiri" w:cs="Amiri"/>
          <w:color w:val="111111"/>
          <w:sz w:val="28"/>
          <w:sz w:val="28"/>
          <w:szCs w:val="28"/>
          <w:rtl w:val="true"/>
          <w:lang w:bidi="ar-SA"/>
        </w:rPr>
        <w:t>ما صنع، استرعاه فأفاد مالا فكلم عمر في ذلك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 خالدا أوعبت عليه العطاء، و عياض أجود العرب و أعطاهم لا يمنع شيئا يسأله،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سيمة عياض في ماله حتى يخلص إلى مالنا، و إنّي مع ذلك لم أكن مغيّرا أمرا قضاه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عياض بن غنم بعد أبي عبيدة، فأقرّ عمر على عمله سعيد بن عامر بن حذيم الجمحي مكانه، و مات سعيد بعد فأمّر عمر مكانه عمير بن سعد </w:t>
      </w:r>
      <w:r>
        <w:rPr>
          <w:rStyle w:val="FootnoteAnchor"/>
          <w:rtl w:val="true"/>
        </w:rPr>
        <w:footnoteReference w:id="1460"/>
      </w:r>
      <w:r>
        <w:rPr>
          <w:rFonts w:ascii="Amiri" w:hAnsi="Amiri" w:eastAsia="Amiri" w:cs="Amiri"/>
          <w:color w:val="111111"/>
          <w:sz w:val="28"/>
          <w:sz w:val="28"/>
          <w:szCs w:val="28"/>
          <w:rtl w:val="true"/>
          <w:lang w:bidi="ar-SA"/>
        </w:rPr>
        <w:t xml:space="preserve">الأنصاري، و مات عمر و عمير بن سعد </w:t>
      </w:r>
      <w:r>
        <w:rPr>
          <w:rStyle w:val="FootnoteAnchor"/>
          <w:rtl w:val="true"/>
        </w:rPr>
        <w:footnoteReference w:id="1461"/>
      </w:r>
      <w:r>
        <w:rPr>
          <w:rFonts w:ascii="Amiri" w:hAnsi="Amiri" w:eastAsia="Amiri" w:cs="Amiri"/>
          <w:color w:val="111111"/>
          <w:sz w:val="28"/>
          <w:sz w:val="28"/>
          <w:szCs w:val="28"/>
          <w:rtl w:val="true"/>
          <w:lang w:bidi="ar-SA"/>
        </w:rPr>
        <w:t>على حمص و قنّسرين، و إنّما</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قنّسرين معاوية بن أبي سفيان فيمن لحق به من أهل العراقين، و مات يزيد بن أبي سفيان و جعل عمر مكانه معاوية و نعاه لأبي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جعلت على عمله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وصلتك رحم، فاجتمعت لمعاوية دمشق و الأردن، و مات عمر و معاوية على دمشق و الأردن، و عمير بن سعد </w:t>
      </w:r>
      <w:r>
        <w:rPr>
          <w:rStyle w:val="FootnoteAnchor"/>
          <w:rtl w:val="true"/>
        </w:rPr>
        <w:footnoteReference w:id="1463"/>
      </w:r>
      <w:r>
        <w:rPr>
          <w:rFonts w:ascii="Amiri" w:hAnsi="Amiri" w:eastAsia="Amiri" w:cs="Amiri"/>
          <w:color w:val="111111"/>
          <w:sz w:val="28"/>
          <w:sz w:val="28"/>
          <w:szCs w:val="28"/>
          <w:rtl w:val="true"/>
          <w:lang w:bidi="ar-SA"/>
        </w:rPr>
        <w:t>على حمص و قنّسرين، و علقمة بن محرز على فلسطين، و عمرو بن العاص على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464"/>
      </w:r>
      <w:r>
        <w:rPr>
          <w:rFonts w:ascii="Amiri" w:hAnsi="Amiri" w:eastAsia="Amiri" w:cs="Amiri"/>
          <w:color w:val="111111"/>
          <w:sz w:val="28"/>
          <w:sz w:val="28"/>
          <w:szCs w:val="28"/>
          <w:rtl w:val="true"/>
          <w:lang w:bidi="ar-SA"/>
        </w:rPr>
        <w:t>أبو محمّد بن الأكفاني، أنبأنا عبد العزيز الكتاني، أنبأنا محمّد بن عبيد البالسي، أنبأنا محمّد بن إبراهيم بن مروان، أنبأنا أحمد بن إبراهيم القرشي، أنبأنا سليمان بن عبد الرّحمن، حدّثنا علي بن عبد اللّه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عياض بن غنم الفهري مات بالشام سنة عشرين و هو ابن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 أبو منصور بن خيرون،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الطّبري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الفضل، أنبأنا عبد اللّه بن جعفر، حدّثنا يعقوب بن سفيان، حدّثني عمّار، حدّثنا سلمة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بلال مؤذّن النبي صلّى اللّه عليه و سلم بدمشق سنة عشرين، و فيها مات عياض بن غنم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bookmarkStart w:id="176" w:name="pg11499_108502"/>
    </w:p>
    <w:p>
      <w:pPr>
        <w:pStyle w:val="BookText"/>
        <w:rPr/>
      </w:pPr>
      <w:bookmarkEnd w:id="176"/>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أنبأنا موسى، أنبأنا خليفة قال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عياض بن غنم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البسري،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 فيها عياض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أبو حسّان الزيادي، و ذكر أنه كان ابن امرأة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 أبي محمّد السّلمي، عن أبي نصر التميمي، أنبأنا مكي بن محمّد، أنبأنا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عياض بن غنم الفهري من أصحاب رسول اللّه صلّى اللّه عليه و سلم، شهد معه الحديبية، مات بالشام و هو ابن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جعفر أحمد بن إبراهيم بن أبي خالد بن الجرار القيرواني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عياضا مات سنة 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وهم</w:t>
      </w:r>
      <w:r>
        <w:rPr>
          <w:rFonts w:eastAsia="IRNazanin" w:cs="IRNazanin"/>
          <w:color w:val="111111"/>
          <w:sz w:val="28"/>
          <w:szCs w:val="28"/>
          <w:rtl w:val="true"/>
          <w:lang w:bidi="fa-IR"/>
        </w:rPr>
        <w:t>.</w:t>
      </w:r>
    </w:p>
    <w:p>
      <w:pPr>
        <w:pStyle w:val="Heading4"/>
        <w:numPr>
          <w:ilvl w:val="3"/>
          <w:numId w:val="1"/>
        </w:numPr>
        <w:rPr/>
      </w:pPr>
      <w:bookmarkStart w:id="177" w:name="__RefHeading___Toc3248855_73709187"/>
      <w:bookmarkStart w:id="178" w:name="_Toc66"/>
      <w:bookmarkEnd w:id="177"/>
      <w:r>
        <w:rPr/>
        <w:t>5487</w:t>
      </w:r>
      <w:r>
        <w:rPr>
          <w:rtl w:val="true"/>
        </w:rPr>
        <w:t xml:space="preserve"> - </w:t>
      </w:r>
      <w:r>
        <w:rPr>
          <w:rtl w:val="true"/>
        </w:rPr>
        <w:t>عياض بن مسلم الكاتب</w:t>
      </w:r>
      <w:bookmarkEnd w:id="178"/>
    </w:p>
    <w:p>
      <w:pPr>
        <w:pStyle w:val="BookText"/>
        <w:rPr/>
      </w:pP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مسلم الكاتب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كان كاتبا للوليد بن يزيد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الحسين محمّد بن عبد اللّه الرازي في تسمية كتاب أمراء دمشق في خلافة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عبد الواحد بن إبراهيم بن قرّة، عن عاصم بن الحسن 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علي بن محمّد القرشي، أنبأنا الحسين بن صفوان، أنبأنا ابن أبي الدنيا،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 بن محمّد القرشي عن المنهال بن عبد الملك مولى بني أمية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حبس </w:t>
      </w:r>
      <w:r>
        <w:rPr>
          <w:rStyle w:val="FootnoteAnchor"/>
          <w:rtl w:val="true"/>
        </w:rPr>
        <w:footnoteReference w:id="1468"/>
      </w:r>
      <w:r>
        <w:rPr>
          <w:rFonts w:ascii="Amiri" w:hAnsi="Amiri" w:eastAsia="Amiri" w:cs="Amiri"/>
          <w:color w:val="111111"/>
          <w:sz w:val="28"/>
          <w:sz w:val="28"/>
          <w:szCs w:val="28"/>
          <w:rtl w:val="true"/>
          <w:lang w:bidi="ar-SA"/>
        </w:rPr>
        <w:t>هشام بن عبد الملك عياض بن مسلم كاتبا للوليد بن يزيد و ضربه و ألبسه المسوح، فلم يزل محبوسا حتى مات هشام، فلما ثقل هشام و صار في حدّ لا ترجى لمن كان في مثله الحياة، فرهقته غشية و ظنّوا أنه قد مات، فأرسل عياض بن مسلم إلى الخزّان أن احتفظوا بما في أيديكم، فلا يصلن أحد إلى شيء، فأفاق هشام من غشية فطلبوا من الخزّان شيئا، فمنعوهم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أرانا كنا خزّانا للوليد، و مات هشام من ساعته، فخرج عياض من الحبس، فختم على الأبواب و الخزائن، و أمر بهشام، فأنزل عن فراشه، و منعهم من أن يكفّنوه من الخزائن فكفّنه غالب مولى هشام، و لم يجدوا ما </w:t>
      </w:r>
      <w:r>
        <w:rPr>
          <w:rStyle w:val="FootnoteAnchor"/>
          <w:rtl w:val="true"/>
        </w:rPr>
        <w:footnoteReference w:id="1469"/>
      </w:r>
      <w:r>
        <w:rPr>
          <w:rFonts w:ascii="Amiri" w:hAnsi="Amiri" w:eastAsia="Amiri" w:cs="Amiri"/>
          <w:color w:val="111111"/>
          <w:sz w:val="28"/>
          <w:sz w:val="28"/>
          <w:szCs w:val="28"/>
          <w:rtl w:val="true"/>
          <w:lang w:bidi="ar-SA"/>
        </w:rPr>
        <w:t>يسخن فيه الماء حتى استعاروه،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لعبرة لمن اعتبر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ابن أبي الدنيا في كتاب المحتضرين عن هارون بن أبي يحيى السّلمي عن شيخ من قريش، فذكرها بعينها و لم يسمّ‌ المنهال، و سيأتي في ترجمة هشام إن شاء اللّه</w:t>
      </w:r>
      <w:r>
        <w:rPr>
          <w:rFonts w:eastAsia="Amiri" w:cs="Amiri" w:ascii="Amiri" w:hAnsi="Amiri"/>
          <w:color w:val="111111"/>
          <w:sz w:val="28"/>
          <w:szCs w:val="28"/>
          <w:rtl w:val="true"/>
          <w:lang w:bidi="ar-SA"/>
        </w:rPr>
        <w:t xml:space="preserve">. </w:t>
      </w:r>
      <w:bookmarkStart w:id="179" w:name="pg11499_108504"/>
    </w:p>
    <w:p>
      <w:pPr>
        <w:pStyle w:val="Heading3"/>
        <w:numPr>
          <w:ilvl w:val="2"/>
          <w:numId w:val="1"/>
        </w:numPr>
        <w:rPr/>
      </w:pPr>
      <w:bookmarkStart w:id="180" w:name="__RefHeading___Toc3248857_73709187"/>
      <w:bookmarkStart w:id="181" w:name="_Toc67"/>
      <w:bookmarkEnd w:id="179"/>
      <w:bookmarkEnd w:id="180"/>
      <w:r>
        <w:rPr>
          <w:rtl w:val="true"/>
        </w:rPr>
        <w:t>ذكر من اسمه عيسى</w:t>
      </w:r>
      <w:bookmarkEnd w:id="181"/>
    </w:p>
    <w:p>
      <w:pPr>
        <w:pStyle w:val="Heading4"/>
        <w:numPr>
          <w:ilvl w:val="3"/>
          <w:numId w:val="1"/>
        </w:numPr>
        <w:rPr/>
      </w:pPr>
      <w:bookmarkStart w:id="182" w:name="__RefHeading___Toc3248859_73709187"/>
      <w:bookmarkStart w:id="183" w:name="_Toc68"/>
      <w:bookmarkEnd w:id="182"/>
      <w:r>
        <w:rPr/>
        <w:t>5488</w:t>
      </w:r>
      <w:r>
        <w:rPr>
          <w:rtl w:val="true"/>
        </w:rPr>
        <w:t xml:space="preserve"> - </w:t>
      </w:r>
      <w:r>
        <w:rPr>
          <w:rtl w:val="true"/>
        </w:rPr>
        <w:t>عيسى بن أحمد بن هبة بن أحمد بن المفضّل</w:t>
      </w:r>
      <w:bookmarkEnd w:id="183"/>
    </w:p>
    <w:p>
      <w:pPr>
        <w:pStyle w:val="BookText"/>
        <w:rPr/>
      </w:pPr>
      <w:r>
        <w:rPr>
          <w:rFonts w:ascii="Amiri" w:hAnsi="Amiri" w:eastAsia="Amiri" w:cs="Amiri"/>
          <w:color w:val="111111"/>
          <w:sz w:val="28"/>
          <w:sz w:val="28"/>
          <w:szCs w:val="28"/>
          <w:rtl w:val="true"/>
          <w:lang w:bidi="ar-SA"/>
        </w:rPr>
        <w:t>أبو القاسم الموصلي الواعظ‍‌</w:t>
      </w:r>
    </w:p>
    <w:p>
      <w:pPr>
        <w:pStyle w:val="BookText"/>
        <w:rPr/>
      </w:pPr>
      <w:r>
        <w:rPr>
          <w:rFonts w:ascii="Amiri" w:hAnsi="Amiri" w:eastAsia="Amiri" w:cs="Amiri"/>
          <w:color w:val="111111"/>
          <w:sz w:val="28"/>
          <w:sz w:val="28"/>
          <w:szCs w:val="28"/>
          <w:rtl w:val="true"/>
          <w:lang w:bidi="ar-SA"/>
        </w:rPr>
        <w:t>المعروف بالحنيك</w:t>
      </w:r>
    </w:p>
    <w:p>
      <w:pPr>
        <w:pStyle w:val="BookText"/>
        <w:rPr/>
      </w:pPr>
      <w:r>
        <w:rPr>
          <w:rFonts w:ascii="Amiri" w:hAnsi="Amiri" w:eastAsia="Amiri" w:cs="Amiri"/>
          <w:color w:val="111111"/>
          <w:sz w:val="28"/>
          <w:sz w:val="28"/>
          <w:szCs w:val="28"/>
          <w:rtl w:val="true"/>
          <w:lang w:bidi="ar-SA"/>
        </w:rPr>
        <w:t>قدم دمشق قبل العشر و خمسمائة، و وعظ‍‌ بها، و كان له قبول عند العامة، و حدّث بها عن أبي القاسم نصر بن محمّد بن أحمد بن صفوان الموصلي، ثم خرج عن دمشق و غاب مدة ثم قدمها و استوطنها، و ترك الوعظ‍‌ و اشتغل بالمحاضرة و بإنشاد أحاجي الناس و ما لا يليق بأهل العلم، و كان في دينه رقة على ما ذكر لي عنه عدة من أثق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أبو القاسم الموصلي ليلة الاثنين الثاني و العشرين من شوال سنة اثنتين و أربعين و خمس مائة بعد عشاء الآخرة عند باب بيته و لم يظهر عليّ‌ قاتله</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3248861_73709187"/>
      <w:bookmarkStart w:id="185" w:name="_Toc69"/>
      <w:bookmarkEnd w:id="184"/>
      <w:r>
        <w:rPr/>
        <w:t>5489</w:t>
      </w:r>
      <w:r>
        <w:rPr>
          <w:rtl w:val="true"/>
        </w:rPr>
        <w:t xml:space="preserve"> - </w:t>
      </w:r>
      <w:r>
        <w:rPr>
          <w:rtl w:val="true"/>
        </w:rPr>
        <w:t>عيسى بن إبراهيم</w:t>
      </w:r>
      <w:bookmarkEnd w:id="185"/>
    </w:p>
    <w:p>
      <w:pPr>
        <w:pStyle w:val="BookText"/>
        <w:rPr/>
      </w:pPr>
      <w:r>
        <w:rPr>
          <w:rFonts w:ascii="Amiri" w:hAnsi="Amiri" w:eastAsia="Amiri" w:cs="Amiri"/>
          <w:color w:val="111111"/>
          <w:sz w:val="28"/>
          <w:sz w:val="28"/>
          <w:szCs w:val="28"/>
          <w:rtl w:val="true"/>
          <w:lang w:bidi="ar-SA"/>
        </w:rPr>
        <w:t xml:space="preserve">أبو نوح الكاتب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كان من كتّاب المتوكل الذين قدموا معه دمشق فيما قرأت بخط‍‌ أبي محمّد عبد اللّه بن محمّد الخطّابي الدمشقي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كان على المطبخ و الحرس، و كان يكتب للفتح بن خاقان، و امتدحه البحتري، له ذكر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و غيره، عن أبي بكر الخطيب، أنبأنا محمّد بن </w:t>
      </w:r>
    </w:p>
    <w:p>
      <w:pPr>
        <w:pStyle w:val="BookText"/>
        <w:rPr/>
      </w:pPr>
      <w:r>
        <w:rPr>
          <w:rFonts w:ascii="Amiri" w:hAnsi="Amiri" w:eastAsia="Amiri" w:cs="Amiri"/>
          <w:color w:val="111111"/>
          <w:sz w:val="28"/>
          <w:sz w:val="28"/>
          <w:szCs w:val="28"/>
          <w:rtl w:val="true"/>
          <w:lang w:bidi="ar-SA"/>
        </w:rPr>
        <w:t>محمّد بن المظفّر السّرّاج، أنبأنا محمّد بن عمران بن موسى المرزباني، أخبرني أبو بكر الجرجاني، حدّثني عبد اللّه بن طالب، حدّثني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نوح كاتب الفتح بن خاقان و هو عليل، فأنشده من قصيدة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اعتللت ذممنا العيش و هو 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الجوانب صاف ظلّه رغد</w:t>
      </w:r>
    </w:p>
    <w:p>
      <w:pPr>
        <w:pStyle w:val="BookText"/>
        <w:rPr/>
      </w:pPr>
      <w:r>
        <w:rPr>
          <w:rFonts w:ascii="Amiri" w:hAnsi="Amiri" w:eastAsia="Amiri" w:cs="Amiri"/>
          <w:color w:val="111111"/>
          <w:sz w:val="28"/>
          <w:sz w:val="28"/>
          <w:szCs w:val="28"/>
          <w:rtl w:val="true"/>
          <w:lang w:bidi="ar-SA"/>
        </w:rPr>
        <w:t xml:space="preserve">لو أنّ‌ أنفسنا استطاعت وقيت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بها الشكوى التي تجد</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عبادة </w:t>
      </w:r>
      <w:r>
        <w:rPr>
          <w:rStyle w:val="FootnoteAnchor"/>
          <w:rtl w:val="true"/>
        </w:rPr>
        <w:footnoteReference w:id="1472"/>
      </w:r>
      <w:r>
        <w:rPr>
          <w:rFonts w:ascii="Amiri" w:hAnsi="Amiri" w:eastAsia="Amiri" w:cs="Amiri"/>
          <w:color w:val="111111"/>
          <w:sz w:val="28"/>
          <w:sz w:val="28"/>
          <w:szCs w:val="28"/>
          <w:rtl w:val="true"/>
          <w:lang w:bidi="ar-SA"/>
        </w:rPr>
        <w:t xml:space="preserve">،ما نسمع شيئا حسنا حتى نراك و قد أمر لك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بمائتي دينار، و قد أضفت إليها مائة لأنّي لست مثله، فأخذها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أحمد بن زياد، أنشدني يحيى بن البحتري لأبيه، يشكر أبا نوح من قصيدة أولها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سقاني القهوة السلسل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شبيه الرشأ الأكحل</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 xml:space="preserve">فجزى اللّه أبا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المنعم المفضل </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 xml:space="preserve">و تمت عنده النعماء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المحسن، المجمل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تولاني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كسيل </w:t>
      </w:r>
      <w:r>
        <w:rPr>
          <w:rStyle w:val="FootnoteAnchor"/>
          <w:rtl w:val="true"/>
        </w:rPr>
        <w:footnoteReference w:id="1477"/>
      </w:r>
      <w:r>
        <w:rPr>
          <w:rFonts w:ascii="Amiri" w:hAnsi="Amiri" w:eastAsia="Amiri" w:cs="Amiri"/>
          <w:color w:val="111111"/>
          <w:sz w:val="28"/>
          <w:sz w:val="28"/>
          <w:szCs w:val="28"/>
          <w:rtl w:val="true"/>
          <w:lang w:bidi="ar-SA"/>
        </w:rPr>
        <w:t>الديمة المسبل</w:t>
      </w:r>
    </w:p>
    <w:p>
      <w:pPr>
        <w:pStyle w:val="BookText"/>
        <w:rPr/>
      </w:pPr>
      <w:r>
        <w:rPr>
          <w:rFonts w:ascii="Amiri" w:hAnsi="Amiri" w:eastAsia="Amiri" w:cs="Amiri"/>
          <w:color w:val="111111"/>
          <w:sz w:val="28"/>
          <w:sz w:val="28"/>
          <w:szCs w:val="28"/>
          <w:rtl w:val="true"/>
          <w:lang w:bidi="ar-SA"/>
        </w:rPr>
        <w:t xml:space="preserve">أخ ما غير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و لا بدّل</w:t>
      </w:r>
    </w:p>
    <w:p>
      <w:pPr>
        <w:pStyle w:val="BookText"/>
        <w:rPr/>
      </w:pPr>
      <w:r>
        <w:rPr>
          <w:rFonts w:ascii="Amiri" w:hAnsi="Amiri" w:eastAsia="Amiri" w:cs="Amiri"/>
          <w:color w:val="111111"/>
          <w:sz w:val="28"/>
          <w:sz w:val="28"/>
          <w:szCs w:val="28"/>
          <w:rtl w:val="true"/>
          <w:lang w:bidi="ar-SA"/>
        </w:rPr>
        <w:t xml:space="preserve">على شيمته </w:t>
      </w:r>
      <w:r>
        <w:rPr>
          <w:rStyle w:val="FootnoteAnchor"/>
          <w:rtl w:val="true"/>
        </w:rPr>
        <w:footnoteReference w:id="1478"/>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مذهبه الأول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أحمد بن زياد، أنشدني يحيى لأبيه أيضا يمدحه من قصيدة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 لبست العيش </w:t>
      </w:r>
      <w:r>
        <w:rPr>
          <w:rStyle w:val="FootnoteAnchor"/>
          <w:rtl w:val="true"/>
        </w:rPr>
        <w:footnoteReference w:id="1480"/>
      </w:r>
      <w:r>
        <w:rPr>
          <w:rFonts w:ascii="Amiri" w:hAnsi="Amiri" w:eastAsia="Amiri" w:cs="Amiri"/>
          <w:color w:val="111111"/>
          <w:sz w:val="28"/>
          <w:sz w:val="28"/>
          <w:szCs w:val="28"/>
          <w:rtl w:val="true"/>
          <w:lang w:bidi="ar-SA"/>
        </w:rPr>
        <w:t xml:space="preserve">أخضر ناضرا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بكريم عشرته و فضل إخائه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أكثر الآمال عندي و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دفاع اللّه عن حوبائه </w:t>
      </w:r>
      <w:bookmarkStart w:id="186" w:name="pg11499_108506"/>
    </w:p>
    <w:p>
      <w:pPr>
        <w:pStyle w:val="BookText"/>
        <w:rPr/>
      </w:pPr>
      <w:bookmarkEnd w:id="186"/>
      <w:r>
        <w:rPr>
          <w:rFonts w:ascii="Amiri" w:hAnsi="Amiri" w:eastAsia="Amiri" w:cs="Amiri"/>
          <w:color w:val="111111"/>
          <w:sz w:val="28"/>
          <w:sz w:val="28"/>
          <w:szCs w:val="28"/>
          <w:rtl w:val="true"/>
          <w:lang w:bidi="ar-SA"/>
        </w:rPr>
        <w:t xml:space="preserve">و على أبي نوح لباس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تعطيه محض الودّ من أعدائه</w:t>
      </w:r>
    </w:p>
    <w:p>
      <w:pPr>
        <w:pStyle w:val="BookText"/>
        <w:rPr/>
      </w:pPr>
      <w:r>
        <w:rPr>
          <w:rFonts w:ascii="Amiri" w:hAnsi="Amiri" w:eastAsia="Amiri" w:cs="Amiri"/>
          <w:color w:val="111111"/>
          <w:sz w:val="28"/>
          <w:sz w:val="28"/>
          <w:szCs w:val="28"/>
          <w:rtl w:val="true"/>
          <w:lang w:bidi="ar-SA"/>
        </w:rPr>
        <w:t xml:space="preserve">تنبي طلاقة وجهه عن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فتكاد تلقى النّجح قبل لقائه</w:t>
      </w:r>
    </w:p>
    <w:p>
      <w:pPr>
        <w:pStyle w:val="BookText"/>
        <w:rPr/>
      </w:pPr>
      <w:r>
        <w:rPr>
          <w:rFonts w:ascii="Amiri" w:hAnsi="Amiri" w:eastAsia="Amiri" w:cs="Amiri"/>
          <w:color w:val="111111"/>
          <w:sz w:val="28"/>
          <w:sz w:val="28"/>
          <w:szCs w:val="28"/>
          <w:rtl w:val="true"/>
          <w:lang w:bidi="ar-SA"/>
        </w:rPr>
        <w:t xml:space="preserve">و ضياء وجه لو تأمله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صادي الجوانح لارتوى من مائه</w:t>
      </w:r>
    </w:p>
    <w:p>
      <w:pPr>
        <w:pStyle w:val="BookText"/>
        <w:rPr/>
      </w:pPr>
      <w:r>
        <w:rPr>
          <w:rFonts w:ascii="Amiri" w:hAnsi="Amiri" w:eastAsia="Amiri" w:cs="Amiri"/>
          <w:color w:val="111111"/>
          <w:sz w:val="28"/>
          <w:sz w:val="28"/>
          <w:szCs w:val="28"/>
          <w:rtl w:val="true"/>
          <w:lang w:bidi="ar-SA"/>
        </w:rPr>
        <w:t>ذكر أبو الحسن محمّد بن أحمد بن أبي الفوارس الورّاق،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أحمد بن إسرائيل، و أبو نوح عيسى بن إبراهيم على باب العامة بالسياط‍‌ كلّ‌ واحد خمس مائة و حملا إلى منزل محمّد بن علي السّرخسي، فمات أحمد بن إسرائيل في الطريق، و مات عيسى بن إبراهيم في دار السّرخسي، و كان سبب ذلك أنّهما كلّما صالح بن وصيف بحضرة المعتز كلاما أوحشه، فلما قتل المعتز و بويع المهتدي و صار صالح حاجبه فعل بهما ذاك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أبو جعفر الطّبري </w:t>
      </w:r>
      <w:r>
        <w:rPr>
          <w:rStyle w:val="FootnoteAnchor"/>
          <w:rtl w:val="true"/>
        </w:rPr>
        <w:footnoteReference w:id="1482"/>
      </w:r>
      <w:r>
        <w:rPr>
          <w:rFonts w:ascii="Amiri" w:hAnsi="Amiri" w:eastAsia="Amiri" w:cs="Amiri"/>
          <w:color w:val="111111"/>
          <w:sz w:val="28"/>
          <w:sz w:val="28"/>
          <w:szCs w:val="28"/>
          <w:rtl w:val="true"/>
          <w:lang w:bidi="ar-SA"/>
        </w:rPr>
        <w:t>أن ذلك كان لثلاث بقين من شهر رمضان سنة خمس و خمسين و مائتين</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248863_73709187"/>
      <w:bookmarkStart w:id="188" w:name="_Toc70"/>
      <w:bookmarkEnd w:id="187"/>
      <w:r>
        <w:rPr/>
        <w:t>5490</w:t>
      </w:r>
      <w:r>
        <w:rPr>
          <w:rtl w:val="true"/>
        </w:rPr>
        <w:t xml:space="preserve"> - </w:t>
      </w:r>
      <w:r>
        <w:rPr>
          <w:rtl w:val="true"/>
        </w:rPr>
        <w:t>عيسى، و يقال</w:t>
      </w:r>
      <w:r>
        <w:rPr>
          <w:rtl w:val="true"/>
        </w:rPr>
        <w:t xml:space="preserve">: </w:t>
      </w:r>
      <w:r>
        <w:rPr>
          <w:rtl w:val="true"/>
        </w:rPr>
        <w:t xml:space="preserve">موسى </w:t>
      </w:r>
      <w:r>
        <w:rPr>
          <w:rtl w:val="true"/>
        </w:rPr>
        <w:t xml:space="preserve">- </w:t>
      </w:r>
      <w:r>
        <w:rPr>
          <w:rtl w:val="true"/>
        </w:rPr>
        <w:t>بن إبراهيم بن سابق</w:t>
      </w:r>
      <w:bookmarkEnd w:id="188"/>
    </w:p>
    <w:p>
      <w:pPr>
        <w:pStyle w:val="BookText"/>
        <w:rPr/>
      </w:pPr>
      <w:r>
        <w:rPr>
          <w:rFonts w:ascii="Amiri" w:hAnsi="Amiri" w:eastAsia="Amiri" w:cs="Amiri"/>
          <w:color w:val="111111"/>
          <w:sz w:val="28"/>
          <w:sz w:val="28"/>
          <w:szCs w:val="28"/>
          <w:rtl w:val="true"/>
          <w:lang w:bidi="ar-SA"/>
        </w:rPr>
        <w:t>أبو المغيث</w:t>
      </w:r>
    </w:p>
    <w:p>
      <w:pPr>
        <w:pStyle w:val="BookText"/>
        <w:rPr/>
      </w:pPr>
      <w:r>
        <w:rPr>
          <w:rFonts w:ascii="Amiri" w:hAnsi="Amiri" w:eastAsia="Amiri" w:cs="Amiri"/>
          <w:color w:val="111111"/>
          <w:sz w:val="28"/>
          <w:sz w:val="28"/>
          <w:szCs w:val="28"/>
          <w:rtl w:val="true"/>
          <w:lang w:bidi="ar-SA"/>
        </w:rPr>
        <w:t>يأتي ذكره في حرف الميم إن شاء اللّه</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248865_73709187"/>
      <w:bookmarkStart w:id="190" w:name="_Toc71"/>
      <w:bookmarkEnd w:id="189"/>
      <w:r>
        <w:rPr/>
        <w:t>5491</w:t>
      </w:r>
      <w:r>
        <w:rPr>
          <w:rtl w:val="true"/>
        </w:rPr>
        <w:t xml:space="preserve"> - </w:t>
      </w:r>
      <w:r>
        <w:rPr>
          <w:rtl w:val="true"/>
        </w:rPr>
        <w:t>عيسى بن إبراهيم بن عبد ربّه بن جهور</w:t>
      </w:r>
      <w:bookmarkEnd w:id="190"/>
    </w:p>
    <w:p>
      <w:pPr>
        <w:pStyle w:val="BookText"/>
        <w:rPr/>
      </w:pPr>
      <w:r>
        <w:rPr>
          <w:rFonts w:ascii="Amiri" w:hAnsi="Amiri" w:eastAsia="Amiri" w:cs="Amiri"/>
          <w:color w:val="111111"/>
          <w:sz w:val="28"/>
          <w:sz w:val="28"/>
          <w:szCs w:val="28"/>
          <w:rtl w:val="true"/>
          <w:lang w:bidi="ar-SA"/>
        </w:rPr>
        <w:t>أبو القاسم القيسي الأندلسي الإشبيلي</w:t>
      </w:r>
    </w:p>
    <w:p>
      <w:pPr>
        <w:pStyle w:val="BookText"/>
        <w:rPr/>
      </w:pPr>
      <w:r>
        <w:rPr>
          <w:rFonts w:ascii="Amiri" w:hAnsi="Amiri" w:eastAsia="Amiri" w:cs="Amiri"/>
          <w:color w:val="111111"/>
          <w:sz w:val="28"/>
          <w:sz w:val="28"/>
          <w:szCs w:val="28"/>
          <w:rtl w:val="true"/>
          <w:lang w:bidi="ar-SA"/>
        </w:rPr>
        <w:t xml:space="preserve">قدم علينا سنة خمس و خمسمائة راجعا من العراق، و حدّثنا بكتاب الموطّأ لمالك عن أبي علي الحسين بن محمّد بن أحمد الغسّاني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عن أبي الحسن علي بن محمّد بن علي بن العلاّف </w:t>
      </w:r>
      <w:r>
        <w:rPr>
          <w:rStyle w:val="FootnoteAnchor"/>
          <w:rtl w:val="true"/>
        </w:rPr>
        <w:footnoteReference w:id="1484"/>
      </w:r>
      <w:r>
        <w:rPr>
          <w:rFonts w:ascii="Amiri" w:hAnsi="Amiri" w:eastAsia="Amiri" w:cs="Amiri"/>
          <w:color w:val="111111"/>
          <w:sz w:val="28"/>
          <w:sz w:val="28"/>
          <w:szCs w:val="28"/>
          <w:rtl w:val="true"/>
          <w:lang w:bidi="ar-SA"/>
        </w:rPr>
        <w:t xml:space="preserve">،و أبي الخير المبارك بن الحسين بن أحمد المقرئ العسّال </w:t>
      </w:r>
      <w:r>
        <w:rPr>
          <w:rStyle w:val="FootnoteAnchor"/>
          <w:rtl w:val="true"/>
        </w:rPr>
        <w:footnoteReference w:id="1485"/>
      </w:r>
      <w:r>
        <w:rPr>
          <w:rFonts w:ascii="Amiri" w:hAnsi="Amiri" w:eastAsia="Amiri" w:cs="Amiri"/>
          <w:color w:val="111111"/>
          <w:sz w:val="28"/>
          <w:sz w:val="28"/>
          <w:szCs w:val="28"/>
          <w:rtl w:val="true"/>
          <w:lang w:bidi="ar-SA"/>
        </w:rPr>
        <w:t>،و أبي القاسم علي بن أحمد بن محمّد بن بيان الرّزار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عيسى بن إبراهيم بن عبد ربّه بدمشق سنة خمس و خمسمائة، أنبأ </w:t>
      </w:r>
      <w:bookmarkStart w:id="191" w:name="pg11499_108507"/>
    </w:p>
    <w:p>
      <w:pPr>
        <w:pStyle w:val="BookText"/>
        <w:rPr/>
      </w:pPr>
      <w:bookmarkEnd w:id="191"/>
      <w:r>
        <w:rPr>
          <w:rFonts w:ascii="Amiri" w:hAnsi="Amiri" w:eastAsia="Amiri" w:cs="Amiri"/>
          <w:color w:val="111111"/>
          <w:sz w:val="28"/>
          <w:sz w:val="28"/>
          <w:szCs w:val="28"/>
          <w:rtl w:val="true"/>
          <w:lang w:bidi="ar-SA"/>
        </w:rPr>
        <w:t xml:space="preserve">الحافظ‍‌ أبو علي الحسين بن محمّد بن أحمد الغسّاني، أنبأنا الحافظ‍‌ أبو عمر يوسف بن عبد اللّه بن عبد البر النّمري </w:t>
      </w:r>
      <w:r>
        <w:rPr>
          <w:rStyle w:val="FootnoteAnchor"/>
          <w:rtl w:val="true"/>
        </w:rPr>
        <w:footnoteReference w:id="1486"/>
      </w:r>
      <w:r>
        <w:rPr>
          <w:rFonts w:ascii="Amiri" w:hAnsi="Amiri" w:eastAsia="Amiri" w:cs="Amiri"/>
          <w:color w:val="111111"/>
          <w:sz w:val="28"/>
          <w:sz w:val="28"/>
          <w:szCs w:val="28"/>
          <w:rtl w:val="true"/>
          <w:lang w:bidi="ar-SA"/>
        </w:rPr>
        <w:t xml:space="preserve">،أنبأنا أبو عثمان سعيد بن نصر، أنبأنا أبو محمّد قاسم بن أصبغ، حدّثنا محمّد بن وضاح، حدّثنا يحيى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أيضا على أبي الفضل محمّد بن عبد الرّحمن التّاهرتي، أنبأنا محمّد بن عبد اللّه بن أبي دليم و وهب بن مسرّة جميعا عن محمّد بن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يحيى بن يحيى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أيضا على أبي عمر أحمد بن محمّد بن أحمد بن سعيد </w:t>
      </w:r>
      <w:r>
        <w:rPr>
          <w:rStyle w:val="FootnoteAnchor"/>
          <w:rtl w:val="true"/>
        </w:rPr>
        <w:footnoteReference w:id="1487"/>
      </w:r>
      <w:r>
        <w:rPr>
          <w:rFonts w:ascii="Amiri" w:hAnsi="Amiri" w:eastAsia="Amiri" w:cs="Amiri"/>
          <w:color w:val="111111"/>
          <w:sz w:val="28"/>
          <w:sz w:val="28"/>
          <w:szCs w:val="28"/>
          <w:rtl w:val="true"/>
          <w:lang w:bidi="ar-SA"/>
        </w:rPr>
        <w:t>المعروف بابن الجسور، عن أبي عمر أحمد بن المطرف، و أحمد بن سعيد جميعا عن عبيد اللّه بن يحيى بن يحيى، حدّثني أبي عن مالك، عن نافع،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 أهل المدينة من ذي الحليفة </w:t>
      </w:r>
      <w:r>
        <w:rPr>
          <w:rStyle w:val="FootnoteAnchor"/>
          <w:rtl w:val="true"/>
        </w:rPr>
        <w:footnoteReference w:id="1488"/>
      </w:r>
      <w:r>
        <w:rPr>
          <w:rFonts w:ascii="Amiri" w:hAnsi="Amiri" w:eastAsia="Amiri" w:cs="Amiri"/>
          <w:color w:val="111111"/>
          <w:sz w:val="28"/>
          <w:sz w:val="28"/>
          <w:szCs w:val="28"/>
          <w:rtl w:val="true"/>
          <w:lang w:bidi="ar-SA"/>
        </w:rPr>
        <w:t xml:space="preserve">،و يهلّ‌ أهل الشام من الجحفة </w:t>
      </w:r>
      <w:r>
        <w:rPr>
          <w:rStyle w:val="FootnoteAnchor"/>
          <w:rtl w:val="true"/>
        </w:rPr>
        <w:footnoteReference w:id="1489"/>
      </w:r>
      <w:r>
        <w:rPr>
          <w:rFonts w:ascii="Amiri" w:hAnsi="Amiri" w:eastAsia="Amiri" w:cs="Amiri"/>
          <w:color w:val="111111"/>
          <w:sz w:val="28"/>
          <w:sz w:val="28"/>
          <w:szCs w:val="28"/>
          <w:rtl w:val="true"/>
          <w:lang w:bidi="ar-SA"/>
        </w:rPr>
        <w:t>،و يهلّ‌ أهل نجد من قرن</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10224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3248867_73709187"/>
      <w:bookmarkStart w:id="193" w:name="_Toc72"/>
      <w:bookmarkEnd w:id="192"/>
      <w:r>
        <w:rPr/>
        <w:t>5492</w:t>
      </w:r>
      <w:r>
        <w:rPr>
          <w:rtl w:val="true"/>
        </w:rPr>
        <w:t xml:space="preserve"> - </w:t>
      </w:r>
      <w:r>
        <w:rPr>
          <w:rtl w:val="true"/>
        </w:rPr>
        <w:t>عيسى بن إدريس بن عيسى</w:t>
      </w:r>
      <w:bookmarkEnd w:id="193"/>
    </w:p>
    <w:p>
      <w:pPr>
        <w:pStyle w:val="BookText"/>
        <w:rPr/>
      </w:pPr>
      <w:r>
        <w:rPr>
          <w:rFonts w:ascii="Amiri" w:hAnsi="Amiri" w:eastAsia="Amiri" w:cs="Amiri"/>
          <w:color w:val="111111"/>
          <w:sz w:val="28"/>
          <w:sz w:val="28"/>
          <w:szCs w:val="28"/>
          <w:rtl w:val="true"/>
          <w:lang w:bidi="ar-SA"/>
        </w:rPr>
        <w:t xml:space="preserve">أبو موسى البغدادي </w:t>
      </w:r>
      <w:r>
        <w:rPr>
          <w:rStyle w:val="FootnoteAnchor"/>
          <w:rtl w:val="true"/>
        </w:rPr>
        <w:footnoteReference w:id="149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بدمشق عن محمّد بن عقيل النيسابوري، و الزّبير بن بكار، و أبي الأشعث أحمد بن المقدام، و عثمان بن أبي شيبة، و سلم بن جنادة السّوائي، و إسحاق بن البهلول، و أبي عبيد اللّه يحيى بن محمّد بن السّكن، و الفضل بن سهل الأعرج، و يوسف بن موسى، و محمّد بن عبد الملك الدّقيقي، و زيد بن أخرم، و الحسين بن علي بن الأسود، و محمّد بن عبد اللّه المخرمي، و إسماعيل بن أبي الحارث، و زياد بن أيوب، و أحمد بن سعيد الدارمي، و عبيد بن محمّد الورّاق، و الحسين بن مهدي الابلي، و أحمد بن الوليد الفحّام، و أبي صالح أحمد بن منصور المروزي، و أبي الفضل محمّد بن الحجّاج بن جعفر بن إياس بن</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،و العباس بن أبي طالب، و أحمد بن منصور الرمادي، و الحسن بن عرفة، و جماعة سواهم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أبي الزّمزام، و أبو عمر بن فضالة، و أبو عمر محمّد بن العباس بن الوليد بن كودك، و أبو علي بن آدم، و محمّد بن سليمان بن يوسف الربعي البندار، و جمح بن القاسم، و أبو الحسن علي بن الحسين بن محمّد بن هاشم البغدادي الورّاق نزيل دمشق، و أبو أحمد بن عدي، و أبو القاسم بن أبي العقب، و أبو زرعة، و أبو بكر، ابنا </w:t>
      </w:r>
      <w:r>
        <w:rPr>
          <w:rStyle w:val="FootnoteAnchor"/>
          <w:rtl w:val="true"/>
        </w:rPr>
        <w:footnoteReference w:id="1493"/>
      </w:r>
      <w:r>
        <w:rPr>
          <w:rFonts w:ascii="Amiri" w:hAnsi="Amiri" w:eastAsia="Amiri" w:cs="Amiri"/>
          <w:color w:val="111111"/>
          <w:sz w:val="28"/>
          <w:sz w:val="28"/>
          <w:szCs w:val="28"/>
          <w:rtl w:val="true"/>
          <w:lang w:bidi="ar-SA"/>
        </w:rPr>
        <w:t>أبي عبد اللّه بن أبي دجانة، و أبو بكر أحمد بن عبد الوهّاب اللّهبي، و محمّد بن هارون بن شعيب، و أبو الهيذام المعمّر بن محمّد بن يزيد الفراوي، و أبو بكر محمّد بن إبراهيم بن حنة، و الحسن بن منير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القاسم بن مسعدة، أنبأنا أبو القاسم السهمي، أنبأنا أبو أحمد بن عدي الحافظ‍‌، حدّثنا عيسى بن إدريس بن عيسى أبو موسى البغدادي بدمشق، حدّثنا محمّد بن عبد اللّه المخرمي، أنبأنا إسماعيل بن أبان، حدّثنا حفص بن غياث، عن الأعمش، عن أبي غالب،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 النار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الحسن بن قبيس و أبو منصور بن خيرون،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إدريس بن عيسى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دمشق و حدث بها عن عثمان بن أبي شيبة، و الحسن بن الصباح البزار، و زهير بن محمّد بن قمير، و محمّد بن عبد اللّه المخرمي، و أحمد ابن محمّد بن يحيى بن سعيد</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و زياد بن أيوب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اللّه بن عدي، و أبو القاسم الأبندوني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جمح بن القاسم المؤذن الدمشقي،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جعفر محمّد بن الحسن اليقطيني، و 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أبو سليمان بن زبر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الحسن بن قبيس، أنبأنا </w:t>
      </w:r>
      <w:r>
        <w:rPr>
          <w:rStyle w:val="FootnoteAnchor"/>
          <w:rtl w:val="true"/>
        </w:rPr>
        <w:footnoteReference w:id="1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منصور بن خيرون، أنبأنا </w:t>
      </w:r>
      <w:r>
        <w:rPr>
          <w:rStyle w:val="FootnoteAnchor"/>
          <w:rtl w:val="true"/>
        </w:rPr>
        <w:footnoteReference w:id="1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w:t>
      </w:r>
      <w:bookmarkStart w:id="194" w:name="pg11499_108509"/>
    </w:p>
    <w:p>
      <w:pPr>
        <w:pStyle w:val="BookText"/>
        <w:rPr/>
      </w:pPr>
      <w:bookmarkEnd w:id="194"/>
      <w:r>
        <w:rPr>
          <w:rFonts w:ascii="Amiri" w:hAnsi="Amiri" w:eastAsia="Amiri" w:cs="Amiri"/>
          <w:color w:val="111111"/>
          <w:sz w:val="28"/>
          <w:sz w:val="28"/>
          <w:szCs w:val="28"/>
          <w:rtl w:val="true"/>
          <w:lang w:bidi="ar-SA"/>
        </w:rPr>
        <w:t xml:space="preserve">بكر الخطيب </w:t>
      </w:r>
      <w:r>
        <w:rPr>
          <w:rStyle w:val="FootnoteAnchor"/>
          <w:rtl w:val="true"/>
        </w:rPr>
        <w:footnoteReference w:id="1498"/>
      </w:r>
      <w:r>
        <w:rPr>
          <w:rFonts w:ascii="Amiri" w:hAnsi="Amiri" w:eastAsia="Amiri" w:cs="Amiri"/>
          <w:color w:val="111111"/>
          <w:sz w:val="28"/>
          <w:sz w:val="28"/>
          <w:szCs w:val="28"/>
          <w:rtl w:val="true"/>
          <w:lang w:bidi="ar-SA"/>
        </w:rPr>
        <w:t xml:space="preserve">،حدّثنا عبد العزيز بن أحمد الكتّاني </w:t>
      </w:r>
      <w:r>
        <w:rPr>
          <w:rStyle w:val="FootnoteAnchor"/>
          <w:rtl w:val="true"/>
        </w:rPr>
        <w:footnoteReference w:id="1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مكي بن محمّد بن الغمر المؤدب، حدّثنا أبو سليمان محمّد بن عبد اللّه بن أحمد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ثلاثمائة فيها توفي عيسى بن إدريس البغدادي في شهر ربيع الآخر</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3248869_73709187"/>
      <w:bookmarkStart w:id="196" w:name="_Toc73"/>
      <w:bookmarkEnd w:id="195"/>
      <w:r>
        <w:rPr/>
        <w:t>5493</w:t>
      </w:r>
      <w:r>
        <w:rPr>
          <w:rtl w:val="true"/>
        </w:rPr>
        <w:t xml:space="preserve"> - </w:t>
      </w:r>
      <w:r>
        <w:rPr>
          <w:rtl w:val="true"/>
        </w:rPr>
        <w:t>عيسى بن أزهر</w:t>
      </w:r>
      <w:bookmarkEnd w:id="196"/>
    </w:p>
    <w:p>
      <w:pPr>
        <w:pStyle w:val="BookText"/>
        <w:rPr/>
      </w:pPr>
      <w:r>
        <w:rPr>
          <w:rFonts w:ascii="Amiri" w:hAnsi="Amiri" w:eastAsia="Amiri" w:cs="Amiri"/>
          <w:color w:val="111111"/>
          <w:sz w:val="28"/>
          <w:sz w:val="28"/>
          <w:szCs w:val="28"/>
          <w:rtl w:val="true"/>
          <w:lang w:bidi="ar-SA"/>
        </w:rPr>
        <w:t xml:space="preserve">أبو القاسم يعرف ببلبل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من ساكني زقاق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عبد الرزّاق بن همّام، و عنبسة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شعيب، و أحاديثه تدل على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بن طلاّب، أنبأنا أبو محمّد بن أبي نصر، حدّثنا أبو علي محمّد بن هارون بن شعيب الأنصاري، حدّثنا أبو القاسم عيسى بن أزهر المعروف ببلبل في طرف زقاق الرّمان بدمشق سنة سبع و ثمانين و مائتين، حدّثنا عبد الرزّاق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بصنعاء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معمر عن الزهري عن عبيد 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مشيت و عمر بن الخطّاب في بعض أزقة 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أظن القوم استصغروا صاحبكم إذ لم يولّوه أموركم،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استصغره اللّه إذ اختاره لسورة </w:t>
      </w:r>
      <w:r>
        <w:rPr>
          <w:rStyle w:val="FootnoteAnchor"/>
          <w:rtl w:val="true"/>
        </w:rPr>
        <w:footnoteReference w:id="1501"/>
      </w:r>
      <w:r>
        <w:rPr>
          <w:rFonts w:ascii="Amiri" w:hAnsi="Amiri" w:eastAsia="Amiri" w:cs="Amiri"/>
          <w:color w:val="111111"/>
          <w:sz w:val="28"/>
          <w:sz w:val="28"/>
          <w:szCs w:val="28"/>
          <w:rtl w:val="true"/>
          <w:lang w:bidi="ar-SA"/>
        </w:rPr>
        <w:t>بَرٰاءَةٌ‌ يقرؤها على أهل 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تقول، و اللّه لسمعت رسول اللّه صلّى اللّه عليه و سلم يقول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أحبّك أحبّني، و من أحبّني أحبّ‌ اللّه، و من أحبّ‌ اللّه أدخله الجنة مدلاّ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إسناد معروف، و متن منكر، و بلبل هذا غير مشهور، و رجال الإسناد سواه مشاهير، و عبد الرّزّاق يتشيّع</w:t>
      </w:r>
      <w:r>
        <w:rPr>
          <w:rFonts w:eastAsia="Amiri" w:cs="Amiri" w:ascii="Amiri" w:hAnsi="Amiri"/>
          <w:color w:val="111111"/>
          <w:sz w:val="28"/>
          <w:szCs w:val="28"/>
          <w:rtl w:val="true"/>
          <w:lang w:bidi="ar-SA"/>
        </w:rPr>
        <w:t xml:space="preserve">. </w:t>
      </w:r>
      <w:bookmarkStart w:id="197" w:name="pg11499_108510"/>
    </w:p>
    <w:p>
      <w:pPr>
        <w:pStyle w:val="Heading4"/>
        <w:numPr>
          <w:ilvl w:val="3"/>
          <w:numId w:val="1"/>
        </w:numPr>
        <w:rPr/>
      </w:pPr>
      <w:bookmarkStart w:id="198" w:name="__RefHeading___Toc3248871_73709187"/>
      <w:bookmarkStart w:id="199" w:name="_Toc74"/>
      <w:bookmarkEnd w:id="197"/>
      <w:bookmarkEnd w:id="198"/>
      <w:r>
        <w:rPr/>
        <w:t>5494</w:t>
      </w:r>
      <w:r>
        <w:rPr>
          <w:rtl w:val="true"/>
        </w:rPr>
        <w:t xml:space="preserve"> - </w:t>
      </w:r>
      <w:r>
        <w:rPr>
          <w:rtl w:val="true"/>
        </w:rPr>
        <w:t>عيسى بن أيّوب</w:t>
      </w:r>
      <w:bookmarkEnd w:id="199"/>
    </w:p>
    <w:p>
      <w:pPr>
        <w:pStyle w:val="BookText"/>
        <w:rPr/>
      </w:pPr>
      <w:r>
        <w:rPr>
          <w:rFonts w:ascii="Amiri" w:hAnsi="Amiri" w:eastAsia="Amiri" w:cs="Amiri"/>
          <w:color w:val="111111"/>
          <w:sz w:val="28"/>
          <w:sz w:val="28"/>
          <w:szCs w:val="28"/>
          <w:rtl w:val="true"/>
          <w:lang w:bidi="ar-SA"/>
        </w:rPr>
        <w:t xml:space="preserve">أبو هاشم القيني </w:t>
      </w:r>
      <w:r>
        <w:rPr>
          <w:rStyle w:val="FootnoteAnchor"/>
          <w:rtl w:val="true"/>
        </w:rPr>
        <w:footnoteReference w:id="1502"/>
      </w:r>
      <w:r>
        <w:rPr>
          <w:rFonts w:ascii="Amiri" w:hAnsi="Amiri" w:eastAsia="Amiri" w:cs="Amiri"/>
          <w:color w:val="111111"/>
          <w:sz w:val="28"/>
          <w:sz w:val="28"/>
          <w:szCs w:val="28"/>
          <w:rtl w:val="true"/>
          <w:lang w:bidi="ar-SA"/>
        </w:rPr>
        <w:t xml:space="preserve">الأزدي </w:t>
      </w:r>
      <w:r>
        <w:rPr>
          <w:rStyle w:val="FootnoteAnchor"/>
          <w:rtl w:val="true"/>
        </w:rPr>
        <w:footnoteReference w:id="1503"/>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حدّث عن مكحول، و محمّد بن عبد الرّحمن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مسهر الغسّاني،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الدائم بن الحسن القطان، أنبأنا عبد الوهّاب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عبد الرّحمن بن مروان، حدّثنا أحمد بن إبراهيم بن ملاّس، حدّثنا أبو مسهر، حدّثنا عيسى بن أيّوب الأزدي عن محمّد بن عبد الرّحمن بن أبي ليلى،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في الجنة ليراهم من أسفل منهم، كما ترون الكوكب في أفق السماء، و إنّ‌ أبا بكر و عمر لمنهم و أنعما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بن علي، و أبو القاسم عبد الملك بن عبد اللّه بن داود المغربي </w:t>
      </w:r>
      <w:r>
        <w:rPr>
          <w:rStyle w:val="FootnoteAnchor"/>
          <w:rtl w:val="true"/>
        </w:rPr>
        <w:footnoteReference w:id="150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علي بن أحمد بن علي </w:t>
      </w:r>
      <w:r>
        <w:rPr>
          <w:rStyle w:val="FootnoteAnchor"/>
          <w:rtl w:val="true"/>
        </w:rPr>
        <w:footnoteReference w:id="1506"/>
      </w:r>
      <w:r>
        <w:rPr>
          <w:rFonts w:ascii="Amiri" w:hAnsi="Amiri" w:eastAsia="Amiri" w:cs="Amiri"/>
          <w:color w:val="111111"/>
          <w:sz w:val="28"/>
          <w:sz w:val="28"/>
          <w:szCs w:val="28"/>
          <w:rtl w:val="true"/>
          <w:lang w:bidi="ar-SA"/>
        </w:rPr>
        <w:t xml:space="preserve">،أنبأنا القاسم بن جعفر بن عبد الواحد، حدّثنا أبو علي محمّد بن أحمد بن عمرو بن محمّد اللؤلؤي، حدّثنا أبو داود </w:t>
      </w:r>
      <w:r>
        <w:rPr>
          <w:rStyle w:val="FootnoteAnchor"/>
          <w:rtl w:val="true"/>
        </w:rPr>
        <w:footnoteReference w:id="1507"/>
      </w:r>
      <w:r>
        <w:rPr>
          <w:rFonts w:ascii="Amiri" w:hAnsi="Amiri" w:eastAsia="Amiri" w:cs="Amiri"/>
          <w:color w:val="111111"/>
          <w:sz w:val="28"/>
          <w:sz w:val="28"/>
          <w:szCs w:val="28"/>
          <w:rtl w:val="true"/>
          <w:lang w:bidi="ar-SA"/>
        </w:rPr>
        <w:t>،حدّثنا محمّد بن خالد، حدّثنا الوليد عن عيسى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التصفيح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تضرب بإصبعين من يمينها على كفّها اليسرى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قال </w:t>
      </w:r>
      <w:r>
        <w:rPr>
          <w:rStyle w:val="FootnoteAnchor"/>
          <w:rtl w:val="true"/>
        </w:rPr>
        <w:footnoteReference w:id="1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أيّوب القيني‌؟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فضل و ورع و إسلام، أبو هاشم القيني، قال </w:t>
      </w:r>
      <w:bookmarkStart w:id="200" w:name="pg11499_108511"/>
    </w:p>
    <w:p>
      <w:pPr>
        <w:pStyle w:val="BookText"/>
        <w:rPr/>
      </w:pPr>
      <w:bookmarkEnd w:id="200"/>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ورع أبي هاشم أنه فعل كذا و كذا، فذكر شيئا لم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تمّام بن محمّد، حدّثنا أبو عبد اللّه الكندي، حدّثنا أبو زرعة قال في تسمية نفر أهل زهد 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أيّوب القيني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3248873_73709187"/>
      <w:bookmarkStart w:id="202" w:name="_Toc75"/>
      <w:bookmarkEnd w:id="201"/>
      <w:r>
        <w:rPr/>
        <w:t>5495</w:t>
      </w:r>
      <w:r>
        <w:rPr>
          <w:rtl w:val="true"/>
        </w:rPr>
        <w:t xml:space="preserve"> - </w:t>
      </w:r>
      <w:r>
        <w:rPr>
          <w:rtl w:val="true"/>
        </w:rPr>
        <w:t>عيسى بن جعفر</w:t>
      </w:r>
      <w:bookmarkEnd w:id="202"/>
    </w:p>
    <w:p>
      <w:pPr>
        <w:pStyle w:val="BookText"/>
        <w:rPr/>
      </w:pPr>
      <w:r>
        <w:rPr>
          <w:rFonts w:ascii="Amiri" w:hAnsi="Amiri" w:eastAsia="Amiri" w:cs="Amiri"/>
          <w:color w:val="111111"/>
          <w:sz w:val="28"/>
          <w:sz w:val="28"/>
          <w:szCs w:val="28"/>
          <w:rtl w:val="true"/>
          <w:lang w:bidi="ar-SA"/>
        </w:rPr>
        <w:t xml:space="preserve">أبو موسى البغدادي الورّاق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بن الوليد، و شبابة بن سوّار، و يحيى بن إسحاق السّيلحيني، و أبا نعيم، و مالك بن إسماعيل، و قبيصة بن عقبة، و أبا الوليد الطيالسي، و مسدّد بن مسرهد، و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محمّد بن عفير الأنصاري، و أبو محمّد بن صاعد، و أبو عبد اللّه المحاملي، و محمّد بن مخلد، و أبو الحسين أحمد بن جعفر بن المنادي، و إسماعيل الصّفّار، و الحسن بن علي الشيرازي، و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الفقيه، حدّثنا أبو منصور محمّد بن عبد الملك، أنبأنا أبو بكر الخطيب </w:t>
      </w:r>
      <w:r>
        <w:rPr>
          <w:rStyle w:val="FootnoteAnchor"/>
          <w:rtl w:val="true"/>
        </w:rPr>
        <w:footnoteReference w:id="1511"/>
      </w:r>
      <w:r>
        <w:rPr>
          <w:rFonts w:ascii="Amiri" w:hAnsi="Amiri" w:eastAsia="Amiri" w:cs="Amiri"/>
          <w:color w:val="111111"/>
          <w:sz w:val="28"/>
          <w:sz w:val="28"/>
          <w:szCs w:val="28"/>
          <w:rtl w:val="true"/>
          <w:lang w:bidi="ar-SA"/>
        </w:rPr>
        <w:t>،أنبأنا محمّد بن أحمد بن رزق، أنبأنا إسماعيل بن محمّد الصفّار، حدّثنا عيسى بن جعفر الورّاق، حدّثنا أبو بدر شجاع بن الوليد، حدّثنا عبد اللّه بن شبرمة عن أبي زرعة، عن أبي هريرة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أعرابي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النقبة </w:t>
      </w:r>
      <w:r>
        <w:rPr>
          <w:rStyle w:val="FootnoteAnchor"/>
          <w:rtl w:val="true"/>
        </w:rPr>
        <w:footnoteReference w:id="1512"/>
      </w:r>
      <w:r>
        <w:rPr>
          <w:rFonts w:ascii="Amiri" w:hAnsi="Amiri" w:eastAsia="Amiri" w:cs="Amiri"/>
          <w:color w:val="111111"/>
          <w:sz w:val="28"/>
          <w:sz w:val="28"/>
          <w:szCs w:val="28"/>
          <w:rtl w:val="true"/>
          <w:lang w:bidi="ar-SA"/>
        </w:rPr>
        <w:t xml:space="preserve">تكون بمشفر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بعجمه </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فيشتمل الإبل كلها جربا؟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أعدى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 لا هامة و لا صفر، خلق اللّه كلّ‌ نفس، فخلق حياتها، و مصيباتها و رزقها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أحمد بن محمّد بن علي بن الحسن </w:t>
      </w:r>
      <w:r>
        <w:rPr>
          <w:rStyle w:val="FootnoteAnchor"/>
          <w:rtl w:val="true"/>
        </w:rPr>
        <w:footnoteReference w:id="1514"/>
      </w:r>
      <w:r>
        <w:rPr>
          <w:rFonts w:ascii="Amiri" w:hAnsi="Amiri" w:eastAsia="Amiri" w:cs="Amiri"/>
          <w:color w:val="111111"/>
          <w:sz w:val="28"/>
          <w:sz w:val="28"/>
          <w:szCs w:val="28"/>
          <w:rtl w:val="true"/>
          <w:lang w:bidi="ar-SA"/>
        </w:rPr>
        <w:t xml:space="preserve">بن أبي عثمان الشروطي، أنبأنا أبو الفرج أحمد بن عثمان بن الفضل بن جعفر المخبزي </w:t>
      </w:r>
      <w:r>
        <w:rPr>
          <w:rStyle w:val="FootnoteAnchor"/>
          <w:rtl w:val="true"/>
        </w:rPr>
        <w:footnoteReference w:id="1515"/>
      </w:r>
      <w:r>
        <w:rPr>
          <w:rFonts w:ascii="Amiri" w:hAnsi="Amiri" w:eastAsia="Amiri" w:cs="Amiri"/>
          <w:color w:val="111111"/>
          <w:sz w:val="28"/>
          <w:sz w:val="28"/>
          <w:szCs w:val="28"/>
          <w:rtl w:val="true"/>
          <w:lang w:bidi="ar-SA"/>
        </w:rPr>
        <w:t>سنة ثمان و خمسين و أربعمائة، حدّثنا أبو القاسم بن حبابة، حدّثنا أبو القاسم البغوي، حدّثني عيسى بن جعفر، حدّثنا قبيصة، حدّثني ابن زنجويه، حدّثني الفريابي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عرفة، حدّثنا ابن 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يوسف بن موسى، حدّثنا أبو نعيم، و عبيد 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بن مسلم، حدّثنا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إسماعيل الواسطي، حدّثنا أبو يحيى الحمّاني كلهم عن سفيان عن علقمة بن مرثد عن أبي عبد الرّحمن،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من تعلّم القرآن و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جعفر أبو موسى الورّاق، سمع شبابة بن سوّار، و شجاع بن الوليد، و يحيى بن إسحاق السّيلحيني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w:t>
      </w:r>
      <w:r>
        <w:rPr>
          <w:rStyle w:val="FootnoteAnchor"/>
          <w:rtl w:val="true"/>
        </w:rPr>
        <w:footnoteReference w:id="1517"/>
      </w:r>
      <w:r>
        <w:rPr>
          <w:rFonts w:ascii="Amiri" w:hAnsi="Amiri" w:eastAsia="Amiri" w:cs="Amiri"/>
          <w:color w:val="111111"/>
          <w:sz w:val="28"/>
          <w:sz w:val="28"/>
          <w:szCs w:val="28"/>
          <w:rtl w:val="true"/>
          <w:lang w:bidi="ar-SA"/>
        </w:rPr>
        <w:t>نعيم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بن إسماعيل، و قبيصة بن عقبة، و أبا الوليد الطيالسي، و مسدّدا و أحمد بن حنبل، روى عنه يحيى بن صاعد، و القاضي المحاملي، و محمّد بن مخلد، و أبو الحسين بن المنادي، و إسماعيل بن محمّد الصفّار، و الحسن بن علي الشيرازي و غيرهم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الجوهري، أنبأنا محمّد بن العباس، حدّثنا أبو الحسين بن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موسى عيسى بن جعفر الورّاق من أفاضل الناس، و شجعان المجاهدين مع ورع، و عقل، و معرفة، و حديث كثير عال، و صدق، و فضل</w:t>
      </w:r>
      <w:r>
        <w:rPr>
          <w:rFonts w:eastAsia="Amiri" w:cs="Amiri" w:ascii="Amiri" w:hAnsi="Amiri"/>
          <w:color w:val="111111"/>
          <w:sz w:val="28"/>
          <w:szCs w:val="28"/>
          <w:rtl w:val="true"/>
          <w:lang w:bidi="ar-SA"/>
        </w:rPr>
        <w:t xml:space="preserve">. </w:t>
      </w:r>
      <w:bookmarkStart w:id="203" w:name="pg11499_108513"/>
    </w:p>
    <w:p>
      <w:pPr>
        <w:pStyle w:val="BookText"/>
        <w:rPr/>
      </w:pPr>
      <w:bookmarkEnd w:id="203"/>
      <w:r>
        <w:rPr>
          <w:rFonts w:ascii="Amiri" w:hAnsi="Amiri" w:eastAsia="Amiri" w:cs="Amiri"/>
          <w:color w:val="111111"/>
          <w:sz w:val="28"/>
          <w:sz w:val="28"/>
          <w:szCs w:val="28"/>
          <w:rtl w:val="true"/>
          <w:lang w:bidi="ar-SA"/>
        </w:rPr>
        <w:t xml:space="preserve">قرأت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يعني سنة اثنتين و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موسى عيسى بن جعفر الورّاق يوم الجمعة لأربع عشرة ليلة خلت من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منصور بن خيرون، أنبأنا أبو بكر الخطيب </w:t>
      </w:r>
      <w:r>
        <w:rPr>
          <w:rStyle w:val="FootnoteAnchor"/>
          <w:rtl w:val="true"/>
        </w:rPr>
        <w:footnoteReference w:id="1520"/>
      </w:r>
      <w:r>
        <w:rPr>
          <w:rFonts w:ascii="Amiri" w:hAnsi="Amiri" w:eastAsia="Amiri" w:cs="Amiri"/>
          <w:color w:val="111111"/>
          <w:sz w:val="28"/>
          <w:sz w:val="28"/>
          <w:szCs w:val="28"/>
          <w:rtl w:val="true"/>
          <w:lang w:bidi="ar-SA"/>
        </w:rPr>
        <w:t>،أنبأنا العتيقي، أنبأنا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سبعين فيها مات عيسى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عبد الواحد، 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بن جعفر الورّاق توفي يوم السبت للنصف من جمادى الآخرة سنة ثنتين و سبعين و مائتين</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3248875_73709187"/>
      <w:bookmarkStart w:id="205" w:name="_Toc76"/>
      <w:bookmarkEnd w:id="204"/>
      <w:r>
        <w:rPr/>
        <w:t>5496</w:t>
      </w:r>
      <w:r>
        <w:rPr>
          <w:rtl w:val="true"/>
        </w:rPr>
        <w:t xml:space="preserve"> - </w:t>
      </w:r>
      <w:r>
        <w:rPr>
          <w:rtl w:val="true"/>
        </w:rPr>
        <w:t>عيسى بن أبي الخير حمّاد</w:t>
      </w:r>
      <w:bookmarkEnd w:id="205"/>
    </w:p>
    <w:p>
      <w:pPr>
        <w:pStyle w:val="BookText"/>
        <w:rPr/>
      </w:pPr>
      <w:r>
        <w:rPr>
          <w:rFonts w:ascii="Amiri" w:hAnsi="Amiri" w:eastAsia="Amiri" w:cs="Amiri"/>
          <w:color w:val="111111"/>
          <w:sz w:val="28"/>
          <w:sz w:val="28"/>
          <w:szCs w:val="28"/>
          <w:rtl w:val="true"/>
          <w:lang w:bidi="ar-SA"/>
        </w:rPr>
        <w:t xml:space="preserve">ابن عبد اللّه التّيناتي </w:t>
      </w:r>
      <w:r>
        <w:rPr>
          <w:rStyle w:val="FootnoteAnchor"/>
          <w:rtl w:val="true"/>
        </w:rPr>
        <w:footnoteReference w:id="1522"/>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أحد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ذرّ عبد بن أحمد الهروي، و أبو بكر أحمد بن موسى بن عمّار القرشي الأنطاكي القاضي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سماع أبي الفضل عزيز </w:t>
      </w:r>
      <w:r>
        <w:rPr>
          <w:rStyle w:val="FootnoteAnchor"/>
          <w:rtl w:val="true"/>
        </w:rPr>
        <w:footnoteReference w:id="1524"/>
      </w:r>
      <w:r>
        <w:rPr>
          <w:rFonts w:ascii="Amiri" w:hAnsi="Amiri" w:eastAsia="Amiri" w:cs="Amiri"/>
          <w:color w:val="111111"/>
          <w:sz w:val="28"/>
          <w:sz w:val="28"/>
          <w:szCs w:val="28"/>
          <w:rtl w:val="true"/>
          <w:lang w:bidi="ar-SA"/>
        </w:rPr>
        <w:t>بن محمّد بن أحمد بن علي الصوفي، حدّثنا أبو عبد اللّه محمّد بن الحسين بن علي الحاجي، أنبأنا القاضي أبو بكر أحمد بن موسى بن عمّار القرشي الأنطاكي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أبي الخير التّيناتي و قد سأله بعض الفقراء في جامع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 لنا حكايتك مع والدك حين طلبت منه الخبز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صبيا، فطلبت من والدي الخبز،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أعطيك الخبز و تكون عند السّبع أو تكون </w:t>
      </w:r>
      <w:bookmarkStart w:id="206" w:name="pg11499_108514"/>
    </w:p>
    <w:p>
      <w:pPr>
        <w:pStyle w:val="BookText"/>
        <w:rPr/>
      </w:pPr>
      <w:bookmarkEnd w:id="206"/>
      <w:r>
        <w:rPr>
          <w:rFonts w:ascii="Amiri" w:hAnsi="Amiri" w:eastAsia="Amiri" w:cs="Amiri"/>
          <w:color w:val="111111"/>
          <w:sz w:val="28"/>
          <w:sz w:val="28"/>
          <w:szCs w:val="28"/>
          <w:rtl w:val="true"/>
          <w:lang w:bidi="ar-SA"/>
        </w:rPr>
        <w:t>عندي بلا خبز؟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والدي و لا يطيب قلبه أن يتركني مع السبع،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الخبز فأحبسني حيث شئت، فأعطاني الخبز، فلمّا أكلت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يحملني للسبع‌؟ فقمت معه، فدخل الغابة و أنا خلفه، فإذا بسبعين، فلما بصرا به قاما،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و مضى هو و ربض السبعان، فكنت أرجف من الخوف، ثم سكنت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أبي أمرا لكانا قد فعلا، ثم خطر لي أنه و كلهما بحفظي، فبقيت إلى قريب المغرب هناك، فلما صار قرب العشيّ‌ جاء والدي، فلما بصرا به قاما، فأخذ بيدي فأخرجني و خرج كلّ‌ واحد منهما إلى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أنبأنا أبو ذرّ عبد بن أحمد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عنه أبو النجيب عبد الغفّار بن عبد الواحد الأرموي،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عيسى بن أبي الخير التّيناتي بمصر، و كان رجلا صالحا، فذكر عنه حكايات ذكرتها في ترجمة أبيه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3248877_73709187"/>
      <w:bookmarkStart w:id="208" w:name="_Toc77"/>
      <w:bookmarkEnd w:id="207"/>
      <w:r>
        <w:rPr/>
        <w:t>5497</w:t>
      </w:r>
      <w:r>
        <w:rPr>
          <w:rtl w:val="true"/>
        </w:rPr>
        <w:t xml:space="preserve"> - </w:t>
      </w:r>
      <w:r>
        <w:rPr>
          <w:rtl w:val="true"/>
        </w:rPr>
        <w:t>عيسى بن خداش بن أبي عيسى</w:t>
      </w:r>
      <w:r>
        <w:rPr>
          <w:rtl w:val="true"/>
        </w:rPr>
        <w:t xml:space="preserve">: </w:t>
      </w:r>
      <w:r>
        <w:rPr>
          <w:rtl w:val="true"/>
        </w:rPr>
        <w:t>عبد اللّه</w:t>
      </w:r>
      <w:bookmarkEnd w:id="208"/>
    </w:p>
    <w:p>
      <w:pPr>
        <w:pStyle w:val="BookText"/>
        <w:rPr/>
      </w:pPr>
      <w:r>
        <w:rPr>
          <w:rFonts w:eastAsia="Amiri" w:cs="Amiri" w:ascii="Amiri" w:hAnsi="Amiri"/>
          <w:color w:val="111111"/>
          <w:sz w:val="28"/>
          <w:szCs w:val="28"/>
          <w:lang w:bidi="ar-SA"/>
        </w:rPr>
        <w:t>5497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خداش بن أبي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أبو موسى الأذري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عامر موسى بن عامر، و صالح بن حكيم التّمّار، و محمّد بن الحسن بن إسماعيل الهاشمي، و أبي خالد يزيد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نعمان المتعبد من أهل الحميريين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أبي العقب، و أبو علي الحصائري، و أحمد بن المعلّى القاضي، و أبو علي محمّد بن آدم الفزاري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الكتاني </w:t>
      </w:r>
      <w:r>
        <w:rPr>
          <w:rStyle w:val="FootnoteAnchor"/>
          <w:rtl w:val="true"/>
        </w:rPr>
        <w:footnoteReference w:id="1526"/>
      </w:r>
      <w:r>
        <w:rPr>
          <w:rFonts w:ascii="Amiri" w:hAnsi="Amiri" w:eastAsia="Amiri" w:cs="Amiri"/>
          <w:color w:val="111111"/>
          <w:sz w:val="28"/>
          <w:sz w:val="28"/>
          <w:szCs w:val="28"/>
          <w:rtl w:val="true"/>
          <w:lang w:bidi="ar-SA"/>
        </w:rPr>
        <w:t>،أنبأنا أبو القاسم علي بن بشرى بن عبد اللّه العطّار، حدّثنا أبو علي محمّد بن هارون بن شعيب الأنصاري، حدّثنا أبو بكر أحمد بن المعلّى، حدّثنا عيسى بن خذا بنده الأذري، حدّثنا صالح بن حكيم التّمّار المصري، حدّثنا أبو يعلى محمّد بن الصلت، حدّثنا الوليد بن مسلم، حدّثنا عبد الغفّار بن إسماعيل، عن عبيد اللّه بن أبي المهاجر، عن سليمان بن حبيب،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209" w:name="pg11499_108515"/>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لتنتقضنّ‌ عرى الإسلام عروة عروة، فكلما نقضت عروة نشبت بأخرى، فأوّلهم نقضا الحكم و آخرهم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أنبأنا أبو القاسم بن أبي العلاء، أنبأنا القاضي أبو النصر بن الجندي </w:t>
      </w:r>
      <w:r>
        <w:rPr>
          <w:rStyle w:val="FootnoteAnchor"/>
          <w:rtl w:val="true"/>
        </w:rPr>
        <w:footnoteReference w:id="1527"/>
      </w:r>
      <w:r>
        <w:rPr>
          <w:rFonts w:ascii="Amiri" w:hAnsi="Amiri" w:eastAsia="Amiri" w:cs="Amiri"/>
          <w:color w:val="111111"/>
          <w:sz w:val="28"/>
          <w:sz w:val="28"/>
          <w:szCs w:val="28"/>
          <w:rtl w:val="true"/>
          <w:lang w:bidi="ar-SA"/>
        </w:rPr>
        <w:t xml:space="preserve">،حدّثنا أبو القاسم علي بن يعقوب بن أبي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موسى عيسى بن خذابندة، شيخ من أصحاب الحديث، معروف بطلب الحديث إلى أن توفي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بن أبي عيسى المعروف بابن خذابندة مشهور توفي قبل سنة ثلاثمائة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3248879_73709187"/>
      <w:bookmarkStart w:id="211" w:name="_Toc78"/>
      <w:bookmarkEnd w:id="210"/>
      <w:r>
        <w:rPr/>
        <w:t>5498</w:t>
      </w:r>
      <w:r>
        <w:rPr>
          <w:rtl w:val="true"/>
        </w:rPr>
        <w:t xml:space="preserve"> - </w:t>
      </w:r>
      <w:r>
        <w:rPr>
          <w:rtl w:val="true"/>
        </w:rPr>
        <w:t>عيسى بن خالد</w:t>
      </w:r>
      <w:bookmarkEnd w:id="211"/>
    </w:p>
    <w:p>
      <w:pPr>
        <w:pStyle w:val="BookText"/>
        <w:rPr/>
      </w:pPr>
      <w:r>
        <w:rPr>
          <w:rFonts w:ascii="Amiri" w:hAnsi="Amiri" w:eastAsia="Amiri" w:cs="Amiri"/>
          <w:color w:val="111111"/>
          <w:sz w:val="28"/>
          <w:sz w:val="28"/>
          <w:szCs w:val="28"/>
          <w:rtl w:val="true"/>
          <w:lang w:bidi="ar-SA"/>
        </w:rPr>
        <w:t xml:space="preserve">أبو عبد اللّه القرشي اليماني </w:t>
      </w:r>
      <w:r>
        <w:rPr>
          <w:rStyle w:val="FootnoteAnchor"/>
          <w:rtl w:val="true"/>
        </w:rPr>
        <w:footnoteReference w:id="1528"/>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وقع إلى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عن مالك بن أنس، و الليث بن سعد، و حمّاد بن سلمة، و محمّد بن مسلم الطائفي، و شعبة، و عثمان بن إبراهيم، و أيوب بن عتبة، و المبارك بن فضالة، و أبي خيثمة زهير بن معاوية، و إسحاق بن يحيى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خالد، و عبد الوهّاب بن عبد الرّحيم الأشجعي، و أبو عامر موسى بن عامر، و هشام بن عمّار، و أحمد بن أبي الحواري، و دحيم، و الوليد بن عتبة، و صفوان بن صالح، و سليمان بن عبد الرّحمن، و محمّد بن وهب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بن عمر، قالا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سعد الجنزرودي، أنبأنا الحاكم أبو أحمد، أنبأنا محمّد بن محمّد بن سليمان، حدّثنا هشام بن عمّار، حدّثنا عيسى بن خالد اليمامي </w:t>
      </w:r>
      <w:r>
        <w:rPr>
          <w:rStyle w:val="FootnoteAnchor"/>
          <w:rtl w:val="true"/>
        </w:rPr>
        <w:footnoteReference w:id="1530"/>
      </w:r>
      <w:r>
        <w:rPr>
          <w:rFonts w:ascii="Amiri" w:hAnsi="Amiri" w:eastAsia="Amiri" w:cs="Amiri"/>
          <w:color w:val="111111"/>
          <w:sz w:val="28"/>
          <w:sz w:val="28"/>
          <w:szCs w:val="28"/>
          <w:rtl w:val="true"/>
          <w:lang w:bidi="ar-SA"/>
        </w:rPr>
        <w:t>،حدّثنا أيوب بن عتبة اليمامي، عن يحيى بن أبي كثير، عن عتبة بن عمير أن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الإشراك باللّه، و قتل النفس المؤمنة، و قذف المحصنات </w:t>
      </w:r>
      <w:r>
        <w:rPr>
          <w:rStyle w:val="FootnoteAnchor"/>
          <w:rtl w:val="true"/>
        </w:rPr>
        <w:footnoteReference w:id="1531"/>
      </w:r>
      <w:r>
        <w:rPr>
          <w:rFonts w:ascii="Amiri" w:hAnsi="Amiri" w:eastAsia="Amiri" w:cs="Amiri"/>
          <w:color w:val="111111"/>
          <w:sz w:val="28"/>
          <w:sz w:val="28"/>
          <w:szCs w:val="28"/>
          <w:rtl w:val="true"/>
          <w:lang w:bidi="ar-SA"/>
        </w:rPr>
        <w:t>،و الفرار من الزحف، و السّحر، و أكل مال اليتيم، و عقوق الوالدين المسلمين، و الإلحاد بالبيت الحرام قبلتكم أحياء و أمواتا</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الحسن </w:t>
      </w:r>
      <w:r>
        <w:rPr>
          <w:rStyle w:val="FootnoteAnchor"/>
          <w:rtl w:val="true"/>
        </w:rPr>
        <w:footnoteReference w:id="1533"/>
      </w:r>
      <w:r>
        <w:rPr>
          <w:rFonts w:ascii="Amiri" w:hAnsi="Amiri" w:eastAsia="Amiri" w:cs="Amiri"/>
          <w:color w:val="111111"/>
          <w:sz w:val="28"/>
          <w:sz w:val="28"/>
          <w:szCs w:val="28"/>
          <w:rtl w:val="true"/>
          <w:lang w:bidi="ar-SA"/>
        </w:rPr>
        <w:t xml:space="preserve">،أنبأنا جدي أبو عبد اللّه، أنبأنا أبو الحسن بن السّمسار، حدّثنا أبو عبد اللّه محمّد بن إبراهيم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أيوب بن حذلم الأسدي، حدّثنا سليمان بن عبد الرزاق، حدّثنا عيسى بن خالد أبو عبد اللّه، حدّثنا شعبة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أنبأنا أبو القاسم بن أبي العلاء، أنبأنا أبو الحسن علي بن الحسن الرّبعي، حدّثنا أبو العباس أحمد بن عتبة بن مكين، حدّثنا أبو العباس محمّد بن جعفر بن ملاّس، حدّثنا إبراهيم بن يعقوب الجوزجاني، حدّثنا محمّد بن وهب بن عطية، حدّثنا عيسى بن خالد اليمامي ثقة، ما كان هنا أورع منه، بحكاية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محمد</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أبي حاتم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خالد اليمامي وقع إلى الشام، روى عن مالك بن أنس، و الليث بن سعد، و محمّد بن مسلم الطائفي، روى عنه محمود بن خالد الدّمشقي،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بحديثه، محلّه الصدق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bookmarkStart w:id="212" w:name="pg11499_108517"/>
    </w:p>
    <w:p>
      <w:pPr>
        <w:pStyle w:val="Heading4"/>
        <w:numPr>
          <w:ilvl w:val="3"/>
          <w:numId w:val="1"/>
        </w:numPr>
        <w:rPr/>
      </w:pPr>
      <w:bookmarkStart w:id="213" w:name="__RefHeading___Toc3248881_73709187"/>
      <w:bookmarkStart w:id="214" w:name="_Toc79"/>
      <w:bookmarkEnd w:id="212"/>
      <w:bookmarkEnd w:id="213"/>
      <w:r>
        <w:rPr/>
        <w:t>5499</w:t>
      </w:r>
      <w:r>
        <w:rPr>
          <w:rtl w:val="true"/>
        </w:rPr>
        <w:t xml:space="preserve"> - </w:t>
      </w:r>
      <w:r>
        <w:rPr>
          <w:rtl w:val="true"/>
        </w:rPr>
        <w:t>عيسى بن سنان</w:t>
      </w:r>
      <w:bookmarkEnd w:id="214"/>
    </w:p>
    <w:p>
      <w:pPr>
        <w:pStyle w:val="BookText"/>
        <w:rPr/>
      </w:pPr>
      <w:r>
        <w:rPr>
          <w:rFonts w:ascii="Amiri" w:hAnsi="Amiri" w:eastAsia="Amiri" w:cs="Amiri"/>
          <w:color w:val="111111"/>
          <w:sz w:val="28"/>
          <w:sz w:val="28"/>
          <w:szCs w:val="28"/>
          <w:rtl w:val="true"/>
          <w:lang w:bidi="ar-SA"/>
        </w:rPr>
        <w:t xml:space="preserve">أبو سنان الحنفي القسملي الفلسطيني </w:t>
      </w:r>
      <w:r>
        <w:rPr>
          <w:rStyle w:val="FootnoteAnchor"/>
          <w:rtl w:val="true"/>
        </w:rPr>
        <w:footnoteReference w:id="1536"/>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يعرف بصاحب عمر بن عبد العزيز</w:t>
      </w:r>
    </w:p>
    <w:p>
      <w:pPr>
        <w:pStyle w:val="BookText"/>
        <w:rPr/>
      </w:pPr>
      <w:r>
        <w:rPr>
          <w:rFonts w:ascii="Amiri" w:hAnsi="Amiri" w:eastAsia="Amiri" w:cs="Amiri"/>
          <w:color w:val="111111"/>
          <w:sz w:val="28"/>
          <w:sz w:val="28"/>
          <w:szCs w:val="28"/>
          <w:rtl w:val="true"/>
          <w:lang w:bidi="ar-SA"/>
        </w:rPr>
        <w:t>سكن البصرة،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الكوفة، و الأظهر أنه سكن البصرة بالقسامل، فنسب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علي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الضّحّاك بن عبد الرّحمن بن عرزب أمير دمشق، و عثمان بن أبي سودة، و وهب بن منبّه، و أبو طلحة الخولاني، و يعلى بن شدّاد بن أوس، و رجاء بن حيوة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الحمّادان </w:t>
      </w:r>
      <w:r>
        <w:rPr>
          <w:rStyle w:val="FootnoteAnchor"/>
          <w:rtl w:val="true"/>
        </w:rPr>
        <w:footnoteReference w:id="1538"/>
      </w:r>
      <w:r>
        <w:rPr>
          <w:rFonts w:ascii="Amiri" w:hAnsi="Amiri" w:eastAsia="Amiri" w:cs="Amiri"/>
          <w:color w:val="111111"/>
          <w:sz w:val="28"/>
          <w:sz w:val="28"/>
          <w:szCs w:val="28"/>
          <w:rtl w:val="true"/>
          <w:lang w:bidi="ar-SA"/>
        </w:rPr>
        <w:t xml:space="preserve">،و حمّاد بن واقد الصّفّار، و جعفر بن سليمان، و أبو إبراهيم ميمون بن زيد السّقّاء العدوي البصريون، و عيسى بن يونس، و أبو أسامة </w:t>
      </w:r>
      <w:r>
        <w:rPr>
          <w:rStyle w:val="FootnoteAnchor"/>
          <w:rtl w:val="true"/>
        </w:rPr>
        <w:footnoteReference w:id="1539"/>
      </w:r>
      <w:r>
        <w:rPr>
          <w:rFonts w:ascii="Amiri" w:hAnsi="Amiri" w:eastAsia="Amiri" w:cs="Amiri"/>
          <w:color w:val="111111"/>
          <w:sz w:val="28"/>
          <w:sz w:val="28"/>
          <w:szCs w:val="28"/>
          <w:rtl w:val="true"/>
          <w:lang w:bidi="ar-SA"/>
        </w:rPr>
        <w:t xml:space="preserve">،و يوسف </w:t>
      </w:r>
      <w:r>
        <w:rPr>
          <w:rStyle w:val="FootnoteAnchor"/>
          <w:rtl w:val="true"/>
        </w:rPr>
        <w:footnoteReference w:id="1540"/>
      </w:r>
      <w:r>
        <w:rPr>
          <w:rFonts w:ascii="Amiri" w:hAnsi="Amiri" w:eastAsia="Amiri" w:cs="Amiri"/>
          <w:color w:val="111111"/>
          <w:sz w:val="28"/>
          <w:sz w:val="28"/>
          <w:szCs w:val="28"/>
          <w:rtl w:val="true"/>
          <w:lang w:bidi="ar-SA"/>
        </w:rPr>
        <w:t xml:space="preserve">بن عطية الصّفار، و جسر </w:t>
      </w:r>
      <w:r>
        <w:rPr>
          <w:rStyle w:val="FootnoteAnchor"/>
          <w:rtl w:val="true"/>
        </w:rPr>
        <w:footnoteReference w:id="1541"/>
      </w:r>
      <w:r>
        <w:rPr>
          <w:rFonts w:ascii="Amiri" w:hAnsi="Amiri" w:eastAsia="Amiri" w:cs="Amiri"/>
          <w:color w:val="111111"/>
          <w:sz w:val="28"/>
          <w:sz w:val="28"/>
          <w:szCs w:val="28"/>
          <w:rtl w:val="true"/>
          <w:lang w:bidi="ar-SA"/>
        </w:rPr>
        <w:t>بن فرقد، و يحيى بن أبي الحجّاج، و عتبة بن حميد الضّبّي، و يوسف بن خالد السّمتي، و حجّاج بن أبي عثمان الصّوّاف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الحسن، أنبأنا أبو الغنائم بن المأمون، أنبأنا أبو القاسم بن حبابة، حدّثنا أبو القاسم البغوي، حدّثنا أبو نصر التّمّار، حدّثنا حمّاد بن سلمة، عن أبي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دفنت ابني سنانا، و أبو طلحة الخولاني على شفير القبر، فلما أردت الخروج أخذ بيدي فأخرجني،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حدّثني الضّحّاك بن عبد الرّحمن بن عرزب،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ولد العبد قال اللّه عزّ و جلّ‌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قبضتم ولد عبدي‌؟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استرجع و حمدك،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له بيتا في الجنّة و سمّوه بيت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حميد </w:t>
      </w:r>
      <w:r>
        <w:rPr>
          <w:rStyle w:val="FootnoteAnchor"/>
          <w:rtl w:val="true"/>
        </w:rPr>
        <w:footnoteReference w:id="1542"/>
      </w:r>
      <w:r>
        <w:rPr>
          <w:rFonts w:ascii="Amiri" w:hAnsi="Amiri" w:eastAsia="Amiri" w:cs="Amiri"/>
          <w:color w:val="111111"/>
          <w:sz w:val="28"/>
          <w:sz w:val="28"/>
          <w:szCs w:val="28"/>
          <w:rtl w:val="true"/>
          <w:lang w:bidi="ar-SA"/>
        </w:rPr>
        <w:t>بن زنجويه، عن الحسن بن موسى، عن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محمود بن أحمد بن عبد المنعم، أنبأنا شجاع بن علي، و أخوه أحمد بن علي بن شجاع، و أبو عيسى عبد الرّحمن بن محمّد بن عبد الرّحمن بن زياد </w:t>
      </w:r>
      <w:r>
        <w:rPr>
          <w:rStyle w:val="FootnoteAnchor"/>
          <w:rtl w:val="true"/>
        </w:rPr>
        <w:footnoteReference w:id="1543"/>
      </w:r>
      <w:r>
        <w:rPr>
          <w:rFonts w:ascii="Amiri" w:hAnsi="Amiri" w:eastAsia="Amiri" w:cs="Amiri"/>
          <w:color w:val="111111"/>
          <w:sz w:val="28"/>
          <w:sz w:val="28"/>
          <w:szCs w:val="28"/>
          <w:rtl w:val="true"/>
          <w:lang w:bidi="ar-SA"/>
        </w:rPr>
        <w:t xml:space="preserve">، و أبو بكر محمّد بن أحمد بن محمّد بن الحسن بن ماجة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الفضل عبيد اللّه بن محمّد بن إبراهيم بن سعدوية، أنبأنا أبو الفضل المطهّر بن عبد الواحد بن محمّد البزاني </w:t>
      </w:r>
      <w:r>
        <w:rPr>
          <w:rStyle w:val="FootnoteAnchor"/>
          <w:rtl w:val="true"/>
        </w:rPr>
        <w:footnoteReference w:id="1545"/>
      </w:r>
      <w:r>
        <w:rPr>
          <w:rFonts w:ascii="Amiri" w:hAnsi="Amiri" w:eastAsia="Amiri" w:cs="Amiri"/>
          <w:color w:val="111111"/>
          <w:sz w:val="28"/>
          <w:sz w:val="28"/>
          <w:szCs w:val="28"/>
          <w:rtl w:val="true"/>
          <w:lang w:bidi="ar-SA"/>
        </w:rPr>
        <w:t>،و أبو عيسى بن زياد و أبو بكر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شكر حمد بن </w:t>
      </w:r>
      <w:r>
        <w:rPr>
          <w:rStyle w:val="FootnoteAnchor"/>
          <w:rtl w:val="true"/>
        </w:rPr>
        <w:footnoteReference w:id="1546"/>
      </w:r>
      <w:r>
        <w:rPr>
          <w:rFonts w:ascii="Amiri" w:hAnsi="Amiri" w:eastAsia="Amiri" w:cs="Amiri"/>
          <w:color w:val="111111"/>
          <w:sz w:val="28"/>
          <w:sz w:val="28"/>
          <w:szCs w:val="28"/>
          <w:rtl w:val="true"/>
          <w:lang w:bidi="ar-SA"/>
        </w:rPr>
        <w:t>حمد بن عمر بن الخطّاب الدلال في العطر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المطهّر، و أبو بكر محمّد بن عمر الطّهراني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رستم بن محمّد بن </w:t>
      </w:r>
      <w:r>
        <w:rPr>
          <w:rStyle w:val="FootnoteAnchor"/>
          <w:rtl w:val="true"/>
        </w:rPr>
        <w:footnoteReference w:id="1547"/>
      </w:r>
      <w:r>
        <w:rPr>
          <w:rFonts w:ascii="Amiri" w:hAnsi="Amiri" w:eastAsia="Amiri" w:cs="Amiri"/>
          <w:color w:val="111111"/>
          <w:sz w:val="28"/>
          <w:sz w:val="28"/>
          <w:szCs w:val="28"/>
          <w:rtl w:val="true"/>
          <w:lang w:bidi="ar-SA"/>
        </w:rPr>
        <w:t xml:space="preserve">عيسى بن زياد القاضي، و أبو جعفر محمّد بن غانم بن أبي نصر الشّرابي، و أبو المظفّر بندار بن أبي زرعة بن بندار البيع </w:t>
      </w:r>
      <w:r>
        <w:rPr>
          <w:rStyle w:val="FootnoteAnchor"/>
          <w:rtl w:val="true"/>
        </w:rPr>
        <w:footnoteReference w:id="1548"/>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عيسى بن زياد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العباس أحمد بن سلامة بن الرطبي القاضي </w:t>
      </w:r>
      <w:r>
        <w:rPr>
          <w:rStyle w:val="FootnoteAnchor"/>
          <w:rtl w:val="true"/>
        </w:rPr>
        <w:footnoteReference w:id="1549"/>
      </w:r>
      <w:r>
        <w:rPr>
          <w:rFonts w:ascii="Amiri" w:hAnsi="Amiri" w:eastAsia="Amiri" w:cs="Amiri"/>
          <w:color w:val="111111"/>
          <w:sz w:val="28"/>
          <w:sz w:val="28"/>
          <w:szCs w:val="28"/>
          <w:rtl w:val="true"/>
          <w:lang w:bidi="ar-SA"/>
        </w:rPr>
        <w:t xml:space="preserve">،و أبو الوفاء عبد اللّه بن محمّد بن عبد اللّه الدّشتي </w:t>
      </w:r>
      <w:r>
        <w:rPr>
          <w:rStyle w:val="FootnoteAnchor"/>
          <w:rtl w:val="true"/>
        </w:rPr>
        <w:footnoteReference w:id="1550"/>
      </w:r>
      <w:r>
        <w:rPr>
          <w:rFonts w:ascii="Amiri" w:hAnsi="Amiri" w:eastAsia="Amiri" w:cs="Amiri"/>
          <w:color w:val="111111"/>
          <w:sz w:val="28"/>
          <w:sz w:val="28"/>
          <w:szCs w:val="28"/>
          <w:rtl w:val="true"/>
          <w:lang w:bidi="ar-SA"/>
        </w:rPr>
        <w:t xml:space="preserve">،و أبو عبد اللّه محمّد بن حمد بن أحمد بن علي النّجّار، و أبو منصور فادشاه بن أحمد بن نصر بن علي بن الحسين بن فادشاه، و أبو عبد اللّه ظفر بن إسماعيل بن الحسين الخيمي، و الحسين بن حمد بن محمّد بن عمروية الفقيه، و أبو غانم أحمد بن عبد الواحد بن محمّد بن زياد العطّار، و أبو المناقب ناصر بن حمزة بن ناصر الحسني </w:t>
      </w:r>
      <w:r>
        <w:rPr>
          <w:rStyle w:val="FootnoteAnchor"/>
          <w:rtl w:val="true"/>
        </w:rPr>
        <w:footnoteReference w:id="1551"/>
      </w:r>
      <w:r>
        <w:rPr>
          <w:rFonts w:ascii="Amiri" w:hAnsi="Amiri" w:eastAsia="Amiri" w:cs="Amiri"/>
          <w:color w:val="111111"/>
          <w:sz w:val="28"/>
          <w:sz w:val="28"/>
          <w:szCs w:val="28"/>
          <w:rtl w:val="true"/>
          <w:lang w:bidi="ar-SA"/>
        </w:rPr>
        <w:t>،و أبو سعيد شيبان بن عبد اللّه بن شيبان، و أبو عبد اللّه محمّد بن إبراهيم بن محمّد بن محمّد الصالحاني، و أبو نصر الحسين بن رجاء بن محمّد بن سليم، و أمّ‌ الخير بنت الحسين بن عبد الملك بن مندة،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ماجة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زاهر بن طاهر، أنبأنا عبيد اللّه بن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الماوردي، أنبأنا أبو الفضل البزاني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معمر بن إسماعيل بن محمّد بن عبد الوهّاب الصندوقي، أنبأنا شجاع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محمّد بن المرزبان الأبهري </w:t>
      </w:r>
      <w:r>
        <w:rPr>
          <w:rStyle w:val="FootnoteAnchor"/>
          <w:rtl w:val="true"/>
        </w:rPr>
        <w:footnoteReference w:id="1552"/>
      </w:r>
      <w:r>
        <w:rPr>
          <w:rFonts w:ascii="Amiri" w:hAnsi="Amiri" w:eastAsia="Amiri" w:cs="Amiri"/>
          <w:color w:val="111111"/>
          <w:sz w:val="28"/>
          <w:sz w:val="28"/>
          <w:szCs w:val="28"/>
          <w:rtl w:val="true"/>
          <w:lang w:bidi="ar-SA"/>
        </w:rPr>
        <w:t xml:space="preserve">،حدّثنا محمّد بن إبراهيم بن يحيى الحزوّري </w:t>
      </w:r>
      <w:r>
        <w:rPr>
          <w:rStyle w:val="FootnoteAnchor"/>
          <w:rtl w:val="true"/>
        </w:rPr>
        <w:footnoteReference w:id="1553"/>
      </w:r>
      <w:r>
        <w:rPr>
          <w:rFonts w:ascii="Amiri" w:hAnsi="Amiri" w:eastAsia="Amiri" w:cs="Amiri"/>
          <w:color w:val="111111"/>
          <w:sz w:val="28"/>
          <w:sz w:val="28"/>
          <w:szCs w:val="28"/>
          <w:rtl w:val="true"/>
          <w:lang w:bidi="ar-SA"/>
        </w:rPr>
        <w:t>،نا لوين محمّد بن سليمان، حدّثنا يوسف بن عطية الصّفّار، عن أبي سنان، عن الضّحّاك بن عرزب،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بيت المقدس فكأنّما مات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حدّثنا عبد اللّه بن أحمد </w:t>
      </w:r>
      <w:r>
        <w:rPr>
          <w:rStyle w:val="FootnoteAnchor"/>
          <w:rtl w:val="true"/>
        </w:rPr>
        <w:footnoteReference w:id="1554"/>
      </w:r>
      <w:r>
        <w:rPr>
          <w:rFonts w:ascii="Amiri" w:hAnsi="Amiri" w:eastAsia="Amiri" w:cs="Amiri"/>
          <w:color w:val="111111"/>
          <w:sz w:val="28"/>
          <w:sz w:val="28"/>
          <w:szCs w:val="28"/>
          <w:rtl w:val="true"/>
          <w:lang w:bidi="ar-SA"/>
        </w:rPr>
        <w:t xml:space="preserve">،حدّثني أبو بكر </w:t>
      </w:r>
      <w:r>
        <w:rPr>
          <w:rStyle w:val="FootnoteAnchor"/>
          <w:rtl w:val="true"/>
        </w:rPr>
        <w:footnoteReference w:id="1555"/>
      </w:r>
      <w:r>
        <w:rPr>
          <w:rFonts w:ascii="Amiri" w:hAnsi="Amiri" w:eastAsia="Amiri" w:cs="Amiri"/>
          <w:color w:val="111111"/>
          <w:sz w:val="28"/>
          <w:sz w:val="28"/>
          <w:szCs w:val="28"/>
          <w:rtl w:val="true"/>
          <w:lang w:bidi="ar-SA"/>
        </w:rPr>
        <w:t xml:space="preserve">عبد الواحد بن غياث، حدّثنا حمّاد بن سلمة، عن أبي سنان </w:t>
      </w:r>
      <w:r>
        <w:rPr>
          <w:rStyle w:val="FootnoteAnchor"/>
          <w:rtl w:val="true"/>
        </w:rPr>
        <w:footnoteReference w:id="1556"/>
      </w:r>
      <w:r>
        <w:rPr>
          <w:rFonts w:ascii="Amiri" w:hAnsi="Amiri" w:eastAsia="Amiri" w:cs="Amiri"/>
          <w:color w:val="111111"/>
          <w:sz w:val="28"/>
          <w:sz w:val="28"/>
          <w:szCs w:val="28"/>
          <w:rtl w:val="true"/>
          <w:lang w:bidi="ar-SA"/>
        </w:rPr>
        <w:t>عن يعلى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عبادة بن الصّامت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عادني رسول اللّه صلّى اللّه عليه و سلم في نفر من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من الشهداء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 فسكتوا،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القتيل </w:t>
      </w:r>
      <w:r>
        <w:rPr>
          <w:rStyle w:val="FootnoteAnchor"/>
          <w:rtl w:val="true"/>
        </w:rPr>
        <w:footnoteReference w:id="1557"/>
      </w:r>
      <w:r>
        <w:rPr>
          <w:rFonts w:ascii="Amiri" w:hAnsi="Amiri" w:eastAsia="Amiri" w:cs="Amiri"/>
          <w:color w:val="111111"/>
          <w:sz w:val="28"/>
          <w:sz w:val="28"/>
          <w:szCs w:val="28"/>
          <w:rtl w:val="true"/>
          <w:lang w:bidi="ar-SA"/>
        </w:rPr>
        <w:t xml:space="preserve">في سبيل اللّه شهيد، و المبطون شهيد </w:t>
      </w:r>
      <w:r>
        <w:rPr>
          <w:rStyle w:val="FootnoteAnchor"/>
          <w:rtl w:val="true"/>
        </w:rPr>
        <w:footnoteReference w:id="1558"/>
      </w:r>
      <w:r>
        <w:rPr>
          <w:rFonts w:ascii="Amiri" w:hAnsi="Amiri" w:eastAsia="Amiri" w:cs="Amiri"/>
          <w:color w:val="111111"/>
          <w:sz w:val="28"/>
          <w:sz w:val="28"/>
          <w:szCs w:val="28"/>
          <w:rtl w:val="true"/>
          <w:lang w:bidi="ar-SA"/>
        </w:rPr>
        <w:t>،و النّفساء شهيد، يجرّها ولدها بسروره إلى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 أبو بحر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الحسين بن لؤلؤ، حدّثنا أبو بكر محمّد بن الحسين بن شهريار، حدّثنا أبو حفص الفلاّس، حدّثني ميمون بن زيد العدوي، حدّثنا أبو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عبد اللّه بن عباس معنا في الشام، فذكر حكاية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 بن عبد اللّه كانت داره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59"/>
      </w:r>
      <w:r>
        <w:rPr>
          <w:rFonts w:ascii="Amiri" w:hAnsi="Amiri" w:eastAsia="Amiri" w:cs="Amiri"/>
          <w:color w:val="111111"/>
          <w:sz w:val="28"/>
          <w:sz w:val="28"/>
          <w:szCs w:val="28"/>
          <w:rtl w:val="true"/>
          <w:lang w:bidi="ar-SA"/>
        </w:rPr>
        <w:t>أبو طالب علي بن عبد الرّحمن، أنبأنا أبو الحسن الخلعي، أنبأنا أبو محمّد بن النّحاس، أنبأنا أبو سعيد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أبي حرب، حدّثنا يحيى بن أبي بكير، حدّثنا جسر </w:t>
      </w:r>
      <w:r>
        <w:rPr>
          <w:rStyle w:val="FootnoteAnchor"/>
          <w:rtl w:val="true"/>
        </w:rPr>
        <w:footnoteReference w:id="1560"/>
      </w:r>
      <w:r>
        <w:rPr>
          <w:rFonts w:ascii="Amiri" w:hAnsi="Amiri" w:eastAsia="Amiri" w:cs="Amiri"/>
          <w:color w:val="111111"/>
          <w:sz w:val="28"/>
          <w:sz w:val="28"/>
          <w:szCs w:val="28"/>
          <w:rtl w:val="true"/>
          <w:lang w:bidi="ar-SA"/>
        </w:rPr>
        <w:t xml:space="preserve">،حدّثني أبو سنان صاحب عمر بن عبد العزيز عن عثمان بن أبي سودة بحديث ذكره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ناصر بن عبد الرّحمن بن محمّد القرشي، حدّثنا نصر بن إبراهيم بن نصر، أنبأنا أبو محمّد عبد اللّه بن الوليد الأنصاري، أنبأنا أبو عبد اللّه محمّد بن أحمد، فيما كتب إليّ‌، أخبرني جدي عبد اللّه بن محمّد بن علي الباجي اللّخمي، أنبأنا أبو محمّد عبد اللّه بن يونس، أنبأنا بقيّ‌ بن مخلد، حدّثنا أحمد بن إبراهيم الدّورقي، حدّثنا </w:t>
      </w:r>
      <w:r>
        <w:rPr>
          <w:rStyle w:val="FootnoteAnchor"/>
          <w:rtl w:val="true"/>
        </w:rPr>
        <w:footnoteReference w:id="1562"/>
      </w:r>
      <w:r>
        <w:rPr>
          <w:rFonts w:ascii="Amiri" w:hAnsi="Amiri" w:eastAsia="Amiri" w:cs="Amiri"/>
          <w:color w:val="111111"/>
          <w:sz w:val="28"/>
          <w:sz w:val="28"/>
          <w:szCs w:val="28"/>
          <w:rtl w:val="true"/>
          <w:lang w:bidi="ar-SA"/>
        </w:rPr>
        <w:t>العلاء بن عبد الجبّار، حدّثنا حمّاد بن سلمة، عن أبي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نفر عند عمر بن عبد العزيز فأتي بطعام من هذه الحبوب، ثم أتى بطبق من تمر، فقال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التمر؟ فذهبت الجارية إلى فاطمة 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التمر؟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من أرضنا بالمدينة، فإن شئت فكل، و إن شئت فدع، فسألوا جاريته،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محمّد بن عبيد اللّه بن نصر بن الزّاغوني، أنبأنا أبو محمّد عبد اللّه بن أحمد بن عبيد اللّه اليشكري، أنبأنا أحمد بن محمّد بن موسى الأهوازي، حدّثنا حمزة بن القاسم الهاشمي، حدّثنا حنبل بن إسحاق، حدّثنا داود بن شبيب، 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سنان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معي عمارة بن نسيّ‌ إلى عمر بسلتين من رطب أوّل ما جاء الرّطب فأتيته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جئت بهما؟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دوابّ‌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فبعهما، فذهبت فبعتهما بثلاثة عشر درهما، فاشتراهما مني رجل من بني مروان فأهداهما إلى عمر، فلما أتى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سنان كأنّهما السلتان اللتان أتينا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إحداهما بين أيدينا فأكلنا منها، و بعث بالأخرى إلى امرأته، و ألقى ثمنهما </w:t>
      </w:r>
      <w:r>
        <w:rPr>
          <w:rStyle w:val="FootnoteAnchor"/>
          <w:rtl w:val="true"/>
        </w:rPr>
        <w:footnoteReference w:id="1563"/>
      </w:r>
      <w:r>
        <w:rPr>
          <w:rFonts w:ascii="Amiri" w:hAnsi="Amiri" w:eastAsia="Amiri" w:cs="Amiri"/>
          <w:color w:val="111111"/>
          <w:sz w:val="28"/>
          <w:sz w:val="28"/>
          <w:szCs w:val="28"/>
          <w:rtl w:val="true"/>
          <w:lang w:bidi="ar-SA"/>
        </w:rPr>
        <w:t>في بيت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علي بن محمّد بن أحمد بن نصير، أنبأنا محمّد بن الحسين بن شهريار، حدّثنا عمرو بن علي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سنان القسملي الذي روى عنه حمّاد بن سلمة و البصريون اسمه عيسى بن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 أنبأنا أبو القاسم بن حبابة، حدّثنا أبو القاسم البغوي، حدّثني محمّد بن إسحاق، عن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سنان القسملي عيسى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أحمد بن عبد الملك، أنبأنا أبو الحسن بن السّقّا، حدّثنا محمّد بن </w:t>
      </w:r>
      <w:r>
        <w:rPr>
          <w:rStyle w:val="FootnoteAnchor"/>
          <w:rtl w:val="true"/>
        </w:rPr>
        <w:footnoteReference w:id="1564"/>
      </w:r>
      <w:r>
        <w:rPr>
          <w:rFonts w:ascii="Amiri" w:hAnsi="Amiri" w:eastAsia="Amiri" w:cs="Amiri"/>
          <w:color w:val="111111"/>
          <w:sz w:val="28"/>
          <w:sz w:val="28"/>
          <w:szCs w:val="28"/>
          <w:rtl w:val="true"/>
          <w:lang w:bidi="ar-SA"/>
        </w:rPr>
        <w:t>يعقوب، حدّثنا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شيخ يروي عنه أبو أسامة يقال له عيسى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سنان الشامي، يروي عنه الكوفيون،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سنان الذي يروي عنه حمّاد بن سلمة هو القسملي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بن الحمّامي، أنبأنا إبراهيم بن أحمد بن الحسن،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سنان القسملي الذي يروي عنه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سنان، أبو سنان الشامي القسملي، عن الضّحّاك بن عبد الرّحمن، و عثمان بن أبي سودة، و يعلى بن شدّاد، سمع منه حمّاد بن سلمة، و عيسى بن يونس، نسبه </w:t>
      </w:r>
    </w:p>
    <w:p>
      <w:pPr>
        <w:pStyle w:val="BookText"/>
        <w:rPr/>
      </w:pPr>
      <w:r>
        <w:rPr>
          <w:rFonts w:ascii="Amiri" w:hAnsi="Amiri" w:eastAsia="Amiri" w:cs="Amiri"/>
          <w:color w:val="111111"/>
          <w:sz w:val="28"/>
          <w:sz w:val="28"/>
          <w:szCs w:val="28"/>
          <w:rtl w:val="true"/>
          <w:lang w:bidi="ar-SA"/>
        </w:rPr>
        <w:t>يوسف بن يعقوب،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w:t>
      </w:r>
      <w:r>
        <w:rPr>
          <w:rStyle w:val="FootnoteAnchor"/>
          <w:rtl w:val="true"/>
        </w:rPr>
        <w:footnoteReference w:id="1566"/>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سنان أبو سنان القسملي الشامي، من أهل فلسطين، قدم البصرة، روى عن الضّحّاك بن عبد الرّحمن بن عرزب، و وهب بن منبّه، و علي بن عبد اللّه بن عباس، و أبي طلحة الخولاني، و عثمان بن أبي سودة، روى عنه حمّاد بن سلمة، و حمّاد بن زيد، و جعفر بن سليمان، و عيسى بن يونس، و أبي أسامة،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سنان عيسى بن سنان سمع يعلى بن شدّاد، و الضّحّاك بن عبد الرّحمن، روى عنه 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سنان عيسى بن سليمان القسملي عن أبي طلحة الخولاني، روى عنه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فرق بينهما و هما واحد، و وهم في قوله ابن سليمان، إنما هو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بن أنبأنا 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الوائلي، نا</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 xml:space="preserve">الخصيب بن عبد اللّه، أخبرني عبد الكريم بن أبي عبد الرّحمن،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سنان عيسى بن سنان الحنفي شامي، يروي عن يعلى بن شدّاد بن أوس</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الفضل بن ناصر، عن أبي طاهر بن أبي الصّقر، أنبأنا هبة اللّه بن إبراهيم بن عمر، أنبأنا أبو بكر المهندس، حدّثنا أبو بشر الدولابي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سنان عيسى بن سنان الحنفي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محمّد بن محمّد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سنان عيسى بن سنان القسملي،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الشامي، سمع الضّحّاك بن عبد الرّحمن، و يعلى بن شدّاد، روى عنه حمّاد بن سلمة، و عيسى بن يونس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سنان القسملي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فرّق بينهما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أنبأنا أبو الفتح نصر بن إبراهيم، أنبأنا أبو زكريا، حدّثنا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سنان عن يعلى بن شدّاد، و الضّحّاك بن عبد الرّحمن بن عرزب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عرزم بالميم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عيسى بن سنان، روى عنه عيسى بن يونس، و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بنونين فهو أبو سنان القسملي، ثم قال بعد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سنان عن يعلى بن شدّاد، و الضّحّاك بن عبد الرّحمن بن عرزب،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عيسى بن سنان، روى عنه حمّاد بن سلمة، و عيسى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أيضا، عن أبي جعفر بن المسلمة، أنبأنا أبو الحسن محمّد بن عمر بن محمّد بن حميد بن بهتة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بن يعقوب بن شيبة، حدّثنا جدي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سنان الشامي، روى عنه حمّاد بن سلمة،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72"/>
      </w:r>
      <w:r>
        <w:rPr>
          <w:rFonts w:ascii="Amiri" w:hAnsi="Amiri" w:eastAsia="Amiri" w:cs="Amiri"/>
          <w:color w:val="111111"/>
          <w:sz w:val="28"/>
          <w:sz w:val="28"/>
          <w:szCs w:val="28"/>
          <w:rtl w:val="true"/>
          <w:lang w:bidi="ar-SA"/>
        </w:rPr>
        <w:t>أبو البركات الأنماطي، أنبأنا أبو المعالي ثابت بن بندار، أنبأنا محمّد بن علي بن يعقوب، أنبأنا محمّد بن أحمد بن محمّد، أنبأنا الأحوص بن المفضّل بن غسان، حدّثنا أبي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سنان ضعيف الحديث </w:t>
      </w:r>
      <w:r>
        <w:rPr>
          <w:rStyle w:val="FootnoteAnchor"/>
          <w:rtl w:val="true"/>
        </w:rPr>
        <w:footnoteReference w:id="1573"/>
      </w:r>
      <w:r>
        <w:rPr>
          <w:rFonts w:ascii="Amiri" w:hAnsi="Amiri" w:eastAsia="Amiri" w:cs="Amiri"/>
          <w:color w:val="111111"/>
          <w:sz w:val="28"/>
          <w:sz w:val="28"/>
          <w:szCs w:val="28"/>
          <w:rtl w:val="true"/>
          <w:lang w:bidi="ar-SA"/>
        </w:rPr>
        <w:t>في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الوليد بن بكر، أنبأنا علي بن أحمد بن زكريا، أنبأنا صالح بن أحمد،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سنان لا بأس به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أنبأنا رشأ بن نظيف، أنبأنا أبو الفتح الطّرسوسي، أنبأ محمّد بن محمّد بن داود بن عيسى، حدّثنا عبد الرّحمن بن يوسف بن سعيد بن خراش،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سنان عيسى بن سنان بصري صدوق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سنان عيسى بن سنان روى عنه حمّاد بن سلمة، و أبو أسامة، و عيسى بن يونس بن أبي الحجّاج، في حديثه نكرة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إسماعيل بن محمّد، و أبو الفضل محمّد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أنبأنا أبو إسحاق البرمكي، أنبأنا محمّد بن عبد اللّه بن خلف، حدّثنا عمر بن محمّد الجوهري، حدّثنا 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سنان عيسى بن سنان كيف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حمّاد بن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أخبرك، و كأنه ضعّفه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علي بن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الأثرم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سنان عيسى بن سنان‌؟ فضعّفه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أحمد بن الحسين، أنبأنا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أنبأنا أبو صالح أحمد بن عبد الملك، أنبأنا أبو الحسن بن السّقّا، و أبو محمّد بن بالوية،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محمّد بن يعقوب، حدّثنا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سنان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وجيه بإسناده 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سنان روى عنه أبو أسامة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w:t>
      </w:r>
      <w:r>
        <w:rPr>
          <w:rStyle w:val="FootnoteAnchor"/>
          <w:rtl w:val="true"/>
        </w:rPr>
        <w:footnoteReference w:id="1579"/>
      </w:r>
      <w:r>
        <w:rPr>
          <w:rFonts w:ascii="Amiri" w:hAnsi="Amiri" w:eastAsia="Amiri" w:cs="Amiri"/>
          <w:color w:val="111111"/>
          <w:sz w:val="28"/>
          <w:sz w:val="28"/>
          <w:szCs w:val="28"/>
          <w:rtl w:val="true"/>
          <w:lang w:bidi="ar-SA"/>
        </w:rPr>
        <w:t xml:space="preserve">،حدّثنا أحمد بن علي بن بحر </w:t>
      </w:r>
      <w:r>
        <w:rPr>
          <w:rStyle w:val="FootnoteAnchor"/>
          <w:rtl w:val="true"/>
        </w:rPr>
        <w:footnoteReference w:id="1580"/>
      </w:r>
      <w:r>
        <w:rPr>
          <w:rFonts w:ascii="Amiri" w:hAnsi="Amiri" w:eastAsia="Amiri" w:cs="Amiri"/>
          <w:color w:val="111111"/>
          <w:sz w:val="28"/>
          <w:sz w:val="28"/>
          <w:szCs w:val="28"/>
          <w:rtl w:val="true"/>
          <w:lang w:bidi="ar-SA"/>
        </w:rPr>
        <w:t>،حدّثنا عبد اللّه بن الدّورقي، حدّثنا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سنان كوفي ضعيف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لعيسى بن سنان أحاديث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الرّحمن بن محمّد بن إسحاق،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الحسين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سنان، أبو سنان 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سنان هذا ليس بقوي في الحديث</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عبد اللّه محمّد بن إبراهيم الكناني أنه سأل أبا حاتم الرازي عن عيسى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سنان أبو سنان القسملي الفلسطيني يكتب حديثه و لا يحتج به</w:t>
      </w:r>
      <w:r>
        <w:rPr>
          <w:rFonts w:eastAsia="Amiri" w:cs="Amiri" w:ascii="Amiri" w:hAnsi="Amiri"/>
          <w:color w:val="111111"/>
          <w:sz w:val="28"/>
          <w:szCs w:val="28"/>
          <w:rtl w:val="true"/>
          <w:lang w:bidi="ar-SA"/>
        </w:rPr>
        <w:t xml:space="preserve">. </w:t>
      </w:r>
      <w:bookmarkStart w:id="215" w:name="pg11499_108526"/>
    </w:p>
    <w:p>
      <w:pPr>
        <w:pStyle w:val="BookText"/>
        <w:rPr/>
      </w:pPr>
      <w:bookmarkEnd w:id="215"/>
      <w:r>
        <w:rPr>
          <w:rFonts w:ascii="Amiri" w:hAnsi="Amiri" w:eastAsia="Amiri" w:cs="Amiri"/>
          <w:color w:val="111111"/>
          <w:sz w:val="28"/>
          <w:sz w:val="28"/>
          <w:szCs w:val="28"/>
          <w:rtl w:val="true"/>
          <w:lang w:bidi="ar-SA"/>
        </w:rPr>
        <w:t xml:space="preserve">أنبأنا أبو محمّد بن الأكفاني، حدّثنا عبد العزيز الكتاني، أنبأنا أبو نصر بن الجبّان </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بن يوسف، حدّثنا أبو عبد اللّه محمّد بن طاهر بن النجم، حدّثني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سنان الذي روى عنه عيسى بن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عيسى بن يونس، و حمّاد بن سلمة، و أبو أسامة، و يوسف السّمتي، و يوسف بن عطية، و اسمه عيسى بن سنان القسملي، ليّن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مرة أخرى،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سنان عيسى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مخلّط‍‌، ضعيف الحديث، روى عنه حمّاد بن سلمة، و حجّاج الصّوّاف هو شامي، قدم البصرة فكتبوا عنه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سنان ليّن الحديث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3248883_73709187"/>
      <w:bookmarkStart w:id="217" w:name="_Toc80"/>
      <w:bookmarkEnd w:id="216"/>
      <w:r>
        <w:rPr/>
        <w:t>5500</w:t>
      </w:r>
      <w:r>
        <w:rPr>
          <w:rtl w:val="true"/>
        </w:rPr>
        <w:t xml:space="preserve"> - </w:t>
      </w:r>
      <w:r>
        <w:rPr>
          <w:rtl w:val="true"/>
        </w:rPr>
        <w:t>عيسى بن شبيب التغلبي</w:t>
      </w:r>
      <w:bookmarkEnd w:id="217"/>
    </w:p>
    <w:p>
      <w:pPr>
        <w:pStyle w:val="BookText"/>
        <w:rPr/>
      </w:pPr>
      <w:r>
        <w:rPr>
          <w:rFonts w:ascii="Amiri" w:hAnsi="Amiri" w:eastAsia="Amiri" w:cs="Amiri"/>
          <w:color w:val="111111"/>
          <w:sz w:val="28"/>
          <w:sz w:val="28"/>
          <w:szCs w:val="28"/>
          <w:rtl w:val="true"/>
          <w:lang w:bidi="ar-SA"/>
        </w:rPr>
        <w:t>أحد الرؤساء الذين قاموا ببيعة يزيد بن الوليد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خيل بني تغلب من أهل حرستا </w:t>
      </w:r>
      <w:r>
        <w:rPr>
          <w:rStyle w:val="FootnoteAnchor"/>
          <w:rtl w:val="true"/>
        </w:rPr>
        <w:footnoteReference w:id="1586"/>
      </w:r>
      <w:r>
        <w:rPr>
          <w:rFonts w:ascii="Amiri" w:hAnsi="Amiri" w:eastAsia="Amiri" w:cs="Amiri"/>
          <w:color w:val="111111"/>
          <w:sz w:val="28"/>
          <w:sz w:val="28"/>
          <w:szCs w:val="28"/>
          <w:rtl w:val="true"/>
          <w:lang w:bidi="ar-SA"/>
        </w:rPr>
        <w:t xml:space="preserve">و دومة </w:t>
      </w:r>
      <w:r>
        <w:rPr>
          <w:rStyle w:val="FootnoteAnchor"/>
          <w:rtl w:val="true"/>
        </w:rPr>
        <w:footnoteReference w:id="1587"/>
      </w:r>
      <w:r>
        <w:rPr>
          <w:rFonts w:ascii="Amiri" w:hAnsi="Amiri" w:eastAsia="Amiri" w:cs="Amiri"/>
          <w:color w:val="111111"/>
          <w:sz w:val="28"/>
          <w:sz w:val="28"/>
          <w:szCs w:val="28"/>
          <w:rtl w:val="true"/>
          <w:lang w:bidi="ar-SA"/>
        </w:rPr>
        <w:t xml:space="preserve">،له ذكر في ترجمة رزين بن ماجد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3248885_73709187"/>
      <w:bookmarkStart w:id="219" w:name="_Toc81"/>
      <w:bookmarkEnd w:id="218"/>
      <w:r>
        <w:rPr/>
        <w:t>5501</w:t>
      </w:r>
      <w:r>
        <w:rPr>
          <w:rtl w:val="true"/>
        </w:rPr>
        <w:t xml:space="preserve"> - </w:t>
      </w:r>
      <w:r>
        <w:rPr>
          <w:rtl w:val="true"/>
        </w:rPr>
        <w:t>عيسى بن الشيخ بن السّليل بن ضبيس</w:t>
      </w:r>
      <w:bookmarkEnd w:id="219"/>
    </w:p>
    <w:p>
      <w:pPr>
        <w:pStyle w:val="BookText"/>
        <w:rPr/>
      </w:pP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الشيخ بن السّليل </w:t>
      </w:r>
      <w:r>
        <w:rPr>
          <w:rStyle w:val="FootnoteAnchor"/>
          <w:rtl w:val="true"/>
        </w:rPr>
        <w:footnoteReference w:id="1589"/>
      </w:r>
      <w:r>
        <w:rPr>
          <w:rFonts w:ascii="Amiri" w:hAnsi="Amiri" w:eastAsia="Amiri" w:cs="Amiri"/>
          <w:color w:val="111111"/>
          <w:sz w:val="28"/>
          <w:sz w:val="28"/>
          <w:szCs w:val="28"/>
          <w:rtl w:val="true"/>
          <w:lang w:bidi="ar-SA"/>
        </w:rPr>
        <w:t xml:space="preserve">بن ضبيس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من بني جسّاس </w:t>
      </w:r>
      <w:r>
        <w:rPr>
          <w:rStyle w:val="FootnoteAnchor"/>
          <w:rtl w:val="true"/>
        </w:rPr>
        <w:footnoteReference w:id="1591"/>
      </w:r>
      <w:r>
        <w:rPr>
          <w:rFonts w:ascii="Amiri" w:hAnsi="Amiri" w:eastAsia="Amiri" w:cs="Amiri"/>
          <w:color w:val="111111"/>
          <w:sz w:val="28"/>
          <w:sz w:val="28"/>
          <w:szCs w:val="28"/>
          <w:rtl w:val="true"/>
          <w:lang w:bidi="ar-SA"/>
        </w:rPr>
        <w:t>بن مرة بن ذهل بن شيبان بن ثعلبة</w:t>
      </w:r>
    </w:p>
    <w:p>
      <w:pPr>
        <w:pStyle w:val="BookText"/>
        <w:rPr/>
      </w:pPr>
      <w:r>
        <w:rPr>
          <w:rFonts w:ascii="Amiri" w:hAnsi="Amiri" w:eastAsia="Amiri" w:cs="Amiri"/>
          <w:color w:val="111111"/>
          <w:sz w:val="28"/>
          <w:sz w:val="28"/>
          <w:szCs w:val="28"/>
          <w:rtl w:val="true"/>
          <w:lang w:bidi="ar-SA"/>
        </w:rPr>
        <w:t xml:space="preserve">أبو موسى الشّيباني الذهلي </w:t>
      </w:r>
      <w:r>
        <w:rPr>
          <w:rStyle w:val="FootnoteAnchor"/>
          <w:rtl w:val="true"/>
        </w:rPr>
        <w:footnoteReference w:id="159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المتغلب على إمرة دمشق في أيام المهتدي باللّه، و أول أيام المعتمد </w:t>
      </w:r>
      <w:r>
        <w:rPr>
          <w:rStyle w:val="FootnoteAnchor"/>
          <w:rtl w:val="true"/>
        </w:rPr>
        <w:footnoteReference w:id="1593"/>
      </w:r>
      <w:r>
        <w:rPr>
          <w:rFonts w:ascii="IRNazanin" w:hAnsi="IRNazanin" w:eastAsia="IRNazanin"/>
          <w:color w:val="111111"/>
          <w:sz w:val="28"/>
          <w:sz w:val="28"/>
          <w:szCs w:val="28"/>
          <w:rtl w:val="true"/>
          <w:lang w:bidi="fa-IR"/>
        </w:rPr>
        <w:t xml:space="preserve">إلى أن وجه </w:t>
      </w:r>
    </w:p>
    <w:p>
      <w:pPr>
        <w:pStyle w:val="BookText"/>
        <w:rPr/>
      </w:pPr>
      <w:r>
        <w:rPr>
          <w:rFonts w:ascii="Amiri" w:hAnsi="Amiri" w:eastAsia="Amiri" w:cs="Amiri"/>
          <w:color w:val="111111"/>
          <w:sz w:val="28"/>
          <w:sz w:val="28"/>
          <w:szCs w:val="28"/>
          <w:rtl w:val="true"/>
          <w:lang w:bidi="ar-SA"/>
        </w:rPr>
        <w:t xml:space="preserve">المعتمد أماجور التركي </w:t>
      </w:r>
      <w:r>
        <w:rPr>
          <w:rStyle w:val="FootnoteAnchor"/>
          <w:rtl w:val="true"/>
        </w:rPr>
        <w:footnoteReference w:id="1594"/>
      </w:r>
      <w:r>
        <w:rPr>
          <w:rFonts w:ascii="Amiri" w:hAnsi="Amiri" w:eastAsia="Amiri" w:cs="Amiri"/>
          <w:color w:val="111111"/>
          <w:sz w:val="28"/>
          <w:sz w:val="28"/>
          <w:szCs w:val="28"/>
          <w:rtl w:val="true"/>
          <w:lang w:bidi="ar-SA"/>
        </w:rPr>
        <w:t>أميرا على دمشق، فانهزم منه عيسى إلى بلاد أرمينية، و استولى أماجور على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علي الحداد، أخبرني عبد الرّحمن بن عمر بن نصر، حدّثني أبو القاسم علي بن الحسين بن السفر، حدّثنا وزيرة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الشيخ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الحمام بالغدوات دخول الملوك، و دخوله وقت الظهر دخول التجّار، و دخوله بعد العصر دخول السّفل، و دخوله في السّحر دخول العيارين </w:t>
      </w:r>
      <w:r>
        <w:rPr>
          <w:rStyle w:val="FootnoteAnchor"/>
          <w:rtl w:val="true"/>
        </w:rPr>
        <w:footnoteReference w:id="1595"/>
      </w:r>
      <w:r>
        <w:rPr>
          <w:rFonts w:ascii="Amiri" w:hAnsi="Amiri" w:eastAsia="Amiri" w:cs="Amiri"/>
          <w:color w:val="111111"/>
          <w:sz w:val="28"/>
          <w:sz w:val="28"/>
          <w:szCs w:val="28"/>
          <w:rtl w:val="true"/>
          <w:lang w:bidi="ar-SA"/>
        </w:rPr>
        <w:t xml:space="preserve">و الطرارين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الشيخ كان على آمد أميرا من ولده جماعة من أصحاب الحديث منهم محمّد بن إسحاق بن عيسى بن شيخ صديقنا، و منهم السّليل بن أحمد بن عيسى بن شيخ، روى عن محمّد بن عثمان العبسي، و عن محمّد بن عبد بن عامر، و عن الطّبري و غيرهم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5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شيخ بفتح الشين المعجمة و بعدها ياء معجمة باثنتين من تحتها و آخره خاء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الشيخ الأمير، له أخبار و حكايات و من ولده السليل بن أحمد بن عيسى بن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عثمان بن أبي شيبة، و محمّد بن عبد بن عامر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إسحاق بن عيسى بن الشيخ</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في كتاب أبي الحسين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غلب عيسى بن الشيخ بن السّليل الشّيباني على دمشق سنة خمس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اثنتين و خمسين و مائتين ولّى بغا الكبير عيسى بن الشيخ فلسطين و الأردن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خمسين و مائتين، أظهر عيسى بن الشيخ الخلافة و أخذ مال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أحمد بن القواس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بن شيخ بن سليل بن ضبيس خالف السلطان سنة خمس و خمسين و أخذ مال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و نقلته من خطه، أنبأنا أبو الفتح إبراهيم بن علي بن إبراهيم، حدّثنا أبو بكر محمّد بن يحيى الصولي، حدّثني الحسين بن 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بعض الظرفاء عيسى بن الشيخ بآمد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في المنام خلعت خزّا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بنفسجا و قضيت ديني</w:t>
      </w:r>
    </w:p>
    <w:p>
      <w:pPr>
        <w:pStyle w:val="BookText"/>
        <w:rPr/>
      </w:pPr>
      <w:r>
        <w:rPr>
          <w:rFonts w:ascii="Amiri" w:hAnsi="Amiri" w:eastAsia="Amiri" w:cs="Amiri"/>
          <w:color w:val="111111"/>
          <w:sz w:val="28"/>
          <w:sz w:val="28"/>
          <w:szCs w:val="28"/>
          <w:rtl w:val="true"/>
          <w:lang w:bidi="ar-SA"/>
        </w:rPr>
        <w:t xml:space="preserve">فعجّل لي فداك 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في المنام رأته عيني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أعرض كل ما </w:t>
      </w:r>
      <w:r>
        <w:rPr>
          <w:rStyle w:val="FootnoteAnchor"/>
          <w:rtl w:val="true"/>
        </w:rPr>
        <w:footnoteReference w:id="1600"/>
      </w:r>
      <w:r>
        <w:rPr>
          <w:rFonts w:ascii="Amiri" w:hAnsi="Amiri" w:eastAsia="Amiri" w:cs="Amiri"/>
          <w:color w:val="111111"/>
          <w:sz w:val="28"/>
          <w:sz w:val="28"/>
          <w:szCs w:val="28"/>
          <w:rtl w:val="true"/>
          <w:lang w:bidi="ar-SA"/>
        </w:rPr>
        <w:t>في الخزائن من الخزّ، فعرضه فوجد فيه سبعين شقة بنفسجية، فدفعها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ليقضي بها دينه، و عشرة آلاف درهم أخرى عدّة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تعاود أن ترى مناما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أحمد بن يوسف بن إبراهيم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خاقان و كان بوّابا لأحمد بن طولون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عيسى بن الشيخ يتقلّد فلسطين و الأردن و متغلبا على دمشق، و كان ذاك في وقت اضطراب الأتراك بسامرّة فنقم عيسى اضطراب الرجال بالحضرة، فجمع الرجال و منع المال و شاع بالحضرة أن عليّ‌ أن يقصد مصر و يغلب عليها، و وافق ذلك أن حمل ابن مدبر من مصر سبعمائة ألف و خمسين ألف دينار إلى الحضرة، فأخذها عيسى بن الشيخ، و نفذت الكتب إلى </w:t>
      </w:r>
      <w:bookmarkStart w:id="220" w:name="pg11499_108529"/>
    </w:p>
    <w:p>
      <w:pPr>
        <w:pStyle w:val="BookText"/>
        <w:rPr/>
      </w:pPr>
      <w:bookmarkEnd w:id="220"/>
      <w:r>
        <w:rPr>
          <w:rFonts w:ascii="Amiri" w:hAnsi="Amiri" w:eastAsia="Amiri" w:cs="Amiri"/>
          <w:color w:val="111111"/>
          <w:sz w:val="28"/>
          <w:sz w:val="28"/>
          <w:szCs w:val="28"/>
          <w:rtl w:val="true"/>
          <w:lang w:bidi="ar-SA"/>
        </w:rPr>
        <w:t xml:space="preserve">أحمد بن طولون بالتأهب لقصده و الإيقاع به بعد أن يضبط‍‌ أعمال مصر بالازدياد في الرجال، و كتب إلى عامل الخراج بإزاحة عيسى </w:t>
      </w:r>
      <w:r>
        <w:rPr>
          <w:rStyle w:val="FootnoteAnchor"/>
          <w:rtl w:val="true"/>
        </w:rPr>
        <w:footnoteReference w:id="1601"/>
      </w:r>
      <w:r>
        <w:rPr>
          <w:rFonts w:ascii="Amiri" w:hAnsi="Amiri" w:eastAsia="Amiri" w:cs="Amiri"/>
          <w:color w:val="111111"/>
          <w:sz w:val="28"/>
          <w:sz w:val="28"/>
          <w:szCs w:val="28"/>
          <w:rtl w:val="true"/>
          <w:lang w:bidi="ar-SA"/>
        </w:rPr>
        <w:t xml:space="preserve">فاقترض أحمد بن طولون ذلك واست </w:t>
      </w:r>
      <w:r>
        <w:rPr>
          <w:rStyle w:val="FootnoteAnchor"/>
          <w:rtl w:val="true"/>
        </w:rPr>
        <w:footnoteReference w:id="1602"/>
      </w:r>
      <w:r>
        <w:rPr>
          <w:rFonts w:ascii="Amiri" w:hAnsi="Amiri" w:eastAsia="Amiri" w:cs="Amiri"/>
          <w:color w:val="111111"/>
          <w:sz w:val="28"/>
          <w:sz w:val="28"/>
          <w:szCs w:val="28"/>
          <w:rtl w:val="true"/>
          <w:lang w:bidi="ar-SA"/>
        </w:rPr>
        <w:t xml:space="preserve">جيشا كثيرا، و أتباعا من الحمران و السودان خلقا كثيرا، و أنفذ السلطان إلى عيسى بن الشيخ حسن </w:t>
      </w:r>
      <w:r>
        <w:rPr>
          <w:rStyle w:val="FootnoteAnchor"/>
          <w:rtl w:val="true"/>
        </w:rPr>
        <w:footnoteReference w:id="1603"/>
      </w:r>
      <w:r>
        <w:rPr>
          <w:rFonts w:ascii="Amiri" w:hAnsi="Amiri" w:eastAsia="Amiri" w:cs="Amiri"/>
          <w:color w:val="111111"/>
          <w:sz w:val="28"/>
          <w:sz w:val="28"/>
          <w:szCs w:val="28"/>
          <w:rtl w:val="true"/>
          <w:lang w:bidi="ar-SA"/>
        </w:rPr>
        <w:t xml:space="preserve">الخادم المعروف بعرق، و معه الكريزيّ‌ </w:t>
      </w:r>
      <w:r>
        <w:rPr>
          <w:rStyle w:val="FootnoteAnchor"/>
          <w:rtl w:val="true"/>
        </w:rPr>
        <w:footnoteReference w:id="1604"/>
      </w:r>
      <w:r>
        <w:rPr>
          <w:rFonts w:ascii="Amiri" w:hAnsi="Amiri" w:eastAsia="Amiri" w:cs="Amiri"/>
          <w:color w:val="111111"/>
          <w:sz w:val="28"/>
          <w:sz w:val="28"/>
          <w:szCs w:val="28"/>
          <w:rtl w:val="true"/>
          <w:lang w:bidi="ar-SA"/>
        </w:rPr>
        <w:t xml:space="preserve">،و أبو نصر المروزي </w:t>
      </w:r>
      <w:r>
        <w:rPr>
          <w:rStyle w:val="FootnoteAnchor"/>
          <w:rtl w:val="true"/>
        </w:rPr>
        <w:footnoteReference w:id="1605"/>
      </w:r>
      <w:r>
        <w:rPr>
          <w:rFonts w:ascii="Amiri" w:hAnsi="Amiri" w:eastAsia="Amiri" w:cs="Amiri"/>
          <w:color w:val="111111"/>
          <w:sz w:val="28"/>
          <w:sz w:val="28"/>
          <w:szCs w:val="28"/>
          <w:rtl w:val="true"/>
          <w:lang w:bidi="ar-SA"/>
        </w:rPr>
        <w:t xml:space="preserve">الفقيهين لمطالبته بما أخذ من مال مصر، و مألوفه من مال عمله، و أنفذ معهم عهده على أرمينية فلم يقرّ بشيء، و ذكر أن نفقات الرجال استغرقته، و كان لما بويع المعتمد بالخلافة لم يبايع له عيسى بن الشيخ، و ترك لبسه السواد تهويلا بذلك، فلطف حسن الخادم بأن دفع إليه عهده على أرمينية حتى أقام الدعوة للمعتمد، و عيسى يقدر أنه يستعمله على أرمينية و يقيم على ما في يده بالشام، فأنفذ المعتمد من الحضرة أماجور متقلدا دمشق في أقلّ‌ من ألف رجل </w:t>
      </w:r>
      <w:r>
        <w:rPr>
          <w:rStyle w:val="FootnoteAnchor"/>
          <w:rtl w:val="true"/>
        </w:rPr>
        <w:footnoteReference w:id="1606"/>
      </w:r>
      <w:r>
        <w:rPr>
          <w:rFonts w:ascii="Amiri" w:hAnsi="Amiri" w:eastAsia="Amiri" w:cs="Amiri"/>
          <w:color w:val="111111"/>
          <w:sz w:val="28"/>
          <w:sz w:val="28"/>
          <w:szCs w:val="28"/>
          <w:rtl w:val="true"/>
          <w:lang w:bidi="ar-SA"/>
        </w:rPr>
        <w:t>،فلما قرب منها نهض إليه عيسى بن الشيخ ابنه منصور بن عيسى، و ظفر ابن اليمان خليفته المعروف بأبي الصهباء فلما التقوا انهزم أصحابه و قتل منصور بن عيسى بن الشيخ و أسر ظفر بن اليمان فأمر به أماجور فضرب عنقه و صلبه على باب دمشق، و نال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انخذال يقصد أرمينية على طريق الساحل و تسلم أماجور أعمال الشام في سنة سبع و خمسين و مائتين و الخليفة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 عيسى بن الشيخ مات سنة تسع و ستين و مائتين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3248887_73709187"/>
      <w:bookmarkStart w:id="222" w:name="_Toc82"/>
      <w:bookmarkEnd w:id="221"/>
      <w:r>
        <w:rPr/>
        <w:t>5502</w:t>
      </w:r>
      <w:r>
        <w:rPr>
          <w:rtl w:val="true"/>
        </w:rPr>
        <w:t xml:space="preserve"> - </w:t>
      </w:r>
      <w:r>
        <w:rPr>
          <w:rtl w:val="true"/>
        </w:rPr>
        <w:t>عيسى بن طلحة بن عبيد اللّه</w:t>
      </w:r>
      <w:bookmarkEnd w:id="222"/>
    </w:p>
    <w:p>
      <w:pPr>
        <w:pStyle w:val="BookText"/>
        <w:rPr/>
      </w:pPr>
      <w:r>
        <w:rPr>
          <w:rFonts w:ascii="Amiri" w:hAnsi="Amiri" w:eastAsia="Amiri" w:cs="Amiri"/>
          <w:color w:val="111111"/>
          <w:sz w:val="28"/>
          <w:sz w:val="28"/>
          <w:szCs w:val="28"/>
          <w:rtl w:val="true"/>
          <w:lang w:bidi="ar-SA"/>
        </w:rPr>
        <w:t>ابن عثمان بن عمرو بن كعب بن سعد</w:t>
      </w:r>
    </w:p>
    <w:p>
      <w:pPr>
        <w:pStyle w:val="BookText"/>
        <w:rPr/>
      </w:pPr>
      <w:r>
        <w:rPr>
          <w:rFonts w:ascii="Amiri" w:hAnsi="Amiri" w:eastAsia="Amiri" w:cs="Amiri"/>
          <w:color w:val="111111"/>
          <w:sz w:val="28"/>
          <w:sz w:val="28"/>
          <w:szCs w:val="28"/>
          <w:rtl w:val="true"/>
          <w:lang w:bidi="ar-SA"/>
        </w:rPr>
        <w:t xml:space="preserve">ابن تيم بن مرّة بن كعب أبو محمّد القرشي التيمي المدني </w:t>
      </w:r>
      <w:r>
        <w:rPr>
          <w:rStyle w:val="FootnoteAnchor"/>
          <w:rtl w:val="true"/>
        </w:rPr>
        <w:footnoteReference w:id="160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عمر</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و عبد اللّه بن عمرو، و معاوية بن أبي سفيان، </w:t>
      </w:r>
    </w:p>
    <w:p>
      <w:pPr>
        <w:pStyle w:val="BookText"/>
        <w:rPr/>
      </w:pPr>
      <w:r>
        <w:rPr>
          <w:rFonts w:ascii="Amiri" w:hAnsi="Amiri" w:eastAsia="Amiri" w:cs="Amiri"/>
          <w:color w:val="111111"/>
          <w:sz w:val="28"/>
          <w:sz w:val="28"/>
          <w:szCs w:val="28"/>
          <w:rtl w:val="true"/>
          <w:lang w:bidi="ar-SA"/>
        </w:rPr>
        <w:t xml:space="preserve">و عمير بن سلمة الضّمري </w:t>
      </w:r>
      <w:r>
        <w:rPr>
          <w:rStyle w:val="FootnoteAnchor"/>
          <w:rtl w:val="true"/>
        </w:rPr>
        <w:footnoteReference w:id="1610"/>
      </w:r>
      <w:r>
        <w:rPr>
          <w:rFonts w:ascii="Amiri" w:hAnsi="Amiri" w:eastAsia="Amiri" w:cs="Amiri"/>
          <w:color w:val="111111"/>
          <w:sz w:val="28"/>
          <w:sz w:val="28"/>
          <w:szCs w:val="28"/>
          <w:rtl w:val="true"/>
          <w:lang w:bidi="ar-SA"/>
        </w:rPr>
        <w:t>،و المطيع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طلحة بن يحيى بن طلحة، و إسحاق بن يحيى، و محمّد بن إبراهيم بن الحارث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حكماء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وفد على معاوية، و قد تقدم ذكر ذلك في ترجمة أخيه إسحاق بن طلحة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سعد الجنزرودي، أنبأنا أبو أحمد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أنبأنا أبو عثمان البحيري، أنبأنا أبو علي ناصر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الحسين بن النّقّور، و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نصر أحمد بن محمّد بن عبد القاهر،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محمّد بن علي بن عبد اللّه المضري </w:t>
      </w:r>
      <w:r>
        <w:rPr>
          <w:rStyle w:val="FootnoteAnchor"/>
          <w:rtl w:val="true"/>
        </w:rPr>
        <w:footnoteReference w:id="1612"/>
      </w:r>
      <w:r>
        <w:rPr>
          <w:rFonts w:ascii="Amiri" w:hAnsi="Amiri" w:eastAsia="Amiri" w:cs="Amiri"/>
          <w:color w:val="111111"/>
          <w:sz w:val="28"/>
          <w:sz w:val="28"/>
          <w:szCs w:val="28"/>
          <w:rtl w:val="true"/>
          <w:lang w:bidi="ar-SA"/>
        </w:rPr>
        <w:t xml:space="preserve">،و أبو نصر عبيد اللّه بن أبي عاصم بن أبي الفضل الصوفي، و أبو محمّد عبد السّلام بن أحمد بن إسماعيل المقرئ، و أبو عبد اللّه سمرة، و أبو محمّد عبد القادر، ابنا </w:t>
      </w:r>
      <w:r>
        <w:rPr>
          <w:rStyle w:val="FootnoteAnchor"/>
          <w:rtl w:val="true"/>
        </w:rPr>
        <w:footnoteReference w:id="1613"/>
      </w:r>
      <w:r>
        <w:rPr>
          <w:rFonts w:ascii="Amiri" w:hAnsi="Amiri" w:eastAsia="Amiri" w:cs="Amiri"/>
          <w:color w:val="111111"/>
          <w:sz w:val="28"/>
          <w:sz w:val="28"/>
          <w:szCs w:val="28"/>
          <w:rtl w:val="true"/>
          <w:lang w:bidi="ar-SA"/>
        </w:rPr>
        <w:t>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العزيز الفارسي، أنبأنا أبو محمّد عبد الرّحمن بن أحمد بن أبي شريح،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حدّثنا مصعب بن عبد اللّه الزّبيري، حدّثني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هبة اللّه بن سهل بن عمر، أنبأنا أبو عثمان البحيري، أنبأنا زاهر بن أحمد، أنبأنا إبراهيم بن عبد الصمد، حدّثنا أبو مصعب أحمد بن أبي بكر الزّهري، حدّثنا مالك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شهاب، عن عيسى بن طلحة بن عبيد اللّه، عن عبد اللّه بن عمرو بن العاص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 رسول اللّه صلّى اللّه عليه و سلم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رسول اللّه صلّى اللّه عليه و سلم للناس يسألونه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أشعر فحلقت قبل أن أذبح،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اذبح و 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جاءه رجل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أشعر فنحرت قبل أن أرمي،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و 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سئل رسول اللّه صلّى اللّه عليه و سلم عن شيء قدّم و لا أخّر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و لا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لفظهم قريب، و لهذا الحديث عندنا طرق كثيرة بعلو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سعد محمّد بن عبد الرّحمن، أنبأنا أبو بكر أحمد بن الحسين بن مهران، حدّثنا السّرّاج، حدّثنا مروان بن عبد اللّه، و زياد بن أيوب، و عبيد اللّه 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الزهري عن عيسى بن طلحة،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حلقت قبل أن أذبح،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اذبح و 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 قبل أن أرمي،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و لا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أنبأنا أبو منصور بن شكرويه، أنبأنا أبو بكر بن مردويه، أنبأنا أبو بكر الشافعي، حدّثنا معاذ بن المثنّى، حدّثنا مسدّد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يحيى بن طلحة، حدّثني عمّي عيسى بن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معه في سفر فصلّيت بعد ما صلّى هو، فلم يزد على ركعتين، فقال له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لي أراك تركت ابن أخيك يصلي و لم تصلّ‌ أنت إلاّ ركعتين،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سايرت ابن عمر بين مكة و المدينة فلم يكن يزد </w:t>
      </w:r>
      <w:r>
        <w:rPr>
          <w:rStyle w:val="FootnoteAnchor"/>
          <w:rtl w:val="true"/>
        </w:rPr>
        <w:footnoteReference w:id="1615"/>
      </w:r>
      <w:r>
        <w:rPr>
          <w:rFonts w:ascii="Amiri" w:hAnsi="Amiri" w:eastAsia="Amiri" w:cs="Amiri"/>
          <w:color w:val="111111"/>
          <w:sz w:val="28"/>
          <w:sz w:val="28"/>
          <w:szCs w:val="28"/>
          <w:rtl w:val="true"/>
          <w:lang w:bidi="ar-SA"/>
        </w:rPr>
        <w:t>على ركعتين،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قبلها و لا بعدها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كما رأيت أصحابي يصلّون، و ما أنا بمانع أحدا يستزيد من خير أراده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به عاليا فاطمة بنت محمّد بن البغدادي قالت </w:t>
      </w:r>
      <w:r>
        <w:rPr>
          <w:rStyle w:val="FootnoteAnchor"/>
          <w:rtl w:val="true"/>
        </w:rPr>
        <w:footnoteReference w:id="1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الفضل الرازي، أنبأنا جعفر بن عبد اللّه، حدّثنا محمّد بن هارون الرّوياني، حدّثنا أبو كريب، حدّثنا أبو </w:t>
      </w:r>
      <w:r>
        <w:rPr>
          <w:rStyle w:val="FootnoteAnchor"/>
          <w:rtl w:val="true"/>
        </w:rPr>
        <w:footnoteReference w:id="1617"/>
      </w:r>
      <w:r>
        <w:rPr>
          <w:rFonts w:ascii="Amiri" w:hAnsi="Amiri" w:eastAsia="Amiri" w:cs="Amiri"/>
          <w:color w:val="111111"/>
          <w:sz w:val="28"/>
          <w:sz w:val="28"/>
          <w:szCs w:val="28"/>
          <w:rtl w:val="true"/>
          <w:lang w:bidi="ar-SA"/>
        </w:rPr>
        <w:t>معاوية عن طلحة بن يحيى، عن عيسى بن طلحة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صحبت ابن عمر في سفر، فكان لا يزيد على ركعتين، و يقوم بنوه و بنو أخيه فيتطوعون،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تتطوع </w:t>
      </w:r>
      <w:r>
        <w:rPr>
          <w:rStyle w:val="FootnoteAnchor"/>
          <w:rtl w:val="true"/>
        </w:rPr>
        <w:footnoteReference w:id="161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أصنع كما رأيت رسول اللّه صلّى اللّه عليه و سلم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أنبأنا أبو الحسن بن أبي الحديد، أنبأنا جدي أبو بكر، أنبأنا أبو الدحداح أحمد بن محمّد بن إسماعيل التميمي، حدّثنا عبد الوهّاب بن عبد الرحيم الأشجعي، حدّثنا مروان بن معاوية الفزاري، حدّثنا طلحة بن يحيى، عن عيسى بن طلحة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أكون مع ابن عمر في السفر، فيرى بني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يتطوعون</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في السفر فلا يعيب ذلك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طاهر، و أبو الفضل الباقلانيان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العزّ بن منصور، أنبأنا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أنبأنا محمّد بن أحمد بن إسحاق، أنبأنا عمر بن أحمد بن إسحاق، حدّثنا خليفة بن خيّاط‍‌ قال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و يحيى ابنا طلحة بن عبيد اللّه، أمّهما سعدى بنت عوف بن خارجة </w:t>
      </w:r>
      <w:r>
        <w:rPr>
          <w:rStyle w:val="FootnoteAnchor"/>
          <w:rtl w:val="true"/>
        </w:rPr>
        <w:footnoteReference w:id="1622"/>
      </w:r>
      <w:r>
        <w:rPr>
          <w:rFonts w:ascii="Amiri" w:hAnsi="Amiri" w:eastAsia="Amiri" w:cs="Amiri"/>
          <w:color w:val="111111"/>
          <w:sz w:val="28"/>
          <w:sz w:val="28"/>
          <w:szCs w:val="28"/>
          <w:rtl w:val="true"/>
          <w:lang w:bidi="ar-SA"/>
        </w:rPr>
        <w:t>بن سنان بن أبي حارثة بن نشبة، أو نسيّبة بن غيظ‍‌ بن مرّة بن عوف بن سعد بن ذبيان بن بغيض بن ريث بن غطفان بن سعد بن قيس بن عيلان، مات عيسى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أنبأنا أحمد بن الحسن بن أحمد، أنبأنا يوسف بن رباح، أنبأنا أبو بكر المهندس، حدّثنا أبو بشر </w:t>
      </w:r>
      <w:r>
        <w:rPr>
          <w:rStyle w:val="FootnoteAnchor"/>
          <w:rtl w:val="true"/>
        </w:rPr>
        <w:footnoteReference w:id="1623"/>
      </w:r>
      <w:r>
        <w:rPr>
          <w:rFonts w:ascii="Amiri" w:hAnsi="Amiri" w:eastAsia="Amiri" w:cs="Amiri"/>
          <w:color w:val="111111"/>
          <w:sz w:val="28"/>
          <w:sz w:val="28"/>
          <w:szCs w:val="28"/>
          <w:rtl w:val="true"/>
          <w:lang w:bidi="ar-SA"/>
        </w:rPr>
        <w:t>الدولابي، حدّثنا معاوية بن صالح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طلحة بن عبيد اللّه، سمع من عبد اللّه بن عمر، و 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أحمد بن سليمان، حدّثنا الزّبير بن بكّار قال </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عيسى بن طلحة، و يحيى بن طلحة، و أمّهما سعدى ابنة عوف بن خارجة بن سنان بن أبي حارثة </w:t>
      </w:r>
      <w:r>
        <w:rPr>
          <w:rStyle w:val="FootnoteAnchor"/>
          <w:rtl w:val="true"/>
        </w:rPr>
        <w:footnoteReference w:id="1625"/>
      </w:r>
      <w:r>
        <w:rPr>
          <w:rFonts w:ascii="IRNazanin" w:hAnsi="IRNazanin" w:eastAsia="IRNazanin"/>
          <w:color w:val="111111"/>
          <w:sz w:val="28"/>
          <w:sz w:val="28"/>
          <w:szCs w:val="28"/>
          <w:rtl w:val="true"/>
          <w:lang w:bidi="fa-IR"/>
        </w:rPr>
        <w:t xml:space="preserve">،و أخواهما </w:t>
      </w:r>
      <w:r>
        <w:rPr>
          <w:rStyle w:val="FootnoteAnchor"/>
          <w:rtl w:val="true"/>
        </w:rPr>
        <w:footnoteReference w:id="1626"/>
      </w:r>
      <w:r>
        <w:rPr>
          <w:rFonts w:ascii="Amiri" w:hAnsi="Amiri" w:eastAsia="Amiri" w:cs="Amiri"/>
          <w:color w:val="111111"/>
          <w:sz w:val="28"/>
          <w:sz w:val="28"/>
          <w:szCs w:val="28"/>
          <w:rtl w:val="true"/>
          <w:lang w:bidi="ar-SA"/>
        </w:rPr>
        <w:t>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عبد الرّحمن بن الحارث بن هشام، و سلمة بن عبد اللّه بن الوليد بن الوليد </w:t>
      </w:r>
      <w:r>
        <w:rPr>
          <w:rStyle w:val="FootnoteAnchor"/>
          <w:rtl w:val="true"/>
        </w:rPr>
        <w:footnoteReference w:id="1627"/>
      </w:r>
      <w:r>
        <w:rPr>
          <w:rFonts w:ascii="Amiri" w:hAnsi="Amiri" w:eastAsia="Amiri" w:cs="Amiri"/>
          <w:color w:val="111111"/>
          <w:sz w:val="28"/>
          <w:sz w:val="28"/>
          <w:szCs w:val="28"/>
          <w:rtl w:val="true"/>
          <w:lang w:bidi="ar-SA"/>
        </w:rPr>
        <w:t>بن المغيرة، و كان عيسى بن طلحة من حكماء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1628"/>
      </w:r>
      <w:r>
        <w:rPr>
          <w:rFonts w:ascii="Amiri" w:hAnsi="Amiri" w:eastAsia="Amiri" w:cs="Amiri"/>
          <w:color w:val="111111"/>
          <w:sz w:val="28"/>
          <w:sz w:val="28"/>
          <w:szCs w:val="28"/>
          <w:rtl w:val="true"/>
          <w:lang w:bidi="ar-SA"/>
        </w:rPr>
        <w:t xml:space="preserve">،حدّثنا أبو بكر بن أبي الدنيا، حدّثنا محمّد بن سعد </w:t>
      </w:r>
      <w:r>
        <w:rPr>
          <w:rStyle w:val="FootnoteAnchor"/>
          <w:rtl w:val="true"/>
        </w:rPr>
        <w:footnoteReference w:id="16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طلحة بن عبيد اللّه، توفي زمن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أنبأنا الحسين بن الفهم الفقيه، حدّثنا محمّد بن سعد قال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لطلحة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يحيى و أمّهما سعدى بنت عوف بن خارجة بن سنان بن أبي حارثة المرّي، و ذكر غيرهما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الفهم، حدّثنا محمّد بن سعد </w:t>
      </w:r>
      <w:r>
        <w:rPr>
          <w:rStyle w:val="FootnoteAnchor"/>
          <w:rtl w:val="true"/>
        </w:rPr>
        <w:footnoteReference w:id="16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طلحة بن عبيد اللّه بن عثمان بن عمرو بن كعب بن سعد بن تيم بن مرّة، و أمّه سعدى بنت عوف، توفي عيسى في خلافة عمر بن عبد العزيز، و كان ثقة، كثير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أنبأنا أحمد بن الحسن، و المبارك، و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الشيرازي، أنبأنا أبو الحسن المقرئ، أنبأنا أبو عبد اللّه البخاري، قال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طلحة بن عبيد اللّه أبو محمّد التيمي القرشي؛ عن أبيه، و ابن عمر، و عبد اللّه بن عمرو، سمع منه الزهري، و طلحة </w:t>
      </w:r>
      <w:r>
        <w:rPr>
          <w:rStyle w:val="FootnoteAnchor"/>
          <w:rtl w:val="true"/>
        </w:rPr>
        <w:footnoteReference w:id="1633"/>
      </w:r>
      <w:r>
        <w:rPr>
          <w:rFonts w:ascii="Amiri" w:hAnsi="Amiri" w:eastAsia="Amiri" w:cs="Amiri"/>
          <w:color w:val="111111"/>
          <w:sz w:val="28"/>
          <w:sz w:val="28"/>
          <w:szCs w:val="28"/>
          <w:rtl w:val="true"/>
          <w:lang w:bidi="ar-SA"/>
        </w:rPr>
        <w:t>بن يحيى، حديثه في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أبي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w:t>
      </w:r>
      <w:r>
        <w:rPr>
          <w:rStyle w:val="FootnoteAnchor"/>
          <w:rtl w:val="true"/>
        </w:rPr>
        <w:footnoteReference w:id="1634"/>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طلحة بن عبيد اللّه أبو محمّد التيمي القرشي، روى عن أبيه، و معاوية، روى عنه طلحة، و إسحاق ابنا يحيى بن طلحة،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عيسى بن طلحة بن عبيد اللّه التيمي عن أبيه، و ابن عمر، و عبد اللّه بن عمرو، روى عنه الزهري، و عيسى </w:t>
      </w:r>
      <w:r>
        <w:rPr>
          <w:rStyle w:val="FootnoteAnchor"/>
          <w:rtl w:val="true"/>
        </w:rPr>
        <w:footnoteReference w:id="1636"/>
      </w:r>
      <w:r>
        <w:rPr>
          <w:rFonts w:ascii="Amiri" w:hAnsi="Amiri" w:eastAsia="Amiri" w:cs="Amiri"/>
          <w:color w:val="111111"/>
          <w:sz w:val="28"/>
          <w:sz w:val="28"/>
          <w:szCs w:val="28"/>
          <w:rtl w:val="true"/>
          <w:lang w:bidi="ar-SA"/>
        </w:rPr>
        <w:t>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أنبأنا أبو نصر الوائلي، أنبأنا </w:t>
      </w:r>
    </w:p>
    <w:p>
      <w:pPr>
        <w:pStyle w:val="BookText"/>
        <w:rPr/>
      </w:pPr>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عيسى بن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في كتابه، أنبأنا أبو بكر الصّفّار، أنبأنا أحمد بن علي بن منجويه، أنبأنا</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طلحة بن عبيد اللّه بن عثمان بن عمرو بن كعب بن سعد بن تيم بن مرّة بن كعب بن لؤي بن غالب التيمي القرشي، حديثه في أهل المدينة، و أمّه سعدى بنت عوف بن خارجة بن سنان أبي حارثة بن نسبة بن غيظ‍‌ بن مرّة بن عوف بن ذبيان بن بغيض بن ريث بن غطفان بن سعد بن قيس بن عيلان، سمع عبد اللّه بن عمرو بن العاص، و روى عنه عن </w:t>
      </w:r>
      <w:r>
        <w:rPr>
          <w:rStyle w:val="FootnoteAnchor"/>
          <w:rtl w:val="true"/>
        </w:rPr>
        <w:footnoteReference w:id="1638"/>
      </w:r>
      <w:r>
        <w:rPr>
          <w:rFonts w:ascii="Amiri" w:hAnsi="Amiri" w:eastAsia="Amiri" w:cs="Amiri"/>
          <w:color w:val="111111"/>
          <w:sz w:val="28"/>
          <w:sz w:val="28"/>
          <w:szCs w:val="28"/>
          <w:rtl w:val="true"/>
          <w:lang w:bidi="ar-SA"/>
        </w:rPr>
        <w:t xml:space="preserve">أبيه أبي محمّد طلحة بن عبيد اللّه التيمي، روى عنه الزهري، و طلحة بن يحيى بن </w:t>
      </w:r>
      <w:r>
        <w:rPr>
          <w:rStyle w:val="FootnoteAnchor"/>
          <w:rtl w:val="true"/>
        </w:rPr>
        <w:footnoteReference w:id="1639"/>
      </w:r>
      <w:r>
        <w:rPr>
          <w:rFonts w:ascii="Amiri" w:hAnsi="Amiri" w:eastAsia="Amiri" w:cs="Amiri"/>
          <w:color w:val="111111"/>
          <w:sz w:val="28"/>
          <w:sz w:val="28"/>
          <w:szCs w:val="28"/>
          <w:rtl w:val="true"/>
          <w:lang w:bidi="ar-SA"/>
        </w:rPr>
        <w:t>عبيد اللّه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أنبأنا أبو الفضل محمّد بن طاهر، أنبأنا مسعود بن ناصر، أنبأنا عبد الملك بن الحسن، أنبأنا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طلحة بن عبيد اللّه أبو محمّد القرشي المدني أخو محمّد و موسى، حدّث عن عبد اللّه بن عمرو، و معاوية، و أبي هريرة، روى عنه الزهري، و محمّد بن إبراهيم التيمي في العلم، و الرقاق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زمن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الحسن المبارك بن عبد الجبّار، أنبأنا أبو محمّد الجوهري، أنبأنا أبو عمر بن حيوية </w:t>
      </w:r>
      <w:r>
        <w:rPr>
          <w:rStyle w:val="FootnoteAnchor"/>
          <w:rtl w:val="true"/>
        </w:rPr>
        <w:footnoteReference w:id="1640"/>
      </w:r>
      <w:r>
        <w:rPr>
          <w:rFonts w:ascii="Amiri" w:hAnsi="Amiri" w:eastAsia="Amiri" w:cs="Amiri"/>
          <w:color w:val="111111"/>
          <w:sz w:val="28"/>
          <w:sz w:val="28"/>
          <w:szCs w:val="28"/>
          <w:rtl w:val="true"/>
          <w:lang w:bidi="ar-SA"/>
        </w:rPr>
        <w:t>،أنبأنا أبو الطيب محمّد بن القاسم بن جعفر، حدّثنا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طلحة عم طلحة بن يحيى، و عم إسحاق بن يحيى، و هو ثقة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w:t>
      </w:r>
    </w:p>
    <w:p>
      <w:pPr>
        <w:pStyle w:val="BookText"/>
        <w:rPr/>
      </w:pPr>
      <w:r>
        <w:rPr>
          <w:rFonts w:ascii="Amiri" w:hAnsi="Amiri" w:eastAsia="Amiri" w:cs="Amiri"/>
          <w:color w:val="111111"/>
          <w:sz w:val="28"/>
          <w:sz w:val="28"/>
          <w:szCs w:val="28"/>
          <w:rtl w:val="true"/>
          <w:lang w:bidi="ar-SA"/>
        </w:rPr>
        <w:t>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أنبأ صالح بن أحمد بن صالح العجلي، حدّثني أبي قال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ثقة، روى عن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عن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42"/>
      </w:r>
      <w:r>
        <w:rPr>
          <w:rFonts w:ascii="Amiri" w:hAnsi="Amiri" w:eastAsia="Amiri" w:cs="Amiri"/>
          <w:color w:val="111111"/>
          <w:sz w:val="28"/>
          <w:sz w:val="28"/>
          <w:szCs w:val="28"/>
          <w:rtl w:val="true"/>
          <w:lang w:bidi="ar-SA"/>
        </w:rPr>
        <w:t xml:space="preserve">أبو يعقوب يوسف بن أيوب الواعظ‍‌، أنبأنا أبو طاهر عبد الكريم بن الحسن بن رزمة </w:t>
      </w:r>
      <w:r>
        <w:rPr>
          <w:rStyle w:val="FootnoteAnchor"/>
          <w:rtl w:val="true"/>
        </w:rPr>
        <w:footnoteReference w:id="1643"/>
      </w:r>
      <w:r>
        <w:rPr>
          <w:rFonts w:ascii="Amiri" w:hAnsi="Amiri" w:eastAsia="Amiri" w:cs="Amiri"/>
          <w:color w:val="111111"/>
          <w:sz w:val="28"/>
          <w:sz w:val="28"/>
          <w:szCs w:val="28"/>
          <w:rtl w:val="true"/>
          <w:lang w:bidi="ar-SA"/>
        </w:rPr>
        <w:t xml:space="preserve">الخباز، 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w:t>
      </w:r>
      <w:r>
        <w:rPr>
          <w:rFonts w:eastAsia="Amiri" w:cs="Amiri" w:ascii="Amiri" w:hAnsi="Amiri"/>
          <w:color w:val="111111"/>
          <w:sz w:val="28"/>
          <w:szCs w:val="28"/>
          <w:rtl w:val="true"/>
          <w:lang w:bidi="ar-SA"/>
        </w:rPr>
        <w:t xml:space="preserve">] </w:t>
      </w:r>
      <w:r>
        <w:rPr>
          <w:rStyle w:val="FootnoteAnchor"/>
          <w:rtl w:val="true"/>
        </w:rPr>
        <w:footnoteReference w:id="1644"/>
      </w:r>
      <w:r>
        <w:rPr>
          <w:rFonts w:ascii="Amiri" w:hAnsi="Amiri" w:eastAsia="Amiri" w:cs="Amiri"/>
          <w:color w:val="111111"/>
          <w:sz w:val="28"/>
          <w:sz w:val="28"/>
          <w:szCs w:val="28"/>
          <w:rtl w:val="true"/>
          <w:lang w:bidi="ar-SA"/>
        </w:rPr>
        <w:t xml:space="preserve">بن محمّد بن عبد اللّه بن بشران، أنبأنا أحمد بن محمّد بن جعفر الجوزي </w:t>
      </w:r>
      <w:r>
        <w:rPr>
          <w:rStyle w:val="FootnoteAnchor"/>
          <w:rtl w:val="true"/>
        </w:rPr>
        <w:footnoteReference w:id="1645"/>
      </w:r>
      <w:r>
        <w:rPr>
          <w:rFonts w:ascii="Amiri" w:hAnsi="Amiri" w:eastAsia="Amiri" w:cs="Amiri"/>
          <w:color w:val="111111"/>
          <w:sz w:val="28"/>
          <w:sz w:val="28"/>
          <w:szCs w:val="28"/>
          <w:rtl w:val="true"/>
          <w:lang w:bidi="ar-SA"/>
        </w:rPr>
        <w:t>،حدّثنا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لعيسى بن طلحة بن عبيد اللّه و كان 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بن المخلّص، حدّثنا أحمد بن سليمان الطوسي، حدّثنا الزّبير بن بكّار </w:t>
      </w:r>
      <w:r>
        <w:rPr>
          <w:rStyle w:val="FootnoteAnchor"/>
          <w:rtl w:val="true"/>
        </w:rPr>
        <w:footnoteReference w:id="1646"/>
      </w:r>
      <w:r>
        <w:rPr>
          <w:rFonts w:ascii="Amiri" w:hAnsi="Amiri" w:eastAsia="Amiri" w:cs="Amiri"/>
          <w:color w:val="111111"/>
          <w:sz w:val="28"/>
          <w:sz w:val="28"/>
          <w:szCs w:val="28"/>
          <w:rtl w:val="true"/>
          <w:lang w:bidi="ar-SA"/>
        </w:rPr>
        <w:t>،أخبرني مصعب بن عثمان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لعيسى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كان صديقا لعروة بن الزّبير خاصا به، فلما قدم عروة الشام و قد أصيب بابنه محمّد و برجله نزل قصره بالعقيق، فجاءه الناس يسلّمون عليه و يعزّونه، و كان فيمن جاءه عيسى بن طلحة فقال عروة لأحد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اكشف لعمك عن رجل أبيك ليراها،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يا أبا عبد اللّه ما كنا نعدّك للصراع و لا للسباق، و قد أبقى اللّه لنا منك ما كنا نحتاج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عقلك و فضلك و علمك،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عزّاني أحد عن رجلي بمثل ما عزّيتني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1647"/>
      </w:r>
      <w:r>
        <w:rPr>
          <w:rFonts w:ascii="Amiri" w:hAnsi="Amiri" w:eastAsia="Amiri" w:cs="Amiri"/>
          <w:color w:val="111111"/>
          <w:sz w:val="28"/>
          <w:sz w:val="28"/>
          <w:szCs w:val="28"/>
          <w:rtl w:val="true"/>
          <w:lang w:bidi="ar-SA"/>
        </w:rPr>
        <w:t xml:space="preserve">،حدّثنا أبو الحسين بن المهتدي، أنبأنا أبو الفضل محمّد بن الحسن بن محمّد بن الفضل بن المأمون، حدّثنا أبو بكر محمّد بن القاسم بن بشار الأنباري، حدّثنا محمّد بن المرزبان، أنبأنا الزّبير بن بكار، حدّثنا إسحاق بن إبراهيم، عن أيوب بن عباية </w:t>
      </w:r>
      <w:r>
        <w:rPr>
          <w:rStyle w:val="FootnoteAnchor"/>
          <w:rtl w:val="true"/>
        </w:rPr>
        <w:footnoteReference w:id="1648"/>
      </w:r>
      <w:r>
        <w:rPr>
          <w:rFonts w:ascii="Amiri" w:hAnsi="Amiri" w:eastAsia="Amiri" w:cs="Amiri"/>
          <w:color w:val="111111"/>
          <w:sz w:val="28"/>
          <w:sz w:val="28"/>
          <w:szCs w:val="28"/>
          <w:rtl w:val="true"/>
          <w:lang w:bidi="ar-SA"/>
        </w:rPr>
        <w:t xml:space="preserve">،عن سليمان بن المرقاع </w:t>
      </w:r>
      <w:r>
        <w:rPr>
          <w:rStyle w:val="FootnoteAnchor"/>
          <w:rtl w:val="true"/>
        </w:rPr>
        <w:footnoteReference w:id="16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عيسى بن طلحة بن عبيد اللّه فسمع عيسى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لو عزّيت </w:t>
      </w:r>
      <w:r>
        <w:rPr>
          <w:rStyle w:val="FootnoteAnchor"/>
          <w:rtl w:val="true"/>
        </w:rPr>
        <w:footnoteReference w:id="1650"/>
      </w:r>
      <w:r>
        <w:rPr>
          <w:rFonts w:ascii="Amiri" w:hAnsi="Amiri" w:eastAsia="Amiri" w:cs="Amiri"/>
          <w:color w:val="111111"/>
          <w:sz w:val="28"/>
          <w:sz w:val="28"/>
          <w:szCs w:val="28"/>
          <w:rtl w:val="true"/>
          <w:lang w:bidi="ar-SA"/>
        </w:rPr>
        <w:t xml:space="preserve">قلبك لارعوى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 هل للعاشقين قلوب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عدمت فؤادي كيف عذّبه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لفؤادي من هواك نصيب</w:t>
      </w:r>
    </w:p>
    <w:p>
      <w:pPr>
        <w:pStyle w:val="BookText"/>
        <w:rPr/>
      </w:pPr>
      <w:r>
        <w:rPr>
          <w:rFonts w:ascii="Amiri" w:hAnsi="Amiri" w:eastAsia="Amiri" w:cs="Amiri"/>
          <w:color w:val="111111"/>
          <w:sz w:val="28"/>
          <w:sz w:val="28"/>
          <w:szCs w:val="28"/>
          <w:rtl w:val="true"/>
          <w:lang w:bidi="ar-SA"/>
        </w:rPr>
        <w:t>فقام الرجل، فأسبل إزاره و مضى إلى باب الحجرة يتبختر ثم يرجع، كذلك إلى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و جلس فضحك عيسى و جلساؤه من طربه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الغنائم محمّد بن علي بن علي بن الحسين بن الدّجاجي، أنبأنا أبو القاسم إسماعيل بن سعيد بن إسماعيل بن محمّد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الحسين بن القاسم بن جعفر الكوكبي، حدّثنا أبو بكر أحمد بن زهير بن حرب، أنبأنا الزّبير بن أبي بكر، حدّثني إسحاق بن إبراهيم، عن أيوب بن عباية، عن سليمان بن رقاع </w:t>
      </w:r>
      <w:r>
        <w:rPr>
          <w:rStyle w:val="FootnoteAnchor"/>
          <w:rtl w:val="true"/>
        </w:rPr>
        <w:footnoteReference w:id="16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رجل إلى عيسى بن طلحة بن عبيد اللّه فتحدث عنده </w:t>
      </w:r>
      <w:r>
        <w:rPr>
          <w:rStyle w:val="FootnoteAnchor"/>
          <w:rtl w:val="true"/>
        </w:rPr>
        <w:footnoteReference w:id="1653"/>
      </w:r>
      <w:r>
        <w:rPr>
          <w:rFonts w:ascii="IRNazanin" w:hAnsi="IRNazanin" w:eastAsia="IRNazanin"/>
          <w:color w:val="111111"/>
          <w:sz w:val="28"/>
          <w:sz w:val="28"/>
          <w:szCs w:val="28"/>
          <w:rtl w:val="true"/>
          <w:lang w:bidi="fa-IR"/>
        </w:rPr>
        <w:t>،و أنشده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لو عزّيت قلبك لانتهى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هل للعاشقين قلوب</w:t>
      </w:r>
    </w:p>
    <w:p>
      <w:pPr>
        <w:pStyle w:val="BookText"/>
        <w:rPr/>
      </w:pPr>
      <w:r>
        <w:rPr>
          <w:rFonts w:ascii="Amiri" w:hAnsi="Amiri" w:eastAsia="Amiri" w:cs="Amiri"/>
          <w:color w:val="111111"/>
          <w:sz w:val="28"/>
          <w:sz w:val="28"/>
          <w:szCs w:val="28"/>
          <w:rtl w:val="true"/>
          <w:lang w:bidi="ar-SA"/>
        </w:rPr>
        <w:t xml:space="preserve">عدمت فؤادي كيف عذّبه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لفؤادي من هواه طبيب</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 و اللّه، ثم قام يجرّ رداءه حتى بلغ الحجرة، ثم رجع يجري حتى عاد لمجلسه طربا،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فضحك عيسى و من بحضرته لطربه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المبارك بن أحمد الأنصاري عنه</w:t>
      </w:r>
      <w:r>
        <w:rPr>
          <w:rFonts w:eastAsia="Amiri" w:cs="Amiri" w:ascii="Amiri" w:hAnsi="Amiri"/>
          <w:color w:val="111111"/>
          <w:sz w:val="28"/>
          <w:szCs w:val="28"/>
          <w:rtl w:val="true"/>
          <w:lang w:bidi="ar-SA"/>
        </w:rPr>
        <w:t xml:space="preserve">. </w:t>
      </w:r>
      <w:bookmarkStart w:id="223" w:name="pg11499_108538"/>
    </w:p>
    <w:p>
      <w:pPr>
        <w:pStyle w:val="BookText"/>
        <w:rPr/>
      </w:pPr>
      <w:bookmarkEnd w:id="223"/>
      <w:r>
        <w:rPr>
          <w:rFonts w:ascii="Amiri" w:hAnsi="Amiri" w:eastAsia="Amiri" w:cs="Amiri"/>
          <w:color w:val="111111"/>
          <w:sz w:val="28"/>
          <w:sz w:val="28"/>
          <w:szCs w:val="28"/>
          <w:rtl w:val="true"/>
          <w:lang w:bidi="ar-SA"/>
        </w:rPr>
        <w:t>و أخبرنا أبو القاسم بن السّمرقندي، أنبأنا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الملك بن محمّد بن بشران، أنبأنا أحمد بن إبراهيم، أنبأنا محمّد بن جعفر الخرائطي، حدّثنا أبو يوسف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يعقوب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الزّبير بن بكار، حدثتني </w:t>
      </w:r>
      <w:r>
        <w:rPr>
          <w:rStyle w:val="FootnoteAnchor"/>
          <w:rtl w:val="true"/>
        </w:rPr>
        <w:footnoteReference w:id="1654"/>
      </w:r>
      <w:r>
        <w:rPr>
          <w:rFonts w:ascii="Amiri" w:hAnsi="Amiri" w:eastAsia="Amiri" w:cs="Amiri"/>
          <w:color w:val="111111"/>
          <w:sz w:val="28"/>
          <w:sz w:val="28"/>
          <w:szCs w:val="28"/>
          <w:rtl w:val="true"/>
          <w:lang w:bidi="ar-SA"/>
        </w:rPr>
        <w:t>طيبة مولاة فاطمة بنت عمر بن مصعب بن الزّبير،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مسلم بن جندب،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طرقني عيسى بن طلحة بن عبيد اللّه في الليل فأشرفت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جارية ابن حمران، غنتني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تعالوا أعينوني على الليل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عين لا تنام طويل</w:t>
      </w:r>
    </w:p>
    <w:p>
      <w:pPr>
        <w:pStyle w:val="BookText"/>
        <w:rPr/>
      </w:pPr>
      <w:r>
        <w:rPr>
          <w:rFonts w:ascii="Amiri" w:hAnsi="Amiri" w:eastAsia="Amiri" w:cs="Amiri"/>
          <w:color w:val="111111"/>
          <w:sz w:val="28"/>
          <w:sz w:val="28"/>
          <w:szCs w:val="28"/>
          <w:rtl w:val="true"/>
          <w:lang w:bidi="ar-SA"/>
        </w:rPr>
        <w:t>جئتك أعينك على طول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اللّه عنك الحق، أبطأت عنّي حتى أتى اللّه عزّ و جل بالفرج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w:t>
      </w:r>
      <w:r>
        <w:rPr>
          <w:rStyle w:val="FootnoteAnchor"/>
          <w:rtl w:val="true"/>
        </w:rPr>
        <w:footnoteReference w:id="16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خلافة عمر بن عبد العزيز مات عيسى بن طلحة بن عبيد اللّه، و ذكر خليفة أن عمر استخلف سنة تسع و تسعين و مات سنة إحدى و مائة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3248889_73709187"/>
      <w:bookmarkStart w:id="225" w:name="_Toc83"/>
      <w:bookmarkEnd w:id="224"/>
      <w:r>
        <w:rPr/>
        <w:t>5503</w:t>
      </w:r>
      <w:r>
        <w:rPr>
          <w:rtl w:val="true"/>
        </w:rPr>
        <w:t xml:space="preserve"> - </w:t>
      </w:r>
      <w:r>
        <w:rPr>
          <w:rtl w:val="true"/>
        </w:rPr>
        <w:t>عيسى بن عبد اللّه بن الحكم بن النعمان بن بشير بن سعد</w:t>
      </w:r>
      <w:bookmarkEnd w:id="225"/>
    </w:p>
    <w:p>
      <w:pPr>
        <w:pStyle w:val="BookText"/>
        <w:rPr/>
      </w:pP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عبد اللّه بن الحكم بن النعمان بن بشير </w:t>
      </w:r>
      <w:r>
        <w:rPr>
          <w:rStyle w:val="FootnoteAnchor"/>
          <w:rtl w:val="true"/>
        </w:rPr>
        <w:footnoteReference w:id="1657"/>
      </w:r>
      <w:r>
        <w:rPr>
          <w:rFonts w:ascii="IRNazanin" w:hAnsi="IRNazanin" w:eastAsia="IRNazanin"/>
          <w:color w:val="111111"/>
          <w:sz w:val="28"/>
          <w:sz w:val="28"/>
          <w:szCs w:val="28"/>
          <w:rtl w:val="true"/>
          <w:lang w:bidi="fa-IR"/>
        </w:rPr>
        <w:t>بن سعد</w:t>
      </w:r>
    </w:p>
    <w:p>
      <w:pPr>
        <w:pStyle w:val="BookText"/>
        <w:rPr/>
      </w:pPr>
      <w:r>
        <w:rPr>
          <w:rFonts w:ascii="Amiri" w:hAnsi="Amiri" w:eastAsia="Amiri" w:cs="Amiri"/>
          <w:color w:val="111111"/>
          <w:sz w:val="28"/>
          <w:sz w:val="28"/>
          <w:szCs w:val="28"/>
          <w:rtl w:val="true"/>
          <w:lang w:bidi="ar-SA"/>
        </w:rPr>
        <w:t xml:space="preserve">أبو موسى بن أبي عون الأنصاري النّعماني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 xml:space="preserve">حدّث عن عبد اللّه بن العلاء بن زبر </w:t>
      </w:r>
      <w:r>
        <w:rPr>
          <w:rStyle w:val="FootnoteAnchor"/>
          <w:rtl w:val="true"/>
        </w:rPr>
        <w:footnoteReference w:id="1659"/>
      </w:r>
      <w:r>
        <w:rPr>
          <w:rFonts w:ascii="Amiri" w:hAnsi="Amiri" w:eastAsia="Amiri" w:cs="Amiri"/>
          <w:color w:val="111111"/>
          <w:sz w:val="28"/>
          <w:sz w:val="28"/>
          <w:szCs w:val="28"/>
          <w:rtl w:val="true"/>
          <w:lang w:bidi="ar-SA"/>
        </w:rPr>
        <w:t>الربعي، و أبي طوالة عبد اللّه بن عبد الرّحمن الأنصاري، و نافع مولى ابن عمر، و عطاء بن أبي رباح، و جويبر بن سعيد صاحب الضّحّاك بن مزاحم، و الهيثم بن حمّاد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محمّد بن المبارك الصّوري، و بقية بن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 أبو بكر بن الحارث، أنبأنا أبو الشيخ، حدّثنا إسماعيل بن عبد اللّه الضّبّي، حدّثنا إسحاق بن موسى الخطمي </w:t>
      </w:r>
      <w:r>
        <w:rPr>
          <w:rStyle w:val="FootnoteAnchor"/>
          <w:rtl w:val="true"/>
        </w:rPr>
        <w:footnoteReference w:id="1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عبد اللّه بن الحكم بن النعمان بن بشير يخبر عن نافع و لم يسمعه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أنبأنا أبو بكر البيهقي، أنبأنا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أنبأنا أبو القاسم بن مسعدة، أنبأنا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بن عدي </w:t>
      </w:r>
      <w:r>
        <w:rPr>
          <w:rStyle w:val="FootnoteAnchor"/>
          <w:rtl w:val="true"/>
        </w:rPr>
        <w:footnoteReference w:id="1661"/>
      </w:r>
      <w:r>
        <w:rPr>
          <w:rFonts w:ascii="Amiri" w:hAnsi="Amiri" w:eastAsia="Amiri" w:cs="Amiri"/>
          <w:color w:val="111111"/>
          <w:sz w:val="28"/>
          <w:sz w:val="28"/>
          <w:szCs w:val="28"/>
          <w:rtl w:val="true"/>
          <w:lang w:bidi="ar-SA"/>
        </w:rPr>
        <w:t>،حدّثنا محمّد بن الحسين بن شهريار، حدّثنا إسماعيل بن حفص الأيلي، حدّثنا الوليد، عن عيسى بن عبد اللّه بن الحكم بن النعمان بن بشير،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ربما يضع يده على لحيته في الصلاة من غير عبث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أنبأنا سهل بن بشر، أنبأنا أبو الحسن محمّد بن الحسين النيسابوري، أنبأنا أبو الطاهر محمّد بن أحمد بن عبد اللّه بن نصر بن بجير، حدّثنا الحسين بن الكميت الموصلي، حدّثنا إسحاق بن موسى، 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عيسى بن عبد اللّه بن الحكم بن النعمان بن بشير،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يضع يده على لحيته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حدّثنا أبو </w:t>
      </w:r>
      <w:r>
        <w:rPr>
          <w:rStyle w:val="FootnoteAnchor"/>
          <w:rtl w:val="true"/>
        </w:rPr>
        <w:footnoteReference w:id="1662"/>
      </w:r>
      <w:r>
        <w:rPr>
          <w:rFonts w:ascii="Amiri" w:hAnsi="Amiri" w:eastAsia="Amiri" w:cs="Amiri"/>
          <w:color w:val="111111"/>
          <w:sz w:val="28"/>
          <w:sz w:val="28"/>
          <w:szCs w:val="28"/>
          <w:rtl w:val="true"/>
          <w:lang w:bidi="ar-SA"/>
        </w:rPr>
        <w:t>عتبة أحمد بن الفرج الحجازي، حدّثنا بقية بن الوليد، حدّثنا عيسى بن عبد اللّه الأنصاري، عن جويبر بن سعيد، عن الضّحّاك بن مزاحم،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سلم و ليس هو على وضوء، فتمّت للقوم و أعاد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قوي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إسماعيل بن أحمد بن عمر، أنبأنا أبو القاسم بن مسعدة، أنبأنا </w:t>
      </w:r>
    </w:p>
    <w:p>
      <w:pPr>
        <w:pStyle w:val="BookText"/>
        <w:rPr/>
      </w:pPr>
      <w:r>
        <w:rPr>
          <w:rFonts w:ascii="Amiri" w:hAnsi="Amiri" w:eastAsia="Amiri" w:cs="Amiri"/>
          <w:color w:val="111111"/>
          <w:sz w:val="28"/>
          <w:sz w:val="28"/>
          <w:szCs w:val="28"/>
          <w:rtl w:val="true"/>
          <w:lang w:bidi="ar-SA"/>
        </w:rPr>
        <w:t xml:space="preserve">حمزة بن يوسف، أنبأنا أبو أحمد بن عدي </w:t>
      </w:r>
      <w:r>
        <w:rPr>
          <w:rStyle w:val="FootnoteAnchor"/>
          <w:rtl w:val="true"/>
        </w:rPr>
        <w:footnoteReference w:id="1663"/>
      </w:r>
      <w:r>
        <w:rPr>
          <w:rFonts w:ascii="Amiri" w:hAnsi="Amiri" w:eastAsia="Amiri" w:cs="Amiri"/>
          <w:color w:val="111111"/>
          <w:sz w:val="28"/>
          <w:sz w:val="28"/>
          <w:szCs w:val="28"/>
          <w:rtl w:val="true"/>
          <w:lang w:bidi="ar-SA"/>
        </w:rPr>
        <w:t>،حدّثنا أبو عروبة، حدّثنا عبد الوهّاب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الفضل بن عبد اللّه بن سليمان، حدّثنا الوليد بن عتبة،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عيسى بن عبد اللّه الأنصاري و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أبي عون القرشي،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إذا دنا من منبره يوم الجمعة سلّم على من عنده من الجلوس، فإذا صعد المنبر استقبل الناس بوجهه ثم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اللّه بن أسد بن عمّار، عن عبد العزيز بن أحمد الكتاني، أنبأنا أبو القاسم تمّام بن محمّد بن عبد اللّه، أنبأنا أبو سليمان محمّد بن عبد اللّه بن أحمد بن زبر، حدّثنا محمّد بن جعفر بن ملاّس، حدّثنا أبو الوليد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عمير، حدّثني أبو حميد بن سيّار،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المبارك، حدّثنا عيسى بن عبد اللّه بن الحكم بن النعمان بن بشير، عن عبد اللّه بن العلاء بن زبر </w:t>
      </w:r>
      <w:r>
        <w:rPr>
          <w:rStyle w:val="FootnoteAnchor"/>
          <w:rtl w:val="true"/>
        </w:rPr>
        <w:footnoteReference w:id="1664"/>
      </w:r>
      <w:r>
        <w:rPr>
          <w:rFonts w:ascii="Amiri" w:hAnsi="Amiri" w:eastAsia="Amiri" w:cs="Amiri"/>
          <w:color w:val="111111"/>
          <w:sz w:val="28"/>
          <w:sz w:val="28"/>
          <w:szCs w:val="28"/>
          <w:rtl w:val="true"/>
          <w:lang w:bidi="ar-SA"/>
        </w:rPr>
        <w:t>،عن مسلم بن مشكم، عن أبي ثعلبة الخشني،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الناس إذا نزلوا مع النبي صلّى اللّه عليه و سلم تفرقوا في الشعاب و الأودية،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تفرقكم في هذه الأودية من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ينزلوا بعد ذلك منزلا إلاّ انضمّ‌ بعضهم إلى بعض حتى لو بسطت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w:t>
      </w:r>
      <w:r>
        <w:rPr>
          <w:rStyle w:val="FootnoteAnchor"/>
          <w:rtl w:val="true"/>
        </w:rPr>
        <w:footnoteReference w:id="1665"/>
      </w:r>
      <w:r>
        <w:rPr>
          <w:rFonts w:ascii="IRNazanin" w:hAnsi="IRNazanin" w:eastAsia="IRNazanin"/>
          <w:color w:val="111111"/>
          <w:sz w:val="28"/>
          <w:sz w:val="28"/>
          <w:szCs w:val="28"/>
          <w:rtl w:val="true"/>
          <w:lang w:bidi="fa-IR"/>
        </w:rPr>
        <w:t>لوسعهم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موسى عيسى بن عبد اللّه، حدّث عنه الوليد بن مسلم و 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موسى عيسى بن عبد اللّه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هلال بن العلاء بن هلال، حدّثنا مؤمّل بن الفضل، حدّثنا الوليد بن مسلم، </w:t>
      </w:r>
    </w:p>
    <w:p>
      <w:pPr>
        <w:pStyle w:val="BookText"/>
        <w:rPr/>
      </w:pPr>
      <w:r>
        <w:rPr>
          <w:rFonts w:ascii="IRNazanin" w:hAnsi="IRNazanin" w:eastAsia="IRNazanin"/>
          <w:color w:val="111111"/>
          <w:sz w:val="28"/>
          <w:sz w:val="28"/>
          <w:szCs w:val="28"/>
          <w:rtl w:val="true"/>
          <w:lang w:bidi="fa-IR"/>
        </w:rPr>
        <w:t xml:space="preserve">حدّثنا أبو موسى </w:t>
      </w:r>
      <w:r>
        <w:rPr>
          <w:rStyle w:val="FootnoteAnchor"/>
          <w:rtl w:val="true"/>
        </w:rPr>
        <w:footnoteReference w:id="1666"/>
      </w:r>
      <w:r>
        <w:rPr>
          <w:rFonts w:ascii="Amiri" w:hAnsi="Amiri" w:eastAsia="Amiri" w:cs="Amiri"/>
          <w:color w:val="111111"/>
          <w:sz w:val="28"/>
          <w:sz w:val="28"/>
          <w:szCs w:val="28"/>
          <w:rtl w:val="true"/>
          <w:lang w:bidi="ar-SA"/>
        </w:rPr>
        <w:t>عيسى بن عبد اللّه بن الحكم بن النعمان بن بشير الأنصاري، و حديثه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مما يضع يده على لحيته في صلاته من غير 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محمّد بن أحمد بن محمّد، أنبأنا أبو القاسم هبة اللّه بن أحمد بن عمر، أنبأنا أبو بكر المهندس، حدّثنا أبو بشر الدولابي، قال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موسى عيسى بن عبد اللّه الأنصاري عن مبارك بن فضالة، روى عنه الوليد بن مسلم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قال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عبد اللّه بن الحكم بن النعمان بن بشير أبو موسى الأنصاري، و لعيسى هذا غير ما ذكرت الشيء اليسير، و عامة ما يرويه لا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الهمذاني </w:t>
      </w:r>
      <w:r>
        <w:rPr>
          <w:rStyle w:val="FootnoteAnchor"/>
          <w:rtl w:val="true"/>
        </w:rPr>
        <w:footnoteReference w:id="1670"/>
      </w:r>
      <w:r>
        <w:rPr>
          <w:rFonts w:ascii="Amiri" w:hAnsi="Amiri" w:eastAsia="Amiri" w:cs="Amiri"/>
          <w:color w:val="111111"/>
          <w:sz w:val="28"/>
          <w:sz w:val="28"/>
          <w:szCs w:val="28"/>
          <w:rtl w:val="true"/>
          <w:lang w:bidi="ar-SA"/>
        </w:rPr>
        <w:t>في كتابه، أنبأنا أبو بكر الصّفار، أنبأنا أبو بكر بن منجويه، أنبأنا محمّد بن محمّد الحاكم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موسى عيسى بن عبد اللّه بن الحكم بن النعمان بن بشير الأنصاري عن أبي طوالة عبد اللّه بن عبد الرّحمن الأنصاري، و أبي زيد عبد اللّه بن العلاء بن زبر </w:t>
      </w:r>
      <w:r>
        <w:rPr>
          <w:rStyle w:val="FootnoteAnchor"/>
          <w:rtl w:val="true"/>
        </w:rPr>
        <w:footnoteReference w:id="1671"/>
      </w:r>
      <w:r>
        <w:rPr>
          <w:rFonts w:ascii="Amiri" w:hAnsi="Amiri" w:eastAsia="Amiri" w:cs="Amiri"/>
          <w:color w:val="111111"/>
          <w:sz w:val="28"/>
          <w:sz w:val="28"/>
          <w:szCs w:val="28"/>
          <w:rtl w:val="true"/>
          <w:lang w:bidi="ar-SA"/>
        </w:rPr>
        <w:t>الربعي، روى عنه أبو العباس الوليد بن مسلم القرشي، و أبو عبد اللّه محمّد بن المبارك الصّوري</w:t>
      </w:r>
      <w:r>
        <w:rPr>
          <w:rFonts w:eastAsia="Amiri" w:cs="Amiri" w:ascii="Amiri" w:hAnsi="Amiri"/>
          <w:color w:val="111111"/>
          <w:sz w:val="28"/>
          <w:szCs w:val="28"/>
          <w:rtl w:val="true"/>
          <w:lang w:bidi="ar-SA"/>
        </w:rPr>
        <w:t xml:space="preserve">. </w:t>
      </w:r>
      <w:bookmarkStart w:id="226" w:name="pg11499_108542"/>
    </w:p>
    <w:p>
      <w:pPr>
        <w:pStyle w:val="Heading4"/>
        <w:numPr>
          <w:ilvl w:val="3"/>
          <w:numId w:val="1"/>
        </w:numPr>
        <w:rPr/>
      </w:pPr>
      <w:bookmarkStart w:id="227" w:name="__RefHeading___Toc3248891_73709187"/>
      <w:bookmarkStart w:id="228" w:name="_Toc84"/>
      <w:bookmarkEnd w:id="226"/>
      <w:bookmarkEnd w:id="227"/>
      <w:r>
        <w:rPr/>
        <w:t>5504</w:t>
      </w:r>
      <w:r>
        <w:rPr>
          <w:rtl w:val="true"/>
        </w:rPr>
        <w:t xml:space="preserve"> - </w:t>
      </w:r>
      <w:r>
        <w:rPr>
          <w:rtl w:val="true"/>
        </w:rPr>
        <w:t>عيسى بن عبد اللّه بن سليمان العسقلاني</w:t>
      </w:r>
      <w:bookmarkEnd w:id="228"/>
    </w:p>
    <w:p>
      <w:pPr>
        <w:pStyle w:val="BookText"/>
        <w:rPr/>
      </w:pP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عبد اللّه بن سليمان العسقلاني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ساكن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أبا شهاب مسروحا، و ضمرة بن ربيعة، و روّاد بن الجرّاح، و آدم بن أبي إياس، و يحيى بن عيسى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أبي الزّرقاء، و أباه عبد 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غالب بن حرب، و محمّد بن مخلد، و أبو عمارة محمّد بن أحمد بن المهدي، و محمّد بن منير بن صغير، و القاضي أبو </w:t>
      </w:r>
      <w:r>
        <w:rPr>
          <w:rStyle w:val="FootnoteAnchor"/>
          <w:rtl w:val="true"/>
        </w:rPr>
        <w:footnoteReference w:id="1673"/>
      </w:r>
      <w:r>
        <w:rPr>
          <w:rFonts w:ascii="Amiri" w:hAnsi="Amiri" w:eastAsia="Amiri" w:cs="Amiri"/>
          <w:color w:val="111111"/>
          <w:sz w:val="28"/>
          <w:sz w:val="28"/>
          <w:szCs w:val="28"/>
          <w:rtl w:val="true"/>
          <w:lang w:bidi="ar-SA"/>
        </w:rPr>
        <w:t xml:space="preserve">عمر محمّد بن يوسف بن يعقوب الأزدي، و عمران بن موسى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عبد اللّه بن شجاع الصوفي، و زيد بن عبد العزيز بن حيّان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الغنائم بن المأمون، أنبأنا أبو الحسن الدّارقطني، حدّثنا القاضي أبو عمر محمّد بن يوسف بن يعقوب، حدّثنا عيسى بن عبد اللّه بن سليمان أبو موسى العسقلاني، حدّثني أبي عبد اللّه بن سليمان، حدّثنا مسلمة بن علي، حدّثنا هشام بن حسّان، أخبرني عاصم الأحول، حدثني حفصة ابنة سيرين، عن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سخّى رسول اللّه صلّى اللّه عليه و سلم بأنفسنا عن أولادنا،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له ثلاثة من الولد لم يبلغوا الحنث كانوا له حجابا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منصور بن خيرون، أنبأنا أبو بكر الخطيب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و أخبرنا أبو محمّد بن طاوس، أنبأنا عاصم بن الحسن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 بن مهدي </w:t>
      </w:r>
      <w:r>
        <w:rPr>
          <w:rStyle w:val="FootnoteAnchor"/>
          <w:rtl w:val="true"/>
        </w:rPr>
        <w:footnoteReference w:id="1675"/>
      </w:r>
      <w:r>
        <w:rPr>
          <w:rFonts w:ascii="Amiri" w:hAnsi="Amiri" w:eastAsia="Amiri" w:cs="Amiri"/>
          <w:color w:val="111111"/>
          <w:sz w:val="28"/>
          <w:sz w:val="28"/>
          <w:szCs w:val="28"/>
          <w:rtl w:val="true"/>
          <w:lang w:bidi="ar-SA"/>
        </w:rPr>
        <w:t>،أنبأنا محمّد بن مخلد العطّار، حدّثنا عيسى بن عبد اللّه، حدّثنا الوليد بن مسلم، عن ابن المبارك، عن خالد، عن عكرمة،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مع أكابركم</w:t>
      </w:r>
      <w:r>
        <w:rPr>
          <w:rFonts w:eastAsia="Amiri" w:cs="Amiri" w:ascii="Amiri" w:hAnsi="Amiri"/>
          <w:color w:val="111111"/>
          <w:sz w:val="28"/>
          <w:szCs w:val="28"/>
          <w:rtl w:val="true"/>
          <w:lang w:bidi="ar-SA"/>
        </w:rPr>
        <w:t xml:space="preserve">». </w:t>
      </w:r>
      <w:bookmarkStart w:id="229" w:name="pg11499_108543"/>
    </w:p>
    <w:p>
      <w:pPr>
        <w:pStyle w:val="BookText"/>
        <w:rPr/>
      </w:pPr>
      <w:bookmarkEnd w:id="229"/>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عيسى عن الوليد متصلا، و خالفه هشام بن عمّار، فرواه عن الوليد بن مسلم، و قال فيه عن عكرمة عن النبي صلّى اللّه عليه و سلم لم يذكر فيه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كثير </w:t>
      </w:r>
      <w:r>
        <w:rPr>
          <w:rStyle w:val="FootnoteAnchor"/>
          <w:rtl w:val="true"/>
        </w:rPr>
        <w:footnoteReference w:id="1676"/>
      </w:r>
      <w:r>
        <w:rPr>
          <w:rFonts w:ascii="Amiri" w:hAnsi="Amiri" w:eastAsia="Amiri" w:cs="Amiri"/>
          <w:color w:val="111111"/>
          <w:sz w:val="28"/>
          <w:sz w:val="28"/>
          <w:szCs w:val="28"/>
          <w:rtl w:val="true"/>
          <w:lang w:bidi="ar-SA"/>
        </w:rPr>
        <w:t xml:space="preserve">بن عبيد </w:t>
      </w:r>
      <w:r>
        <w:rPr>
          <w:rStyle w:val="FootnoteAnchor"/>
          <w:rtl w:val="true"/>
        </w:rPr>
        <w:footnoteReference w:id="1677"/>
      </w:r>
      <w:r>
        <w:rPr>
          <w:rFonts w:ascii="Amiri" w:hAnsi="Amiri" w:eastAsia="Amiri" w:cs="Amiri"/>
          <w:color w:val="111111"/>
          <w:sz w:val="28"/>
          <w:sz w:val="28"/>
          <w:szCs w:val="28"/>
          <w:rtl w:val="true"/>
          <w:lang w:bidi="ar-SA"/>
        </w:rPr>
        <w:t>المذحجي، و عمرو بن عثمان القرشي الحمصيان عن الوليد كما رواه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أنبأنا علي بن محمّد بن يحيى السّميساطي، أنبأنا عبد الوهّاب بن الحسن الكلابي، حدّثنا أحمد بن عمير، حدّثنا كثير بن عبيد، و عمرو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عبد اللّه بن المبارك، عن خالد الحذّاء،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مع أكابركم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عبد اللّه بن سليمان العسقلاني نزل بغداد و حدّث بها عن أبيه، و عن الوليد بن مسلم، و ضمرة بن ربيعة، و روّاد بن الجرّاح، و آدم بن أبي إياس، روى عنه محمّد بن غالب التمتام، و أبو عمارة محمّد بن أحمد بن المهدي، و محمّد بن منير بن صغير </w:t>
      </w:r>
      <w:r>
        <w:rPr>
          <w:rStyle w:val="FootnoteAnchor"/>
          <w:rtl w:val="true"/>
        </w:rPr>
        <w:footnoteReference w:id="1679"/>
      </w:r>
      <w:r>
        <w:rPr>
          <w:rFonts w:ascii="IRNazanin" w:hAnsi="IRNazanin" w:eastAsia="IRNazanin"/>
          <w:color w:val="111111"/>
          <w:sz w:val="28"/>
          <w:sz w:val="28"/>
          <w:szCs w:val="28"/>
          <w:rtl w:val="true"/>
          <w:lang w:bidi="fa-IR"/>
        </w:rPr>
        <w:t>،و محمّد بن مخلد</w:t>
      </w:r>
      <w:r>
        <w:rPr>
          <w:rFonts w:eastAsia="IRNazanin" w:cs="IRNazanin"/>
          <w:color w:val="111111"/>
          <w:sz w:val="28"/>
          <w:szCs w:val="28"/>
          <w:rtl w:val="true"/>
          <w:lang w:bidi="fa-IR"/>
        </w:rPr>
        <w:t>.</w:t>
      </w:r>
    </w:p>
    <w:p>
      <w:pPr>
        <w:pStyle w:val="Heading4"/>
        <w:numPr>
          <w:ilvl w:val="3"/>
          <w:numId w:val="1"/>
        </w:numPr>
        <w:rPr/>
      </w:pPr>
      <w:bookmarkStart w:id="230" w:name="__RefHeading___Toc3248893_73709187"/>
      <w:bookmarkStart w:id="231" w:name="_Toc85"/>
      <w:bookmarkEnd w:id="230"/>
      <w:r>
        <w:rPr/>
        <w:t>5505</w:t>
      </w:r>
      <w:r>
        <w:rPr>
          <w:rtl w:val="true"/>
        </w:rPr>
        <w:t xml:space="preserve"> - </w:t>
      </w:r>
      <w:r>
        <w:rPr>
          <w:rtl w:val="true"/>
        </w:rPr>
        <w:t>عيسى بن عبد الرّحمن</w:t>
      </w:r>
      <w:bookmarkEnd w:id="231"/>
    </w:p>
    <w:p>
      <w:pPr>
        <w:pStyle w:val="BookText"/>
        <w:rPr/>
      </w:pPr>
      <w:r>
        <w:rPr>
          <w:rFonts w:ascii="Amiri" w:hAnsi="Amiri" w:eastAsia="Amiri" w:cs="Amiri"/>
          <w:color w:val="111111"/>
          <w:sz w:val="28"/>
          <w:sz w:val="28"/>
          <w:szCs w:val="28"/>
          <w:rtl w:val="true"/>
          <w:lang w:bidi="ar-SA"/>
        </w:rPr>
        <w:t>ابن يزيد بن معاوية بن أبي سفيان صخر بن</w:t>
      </w:r>
    </w:p>
    <w:p>
      <w:pPr>
        <w:pStyle w:val="BookText"/>
        <w:rPr/>
      </w:pPr>
      <w:r>
        <w:rPr>
          <w:rFonts w:ascii="Amiri" w:hAnsi="Amiri" w:eastAsia="Amiri" w:cs="Amiri"/>
          <w:color w:val="111111"/>
          <w:sz w:val="28"/>
          <w:sz w:val="28"/>
          <w:szCs w:val="28"/>
          <w:rtl w:val="true"/>
          <w:lang w:bidi="ar-SA"/>
        </w:rPr>
        <w:t>حرب بن أمية بن عبد شمس الأموي</w:t>
      </w:r>
    </w:p>
    <w:p>
      <w:pPr>
        <w:pStyle w:val="BookText"/>
        <w:rPr/>
      </w:pPr>
      <w:r>
        <w:rPr>
          <w:rFonts w:ascii="Amiri" w:hAnsi="Amiri" w:eastAsia="Amiri" w:cs="Amiri"/>
          <w:color w:val="111111"/>
          <w:sz w:val="28"/>
          <w:sz w:val="28"/>
          <w:szCs w:val="28"/>
          <w:rtl w:val="true"/>
          <w:lang w:bidi="ar-SA"/>
        </w:rPr>
        <w:t>أمّه أم ولد،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المظفّر محمّد بن أحمد بن محمّد السّفياني في أنساب آل أبي سفيان</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248895_73709187"/>
      <w:bookmarkStart w:id="233" w:name="_Toc86"/>
      <w:bookmarkEnd w:id="232"/>
      <w:r>
        <w:rPr/>
        <w:t>5506</w:t>
      </w:r>
      <w:r>
        <w:rPr>
          <w:rtl w:val="true"/>
        </w:rPr>
        <w:t xml:space="preserve"> - </w:t>
      </w:r>
      <w:r>
        <w:rPr>
          <w:rtl w:val="true"/>
        </w:rPr>
        <w:t>عيسى بن عبيد الجبيلي، و يقال</w:t>
      </w:r>
      <w:r>
        <w:rPr>
          <w:rtl w:val="true"/>
        </w:rPr>
        <w:t xml:space="preserve">: </w:t>
      </w:r>
      <w:r>
        <w:rPr>
          <w:rtl w:val="true"/>
        </w:rPr>
        <w:t>عيسى بن المثنى الكلبي</w:t>
      </w:r>
      <w:bookmarkEnd w:id="233"/>
    </w:p>
    <w:p>
      <w:pPr>
        <w:pStyle w:val="BookText"/>
        <w:rPr/>
      </w:pPr>
      <w:r>
        <w:rPr>
          <w:rFonts w:ascii="Amiri" w:hAnsi="Amiri" w:eastAsia="Amiri" w:cs="Amiri"/>
          <w:color w:val="111111"/>
          <w:sz w:val="28"/>
          <w:sz w:val="28"/>
          <w:szCs w:val="28"/>
          <w:rtl w:val="true"/>
          <w:lang w:bidi="ar-SA"/>
        </w:rPr>
        <w:t>حكى عن أبي كريمة الكلبي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w:t>
      </w:r>
      <w:r>
        <w:rPr>
          <w:rFonts w:eastAsia="Amiri" w:cs="Amiri" w:ascii="Amiri" w:hAnsi="Amiri"/>
          <w:color w:val="111111"/>
          <w:sz w:val="28"/>
          <w:szCs w:val="28"/>
          <w:rtl w:val="true"/>
          <w:lang w:bidi="ar-SA"/>
        </w:rPr>
        <w:t xml:space="preserve">. </w:t>
      </w:r>
      <w:bookmarkStart w:id="234" w:name="pg11499_108544"/>
    </w:p>
    <w:p>
      <w:pPr>
        <w:pStyle w:val="BookText"/>
        <w:rPr/>
      </w:pPr>
      <w:bookmarkEnd w:id="234"/>
      <w:r>
        <w:rPr>
          <w:rFonts w:ascii="Amiri" w:hAnsi="Amiri" w:eastAsia="Amiri" w:cs="Amiri"/>
          <w:color w:val="111111"/>
          <w:sz w:val="28"/>
          <w:sz w:val="28"/>
          <w:szCs w:val="28"/>
          <w:rtl w:val="true"/>
          <w:lang w:bidi="ar-SA"/>
        </w:rPr>
        <w:t xml:space="preserve">أنبأنا أبو علي الحسن بن أحمد، أنبأنا أبو نعيم </w:t>
      </w:r>
      <w:r>
        <w:rPr>
          <w:rStyle w:val="FootnoteAnchor"/>
          <w:rtl w:val="true"/>
        </w:rPr>
        <w:footnoteReference w:id="1680"/>
      </w:r>
      <w:r>
        <w:rPr>
          <w:rFonts w:ascii="Amiri" w:hAnsi="Amiri" w:eastAsia="Amiri" w:cs="Amiri"/>
          <w:color w:val="111111"/>
          <w:sz w:val="28"/>
          <w:sz w:val="28"/>
          <w:szCs w:val="28"/>
          <w:rtl w:val="true"/>
          <w:lang w:bidi="ar-SA"/>
        </w:rPr>
        <w:t xml:space="preserve">الحافظ‍‌، أنبأنا علي </w:t>
      </w:r>
      <w:r>
        <w:rPr>
          <w:rStyle w:val="FootnoteAnchor"/>
          <w:rtl w:val="true"/>
        </w:rPr>
        <w:footnoteReference w:id="1681"/>
      </w:r>
      <w:r>
        <w:rPr>
          <w:rFonts w:ascii="Amiri" w:hAnsi="Amiri" w:eastAsia="Amiri" w:cs="Amiri"/>
          <w:color w:val="111111"/>
          <w:sz w:val="28"/>
          <w:sz w:val="28"/>
          <w:szCs w:val="28"/>
          <w:rtl w:val="true"/>
          <w:lang w:bidi="ar-SA"/>
        </w:rPr>
        <w:t>بن يعقوب بن أبي العقب الدمشقي في كتابه، و حدّثني عنه عثمان بن محمّد العثماني، حدّثنا جعفر بن محمّد بن عاصم، حدّثنا أحمد بن أبي الحواري، حدّثنا عيسى بن عبيد الجبيلي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كريمة الكلبي </w:t>
      </w:r>
      <w:r>
        <w:rPr>
          <w:rStyle w:val="FootnoteAnchor"/>
          <w:rtl w:val="true"/>
        </w:rPr>
        <w:footnoteReference w:id="1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عبّاد أهل الشام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آدم ليس لما بقي من عمرك في الدنيا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عند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القوم السّرى </w:t>
      </w:r>
      <w:r>
        <w:rPr>
          <w:rStyle w:val="FootnoteAnchor"/>
          <w:rtl w:val="true"/>
        </w:rPr>
        <w:footnoteReference w:id="1683"/>
      </w:r>
      <w:r>
        <w:rPr>
          <w:rFonts w:ascii="Amiri" w:hAnsi="Amiri" w:eastAsia="Amiri" w:cs="Amiri"/>
          <w:color w:val="111111"/>
          <w:sz w:val="28"/>
          <w:sz w:val="28"/>
          <w:szCs w:val="28"/>
          <w:rtl w:val="true"/>
          <w:lang w:bidi="ar-SA"/>
        </w:rPr>
        <w:t>،و عند الممات يحمد القوم التّقى</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248897_73709187"/>
      <w:bookmarkStart w:id="236" w:name="_Toc87"/>
      <w:bookmarkEnd w:id="235"/>
      <w:r>
        <w:rPr/>
        <w:t>5507</w:t>
      </w:r>
      <w:r>
        <w:rPr>
          <w:rtl w:val="true"/>
        </w:rPr>
        <w:t xml:space="preserve"> - </w:t>
      </w:r>
      <w:r>
        <w:rPr>
          <w:rtl w:val="true"/>
        </w:rPr>
        <w:t>عيسى بن أبي عطاء الشّامي الكاتب</w:t>
      </w:r>
      <w:bookmarkEnd w:id="236"/>
    </w:p>
    <w:p>
      <w:pPr>
        <w:pStyle w:val="BookText"/>
        <w:rPr/>
      </w:pP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أبي عطاء الشّامي الكاتب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كان يسكن خارج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ديوان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أبيه،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سليمان بن أبي السّائب، و الوليد بن مسلم، و محمّد بن شعيب بن شابور، و عبد الرّحمن بن إبراهيم المرّي المديني، و سحبل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الحسين الرازي في تسمية كتاب أمراء دمشق، و ذكر أن مروان بن محمّد استعمله على خراج مصر </w:t>
      </w:r>
      <w:r>
        <w:rPr>
          <w:rStyle w:val="FootnoteAnchor"/>
          <w:rtl w:val="true"/>
        </w:rPr>
        <w:footnoteReference w:id="1685"/>
      </w:r>
      <w:r>
        <w:rPr>
          <w:rFonts w:ascii="Amiri" w:hAnsi="Amiri" w:eastAsia="Amiri" w:cs="Amiri"/>
          <w:color w:val="111111"/>
          <w:sz w:val="28"/>
          <w:sz w:val="28"/>
          <w:szCs w:val="28"/>
          <w:rtl w:val="true"/>
          <w:lang w:bidi="ar-SA"/>
        </w:rPr>
        <w:t>،و كان منزله خارج باب الفراديس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تميم عبد المغيث بن محمّد بن أحمد بن المطهّر بن أبي نزار الخطيب </w:t>
      </w:r>
      <w:r>
        <w:rPr>
          <w:rStyle w:val="FootnoteAnchor"/>
          <w:rtl w:val="true"/>
        </w:rPr>
        <w:footnoteReference w:id="1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لاذان </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المظفّر الفضل بن عبد الواحد بن محمّد النّجّاد سنة سبع و ستين، حدّثنا أبو عبد اللّه بن مندة، أنبأنا أحمد بن سليمان بن أيوب الدمشقي، أنبأنا يزيد بن </w:t>
      </w:r>
    </w:p>
    <w:p>
      <w:pPr>
        <w:pStyle w:val="BookText"/>
        <w:rPr/>
      </w:pPr>
      <w:r>
        <w:rPr>
          <w:rFonts w:ascii="IRNazanin" w:hAnsi="IRNazanin" w:eastAsia="IRNazanin"/>
          <w:color w:val="111111"/>
          <w:sz w:val="28"/>
          <w:sz w:val="28"/>
          <w:szCs w:val="28"/>
          <w:rtl w:val="true"/>
          <w:lang w:bidi="fa-IR"/>
        </w:rPr>
        <w:t xml:space="preserve">محمّد بن عبد الصمد، حدّثنا أبو </w:t>
      </w:r>
      <w:r>
        <w:rPr>
          <w:rStyle w:val="FootnoteAnchor"/>
          <w:rtl w:val="true"/>
        </w:rPr>
        <w:footnoteReference w:id="1688"/>
      </w:r>
      <w:r>
        <w:rPr>
          <w:rFonts w:ascii="Amiri" w:hAnsi="Amiri" w:eastAsia="Amiri" w:cs="Amiri"/>
          <w:color w:val="111111"/>
          <w:sz w:val="28"/>
          <w:sz w:val="28"/>
          <w:szCs w:val="28"/>
          <w:rtl w:val="true"/>
          <w:lang w:bidi="ar-SA"/>
        </w:rPr>
        <w:t>مسهر عبد الأعلى بن مسهر، حدّثنا صدقة بن خالد، حدّثنا عيسى بن أبي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عبد العزيز و هو على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أن اللّه قد وظّف أعمالا في رقاب أقوام لا بدّ لهم أن يعملوها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بيديه </w:t>
      </w:r>
      <w:r>
        <w:rPr>
          <w:rStyle w:val="FootnoteAnchor"/>
          <w:rtl w:val="true"/>
        </w:rPr>
        <w:footnoteReference w:id="1689"/>
      </w:r>
      <w:r>
        <w:rPr>
          <w:rFonts w:ascii="Amiri" w:hAnsi="Amiri" w:eastAsia="Amiri" w:cs="Amiri"/>
          <w:color w:val="111111"/>
          <w:sz w:val="28"/>
          <w:sz w:val="28"/>
          <w:szCs w:val="28"/>
          <w:rtl w:val="true"/>
          <w:lang w:bidi="ar-SA"/>
        </w:rPr>
        <w:t xml:space="preserve">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ألمّ‌ بذنب فليستغفر اللّه، و إيّاكم و الإصرار فإنّ‌ الهلكة في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المقرئ، عن رشأ بن نظيف، أنبأنا عبد الوهّاب الميداني، أنبأنا أبو محمّد عبد اللّه بن محمّد بن عبد الغفّار بن ذكوان، أنبأنا محمّد بن عبد اللّه بن عبد السلام، حدّثنا محمّد بن هاشم بن سعيد، أنبأنا محمّد بن شعيب بن شابور، أنبأنا عيسى بن أبي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عمر بن عبد العزيز في آخر جمعة خطب الناس فيها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ألمّ‌ منكم بخطيئة فليستغفر اللّه و ليتب، ثم أعاد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ألمّ‌ منكم بخطيئة فليستغفر اللّه و ليتب مع أنّي قد علمت أنه لا بدّ لولد آدم من خطايا قد وظّفها اللّه في رقابهم قبل أن يخلقهم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بيديه جميعا إلى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حلقة بإبهاميه و المشيرتين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ألمّ‌ بخطيئة فليستغفر اللّه ثم ليتب، فإنّما الهلكة عند الإصرار على الذنوب و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w:t>
      </w:r>
      <w:r>
        <w:rPr>
          <w:rStyle w:val="FootnoteAnchor"/>
          <w:rtl w:val="true"/>
        </w:rPr>
        <w:footnoteReference w:id="1690"/>
      </w:r>
      <w:r>
        <w:rPr>
          <w:rFonts w:ascii="Amiri" w:hAnsi="Amiri" w:eastAsia="Amiri" w:cs="Amiri"/>
          <w:color w:val="111111"/>
          <w:sz w:val="28"/>
          <w:sz w:val="28"/>
          <w:szCs w:val="28"/>
          <w:rtl w:val="true"/>
          <w:lang w:bidi="ar-SA"/>
        </w:rPr>
        <w:t xml:space="preserve">بن حيّوية، أنبأنا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الفهم، حدّثنا محمّد بن سعد </w:t>
      </w:r>
      <w:r>
        <w:rPr>
          <w:rStyle w:val="FootnoteAnchor"/>
          <w:rtl w:val="true"/>
        </w:rPr>
        <w:footnoteReference w:id="1691"/>
      </w:r>
      <w:r>
        <w:rPr>
          <w:rFonts w:ascii="Amiri" w:hAnsi="Amiri" w:eastAsia="Amiri" w:cs="Amiri"/>
          <w:color w:val="111111"/>
          <w:sz w:val="28"/>
          <w:sz w:val="28"/>
          <w:szCs w:val="28"/>
          <w:rtl w:val="true"/>
          <w:lang w:bidi="ar-SA"/>
        </w:rPr>
        <w:t>،أنبأنا محمّد بن عمر، حدّثني سحبل بن محمّد بن عيسى بن أبي عطاء رجل من أهل الشام كان على ديوان أهل المدينة عن عمر بن عبد العزيز أنه ربما أعطى المال من يستألف على الإسلام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تمّام بن محمّد، حدّثنا أبو زرعة قال في تسمية نفر يحدّثون عن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أبي عطاء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أنبأنا أبو عبد اللّه بن أبي الحديد، أنبأنا أبو الحسن الربعي،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أبي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خمس و عشرين و مائة قدم عيسى بن أبي عطاء على أرض مصر، و نزع عنها حفص بن الوليد، قدم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1692"/>
      </w:r>
      <w:r>
        <w:rPr>
          <w:rFonts w:ascii="Amiri" w:hAnsi="Amiri" w:eastAsia="Amiri" w:cs="Amiri"/>
          <w:color w:val="111111"/>
          <w:sz w:val="28"/>
          <w:sz w:val="28"/>
          <w:szCs w:val="28"/>
          <w:rtl w:val="true"/>
          <w:lang w:bidi="ar-SA"/>
        </w:rPr>
        <w:t>،حدّثنا زيد بن بشر، حدّثنا شعيب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يعقوب بن الأشج </w:t>
      </w:r>
      <w:r>
        <w:rPr>
          <w:rStyle w:val="FootnoteAnchor"/>
          <w:rtl w:val="true"/>
        </w:rPr>
        <w:footnoteReference w:id="1693"/>
      </w:r>
      <w:r>
        <w:rPr>
          <w:rFonts w:ascii="Amiri" w:hAnsi="Amiri" w:eastAsia="Amiri" w:cs="Amiri"/>
          <w:color w:val="111111"/>
          <w:sz w:val="28"/>
          <w:sz w:val="28"/>
          <w:szCs w:val="28"/>
          <w:rtl w:val="true"/>
          <w:lang w:bidi="ar-SA"/>
        </w:rPr>
        <w:t xml:space="preserve">،فدخل على عيسى بن أبي عطاء يسلّم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مصر، و كان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عيسى بن أبي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لكم تغزون، و ترابطون، و لا نقدر نغزو و لا نرابط‍‌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يعقوب بن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خير، فلما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لقد تكلمت بكلمة ما أراه يكفرها إلاّ الشهادة، فتجهّز و خرج إلى الغزو، فعقد </w:t>
      </w:r>
      <w:r>
        <w:rPr>
          <w:rStyle w:val="FootnoteAnchor"/>
          <w:rtl w:val="true"/>
        </w:rPr>
        <w:footnoteReference w:id="1694"/>
      </w:r>
      <w:r>
        <w:rPr>
          <w:rFonts w:ascii="Amiri" w:hAnsi="Amiri" w:eastAsia="Amiri" w:cs="Amiri"/>
          <w:color w:val="111111"/>
          <w:sz w:val="28"/>
          <w:sz w:val="28"/>
          <w:szCs w:val="28"/>
          <w:rtl w:val="true"/>
          <w:lang w:bidi="ar-SA"/>
        </w:rPr>
        <w:t>لرجل على سرية فلبس سلاحه، و ربط‍‌ وسطه، و جلس ينتظر خروج القوم،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علينا؟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البري </w:t>
      </w:r>
      <w:r>
        <w:rPr>
          <w:rStyle w:val="FootnoteAnchor"/>
          <w:rtl w:val="true"/>
        </w:rPr>
        <w:footnoteReference w:id="1695"/>
      </w:r>
      <w:r>
        <w:rPr>
          <w:rFonts w:ascii="Amiri" w:hAnsi="Amiri" w:eastAsia="Amiri" w:cs="Amiri"/>
          <w:color w:val="111111"/>
          <w:sz w:val="28"/>
          <w:sz w:val="28"/>
          <w:szCs w:val="28"/>
          <w:rtl w:val="true"/>
          <w:lang w:bidi="ar-SA"/>
        </w:rPr>
        <w:t xml:space="preserve">،فقال البري </w:t>
      </w:r>
      <w:r>
        <w:rPr>
          <w:rStyle w:val="FootnoteAnchor"/>
          <w:rtl w:val="true"/>
        </w:rPr>
        <w:footnoteReference w:id="1696"/>
      </w:r>
      <w:r>
        <w:rPr>
          <w:rFonts w:ascii="Amiri" w:hAnsi="Amiri" w:eastAsia="Amiri" w:cs="Amiri"/>
          <w:color w:val="111111"/>
          <w:sz w:val="28"/>
          <w:sz w:val="28"/>
          <w:szCs w:val="28"/>
          <w:rtl w:val="true"/>
          <w:lang w:bidi="ar-SA"/>
        </w:rPr>
        <w:t xml:space="preserve">يطير فلا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w:t>
      </w:r>
      <w:r>
        <w:rPr>
          <w:rStyle w:val="FootnoteAnchor"/>
          <w:rtl w:val="true"/>
        </w:rPr>
        <w:footnoteReference w:id="1697"/>
      </w:r>
      <w:r>
        <w:rPr>
          <w:rFonts w:ascii="Amiri" w:hAnsi="Amiri" w:eastAsia="Amiri" w:cs="Amiri"/>
          <w:color w:val="111111"/>
          <w:sz w:val="28"/>
          <w:sz w:val="28"/>
          <w:szCs w:val="28"/>
          <w:rtl w:val="true"/>
          <w:lang w:bidi="ar-SA"/>
        </w:rPr>
        <w:t xml:space="preserve">تطير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عليّ‌ من ولي علينا فنام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ينتظرهم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 فقال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 اللّه الساعة كأني أدخلت الجنّة و شربت فيها لبنا،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نعزم عليك إلاّ استقيت فاستقاء، فقاء لبنا، ثم خرج مع السرية فأصيبت السرية بموضع يقال له بحيرة السطير، فقدم بكير بن الأشج بعده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تدخل فتسلم على عيسى بن أبي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لرجل لا نظرت إلى وجهه أبدا، أخاف أن أزلّ‌ كما زلّ‌ أخي</w:t>
      </w:r>
      <w:r>
        <w:rPr>
          <w:rFonts w:eastAsia="Amiri" w:cs="Amiri" w:ascii="Amiri" w:hAnsi="Amiri"/>
          <w:color w:val="111111"/>
          <w:sz w:val="28"/>
          <w:szCs w:val="28"/>
          <w:rtl w:val="true"/>
          <w:lang w:bidi="ar-SA"/>
        </w:rPr>
        <w:t xml:space="preserve">. </w:t>
      </w:r>
      <w:bookmarkStart w:id="237" w:name="pg11499_108547"/>
    </w:p>
    <w:p>
      <w:pPr>
        <w:pStyle w:val="Heading4"/>
        <w:numPr>
          <w:ilvl w:val="3"/>
          <w:numId w:val="1"/>
        </w:numPr>
        <w:rPr/>
      </w:pPr>
      <w:bookmarkStart w:id="238" w:name="__RefHeading___Toc3248899_73709187"/>
      <w:bookmarkStart w:id="239" w:name="_Toc88"/>
      <w:bookmarkEnd w:id="237"/>
      <w:bookmarkEnd w:id="238"/>
      <w:r>
        <w:rPr/>
        <w:t>5508</w:t>
      </w:r>
      <w:r>
        <w:rPr>
          <w:rtl w:val="true"/>
        </w:rPr>
        <w:t xml:space="preserve"> - </w:t>
      </w:r>
      <w:r>
        <w:rPr>
          <w:rtl w:val="true"/>
        </w:rPr>
        <w:t>عيسى بن علي بن عبد اللّه</w:t>
      </w:r>
      <w:bookmarkEnd w:id="239"/>
    </w:p>
    <w:p>
      <w:pPr>
        <w:pStyle w:val="BookText"/>
        <w:rPr/>
      </w:pPr>
      <w:r>
        <w:rPr>
          <w:rFonts w:ascii="IRNazanin" w:hAnsi="IRNazanin" w:eastAsia="IRNazanin"/>
          <w:color w:val="111111"/>
          <w:sz w:val="28"/>
          <w:sz w:val="28"/>
          <w:szCs w:val="28"/>
          <w:rtl w:val="true"/>
          <w:lang w:bidi="fa-IR"/>
        </w:rPr>
        <w:t>ابن عبّاس بن عبد المطّلب بن هاشم</w:t>
      </w:r>
    </w:p>
    <w:p>
      <w:pPr>
        <w:pStyle w:val="BookText"/>
        <w:rPr/>
      </w:pPr>
      <w:r>
        <w:rPr>
          <w:rFonts w:ascii="Amiri" w:hAnsi="Amiri" w:eastAsia="Amiri" w:cs="Amiri"/>
          <w:color w:val="111111"/>
          <w:sz w:val="28"/>
          <w:sz w:val="28"/>
          <w:szCs w:val="28"/>
          <w:rtl w:val="true"/>
          <w:lang w:bidi="ar-SA"/>
        </w:rPr>
        <w:t>أبو العباس،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الهاشمي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أخو محمّد، و داود، و عبد الصمد، و سليمان، كان يكون بالشّراة من أرض 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شهد بها عرسا بدير مرّان لبعض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و أخيه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ابناه داود، و إسحاق، و شيبان بن عبد الرّحمن النّحوي، و هارون الرشيد، و أبو عبد اللّه محمّد بن سوّار العنبري، و هشام بن يحيى بن يحيى الغسّاني، و المسور بن الصّلت المديني، و خالد بن عمرو القرشي، و عمرو </w:t>
      </w:r>
      <w:r>
        <w:rPr>
          <w:rStyle w:val="FootnoteAnchor"/>
          <w:rtl w:val="true"/>
        </w:rPr>
        <w:footnoteReference w:id="1699"/>
      </w:r>
      <w:r>
        <w:rPr>
          <w:rFonts w:ascii="Amiri" w:hAnsi="Amiri" w:eastAsia="Amiri" w:cs="Amiri"/>
          <w:color w:val="111111"/>
          <w:sz w:val="28"/>
          <w:sz w:val="28"/>
          <w:szCs w:val="28"/>
          <w:rtl w:val="true"/>
          <w:lang w:bidi="ar-SA"/>
        </w:rPr>
        <w:t>بن إبراهيم بن خالد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700"/>
      </w:r>
      <w:r>
        <w:rPr>
          <w:rFonts w:ascii="Amiri" w:hAnsi="Amiri" w:eastAsia="Amiri" w:cs="Amiri"/>
          <w:color w:val="111111"/>
          <w:sz w:val="28"/>
          <w:sz w:val="28"/>
          <w:szCs w:val="28"/>
          <w:rtl w:val="true"/>
          <w:lang w:bidi="ar-SA"/>
        </w:rPr>
        <w:t>الحسن بن أحمد، ثم أخبرنا أبو القاسم بن السّمرقندي، أنبأنا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حدّثنا عبد اللّه بن جعفر، حدّثنا يونس بن حبيب، حدّثنا أبو داود، حدّثنا شيبان بن عبد الرّحمن التميمي، عن عيسى بن علي بن عبد اللّه بن عبّاس،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ميامن الخيل في شقرها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عبد الكريم بن حمزة، حدّثنا أبو بكر أحمد بن علي بن ثابت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محمّد بن الحسين بن الفضل القطان، و أبو علي الحسن بن أحمد بن شاذان،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عبد اللّه بن عمروية الصّفّار، حدّثنا أبو بكر محمّد بن إسحاق الصّغاني، حدّثنا حسين بن محمّد المروذي، حدّثنا شيبان عن عيسى بن علي الهاشمي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 الخيل في شقرها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10242</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عالي حديثه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طاهر المخلّص، حدّثنا أحمد بن عبد اللّه بن سيف، حدّثنا عمر بن شبّة، حدّثنا خالد بن عمرو القرشي، حدّثنا عيسى بن علي بن عبد اللّه بن عبّاس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كلما جلس للصلاة استنّ‌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أحمد بن سليمان، حدّثنا الزّبير بن بكّار، قال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ولد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علي و عيسى </w:t>
      </w:r>
      <w:r>
        <w:rPr>
          <w:rStyle w:val="FootnoteAnchor"/>
          <w:rtl w:val="true"/>
        </w:rPr>
        <w:footnoteReference w:id="1703"/>
      </w:r>
      <w:r>
        <w:rPr>
          <w:rFonts w:ascii="Amiri" w:hAnsi="Amiri" w:eastAsia="Amiri" w:cs="Amiri"/>
          <w:color w:val="111111"/>
          <w:sz w:val="28"/>
          <w:sz w:val="28"/>
          <w:szCs w:val="28"/>
          <w:rtl w:val="true"/>
          <w:lang w:bidi="ar-SA"/>
        </w:rPr>
        <w:t>بن علي، و هما لأم ولد، و لعيسى بن علي يقول عبد اللّه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قولا لعيسى يا أبا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 أبلغ غير صاغر</w:t>
      </w:r>
    </w:p>
    <w:p>
      <w:pPr>
        <w:pStyle w:val="BookText"/>
        <w:rPr/>
      </w:pPr>
      <w:r>
        <w:rPr>
          <w:rFonts w:ascii="Amiri" w:hAnsi="Amiri" w:eastAsia="Amiri" w:cs="Amiri"/>
          <w:color w:val="111111"/>
          <w:sz w:val="28"/>
          <w:sz w:val="28"/>
          <w:szCs w:val="28"/>
          <w:rtl w:val="true"/>
          <w:lang w:bidi="ar-SA"/>
        </w:rPr>
        <w:t xml:space="preserve">أبلغ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الفطن المحاذر</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سليمان بن إسحاق بن إبراهيم الجلاّب، حدّثنا الحارث بن أبي أسامة، حدّثنا محمّد بن سعد قال </w:t>
      </w:r>
      <w:r>
        <w:rPr>
          <w:rStyle w:val="FootnoteAnchor"/>
          <w:rtl w:val="true"/>
        </w:rPr>
        <w:footnoteReference w:id="1704"/>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علي بن عبد اللّه بن عباس بن عبد المطّلب بن هاشم، و أمّه أم ولد، و هي أم داود بن علي، و كان عيسى بن علي من أهل السلامة و العافية، و لم يل لأهل بيته عملا حتى توفي، و قد روي عنه، و مات في خلافة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عيسى بن علي بن عبد اللّه بن عبّاس بن عبد المطّلب </w:t>
      </w:r>
      <w:r>
        <w:rPr>
          <w:rStyle w:val="FootnoteAnchor"/>
          <w:rtl w:val="true"/>
        </w:rPr>
        <w:footnoteReference w:id="1706"/>
      </w:r>
      <w:r>
        <w:rPr>
          <w:rFonts w:ascii="Amiri" w:hAnsi="Amiri" w:eastAsia="Amiri" w:cs="Amiri"/>
          <w:color w:val="111111"/>
          <w:sz w:val="28"/>
          <w:sz w:val="28"/>
          <w:szCs w:val="28"/>
          <w:rtl w:val="true"/>
          <w:lang w:bidi="ar-SA"/>
        </w:rPr>
        <w:t>روى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إِذٰا جٰاءَ نَصْرُ اللّٰهِ‌ وَ الْفَتْحُ‌ </w:t>
      </w:r>
      <w:r>
        <w:rPr>
          <w:rStyle w:val="FootnoteAnchor"/>
          <w:rtl w:val="true"/>
        </w:rPr>
        <w:footnoteReference w:id="1707"/>
      </w:r>
      <w:r>
        <w:rPr>
          <w:rFonts w:ascii="IRNazanin" w:hAnsi="IRNazanin" w:eastAsia="IRNazanin"/>
          <w:color w:val="111111"/>
          <w:sz w:val="28"/>
          <w:sz w:val="28"/>
          <w:szCs w:val="28"/>
          <w:rtl w:val="true"/>
          <w:lang w:bidi="fa-IR"/>
        </w:rPr>
        <w:t xml:space="preserve">روى عنه عمر </w:t>
      </w:r>
      <w:r>
        <w:rPr>
          <w:rStyle w:val="FootnoteAnchor"/>
          <w:rtl w:val="true"/>
        </w:rPr>
        <w:footnoteReference w:id="1708"/>
      </w:r>
      <w:r>
        <w:rPr>
          <w:rFonts w:ascii="Amiri" w:hAnsi="Amiri" w:eastAsia="Amiri" w:cs="Amiri"/>
          <w:color w:val="111111"/>
          <w:sz w:val="28"/>
          <w:sz w:val="28"/>
          <w:szCs w:val="28"/>
          <w:rtl w:val="true"/>
          <w:lang w:bidi="ar-SA"/>
        </w:rPr>
        <w:t>بن إبراهيم بن خالد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حدّثنا عبد العزيز بن أحمد، أنبأنا أبو محمّد بن أبي نصر، حدّثنا أبو الميمون، حدّثنا أبو زرعة قال في ذكر الإخوة من أهل الشام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أخوهم عيسى بن علي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يحدّث، و ذكر قبله محمّدا، و داود، و عبد الصّمد، و سليمان بني </w:t>
      </w:r>
      <w:r>
        <w:rPr>
          <w:rStyle w:val="FootnoteAnchor"/>
          <w:rtl w:val="true"/>
        </w:rPr>
        <w:footnoteReference w:id="1710"/>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علي بن عبد اللّه بن عبّاس بن عبد المطّلب عمّ‌ السفّاح و المنصور، حدّث عن أبيه، روى عنه شيبان بن عبد الرّحمن التميمي، و إليه ينسب ببغداد قصر عيسى </w:t>
      </w:r>
      <w:r>
        <w:rPr>
          <w:rStyle w:val="FootnoteAnchor"/>
          <w:rtl w:val="true"/>
        </w:rPr>
        <w:footnoteReference w:id="1712"/>
      </w:r>
      <w:r>
        <w:rPr>
          <w:rFonts w:ascii="Amiri" w:hAnsi="Amiri" w:eastAsia="Amiri" w:cs="Amiri"/>
          <w:color w:val="111111"/>
          <w:sz w:val="28"/>
          <w:sz w:val="28"/>
          <w:szCs w:val="28"/>
          <w:rtl w:val="true"/>
          <w:lang w:bidi="ar-SA"/>
        </w:rPr>
        <w:t xml:space="preserve">، و قطيعة عيسى، و نهر عيسى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إبراهيم بن عيسى بن المنصور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عيسى بن علي ولد سنة ثلاث و ثمانين و توفي سنة ثلاث و ستين و مائة في خلافة المهدي، عاش ثمانين سنة، و صلّى عليه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سنة إحدى و ثمانين و توفي سنة أربع و ستين و مائة، و دفن في مقابر قريش، و أم عيسى بربرية اسمها لبابة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17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ابن رزق، أنبأنا إبراهيم بن محمّد بن يحيى المزكي، أنبأنا محمّد بن إسحاق السّرّاج، حدّثنا حاتم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عيسى بن علي بن عبد اللّه بن عبّاس ليس به بأس، كان له مذهب جميل، معتزلا للسلطان، روى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 الخيل في شقرها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غريب عن أبيه عن جده، و ليس بقديم الموت، و بلغني أنه مات في السنة التي مات فيها شعبة سنة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النجم بدر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أخبرني الحسن بن محمّد الخلاّل، حدّثنا أحمد بن محمّد بن عمران، حدّثنا محمّد بن سهل بن الفضيل الكاتب </w:t>
      </w:r>
      <w:r>
        <w:rPr>
          <w:rStyle w:val="FootnoteAnchor"/>
          <w:rtl w:val="true"/>
        </w:rPr>
        <w:footnoteReference w:id="1716"/>
      </w:r>
      <w:r>
        <w:rPr>
          <w:rFonts w:ascii="Amiri" w:hAnsi="Amiri" w:eastAsia="Amiri" w:cs="Amiri"/>
          <w:color w:val="111111"/>
          <w:sz w:val="28"/>
          <w:sz w:val="28"/>
          <w:szCs w:val="28"/>
          <w:rtl w:val="true"/>
          <w:lang w:bidi="ar-SA"/>
        </w:rPr>
        <w:t xml:space="preserve">،حدّثنا عبد اللّه بن أبي سعيد، قال </w:t>
      </w:r>
      <w:r>
        <w:rPr>
          <w:rStyle w:val="FootnoteAnchor"/>
          <w:rtl w:val="true"/>
        </w:rPr>
        <w:footnoteReference w:id="1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محمّد بن عبد اللّه بن مالك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الرشيد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العباس عيسى بن علي راهبنا و عالمنا أهل البيت، و لم يزل في خدمة أبي محمّد علي بن عبد اللّه إلى أن توفي، ثم خدم أبا عبد اللّه إلى وقت وفاته، ثم إبراهيم الإمام، و أبا العباس، و المنصور، فحفظ‍‌ جميع أخبارهم و سيرهم و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أنبأنا الحسن بن إسماعيل، أنبأنا أحمد بن مروان، حدّثنا عبد اللّه بن مسلم، حدّثنا أبو حاتم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علي يقول في مرضة مرضها و عاده الناس بمدينة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قصري الساعة لألف مجموعة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19"/>
      </w:r>
      <w:r>
        <w:rPr>
          <w:rFonts w:ascii="Amiri" w:hAnsi="Amiri" w:eastAsia="Amiri" w:cs="Amiri"/>
          <w:color w:val="111111"/>
          <w:sz w:val="28"/>
          <w:sz w:val="28"/>
          <w:szCs w:val="28"/>
          <w:rtl w:val="true"/>
          <w:lang w:bidi="ar-SA"/>
        </w:rPr>
        <w:t>،أنبأنا إبراهيم بن مخلد، حدّثنا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w:t>
      </w:r>
      <w:bookmarkStart w:id="240" w:name="pg11499_108551"/>
    </w:p>
    <w:p>
      <w:pPr>
        <w:pStyle w:val="BookText"/>
        <w:rPr/>
      </w:pPr>
      <w:bookmarkEnd w:id="240"/>
      <w:r>
        <w:rPr>
          <w:rFonts w:ascii="Amiri" w:hAnsi="Amiri" w:eastAsia="Amiri" w:cs="Amiri"/>
          <w:color w:val="111111"/>
          <w:sz w:val="28"/>
          <w:sz w:val="28"/>
          <w:szCs w:val="28"/>
          <w:rtl w:val="true"/>
          <w:lang w:bidi="ar-SA"/>
        </w:rPr>
        <w:t>عيسى بن علي بن عبد اللّه في سنة ثلاث و ستين و مائة، و صلّى عليه موسى بن المهدي، و مشى في جنازته من قصر عيسى إلى مقابر قريش، و كانت سنّه ثمان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مولده في سنة ثلاث و ثمانين، و مبلغ سنه وقت وفاته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الحسن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أخي أبو القاسم عبيد اللّه بن العباس، أنبأنا علي بن سراج الحرسي </w:t>
      </w:r>
      <w:r>
        <w:rPr>
          <w:rStyle w:val="FootnoteAnchor"/>
          <w:rtl w:val="true"/>
        </w:rPr>
        <w:footnoteReference w:id="17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عيسى بن علي بن عبد اللّه بن عبّاس سنة أربع و ستين و مائة حين عسكر المهدي بالبردان </w:t>
      </w:r>
      <w:r>
        <w:rPr>
          <w:rStyle w:val="FootnoteAnchor"/>
          <w:rtl w:val="true"/>
        </w:rPr>
        <w:footnoteReference w:id="1721"/>
      </w:r>
      <w:r>
        <w:rPr>
          <w:rFonts w:ascii="Amiri" w:hAnsi="Amiri" w:eastAsia="Amiri" w:cs="Amiri"/>
          <w:color w:val="111111"/>
          <w:sz w:val="28"/>
          <w:sz w:val="28"/>
          <w:szCs w:val="28"/>
          <w:rtl w:val="true"/>
          <w:lang w:bidi="ar-SA"/>
        </w:rPr>
        <w:t>يريد الشام، فرجع من معسكره، فصلّى عليه في مقابر قريش و رجع إلى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غيره أنه مات سنة خمس و ستين، و أنه مات و هو ابن ثمان و ستين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3248901_73709187"/>
      <w:bookmarkStart w:id="242" w:name="_Toc89"/>
      <w:bookmarkEnd w:id="241"/>
      <w:r>
        <w:rPr/>
        <w:t>5509</w:t>
      </w:r>
      <w:r>
        <w:rPr>
          <w:rtl w:val="true"/>
        </w:rPr>
        <w:t xml:space="preserve"> - </w:t>
      </w:r>
      <w:r>
        <w:rPr>
          <w:rtl w:val="true"/>
        </w:rPr>
        <w:t>عيسى بن عمر بن الوليد</w:t>
      </w:r>
      <w:bookmarkEnd w:id="242"/>
    </w:p>
    <w:p>
      <w:pPr>
        <w:pStyle w:val="BookText"/>
        <w:rPr/>
      </w:pPr>
      <w:r>
        <w:rPr>
          <w:rFonts w:ascii="Amiri" w:hAnsi="Amiri" w:eastAsia="Amiri" w:cs="Amiri"/>
          <w:color w:val="111111"/>
          <w:sz w:val="28"/>
          <w:sz w:val="28"/>
          <w:szCs w:val="28"/>
          <w:rtl w:val="true"/>
          <w:lang w:bidi="ar-SA"/>
        </w:rPr>
        <w:t>ابن عبد الملك بن مروان بن الحكم الأموي</w:t>
      </w:r>
    </w:p>
    <w:p>
      <w:pPr>
        <w:pStyle w:val="BookText"/>
        <w:rPr/>
      </w:pPr>
      <w:r>
        <w:rPr>
          <w:rFonts w:ascii="IRNazanin" w:hAnsi="IRNazanin" w:eastAsia="IRNazanin"/>
          <w:color w:val="111111"/>
          <w:sz w:val="28"/>
          <w:sz w:val="28"/>
          <w:szCs w:val="28"/>
          <w:rtl w:val="true"/>
          <w:lang w:bidi="fa-IR"/>
        </w:rPr>
        <w:t xml:space="preserve">من ولده </w:t>
      </w:r>
      <w:r>
        <w:rPr>
          <w:rStyle w:val="FootnoteAnchor"/>
          <w:rtl w:val="true"/>
        </w:rPr>
        <w:footnoteReference w:id="1723"/>
      </w:r>
      <w:r>
        <w:rPr>
          <w:rFonts w:ascii="Amiri" w:hAnsi="Amiri" w:eastAsia="Amiri" w:cs="Amiri"/>
          <w:color w:val="111111"/>
          <w:sz w:val="28"/>
          <w:sz w:val="28"/>
          <w:szCs w:val="28"/>
          <w:rtl w:val="true"/>
          <w:lang w:bidi="ar-SA"/>
        </w:rPr>
        <w:t>إبراهيم بن العباس بن عيسى بن عمر، كان إبراهيم قاضيا بقرطبة من بلاد الأندلس، له ذكر</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3248903_73709187"/>
      <w:bookmarkStart w:id="244" w:name="_Toc90"/>
      <w:bookmarkEnd w:id="243"/>
      <w:r>
        <w:rPr/>
        <w:t>5510</w:t>
      </w:r>
      <w:r>
        <w:rPr>
          <w:rtl w:val="true"/>
        </w:rPr>
        <w:t xml:space="preserve"> - </w:t>
      </w:r>
      <w:r>
        <w:rPr>
          <w:rtl w:val="true"/>
        </w:rPr>
        <w:t>عيسى بن أبي عيسى بن بزّاز بن مجير</w:t>
      </w:r>
      <w:bookmarkEnd w:id="244"/>
    </w:p>
    <w:p>
      <w:pPr>
        <w:pStyle w:val="BookText"/>
        <w:rPr/>
      </w:pP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أبي عيسى بن بزّاز </w:t>
      </w:r>
      <w:r>
        <w:rPr>
          <w:rStyle w:val="FootnoteAnchor"/>
          <w:rtl w:val="true"/>
        </w:rPr>
        <w:footnoteReference w:id="1724"/>
      </w:r>
      <w:r>
        <w:rPr>
          <w:rFonts w:ascii="Amiri" w:hAnsi="Amiri" w:eastAsia="Amiri" w:cs="Amiri"/>
          <w:color w:val="111111"/>
          <w:sz w:val="28"/>
          <w:sz w:val="28"/>
          <w:szCs w:val="28"/>
          <w:rtl w:val="true"/>
          <w:lang w:bidi="ar-SA"/>
        </w:rPr>
        <w:t>بن مجير</w:t>
      </w:r>
    </w:p>
    <w:p>
      <w:pPr>
        <w:pStyle w:val="BookText"/>
        <w:rPr/>
      </w:pPr>
      <w:r>
        <w:rPr>
          <w:rFonts w:ascii="Amiri" w:hAnsi="Amiri" w:eastAsia="Amiri" w:cs="Amiri"/>
          <w:color w:val="111111"/>
          <w:sz w:val="28"/>
          <w:sz w:val="28"/>
          <w:szCs w:val="28"/>
          <w:rtl w:val="true"/>
          <w:lang w:bidi="ar-SA"/>
        </w:rPr>
        <w:t xml:space="preserve">أبو موسى القابسي </w:t>
      </w:r>
      <w:r>
        <w:rPr>
          <w:rStyle w:val="FootnoteAnchor"/>
          <w:rtl w:val="true"/>
        </w:rPr>
        <w:footnoteReference w:id="1725"/>
      </w:r>
      <w:r>
        <w:rPr>
          <w:rFonts w:ascii="Amiri" w:hAnsi="Amiri" w:eastAsia="Amiri" w:cs="Amiri"/>
          <w:color w:val="111111"/>
          <w:sz w:val="28"/>
          <w:sz w:val="28"/>
          <w:szCs w:val="28"/>
          <w:rtl w:val="true"/>
          <w:lang w:bidi="ar-SA"/>
        </w:rPr>
        <w:t>الفقيه المالكي الحافظ‍‌</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الحسين بن عبد الرّحمن الأجدابي، و أبا علي الحسن بن حمود التونسيّ‌، و بمكة أبا ذرّ الهروي، و ببغداد أبوي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زوج الحرة، و العتيقي، و أبوي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عثمان، و التنوخي، و أبا الحسين محمّد بن الحسين الحرّاني، و أبا محمّد الجوهري، و أبا بكر بن بشران، و أبا الحسن بن القزويني الزاهد، و أبا نصر أحمد بن محمّد البخاري، و أبا نصر بن محمّد بن الحسن، و أبا عبد اللّه الحسين بن جعفر السلماني، </w:t>
      </w:r>
    </w:p>
    <w:p>
      <w:pPr>
        <w:pStyle w:val="BookText"/>
        <w:rPr/>
      </w:pPr>
      <w:r>
        <w:rPr>
          <w:rFonts w:ascii="Amiri" w:hAnsi="Amiri" w:eastAsia="Amiri" w:cs="Amiri"/>
          <w:color w:val="111111"/>
          <w:sz w:val="28"/>
          <w:sz w:val="28"/>
          <w:szCs w:val="28"/>
          <w:rtl w:val="true"/>
          <w:lang w:bidi="ar-SA"/>
        </w:rPr>
        <w:t>و أبا القاسم عبيد اللّه بن عمر بن أحمد بن شاهين، و أبوي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غيلان، و العشاري </w:t>
      </w:r>
      <w:r>
        <w:rPr>
          <w:rStyle w:val="FootnoteAnchor"/>
          <w:rtl w:val="true"/>
        </w:rPr>
        <w:footnoteReference w:id="1726"/>
      </w:r>
      <w:r>
        <w:rPr>
          <w:rFonts w:ascii="Amiri" w:hAnsi="Amiri" w:eastAsia="Amiri" w:cs="Amiri"/>
          <w:color w:val="111111"/>
          <w:sz w:val="28"/>
          <w:sz w:val="28"/>
          <w:szCs w:val="28"/>
          <w:rtl w:val="true"/>
          <w:lang w:bidi="ar-SA"/>
        </w:rPr>
        <w:t>،و أبا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بدمشق فروى عنه عبد العزيز بن أحمد، و أبو بكر الخطيب، و أبو الفتح نصر بن إبراهيم، و مكي بن عبد السلام بن الحسين المقدسيان، و علي بن طاهر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أحمد بن عمر بن عطية الصّقلّي، و حدّثنا أبو الحسن علي بن مهدي بن المفرج عنه، أنبأ أبو موسى عيسى بن أبي عيسى بن بزّاز القابسي، أنبأنا أبو طالب محمّد بن علي بن الفتح الحربي، حدّثنا أبو الفتح يوسف بن عمر بن مسرور القوّاس، أنبأنا عبد اللّه بن محمّد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عاليا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العزّ بن كادش</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 xml:space="preserve">،أنبأنا أبو طالب العشاري، أنبأنا أبو الطيب عثمان بن عمرو بن المنتاب الإمام، حدّثنا عبد اللّه بن محمّد البغوي، حدّثنا علي بن الجعد، أنبأنا شعبة و شيبان عن قتادة </w:t>
      </w:r>
      <w:r>
        <w:rPr>
          <w:rStyle w:val="FootnoteAnchor"/>
          <w:rtl w:val="true"/>
        </w:rPr>
        <w:footnoteReference w:id="17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خلف النبي صلّى اللّه عليه و سلم، و أبي بكر، و عمر، و عثمان، فلم أرد أحدا منهم يجهر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حدّثنا عبد العزيز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عيسى</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ابن أبي عيسى، أنبأنا أبو القاسم علي بن الحسن بن محمّد بن أبي عثمان الدقاق، حدّثنا أبو الحسن علي بن العباس بن عثمان الفامي البركاني، حدّثنا أبو عيسى يحيى بن محمّد بن سهل العكبري، حدّثنا محمّد بن عبيد أبو جعفر القصباني، حدّثنا أحمد بن يحيى، حدّثنا عثمان بن عبد اللّه القرشي، عن مالك بن أنس، عن الزهري، عن سالم،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 رمضان لأن الذنوب ترمض فيه، و إنّما سمّي شوال لأنه يشول الذنوب كما تشول الناقة ذنبها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يوم الجوائز</w:t>
      </w:r>
      <w:r>
        <w:rPr>
          <w:rFonts w:eastAsia="Amiri" w:cs="Amiri" w:ascii="Amiri" w:hAnsi="Amiri"/>
          <w:color w:val="111111"/>
          <w:sz w:val="28"/>
          <w:szCs w:val="28"/>
          <w:rtl w:val="true"/>
          <w:lang w:bidi="ar-SA"/>
        </w:rPr>
        <w:t xml:space="preserve">. </w:t>
      </w:r>
      <w:bookmarkStart w:id="245" w:name="pg11499_108553"/>
    </w:p>
    <w:p>
      <w:pPr>
        <w:pStyle w:val="BookText"/>
        <w:rPr/>
      </w:pPr>
      <w:bookmarkEnd w:id="245"/>
      <w:r>
        <w:rPr>
          <w:rFonts w:ascii="Amiri" w:hAnsi="Amiri" w:eastAsia="Amiri" w:cs="Amiri"/>
          <w:color w:val="111111"/>
          <w:sz w:val="28"/>
          <w:sz w:val="28"/>
          <w:szCs w:val="28"/>
          <w:rtl w:val="true"/>
          <w:lang w:bidi="ar-SA"/>
        </w:rPr>
        <w:t>أخبرني أبو القاسم هبة اللّه بن عبد اللّه بن أحمد، أنبأنا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أبي عيسى بن بزّاز أبو موسى القابسي، قدم علينا بغداد بعد سنة ثلاثين و أربع مائة، فسمع من شيوخ ذلك الوقت، و أقام عندنا مدة ثم رجع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7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بزّاز بزاي قبل الألف مشددة، و زاي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القابسي </w:t>
      </w: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و الباء المعجمة بواحدة، و بالسين المهملة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عيسى بن أبي عيسى بن بزّاز القابسي، ورد بغداد، و سمع من بعض مشايخنا، و سمع ببلاده من أبي عبد اللّه الحسين بن عبد الرّحمن الاجدابي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 سألت علي بن طاهر عن عيسى القابسي‌؟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الخبر بوفاة أبي موسى عيسى بن أبي عيسى بن بزّاز بن مجير القابسي الفقيه بمصر، في سنة سبع و أربعين و أربع مائة، و كان قدم دمشق طالبا للعلم، و حدّث بها عن جماعة من البغداديين كأبي القاسم التّنوخي، و الحسن بن علي الجوهري و غيرهما</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3248905_73709187"/>
      <w:bookmarkStart w:id="247" w:name="_Toc91"/>
      <w:bookmarkEnd w:id="246"/>
      <w:r>
        <w:rPr/>
        <w:t>5511</w:t>
      </w:r>
      <w:r>
        <w:rPr>
          <w:rtl w:val="true"/>
        </w:rPr>
        <w:t xml:space="preserve"> - </w:t>
      </w:r>
      <w:r>
        <w:rPr>
          <w:rtl w:val="true"/>
        </w:rPr>
        <w:t>عيسى بن محمّد بن إسحاق</w:t>
      </w:r>
      <w:bookmarkEnd w:id="24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عيسى</w:t>
      </w:r>
    </w:p>
    <w:p>
      <w:pPr>
        <w:pStyle w:val="BookText"/>
        <w:rPr/>
      </w:pPr>
      <w:r>
        <w:rPr>
          <w:rFonts w:ascii="Amiri" w:hAnsi="Amiri" w:eastAsia="Amiri" w:cs="Amiri"/>
          <w:color w:val="111111"/>
          <w:sz w:val="28"/>
          <w:sz w:val="28"/>
          <w:szCs w:val="28"/>
          <w:rtl w:val="true"/>
          <w:lang w:bidi="ar-SA"/>
        </w:rPr>
        <w:t xml:space="preserve">أبو عمير الرّملي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يعرف بابن النّحّاس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الوليد بن مسلم، و يحيى بن عيسى الرّملي، و ضمرة بن ربيعة، و أيوب بن سويد، و زيد بن يزيد بن أبي الزّرقاء، و الوليد بن هشام بن يحيى، و الوليد </w:t>
      </w:r>
      <w:r>
        <w:rPr>
          <w:rStyle w:val="FootnoteAnchor"/>
          <w:rtl w:val="true"/>
        </w:rPr>
        <w:footnoteReference w:id="1733"/>
      </w:r>
      <w:r>
        <w:rPr>
          <w:rFonts w:ascii="Amiri" w:hAnsi="Amiri" w:eastAsia="Amiri" w:cs="Amiri"/>
          <w:color w:val="111111"/>
          <w:sz w:val="28"/>
          <w:sz w:val="28"/>
          <w:szCs w:val="28"/>
          <w:rtl w:val="true"/>
          <w:lang w:bidi="ar-SA"/>
        </w:rPr>
        <w:t>بن كثير الرّملي، و الهيثم بن جميل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و البخاري، و أبو زرعة، و أبو حاتم الرازيان، و أبو عبد اللّه النّسائي، و أبو الحسن بن جوصا، و أبو بكر بن أبي داود، و العباس بن محمّد بن قتيبة، و عبيد اللّه بن أحمد بن الصّنّام، و إبراهيم بن دحيم، و أبو سعيد يحيى بن سليمان الجعفي </w:t>
      </w:r>
      <w:r>
        <w:rPr>
          <w:rStyle w:val="FootnoteAnchor"/>
          <w:rtl w:val="true"/>
        </w:rPr>
        <w:footnoteReference w:id="1734"/>
      </w:r>
      <w:r>
        <w:rPr>
          <w:rFonts w:ascii="Amiri" w:hAnsi="Amiri" w:eastAsia="Amiri" w:cs="Amiri"/>
          <w:color w:val="111111"/>
          <w:sz w:val="28"/>
          <w:sz w:val="28"/>
          <w:szCs w:val="28"/>
          <w:rtl w:val="true"/>
          <w:lang w:bidi="ar-SA"/>
        </w:rPr>
        <w:t xml:space="preserve">،و محمّد بن عبيد بن آدم </w:t>
      </w:r>
      <w:r>
        <w:rPr>
          <w:rStyle w:val="FootnoteAnchor"/>
          <w:rtl w:val="true"/>
        </w:rPr>
        <w:footnoteReference w:id="1735"/>
      </w:r>
      <w:r>
        <w:rPr>
          <w:rFonts w:ascii="Amiri" w:hAnsi="Amiri" w:eastAsia="Amiri" w:cs="Amiri"/>
          <w:color w:val="111111"/>
          <w:sz w:val="28"/>
          <w:sz w:val="28"/>
          <w:szCs w:val="28"/>
          <w:rtl w:val="true"/>
          <w:lang w:bidi="ar-SA"/>
        </w:rPr>
        <w:t xml:space="preserve">العسقلاني، و أبو بكر محمّد بن إسماعيل بن مهران الإسماعيلي، و أبو الحسن محمّد بن إسحاق بن راهويه، و عبد اللّه بن أحمد بن أبي الحواري، و خالد بن روح الثقفي، و أبو الحارث محمّد بن مصعب الدمشقي، و جعفر الفريابي، و عمر بن محمّد البجيري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سهل بن عمر،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البحيري، أنبأنا أبو عمرو بن حمدان، أنبأنا أبو بكر عبد اللّه بن سليمان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علي بن إبراهيم النّسيب، أنبأنا أبو القاسم علي بن الفضل بن الفرات، أنبأنا عبد الوهّاب الكلابي، حدّثنا أحمد بن عمير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عمير الرّملي، حدّثنا ضمرة، عن الأوزاعي، عن يحيى بن سعيد، عن سعيد بن المسيّب، عن أبي ثعلبة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النّسيب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ردت عليك قوسك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10243</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علي بن أحمد، و أبو البركات يحيى بن الحسن بن الحسين، و أبو بكر محمّد، و أبو عمرو عثمان ابنا أحمد بن دحروج، و أبو القاسم بن السّمرقندي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النّقّور، حدّثنا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عبد اللّه بن سليمان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عمير عيسى بن محمّد، و عيسى بن يونس الرّمليان،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عن الأوزاعي، عن الزهري، عن عروة، عن عائشة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طيبت رسول اللّه صلّى اللّه عليه و سلم لإحرامه، و طيبته لإحلاله بطيب لا يشبه طيبكم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يونس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له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بكر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الأوزاعي إلاّ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علي بن الحسن الربعي، أنبأنا عبد الوهّاب الكلابي، حدّثنا أحمد بن عمير، قال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الوليد بن مسلم في سنة أربع و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1738"/>
      </w:r>
      <w:r>
        <w:rPr>
          <w:rFonts w:ascii="Amiri" w:hAnsi="Amiri" w:eastAsia="Amiri" w:cs="Amiri"/>
          <w:color w:val="111111"/>
          <w:sz w:val="28"/>
          <w:sz w:val="28"/>
          <w:szCs w:val="28"/>
          <w:rtl w:val="true"/>
          <w:lang w:bidi="ar-SA"/>
        </w:rPr>
        <w:t xml:space="preserve">فاستقرض له أبي دنانير، فحجّ‌ من الرملة، فمات منصرفه من الحجّ‌ بذي المروة </w:t>
      </w:r>
      <w:r>
        <w:rPr>
          <w:rStyle w:val="FootnoteAnchor"/>
          <w:rtl w:val="true"/>
        </w:rPr>
        <w:footnoteReference w:id="1739"/>
      </w:r>
      <w:r>
        <w:rPr>
          <w:rFonts w:ascii="Amiri" w:hAnsi="Amiri" w:eastAsia="Amiri" w:cs="Amiri"/>
          <w:color w:val="111111"/>
          <w:sz w:val="28"/>
          <w:sz w:val="28"/>
          <w:szCs w:val="28"/>
          <w:rtl w:val="true"/>
          <w:lang w:bidi="ar-SA"/>
        </w:rPr>
        <w:t>قبل أن يصل، فمضى أبي إلى دمشق حتى أبيع منزله و قضى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بن سلمة،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محمّد أبو عمير الرّملي المعروف بابن النحّاس، روى عن الوليد بن مسلم، و ضمرة بن و أيوب و يحيى بن عيسى الرملي و زيد بن أبي الزرقاء روى عنه أبي و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عمير عيسى بن محمّد الرّملي، يقال له ابن النحّاس، سمع ضمرة بن ربيعة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عمير عيسى بن محمّد الرّملي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حدّثنا أبو القاسم تمّام بن محمّد، حدّثنا أبو عبد اللّه الكندي، حدّثنا أبو زرعة قال في آخر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أنبأنا إبراهيم بن يونس بن محمّد، أنبأنا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أنبأنا أبو الفرج سهل بن بشر، أنبأنا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النّحاس بالنون و الحاء المهملة، فهو أبو عمير عيسى بن محمّد بن النحّاس الرّملي صاحب ضمرة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7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النّحّاس بحاء مهملة فهو أبو عمير عيسى بن محمّد النحّاس الرّملي صاحب ضمرة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المبارك بن عبد الجبار، أنبأنا أبو محمّد الجوهري، أنبأنا أبو عمر بن حيّوية، أنبأنا أبو الطيب محمّد بن القاسم بن جعفر، حدّثنا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أبي عمير بن النحّاس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أحفظ‍‌ الناس بحديث ضمرة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بن إسحاق،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طاهر،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17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عمير الرّملي، و كان ثقة رضى</w:t>
      </w:r>
      <w:r>
        <w:rPr>
          <w:rFonts w:eastAsia="Amiri" w:cs="Amiri" w:ascii="Amiri" w:hAnsi="Amiri"/>
          <w:color w:val="111111"/>
          <w:sz w:val="28"/>
          <w:szCs w:val="28"/>
          <w:rtl w:val="true"/>
          <w:lang w:bidi="ar-SA"/>
        </w:rPr>
        <w:t xml:space="preserve">. </w:t>
      </w:r>
      <w:bookmarkStart w:id="248" w:name="pg11499_108557"/>
    </w:p>
    <w:p>
      <w:pPr>
        <w:pStyle w:val="BookText"/>
        <w:rPr/>
      </w:pPr>
      <w:bookmarkEnd w:id="2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عمير </w:t>
      </w:r>
      <w:r>
        <w:rPr>
          <w:rStyle w:val="FootnoteAnchor"/>
          <w:rtl w:val="true"/>
        </w:rPr>
        <w:footnoteReference w:id="1744"/>
      </w:r>
      <w:r>
        <w:rPr>
          <w:rFonts w:ascii="Amiri" w:hAnsi="Amiri" w:eastAsia="Amiri" w:cs="Amiri"/>
          <w:color w:val="111111"/>
          <w:sz w:val="28"/>
          <w:sz w:val="28"/>
          <w:szCs w:val="28"/>
          <w:rtl w:val="true"/>
          <w:lang w:bidi="ar-SA"/>
        </w:rPr>
        <w:t>الرّملي من عبّاد المسلمين، كان يطلب العلم و على ظهره خريقة قدر ذراع، يختلف إلى الوليد و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علي بن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الحمّامي، أنبأنا الحسن بن محمّد بن الحسن السلولي، أنبأنا محمّد بن عبد اللّه الحضرمي فطين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عمير عيسى بن محمّد الرّملي سنة ست و خمسين و مائتين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أنبأنا مكي بن محمّد، أنبأنا أبو </w:t>
      </w:r>
      <w:r>
        <w:rPr>
          <w:rStyle w:val="FootnoteAnchor"/>
          <w:rtl w:val="true"/>
        </w:rPr>
        <w:footnoteReference w:id="1746"/>
      </w:r>
      <w:r>
        <w:rPr>
          <w:rFonts w:ascii="Amiri" w:hAnsi="Amiri" w:eastAsia="Amiri" w:cs="Amiri"/>
          <w:color w:val="111111"/>
          <w:sz w:val="28"/>
          <w:sz w:val="28"/>
          <w:szCs w:val="28"/>
          <w:rtl w:val="true"/>
          <w:lang w:bidi="ar-SA"/>
        </w:rPr>
        <w:t xml:space="preserve">سليمان بن زبر </w:t>
      </w:r>
      <w:r>
        <w:rPr>
          <w:rStyle w:val="FootnoteAnchor"/>
          <w:rtl w:val="true"/>
        </w:rPr>
        <w:footnoteReference w:id="17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خمسين و مائتين فيها مات أبو عمير بن النّحاس ليلة الخميس في بيت مامين </w:t>
      </w:r>
      <w:r>
        <w:rPr>
          <w:rStyle w:val="FootnoteAnchor"/>
          <w:rtl w:val="true"/>
        </w:rPr>
        <w:footnoteReference w:id="1748"/>
      </w:r>
      <w:r>
        <w:rPr>
          <w:rFonts w:ascii="Amiri" w:hAnsi="Amiri" w:eastAsia="Amiri" w:cs="Amiri"/>
          <w:color w:val="111111"/>
          <w:sz w:val="28"/>
          <w:sz w:val="28"/>
          <w:szCs w:val="28"/>
          <w:rtl w:val="true"/>
          <w:lang w:bidi="ar-SA"/>
        </w:rPr>
        <w:t xml:space="preserve">و حمل إلى الرّملة ليلة الجمعة نصف الليل، و دفن يوم الجمعة بعد صلاة الجمعة لثمانية أيام مضت من المحرم سنة ست و خمسين و مائتين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الفضل محمّد بن طاهر المقدسي </w:t>
      </w:r>
      <w:r>
        <w:rPr>
          <w:rStyle w:val="FootnoteAnchor"/>
          <w:rtl w:val="true"/>
        </w:rPr>
        <w:footnoteReference w:id="1750"/>
      </w:r>
      <w:r>
        <w:rPr>
          <w:rFonts w:ascii="Amiri" w:hAnsi="Amiri" w:eastAsia="Amiri" w:cs="Amiri"/>
          <w:color w:val="111111"/>
          <w:sz w:val="28"/>
          <w:sz w:val="28"/>
          <w:szCs w:val="28"/>
          <w:rtl w:val="true"/>
          <w:lang w:bidi="ar-SA"/>
        </w:rPr>
        <w:t>فيما أخبره أبو عمرو بن مندة، عن أبيه، أنبأنا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بدمشق يوم الثلاثاء لليلتين بقيتا من رجب سنة ست و سبعين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وهم </w:t>
      </w:r>
      <w:r>
        <w:rPr>
          <w:rFonts w:eastAsia="IRNazanin" w:cs="IRNazanin"/>
          <w:color w:val="111111"/>
          <w:sz w:val="28"/>
          <w:szCs w:val="28"/>
          <w:rtl w:val="true"/>
          <w:lang w:bidi="fa-IR"/>
        </w:rPr>
        <w:t>.</w:t>
      </w:r>
    </w:p>
    <w:p>
      <w:pPr>
        <w:pStyle w:val="Heading4"/>
        <w:numPr>
          <w:ilvl w:val="3"/>
          <w:numId w:val="1"/>
        </w:numPr>
        <w:rPr/>
      </w:pPr>
      <w:bookmarkStart w:id="249" w:name="__RefHeading___Toc3248907_73709187"/>
      <w:bookmarkStart w:id="250" w:name="_Toc92"/>
      <w:bookmarkEnd w:id="249"/>
      <w:r>
        <w:rPr/>
        <w:t>5512</w:t>
      </w:r>
      <w:r>
        <w:rPr>
          <w:rtl w:val="true"/>
        </w:rPr>
        <w:t xml:space="preserve"> - </w:t>
      </w:r>
      <w:r>
        <w:rPr>
          <w:rtl w:val="true"/>
        </w:rPr>
        <w:t>عيسى بن محمّد بن حبيب</w:t>
      </w:r>
      <w:bookmarkEnd w:id="250"/>
    </w:p>
    <w:p>
      <w:pPr>
        <w:pStyle w:val="BookText"/>
        <w:rPr/>
      </w:pPr>
      <w:r>
        <w:rPr>
          <w:rFonts w:ascii="Amiri" w:hAnsi="Amiri" w:eastAsia="Amiri" w:cs="Amiri"/>
          <w:color w:val="111111"/>
          <w:sz w:val="28"/>
          <w:sz w:val="28"/>
          <w:szCs w:val="28"/>
          <w:rtl w:val="true"/>
          <w:lang w:bidi="ar-SA"/>
        </w:rPr>
        <w:t>أبو عبد اللّه الأندلسي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و بمصر، و حمص عن أبي بكر أحمد بن هارون بن هانئ الإسكندراني، و ياسين بن محمّد بن عبد الرحيم البجّاني الأنصاري، و أبي عبد اللّه </w:t>
      </w:r>
    </w:p>
    <w:p>
      <w:pPr>
        <w:pStyle w:val="BookText"/>
        <w:rPr/>
      </w:pPr>
      <w:r>
        <w:rPr>
          <w:rFonts w:ascii="Amiri" w:hAnsi="Amiri" w:eastAsia="Amiri" w:cs="Amiri"/>
          <w:color w:val="111111"/>
          <w:sz w:val="28"/>
          <w:sz w:val="28"/>
          <w:szCs w:val="28"/>
          <w:rtl w:val="true"/>
          <w:lang w:bidi="ar-SA"/>
        </w:rPr>
        <w:t>محمّد بن أحمد بن حمّاد زغبة، و علي بن الحسن بن عبد الوارث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أبو الحسين بن جميع، و أبو الفتح محمّد بن إبراهيم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بن طلاّب، أنبأنا أبو الحسين بن جميع، حدّثنا عيسى بن محمّد أبو عبد اللّه الأندلسي بمصر، حدّثنا أبو عبد اللّه محمّد بن أحمد بن حمّاد زغبة،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الغني بن أبي عقيل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المفضل </w:t>
      </w:r>
      <w:r>
        <w:rPr>
          <w:rStyle w:val="FootnoteAnchor"/>
          <w:rtl w:val="true"/>
        </w:rPr>
        <w:footnoteReference w:id="1751"/>
      </w:r>
      <w:r>
        <w:rPr>
          <w:rFonts w:ascii="Amiri" w:hAnsi="Amiri" w:eastAsia="Amiri" w:cs="Amiri"/>
          <w:color w:val="111111"/>
          <w:sz w:val="28"/>
          <w:sz w:val="28"/>
          <w:szCs w:val="28"/>
          <w:rtl w:val="true"/>
          <w:lang w:bidi="ar-SA"/>
        </w:rPr>
        <w:t xml:space="preserve">بن فضالة القتباني </w:t>
      </w:r>
      <w:r>
        <w:rPr>
          <w:rStyle w:val="FootnoteAnchor"/>
          <w:rtl w:val="true"/>
        </w:rPr>
        <w:footnoteReference w:id="1752"/>
      </w:r>
      <w:r>
        <w:rPr>
          <w:rFonts w:ascii="Amiri" w:hAnsi="Amiri" w:eastAsia="Amiri" w:cs="Amiri"/>
          <w:color w:val="111111"/>
          <w:sz w:val="28"/>
          <w:sz w:val="28"/>
          <w:szCs w:val="28"/>
          <w:rtl w:val="true"/>
          <w:lang w:bidi="ar-SA"/>
        </w:rPr>
        <w:t>و كان قاضيا لأهل مصر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أن يأكل من بوش مصر فليأكل من بوشها بالغداة و من ناطفها القند </w:t>
      </w:r>
      <w:r>
        <w:rPr>
          <w:rStyle w:val="FootnoteAnchor"/>
          <w:rtl w:val="true"/>
        </w:rPr>
        <w:footnoteReference w:id="1753"/>
      </w:r>
      <w:r>
        <w:rPr>
          <w:rFonts w:ascii="Amiri" w:hAnsi="Amiri" w:eastAsia="Amiri" w:cs="Amiri"/>
          <w:color w:val="111111"/>
          <w:sz w:val="28"/>
          <w:sz w:val="28"/>
          <w:szCs w:val="28"/>
          <w:rtl w:val="true"/>
          <w:lang w:bidi="ar-SA"/>
        </w:rPr>
        <w:t>بالعشي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المفضّل يركب فرسا، و كان له 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عامر العبدري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أراد ببوش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أخلاطها من تلك الموالح و الكوامخ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البوش الجماعة من الناس، و بوّش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كثروا و أخلطوا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الكتاني، أنبأنا علي بن محمّد الحنّائي، أنبأنا أبو الفتح محمّد بن إبراهيم البزّاز بالقدس، حدّثني عيسى بن محمّد بن أبي سليمان الأندلسي 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الحسن بن عبد الوارث الصّنعاني، حدّثنا إبراهيم بن أحمد اليماني، حدّثنا يزيد بن أبي حكيم العدني عن ياسين الزيات عن هشام بن عروة، عن أبيه، عن عبد اللّه بن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10244</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المزكي، حدّثنا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أبو عبد اللّه عيسى بن محمّد بن حبيب الأندلسي بدمشق، حدّثنا أبو بكر أحمد بن هارون بن هانئ بن المتوكل الإسكندراني، أنبأنا محمّد بن عبد اللّه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إدريس الشافعي يقول</w:t>
      </w:r>
      <w:r>
        <w:rPr>
          <w:rFonts w:eastAsia="Amiri" w:cs="Amiri" w:ascii="Amiri" w:hAnsi="Amiri"/>
          <w:color w:val="111111"/>
          <w:sz w:val="28"/>
          <w:szCs w:val="28"/>
          <w:rtl w:val="true"/>
          <w:lang w:bidi="ar-SA"/>
        </w:rPr>
        <w:t xml:space="preserve">: </w:t>
      </w:r>
      <w:bookmarkStart w:id="251" w:name="pg11499_108559"/>
    </w:p>
    <w:p>
      <w:pPr>
        <w:pStyle w:val="BookText"/>
        <w:rPr/>
      </w:pPr>
      <w:bookmarkEnd w:id="251"/>
      <w:r>
        <w:rPr>
          <w:rFonts w:ascii="Amiri" w:hAnsi="Amiri" w:eastAsia="Amiri" w:cs="Amiri"/>
          <w:color w:val="111111"/>
          <w:sz w:val="28"/>
          <w:sz w:val="28"/>
          <w:szCs w:val="28"/>
          <w:rtl w:val="true"/>
          <w:lang w:bidi="ar-SA"/>
        </w:rPr>
        <w:t xml:space="preserve">وصف لي رجل من العباد باليمن، و ذكر لي فضله، فارتحلت حتى قدمت عليه بالجند </w:t>
      </w:r>
      <w:r>
        <w:rPr>
          <w:rStyle w:val="FootnoteAnchor"/>
          <w:rtl w:val="true"/>
        </w:rPr>
        <w:footnoteReference w:id="1756"/>
      </w:r>
      <w:r>
        <w:rPr>
          <w:rFonts w:ascii="Amiri" w:hAnsi="Amiri" w:eastAsia="Amiri" w:cs="Amiri"/>
          <w:color w:val="111111"/>
          <w:sz w:val="28"/>
          <w:sz w:val="28"/>
          <w:szCs w:val="28"/>
          <w:rtl w:val="true"/>
          <w:lang w:bidi="ar-SA"/>
        </w:rPr>
        <w:t>،فإذا رجل كما وصف لي أو فوق ذلك، و إذا به راكعا و ساجدا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من أجلك ارتحلت، و انفتل عن صلاته و كتب بإصبعه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اللسان من الكلام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الردى و موضع الآفات</w:t>
      </w:r>
    </w:p>
    <w:p>
      <w:pPr>
        <w:pStyle w:val="BookText"/>
        <w:rPr/>
      </w:pPr>
      <w:r>
        <w:rPr>
          <w:rFonts w:ascii="Amiri" w:hAnsi="Amiri" w:eastAsia="Amiri" w:cs="Amiri"/>
          <w:color w:val="111111"/>
          <w:sz w:val="28"/>
          <w:sz w:val="28"/>
          <w:szCs w:val="28"/>
          <w:rtl w:val="true"/>
          <w:lang w:bidi="ar-SA"/>
        </w:rPr>
        <w:t>ثم قام إلى الصلاة، فلم يزد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w:t>
      </w:r>
      <w:r>
        <w:rPr>
          <w:rStyle w:val="FootnoteAnchor"/>
          <w:rtl w:val="true"/>
        </w:rPr>
        <w:footnoteReference w:id="1757"/>
      </w:r>
      <w:r>
        <w:rPr>
          <w:rFonts w:ascii="Amiri" w:hAnsi="Amiri" w:eastAsia="Amiri" w:cs="Amiri"/>
          <w:color w:val="111111"/>
          <w:sz w:val="28"/>
          <w:sz w:val="28"/>
          <w:szCs w:val="28"/>
          <w:rtl w:val="true"/>
          <w:lang w:bidi="ar-SA"/>
        </w:rPr>
        <w:t xml:space="preserve">سعد الخير بن محمّد، عن أبي عبد اللّه الحميدي قال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محمّد بن حبيب أبو عبد اللّه محدّث أندلسي دخل مصر و حدّث بها عن ياسين بن محمّد بن عبد الرحيم الأنصاري البجّائي، و أبي عبد اللّه محمّد بن أحمد بن حمّاد زغبة، روى عنه أبو سعيد بن يونس، و أحمد بن محمّد بن سرورة </w:t>
      </w:r>
      <w:r>
        <w:rPr>
          <w:rStyle w:val="FootnoteAnchor"/>
          <w:rtl w:val="true"/>
        </w:rPr>
        <w:footnoteReference w:id="1759"/>
      </w:r>
      <w:r>
        <w:rPr>
          <w:rFonts w:ascii="Amiri" w:hAnsi="Amiri" w:eastAsia="Amiri" w:cs="Amiri"/>
          <w:color w:val="111111"/>
          <w:sz w:val="28"/>
          <w:sz w:val="28"/>
          <w:szCs w:val="28"/>
          <w:rtl w:val="true"/>
          <w:lang w:bidi="ar-SA"/>
        </w:rPr>
        <w:t>المصريان، و أبو الحسين محمّد بن أحمد بن جميع</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3248909_73709187"/>
      <w:bookmarkStart w:id="253" w:name="_Toc93"/>
      <w:bookmarkEnd w:id="252"/>
      <w:r>
        <w:rPr/>
        <w:t>5513</w:t>
      </w:r>
      <w:r>
        <w:rPr>
          <w:rtl w:val="true"/>
        </w:rPr>
        <w:t xml:space="preserve"> - </w:t>
      </w:r>
      <w:r>
        <w:rPr>
          <w:rtl w:val="true"/>
        </w:rPr>
        <w:t>عيسى بن محمّد بن السّمط‍‌</w:t>
      </w:r>
      <w:bookmarkEnd w:id="253"/>
    </w:p>
    <w:p>
      <w:pPr>
        <w:pStyle w:val="BookText"/>
        <w:rPr/>
      </w:pPr>
      <w:r>
        <w:rPr>
          <w:rFonts w:ascii="IRNazanin" w:hAnsi="IRNazanin" w:eastAsia="IRNazanin"/>
          <w:color w:val="111111"/>
          <w:sz w:val="28"/>
          <w:sz w:val="28"/>
          <w:szCs w:val="28"/>
          <w:rtl w:val="true"/>
          <w:lang w:bidi="fa-IR"/>
        </w:rPr>
        <w:t>أبو محمّد الشاهد</w:t>
      </w:r>
    </w:p>
    <w:p>
      <w:pPr>
        <w:pStyle w:val="BookText"/>
        <w:rPr/>
      </w:pPr>
      <w:r>
        <w:rPr>
          <w:rFonts w:ascii="Amiri" w:hAnsi="Amiri" w:eastAsia="Amiri" w:cs="Amiri"/>
          <w:color w:val="111111"/>
          <w:sz w:val="28"/>
          <w:sz w:val="28"/>
          <w:szCs w:val="28"/>
          <w:rtl w:val="true"/>
          <w:lang w:bidi="ar-SA"/>
        </w:rPr>
        <w:t>حدّث عن أبي زيد محمّد بن أحمد بن عبد اللّه المروزي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علي بن محمّد الحنّائي، أنبأنا أبو محمّد عيسى بن محمّد بن السّمط‍‌ الشاهد، أنبأنا أبو زيد محمّد بن أحمد المروزي، حدّثنا أبو عبد اللّه محمّد بن يوسف الفربري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إسماعيل البخاري </w:t>
      </w:r>
      <w:r>
        <w:rPr>
          <w:rStyle w:val="FootnoteAnchor"/>
          <w:rtl w:val="true"/>
        </w:rPr>
        <w:footnoteReference w:id="1760"/>
      </w:r>
      <w:r>
        <w:rPr>
          <w:rFonts w:ascii="Amiri" w:hAnsi="Amiri" w:eastAsia="Amiri" w:cs="Amiri"/>
          <w:color w:val="111111"/>
          <w:sz w:val="28"/>
          <w:sz w:val="28"/>
          <w:szCs w:val="28"/>
          <w:rtl w:val="true"/>
          <w:lang w:bidi="ar-SA"/>
        </w:rPr>
        <w:t>،حدّثنا إسماعيل بن عبد اللّه، حدّثني مالك عن عبد اللّه بن دينار، عن ابن عمر أن رسول اللّه صلّى اللّه عليه و سلم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تدخلوا على هؤلاء المعذّبين إلاّ أن تكونوا باكين، فإن لم تكونوا باكين فلا تدخلوا عليهم فيصيبكم </w:t>
      </w:r>
      <w:r>
        <w:rPr>
          <w:rStyle w:val="FootnoteAnchor"/>
          <w:rtl w:val="true"/>
        </w:rPr>
        <w:footnoteReference w:id="1761"/>
      </w:r>
      <w:r>
        <w:rPr>
          <w:rFonts w:ascii="IRNazanin" w:hAnsi="IRNazanin" w:eastAsia="IRNazanin"/>
          <w:color w:val="111111"/>
          <w:sz w:val="28"/>
          <w:sz w:val="28"/>
          <w:szCs w:val="28"/>
          <w:rtl w:val="true"/>
          <w:lang w:bidi="fa-IR"/>
        </w:rPr>
        <w:t>مثل ما أصابهم</w:t>
      </w:r>
      <w:r>
        <w:rPr>
          <w:rFonts w:eastAsia="IRNazanin" w:cs="IRNazanin"/>
          <w:color w:val="111111"/>
          <w:sz w:val="28"/>
          <w:szCs w:val="28"/>
          <w:rtl w:val="true"/>
          <w:lang w:bidi="fa-IR"/>
        </w:rPr>
        <w:t>»[</w:t>
      </w:r>
      <w:r>
        <w:rPr>
          <w:rFonts w:eastAsia="IRNazanin" w:cs="IRNazanin"/>
          <w:color w:val="111111"/>
          <w:sz w:val="28"/>
          <w:szCs w:val="28"/>
          <w:lang w:bidi="fa-IR"/>
        </w:rPr>
        <w:t>10245</w:t>
      </w:r>
      <w:r>
        <w:rPr>
          <w:rFonts w:eastAsia="IRNazanin" w:cs="IRNazanin"/>
          <w:color w:val="111111"/>
          <w:sz w:val="28"/>
          <w:szCs w:val="28"/>
          <w:rtl w:val="true"/>
          <w:lang w:bidi="fa-IR"/>
        </w:rPr>
        <w:t xml:space="preserve">]. </w:t>
      </w:r>
      <w:bookmarkStart w:id="254" w:name="pg11499_108560"/>
    </w:p>
    <w:p>
      <w:pPr>
        <w:pStyle w:val="BookText"/>
        <w:rPr/>
      </w:pPr>
      <w:bookmarkEnd w:id="254"/>
      <w:r>
        <w:rPr>
          <w:rFonts w:ascii="Amiri" w:hAnsi="Amiri" w:eastAsia="Amiri" w:cs="Amiri"/>
          <w:color w:val="111111"/>
          <w:sz w:val="28"/>
          <w:sz w:val="28"/>
          <w:szCs w:val="28"/>
          <w:rtl w:val="true"/>
          <w:lang w:bidi="ar-SA"/>
        </w:rPr>
        <w:t xml:space="preserve">أخبرناه عاليا أبو جعفر أحمد بن محمّد بن عبد العزيز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مكة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عبد الرّحمن بن الحسن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أحمد بن إبراهيم بن علي بن أحمد بن فراس المكي، حدّثنا أبو جعفر محمّد بن إبراهيم بن عبد اللّه بن الفضل </w:t>
      </w:r>
      <w:r>
        <w:rPr>
          <w:rStyle w:val="FootnoteAnchor"/>
          <w:rtl w:val="true"/>
        </w:rPr>
        <w:footnoteReference w:id="1762"/>
      </w:r>
      <w:r>
        <w:rPr>
          <w:rFonts w:ascii="Amiri" w:hAnsi="Amiri" w:eastAsia="Amiri" w:cs="Amiri"/>
          <w:color w:val="111111"/>
          <w:sz w:val="28"/>
          <w:sz w:val="28"/>
          <w:szCs w:val="28"/>
          <w:rtl w:val="true"/>
          <w:lang w:bidi="ar-SA"/>
        </w:rPr>
        <w:t>المكي، حدّثنا أبو صالح محمّد بن أبي الأزهر المعروف بابن زنبور المكي مولى بني هاشم، حدّثنا إسماعيل بن جعفر، أنبأنا عبد اللّه بن دينار أنه سمع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أصحاب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على هؤلاء القوم المحدثين إلاّ أن تكونوا باكين، فإن لم تكونوا باكين فلا تدخلوا عليهم أن يصيبكم مثل ما أصابهم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10246</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3248911_73709187"/>
      <w:bookmarkStart w:id="256" w:name="_Toc94"/>
      <w:bookmarkEnd w:id="255"/>
      <w:r>
        <w:rPr/>
        <w:t>5514</w:t>
      </w:r>
      <w:r>
        <w:rPr>
          <w:rtl w:val="true"/>
        </w:rPr>
        <w:t xml:space="preserve"> - </w:t>
      </w:r>
      <w:r>
        <w:rPr>
          <w:rtl w:val="true"/>
        </w:rPr>
        <w:t>عيسى بن محمّد بن الطيب بن علي</w:t>
      </w:r>
      <w:bookmarkEnd w:id="256"/>
    </w:p>
    <w:p>
      <w:pPr>
        <w:pStyle w:val="BookText"/>
        <w:rPr/>
      </w:pPr>
      <w:r>
        <w:rPr>
          <w:rFonts w:ascii="Amiri" w:hAnsi="Amiri" w:eastAsia="Amiri" w:cs="Amiri"/>
          <w:color w:val="111111"/>
          <w:sz w:val="28"/>
          <w:sz w:val="28"/>
          <w:szCs w:val="28"/>
          <w:rtl w:val="true"/>
          <w:lang w:bidi="ar-SA"/>
        </w:rPr>
        <w:t>أبو طالب البغدادي الباقلانيّ‌</w:t>
      </w:r>
    </w:p>
    <w:p>
      <w:pPr>
        <w:pStyle w:val="BookText"/>
        <w:rPr/>
      </w:pPr>
      <w:r>
        <w:rPr>
          <w:rFonts w:ascii="Amiri" w:hAnsi="Amiri" w:eastAsia="Amiri" w:cs="Amiri"/>
          <w:color w:val="111111"/>
          <w:sz w:val="28"/>
          <w:sz w:val="28"/>
          <w:szCs w:val="28"/>
          <w:rtl w:val="true"/>
          <w:lang w:bidi="ar-SA"/>
        </w:rPr>
        <w:t>سمع بدمشق أبا بكر محمّد بن عبد الرّحمن، و تمّام بن محمّد الرازي، و أبا الحسن علي بن أحمد بن محمّد الشّرابي، و أبا عبد اللّه الحسين بن عثمان بن أحمد، و ابن عمه أبا الفتح محمّد بن عمر بن أحمد</w:t>
      </w:r>
      <w:r>
        <w:rPr>
          <w:rFonts w:eastAsia="Amiri" w:cs="Amiri" w:ascii="Amiri" w:hAnsi="Amiri"/>
          <w:color w:val="111111"/>
          <w:sz w:val="28"/>
          <w:szCs w:val="28"/>
          <w:rtl w:val="true"/>
          <w:lang w:bidi="ar-SA"/>
        </w:rPr>
        <w:t xml:space="preserve">.... </w:t>
      </w:r>
      <w:r>
        <w:rPr>
          <w:rStyle w:val="FootnoteAnchor"/>
          <w:rtl w:val="true"/>
        </w:rPr>
        <w:footnoteReference w:id="1763"/>
      </w:r>
      <w:r>
        <w:rPr>
          <w:rFonts w:ascii="Amiri" w:hAnsi="Amiri" w:eastAsia="Amiri" w:cs="Amiri"/>
          <w:color w:val="111111"/>
          <w:sz w:val="28"/>
          <w:sz w:val="28"/>
          <w:szCs w:val="28"/>
          <w:rtl w:val="true"/>
          <w:lang w:bidi="ar-SA"/>
        </w:rPr>
        <w:t>،و أبا الحسين عبد الرّحمن بن إسحاق بن عبد العزيز اللّهبي، و أبا القاسم عبد المنعم بن المحسن بن خليل،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في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سعيد بن محمّد بن الحسن الإدريسي المروزي إمام جامع صور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أنبأنا أبو القاسم سعيد بن محمّد بن الحسن الإدريسي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أنا من خط‍‌ الإدريسي، حدّثنا أبو طالب عيسى بن محمّد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الكدراء </w:t>
      </w:r>
      <w:r>
        <w:rPr>
          <w:rStyle w:val="FootnoteAnchor"/>
          <w:rtl w:val="true"/>
        </w:rPr>
        <w:footnoteReference w:id="1764"/>
      </w:r>
      <w:r>
        <w:rPr>
          <w:rFonts w:ascii="Amiri" w:hAnsi="Amiri" w:eastAsia="Amiri" w:cs="Amiri"/>
          <w:color w:val="111111"/>
          <w:sz w:val="28"/>
          <w:sz w:val="28"/>
          <w:szCs w:val="28"/>
          <w:rtl w:val="true"/>
          <w:lang w:bidi="ar-SA"/>
        </w:rPr>
        <w:t xml:space="preserve">حفظا، حدّثنا محمّد بن عبد الرّحمن المعروف بالمخلّص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محمّد بن عبد العزيز البغوي، حدّثنا أبو نصر التّمّار، أنبأنا </w:t>
      </w:r>
      <w:bookmarkStart w:id="257" w:name="pg11499_108561"/>
    </w:p>
    <w:p>
      <w:pPr>
        <w:pStyle w:val="BookText"/>
        <w:rPr/>
      </w:pPr>
      <w:bookmarkEnd w:id="257"/>
      <w:r>
        <w:rPr>
          <w:rFonts w:ascii="Amiri" w:hAnsi="Amiri" w:eastAsia="Amiri" w:cs="Amiri"/>
          <w:color w:val="111111"/>
          <w:sz w:val="28"/>
          <w:sz w:val="28"/>
          <w:szCs w:val="28"/>
          <w:rtl w:val="true"/>
          <w:lang w:bidi="ar-SA"/>
        </w:rPr>
        <w:t>حمّاد بن سلمة، عن ثابت البناني،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زكاة، و زكاة الدار بيت الضيافة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10247</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3248913_73709187"/>
      <w:bookmarkStart w:id="259" w:name="_Toc95"/>
      <w:bookmarkEnd w:id="258"/>
      <w:r>
        <w:rPr/>
        <w:t>5515</w:t>
      </w:r>
      <w:r>
        <w:rPr>
          <w:rtl w:val="true"/>
        </w:rPr>
        <w:t xml:space="preserve"> - </w:t>
      </w:r>
      <w:r>
        <w:rPr>
          <w:rtl w:val="true"/>
        </w:rPr>
        <w:t>عيسى بن محمّد بن عبد اللّه بن الشهريج</w:t>
      </w:r>
      <w:bookmarkEnd w:id="259"/>
    </w:p>
    <w:p>
      <w:pPr>
        <w:pStyle w:val="BookText"/>
        <w:rPr/>
      </w:pPr>
      <w:r>
        <w:rPr>
          <w:rFonts w:ascii="IRNazanin" w:hAnsi="IRNazanin" w:eastAsia="IRNazanin"/>
          <w:color w:val="111111"/>
          <w:sz w:val="28"/>
          <w:sz w:val="28"/>
          <w:szCs w:val="28"/>
          <w:rtl w:val="true"/>
          <w:lang w:bidi="fa-IR"/>
        </w:rPr>
        <w:t xml:space="preserve">أبو موسى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مولى بني هاشم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w:t>
      </w:r>
      <w:r>
        <w:rPr>
          <w:rStyle w:val="FootnoteAnchor"/>
          <w:rtl w:val="true"/>
        </w:rPr>
        <w:footnoteReference w:id="1766"/>
      </w:r>
      <w:r>
        <w:rPr>
          <w:rFonts w:ascii="Amiri" w:hAnsi="Amiri" w:eastAsia="Amiri" w:cs="Amiri"/>
          <w:color w:val="111111"/>
          <w:sz w:val="28"/>
          <w:sz w:val="28"/>
          <w:szCs w:val="28"/>
          <w:rtl w:val="true"/>
          <w:lang w:bidi="ar-SA"/>
        </w:rPr>
        <w:t>بن إبراهيم البابي، و محفوظ‍‌ بن بحر الأنطاكي، و محمّد بن سهل بن 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عدي، و أبو علي بن شعيب، و أحمد بن عبد اللّه بن </w:t>
      </w:r>
      <w:r>
        <w:rPr>
          <w:rStyle w:val="FootnoteAnchor"/>
          <w:rtl w:val="true"/>
        </w:rPr>
        <w:footnoteReference w:id="1767"/>
      </w:r>
      <w:r>
        <w:rPr>
          <w:rFonts w:ascii="Amiri" w:hAnsi="Amiri" w:eastAsia="Amiri" w:cs="Amiri"/>
          <w:color w:val="111111"/>
          <w:sz w:val="28"/>
          <w:sz w:val="28"/>
          <w:szCs w:val="28"/>
          <w:rtl w:val="true"/>
          <w:lang w:bidi="ar-SA"/>
        </w:rPr>
        <w:t>الفرج بن البرامي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68"/>
      </w:r>
      <w:r>
        <w:rPr>
          <w:rFonts w:ascii="Amiri" w:hAnsi="Amiri" w:eastAsia="Amiri" w:cs="Amiri"/>
          <w:color w:val="111111"/>
          <w:sz w:val="28"/>
          <w:sz w:val="28"/>
          <w:szCs w:val="28"/>
          <w:rtl w:val="true"/>
          <w:lang w:bidi="ar-SA"/>
        </w:rPr>
        <w:t xml:space="preserve">،أنبأنا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عدي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بن عبد اللّه أبو موسى البغدادي بدمشق، حدّثنا الحسين بن إبراهيم البابي، حدّثنا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رأيت على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نصرته بعلي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أنبأنا أبو بكر الخطيب، أنبأنا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القاسم الإسماعيلي، أنبأنا حمزة بن يوسف السهمي، حدّثنا عبد اللّه بن عدي، أنبأنا أبو موسى عيسى بن محمّد بن عبد اللّه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الطويل عن أنس بن مالك</w:t>
      </w:r>
      <w:r>
        <w:rPr>
          <w:rFonts w:eastAsia="Amiri" w:cs="Amiri" w:ascii="Amiri" w:hAnsi="Amiri"/>
          <w:color w:val="111111"/>
          <w:sz w:val="28"/>
          <w:szCs w:val="28"/>
          <w:rtl w:val="true"/>
          <w:lang w:bidi="ar-SA"/>
        </w:rPr>
        <w:t xml:space="preserve">. </w:t>
      </w:r>
      <w:bookmarkStart w:id="260" w:name="pg11499_108562"/>
    </w:p>
    <w:p>
      <w:pPr>
        <w:pStyle w:val="BookText"/>
        <w:rPr/>
      </w:pPr>
      <w:bookmarkEnd w:id="260"/>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تختّموا بالعقيق، فإنه ينفي الفقر </w:t>
      </w:r>
      <w:r>
        <w:rPr>
          <w:rStyle w:val="FootnoteAnchor"/>
          <w:rtl w:val="true"/>
        </w:rPr>
        <w:footnoteReference w:id="1769"/>
      </w:r>
      <w:r>
        <w:rPr>
          <w:rFonts w:ascii="Amiri" w:hAnsi="Amiri" w:eastAsia="Amiri" w:cs="Amiri"/>
          <w:color w:val="111111"/>
          <w:sz w:val="28"/>
          <w:sz w:val="28"/>
          <w:szCs w:val="28"/>
          <w:rtl w:val="true"/>
          <w:lang w:bidi="ar-SA"/>
        </w:rPr>
        <w:t>،و اليمين أحقّ‌ بالزّينة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زمن الخطيب أبا موسى،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تمّام بن محمّد، حدّثني أبو علي الأنصاري، حدّثنا عيسى بن محمّد بن عبد اللّه البغدادي قدم دمشق، حدّثنا الحسين بن إبراهيم البابي، فذكر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محمّد بن عبد اللّه أبو موسى حدّث بدمشق عن الحسين إبراهيم البابي شيخ مجهول من أهل الباب و الأبواب </w:t>
      </w:r>
      <w:r>
        <w:rPr>
          <w:rStyle w:val="FootnoteAnchor"/>
          <w:rtl w:val="true"/>
        </w:rPr>
        <w:footnoteReference w:id="1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عدي</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3248915_73709187"/>
      <w:bookmarkStart w:id="262" w:name="_Toc96"/>
      <w:bookmarkEnd w:id="261"/>
      <w:r>
        <w:rPr/>
        <w:t>5516</w:t>
      </w:r>
      <w:r>
        <w:rPr>
          <w:rtl w:val="true"/>
        </w:rPr>
        <w:t xml:space="preserve"> - </w:t>
      </w:r>
      <w:r>
        <w:rPr>
          <w:rtl w:val="true"/>
        </w:rPr>
        <w:t>عيسى بن محمّد بن عبد العزيز</w:t>
      </w:r>
      <w:bookmarkEnd w:id="262"/>
    </w:p>
    <w:p>
      <w:pPr>
        <w:pStyle w:val="BookText"/>
        <w:rPr/>
      </w:pPr>
      <w:r>
        <w:rPr>
          <w:rFonts w:ascii="IRNazanin" w:hAnsi="IRNazanin" w:eastAsia="IRNazanin"/>
          <w:color w:val="111111"/>
          <w:sz w:val="28"/>
          <w:sz w:val="28"/>
          <w:szCs w:val="28"/>
          <w:rtl w:val="true"/>
          <w:lang w:bidi="fa-IR"/>
        </w:rPr>
        <w:t xml:space="preserve">ابن عبد اللّه بن عبد اللّه </w:t>
      </w:r>
      <w:r>
        <w:rPr>
          <w:rStyle w:val="FootnoteAnchor"/>
          <w:rtl w:val="true"/>
        </w:rPr>
        <w:footnoteReference w:id="1772"/>
      </w:r>
      <w:r>
        <w:rPr>
          <w:rFonts w:ascii="IRNazanin" w:hAnsi="IRNazanin" w:eastAsia="IRNazanin"/>
          <w:color w:val="111111"/>
          <w:sz w:val="28"/>
          <w:sz w:val="28"/>
          <w:szCs w:val="28"/>
          <w:rtl w:val="true"/>
          <w:lang w:bidi="fa-IR"/>
        </w:rPr>
        <w:t>بن عمر بن الخطّاب</w:t>
      </w:r>
    </w:p>
    <w:p>
      <w:pPr>
        <w:pStyle w:val="BookText"/>
        <w:rPr/>
      </w:pPr>
      <w:r>
        <w:rPr>
          <w:rFonts w:ascii="Amiri" w:hAnsi="Amiri" w:eastAsia="Amiri" w:cs="Amiri"/>
          <w:color w:val="111111"/>
          <w:sz w:val="28"/>
          <w:sz w:val="28"/>
          <w:szCs w:val="28"/>
          <w:rtl w:val="true"/>
          <w:lang w:bidi="ar-SA"/>
        </w:rPr>
        <w:t xml:space="preserve">القرشي العدوي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أصله من المدينة، و سكن دمشق، ثم خرج عنها، و مات بكرمان و كان من وجوه بني عدي و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أبو عبد اللّه الطوسي، حدّثنا الزّبير بن بكار، قال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عيسى بن محمّد بن عبد العزيز بن عبد اللّه كان من رجال قريش لسانا و جلدا، و كان قد نزل دمشق، و أمّه أم عاصم بنت عمر بن عثمان بن عبد اللّه بن عبد اللّه بن </w:t>
      </w:r>
      <w:bookmarkStart w:id="263" w:name="pg11499_108563"/>
    </w:p>
    <w:p>
      <w:pPr>
        <w:pStyle w:val="BookText"/>
        <w:rPr/>
      </w:pPr>
      <w:bookmarkEnd w:id="263"/>
      <w:r>
        <w:rPr>
          <w:rFonts w:ascii="Amiri" w:hAnsi="Amiri" w:eastAsia="Amiri" w:cs="Amiri"/>
          <w:color w:val="111111"/>
          <w:sz w:val="28"/>
          <w:sz w:val="28"/>
          <w:szCs w:val="28"/>
          <w:rtl w:val="true"/>
          <w:lang w:bidi="ar-SA"/>
        </w:rPr>
        <w:t>سراقة بن المعتمر، و مات عيسى بن محمّد بكرمان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أخبرني عثمان بن عبد الرّحمن عن من أخبره أن عيسى بن محمّد بن عبد العزيز العمري قال بكرمان و هو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أمسي بكرمان 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لما نامت عليّ‌ النوائح</w:t>
      </w:r>
    </w:p>
    <w:p>
      <w:pPr>
        <w:pStyle w:val="BookText"/>
        <w:rPr/>
      </w:pPr>
      <w:r>
        <w:rPr>
          <w:rFonts w:ascii="Amiri" w:hAnsi="Amiri" w:eastAsia="Amiri" w:cs="Amiri"/>
          <w:color w:val="111111"/>
          <w:sz w:val="28"/>
          <w:sz w:val="28"/>
          <w:szCs w:val="28"/>
          <w:rtl w:val="true"/>
          <w:lang w:bidi="ar-SA"/>
        </w:rPr>
        <w:t xml:space="preserve">بيثرب تبكيني عيون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مجاري الدّمع عنّي نوازح</w:t>
      </w:r>
    </w:p>
    <w:p>
      <w:pPr>
        <w:pStyle w:val="Heading4"/>
        <w:numPr>
          <w:ilvl w:val="3"/>
          <w:numId w:val="1"/>
        </w:numPr>
        <w:rPr/>
      </w:pPr>
      <w:bookmarkStart w:id="264" w:name="__RefHeading___Toc3248917_73709187"/>
      <w:bookmarkStart w:id="265" w:name="_Toc97"/>
      <w:bookmarkEnd w:id="264"/>
      <w:r>
        <w:rPr/>
        <w:t>5517</w:t>
      </w:r>
      <w:r>
        <w:rPr>
          <w:rtl w:val="true"/>
        </w:rPr>
        <w:t xml:space="preserve"> - </w:t>
      </w:r>
      <w:r>
        <w:rPr>
          <w:rtl w:val="true"/>
        </w:rPr>
        <w:t>عيسى بن محمّد، و يقال</w:t>
      </w:r>
      <w:r>
        <w:rPr>
          <w:rtl w:val="true"/>
        </w:rPr>
        <w:t xml:space="preserve">: </w:t>
      </w:r>
      <w:r>
        <w:rPr>
          <w:rtl w:val="true"/>
        </w:rPr>
        <w:t>بن موسى</w:t>
      </w:r>
      <w:bookmarkEnd w:id="265"/>
    </w:p>
    <w:p>
      <w:pPr>
        <w:pStyle w:val="BookText"/>
        <w:rPr/>
      </w:pPr>
      <w:r>
        <w:rPr>
          <w:rFonts w:ascii="Amiri" w:hAnsi="Amiri" w:eastAsia="Amiri" w:cs="Amiri"/>
          <w:color w:val="111111"/>
          <w:sz w:val="28"/>
          <w:sz w:val="28"/>
          <w:szCs w:val="28"/>
          <w:rtl w:val="true"/>
          <w:lang w:bidi="ar-SA"/>
        </w:rPr>
        <w:t xml:space="preserve">أبو موسى النّوشري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ولي إمرة دمشق من قبل المنتصر باللّه بن المتوكل </w:t>
      </w:r>
      <w:r>
        <w:rPr>
          <w:rStyle w:val="FootnoteAnchor"/>
          <w:rtl w:val="true"/>
        </w:rPr>
        <w:footnoteReference w:id="1776"/>
      </w:r>
      <w:r>
        <w:rPr>
          <w:rFonts w:ascii="Amiri" w:hAnsi="Amiri" w:eastAsia="Amiri" w:cs="Amiri"/>
          <w:color w:val="111111"/>
          <w:sz w:val="28"/>
          <w:sz w:val="28"/>
          <w:szCs w:val="28"/>
          <w:rtl w:val="true"/>
          <w:lang w:bidi="ar-SA"/>
        </w:rPr>
        <w:t xml:space="preserve">،و المستعين </w:t>
      </w:r>
      <w:r>
        <w:rPr>
          <w:rStyle w:val="FootnoteAnchor"/>
          <w:rtl w:val="true"/>
        </w:rPr>
        <w:footnoteReference w:id="1777"/>
      </w:r>
      <w:r>
        <w:rPr>
          <w:rFonts w:ascii="Amiri" w:hAnsi="Amiri" w:eastAsia="Amiri" w:cs="Amiri"/>
          <w:color w:val="111111"/>
          <w:sz w:val="28"/>
          <w:sz w:val="28"/>
          <w:szCs w:val="28"/>
          <w:rtl w:val="true"/>
          <w:lang w:bidi="ar-SA"/>
        </w:rPr>
        <w:t xml:space="preserve">و ولي شرطة بغداد من قبل المكتفي </w:t>
      </w:r>
      <w:r>
        <w:rPr>
          <w:rStyle w:val="FootnoteAnchor"/>
          <w:rtl w:val="true"/>
        </w:rPr>
        <w:footnoteReference w:id="1778"/>
      </w:r>
      <w:r>
        <w:rPr>
          <w:rFonts w:ascii="Amiri" w:hAnsi="Amiri" w:eastAsia="Amiri" w:cs="Amiri"/>
          <w:color w:val="111111"/>
          <w:sz w:val="28"/>
          <w:sz w:val="28"/>
          <w:szCs w:val="28"/>
          <w:rtl w:val="true"/>
          <w:lang w:bidi="ar-SA"/>
        </w:rPr>
        <w:t xml:space="preserve">،و انتدب لقتال أمير أصبهان و غيره من أمراء الجبال </w:t>
      </w:r>
      <w:r>
        <w:rPr>
          <w:rStyle w:val="FootnoteAnchor"/>
          <w:rtl w:val="true"/>
        </w:rPr>
        <w:footnoteReference w:id="1779"/>
      </w:r>
      <w:r>
        <w:rPr>
          <w:rFonts w:ascii="Amiri" w:hAnsi="Amiri" w:eastAsia="Amiri" w:cs="Amiri"/>
          <w:color w:val="111111"/>
          <w:sz w:val="28"/>
          <w:sz w:val="28"/>
          <w:szCs w:val="28"/>
          <w:rtl w:val="true"/>
          <w:lang w:bidi="ar-SA"/>
        </w:rPr>
        <w:t>،و ظهرت كفايته و ولي أصبهان، و ولي مصر من قبل المكتفي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النّوشري أمير دمشق من قبل المنتصر باللّه وليها أول مرة للمنتصر باللّه سنة سبع و أربعين و مائتين، حدّثني بذلك أبو الحارث إسماعيل بن إبراهيم المرّي الدمشقي عن شيوخه من أهل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إسماعيل بن إبراهيم عن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النوشري دمشق سنة تسع و أربعين و مائتين و فيها واقع عيسى بن الشيخ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عمر محمّد بن يوسف الكندي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عيسى النوشري توفي يوم الأربعاء لأربع بقين من شعبان سنة سبع و تسعين و مائتين </w:t>
      </w:r>
      <w:bookmarkStart w:id="266" w:name="pg11499_108564"/>
    </w:p>
    <w:p>
      <w:pPr>
        <w:pStyle w:val="BookText"/>
        <w:rPr/>
      </w:pPr>
      <w:bookmarkEnd w:id="266"/>
      <w:r>
        <w:rPr>
          <w:rFonts w:ascii="Amiri" w:hAnsi="Amiri" w:eastAsia="Amiri" w:cs="Amiri"/>
          <w:color w:val="111111"/>
          <w:sz w:val="28"/>
          <w:sz w:val="28"/>
          <w:szCs w:val="28"/>
          <w:rtl w:val="true"/>
          <w:lang w:bidi="ar-SA"/>
        </w:rPr>
        <w:t>بمصر، و هو وال عليها، و كانت ولايته عليها خمس سنين و شهرين و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غير أبي عمر أنه دفن ببيت المقدس فقلّد أعمال المعادن بمصر مكانه تكين الخاصة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غيرهما أنه مات يوم الثلاثاء لاثنتي عشرة ليلة بقيت من شعبان،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بن أبو الفضل بن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الفضل،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النّوشري في شعبان سنة تسع و تسعين و مائتين</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3248919_73709187"/>
      <w:bookmarkStart w:id="268" w:name="_Toc98"/>
      <w:bookmarkEnd w:id="267"/>
      <w:r>
        <w:rPr/>
        <w:t>5518</w:t>
      </w:r>
      <w:r>
        <w:rPr>
          <w:rtl w:val="true"/>
        </w:rPr>
        <w:t xml:space="preserve"> - </w:t>
      </w:r>
      <w:r>
        <w:rPr>
          <w:rtl w:val="true"/>
        </w:rPr>
        <w:t>عيسى بن المثنى الكلبي</w:t>
      </w:r>
      <w:bookmarkEnd w:id="268"/>
    </w:p>
    <w:p>
      <w:pPr>
        <w:pStyle w:val="BookText"/>
        <w:rPr/>
      </w:pPr>
      <w:r>
        <w:rPr>
          <w:rFonts w:ascii="Amiri" w:hAnsi="Amiri" w:eastAsia="Amiri" w:cs="Amiri"/>
          <w:color w:val="111111"/>
          <w:sz w:val="28"/>
          <w:sz w:val="28"/>
          <w:szCs w:val="28"/>
          <w:rtl w:val="true"/>
          <w:lang w:bidi="ar-SA"/>
        </w:rPr>
        <w:t>حكى عن أبي كريمة الكلبي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أبي الحواري حكاية ذكرتها في ترجمة أبي كريمة</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3248921_73709187"/>
      <w:bookmarkStart w:id="270" w:name="_Toc99"/>
      <w:bookmarkEnd w:id="269"/>
      <w:r>
        <w:rPr/>
        <w:t>5519</w:t>
      </w:r>
      <w:r>
        <w:rPr>
          <w:rtl w:val="true"/>
        </w:rPr>
        <w:t xml:space="preserve"> - </w:t>
      </w:r>
      <w:r>
        <w:rPr>
          <w:rtl w:val="true"/>
        </w:rPr>
        <w:t>عيسى بن مريم</w:t>
      </w:r>
      <w:bookmarkEnd w:id="270"/>
    </w:p>
    <w:p>
      <w:pPr>
        <w:pStyle w:val="BookText"/>
        <w:rPr/>
      </w:pP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w:t>
      </w:r>
      <w:r>
        <w:rPr>
          <w:rStyle w:val="FootnoteAnchor"/>
          <w:rtl w:val="true"/>
        </w:rPr>
        <w:footnoteReference w:id="1783"/>
      </w:r>
      <w:r>
        <w:rPr>
          <w:rFonts w:ascii="Amiri" w:hAnsi="Amiri" w:eastAsia="Amiri" w:cs="Amiri"/>
          <w:color w:val="111111"/>
          <w:sz w:val="28"/>
          <w:sz w:val="28"/>
          <w:szCs w:val="28"/>
          <w:rtl w:val="true"/>
          <w:lang w:bidi="ar-SA"/>
        </w:rPr>
        <w:t>بن مريم</w:t>
      </w:r>
    </w:p>
    <w:p>
      <w:pPr>
        <w:pStyle w:val="BookText"/>
        <w:rPr/>
      </w:pPr>
      <w:r>
        <w:rPr>
          <w:rFonts w:ascii="Amiri" w:hAnsi="Amiri" w:eastAsia="Amiri" w:cs="Amiri"/>
          <w:color w:val="111111"/>
          <w:sz w:val="28"/>
          <w:sz w:val="28"/>
          <w:szCs w:val="28"/>
          <w:rtl w:val="true"/>
          <w:lang w:bidi="ar-SA"/>
        </w:rPr>
        <w:t>روح اللّه و كلمته و عبده و رسوله</w:t>
      </w:r>
    </w:p>
    <w:p>
      <w:pPr>
        <w:pStyle w:val="BookText"/>
        <w:rPr/>
      </w:pPr>
      <w:r>
        <w:rPr>
          <w:rFonts w:ascii="Amiri" w:hAnsi="Amiri" w:eastAsia="Amiri" w:cs="Amiri"/>
          <w:color w:val="111111"/>
          <w:sz w:val="28"/>
          <w:sz w:val="28"/>
          <w:szCs w:val="28"/>
          <w:rtl w:val="true"/>
          <w:lang w:bidi="ar-SA"/>
        </w:rPr>
        <w:t xml:space="preserve">صلّى اللّه على نبيّنا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يأوي إلى الربوة لما خاف من ذوي الكفر و القسوة، كما أخبر اللّه في كتابه، فقال و هو خير ناصر و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آوَيْنٰاهُمٰا إِلىٰ‌ رَبْوَةٍ‌ ذٰاتِ‌ قَرٰارٍ وَ مَعِينٍ‌ </w:t>
      </w:r>
      <w:r>
        <w:rPr>
          <w:rStyle w:val="FootnoteAnchor"/>
          <w:rtl w:val="true"/>
        </w:rPr>
        <w:footnoteReference w:id="1784"/>
      </w:r>
      <w:r>
        <w:rPr>
          <w:rFonts w:ascii="Amiri" w:hAnsi="Amiri" w:eastAsia="Amiri" w:cs="Amiri"/>
          <w:color w:val="111111"/>
          <w:sz w:val="28"/>
          <w:sz w:val="28"/>
          <w:szCs w:val="28"/>
          <w:rtl w:val="true"/>
          <w:lang w:bidi="ar-SA"/>
        </w:rPr>
        <w:t xml:space="preserve">ذكر ذلك جماعة من المفسرين و أهل القدوة و قد سقنا أقاويلهم في باب فضل الرّبوة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حدّثنا أبو بكر الخطيب، أنبأنا محمّد بن أحمد بن رزقويه، أنبأنا أحمد بن سندي بن الحسن، حدّثنا الحسن بن علي القطّان، حدّثنا إسماعيل بن عيسى، أنبأنا إسحاق بن بشير، أنبأنا جويبر و مقاتل عن الضّحّاك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بِوٰالِدَيْهِ‌ </w:t>
      </w:r>
      <w:r>
        <w:rPr>
          <w:rStyle w:val="FootnoteAnchor"/>
          <w:rtl w:val="true"/>
        </w:rPr>
        <w:footnoteReference w:id="17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يعصيهما، وَ لَمْ‌ يَكُنْ‌ جَبّٰاراً </w:t>
      </w:r>
      <w:r>
        <w:rPr>
          <w:rStyle w:val="FootnoteAnchor"/>
          <w:rtl w:val="true"/>
        </w:rPr>
        <w:footnoteReference w:id="1787"/>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قتال النّفس التي حرم اللّه قتلها عَصِيًّا </w:t>
      </w:r>
      <w:r>
        <w:rPr>
          <w:rStyle w:val="FootnoteAnchor"/>
          <w:rtl w:val="true"/>
        </w:rPr>
        <w:footnoteReference w:id="1788"/>
      </w:r>
      <w:r>
        <w:rPr>
          <w:rFonts w:ascii="Amiri" w:hAnsi="Amiri" w:eastAsia="Amiri" w:cs="Amiri"/>
          <w:color w:val="111111"/>
          <w:sz w:val="28"/>
          <w:sz w:val="28"/>
          <w:szCs w:val="28"/>
          <w:rtl w:val="true"/>
          <w:lang w:bidi="ar-SA"/>
        </w:rPr>
        <w:t xml:space="preserve">يعني لم يكن عاصيا لربّه وَ سَلاٰمٌ‌ عَلَيْهِ‌ </w:t>
      </w:r>
      <w:r>
        <w:rPr>
          <w:rStyle w:val="FootnoteAnchor"/>
          <w:rtl w:val="true"/>
        </w:rPr>
        <w:footnoteReference w:id="1789"/>
      </w:r>
      <w:r>
        <w:rPr>
          <w:rFonts w:ascii="Amiri" w:hAnsi="Amiri" w:eastAsia="Amiri" w:cs="Amiri"/>
          <w:color w:val="111111"/>
          <w:sz w:val="28"/>
          <w:sz w:val="28"/>
          <w:szCs w:val="28"/>
          <w:rtl w:val="true"/>
          <w:lang w:bidi="ar-SA"/>
        </w:rPr>
        <w:t xml:space="preserve">يعني حين سلّم اللّه عليه حين ولد وَ يَوْمَ‌ يَمُوتُ‌ وَ يَوْمَ‌ يُبْعَثُ‌ حَيًّا </w:t>
      </w:r>
      <w:r>
        <w:rPr>
          <w:rStyle w:val="FootnoteAnchor"/>
          <w:rtl w:val="true"/>
        </w:rPr>
        <w:footnoteReference w:id="1790"/>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وهب اللّه لزكريا يحيى بلغ ثلاث سنين، بشّر اللّه مريم بعيسى، فبينا هي في المحراب إذ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جبريل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إِنَّ‌ اللّٰهَ‌ اصْطَفٰاكِ‌ وَ طَهَّرَكِ‌ </w:t>
      </w:r>
      <w:r>
        <w:rPr>
          <w:rStyle w:val="FootnoteAnchor"/>
          <w:rtl w:val="true"/>
        </w:rPr>
        <w:footnoteReference w:id="1791"/>
      </w:r>
      <w:r>
        <w:rPr>
          <w:rFonts w:ascii="Amiri" w:hAnsi="Amiri" w:eastAsia="Amiri" w:cs="Amiri"/>
          <w:color w:val="111111"/>
          <w:sz w:val="28"/>
          <w:sz w:val="28"/>
          <w:szCs w:val="28"/>
          <w:rtl w:val="true"/>
          <w:lang w:bidi="ar-SA"/>
        </w:rPr>
        <w:t>من الفاحشة وَ اصْطَفٰاكِ‌ و يعني و اختارك عَلىٰ‌ نِسٰاءِ الْعٰالَمِينَ‌ عالم أمتها، يٰا مَرْيَمُ‌ اقْنُتِي لِرَبِّكِ‌ يعني صلّى لربك؛ يقول اذكري لربك في الصلاة بطول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تقوم حتى ورمت قدماها، وَ اسْجُدِي وَ ارْكَعِي مَعَ‌ الرّٰاكِعِينَ‌ يعني مع المصلين، مع قراء بيت المقدس يقول اللّه لنبيه صلّى اللّه عليه و سلم ذٰلِكَ‌ مِنْ‌ أَنْبٰاءِ الْغَيْبِ‌ نُوحِيهِ‌ إِلَيْكَ‌ يعني بالخبر الغيب في قصة زكريا و يحيى و مريم، وَ مٰا كُنْتَ‌ لَدَيْهِمْ‌ يعني عندهم إِذْ يُلْقُونَ‌ أَقْلاٰمَهُمْ‌ </w:t>
      </w:r>
      <w:r>
        <w:rPr>
          <w:rStyle w:val="FootnoteAnchor"/>
          <w:rtl w:val="true"/>
        </w:rPr>
        <w:footnoteReference w:id="1792"/>
      </w:r>
      <w:r>
        <w:rPr>
          <w:rFonts w:ascii="Amiri" w:hAnsi="Amiri" w:eastAsia="Amiri" w:cs="Amiri"/>
          <w:color w:val="111111"/>
          <w:sz w:val="28"/>
          <w:sz w:val="28"/>
          <w:szCs w:val="28"/>
          <w:rtl w:val="true"/>
          <w:lang w:bidi="ar-SA"/>
        </w:rPr>
        <w:t>في كفالة مريم،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بقصة عيسى إِذْ قٰالَتِ‌ الْمَلاٰئِكَةُ‌ يٰا مَرْيَمُ‌ إِنَّ‌ اللّٰهَ‌ يُبَشِّرُكِ‌ بِكَلِمَةٍ‌ مِنْهُ‌، اسْمُهُ‌ الْمَسِيحُ‌ عِيسَى ابْنُ‌ مَرْيَمَ‌ وَجِيهاً فِي الدُّنْيٰا </w:t>
      </w:r>
      <w:r>
        <w:rPr>
          <w:rStyle w:val="FootnoteAnchor"/>
          <w:rtl w:val="true"/>
        </w:rPr>
        <w:footnoteReference w:id="1793"/>
      </w:r>
      <w:r>
        <w:rPr>
          <w:rFonts w:ascii="Amiri" w:hAnsi="Amiri" w:eastAsia="Amiri" w:cs="Amiri"/>
          <w:color w:val="111111"/>
          <w:sz w:val="28"/>
          <w:sz w:val="28"/>
          <w:szCs w:val="28"/>
          <w:rtl w:val="true"/>
          <w:lang w:bidi="ar-SA"/>
        </w:rPr>
        <w:t xml:space="preserve">يعني مكينا عند اللّه في الدنيا من المقربين في الآخرة وَ يُكَلِّمُ‌ النّٰاسَ‌ فِي الْمَهْدِ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محرابه وَ كَهْلاً و يكلمهم كهلا إذا اجتمع قبل أن يرفع إلى السماء، وَ مِنَ‌ الصّٰالِحِينَ‌ </w:t>
      </w:r>
      <w:r>
        <w:rPr>
          <w:rStyle w:val="FootnoteAnchor"/>
          <w:rtl w:val="true"/>
        </w:rPr>
        <w:footnoteReference w:id="1794"/>
      </w:r>
      <w:r>
        <w:rPr>
          <w:rFonts w:ascii="Amiri" w:hAnsi="Amiri" w:eastAsia="Amiri" w:cs="Amiri"/>
          <w:color w:val="111111"/>
          <w:sz w:val="28"/>
          <w:sz w:val="28"/>
          <w:szCs w:val="28"/>
          <w:rtl w:val="true"/>
          <w:lang w:bidi="ar-SA"/>
        </w:rPr>
        <w:t>يعني من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أنبأنا جويبر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مَرْيَمَ‌ </w:t>
      </w:r>
      <w:r>
        <w:rPr>
          <w:rStyle w:val="FootnoteAnchor"/>
          <w:rtl w:val="true"/>
        </w:rPr>
        <w:footnoteReference w:id="179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ذكرها على اليهود و النصارى و مشركي العرب إِذِ انْتَبَذَتْ‌ مِنْ‌ أَهْلِهٰا يعني خرجت من أهلها مَكٰاناً شَرْقِيًّا مما يلي الشرق، فَاتَّخَذَتْ‌ مِنْ‌ دُونِهِمْ‌ حِجٰاباً و ذلك لما أراد اللّه أن يبتدئها بالكرامة و يبشرها بعيسى، و كانت اغتسلت من المحيض فتشرّقت و جعلت بينها و بين قومها حجابا، يعني جبلا، فكان الجبل بين مجلسها و بين بيت المقدس </w:t>
      </w:r>
      <w:r>
        <w:rPr>
          <w:rStyle w:val="FootnoteAnchor"/>
          <w:rtl w:val="true"/>
        </w:rPr>
        <w:footnoteReference w:id="17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خرج من بيت المقدس، فَأَرْسَلْنٰا إِلَيْهٰا رُوحَنٰا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لَهٰا بَشَراً سَوِيًّا في صورة الآدميين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معتدلا شابا، أبيض الوجه جعدا قططا، حين اخضرّ شاربه، فلما نظرت إليه قائما بين يديها قالت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أَعُوذُ بِالرَّحْمٰنِ‌ مِنْكَ‌ إِنْ‌ كُنْتَ‌ تَقِيًّا </w:t>
      </w:r>
      <w:r>
        <w:rPr>
          <w:rStyle w:val="FootnoteAnchor"/>
          <w:rtl w:val="true"/>
        </w:rPr>
        <w:footnoteReference w:id="1797"/>
      </w:r>
      <w:r>
        <w:rPr>
          <w:rFonts w:ascii="Amiri" w:hAnsi="Amiri" w:eastAsia="Amiri" w:cs="Amiri"/>
          <w:color w:val="111111"/>
          <w:sz w:val="28"/>
          <w:sz w:val="28"/>
          <w:szCs w:val="28"/>
          <w:rtl w:val="true"/>
          <w:lang w:bidi="ar-SA"/>
        </w:rPr>
        <w:t xml:space="preserve">و ذلك أنّها شبهته بشابّ‌ كان يراها و نشأ معها يقال </w:t>
      </w:r>
    </w:p>
    <w:p>
      <w:pPr>
        <w:pStyle w:val="BookText"/>
        <w:rPr/>
      </w:pPr>
      <w:r>
        <w:rPr>
          <w:rFonts w:ascii="Amiri" w:hAnsi="Amiri" w:eastAsia="Amiri" w:cs="Amiri"/>
          <w:color w:val="111111"/>
          <w:sz w:val="28"/>
          <w:sz w:val="28"/>
          <w:szCs w:val="28"/>
          <w:rtl w:val="true"/>
          <w:lang w:bidi="ar-SA"/>
        </w:rPr>
        <w:t>له يوسف من بني إسرائيل، و كان من خدم بيت المقدس، فخافت أن يكون الشيطان استزلّه فمن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بِالرَّحْمٰنِ‌ مِنْكَ‌ إِنْ‌ كُنْتَ‌ تَقِيًّا يعني إن كنت تخاف اللّه قٰالَ‌ جبريل و 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رَسُولُ‌ رَبِّكِ‌ لِأَهَبَ‌ لَكِ‌ غُلاٰماً زَكِيًّا يعني للّه مطيعا من غير بشر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لِي غُلاٰمٌ‌ أو ولد وَ لَمْ‌ يَمْسَسْنِي بَشَرٌ يعني زوجا، لأن الأنثى تحمل من الذكر، وَ لَمْ‌ أَكُ‌ بَغِيًّا ،أي مومسة،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يعني هكذا قٰالَ‌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Style w:val="FootnoteAnchor"/>
          <w:rtl w:val="true"/>
        </w:rPr>
        <w:footnoteReference w:id="1798"/>
      </w:r>
      <w:r>
        <w:rPr>
          <w:rFonts w:ascii="Amiri" w:hAnsi="Amiri" w:eastAsia="Amiri" w:cs="Amiri"/>
          <w:color w:val="111111"/>
          <w:sz w:val="28"/>
          <w:sz w:val="28"/>
          <w:szCs w:val="28"/>
          <w:rtl w:val="true"/>
          <w:lang w:bidi="ar-SA"/>
        </w:rPr>
        <w:t>عَلَيَّ‌ هَيِّنٌ‌ يعني خلقه من غير بشر و هو من غير زوج، و هو يخلق ما يشاء وَ لِنَجْعَلَهُ‌ آيَةً‌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عبرة للناس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هاهنا للمؤمنين خاصة، وَ رَحْمَةً‌ مِنّٰا لمن صدّق بأنه رسول اللّه وَ كٰانَ‌ أَمْراً مَقْضِيًّا </w:t>
      </w:r>
      <w:r>
        <w:rPr>
          <w:rStyle w:val="FootnoteAnchor"/>
          <w:rtl w:val="true"/>
        </w:rPr>
        <w:footnoteReference w:id="1799"/>
      </w:r>
      <w:r>
        <w:rPr>
          <w:rFonts w:ascii="Amiri" w:hAnsi="Amiri" w:eastAsia="Amiri" w:cs="Amiri"/>
          <w:color w:val="111111"/>
          <w:sz w:val="28"/>
          <w:sz w:val="28"/>
          <w:szCs w:val="28"/>
          <w:rtl w:val="true"/>
          <w:lang w:bidi="ar-SA"/>
        </w:rPr>
        <w:t xml:space="preserve">يعني كائنا أن يكون من غير بشر وَ يُعَلِّمُهُ‌ الْكِتٰابَ‌ </w:t>
      </w:r>
      <w:r>
        <w:rPr>
          <w:rStyle w:val="FootnoteAnchor"/>
          <w:rtl w:val="true"/>
        </w:rPr>
        <w:footnoteReference w:id="1800"/>
      </w:r>
      <w:r>
        <w:rPr>
          <w:rFonts w:ascii="Amiri" w:hAnsi="Amiri" w:eastAsia="Amiri" w:cs="Amiri"/>
          <w:color w:val="111111"/>
          <w:sz w:val="28"/>
          <w:sz w:val="28"/>
          <w:szCs w:val="28"/>
          <w:rtl w:val="true"/>
          <w:lang w:bidi="ar-SA"/>
        </w:rPr>
        <w:t xml:space="preserve">يعني يخط‍‌ الكتاب بيده وَ الْحِكْمَةَ‌ يعني الحلال و الحرام وَ يُعَلِّمُهُ‌ الْكِتٰابَ‌ وَ الْحِكْمَةَ‌ و السنة وَ التَّوْرٰاةَ‌ وَ الْإِنْجِيلَ‌، وَ رَسُولاً إِلىٰ‌ بَنِي إِسْرٰائِيلَ‌ و أجعل على يديه الآيات و العجائب، فَحَمَلَتْهُ‌ </w:t>
      </w:r>
      <w:r>
        <w:rPr>
          <w:rStyle w:val="FootnoteAnchor"/>
          <w:rtl w:val="true"/>
        </w:rPr>
        <w:footnoteReference w:id="18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جبريل فنفخ في جنبها، فدخلت النفخة جوفها، فاحتملت كما تحمل النساء في الرحم و المشيمة و وضعته كما تضع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الفراوي، و أبو الحسن عبيد اللّه بن محمّد السّلمي،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البيهقي، أنبأنا أبو عبد اللّه الحافظ‍‌، أخبرني محمّد بن علي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حازم الغفاري، حدّثنا عبيد اللّه بن موسى، أنبأنا أبو جعفر الرازي، عن الربيع بن أنس، عن أبي العالية، عن أبيّ‌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روح عيسى بن مريم عليه السلام من تلك الأرواح التي أخذ عليها الميثاق في زمن آدم عليه السلام، فأرسله اللّه إلى مريم في صورة بشر، فَتَمَثَّلَ‌ لَهٰا بَشَراً سَوِيًّا تلا إلى قوله فَحَمَلَتْهُ‌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الذي خاطبها و هو روح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من فيها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أبو بكر بن مالك، حدّثنا عبد اللّه بن أحمد بن حنبل </w:t>
      </w:r>
      <w:r>
        <w:rPr>
          <w:rStyle w:val="FootnoteAnchor"/>
          <w:rtl w:val="true"/>
        </w:rPr>
        <w:footnoteReference w:id="1802"/>
      </w:r>
      <w:r>
        <w:rPr>
          <w:rFonts w:ascii="Amiri" w:hAnsi="Amiri" w:eastAsia="Amiri" w:cs="Amiri"/>
          <w:color w:val="111111"/>
          <w:sz w:val="28"/>
          <w:sz w:val="28"/>
          <w:szCs w:val="28"/>
          <w:rtl w:val="true"/>
          <w:lang w:bidi="ar-SA"/>
        </w:rPr>
        <w:t>،حدّثني محمّد بن يعقوب الرّبالى، حدّثنا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الربيع بن أنس عن الرّفيع أبي العالية عن أبي بن كعب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w:t>
      </w:r>
      <w:r>
        <w:rPr>
          <w:rStyle w:val="FootnoteAnchor"/>
          <w:rtl w:val="true"/>
        </w:rPr>
        <w:footnoteReference w:id="18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جمعهم فجعلهم أرواحا ثم صوّرهم، فاستنطقهم فتكلموا، ثم أخذ عليهم العهد و الميثاق وَ أَشْهَدَهُمْ‌ عَلىٰ‌ أَنْفُسِهِمْ‌ أَ لَسْتُ‌ بِرَبِّكُمْ‌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عليكم السموات السبع و الأرضين السبع، و أشهد عليكم أباكم آدم أن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نعلم بهذا، اعلموا أنه لا إله غيري، و لا تشركوا بي شيئا، إنّي سأرسل إليكم رسلي يذكرونكم عهدي و ميثاقي، و أنزل عليكم كتبي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بأنك ربّنا و إلهنا، لا رب لنا غيرك، و لا إله لنا غيرك، فأقروا يومئذ، و رفع إليهم آدم ينظر إليهم، فرأى الغني و الفقير، و حسن الصورة و دون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لو لا سوّيت بين عبادك،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الأنبياء صلّى اللّه عليهم مثل السّرج عليهم النور خصوا بميثاق آخر في الرسالة و النبوة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w:t>
      </w:r>
      <w:r>
        <w:rPr>
          <w:rStyle w:val="FootnoteAnchor"/>
          <w:rtl w:val="true"/>
        </w:rPr>
        <w:footnoteReference w:id="1804"/>
      </w:r>
      <w:r>
        <w:rPr>
          <w:rFonts w:ascii="Amiri" w:hAnsi="Amiri" w:eastAsia="Amiri" w:cs="Amiri"/>
          <w:color w:val="111111"/>
          <w:sz w:val="28"/>
          <w:sz w:val="28"/>
          <w:szCs w:val="28"/>
          <w:rtl w:val="true"/>
          <w:lang w:bidi="ar-SA"/>
        </w:rPr>
        <w:t xml:space="preserve">إلى قوله عِيسَى ابْنِ‌ مَرْيَمَ‌ </w:t>
      </w:r>
      <w:r>
        <w:rPr>
          <w:rStyle w:val="FootnoteAnchor"/>
          <w:rtl w:val="true"/>
        </w:rPr>
        <w:footnoteReference w:id="1805"/>
      </w:r>
      <w:r>
        <w:rPr>
          <w:rFonts w:ascii="Amiri" w:hAnsi="Amiri" w:eastAsia="Amiri" w:cs="Amiri"/>
          <w:color w:val="111111"/>
          <w:sz w:val="28"/>
          <w:sz w:val="28"/>
          <w:szCs w:val="28"/>
          <w:rtl w:val="true"/>
          <w:lang w:bidi="ar-SA"/>
        </w:rPr>
        <w:t>كان في تلك الأرواح فأرسله إلى مريم، فحدّث عن أبيّ‌ أنه دخل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أنبأنا سهل بن بشر، أنبأنا أبو الحسن علي بن منير بن أحمد، أنبأنا محمّد بن أحمد بن عبد اللّه بن نصر، حدّثنا أبو بكر جعفر بن محمّد بن الحسن الفريابي، حدّثنا يحيى بن حبيب بن عربي، حدّثنا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عن الربيع بن أنس عن رفيع أبي العالية عن أبيّ‌ بن كعب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شَهِدْنٰا أَنْ‌ تَقُولُوا يَوْمَ‌ الْقِيٰامَةِ‌ إِنّٰا كُنّٰا عَنْ‌ هٰذٰا غٰافِلِينَ‌ أَوْ تَقُولُوا إِنَّمٰا أَشْرَكَ‌ آبٰاؤُنٰا مِنْ‌ قَبْلُ‌ وَ كُنّٰا ذُرِّيَّةً‌ مِنْ‌ بَعْدِهِمْ‌ أَ فَتُهْلِكُنٰا بِمٰا فَعَلَ‌ الْمُبْطِلُونَ‌ </w:t>
      </w:r>
      <w:r>
        <w:rPr>
          <w:rStyle w:val="FootnoteAnchor"/>
          <w:rtl w:val="true"/>
        </w:rPr>
        <w:footnoteReference w:id="18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جمعهم فجعلهم أرواحا </w:t>
      </w:r>
      <w:r>
        <w:rPr>
          <w:rStyle w:val="FootnoteAnchor"/>
          <w:rtl w:val="true"/>
        </w:rPr>
        <w:footnoteReference w:id="1807"/>
      </w:r>
      <w:r>
        <w:rPr>
          <w:rFonts w:ascii="Amiri" w:hAnsi="Amiri" w:eastAsia="Amiri" w:cs="Amiri"/>
          <w:color w:val="111111"/>
          <w:sz w:val="28"/>
          <w:sz w:val="28"/>
          <w:szCs w:val="28"/>
          <w:rtl w:val="true"/>
          <w:lang w:bidi="ar-SA"/>
        </w:rPr>
        <w:t>ثم صوّرهم و استنطقهم فتكلموا و أخذ عليهم العهد و الميثاق وَ أَشْهَدَهُمْ‌ عَلىٰ‌ أَنْفُسِهِمْ‌ أَ لَسْتُ‌ بِرَبِّكُمْ‌ قٰالُوا بَلىٰ‌ شَهِدْنٰا أَنْ‌ تَقُولُوا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عليكم السموات السبع و الأرضين السبع، و يشهد عليكم أبوكم آدم أن تقولوا يوم القيامة لم نعلم، فهذا اعلموا أنه لا إله غيري، و لا ربّ‌ غيري، فلا تشركوا بي شيئا، فإنّي سأرسل عليكم رسلي يذكرونكم عهدي و ميثاقي، و أنزل عليكم كتابي،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ربّنا و إلهنا لا ربّ‌ لنا غيرك، و لا إله لنا غيرك، فأقروا يومئذ بالطاعة، و رفع عليهم أباهم آدم فنظر إليهم، </w:t>
      </w:r>
    </w:p>
    <w:p>
      <w:pPr>
        <w:pStyle w:val="BookText"/>
        <w:rPr/>
      </w:pPr>
      <w:r>
        <w:rPr>
          <w:rFonts w:ascii="Amiri" w:hAnsi="Amiri" w:eastAsia="Amiri" w:cs="Amiri"/>
          <w:color w:val="111111"/>
          <w:sz w:val="28"/>
          <w:sz w:val="28"/>
          <w:szCs w:val="28"/>
          <w:rtl w:val="true"/>
          <w:lang w:bidi="ar-SA"/>
        </w:rPr>
        <w:t>فرأى فيهم الغنيّ‌ و الفقير، و الحسن الصورة و دون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لو سوّيت بين عبادك،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أشكر، و رأى فيهم الأنبياء مثل السّرج عليهم النور و خصّوا بميثاق آخر في الرسالة و النبوة و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وَ أَخَذْنٰا مِنْهُمْ‌ مِيثٰاقاً غَلِيظاً </w:t>
      </w:r>
      <w:r>
        <w:rPr>
          <w:rStyle w:val="FootnoteAnchor"/>
          <w:rtl w:val="true"/>
        </w:rPr>
        <w:footnoteReference w:id="1808"/>
      </w:r>
      <w:r>
        <w:rPr>
          <w:rFonts w:ascii="Amiri" w:hAnsi="Amiri" w:eastAsia="Amiri" w:cs="Amiri"/>
          <w:color w:val="111111"/>
          <w:sz w:val="28"/>
          <w:sz w:val="28"/>
          <w:szCs w:val="28"/>
          <w:rtl w:val="true"/>
          <w:lang w:bidi="ar-SA"/>
        </w:rPr>
        <w:t xml:space="preserve">و هو الذي يقول فَأَقِمْ‌ وَجْهَكَ‌ لِلدِّينِ‌ حَنِيفاً فِطْرَتَ‌ اللّٰهِ‌ الَّتِي فَطَرَ النّٰاسَ‌ عَلَيْهٰا، لاٰ تَبْدِيلَ‌ لِخَلْقِ‌ اللّٰهِ‌ </w:t>
      </w:r>
      <w:r>
        <w:rPr>
          <w:rStyle w:val="FootnoteAnchor"/>
          <w:rtl w:val="true"/>
        </w:rPr>
        <w:footnoteReference w:id="1809"/>
      </w:r>
      <w:r>
        <w:rPr>
          <w:rFonts w:ascii="Amiri" w:hAnsi="Amiri" w:eastAsia="Amiri" w:cs="Amiri"/>
          <w:color w:val="111111"/>
          <w:sz w:val="28"/>
          <w:sz w:val="28"/>
          <w:szCs w:val="28"/>
          <w:rtl w:val="true"/>
          <w:lang w:bidi="ar-SA"/>
        </w:rPr>
        <w:t>و كان روح عيسى في تلك الأرواح التي أخذ عليها العهد و الميثاق، فأرسل ذلك الروح إلى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إِلَيْهٰا رُوحَنٰا فَتَمَثَّلَ‌ لَهٰا بَشَراً سَوِيًّا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أَمْراً مَقْضِيًّا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w:t>
      </w:r>
      <w:r>
        <w:rPr>
          <w:rStyle w:val="FootnoteAnchor"/>
          <w:rtl w:val="true"/>
        </w:rPr>
        <w:footnoteReference w:id="18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حملت الذي خاطبه أو هو روح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مقاتل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دخل الرّوح‌؟ فذكر عن أبي العالية عن أبيّ‌ بن كعب أنه دخل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إبراهيم بن محمّد الكرماني، أنبأنا أبو الفتح المظفّر بن حمزة بن محمّد الجرجاني، أنبأنا أبو محمّد عبد اللّه بن يوسف بن بامويه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طالب علي بن عبد الرّحمن بن أبي عقيل، أنبأنا أبو الحسن علي بن الحسن بن الحسين الخلعي، أنبأنا أبو محمّد بن النحّاس،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سعيد 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الخلعي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إسماعيل الطّلحي ثم 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بيان بن إبراهيم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يعيش بن الجهم، حدّثنا الحسن بن قتيبة الخزاعي، عن حمزة الزيات، عن شبل، عن ابن أبي نجيح،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مريم الصّدّيقة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خلوت حدّثني عيسى و حدّثته، فإذا كان عندنا إنسان سمعته يسبّح في بطني، و قال الخلعي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تسبيحه في بطني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أنبأنا أبو نعيم الحافظ‍‌، حدّثنا يوسف بن يعقوب، حدّثنا الحسن بن المثنى، حدّثنا موسى بن مسعود أبو حذيفة، حدّثنا شبل، عن ابن أبي نجيح، عن مجاهد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مريم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إذا كان عندي أحد يتحدّث معي سبّح في بطني، و إذا خلوت فلم يكن عندي أحد حدّثته و حدّثني و هو في بطني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جعفر أحمد بن محمّد بن عبد العزيز العبّاسي، أنبأنا الحسن بن عبد الرّحمن بن الحسن الشافعي، أنبأنا أحمد بن إبراهيم بن أحمد بن فراس، أنبأنا محمّد بن إبراهيم بن عبد اللّه الدّيبلي، حدّثنا إدريس بن سليمان بن أبي الزيّات، حدّثنا يحيى بن أبي بكر، حدّثنا شبل بن عبّاد، عن عبد اللّه بن أبي نجيح، نا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خلوت أنا و عيسى يسبّح في بطني، و أنا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لنا أبو جعفر، و إنما يرويه ابن فراس عن عبّاس بن محمّد بن قتيبة عن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محمّد، حدّثنا أبو بكر الخطيب، أنبأنا أبو الحسن محمّد بن أحمد بن محمّد، أنبأنا أحمد بن سندي بن الحسن، أنبأنا الحسن بن علي القطان، حدّثنا إسماعيل بن عيسى، أنبأنا إسحاق بن بشر، أنبأنا سعيد بن أبي عروبة، عن قتادة، عن الحسن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أنّها حملته لسبع أو لتسع ساعات و وضعته من يومها،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هؤلاء المسمون أو من قال من منهم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تسعة أشهر كما تحمل النساء </w:t>
      </w:r>
      <w:r>
        <w:rPr>
          <w:rStyle w:val="FootnoteAnchor"/>
          <w:rtl w:val="true"/>
        </w:rPr>
        <w:footnoteReference w:id="1812"/>
      </w:r>
      <w:r>
        <w:rPr>
          <w:rFonts w:ascii="Amiri" w:hAnsi="Amiri" w:eastAsia="Amiri" w:cs="Amiri"/>
          <w:color w:val="111111"/>
          <w:sz w:val="28"/>
          <w:sz w:val="28"/>
          <w:szCs w:val="28"/>
          <w:rtl w:val="true"/>
          <w:lang w:bidi="ar-SA"/>
        </w:rPr>
        <w:t xml:space="preserve">،فاللّه أعلم أيّ‌ </w:t>
      </w:r>
      <w:r>
        <w:rPr>
          <w:rStyle w:val="FootnoteAnchor"/>
          <w:rtl w:val="true"/>
        </w:rPr>
        <w:footnoteReference w:id="1813"/>
      </w:r>
      <w:r>
        <w:rPr>
          <w:rFonts w:ascii="Amiri" w:hAnsi="Amiri" w:eastAsia="Amiri" w:cs="Amiri"/>
          <w:color w:val="111111"/>
          <w:sz w:val="28"/>
          <w:sz w:val="28"/>
          <w:szCs w:val="28"/>
          <w:rtl w:val="true"/>
          <w:lang w:bidi="ar-SA"/>
        </w:rPr>
        <w:t>ذلك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الأصبهاني، أنبأنا منصور بن الحسين بن علي، و أحمد بن محمود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المقرئ، حدّثنا محمّد بن منصور بن أبي الجهم الشيعي ببغداد، حدّثنا أبو حفص عمرو بن علي، حدّثنا أبو قتيبة، حدّثنا يونس بن الحارث الطائفي عن الشعبي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قيصر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رسلي أتتني من قبلك فزعمت أنّ‌ قبلكم شجرة ليست بخليقة لشيء من الخير، تخرج مثل آذان الحمير، ثم تشقّق عن مثل اللؤلؤ ثم تخضرّ فتكون مثل الزمرّد الأخضر، ثم تحمر فتكون كالياقوت الأحمر، ثم تينع و تنضج فتكون كأطيب فالوذج </w:t>
      </w:r>
    </w:p>
    <w:p>
      <w:pPr>
        <w:pStyle w:val="BookText"/>
        <w:rPr/>
      </w:pPr>
      <w:r>
        <w:rPr>
          <w:rFonts w:ascii="Amiri" w:hAnsi="Amiri" w:eastAsia="Amiri" w:cs="Amiri"/>
          <w:color w:val="111111"/>
          <w:sz w:val="28"/>
          <w:sz w:val="28"/>
          <w:szCs w:val="28"/>
          <w:rtl w:val="true"/>
          <w:lang w:bidi="ar-SA"/>
        </w:rPr>
        <w:t>أكل، ثم تشقّق فتنثر فتكون عصمة للمقيم و زادا للمسافر، فإن تكن رسلي صدقتني فلا أرى هذه الشجرة إلاّ من شجرة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عمر أمير المؤمنين إلى قيصر ملك الروم، إنّ‌ رسلك صدقتك هذه الشجرة عندنا هي الشجرة التي أنبتها اللّه تعالى على مريم حين نفست بعيسى ابنها، فاتّق اللّه و لا تتخذ عيسى إلها من دون اللّه، فإنّ‌ مَثَلَ‌ عِيسىٰ‌ عِنْدَ اللّٰهِ‌ كَمَثَلِ‌ آدَمَ‌، خَلَقَهُ‌ مِنْ‌ تُرٰابٍ‌، ثُمَّ‌ قٰالَ‌ لَهُ‌ كُنْ‌ فَيَكُونُ‌، اَلْحَقُّ‌ مِنْ‌ رَبِّكَ‌ فَلاٰ تَكُنْ‌ مِنَ‌ الْمُمْتَرِينَ‌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815"/>
      </w:r>
      <w:r>
        <w:rPr>
          <w:rFonts w:ascii="Amiri" w:hAnsi="Amiri" w:eastAsia="Amiri" w:cs="Amiri"/>
          <w:color w:val="111111"/>
          <w:sz w:val="28"/>
          <w:sz w:val="28"/>
          <w:szCs w:val="28"/>
          <w:rtl w:val="true"/>
          <w:lang w:bidi="ar-SA"/>
        </w:rPr>
        <w:t xml:space="preserve">أبو الفرج أيضا، أنبأنا منصور بن الحسين </w:t>
      </w:r>
      <w:r>
        <w:rPr>
          <w:rStyle w:val="FootnoteAnchor"/>
          <w:rtl w:val="true"/>
        </w:rPr>
        <w:footnoteReference w:id="1816"/>
      </w:r>
      <w:r>
        <w:rPr>
          <w:rFonts w:ascii="IRNazanin" w:hAnsi="IRNazanin" w:eastAsia="IRNazanin"/>
          <w:color w:val="111111"/>
          <w:sz w:val="28"/>
          <w:sz w:val="28"/>
          <w:szCs w:val="28"/>
          <w:rtl w:val="true"/>
          <w:lang w:bidi="fa-IR"/>
        </w:rPr>
        <w:t>،و أحمد بن محمود،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بكر بن المقرئ، حدّثنا أبو محمّد سعيد بن أحمد بن زكريا بن يحيى القضاعي، حدّثنا عمي محمّد بن زكريا، حدّثنا محمّد بن يوسف الفريابي، عن يونس بن الحارث الطائفي، أنبأنا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الروم إلى عمر ملك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الرسل أتوني من قبلك، فأخبروني أنّ‌ قبلك شجرة ليس بخليقة للخير، تكون بين العشرة الأذرع إلى عشرين ذراعا، يخرج لها مثل آذان الحمير، ثم تشقّق عن مثل اللؤلؤ المنظوم في مثل قضبان الفضة، فيصيبون منه مع طيب ريح و طعم، ثم يكون كالياقوت الأحمر و مثل قضبان الذهب، فيصيبون منه مع طيب ريح و طعم، ثم يينع فيكون كأطيب خبيص، أو فالوذج أكله الناس، ثم تيبس فتكون عصمة للمقيم و زادا للمسافر، فإن تكن رسلي صدقوني عن تلك الشجرة فإنّي لا أحسبها إلاّ من شجر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عمر رضي اللّه عنه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رسلك قد صدقوا، و هي الشجرة التي أنبتها اللّه على مريم عليها السلام، فاتّق اللّه يا قيصر، و لا تتخذ عيسى عليه السلام إلها من دون اللّه، فإنّ‌ عيسى كلمة اللّه و روحه ألقاها إلى مريم، فإن مَثَلَ‌ عِيسىٰ‌ عِنْدَ اللّٰهِ‌ كَمَثَلِ‌ آدَمَ‌، خَلَقَهُ‌ مِنْ‌ تُرٰابٍ‌ ثُمَّ‌ قٰالَ‌ لَهُ‌ كُنْ‌ فَيَكُونُ‌، اَلْحَقُّ‌ مِنْ‌ رَبِّكَ‌ فَلاٰ تَكُنْ‌ مِنَ‌ الْمُمْتَرِينَ‌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بلغني أن من آدم إلى مولد المسيح خمسة آلاف و خمس مائة سنة، و من الطّوفان إلى مولده ثلاثة آلاف و مائتان و أربع و أربعون سنة، و من إبراهيم إلى مولده ألفان و سبع مائة و ثلاث عشرة، و من ملك داود إلى مولده ألف و تسع و خمسون سنة، و ولد في خمسة </w:t>
      </w:r>
      <w:r>
        <w:rPr>
          <w:rStyle w:val="FootnoteAnchor"/>
          <w:rtl w:val="true"/>
        </w:rPr>
        <w:footnoteReference w:id="1817"/>
      </w:r>
      <w:r>
        <w:rPr>
          <w:rFonts w:ascii="Amiri" w:hAnsi="Amiri" w:eastAsia="Amiri" w:cs="Amiri"/>
          <w:color w:val="111111"/>
          <w:sz w:val="28"/>
          <w:sz w:val="28"/>
          <w:szCs w:val="28"/>
          <w:rtl w:val="true"/>
          <w:lang w:bidi="ar-SA"/>
        </w:rPr>
        <w:t xml:space="preserve">و عشرين يوما من كانون الأول، و من رفع المسيح إلى هجرة النبي صلّى اللّه عليه و سلم تسع </w:t>
      </w:r>
      <w:r>
        <w:rPr>
          <w:rStyle w:val="FootnoteAnchor"/>
          <w:rtl w:val="true"/>
        </w:rPr>
        <w:footnoteReference w:id="1818"/>
      </w:r>
      <w:r>
        <w:rPr>
          <w:rFonts w:ascii="Amiri" w:hAnsi="Amiri" w:eastAsia="Amiri" w:cs="Amiri"/>
          <w:color w:val="111111"/>
          <w:sz w:val="28"/>
          <w:sz w:val="28"/>
          <w:szCs w:val="28"/>
          <w:rtl w:val="true"/>
          <w:lang w:bidi="ar-SA"/>
        </w:rPr>
        <w:t xml:space="preserve">مائة و ثلاث </w:t>
      </w:r>
      <w:r>
        <w:rPr>
          <w:rStyle w:val="FootnoteAnchor"/>
          <w:rtl w:val="true"/>
        </w:rPr>
        <w:footnoteReference w:id="1819"/>
      </w:r>
      <w:r>
        <w:rPr>
          <w:rFonts w:ascii="Amiri" w:hAnsi="Amiri" w:eastAsia="Amiri" w:cs="Amiri"/>
          <w:color w:val="111111"/>
          <w:sz w:val="28"/>
          <w:sz w:val="28"/>
          <w:szCs w:val="28"/>
          <w:rtl w:val="true"/>
          <w:lang w:bidi="ar-SA"/>
        </w:rPr>
        <w:t>و ثلاثون سنة،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الأكفاني، حدّثنا عبد العزيز بن أحمد الكتاني، أنبأنا تمّام بن محمّد، و عبد الرّحمن بن عثمان، و عقيل بن عبيد اللّه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أيضا، أنبأنا محمّد بن عقيل بن أحمد بن الكريدي، أنبأنا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القاسم، حدّثنا أبو زرعة، حدّثنا أبو اليمن، أنبأنا شعيب عن الزهري، حدّثني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بني آدم من مولود إلاّ يمسه الشيطان حين يولد فيستهل صارخا من مسّ‌ الشيطان غير مريم و ابنها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إن شئتم إِنِّي أُعِيذُهٰا بِكَ‌ وَ ذُرِّيَّتَهٰا مِنَ‌ الشَّيْطٰانِ‌ الرَّجِيمِ‌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بكر المغربي، أنبأنا أبو بكر الجوزقي، أنبأنا أبو حامد بن الشّرقي، و مكي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حدثنا عبد الرّحمن، أنبأنا معمر عن الزهري عن ابن المسيّب،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إلاّ و الشيطان يمسّه حين يولد فيستهل صارخا من مسّة الشيطان إياه إلاّ مريم و ابنها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اقرءوا إن شئتم إِنِّي أُعِيذُهٰا بِكَ‌ وَ ذُرِّيَّتَهٰا مِنَ‌ الشَّيْطٰانِ‌ الرَّجِيمِ‌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محمّد بن محمّد بن الفرّاء، و أبو غالب أحمد بن الحسن بن البنّا،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بن الفرّاء، أنبأنا أبو الحسن علي بن عمر بن محمّد بن الحسن الحربي، أنبأنا أبو عبد اللّه أحمد بن الحسن بن عبد الجبار الصوفي، حدّثنا أبو بكر بن أبي شيبة، حدّثنا عبد الأعلى عن معمر، عن الزهري، عن سعيد،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إلاّ ينخسه الشيطان فيستهل صارخا من نخسه إلاّ ابن مريم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إن شئتم وَ إِنِّي أُعِيذُهٰا بِكَ‌ وَ ذُرِّيَّتَهٰا مِنَ‌ الشَّيْطٰانِ‌ الرَّجِيمِ‌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 الرّحمن،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أنبأنا إبراهيم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حدّثنا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يولد إلاّ يمسّه الشيطان فيستهل صارخا من مسّ‌ الشيطان إيّاه إلاّ عيسى ابن مريم و أمّه،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أُعِيذُهٰا بِكَ‌ وَ ذُرِّيَّتَهٰا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823"/>
      </w:r>
      <w:r>
        <w:rPr>
          <w:rFonts w:ascii="Amiri" w:hAnsi="Amiri" w:eastAsia="Amiri" w:cs="Amiri"/>
          <w:color w:val="111111"/>
          <w:sz w:val="28"/>
          <w:sz w:val="28"/>
          <w:szCs w:val="28"/>
          <w:rtl w:val="true"/>
          <w:lang w:bidi="ar-SA"/>
        </w:rPr>
        <w:t>الوفا عبد الواحد بن حمد، أنبأنا أبو طاهر بن محمود، أنبأنا أبو بكر بن المقرئ، أنبأنا أبو العبّاس بن قتيبة، حدّثنا حرملة، أنبأنا ابن وهب، حدّثنا عمرو بن الحارث بن يعقوب الأنصاري، أن أبا يونس مولى أبي هريرة حدّثه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آدم يمسّه الشيطان يوم ولدته أمّه إلاّ مريم و ابنها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علي بن محمّد بن أحمد بن لؤلؤ، حدّثنا أبو بكر محمّد بن إسماعيل البندار البصلاني، حدّثنا خالد بن يوسف السّمتي؛ حدّثني أبي عن موسى بن عقبة، عن أبي حازم، عن أبي هريرة أن رسول اللّه صلّى اللّه عليه و سلم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ابن آدم يطعن الشيطان في جنبيه بإصبعه حين يولد إلاّ عيسى بن مريم، فإنه ذهب يطعن فطعن في الحجاب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إبراهيم بن طهمان عن موسى بن عقبة، عن أبي الزّناد، 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زاهر بن طاهر، أنبأنا عبد الرّحمن بن علي بن محمّد بن موسى، أنبأنا محمّد بن أحمد بن محمّد </w:t>
      </w:r>
      <w:r>
        <w:rPr>
          <w:rStyle w:val="FootnoteAnchor"/>
          <w:rtl w:val="true"/>
        </w:rPr>
        <w:footnoteReference w:id="1824"/>
      </w:r>
      <w:r>
        <w:rPr>
          <w:rFonts w:ascii="Amiri" w:hAnsi="Amiri" w:eastAsia="Amiri" w:cs="Amiri"/>
          <w:color w:val="111111"/>
          <w:sz w:val="28"/>
          <w:sz w:val="28"/>
          <w:szCs w:val="28"/>
          <w:rtl w:val="true"/>
          <w:lang w:bidi="ar-SA"/>
        </w:rPr>
        <w:t>السّليطي، أنبأنا أبو حامد بن الشّرقي، حدّثنا محمّد بن عقيل، و أحمد بن حفص،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حدّثنا إبراهيم بن طهمان عن موسى بن عقبة، أخبرني </w:t>
      </w:r>
      <w:r>
        <w:rPr>
          <w:rStyle w:val="FootnoteAnchor"/>
          <w:rtl w:val="true"/>
        </w:rPr>
        <w:footnoteReference w:id="1825"/>
      </w:r>
      <w:r>
        <w:rPr>
          <w:rFonts w:ascii="Amiri" w:hAnsi="Amiri" w:eastAsia="Amiri" w:cs="Amiri"/>
          <w:color w:val="111111"/>
          <w:sz w:val="28"/>
          <w:sz w:val="28"/>
          <w:szCs w:val="28"/>
          <w:rtl w:val="true"/>
          <w:lang w:bidi="ar-SA"/>
        </w:rPr>
        <w:t>أبو الزّناد عن عبد الرّحمن الأعرج عن أبي هريرة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أنبأنا إبراهيم منصور، أنبأنا أبو بكر بن المقرئ، أنبأنا أبو يعلى، حدّثنا زهير، حدّثنا شبابة، حدّثني ورقاء عن أبي الزّناد عن الأعرج،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ابن آدم يطعن الشيطان بإصبعه في جنبه حين يولد إلاّ عيسى بن مريم فإنه ذهب ليطعن فطعن في الحجاب</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أنبأنا عاصم بن الحسن بن محمّد، أنبأنا أبو الحسين علي بن محمّد، أنبأنا الحسين بن صفوان، حدّثنا أبو بكر بن أبي الدنيا، حدّثنا إسحاق بن إبراهيم، حدّثنا عبد الرّزّاق، أنبأنا منذر الأفطس أنه سمع وهبا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ولد عيسى أتت الشياطين إبليس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الأصنام قد نكست رءوسها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حادث، قد حدث، مكانكم، فطار حتى جاء خافقي الأرض، فلم يجد شيئا، ثم جاز البحار فلم يقدر على شيء، ثم طار أيضا فوجد عيسى قد ولد عند مذود حمار، و إذا الملائكة قد حفّت حوله، فرجع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قد ولد البارحة ما حملت أنثى قط‍‌ و لا وضعت إلاّ و أنا بحضرتها إلاّ هذا، فأيسوا من أن تعبد الأصنام بعد هذه الليلة، و لكن ائتوا بني آدم من قبل العجلة و الخفة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الأصل إسحاق بن إبراهيم </w:t>
      </w:r>
      <w:r>
        <w:rPr>
          <w:rStyle w:val="FootnoteAnchor"/>
          <w:rtl w:val="true"/>
        </w:rPr>
        <w:footnoteReference w:id="1828"/>
      </w:r>
      <w:r>
        <w:rPr>
          <w:rFonts w:ascii="Amiri" w:hAnsi="Amiri" w:eastAsia="Amiri" w:cs="Amiri"/>
          <w:color w:val="111111"/>
          <w:sz w:val="28"/>
          <w:sz w:val="28"/>
          <w:szCs w:val="28"/>
          <w:rtl w:val="true"/>
          <w:lang w:bidi="ar-SA"/>
        </w:rPr>
        <w:t>،و إنما هو إسحاق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القاسم علي بن إبراهيم العلوي، أنبأنا أبو الحسن بن أبي الحديد، أنبأنا جدي، أنبأنا محمّد بن يوسف، أنبأنا محمّد بن حمّاد، أنبأنا عبد الرزّاق، أنبأنا المنذر بن النعمان الأفطس أنه سمع وهب بن منبه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ولد عيسى بن مريم أتت الشياطين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الأصنام قد نكست رءوسها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حادث حدث، مكانكم، فطار حتى جاب خافقي الأرض، فلم ير شيئا، ثم جاب البحار فلم يقدر على شيء، ثم طاف أيضا فوجد عيسى قد ولد عند مذود حمار، و إذا الملائكة قد حفّت حوله، فرجع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قد ولد البارحة، ما حملت أنثى قط‍‌ و لا وضعت إلاّ و أنا بحضرتها إلاّ هذا، فأيسوا أن تعبد الأصنام بعد هذه الليل، و لكن ائتوا بني آدم من قبل الخفّة و العجلة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الحسن بن أحمد المقرئ، و حدّثني أبو مسعود الأصبهاني عنه، أنبأنا أبو نعيم الحافظ‍‌، حدّثنا سليمان بن أحمد، حدّثنا إبراهيم بن محمّد بن عرق الحمصي، حدّثنا عمرو بن عثمان، حدّثنا عبد الملك بن محمّد، عن ثابت بن عجلان، عن عكرمة بن خالد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ولد عيسى بن مريم لم يبق شيء يعبد من دون اللّه إلاّ خرّ لوجهه، ففزعت لذلك الشياطين، و اجتمعوا إلى إبليس، فأخبروه، فركب، فإذا عيسى في مهده، فأراده، فحال اللّه بينه و بينه و ملائكته، 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ما جئتك تصديقا بك، و لكن رحمتك و رحمت أمك لما قالت بنو إسرائيل فيها، فلو أمرت أمك فجعلتك على شاهقة من الجبل ثم طرحتك، فإنّ‌ ربك و ملائكته لم يكن ليسلمك و لا ليكسرك،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قديم الغيّ‌، إنّما أفعل ما يأمرني ربي، و إنّي أريد أن أعرف كرامتي عند اللّه عزّ و جلّ‌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أبو بكر الخطيب، أنبأنا أبو الحسن بن رزقويه </w:t>
      </w:r>
      <w:r>
        <w:rPr>
          <w:rStyle w:val="FootnoteAnchor"/>
          <w:rtl w:val="true"/>
        </w:rPr>
        <w:footnoteReference w:id="1830"/>
      </w:r>
      <w:r>
        <w:rPr>
          <w:rFonts w:ascii="Amiri" w:hAnsi="Amiri" w:eastAsia="Amiri" w:cs="Amiri"/>
          <w:color w:val="111111"/>
          <w:sz w:val="28"/>
          <w:sz w:val="28"/>
          <w:szCs w:val="28"/>
          <w:rtl w:val="true"/>
          <w:lang w:bidi="ar-SA"/>
        </w:rPr>
        <w:t>،أنبأنا أحمد بن سندي، حدّثنا الحسن بن علي القطان، حدّثنا إسماعيل بن عيسى، أنبأنا إسحاق بن بشر، أنبأنا إدريس عن جده وهب بن منبّه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سألني ابن عبّاس عن عيسى بن مريم و عن ميلاده، و عن لقيه إبليس بعقبة بيت المقدس، و عن نعت الإسلام، و عن صفة محمّد صلّى اللّه عليه و سلم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إبليس عدوّ اللّه، اتّخذ مجلسا على اللجة </w:t>
      </w:r>
      <w:r>
        <w:rPr>
          <w:rStyle w:val="FootnoteAnchor"/>
          <w:rtl w:val="true"/>
        </w:rPr>
        <w:footnoteReference w:id="1831"/>
      </w:r>
      <w:r>
        <w:rPr>
          <w:rFonts w:ascii="Amiri" w:hAnsi="Amiri" w:eastAsia="Amiri" w:cs="Amiri"/>
          <w:color w:val="111111"/>
          <w:sz w:val="28"/>
          <w:sz w:val="28"/>
          <w:szCs w:val="28"/>
          <w:rtl w:val="true"/>
          <w:lang w:bidi="ar-SA"/>
        </w:rPr>
        <w:t>الخضراء ثم بثّ‌ شياطينه في ولد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فأتوني بأحداث الدنيا، فأتوه بجماعتهم لستّ‌ ساعات مضين من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عما كنت وجّهتكم‌؟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كانت الأصنام بغيتنا، و رجاء لضلالة ابن آدم، فلم يبق صنم إلاّ أصبح منكوسا، قد انحدرت حدقتاه على وجنتيه، فساء ظنّنا و أسقط‍‌ في أيدينا، فأتوه لستّ‌ ساعات مضين من النهار، 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رسلكم، أعلم علم ما أتيتموني، و كان ذلك ليلة ولد عيسى بن مريم في ثلاث عشرة ليلة مضت من ذي القعدة، فخرّت الأصنام كلها سحبا و تنكّس كلّ‌ صنم كان يعبد من دون اللّه تعالى ما بين المشرق و المغرب، فانطلق إبليس فطار فغاب عنهم مقدار ثلاث ساعات من النهار، فانصرف إليهم عوده على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أدع مشارق الأرض و مغاربها، و لا برّها و لا بحرها، و لا سهلها و لا جبلها إلاّ أتيته فوجدت ذلك المولود ولد لغير بشر، فأتيته من بين يديه لأضع يدي عليه، فإذا الملائكة دونه كأنهم بنيان مرصوص، من تخوم الثرى إلى أعناق السماء، فأتيته من فوقه فإذا الملائكة مناكبها ثابتة في السماء، و أرجلها تحت الأرض السفلى، فلم أصل إلى </w:t>
      </w:r>
      <w:r>
        <w:rPr>
          <w:rStyle w:val="FootnoteAnchor"/>
          <w:rtl w:val="true"/>
        </w:rPr>
        <w:footnoteReference w:id="1832"/>
      </w:r>
      <w:r>
        <w:rPr>
          <w:rFonts w:ascii="Amiri" w:hAnsi="Amiri" w:eastAsia="Amiri" w:cs="Amiri"/>
          <w:color w:val="111111"/>
          <w:sz w:val="28"/>
          <w:sz w:val="28"/>
          <w:szCs w:val="28"/>
          <w:rtl w:val="true"/>
          <w:lang w:bidi="ar-SA"/>
        </w:rPr>
        <w:t xml:space="preserve">ما أردت به و لأضلّنّ‌ به أكثر ممن </w:t>
      </w:r>
      <w:r>
        <w:rPr>
          <w:rStyle w:val="FootnoteAnchor"/>
          <w:rtl w:val="true"/>
        </w:rPr>
        <w:footnoteReference w:id="1833"/>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عيسى ثلاثين سنة و بعثه اللّه رسولا إلى بني إسرائيل مصدّقا لما بين يديه من التوراة و مبشّرا برسول يأتي من بعده اسمه أحمد، و اتّخذ الآيات و العجائب، من إحياء الموتى، و خلق الطير، و إبراء الأكمه و الأبرص، لقيه إبليس خاليا عند عقبة بيت المقدس، فقال الخبيث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لأنتهزنّ‌ اليوم فرصتي من عيسى، 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تكوّنت من غير أب‌؟ إنّك لعظيم الخطر،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للذي </w:t>
      </w:r>
      <w:r>
        <w:rPr>
          <w:rStyle w:val="FootnoteAnchor"/>
          <w:rtl w:val="true"/>
        </w:rPr>
        <w:footnoteReference w:id="1834"/>
      </w:r>
      <w:r>
        <w:rPr>
          <w:rFonts w:ascii="Amiri" w:hAnsi="Amiri" w:eastAsia="Amiri" w:cs="Amiri"/>
          <w:color w:val="111111"/>
          <w:sz w:val="28"/>
          <w:sz w:val="28"/>
          <w:szCs w:val="28"/>
          <w:rtl w:val="true"/>
          <w:lang w:bidi="ar-SA"/>
        </w:rPr>
        <w:t>كوّنني،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عيسى بن مريم الذي بلغ من عظم ربوبيتك أنك تبرئ الأكمه و الأبرص، و تشفي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العزّة للذي بإذنه أشفيهم، و إذا شاء أمرضني،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عيسى بن مريم‌؟ إنّك </w:t>
      </w:r>
      <w:r>
        <w:rPr>
          <w:rStyle w:val="FootnoteAnchor"/>
          <w:rtl w:val="true"/>
        </w:rPr>
        <w:footnoteReference w:id="1835"/>
      </w:r>
      <w:r>
        <w:rPr>
          <w:rFonts w:ascii="Amiri" w:hAnsi="Amiri" w:eastAsia="Amiri" w:cs="Amiri"/>
          <w:color w:val="111111"/>
          <w:sz w:val="28"/>
          <w:sz w:val="28"/>
          <w:szCs w:val="28"/>
          <w:rtl w:val="true"/>
          <w:lang w:bidi="ar-SA"/>
        </w:rPr>
        <w:t>تحيي الموتى إنّك لعظيم الخطر،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العظمة للذي بإذنه </w:t>
      </w:r>
    </w:p>
    <w:p>
      <w:pPr>
        <w:pStyle w:val="BookText"/>
        <w:rPr/>
      </w:pPr>
      <w:r>
        <w:rPr>
          <w:rFonts w:ascii="Amiri" w:hAnsi="Amiri" w:eastAsia="Amiri" w:cs="Amiri"/>
          <w:color w:val="111111"/>
          <w:sz w:val="28"/>
          <w:sz w:val="28"/>
          <w:szCs w:val="28"/>
          <w:rtl w:val="true"/>
          <w:lang w:bidi="ar-SA"/>
        </w:rPr>
        <w:t>أحييهم، و لا بد أن سوف يميتني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عيسى الذي بلغ من عظمتك أنك تمشي على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العظمة للذي بإذنه مشيت، و إذا شاء أغرقني،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عيسى بن مريم الذي يبلغ من عظمتك أنك تعلو السموات فتدبّر فيها الأمر، ما أعرف للّه ندا غيرك و لا مثلا إلاّ أنت، فارتعد عيسى من الفرق، فخرّ مغشيا عليه، و دعا على إبليس دعوة فخرج يتدأدأ </w:t>
      </w:r>
      <w:r>
        <w:rPr>
          <w:rStyle w:val="FootnoteAnchor"/>
          <w:rtl w:val="true"/>
        </w:rPr>
        <w:footnoteReference w:id="1836"/>
      </w:r>
      <w:r>
        <w:rPr>
          <w:rFonts w:ascii="Amiri" w:hAnsi="Amiri" w:eastAsia="Amiri" w:cs="Amiri"/>
          <w:color w:val="111111"/>
          <w:sz w:val="28"/>
          <w:sz w:val="28"/>
          <w:szCs w:val="28"/>
          <w:rtl w:val="true"/>
          <w:lang w:bidi="ar-SA"/>
        </w:rPr>
        <w:t>ما يملك من نفسه شيئا حتى بلغ الخافق الأقصى، فنهض بالقوة التي جعلت فيه، فسدّ على عيسى العقبة من قبل أن يزول عيسى من مكانه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إله عظيم و ليس للّه شبه غيرك، و لكنك لا تعرف نفسك، فهلمّ‌ فآمر الشياطين بالعبادة لك، فإنهم لم يعترفوا ببشر </w:t>
      </w:r>
      <w:r>
        <w:rPr>
          <w:rStyle w:val="FootnoteAnchor"/>
          <w:rtl w:val="true"/>
        </w:rPr>
        <w:footnoteReference w:id="1837"/>
      </w:r>
      <w:r>
        <w:rPr>
          <w:rFonts w:ascii="Amiri" w:hAnsi="Amiri" w:eastAsia="Amiri" w:cs="Amiri"/>
          <w:color w:val="111111"/>
          <w:sz w:val="28"/>
          <w:sz w:val="28"/>
          <w:szCs w:val="28"/>
          <w:rtl w:val="true"/>
          <w:lang w:bidi="ar-SA"/>
        </w:rPr>
        <w:t>كان قبلك، فإذا رأى بنو آدم أنهم قد عبدوك عبدوك بعبادتهم، فتكون أنت الإله في الأرض و الإله الذي تصفه إلها في السماء، فخرّ عيسى مغشيا عليه، فبعث اللّه إليه ثلاثة 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و ميكائيل، و إسرافيل، فنفخه ميكائيل نفخة فخرج يتدأدأ ما يملك من نفسه شيئا حتى بلغ الخافق الأقصى حصيدا محترقا </w:t>
      </w:r>
      <w:r>
        <w:rPr>
          <w:rStyle w:val="FootnoteAnchor"/>
          <w:rtl w:val="true"/>
        </w:rPr>
        <w:footnoteReference w:id="1838"/>
      </w:r>
      <w:r>
        <w:rPr>
          <w:rFonts w:ascii="Amiri" w:hAnsi="Amiri" w:eastAsia="Amiri" w:cs="Amiri"/>
          <w:color w:val="111111"/>
          <w:sz w:val="28"/>
          <w:sz w:val="28"/>
          <w:szCs w:val="28"/>
          <w:rtl w:val="true"/>
          <w:lang w:bidi="ar-SA"/>
        </w:rPr>
        <w:t>،ثم مثل له إسرافيل فنفحه نفحة بجناحه فخرج يتدأدأ ما يملك من نفسه شيئا حتى مرّ بعيسى على العقبة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لقد لقيت منك يا ابن العذراء تعبا، ثم مثل له جبريل فنفخه نفحة فخرج يتدأدأ ما يملك من نفسه شيئا حتى وقع في العين الحامية، فتخلّص منها بعد ثلاثة أيام حتى رجع إلى مجلسه </w:t>
      </w:r>
      <w:r>
        <w:rPr>
          <w:rStyle w:val="FootnoteAnchor"/>
          <w:rtl w:val="true"/>
        </w:rPr>
        <w:footnoteReference w:id="1839"/>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أنبأنا إبراهيم بن منصور، أنبأنا أبو بكر بن المقرئ، أنبأنا أبو يعلى، حدّثنا أبو خيثمة، حدّثنا وكيع، و عبد الرّحمن عن سفيان،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الصدّيق يعني عيسى بن مريم، هذا المسيح الدجال يقولون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طالب بن غيلان، أنبأنا أبو بكر الشافعي، حدّثنا إسحاق بن الحسين الحربي، حدّثنا أبو حذيفة موسى بن مسعود، حدّثنا سفيان،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الصّدّيق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عبد اللّه الحافظ‍‌، حدّثني علاّن بن إبراهيم الكرخي، حدّثنا الحسين بن إسحاق العجلي، أنبأنا أحمد بن </w:t>
      </w:r>
    </w:p>
    <w:p>
      <w:pPr>
        <w:pStyle w:val="BookText"/>
        <w:rPr/>
      </w:pPr>
      <w:r>
        <w:rPr>
          <w:rFonts w:ascii="Amiri" w:hAnsi="Amiri" w:eastAsia="Amiri" w:cs="Amiri"/>
          <w:color w:val="111111"/>
          <w:sz w:val="28"/>
          <w:sz w:val="28"/>
          <w:szCs w:val="28"/>
          <w:rtl w:val="true"/>
          <w:lang w:bidi="ar-SA"/>
        </w:rPr>
        <w:t>عبد اللّه الغنوي، حدّثنا جرير بن عبد الحميد، عن ليث، عن 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w:t>
      </w:r>
      <w:r>
        <w:rPr>
          <w:rStyle w:val="FootnoteAnchor"/>
          <w:rtl w:val="true"/>
        </w:rPr>
        <w:footnoteReference w:id="18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نفاعا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يحيى بن الحسن بن البنّا،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 أنبأنا عمر بن إبراهيم بن أحمد الكناني المقرئ، حدّثنا أبو القاسم البغوي، حدّثنا أبو خيثمة، حدّثنا جرير عن رجل، عن ليث، عن 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 للخير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أبي أبو البركات، حدّثنا أبو القاسم التّنوخي، أنبأنا أبو عبد اللّه محمّد بن زيد بن علي بن مروان الأنصاري، حدّثنا عبد اللّه بن زيدان، حدّثنا عبد اللّه بن محمّد بن يحيى بن أبي بكير، حدّثنا يحيى بن أبي بكير، عن عمرو، 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لعيسى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 و مؤدبا و حنانا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و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من الذنوب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w:t>
      </w:r>
      <w:r>
        <w:rPr>
          <w:rStyle w:val="FootnoteAnchor"/>
          <w:rtl w:val="true"/>
        </w:rPr>
        <w:footnoteReference w:id="1843"/>
      </w:r>
      <w:r>
        <w:rPr>
          <w:rFonts w:ascii="Amiri" w:hAnsi="Amiri" w:eastAsia="Amiri" w:cs="Amiri"/>
          <w:color w:val="111111"/>
          <w:sz w:val="28"/>
          <w:sz w:val="28"/>
          <w:szCs w:val="28"/>
          <w:rtl w:val="true"/>
          <w:lang w:bidi="ar-SA"/>
        </w:rPr>
        <w:t xml:space="preserve">،حدّثنا عبد اللّه بن محمّد بن </w:t>
      </w:r>
      <w:r>
        <w:rPr>
          <w:rStyle w:val="FootnoteAnchor"/>
          <w:rtl w:val="true"/>
        </w:rPr>
        <w:footnoteReference w:id="1844"/>
      </w:r>
      <w:r>
        <w:rPr>
          <w:rFonts w:ascii="Amiri" w:hAnsi="Amiri" w:eastAsia="Amiri" w:cs="Amiri"/>
          <w:color w:val="111111"/>
          <w:sz w:val="28"/>
          <w:sz w:val="28"/>
          <w:szCs w:val="28"/>
          <w:rtl w:val="true"/>
          <w:lang w:bidi="ar-SA"/>
        </w:rPr>
        <w:t xml:space="preserve">يحيى بن أبي بكير، حدّثنا عمرو بن شمر، عن جابر، عن أبي حفص </w:t>
      </w:r>
      <w:r>
        <w:rPr>
          <w:rStyle w:val="FootnoteAnchor"/>
          <w:rtl w:val="true"/>
        </w:rPr>
        <w:footnoteReference w:id="1845"/>
      </w:r>
      <w:r>
        <w:rPr>
          <w:rFonts w:ascii="Amiri" w:hAnsi="Amiri" w:eastAsia="Amiri" w:cs="Amiri"/>
          <w:color w:val="111111"/>
          <w:sz w:val="28"/>
          <w:sz w:val="28"/>
          <w:szCs w:val="28"/>
          <w:rtl w:val="true"/>
          <w:lang w:bidi="ar-SA"/>
        </w:rPr>
        <w:t>وَ جَعَلَنِي مُبٰارَكاً أَيْنَ‌ مٰا كُنْتُ‌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 و مؤدبا و حنانا،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و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طاهرا من الذنوب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سنان مثله عن عمرو بن مرة، عن الربيع بن خثيم </w:t>
      </w:r>
      <w:r>
        <w:rPr>
          <w:rStyle w:val="FootnoteAnchor"/>
          <w:rtl w:val="true"/>
        </w:rPr>
        <w:footnoteReference w:id="1846"/>
      </w:r>
      <w:r>
        <w:rPr>
          <w:rFonts w:ascii="Amiri" w:hAnsi="Amiri" w:eastAsia="Amiri" w:cs="Amiri"/>
          <w:color w:val="111111"/>
          <w:sz w:val="28"/>
          <w:sz w:val="28"/>
          <w:szCs w:val="28"/>
          <w:rtl w:val="true"/>
          <w:lang w:bidi="ar-SA"/>
        </w:rPr>
        <w:t>،عن ابن مسعود عن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محفوظ‍‌ بهذا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47"/>
      </w:r>
      <w:r>
        <w:rPr>
          <w:rFonts w:ascii="Amiri" w:hAnsi="Amiri" w:eastAsia="Amiri" w:cs="Amiri"/>
          <w:color w:val="111111"/>
          <w:sz w:val="28"/>
          <w:sz w:val="28"/>
          <w:szCs w:val="28"/>
          <w:rtl w:val="true"/>
          <w:lang w:bidi="ar-SA"/>
        </w:rPr>
        <w:t xml:space="preserve">أبو يعقوب يوسف بن أيوب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عبد الكريم بن الحسن بن رزمة الخباز، أنبأنا أبو الحسين بن بشران، أنبأنا أحمد بن محمّد بن جعفر الجوزي، حدّثنا عبد اللّه بن محمّد بن أبي الدنيا، حدّثنا أحمد بن جميل، أنبأ عبد اللّه بن المبارك، أنبأنا ابن لهيعة، حدّثني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كَهْلاً </w:t>
      </w:r>
      <w:r>
        <w:rPr>
          <w:rStyle w:val="FootnoteAnchor"/>
          <w:rtl w:val="true"/>
        </w:rPr>
        <w:footnoteReference w:id="18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w:t>
      </w:r>
      <w:r>
        <w:rPr>
          <w:rStyle w:val="FootnoteAnchor"/>
          <w:rtl w:val="true"/>
        </w:rPr>
        <w:footnoteReference w:id="1849"/>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حدّثنا أبو بكر الخطيب، أنبأنا أبو الحسن محمّد بن أحمد بن محمّد، أنبأ أحمد بن سندي بن الحسن، حدّثنا الحسن بن علي القطان، حدّثنا إسماعيل بن عيسى، أنبأنا إسحاق بن بشر، أنبأنا جويبر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بِوٰالِدَتِي فلا أعقها، فعلموا أنه خلق من غير بشر وَ لَمْ‌ يَجْعَلْنِي جَبّٰاراً شَقِيًّا يعني متعظما سفّاكا للدم، وَ السَّلاٰمُ‌ عَلَيَّ‌ يَوْمَ‌ وُلِدْتُ‌ وَ يَوْمَ‌ أَمُوتُ‌ وَ يَوْمَ‌ أُبْعَثُ‌ حَيًّا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عِيسَى ابْنُ‌ مَرْيَمَ‌ قَوْلَ‌ الْحَقِّ‌ الَّذِي فِيهِ‌ يَمْتَرُونَ‌ </w:t>
      </w:r>
      <w:r>
        <w:rPr>
          <w:rStyle w:val="FootnoteAnchor"/>
          <w:rtl w:val="true"/>
        </w:rPr>
        <w:footnoteReference w:id="1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يشكّون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عيسى عن الكلام حتى بلغ ما يبلغ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الكرماني، أنبأنا أبو الفتح الجرجاني، أنبأنا أبو محمّد بن بامويه الأصبهاني، أنبأنا أبو سعيد بن الأعرابي، حدّثنا عبّاس بن محمّد الدّوري، حدّثنا يحيى بن أبي بكير، حدّثنا شبل، عن ابن أبي نجيح عن مجاهد عن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تكلم عيسى إلاّ بالآيات حتى بلغ ما يبلغ الصبيان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السّلمي </w:t>
      </w:r>
      <w:r>
        <w:rPr>
          <w:rStyle w:val="FootnoteAnchor"/>
          <w:rtl w:val="true"/>
        </w:rPr>
        <w:footnoteReference w:id="1852"/>
      </w:r>
      <w:r>
        <w:rPr>
          <w:rFonts w:ascii="Amiri" w:hAnsi="Amiri" w:eastAsia="Amiri" w:cs="Amiri"/>
          <w:color w:val="111111"/>
          <w:sz w:val="28"/>
          <w:sz w:val="28"/>
          <w:szCs w:val="28"/>
          <w:rtl w:val="true"/>
          <w:lang w:bidi="ar-SA"/>
        </w:rPr>
        <w:t xml:space="preserve">،حدّثنا أحمد بن علي بن ثابت، أنبأنا أبو الحسن بن رزقويه، أنبأنا أبو بكر بن سندي، حدّثنا الحسن بن علي، حدّثنا إسماعيل، أنبأنا أبو حذيفة، </w:t>
      </w:r>
    </w:p>
    <w:p>
      <w:pPr>
        <w:pStyle w:val="BookText"/>
        <w:rPr/>
      </w:pPr>
      <w:r>
        <w:rPr>
          <w:rFonts w:ascii="Amiri" w:hAnsi="Amiri" w:eastAsia="Amiri" w:cs="Amiri"/>
          <w:color w:val="111111"/>
          <w:sz w:val="28"/>
          <w:sz w:val="28"/>
          <w:szCs w:val="28"/>
          <w:rtl w:val="true"/>
          <w:lang w:bidi="ar-SA"/>
        </w:rPr>
        <w:t>أنبأنا عثمان بن الساج و غيره عن موسى بن وردان، عن أبي نضرة، عن أبي سعيد الخدري و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تعالى أطلق لسان عيسى مرة أخرى في صباه فتكلم ثلاث مرات حتى بلغ ما يبلغ الصبيان فيتكلمون، فتكلم، فحمد اللّه أيضا بتحميد لم تسمع الآذان بمثله، حيث أنطقه طفلا،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القريب في علوك، المتعالي في دنوّك، الرفيع على كلّ‌ شيء من خلقك، أنت الذي نفد بصرك في خلقك، و حارت الأبصار دون النظر إليك، أنت الذي غشيت الأبصار دونك، و شمخ بك العلياء في النور، و تشعشع بك البناء الرفيع في المتباعد </w:t>
      </w:r>
      <w:r>
        <w:rPr>
          <w:rStyle w:val="FootnoteAnchor"/>
          <w:rtl w:val="true"/>
        </w:rPr>
        <w:footnoteReference w:id="1853"/>
      </w:r>
      <w:r>
        <w:rPr>
          <w:rFonts w:ascii="Amiri" w:hAnsi="Amiri" w:eastAsia="Amiri" w:cs="Amiri"/>
          <w:color w:val="111111"/>
          <w:sz w:val="28"/>
          <w:sz w:val="28"/>
          <w:szCs w:val="28"/>
          <w:rtl w:val="true"/>
          <w:lang w:bidi="ar-SA"/>
        </w:rPr>
        <w:t xml:space="preserve">،أنت الذي جليت حندس الظلم بنورك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 xml:space="preserve">،الذي أشرقت بضوء نورك دلادج </w:t>
      </w:r>
      <w:r>
        <w:rPr>
          <w:rStyle w:val="FootnoteAnchor"/>
          <w:rtl w:val="true"/>
        </w:rPr>
        <w:footnoteReference w:id="1855"/>
      </w:r>
      <w:r>
        <w:rPr>
          <w:rFonts w:ascii="Amiri" w:hAnsi="Amiri" w:eastAsia="Amiri" w:cs="Amiri"/>
          <w:color w:val="111111"/>
          <w:sz w:val="28"/>
          <w:sz w:val="28"/>
          <w:szCs w:val="28"/>
          <w:rtl w:val="true"/>
          <w:lang w:bidi="ar-SA"/>
        </w:rPr>
        <w:t xml:space="preserve">الظلام، و تلألأت تعظيما أركان العرش نورا، فلم يبلغ أحد بصفته صفتك، فتباركت اللّهمّ‌ خالق الخلق بعزتك، مقدّر الأمور بحكمتك، مبتدئ الخلق بعظمتك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أمسك اللّه لسانه حتى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الجنزرودي،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أنبأنا إبراهيم بن منصور، أنبأنا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حدّثنا أبو خيثمة، حدّثنا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ابن شهاب، عن سالم سمع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ابن حمدان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 رسول اللّه صلّى اللّه عليه و سلم لعيسى أخي و لكن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أراني أطوف الكعبة فإذا رجل أدم، سبط‍‌ الشعر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ينطف رأسه ماء، أو يهراق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مريم، فذهبت التفت، فإذا رجل أحمر جسيم، جعد الرأس، أعور العين اليمنى، كأن عينه عنبة طافية،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الدجّال أقرب الناس به شبها، رجل من خزاعة يقال له ابن قطن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بني المصطلق هلك في الجاهلية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أنبأنا أبو طاهر أحمد بن محمود، أنبأنا أبو بكر بن المقرئ، حدّثنا أبو العبّاس بن قتيبة، حدّثنا حرملة، أنبأنا ابن وهب، أخبرني يونس، عن الزّهري، عن سالم بن عبد اللّه عن أبيه عبد اللّه بن 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رأيتني أطوف بالكعبة، فإذا رجل أدم، سبط‍‌ الشعر بين رجلين، ينطف رأسه ماء، أو يهريق رأسه 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مريم، فذهبت التفت فإذا رجل أحمر جسيم، جعد الرأس، أعور العين، كأن عينه عنبة طافية،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الدّجّال أقرب الناس به شبها ابن قطن</w:t>
      </w:r>
      <w:r>
        <w:rPr>
          <w:rFonts w:eastAsia="IRNazanin" w:cs="IRNazanin"/>
          <w:color w:val="111111"/>
          <w:sz w:val="28"/>
          <w:szCs w:val="28"/>
          <w:rtl w:val="true"/>
          <w:lang w:bidi="fa-IR"/>
        </w:rPr>
        <w:t>»[</w:t>
      </w:r>
      <w:r>
        <w:rPr>
          <w:rFonts w:eastAsia="IRNazanin" w:cs="IRNazanin"/>
          <w:color w:val="111111"/>
          <w:sz w:val="28"/>
          <w:szCs w:val="28"/>
          <w:lang w:bidi="fa-IR"/>
        </w:rPr>
        <w:t>10257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وجيه بن طاهر، أنبأنا أحمد بن الحسن، أنبأنا الحسن بن أحمد بن محمّد، أنبأنا أبو العبّاس السّرّاج، حدّثنا الحسن بن الجنيد، حدّثنا إسحاق بن سليمان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حنظلة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عند الكعبة رجلا أدم، سبط‍‌ الرأس، واضعا يديه على رجلين، يسكب رأسه أو يقطر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أو المسيح بن مريم، و رأيت رجلا أحمر، أعور عين اليمنى، جعد الرأس، أشبه من رأيت به ابن قطن،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حدّثنا أبو علي بن المذهب، أنبأنا أبو بكر بن مالك، حدّثنا عبد اللّه، حدّثني أبي </w:t>
      </w:r>
      <w:r>
        <w:rPr>
          <w:rStyle w:val="FootnoteAnchor"/>
          <w:rtl w:val="true"/>
        </w:rPr>
        <w:footnoteReference w:id="1859"/>
      </w:r>
      <w:r>
        <w:rPr>
          <w:rFonts w:ascii="Amiri" w:hAnsi="Amiri" w:eastAsia="Amiri" w:cs="Amiri"/>
          <w:color w:val="111111"/>
          <w:sz w:val="28"/>
          <w:sz w:val="28"/>
          <w:szCs w:val="28"/>
          <w:rtl w:val="true"/>
          <w:lang w:bidi="ar-SA"/>
        </w:rPr>
        <w:t>،حدّثنا ابن نمير عن حنظلة،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عند الكعبة رجلا أدم، سبط‍‌ الرأس، واضعا يده على رجلين، يسكب رأسه أو يقطر رأسه، فسألت 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عيسى ابن مريم أو المسيح ابن مريم، لا أدري أيّ‌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وراءه رجلا أحمر، جعد الرأس </w:t>
      </w:r>
      <w:r>
        <w:rPr>
          <w:rStyle w:val="FootnoteAnchor"/>
          <w:rtl w:val="true"/>
        </w:rPr>
        <w:footnoteReference w:id="1860"/>
      </w:r>
      <w:r>
        <w:rPr>
          <w:rFonts w:ascii="Amiri" w:hAnsi="Amiri" w:eastAsia="Amiri" w:cs="Amiri"/>
          <w:color w:val="111111"/>
          <w:sz w:val="28"/>
          <w:sz w:val="28"/>
          <w:szCs w:val="28"/>
          <w:rtl w:val="true"/>
          <w:lang w:bidi="ar-SA"/>
        </w:rPr>
        <w:t>أعور عين اليمنى، أشبه من رأيت به ابن قطن،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بكر المغربي، أنبأنا أبو بكر الجوزقي، أنبأنا أبو حامد بن الشّرقي، حدّثنا محمّد بن</w:t>
      </w:r>
      <w:r>
        <w:rPr>
          <w:rFonts w:eastAsia="Amiri" w:cs="Amiri" w:ascii="Amiri" w:hAnsi="Amiri"/>
          <w:color w:val="111111"/>
          <w:sz w:val="28"/>
          <w:szCs w:val="28"/>
          <w:rtl w:val="true"/>
          <w:lang w:bidi="ar-SA"/>
        </w:rPr>
        <w:t xml:space="preserve">.... </w:t>
      </w:r>
      <w:r>
        <w:rPr>
          <w:rStyle w:val="FootnoteAnchor"/>
          <w:rtl w:val="true"/>
        </w:rPr>
        <w:footnoteReference w:id="1861"/>
      </w:r>
      <w:r>
        <w:rPr>
          <w:rFonts w:ascii="Amiri" w:hAnsi="Amiri" w:eastAsia="Amiri" w:cs="Amiri"/>
          <w:color w:val="111111"/>
          <w:sz w:val="28"/>
          <w:sz w:val="28"/>
          <w:szCs w:val="28"/>
          <w:rtl w:val="true"/>
          <w:lang w:bidi="ar-SA"/>
        </w:rPr>
        <w:t>،حدّثنا أبو ضمرة أنس بن عياض، حدّثنا موسى بن عقبة،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862"/>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أراني </w:t>
      </w:r>
      <w:r>
        <w:rPr>
          <w:rStyle w:val="FootnoteAnchor"/>
          <w:rtl w:val="true"/>
        </w:rPr>
        <w:footnoteReference w:id="1863"/>
      </w:r>
      <w:r>
        <w:rPr>
          <w:rFonts w:ascii="Amiri" w:hAnsi="Amiri" w:eastAsia="Amiri" w:cs="Amiri"/>
          <w:color w:val="111111"/>
          <w:sz w:val="28"/>
          <w:sz w:val="28"/>
          <w:szCs w:val="28"/>
          <w:rtl w:val="true"/>
          <w:lang w:bidi="ar-SA"/>
        </w:rPr>
        <w:t xml:space="preserve">الليلة في المنام عند الكعبة فإذا رجل أدم، كأحسن ما ترى من أدم الرجال، يضرب </w:t>
      </w:r>
      <w:r>
        <w:rPr>
          <w:rStyle w:val="FootnoteAnchor"/>
          <w:rtl w:val="true"/>
        </w:rPr>
        <w:footnoteReference w:id="1864"/>
      </w:r>
      <w:r>
        <w:rPr>
          <w:rFonts w:ascii="Amiri" w:hAnsi="Amiri" w:eastAsia="Amiri" w:cs="Amiri"/>
          <w:color w:val="111111"/>
          <w:sz w:val="28"/>
          <w:sz w:val="28"/>
          <w:szCs w:val="28"/>
          <w:rtl w:val="true"/>
          <w:lang w:bidi="ar-SA"/>
        </w:rPr>
        <w:t>بلمّته بين منكبيه، رجل الشعر، يقطر رأسه ماء، واضعا يديه على منكبي رجلين، و هو بينهما يطوف بالبيت،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المسيح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محمّد بن عبد الرّحمن، أنبأنا الحاكم أبو أحمد، حدّثنا أبو قريش محمّد بن جمعة بن خلف الحافظ‍‌ </w:t>
      </w:r>
      <w:r>
        <w:rPr>
          <w:rStyle w:val="FootnoteAnchor"/>
          <w:rtl w:val="true"/>
        </w:rPr>
        <w:footnoteReference w:id="1865"/>
      </w:r>
      <w:r>
        <w:rPr>
          <w:rFonts w:ascii="Amiri" w:hAnsi="Amiri" w:eastAsia="Amiri" w:cs="Amiri"/>
          <w:color w:val="111111"/>
          <w:sz w:val="28"/>
          <w:sz w:val="28"/>
          <w:szCs w:val="28"/>
          <w:rtl w:val="true"/>
          <w:lang w:bidi="ar-SA"/>
        </w:rPr>
        <w:t xml:space="preserve">،حدّثنا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بن فضلة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w:t>
      </w:r>
      <w:r>
        <w:rPr>
          <w:rStyle w:val="FootnoteAnchor"/>
          <w:rtl w:val="true"/>
        </w:rPr>
        <w:footnoteReference w:id="1866"/>
      </w:r>
      <w:r>
        <w:rPr>
          <w:rFonts w:ascii="IRNazanin" w:hAnsi="IRNazanin" w:eastAsia="IRNazanin"/>
          <w:color w:val="111111"/>
          <w:sz w:val="28"/>
          <w:sz w:val="28"/>
          <w:szCs w:val="28"/>
          <w:rtl w:val="true"/>
          <w:lang w:bidi="fa-IR"/>
        </w:rPr>
        <w:t>بن أنس، عن نافع،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محمّد هبة اللّه بن سهل بن عمر، أنبأنا أبو عثمان البحيري، أنبأنا أبو علي زاهر بن أحمد، أنبأنا إبراهيم بن عبد الصمد، حدّثنا أبو مصعب، حدّثنا مالك، عن نافع، عن عبد اللّه بن عمر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أراني الليلة عند الكعبة، فرأيت رجلا أدم كأحسن ما أنت رائي </w:t>
      </w:r>
      <w:r>
        <w:rPr>
          <w:rStyle w:val="FootnoteAnchor"/>
          <w:rtl w:val="true"/>
        </w:rPr>
        <w:footnoteReference w:id="1867"/>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لمّة كأحسن ما أنت رائي </w:t>
      </w:r>
      <w:r>
        <w:rPr>
          <w:rStyle w:val="FootnoteAnchor"/>
          <w:rtl w:val="true"/>
        </w:rPr>
        <w:footnoteReference w:id="1868"/>
      </w:r>
      <w:r>
        <w:rPr>
          <w:rFonts w:ascii="Amiri" w:hAnsi="Amiri" w:eastAsia="Amiri" w:cs="Amiri"/>
          <w:color w:val="111111"/>
          <w:sz w:val="28"/>
          <w:sz w:val="28"/>
          <w:szCs w:val="28"/>
          <w:rtl w:val="true"/>
          <w:lang w:bidi="ar-SA"/>
        </w:rPr>
        <w:t>من اللّمم قد رجّلها فهي تقطر ماء، متكئا على رجلين أو على عواتق رجلين، يطوف بالبيت،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المسيح بن مريم، إذ أنا برجل جعد قطط‍‌، أعور العين اليمنى كأنها عنبة طافية، فسألت 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محمّد بن علي بن عبد اللّه المقرئ، أنبأنا محمّد بن عبد العزيز بن محمّد الفارسي، و أبو منصور عبد الرّحمن بن محمّد بن عفيف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الفضل محمّد، و أبو عاصم الفضيل، ابنا </w:t>
      </w:r>
      <w:r>
        <w:rPr>
          <w:rStyle w:val="FootnoteAnchor"/>
          <w:rtl w:val="true"/>
        </w:rPr>
        <w:footnoteReference w:id="1869"/>
      </w:r>
      <w:r>
        <w:rPr>
          <w:rFonts w:ascii="Amiri" w:hAnsi="Amiri" w:eastAsia="Amiri" w:cs="Amiri"/>
          <w:color w:val="111111"/>
          <w:sz w:val="28"/>
          <w:sz w:val="28"/>
          <w:szCs w:val="28"/>
          <w:rtl w:val="true"/>
          <w:lang w:bidi="ar-SA"/>
        </w:rPr>
        <w:t xml:space="preserve">إسماعيل بن الفضيل، و أبو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1870"/>
      </w:r>
      <w:r>
        <w:rPr>
          <w:rFonts w:ascii="Amiri" w:hAnsi="Amiri" w:eastAsia="Amiri" w:cs="Amiri"/>
          <w:color w:val="111111"/>
          <w:sz w:val="28"/>
          <w:sz w:val="28"/>
          <w:szCs w:val="28"/>
          <w:rtl w:val="true"/>
          <w:lang w:bidi="ar-SA"/>
        </w:rPr>
        <w:t xml:space="preserve">علي بن أحمد بن محمّد الجرباذقاني </w:t>
      </w:r>
      <w:r>
        <w:rPr>
          <w:rStyle w:val="FootnoteAnchor"/>
          <w:rtl w:val="true"/>
        </w:rPr>
        <w:footnoteReference w:id="1871"/>
      </w:r>
      <w:r>
        <w:rPr>
          <w:rFonts w:ascii="Amiri" w:hAnsi="Amiri" w:eastAsia="Amiri" w:cs="Amiri"/>
          <w:color w:val="111111"/>
          <w:sz w:val="28"/>
          <w:sz w:val="28"/>
          <w:szCs w:val="28"/>
          <w:rtl w:val="true"/>
          <w:lang w:bidi="ar-SA"/>
        </w:rPr>
        <w:t xml:space="preserve">،و أبو الفضل الضّحّاك بن أبي سعد بن أبي أحمد الخباز، و أبا عبد اللّه محمّد بن إسماعيل بن أبي أحمد المؤدب، و محمّد بن علي بن محمّد الصندوقي، و عبد الرّحمن بن عبد الرحيم بن أبي أحمد الخطيب، و أبو محمّد عبد الجليل بن منصور بن إسماعيل النامي، و أبو سعد أحمد بن إسماعيل بن أحمد الحنفي المرويون، و أبو الوقت عبد الأوّل بن عيسى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محمّد بن عبد اللّه بن علي بن البلخي، و أبو منصور محمّد بن إسماعيل بن سعيد اليعقوبي البوسنجي، و أبو القاسم الحسين بن علي بن الحسين الزهري، و أبو سعد منصور بن علي بن عبد الرّحمن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ببوشنج </w:t>
      </w:r>
      <w:r>
        <w:rPr>
          <w:rStyle w:val="FootnoteAnchor"/>
          <w:rtl w:val="true"/>
        </w:rPr>
        <w:footnoteReference w:id="1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علي الحسن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نصر زهير بن علي بن زهير بن الحسن الحزامي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عبد الرّحمن بن محمّد بن عفيف،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أحمد بن محمّد بن أبي شريح </w:t>
      </w:r>
      <w:r>
        <w:rPr>
          <w:rStyle w:val="FootnoteAnchor"/>
          <w:rtl w:val="true"/>
        </w:rPr>
        <w:footnoteReference w:id="1873"/>
      </w:r>
      <w:r>
        <w:rPr>
          <w:rFonts w:ascii="Amiri" w:hAnsi="Amiri" w:eastAsia="Amiri" w:cs="Amiri"/>
          <w:color w:val="111111"/>
          <w:sz w:val="28"/>
          <w:sz w:val="28"/>
          <w:szCs w:val="28"/>
          <w:rtl w:val="true"/>
          <w:lang w:bidi="ar-SA"/>
        </w:rPr>
        <w:t>،حدّثنا يحيى بن محمّد بن صاعد، حدّثنا إبراهيم بن إسماعيل بن يحيى بن سلمة بن كهيل، حدّثني أبي عن أبيه، عن سلمة بن كهيل، عن مجاهد، عن ابن عبّاس،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رأيت إبراهيم و هو يشبهني، و رأيت موسى جعدا أدم طويلا كأنه من رجال شنوءة، و رأيت عيسى رجلا أحمر ربعة سبطا كأنّ‌ رأسه يقطر الدهن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74"/>
      </w:r>
      <w:r>
        <w:rPr>
          <w:rFonts w:ascii="Amiri" w:hAnsi="Amiri" w:eastAsia="Amiri" w:cs="Amiri"/>
          <w:color w:val="111111"/>
          <w:sz w:val="28"/>
          <w:sz w:val="28"/>
          <w:szCs w:val="28"/>
          <w:rtl w:val="true"/>
          <w:lang w:bidi="ar-SA"/>
        </w:rPr>
        <w:t xml:space="preserve">أبو سعد بن أبي صالح، أنبأنا أبو الفضل محمّد بن أحمد الطّبسي </w:t>
      </w:r>
      <w:r>
        <w:rPr>
          <w:rStyle w:val="FootnoteAnchor"/>
          <w:rtl w:val="true"/>
        </w:rPr>
        <w:footnoteReference w:id="1875"/>
      </w:r>
      <w:r>
        <w:rPr>
          <w:rFonts w:ascii="Amiri" w:hAnsi="Amiri" w:eastAsia="Amiri" w:cs="Amiri"/>
          <w:color w:val="111111"/>
          <w:sz w:val="28"/>
          <w:sz w:val="28"/>
          <w:szCs w:val="28"/>
          <w:rtl w:val="true"/>
          <w:lang w:bidi="ar-SA"/>
        </w:rPr>
        <w:t>،أنبأنا أبو بكر أحمد بن محمّد بن إبراهيم الصّدفي، أنبأنا أبو محمّد الحسن بن محمّد بن حليم الحليمي، حدّثنا أبو الموجّه الفزاري، أنبأنا محمود بن غيلان، حدّثنا عبيد اللّه بن موسى، عن إسرائيل، عن عثمان بن المغيرة، عن مجاهد، عن ابن عبّاس عن النبي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عيسى بن مريم جعدا أحمر، عريض الصدر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أخبرنا إسحاق بن إبراهيم الحنظلي، أنبأنا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w:t>
      </w:r>
    </w:p>
    <w:p>
      <w:pPr>
        <w:pStyle w:val="BookText"/>
        <w:rPr/>
      </w:pPr>
      <w:r>
        <w:rPr>
          <w:rFonts w:ascii="Amiri" w:hAnsi="Amiri" w:eastAsia="Amiri" w:cs="Amiri"/>
          <w:color w:val="111111"/>
          <w:sz w:val="28"/>
          <w:sz w:val="28"/>
          <w:szCs w:val="28"/>
          <w:rtl w:val="true"/>
          <w:lang w:bidi="ar-SA"/>
        </w:rPr>
        <w:t>يحيى بن أبي عمر، حدّثنا عبد الرزّاق، أنبأنا معمر،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أسري بي لقيت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مضطرب، رجل الرأس كأنه من رجال شنوءة،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لقيت عيسى فنعته ربعة أحمر كأنه خرج من ديماس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إبراهيم و أنا أشبه ولده </w:t>
      </w:r>
      <w:r>
        <w:rPr>
          <w:rStyle w:val="FootnoteAnchor"/>
          <w:rtl w:val="true"/>
        </w:rPr>
        <w:footnoteReference w:id="1877"/>
      </w:r>
      <w:r>
        <w:rPr>
          <w:rFonts w:ascii="Amiri" w:hAnsi="Amiri" w:eastAsia="Amiri" w:cs="Amiri"/>
          <w:color w:val="111111"/>
          <w:sz w:val="28"/>
          <w:sz w:val="28"/>
          <w:szCs w:val="28"/>
          <w:rtl w:val="true"/>
          <w:lang w:bidi="ar-SA"/>
        </w:rPr>
        <w:t>به، و أتيت بإناءين في أحدهما لبن و في الآخر خمر،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أيها شئت، فأخذت اللبن فشربته،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أصبت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أخذت الخمر غوت أمّتك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78"/>
      </w:r>
      <w:r>
        <w:rPr>
          <w:rFonts w:ascii="Amiri" w:hAnsi="Amiri" w:eastAsia="Amiri" w:cs="Amiri"/>
          <w:color w:val="111111"/>
          <w:sz w:val="28"/>
          <w:sz w:val="28"/>
          <w:szCs w:val="28"/>
          <w:rtl w:val="true"/>
          <w:lang w:bidi="ar-SA"/>
        </w:rPr>
        <w:t xml:space="preserve">أبو بكر وجيه بن طاهر الشّحّامي، أنبأنا أبو حامد أحمد بن الحسن الأزهري </w:t>
      </w:r>
      <w:r>
        <w:rPr>
          <w:rStyle w:val="FootnoteAnchor"/>
          <w:rtl w:val="true"/>
        </w:rPr>
        <w:footnoteReference w:id="1879"/>
      </w:r>
      <w:r>
        <w:rPr>
          <w:rFonts w:ascii="IRNazanin" w:hAnsi="IRNazanin" w:eastAsia="IRNazanin"/>
          <w:color w:val="111111"/>
          <w:sz w:val="28"/>
          <w:sz w:val="28"/>
          <w:szCs w:val="28"/>
          <w:rtl w:val="true"/>
          <w:lang w:bidi="fa-IR"/>
        </w:rPr>
        <w:t xml:space="preserve">،أنبأنا أبو سعد محمّد بن عبد اللّه بن حمدون التاجر، أنبأنا أبو حامد أحمد بن محمّد بن الحسن </w:t>
      </w:r>
      <w:r>
        <w:rPr>
          <w:rStyle w:val="FootnoteAnchor"/>
          <w:rtl w:val="true"/>
        </w:rPr>
        <w:footnoteReference w:id="1880"/>
      </w:r>
      <w:r>
        <w:rPr>
          <w:rFonts w:ascii="Amiri" w:hAnsi="Amiri" w:eastAsia="Amiri" w:cs="Amiri"/>
          <w:color w:val="111111"/>
          <w:sz w:val="28"/>
          <w:sz w:val="28"/>
          <w:szCs w:val="28"/>
          <w:rtl w:val="true"/>
          <w:lang w:bidi="ar-SA"/>
        </w:rPr>
        <w:t xml:space="preserve">،حدّثنا أبو عبد اللّه محمّد بن يحيى الذهلي، حدّثنا عبد الرّزّاق، عن معمر، عن الزهري،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المسيّب،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وصف لأصحابه ليلة أسري به إبراهيم و موسى و عيسى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إبراهيم فلم أر رجلا أشبه بصاحبكم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أشبه ولده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موسى فرجل أدم طوال، جعد، أقنى، كأنه من رجال شنوءة، و أما عيسى فرجل أحمر بين القصير و الطويل، سبط‍‌ الشعر، كثير خيلان الوجه، كأنه خرج من ديماس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رأسه يقطر ماء أو ماء به ما أشبه من رأيت به عروة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 بإناءين في أحدهما خمر و في الآخر لبن،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أيهما شئت، فأخذت اللبن فشربت منه،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إلى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أصبت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أخذت الخمر غوت أمّتك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10263</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82"/>
      </w:r>
      <w:r>
        <w:rPr>
          <w:rFonts w:ascii="Amiri" w:hAnsi="Amiri" w:eastAsia="Amiri" w:cs="Amiri"/>
          <w:color w:val="111111"/>
          <w:sz w:val="28"/>
          <w:sz w:val="28"/>
          <w:szCs w:val="28"/>
          <w:rtl w:val="true"/>
          <w:lang w:bidi="ar-SA"/>
        </w:rPr>
        <w:t>أبو سهل محمّد بن إبراهيم، أنبأنا عبد الرّحمن بن أحمد بن الحسن الرازي، أنبأنا جعفر بن عبد اللّه الرازي، أنبأنا محمّد بن هارون الرّوياني، حدّثنا يوسف بن خالد بن يوسف السّمتي، حدّثنا أبو عوانة، حدّثنا عمر بن أبي سلمة، عن أبيه، عن أبي هريرة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ليلة أسري بي وضعت قدمي حيث توضع أقدام الأنبياء من بيت المقدس، فعرض عليّ‌ عيسى بن مريم فإذا أقرب الناس به شبها عروة بن مسعود، و عرض عليّ‌ موسى، فإذا رجل جعد، ضرب من الرجال كأنه من رجال شنوءة، و عرض عليّ‌ إبراهيم فإذا أقرب الناس به شبها صاحبكم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العزّ </w:t>
      </w:r>
      <w:r>
        <w:rPr>
          <w:rStyle w:val="FootnoteAnchor"/>
          <w:rtl w:val="true"/>
        </w:rPr>
        <w:footnoteReference w:id="1883"/>
      </w:r>
      <w:r>
        <w:rPr>
          <w:rFonts w:ascii="Amiri" w:hAnsi="Amiri" w:eastAsia="Amiri" w:cs="Amiri"/>
          <w:color w:val="111111"/>
          <w:sz w:val="28"/>
          <w:sz w:val="28"/>
          <w:szCs w:val="28"/>
          <w:rtl w:val="true"/>
          <w:lang w:bidi="ar-SA"/>
        </w:rPr>
        <w:t>أحمد بن عبيد اللّه، أنبأنا علي بن محمود الزوزني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سعدوية، أنبأنا أبو الفضل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الوهّاب الكلابي، أنبأنا مكحول، أنبأنا محمّد بن عزيز، أخبرني سلامة عن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ابن </w:t>
      </w:r>
      <w:r>
        <w:rPr>
          <w:rStyle w:val="FootnoteAnchor"/>
          <w:rtl w:val="true"/>
        </w:rPr>
        <w:footnoteReference w:id="1884"/>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الوفاء عبد الواحد بن حمد، أنبأنا أبو طاهر بن محمود، أنبأنا أبو بكر بن المقرئ، أنبأنا أبو العبّاس بن قتيبة، حدّثنا حرملة، أنبأنا ابن وهب، أخبرني يونس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سلمة بن عبد الرّحمن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الناس بابن مريم، الأنبياء أولاد علاّت و ليس بيني و بينه نبيّ‌</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زاهر بن طاهر، أنبأنا أبو سعد أحمد بن إبراهيم بن موسى المقرئ، أنبأنا الإمام أبو الحسن محمّد بن علي بن سهل الماسرجسي، أنبأنا أبو طاهر محمّد بن أحمد بن عمرو المدني، حدّثنا يونس بن عبد الأعلى، حدّثنا ابن وهب، حدّثنا يونس بن يزيد،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أبو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فذكر مثله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أنبأنا أبو بكر المغربي، أنبأنا أبو بكر الجوزقي، أنبأنا أبو حامد بن الشّرقي، و عبد الرّحمن بن بشر، و أحمد بن يوسف السّلمي، و أبو الأزهر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886"/>
      </w:r>
      <w:r>
        <w:rPr>
          <w:rFonts w:ascii="IRNazanin" w:hAnsi="IRNazanin" w:eastAsia="IRNazanin"/>
          <w:color w:val="111111"/>
          <w:sz w:val="28"/>
          <w:sz w:val="28"/>
          <w:szCs w:val="28"/>
          <w:rtl w:val="true"/>
          <w:lang w:bidi="fa-IR"/>
        </w:rPr>
        <w:t xml:space="preserve">أبوا </w:t>
      </w:r>
      <w:r>
        <w:rPr>
          <w:rStyle w:val="FootnoteAnchor"/>
          <w:rtl w:val="true"/>
        </w:rPr>
        <w:footnoteReference w:id="1887"/>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الحديد، أنبأنا جدي أبو بكر، أنبأنا أبو عبد اللّه محمّد بن يوسف بن بشر الهروي، أنبأنا أبو عبد اللّه محمّد بن حمّاد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الحصين، أنبأنا ابن المذهب، أنبأنا ابن مالك، حدّثنا عبد اللّه </w:t>
      </w:r>
      <w:r>
        <w:rPr>
          <w:rStyle w:val="FootnoteAnchor"/>
          <w:rtl w:val="true"/>
        </w:rPr>
        <w:footnoteReference w:id="1888"/>
      </w:r>
      <w:r>
        <w:rPr>
          <w:rFonts w:ascii="Amiri" w:hAnsi="Amiri" w:eastAsia="Amiri" w:cs="Amiri"/>
          <w:color w:val="111111"/>
          <w:sz w:val="28"/>
          <w:sz w:val="28"/>
          <w:szCs w:val="28"/>
          <w:rtl w:val="true"/>
          <w:lang w:bidi="ar-SA"/>
        </w:rPr>
        <w:t xml:space="preserve">،حدّثني أبي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أنبأنا معمر عن همّام بن منبّه،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الناس بعيسى بن مريم في الأولى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إخوة من علاّت و أمّهاتهم شتّى و دينهم واحد و ليس بيننا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لؤلؤ، أنبأنا محمّد بن إسماعيل البصلاني، حدّثنا خالد بن يوسف، حدّثنا أبي، عن موسى بن عقبة، عن أبي حازم،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الناس بعيسى بن مريم في الدنيا و الآخرة، الأنبياء إخوة أبناء علاّت أمّهاتهم شتى و ليس بيننا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الحصين، أنبأنا أبو علي بن المذهب، أنبأنا أبو بكر بن حمدان، حدّثنا عبد اللّه بن أحمد، حدّثني أبي </w:t>
      </w:r>
      <w:r>
        <w:rPr>
          <w:rStyle w:val="FootnoteAnchor"/>
          <w:rtl w:val="true"/>
        </w:rPr>
        <w:footnoteReference w:id="1890"/>
      </w:r>
      <w:r>
        <w:rPr>
          <w:rFonts w:ascii="Amiri" w:hAnsi="Amiri" w:eastAsia="Amiri" w:cs="Amiri"/>
          <w:color w:val="111111"/>
          <w:sz w:val="28"/>
          <w:sz w:val="28"/>
          <w:szCs w:val="28"/>
          <w:rtl w:val="true"/>
          <w:lang w:bidi="ar-SA"/>
        </w:rPr>
        <w:t>،حدّثنا يحيى، عن ابن أبي عروبة، حدّثنا قتادة، عن عبد الرّحمن بن آدم، عن أبي هريرة، عن النبي صلّى اللّه عليه و سلم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إخوة لعلاّت دينهم واحد و أمّهاتهم شتى، و أنا أولى الناس بعيسى بن مريم لأنه لم يكن بيني و بينه نبي، و إنه نازل فإذا رأيتموه فاعرفوه، فإنّه رجل مربوع إلى الحمرة و البياض، سبط‍‌ كأن رأسه يقطر و إن لم يصبه بلل بين ممصّرتين </w:t>
      </w:r>
      <w:r>
        <w:rPr>
          <w:rStyle w:val="FootnoteAnchor"/>
          <w:rtl w:val="true"/>
        </w:rPr>
        <w:footnoteReference w:id="1891"/>
      </w:r>
      <w:r>
        <w:rPr>
          <w:rFonts w:ascii="Amiri" w:hAnsi="Amiri" w:eastAsia="Amiri" w:cs="Amiri"/>
          <w:color w:val="111111"/>
          <w:sz w:val="28"/>
          <w:sz w:val="28"/>
          <w:szCs w:val="28"/>
          <w:rtl w:val="true"/>
          <w:lang w:bidi="ar-SA"/>
        </w:rPr>
        <w:t xml:space="preserve">فيكسر الصليب، و يقتل </w:t>
      </w:r>
    </w:p>
    <w:p>
      <w:pPr>
        <w:pStyle w:val="BookText"/>
        <w:rPr/>
      </w:pPr>
      <w:r>
        <w:rPr>
          <w:rFonts w:ascii="Amiri" w:hAnsi="Amiri" w:eastAsia="Amiri" w:cs="Amiri"/>
          <w:color w:val="111111"/>
          <w:sz w:val="28"/>
          <w:sz w:val="28"/>
          <w:szCs w:val="28"/>
          <w:rtl w:val="true"/>
          <w:lang w:bidi="ar-SA"/>
        </w:rPr>
        <w:t xml:space="preserve">الخنزير، و يضع الجزية، و يعطّل الملل حتى يهلك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في زمانه الملل كلّها غير الإسلام، و يهلك اللّه في زمانه مسيح الدجال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 xml:space="preserve">تقع الأمنة في الأرض حتى ترضع </w:t>
      </w:r>
      <w:r>
        <w:rPr>
          <w:rStyle w:val="FootnoteAnchor"/>
          <w:rtl w:val="true"/>
        </w:rPr>
        <w:footnoteReference w:id="1894"/>
      </w:r>
      <w:r>
        <w:rPr>
          <w:rFonts w:ascii="Amiri" w:hAnsi="Amiri" w:eastAsia="Amiri" w:cs="Amiri"/>
          <w:color w:val="111111"/>
          <w:sz w:val="28"/>
          <w:sz w:val="28"/>
          <w:szCs w:val="28"/>
          <w:rtl w:val="true"/>
          <w:lang w:bidi="ar-SA"/>
        </w:rPr>
        <w:t xml:space="preserve">الإبل مع الأسد جميعا و النّمر </w:t>
      </w:r>
      <w:r>
        <w:rPr>
          <w:rStyle w:val="FootnoteAnchor"/>
          <w:rtl w:val="true"/>
        </w:rPr>
        <w:footnoteReference w:id="1895"/>
      </w:r>
      <w:r>
        <w:rPr>
          <w:rFonts w:ascii="Amiri" w:hAnsi="Amiri" w:eastAsia="Amiri" w:cs="Amiri"/>
          <w:color w:val="111111"/>
          <w:sz w:val="28"/>
          <w:sz w:val="28"/>
          <w:szCs w:val="28"/>
          <w:rtl w:val="true"/>
          <w:lang w:bidi="ar-SA"/>
        </w:rPr>
        <w:t>مع البقر، و الذئاب مع الغنم، و يلعب الصبيان و الغلمان بالحيّات لا يضرّ بعضهم بعضا، فيمكث ما شاء اللّه أن يمكث ثم يتوفّى، فيصلّي عليه المسلمون و يدفنونه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96"/>
      </w:r>
      <w:r>
        <w:rPr>
          <w:rFonts w:ascii="Amiri" w:hAnsi="Amiri" w:eastAsia="Amiri" w:cs="Amiri"/>
          <w:color w:val="111111"/>
          <w:sz w:val="28"/>
          <w:sz w:val="28"/>
          <w:szCs w:val="28"/>
          <w:rtl w:val="true"/>
          <w:lang w:bidi="ar-SA"/>
        </w:rPr>
        <w:t xml:space="preserve">أبو بكر الشروي </w:t>
      </w:r>
      <w:r>
        <w:rPr>
          <w:rStyle w:val="FootnoteAnchor"/>
          <w:rtl w:val="true"/>
        </w:rPr>
        <w:footnoteReference w:id="1897"/>
      </w:r>
      <w:r>
        <w:rPr>
          <w:rFonts w:ascii="Amiri" w:hAnsi="Amiri" w:eastAsia="Amiri" w:cs="Amiri"/>
          <w:color w:val="111111"/>
          <w:sz w:val="28"/>
          <w:sz w:val="28"/>
          <w:szCs w:val="28"/>
          <w:rtl w:val="true"/>
          <w:lang w:bidi="ar-SA"/>
        </w:rPr>
        <w:t>في كتابه، و حدّثني أبو المحاسن عبد الرزّاق بن محمّد الطّبسي عنه، أنبأنا أبو بكر الحيري، حدّثنا أبو العبّاس الأصم، حدّثنا العبّاس بن محمّد الدّوري، حدّثنا محمّد بن حسّان السّمتي، حدّثنا خلف بن خليفة، عن أبي مالك الأشجعي، عن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أرى أبا هريرة يأتي الكتّاب فيقول للمعلم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غلمانك فلينصتوا، و ليفقهوا ما أقول لهم،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الغلمان أيكم أدرك عيسى فإنه شاب أحمر، حسن الوجه، فليقرأ عليه منّي السلام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الأديب، أنبأنا أبو القاسم السّلمي، أنبأنا أبو بكر بن المقرئ، أنبأنا أبو يعلى، حدّثنا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أبي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ابن أبي عروبة، عن قتادة، عن عبد الرّحمن بن آدم عن أبي هريرة عن النبي صلّى اللّه عليه و سلم 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إخوة لعلاّت، أمهاتهم شتى و دينهم واحد، و أنا أولى الناس بعيسى بن مريم لأنه لم يكن بيني و بينه نبي، و إنّه نازل، فإذا رأيتموه فاعرفوه، فإنه رجل مربوع الخلق إلى الحمرة و البياض، سبط‍‌، كأن رأسه يقطر و إن لم يصبه بلل، بين ممصّرتين فيدقّ‌ الصليب و يقتل الخنزير، و يضع الجزية، و يعطّل الملل، و يقاتل على الإسلام حتى يهلك اللّه في زمانه الملل كلّها غير الإسلام، و يهلك في زمانه مسيح الضلالة الدجّال الكذّاب، و يقع الأمنة في الأرض حتى يرتع الأسد مع الإبل، و النمر مع البقر، و الذئاب مع الغنم، و يلعب الغلمان </w:t>
      </w:r>
    </w:p>
    <w:p>
      <w:pPr>
        <w:pStyle w:val="BookText"/>
        <w:rPr/>
      </w:pPr>
      <w:r>
        <w:rPr>
          <w:rFonts w:ascii="Amiri" w:hAnsi="Amiri" w:eastAsia="Amiri" w:cs="Amiri"/>
          <w:color w:val="111111"/>
          <w:sz w:val="28"/>
          <w:sz w:val="28"/>
          <w:szCs w:val="28"/>
          <w:rtl w:val="true"/>
          <w:lang w:bidi="ar-SA"/>
        </w:rPr>
        <w:t>و الصبيان بالحيّات لا يضرّ بعضهم بعضا، حتى يمكث في الأرض ما شاء اللّه ثم يتوفّى و يصلّي عليه المسلمون و يدفنونه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و قرأ </w:t>
      </w:r>
      <w:r>
        <w:rPr>
          <w:rStyle w:val="FootnoteAnchor"/>
          <w:rtl w:val="true"/>
        </w:rPr>
        <w:footnoteReference w:id="1899"/>
      </w:r>
      <w:r>
        <w:rPr>
          <w:rFonts w:ascii="Amiri" w:hAnsi="Amiri" w:eastAsia="Amiri" w:cs="Amiri"/>
          <w:color w:val="111111"/>
          <w:sz w:val="28"/>
          <w:sz w:val="28"/>
          <w:szCs w:val="28"/>
          <w:rtl w:val="true"/>
          <w:lang w:bidi="ar-SA"/>
        </w:rPr>
        <w:t xml:space="preserve">عليّ‌ إسناده و ناولني إيّاه و قال اروه عنّي، أنبأنا محمّد بن الحسين، حدّثنا المعافى بن زكريا </w:t>
      </w:r>
      <w:r>
        <w:rPr>
          <w:rStyle w:val="FootnoteAnchor"/>
          <w:rtl w:val="true"/>
        </w:rPr>
        <w:footnoteReference w:id="1900"/>
      </w:r>
      <w:r>
        <w:rPr>
          <w:rFonts w:ascii="Amiri" w:hAnsi="Amiri" w:eastAsia="Amiri" w:cs="Amiri"/>
          <w:color w:val="111111"/>
          <w:sz w:val="28"/>
          <w:sz w:val="28"/>
          <w:szCs w:val="28"/>
          <w:rtl w:val="true"/>
          <w:lang w:bidi="ar-SA"/>
        </w:rPr>
        <w:t xml:space="preserve">،حدّثنا محمّد بن القاسم بن محمّد بن بشار الأنباري، حدّثنا أحمد بن القاسم بن خالد البزار </w:t>
      </w:r>
      <w:r>
        <w:rPr>
          <w:rStyle w:val="FootnoteAnchor"/>
          <w:rtl w:val="true"/>
        </w:rPr>
        <w:footnoteReference w:id="1901"/>
      </w:r>
      <w:r>
        <w:rPr>
          <w:rFonts w:ascii="Amiri" w:hAnsi="Amiri" w:eastAsia="Amiri" w:cs="Amiri"/>
          <w:color w:val="111111"/>
          <w:sz w:val="28"/>
          <w:sz w:val="28"/>
          <w:szCs w:val="28"/>
          <w:rtl w:val="true"/>
          <w:lang w:bidi="ar-SA"/>
        </w:rPr>
        <w:t>،حدّثنا أبو العاص محمّد بن سعيد، حدّثني جدي عنبسة بن عبد الواحد، عن أيوب بن عتبة، عن يحيى بن أبي كثير، عن قتادة، عن عبد الرّحمن بن آدم،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إخوة لعلاّت أمّهاتهم شتّى و دينهم واحد، و أنا أولى الناس بعيسى ابن مريم لأنه لم يكن بيني و بينه نبي، و هو خليفتي على أمّتي، و هو نازل، فإذا رأيتموه فاعرفوه فإنّه رجل مربوع يضرب إلى البياض و الحمرة، يكاد رأسه يقطر و إن لم يصبه بلل، يمشي بين ممصّرتين، يدقّ‌ الصليب و يقتل الخنزير و يفيض المال، و يضع الجزية، و يقاتل على الإسلام، حتى تهلك </w:t>
      </w:r>
      <w:r>
        <w:rPr>
          <w:rStyle w:val="FootnoteAnchor"/>
          <w:rtl w:val="true"/>
        </w:rPr>
        <w:footnoteReference w:id="1902"/>
      </w:r>
      <w:r>
        <w:rPr>
          <w:rFonts w:ascii="Amiri" w:hAnsi="Amiri" w:eastAsia="Amiri" w:cs="Amiri"/>
          <w:color w:val="111111"/>
          <w:sz w:val="28"/>
          <w:sz w:val="28"/>
          <w:szCs w:val="28"/>
          <w:rtl w:val="true"/>
          <w:lang w:bidi="ar-SA"/>
        </w:rPr>
        <w:t>في زمانه الملل كلّها، و تقع الأمنة في الأرض، فيرعى الإبل مع الأسود، و النور مع البقر، و الذئاب مع الغنم، و يلعب الصبيان بالحيّات فلا يضرّهم شيئا، فيلبث في الأرض أربعين سنة، ثم يتوفّى فيصلّي عليه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المعافى </w:t>
      </w:r>
      <w:r>
        <w:rPr>
          <w:rStyle w:val="FootnoteAnchor"/>
          <w:rtl w:val="true"/>
        </w:rPr>
        <w:footnoteReference w:id="1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إخوة لعلاّت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إخوة لعلاّت إذا كانت </w:t>
      </w:r>
      <w:r>
        <w:rPr>
          <w:rStyle w:val="FootnoteAnchor"/>
          <w:rtl w:val="true"/>
        </w:rPr>
        <w:footnoteReference w:id="1904"/>
      </w:r>
      <w:r>
        <w:rPr>
          <w:rFonts w:ascii="Amiri" w:hAnsi="Amiri" w:eastAsia="Amiri" w:cs="Amiri"/>
          <w:color w:val="111111"/>
          <w:sz w:val="28"/>
          <w:sz w:val="28"/>
          <w:szCs w:val="28"/>
          <w:rtl w:val="true"/>
          <w:lang w:bidi="ar-SA"/>
        </w:rPr>
        <w:t>أمهاتهم مختلفات و أبوهم واحد، فإذا كان الآباء مختلفين و الأم واحدة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إخوة الآحاد </w:t>
      </w:r>
      <w:r>
        <w:rPr>
          <w:rStyle w:val="FootnoteAnchor"/>
          <w:rtl w:val="true"/>
        </w:rPr>
        <w:footnoteReference w:id="1905"/>
      </w:r>
      <w:r>
        <w:rPr>
          <w:rFonts w:ascii="Amiri" w:hAnsi="Amiri" w:eastAsia="Amiri" w:cs="Amiri"/>
          <w:color w:val="111111"/>
          <w:sz w:val="28"/>
          <w:sz w:val="28"/>
          <w:szCs w:val="28"/>
          <w:rtl w:val="true"/>
          <w:lang w:bidi="ar-SA"/>
        </w:rPr>
        <w:t>،و قال بعضهم يقال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إخوة لأخياف و إخوة لأعيان، و شتى معناه مختلفات، و المعروف من كلام العرب أنهم يقولون للإخوة الذين أبوهم واحد و أمّهاتهم شتى بنو العلاّت كما قال الشاعر</w:t>
      </w:r>
      <w:r>
        <w:rPr>
          <w:rFonts w:eastAsia="Amiri" w:cs="Amiri" w:ascii="Amiri" w:hAnsi="Amiri"/>
          <w:color w:val="111111"/>
          <w:sz w:val="28"/>
          <w:szCs w:val="28"/>
          <w:rtl w:val="true"/>
          <w:lang w:bidi="ar-SA"/>
        </w:rPr>
        <w:t xml:space="preserve">: </w:t>
      </w:r>
      <w:r>
        <w:rPr>
          <w:rStyle w:val="FootnoteAnchor"/>
          <w:rtl w:val="true"/>
        </w:rPr>
        <w:footnoteReference w:id="190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الناس أولاد علاّت فمن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قد أقلّ‌ فمحقور </w:t>
      </w:r>
      <w:r>
        <w:rPr>
          <w:rStyle w:val="FootnoteAnchor"/>
          <w:rtl w:val="true"/>
        </w:rPr>
        <w:footnoteReference w:id="1907"/>
      </w:r>
      <w:r>
        <w:rPr>
          <w:rFonts w:ascii="IRNazanin" w:hAnsi="IRNazanin" w:eastAsia="IRNazanin"/>
          <w:color w:val="111111"/>
          <w:sz w:val="28"/>
          <w:sz w:val="28"/>
          <w:szCs w:val="28"/>
          <w:rtl w:val="true"/>
          <w:lang w:bidi="fa-IR"/>
        </w:rPr>
        <w:t xml:space="preserve">و مهجور </w:t>
      </w:r>
    </w:p>
    <w:p>
      <w:pPr>
        <w:pStyle w:val="BookText"/>
        <w:rPr/>
      </w:pPr>
      <w:r>
        <w:rPr>
          <w:rFonts w:ascii="IRNazanin" w:hAnsi="IRNazanin" w:eastAsia="IRNazanin"/>
          <w:color w:val="111111"/>
          <w:sz w:val="28"/>
          <w:sz w:val="28"/>
          <w:szCs w:val="28"/>
          <w:rtl w:val="true"/>
          <w:lang w:bidi="fa-IR"/>
        </w:rPr>
        <w:t xml:space="preserve">و هم بنو الأم أمّا إن رأوا نشبا </w:t>
      </w:r>
      <w:r>
        <w:rPr>
          <w:rStyle w:val="FootnoteAnchor"/>
          <w:rtl w:val="true"/>
        </w:rPr>
        <w:footnoteReference w:id="1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بالغيب محفوظ‍‌ و منصور</w:t>
      </w:r>
    </w:p>
    <w:p>
      <w:pPr>
        <w:pStyle w:val="BookText"/>
        <w:rPr/>
      </w:pPr>
      <w:r>
        <w:rPr>
          <w:rFonts w:ascii="Amiri" w:hAnsi="Amiri" w:eastAsia="Amiri" w:cs="Amiri"/>
          <w:color w:val="111111"/>
          <w:sz w:val="28"/>
          <w:sz w:val="28"/>
          <w:szCs w:val="28"/>
          <w:rtl w:val="true"/>
          <w:lang w:bidi="ar-SA"/>
        </w:rPr>
        <w:t xml:space="preserve">فإذا كانت الأم واحدة، و الآباء مختلفين فهم الأخياف كما قال الشاعر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في الشدائد </w:t>
      </w:r>
      <w:r>
        <w:rPr>
          <w:rStyle w:val="FootnoteAnchor"/>
          <w:rtl w:val="true"/>
        </w:rPr>
        <w:footnoteReference w:id="1910"/>
      </w:r>
      <w:r>
        <w:rPr>
          <w:rFonts w:ascii="Amiri" w:hAnsi="Amiri" w:eastAsia="Amiri" w:cs="Amiri"/>
          <w:color w:val="111111"/>
          <w:sz w:val="28"/>
          <w:sz w:val="28"/>
          <w:szCs w:val="28"/>
          <w:rtl w:val="true"/>
          <w:lang w:bidi="ar-SA"/>
        </w:rPr>
        <w:t xml:space="preserve">أخيافا 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الولائم أولادا لعلاّت</w:t>
      </w:r>
    </w:p>
    <w:p>
      <w:pPr>
        <w:pStyle w:val="BookText"/>
        <w:rPr/>
      </w:pPr>
      <w:r>
        <w:rPr>
          <w:rFonts w:ascii="Amiri" w:hAnsi="Amiri" w:eastAsia="Amiri" w:cs="Amiri"/>
          <w:color w:val="111111"/>
          <w:sz w:val="28"/>
          <w:sz w:val="28"/>
          <w:szCs w:val="28"/>
          <w:rtl w:val="true"/>
          <w:lang w:bidi="ar-SA"/>
        </w:rPr>
        <w:t>و يقال للفرس إذا كانت إحدى عينيه زرقاء، و الأخرى كحلاء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أخيف، و إذا كان أبو الإخوة واحدا و أمّهم واحدة فهم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بني الأم أولى بالميراث من بني العلاّت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بهذا الحديث بعض من ذهب إلى قول عبد اللّه بن مسعود، و من قال مثل قوله من السلف و الخلف في ابني عمّ‌ أحدهما أخ لأم أنّ‌ المال كله لابن العمّ‌ الذي هو أخ لأمّ‌ دون الآخر، و حمله مخالفوهم على أنه جاء في الأخ للأب و الأم، و الأخ للأب، و جماعة غيرهم من المتقدمين و المتأخرين، و لكلّ‌ فريق منهم علل يوردونها و حجج يأتون بها، و قد رسمناها في مواضعها من كتبنا و ذكرنا ما نختاره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الأنباري في الخبر الذي قدمنا روايته عنه 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بين ممصّرتين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بين شقّتين فيها صفرة يسيرة، و الممشّق عند العرب المصبوغ بالمغرة، و المغرة يقال لها المشق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يهلك في زمانه الملل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البيان عن أن اليهود و النصارى و المجوس و سائر المشركين ذوو ملل مختلفة و ليسوا أهل ملّة واحدة، و إن جمعهم الكفر، و إنه لا توارث بين أحد منهم و بين من هو على غير ملّته لقول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تتوارث أهل ملّتين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روينا هذا القول عن الحسن، و هو قول مالك، و أبي عمرو الأوزاعي، و به نقول، و كان أبو حنيفة و أصحابه يرون الكفر كلّه ملّة واحدة، و يوقعون التوارث بينهم، و إليه يذهب أصحاب الشافعي </w:t>
      </w:r>
      <w:r>
        <w:rPr>
          <w:rStyle w:val="FootnoteAnchor"/>
          <w:rtl w:val="true"/>
        </w:rPr>
        <w:footnoteReference w:id="1912"/>
      </w:r>
      <w:r>
        <w:rPr>
          <w:rFonts w:ascii="Amiri" w:hAnsi="Amiri" w:eastAsia="Amiri" w:cs="Amiri"/>
          <w:color w:val="111111"/>
          <w:sz w:val="28"/>
          <w:sz w:val="28"/>
          <w:szCs w:val="28"/>
          <w:rtl w:val="true"/>
          <w:lang w:bidi="ar-SA"/>
        </w:rPr>
        <w:t>،و شرح البيان عن هذا الباب مرسوم في موضعه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13"/>
      </w:r>
      <w:r>
        <w:rPr>
          <w:rFonts w:ascii="Amiri" w:hAnsi="Amiri" w:eastAsia="Amiri" w:cs="Amiri"/>
          <w:color w:val="111111"/>
          <w:sz w:val="28"/>
          <w:sz w:val="28"/>
          <w:szCs w:val="28"/>
          <w:rtl w:val="true"/>
          <w:lang w:bidi="ar-SA"/>
        </w:rPr>
        <w:t xml:space="preserve">أبو علي الحسن بن أحمد في كتابه، و حدّثني أبو مسعود المعدل عنه، أنبأنا </w:t>
      </w:r>
    </w:p>
    <w:p>
      <w:pPr>
        <w:pStyle w:val="BookText"/>
        <w:rPr/>
      </w:pPr>
      <w:r>
        <w:rPr>
          <w:rFonts w:ascii="Amiri" w:hAnsi="Amiri" w:eastAsia="Amiri" w:cs="Amiri"/>
          <w:color w:val="111111"/>
          <w:sz w:val="28"/>
          <w:sz w:val="28"/>
          <w:szCs w:val="28"/>
          <w:rtl w:val="true"/>
          <w:lang w:bidi="ar-SA"/>
        </w:rPr>
        <w:t>أبو نعيم الحافظ‍‌، حدّثنا سليمان بن أحمد، حدّثنا عمرو بن إسحاق بن إبراهيم بن العلاء بن زبريق الحمصي، حدّثنا أبو علقمة نصر بن خزيمة بن جنادة بن محفوظ‍‌ بن علقمة أن أباه حدّثه عن نصر بن علقمة عن أخيه محفوظ‍‌ بن علقمة عن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المقدام بن 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إخوة بني علاّت و أنا و عيسى أخوان لأنه بشّر بي، و ليس بيني و بينه نبي</w:t>
      </w:r>
      <w:r>
        <w:rPr>
          <w:rFonts w:eastAsia="Amiri" w:cs="Amiri" w:ascii="Amiri" w:hAnsi="Amiri"/>
          <w:color w:val="111111"/>
          <w:sz w:val="28"/>
          <w:szCs w:val="28"/>
          <w:rtl w:val="true"/>
          <w:lang w:bidi="ar-SA"/>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915"/>
      </w:r>
      <w:r>
        <w:rPr>
          <w:rFonts w:ascii="Amiri" w:hAnsi="Amiri" w:eastAsia="Amiri" w:cs="Amiri"/>
          <w:color w:val="111111"/>
          <w:sz w:val="28"/>
          <w:sz w:val="28"/>
          <w:szCs w:val="28"/>
          <w:rtl w:val="true"/>
          <w:lang w:bidi="ar-SA"/>
        </w:rPr>
        <w:t>بن قبيس، أنبأنا أبو الحسن بن أبي الحديد، أنبأنا جدي أبو بكر، أنبأنا محمّد بن يوسف، حدّثنا محمّد بن حمّاد، أنبأنا، عن عبد الرزّاق، أنبأنا معمر عن الزهري، عن سعيد بن المسيّب، عن أبي هريرة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عيسى بن مريم، فنعته،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ربعة أحمر، كأنّما خرج من ديماس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أبو الحسن محمّد بن أحمد بن الآبنوسي، أنبأنا أبو الحسن الدّارقطني، أنبأنا عبيد اللّه بن أحمد بن عبد اللّه بن بكر التميمي، أنبأنا سهل بن علي الدّوري، أنبأنا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بيت المقدس لقيني إبراهيم و موسى 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عيسى أحمر كأنما خرج من 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الديماس،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محمّد بن طاوس، أنبأنا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طلحة بن علي بن الصّقر الكناني، أنبأنا أبو الحسين أحمد بن عثمان بن يحيى الآدمي، حدّثنا عبّاس الدّوري، حدّثنا محمّد بن حسّان السّمتي، حدّثنا خلف بن خليفة عن أبي مالك الأشجعي، عن أبي حازم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أرى أبا هريرة يأتي الكتاب فيقول للمعلّم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غلمانك فلينصتوا و ليفقهوا ما أقول لهم،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الغلمان أيّكم أدرك عيسى بن مريم فإنّه شاب أحمر، حسن الوجه، فليقرأ عليه منّي السلام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سعدوية، أنبأنا أبو الفضل الرازي، أنبأنا جعفر بن عبد اللّه، حدّثنا محمّد بن هارون، أنبأنا أحمد بن عبد الرّحمن، أنبأنا عيسى، عن ابن لهيعة </w:t>
      </w:r>
      <w:r>
        <w:rPr>
          <w:rStyle w:val="FootnoteAnchor"/>
          <w:rtl w:val="true"/>
        </w:rPr>
        <w:footnoteReference w:id="1918"/>
      </w:r>
      <w:r>
        <w:rPr>
          <w:rFonts w:ascii="Amiri" w:hAnsi="Amiri" w:eastAsia="Amiri" w:cs="Amiri"/>
          <w:color w:val="111111"/>
          <w:sz w:val="28"/>
          <w:sz w:val="28"/>
          <w:szCs w:val="28"/>
          <w:rtl w:val="true"/>
          <w:lang w:bidi="ar-SA"/>
        </w:rPr>
        <w:t>،عن عبد اللّه بن هبيرة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عمرو </w:t>
      </w:r>
      <w:r>
        <w:rPr>
          <w:rStyle w:val="FootnoteAnchor"/>
          <w:rtl w:val="true"/>
        </w:rPr>
        <w:footnoteReference w:id="1919"/>
      </w:r>
      <w:r>
        <w:rPr>
          <w:rFonts w:ascii="Amiri" w:hAnsi="Amiri" w:eastAsia="Amiri" w:cs="Amiri"/>
          <w:color w:val="111111"/>
          <w:sz w:val="28"/>
          <w:sz w:val="28"/>
          <w:szCs w:val="28"/>
          <w:rtl w:val="true"/>
          <w:lang w:bidi="ar-SA"/>
        </w:rPr>
        <w:t>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مريم و هو غلام يلعب مع الصبيان، فكان يقول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أخبرك ما خبأت لك أمك‌؟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خبأت لك كذا و كذا، فيذهب الغلام منهم إلى أمّه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أطعميني ما خبأت لي،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شيء خبّأت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فيقول عيسى بن مريم،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تركتم هؤلاء الصبيان مع ابن مريم ليفسدنّهم، فجمعوهم في بيت و أغلقوا عليهم، فخرج عيسى يلتمسهم فلم يجدهم حتى سمع ضوضاءهم في بيت، فسأل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كأنّ‌ هؤلاء الصبيان،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هم قردة و خنازير،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اجعلهم قردة و خنازير، فكانوا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أنبأنا أبو القاسم بن أبي العلاء، أنبأنا محمّد بن عمر النّصيبي، حدّثنا أبو بكر بن خلاّد، حدّثنا أبو علي الحسين بن علي بن مصعب النّخعي، حدّثنا عبد الوهّاب بن الضّحّاك، حدّثنا ابن عيّاش، عن إسماعيل بن يحيى التيمي، عن ابن أبي مليكة عمن حدّثه عن عبد اللّه بن مسعود، و مسعر بن كدام،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صلّى اللّه عليه و سلم أسلمته أمّه إلى الكتّاب ليعلمه، فقال له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بسم‌؟ قال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بهاء اللّه، و السين سناؤه، و الميم ملكه، و اللّه لا إله إلاّ هو، الرّحمن، رحمن الدنيا و الآخرة، و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الآخرة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أبجد الألف آلاء اللّه، و باء بهاء اللّه، و جيم جلال اللّه، و الدال </w:t>
      </w:r>
      <w:r>
        <w:rPr>
          <w:rStyle w:val="FootnoteAnchor"/>
          <w:rtl w:val="true"/>
        </w:rPr>
        <w:footnoteReference w:id="1920"/>
      </w:r>
      <w:r>
        <w:rPr>
          <w:rFonts w:ascii="Amiri" w:hAnsi="Amiri" w:eastAsia="Amiri" w:cs="Amiri"/>
          <w:color w:val="111111"/>
          <w:sz w:val="28"/>
          <w:sz w:val="28"/>
          <w:szCs w:val="28"/>
          <w:rtl w:val="true"/>
          <w:lang w:bidi="ar-SA"/>
        </w:rPr>
        <w:t xml:space="preserve">اللّه الدائم و حوّز </w:t>
      </w:r>
      <w:r>
        <w:rPr>
          <w:rStyle w:val="FootnoteAnchor"/>
          <w:rtl w:val="true"/>
        </w:rPr>
        <w:footnoteReference w:id="1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 الهاوية،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لأهل النار، وادي </w:t>
      </w:r>
      <w:r>
        <w:rPr>
          <w:rStyle w:val="FootnoteAnchor"/>
          <w:rtl w:val="true"/>
        </w:rPr>
        <w:footnoteReference w:id="1922"/>
      </w:r>
      <w:r>
        <w:rPr>
          <w:rFonts w:ascii="Amiri" w:hAnsi="Amiri" w:eastAsia="Amiri" w:cs="Amiri"/>
          <w:color w:val="111111"/>
          <w:sz w:val="28"/>
          <w:sz w:val="28"/>
          <w:szCs w:val="28"/>
          <w:rtl w:val="true"/>
          <w:lang w:bidi="ar-SA"/>
        </w:rPr>
        <w:t xml:space="preserve">في جهنم، و زاي زي أهل الدنيا أهل الكفر </w:t>
      </w:r>
    </w:p>
    <w:p>
      <w:pPr>
        <w:pStyle w:val="BookText"/>
        <w:rPr/>
      </w:pPr>
      <w:r>
        <w:rPr>
          <w:rFonts w:ascii="Amiri" w:hAnsi="Amiri" w:eastAsia="Amiri" w:cs="Amiri"/>
          <w:color w:val="111111"/>
          <w:sz w:val="28"/>
          <w:sz w:val="28"/>
          <w:szCs w:val="28"/>
          <w:rtl w:val="true"/>
          <w:lang w:bidi="ar-SA"/>
        </w:rPr>
        <w:t>نون نون البحر صعفص صاد اللّه الصادق، ثم اللّه العالم، و اللّه اللهم، صاد اللّه الصمد، قرشيات قاف الجبل المحيط‍‌ بالدنيا الذي اخضرّت منه السماء، و اريا الناس سين سين اللّه بأيامه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سقط‍‌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إسماعيل بن أحمد، أنبأنا أبو القاسم بن مسعدة، أنبأنا حمزة بن يوسف، أنبأنا أبو أحمد بن عدي </w:t>
      </w:r>
      <w:r>
        <w:rPr>
          <w:rStyle w:val="FootnoteAnchor"/>
          <w:rtl w:val="true"/>
        </w:rPr>
        <w:footnoteReference w:id="1923"/>
      </w:r>
      <w:r>
        <w:rPr>
          <w:rFonts w:ascii="Amiri" w:hAnsi="Amiri" w:eastAsia="Amiri" w:cs="Amiri"/>
          <w:color w:val="111111"/>
          <w:sz w:val="28"/>
          <w:sz w:val="28"/>
          <w:szCs w:val="28"/>
          <w:rtl w:val="true"/>
          <w:lang w:bidi="ar-SA"/>
        </w:rPr>
        <w:t xml:space="preserve">،حدّثنا محمّد بن جعفر بن </w:t>
      </w:r>
      <w:r>
        <w:rPr>
          <w:rStyle w:val="FootnoteAnchor"/>
          <w:rtl w:val="true"/>
        </w:rPr>
        <w:footnoteReference w:id="1924"/>
      </w:r>
      <w:r>
        <w:rPr>
          <w:rFonts w:ascii="Amiri" w:hAnsi="Amiri" w:eastAsia="Amiri" w:cs="Amiri"/>
          <w:color w:val="111111"/>
          <w:sz w:val="28"/>
          <w:sz w:val="28"/>
          <w:szCs w:val="28"/>
          <w:rtl w:val="true"/>
          <w:lang w:bidi="ar-SA"/>
        </w:rPr>
        <w:t xml:space="preserve">يحيى بن رزين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العلاء، حدّثنا إسماعيل بن عيّاش، حدّثنا إسماعيل بن يحيى، عن ابن أبي مليكة عمن حدّثه عن ابن مسعود، و مسعر بن كدام عن عطية العوفي، عن أبي سعيد الخدري يردّ إلى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بن مريم أسلمته أمّه إلى الكتّاب ليعلمه، فقال له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بسم‌؟ قال له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بهاء اللّه، و السين سناه، و ميم مملكته، و اللّه إله الآلهة، و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الآخرة و الدنيا، الرحيم رحيم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آلاء اللّه </w:t>
      </w:r>
      <w:r>
        <w:rPr>
          <w:rStyle w:val="FootnoteAnchor"/>
          <w:rtl w:val="true"/>
        </w:rPr>
        <w:footnoteReference w:id="1925"/>
      </w:r>
      <w:r>
        <w:rPr>
          <w:rFonts w:ascii="Amiri" w:hAnsi="Amiri" w:eastAsia="Amiri" w:cs="Amiri"/>
          <w:color w:val="111111"/>
          <w:sz w:val="28"/>
          <w:sz w:val="28"/>
          <w:szCs w:val="28"/>
          <w:rtl w:val="true"/>
          <w:lang w:bidi="ar-SA"/>
        </w:rPr>
        <w:t>،و الباء بهاء اللّه، جيم جلال اللّه،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الهاوية،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لأهل النار، واد في جهنم، 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الحليم، 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الطالب، لكل </w:t>
      </w:r>
      <w:r>
        <w:rPr>
          <w:rStyle w:val="FootnoteAnchor"/>
          <w:rtl w:val="true"/>
        </w:rPr>
        <w:footnoteReference w:id="1926"/>
      </w:r>
      <w:r>
        <w:rPr>
          <w:rFonts w:ascii="Amiri" w:hAnsi="Amiri" w:eastAsia="Amiri" w:cs="Amiri"/>
          <w:color w:val="111111"/>
          <w:sz w:val="28"/>
          <w:sz w:val="28"/>
          <w:szCs w:val="28"/>
          <w:rtl w:val="true"/>
          <w:lang w:bidi="ar-SA"/>
        </w:rPr>
        <w:t>حق، حتى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النار و هو الرجع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الكافي،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القائم،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المالك،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البحر، صعفص،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الصادق،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العالم، فا </w:t>
      </w:r>
      <w:r>
        <w:rPr>
          <w:rStyle w:val="FootnoteAnchor"/>
          <w:rtl w:val="true"/>
        </w:rPr>
        <w:footnoteReference w:id="1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ذكر كلمة،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قرسات </w:t>
      </w:r>
      <w:r>
        <w:rPr>
          <w:rStyle w:val="FootnoteAnchor"/>
          <w:rtl w:val="true"/>
        </w:rPr>
        <w:footnoteReference w:id="1928"/>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المحيط‍‌ بالدنيا الذي اخضرّت </w:t>
      </w:r>
      <w:r>
        <w:rPr>
          <w:rStyle w:val="FootnoteAnchor"/>
          <w:rtl w:val="true"/>
        </w:rPr>
        <w:footnoteReference w:id="1929"/>
      </w:r>
      <w:r>
        <w:rPr>
          <w:rFonts w:ascii="Amiri" w:hAnsi="Amiri" w:eastAsia="Amiri" w:cs="Amiri"/>
          <w:color w:val="111111"/>
          <w:sz w:val="28"/>
          <w:sz w:val="28"/>
          <w:szCs w:val="28"/>
          <w:rtl w:val="true"/>
          <w:lang w:bidi="ar-SA"/>
        </w:rPr>
        <w:t>منه السماء،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رياء الناس بها، سين ستر </w:t>
      </w:r>
      <w:r>
        <w:rPr>
          <w:rStyle w:val="FootnoteAnchor"/>
          <w:rtl w:val="true"/>
        </w:rPr>
        <w:footnoteReference w:id="1930"/>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Style w:val="FootnoteAnchor"/>
          <w:rtl w:val="true"/>
        </w:rPr>
        <w:footnoteReference w:id="1931"/>
      </w:r>
      <w:r>
        <w:rPr>
          <w:rFonts w:ascii="IRNazanin" w:hAnsi="IRNazanin" w:eastAsia="IRNazanin"/>
          <w:color w:val="111111"/>
          <w:sz w:val="28"/>
          <w:sz w:val="28"/>
          <w:szCs w:val="28"/>
          <w:rtl w:val="true"/>
          <w:lang w:bidi="fa-IR"/>
        </w:rPr>
        <w:t>تمت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باطل بهذا الإسناد، لا يرويه غير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حدّثنا أبو بكر الخطيب، أنبأنا محمّد بن أحمد بن رزقويه، أنبأنا أحمد بن سندي، حدّثنا الحسن بن علي القطان، حدّثنا إسماعيل بن عيسى، أنبأنا إسحاق بن بشر </w:t>
      </w:r>
      <w:r>
        <w:rPr>
          <w:rStyle w:val="FootnoteAnchor"/>
          <w:rtl w:val="true"/>
        </w:rPr>
        <w:footnoteReference w:id="1932"/>
      </w:r>
      <w:r>
        <w:rPr>
          <w:rFonts w:ascii="Amiri" w:hAnsi="Amiri" w:eastAsia="Amiri" w:cs="Amiri"/>
          <w:color w:val="111111"/>
          <w:sz w:val="28"/>
          <w:sz w:val="28"/>
          <w:szCs w:val="28"/>
          <w:rtl w:val="true"/>
          <w:lang w:bidi="ar-SA"/>
        </w:rPr>
        <w:t>،أنبأنا جويبر، و مقاتل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بن مريم أمسك عن الكلام بعد إذ كلّمهم طفلا حتى بلغ ما يبلغ الغلمان، ثم أنطقه اللّه بعد ذلك بالحكمة و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اليهود فيه و في أمّه من قول الزور </w:t>
      </w:r>
      <w:r>
        <w:rPr>
          <w:rStyle w:val="FootnoteAnchor"/>
          <w:rtl w:val="true"/>
        </w:rPr>
        <w:footnoteReference w:id="1933"/>
      </w:r>
      <w:r>
        <w:rPr>
          <w:rFonts w:ascii="Amiri" w:hAnsi="Amiri" w:eastAsia="Amiri" w:cs="Amiri"/>
          <w:color w:val="111111"/>
          <w:sz w:val="28"/>
          <w:sz w:val="28"/>
          <w:szCs w:val="28"/>
          <w:rtl w:val="true"/>
          <w:lang w:bidi="ar-SA"/>
        </w:rPr>
        <w:t xml:space="preserve">،فكان عيسى يشرب اللبن من أمه، فلمّا فطم أكل الطعام و شرب الشراب حتى بلغ سبع سنين، فكانت اليهود تسميه ابن البغية، فذلك قول اللّه تعالى وَ قَوْلِهِمْ‌ عَلىٰ‌ مَرْيَمَ‌ بُهْتٰاناً عَظِيماً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سبع سنين أسلمته الكتّاب عند رجل من المكتبين يعلّمه كما يعلّم الغلمان، فلا يعلمه شيئا إلاّ بدره عيسى إلى علمه قبل أن يعلّمه إيّاه، فعلّمه أبا جاد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أبو جاد؟ قال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تعلّمني ما لا تدري، فقال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فعلّمني،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من مجلسك، فقام فجلس عيسى مجلسه،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سلني، فقال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أبو جاد؟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اللّه،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اللّه، جيم بهجة اللّه و جماله، فعجب المعلّم من ذلك، فكان أول من فسّر أبا جاد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عثمان بن عفّان رسول اللّه صلّى اللّه عليه و سلم ما تفسير أبي جاد فقال رسول اللّه صلّى اللّه عليه و سلم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تفسير أبي جاد فإنّ‌ فيه الأعاجيب كلها، ويل لعالم جهل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أبو جاد؟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الألف آلاء اللّه، حرف من أسمائه، و أما الباء فبهجة اللّه، و جلال اللّه، و أما الجيم فمجد اللّه، و أمّا الدال فدين اللّه، و أما هوّز فالهاء الهاوية، فويل لمن هوى فيها، و أما الواو فويل لأهل النار، و أما الزاي فالزاوية، فنعوذ باللّه مما في الزاوية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زوايا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فالحاء حطوط‍‌ خطايا المستغفرين في ليلة القدر، و ما نزل به جبريل </w:t>
      </w:r>
    </w:p>
    <w:p>
      <w:pPr>
        <w:pStyle w:val="BookText"/>
        <w:rPr/>
      </w:pPr>
      <w:r>
        <w:rPr>
          <w:rFonts w:ascii="Amiri" w:hAnsi="Amiri" w:eastAsia="Amiri" w:cs="Amiri"/>
          <w:color w:val="111111"/>
          <w:sz w:val="28"/>
          <w:sz w:val="28"/>
          <w:szCs w:val="28"/>
          <w:rtl w:val="true"/>
          <w:lang w:bidi="ar-SA"/>
        </w:rPr>
        <w:t>مع الملائكة إلى مطلع الفجر، و أما الطاء فطوبى لهم و حسن مآب، و هي شجرة غرسها اللّه بيده، و إنّ‌ أغصانها لترى من وراء سور الجنّة تنبت بالحلي و الحلل، و الثمار متدلية على أفواههم، فطوبى لهم و حسن مآب، و أما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 اللّه فوق خلقه سبحانه و تعالى عمّا يشركون، و أما كلمن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كلام اللّه لا تبديل لكلماته وَ لَنْ‌ تَجِدَ مِنْ‌ دُونِهِ‌ مُلْتَحَداً </w:t>
      </w:r>
      <w:r>
        <w:rPr>
          <w:rStyle w:val="FootnoteAnchor"/>
          <w:rtl w:val="true"/>
        </w:rPr>
        <w:footnoteReference w:id="1935"/>
      </w:r>
      <w:r>
        <w:rPr>
          <w:rFonts w:ascii="Amiri" w:hAnsi="Amiri" w:eastAsia="Amiri" w:cs="Amiri"/>
          <w:color w:val="111111"/>
          <w:sz w:val="28"/>
          <w:sz w:val="28"/>
          <w:szCs w:val="28"/>
          <w:rtl w:val="true"/>
          <w:lang w:bidi="ar-SA"/>
        </w:rPr>
        <w:t>و أما اللام فإلمام أهل الجنّة بينهم بالزيارة، و التحية و السلام، و تلاوم أهل النار بينهم، و أما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فملك اللّه الذي لا يزول، و دوام اللّه الذي لا يفنى، و أما نون فنون وَ الْقَلَمِ‌ وَ مٰا يَسْطُرُونَ‌ </w:t>
      </w:r>
      <w:r>
        <w:rPr>
          <w:rStyle w:val="FootnoteAnchor"/>
          <w:rtl w:val="true"/>
        </w:rPr>
        <w:footnoteReference w:id="1936"/>
      </w:r>
      <w:r>
        <w:rPr>
          <w:rFonts w:ascii="Amiri" w:hAnsi="Amiri" w:eastAsia="Amiri" w:cs="Amiri"/>
          <w:color w:val="111111"/>
          <w:sz w:val="28"/>
          <w:sz w:val="28"/>
          <w:szCs w:val="28"/>
          <w:rtl w:val="true"/>
          <w:lang w:bidi="ar-SA"/>
        </w:rPr>
        <w:t>فالقلم قلم من نور و كتاب من نور، في لوح محفوظ‍‌ يشهده المقرّبون، و كفى باللّه شهيدا، و أما صعفص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فالصاد صاع بصاع، و قسط‍‌ بقسط‍‌، و قضى بقضى </w:t>
      </w:r>
      <w:r>
        <w:rPr>
          <w:rStyle w:val="FootnoteAnchor"/>
          <w:rtl w:val="true"/>
        </w:rPr>
        <w:footnoteReference w:id="1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الجزاء بالجزاء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تدين تدان، و اللّه لا يريد ظلما للعباد، و أما قريشيات يعني قرشهم فجمعهم يوم القيامة يقضي بينهم و 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38"/>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عيسى يرى العجاب في صباه إلهاما من اللّه تعالى، ففشا ذلك في اليهود و ترعرع عيسى فهمّت به بنو إسرائيل فخافت أمّه عليه، فأوحى اللّه إليها أن تنطلق به إلى أرض مصر،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مَرْيَمَ‌ وَ أُمَّهُ‌ آيَةً‌ </w:t>
      </w:r>
      <w:r>
        <w:rPr>
          <w:rStyle w:val="FootnoteAnchor"/>
          <w:rtl w:val="true"/>
        </w:rPr>
        <w:footnoteReference w:id="19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كان آيتان و هما آيتان </w:t>
      </w:r>
      <w:r>
        <w:rPr>
          <w:rStyle w:val="FootnoteAnchor"/>
          <w:rtl w:val="true"/>
        </w:rPr>
        <w:footnoteReference w:id="1940"/>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آية لأن عيسى من أمه و لم يكن من أب لم يشاركها في عيسى أحد، فصار آية واحدة وَ آوَيْنٰاهُمٰا إِلىٰ‌ رَبْوَةٍ‌ ذٰاتِ‌ قَرٰارٍ وَ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أرض مصر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إسحاق بن بشر </w:t>
      </w:r>
      <w:r>
        <w:rPr>
          <w:rStyle w:val="FootnoteAnchor"/>
          <w:rtl w:val="true"/>
        </w:rPr>
        <w:footnoteReference w:id="1942"/>
      </w:r>
      <w:r>
        <w:rPr>
          <w:rFonts w:ascii="Amiri" w:hAnsi="Amiri" w:eastAsia="Amiri" w:cs="Amiri"/>
          <w:color w:val="111111"/>
          <w:sz w:val="28"/>
          <w:sz w:val="28"/>
          <w:szCs w:val="28"/>
          <w:rtl w:val="true"/>
          <w:lang w:bidi="ar-SA"/>
        </w:rPr>
        <w:t>،أنبأنا عثمان بن الساج و غيره عن موسى بن وردان عن أبي نضرة، عن أبي سعيد الخدري و عن مكحول عن أبي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عيسى بن مريم أوّل ما أطلق اللّه لسانه بعد الكلام الذي تكلّم به و هو طفل فمجّد اللّه تمجيدا لم تسمع الآذان بمثله، لم يدع شمسا، و لا قمرا، و لا جبلا، و لا نهرا، و لا عينا إلاّ ذكره في تمجيده،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القريب في علوك، المتعالي </w:t>
      </w:r>
      <w:r>
        <w:rPr>
          <w:rStyle w:val="FootnoteAnchor"/>
          <w:rtl w:val="true"/>
        </w:rPr>
        <w:footnoteReference w:id="1943"/>
      </w:r>
      <w:r>
        <w:rPr>
          <w:rFonts w:ascii="Amiri" w:hAnsi="Amiri" w:eastAsia="Amiri" w:cs="Amiri"/>
          <w:color w:val="111111"/>
          <w:sz w:val="28"/>
          <w:sz w:val="28"/>
          <w:szCs w:val="28"/>
          <w:rtl w:val="true"/>
          <w:lang w:bidi="ar-SA"/>
        </w:rPr>
        <w:t xml:space="preserve">في دنوك، الرفيع على كل شيء من خلقك، أنت الذي خلقت سبعا في الهوى بكلماتك مستويات طباقا أجبن وهن </w:t>
      </w:r>
      <w:r>
        <w:rPr>
          <w:rStyle w:val="FootnoteAnchor"/>
          <w:rtl w:val="true"/>
        </w:rPr>
        <w:footnoteReference w:id="1944"/>
      </w:r>
      <w:r>
        <w:rPr>
          <w:rFonts w:ascii="Amiri" w:hAnsi="Amiri" w:eastAsia="Amiri" w:cs="Amiri"/>
          <w:color w:val="111111"/>
          <w:sz w:val="28"/>
          <w:sz w:val="28"/>
          <w:szCs w:val="28"/>
          <w:rtl w:val="true"/>
          <w:lang w:bidi="ar-SA"/>
        </w:rPr>
        <w:t xml:space="preserve">دخان من فوقك، فأتين طائعات لأمرك، فيهن ملائكتك يسبّحون قدسك لتقديسك، و جعلت فيهن نورا على سواد الظلام، و ضياء من ضوء الشمس بالنهار، و جعلت فيهن الرعد المسبّح بالحمد، فبعزّتك يجلو ضوء ظلمتك، و جعلت فيهن مصابيح يهتدي بهن في الظلمات الحيوان </w:t>
      </w:r>
      <w:r>
        <w:rPr>
          <w:rStyle w:val="FootnoteAnchor"/>
          <w:rtl w:val="true"/>
        </w:rPr>
        <w:footnoteReference w:id="1945"/>
      </w:r>
      <w:r>
        <w:rPr>
          <w:rFonts w:ascii="Amiri" w:hAnsi="Amiri" w:eastAsia="Amiri" w:cs="Amiri"/>
          <w:color w:val="111111"/>
          <w:sz w:val="28"/>
          <w:sz w:val="28"/>
          <w:szCs w:val="28"/>
          <w:rtl w:val="true"/>
          <w:lang w:bidi="ar-SA"/>
        </w:rPr>
        <w:t xml:space="preserve">،فتباركت اللّهم في مفطور سماواتك و فيما دحوت من أرضك، دحوتها على الماء فمسكنها على تيار الموج المتعامر </w:t>
      </w:r>
      <w:r>
        <w:rPr>
          <w:rStyle w:val="FootnoteAnchor"/>
          <w:rtl w:val="true"/>
        </w:rPr>
        <w:footnoteReference w:id="1946"/>
      </w:r>
      <w:r>
        <w:rPr>
          <w:rFonts w:ascii="IRNazanin" w:hAnsi="IRNazanin" w:eastAsia="IRNazanin"/>
          <w:color w:val="111111"/>
          <w:sz w:val="28"/>
          <w:sz w:val="28"/>
          <w:szCs w:val="28"/>
          <w:rtl w:val="true"/>
          <w:lang w:bidi="fa-IR"/>
        </w:rPr>
        <w:t xml:space="preserve">،فأذللتها إذلال الماء المتظاهر </w:t>
      </w:r>
      <w:r>
        <w:rPr>
          <w:rStyle w:val="FootnoteAnchor"/>
          <w:rtl w:val="true"/>
        </w:rPr>
        <w:footnoteReference w:id="1947"/>
      </w:r>
      <w:r>
        <w:rPr>
          <w:rFonts w:ascii="Amiri" w:hAnsi="Amiri" w:eastAsia="Amiri" w:cs="Amiri"/>
          <w:color w:val="111111"/>
          <w:sz w:val="28"/>
          <w:sz w:val="28"/>
          <w:szCs w:val="28"/>
          <w:rtl w:val="true"/>
          <w:lang w:bidi="ar-SA"/>
        </w:rPr>
        <w:t xml:space="preserve">،فذلّ‌ لطاعتك صعبها، و استحيا لأمرك أمرها، و خضعت لعزتك أمواجها، ففجرت فيها بعد البحور الأنهار، و من بعد الأنهار الجداول الصغار، و من بعد الجداول تتابع </w:t>
      </w:r>
      <w:r>
        <w:rPr>
          <w:rStyle w:val="FootnoteAnchor"/>
          <w:rtl w:val="true"/>
        </w:rPr>
        <w:footnoteReference w:id="1948"/>
      </w:r>
      <w:r>
        <w:rPr>
          <w:rFonts w:ascii="Amiri" w:hAnsi="Amiri" w:eastAsia="Amiri" w:cs="Amiri"/>
          <w:color w:val="111111"/>
          <w:sz w:val="28"/>
          <w:sz w:val="28"/>
          <w:szCs w:val="28"/>
          <w:rtl w:val="true"/>
          <w:lang w:bidi="ar-SA"/>
        </w:rPr>
        <w:t>العيون الغزار، ثم أخرجت منها الأنهار و الأشجار و الثمار، ثم جعلت على ظهرها الجبال فوتدتها أوتادا على ظهر الماء، فأطاعت أطوادها و جلمودها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فتباركت اللهمّ‌ فمن يبلغ بنعته نعتك، أو من يبلغ بصفته صفتك، تنشر السحاب، و تفك الرقاب، و تقضي الحق و أنت خير الفاصلين، لا إله إلاّ أنت سبحانك أمرت أن نستغفرك من إنما كل ذنب لا إله إلاّ أنت سبحانك سترت السموات عن الناس، لا إله إلاّ أنت سبحانك إنما يخشاك </w:t>
      </w:r>
      <w:r>
        <w:rPr>
          <w:rStyle w:val="FootnoteAnchor"/>
          <w:rtl w:val="true"/>
        </w:rPr>
        <w:footnoteReference w:id="1949"/>
      </w:r>
      <w:r>
        <w:rPr>
          <w:rFonts w:ascii="Amiri" w:hAnsi="Amiri" w:eastAsia="Amiri" w:cs="Amiri"/>
          <w:color w:val="111111"/>
          <w:sz w:val="28"/>
          <w:sz w:val="28"/>
          <w:szCs w:val="28"/>
          <w:rtl w:val="true"/>
          <w:lang w:bidi="ar-SA"/>
        </w:rPr>
        <w:t>من عبادك الأكياس، نشهد أنك لست بإله استحدثناك، و لا ربّ‌ يبيد ذكره، و لا كان معك شركاء يقضون معك فندعوهم و نذرك، و لا أعانك على خلقنا أحد فنشك فيك، نشهد أنك أحد صمد لم تلد و لم تولد، و لم يكن لك كفوا أحد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بركات بن عبد العزيز، و أبو محمّد عبد الكريم بن حمزة،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بكر الخطيب، أنبأنا أبو الحسن محمّد بن أحمد بن محمّد، أنبأنا أبو بكر أحمد بن سندي بن الحسن، حدّثنا الحسن بن علي القطان، حدّثنا إسماعيل بن عيسى،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50"/>
      </w:r>
      <w:r>
        <w:rPr>
          <w:rFonts w:ascii="Amiri" w:hAnsi="Amiri" w:eastAsia="Amiri" w:cs="Amiri"/>
          <w:color w:val="111111"/>
          <w:sz w:val="28"/>
          <w:sz w:val="28"/>
          <w:szCs w:val="28"/>
          <w:rtl w:val="true"/>
          <w:lang w:bidi="ar-SA"/>
        </w:rPr>
        <w:t xml:space="preserve">حذيفة إسحاق بن بشر </w:t>
      </w:r>
      <w:r>
        <w:rPr>
          <w:rStyle w:val="FootnoteAnchor"/>
          <w:rtl w:val="true"/>
        </w:rPr>
        <w:footnoteReference w:id="1951"/>
      </w:r>
      <w:r>
        <w:rPr>
          <w:rFonts w:ascii="Amiri" w:hAnsi="Amiri" w:eastAsia="Amiri" w:cs="Amiri"/>
          <w:color w:val="111111"/>
          <w:sz w:val="28"/>
          <w:sz w:val="28"/>
          <w:szCs w:val="28"/>
          <w:rtl w:val="true"/>
          <w:lang w:bidi="ar-SA"/>
        </w:rPr>
        <w:t>،أنبأنا إدريس عن جده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عيسى لما بلغ ثلاث عشرة سنة أمره اللّه أن يرجع من مصر إلى بيت إيلياء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 يوسف ابن خال أمه، فحملهما على حمار حتى جاء بهما إلى إيلياء، و أقام بها حتى أحدث اللّه له الإنجيل و علّمه التوراة و أعطاه إحياء الموتى، و إبراء الاسقام، و العلم بالغيوب مما يدّخرون في بيوتهم، و تحدّث الناس بقدومه، و فزعوا لما كان يأتي من العجائب، و جعلوا يعجبون منه، فدعاهم إلى اللّه، ففشا فيهم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محمّد الجوهري، أنبأنا أبو بكر محمّد بن إسحاق بن إبراهيم بن يزيد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صالح بن أبي عصمة الدمشقي، حدّثنا أبو علي محمود بن خالد سنة ست و أربعين و مائتين، حدّثنا الوليد، عن الأوزاعي، حدّثني عمير بن هانئ، حدّثني جنادة بن أبي أمية، حدّثني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 وحده لا شريك له، و أن محمّدا عبده و رسوله، و أن عيسى عبد اللّه، و كلمته ألقاها إلى مريم، و روح منه، و أنّ‌ الجنّة حقّ‌، و أن النار حقّ‌، أدخله اللّه الجنّة على ما كان من عمل</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طاهر بن أبي الصّقر، أنبأنا أبو القاسم الصّوّاف، أنبأنا أبو بكر المهندس، حدّثنا أبو بشر الدولابي، أنبأنا أحمد بن منصور الرّمادي، حدّثنا الحسن بن موسى الأشيب، حدّثنا محمّد بن سليم أبو هلال الرّاسبي،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فإنّ‌ قلبي ليّن، و إني صغير في نفسي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الحسن، أنبأنا محمّد بن أحمد بن محمّد بن </w:t>
      </w:r>
    </w:p>
    <w:p>
      <w:pPr>
        <w:pStyle w:val="BookText"/>
        <w:rPr/>
      </w:pPr>
      <w:r>
        <w:rPr>
          <w:rFonts w:ascii="Amiri" w:hAnsi="Amiri" w:eastAsia="Amiri" w:cs="Amiri"/>
          <w:color w:val="111111"/>
          <w:sz w:val="28"/>
          <w:sz w:val="28"/>
          <w:szCs w:val="28"/>
          <w:rtl w:val="true"/>
          <w:lang w:bidi="ar-SA"/>
        </w:rPr>
        <w:t>الآبنوسي، أنبأنا أبو بكر محمّد بن الحسين بن عبدان بن الحسن بن مهران الصّيرفي، حدّثنا عبد اللّه بن محمّد، حدّثنا الحكم بن موسى بن أبي زهير أبو صالح، و زياد بن أيوب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مبشّر بن إسماعيل، عن الأوزاعي، عن عمير بن هانئ عن جنادة بن أبي أمية،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 وحده لا شريك له، و أنّ‌ محمّدا عبده، و أنّ‌ الجنّة حقّ‌، و أنّ‌ النار حقّ‌، و أنّ‌ الساعة آتية لا ريب فيها، و أنّ‌ عيسى عبده و رسوله و كلمته ألقاها إلى مريم، و روح منه، أدخله اللّه الجنّة على ما كان من 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أنبأنا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غالب بن البنّا، أنبأنا أبو يعلى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الرّحمن القطان، أنبأنا خيثمة بن سليمان بن حيدرة، أنبأنا العبّاس بن الوليد بن مزيد، أخبرني أبي، حدّثنا الأوزاعي، حدّثني عمير بن هانئ، حدّثني جنادة بن أبي أمية، حدّثنا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 وحده، و أنّ‌ محمّدا عبده و رسوله، و أنّ‌ عيسى عبد اللّه و ابن أمته، و كلمته ألقاها إلى مريم، و روح منه، و أنّ‌ الجنّة حقّ‌، و النار حقّ‌، أدخله اللّه الجنّة على ما كان من 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أنبأنا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المقرئ، حدّثنا حسن بن حبيب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باب الجابية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الأوزاعي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بتة إن لم أكن من أهل الجنّة، 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بينه و بين امرأته حدّثني عمير بن هانئ عن جنادة بن أبي أمية، عن عبادة بن الصّامت أن النبي صلّى اللّه عليه و سلم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 وحده لا شريك له و أن محمّدا عبده و رسوله، و أنّ‌ عيسى عبده و رسوله و ابن أمته، و كلمته ألقاها إلى مريم و روح منه، أدخله اللّه الجنّة على ما كان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يفرق بينهما بالشك لما جاء من هذا الحديث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رواه غيرهما عن العبّاس بن الوليد، عن أبيه، عن ابن جابر، عن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سعد بن البغدادي، أنبأنا إبراهيم بن محمّد، حدّثنا إبراهيم بن عبد اللّه، أنبأنا أبو بكر بن زياد، أخبرني العبّاس بن الوليد،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عمير بن هانئ عن جنادة بن أمية عن عبادة بن الصّامت،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 وحده لا شريك له، و أنّ‌ محمّدا عبده و رسوله، و أنّ‌ عيسى عبد اللّه و ابن أمته، و كلمته ألقاها إلى مريم و روح منه، و أنّ‌ الجنّة حقّ‌، و أن النار حقّ‌ أدخله اللّه من أيّ‌ أبواب الجنّة الثمانية شاء</w:t>
      </w:r>
      <w:r>
        <w:rPr>
          <w:rFonts w:eastAsia="Amiri" w:cs="Amiri" w:ascii="Amiri" w:hAnsi="Amiri"/>
          <w:color w:val="111111"/>
          <w:sz w:val="28"/>
          <w:szCs w:val="28"/>
          <w:rtl w:val="true"/>
          <w:lang w:bidi="ar-SA"/>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بكر، حدّثنا الربيع بن سليمان، حدّثنا بشر بن بكر، حدّثني ابن جابر، عن عمير بن هانئ، حدّثني جنادة بن أبي أمية، حدّثني عبادة بن الصّامت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و أخبرني أبو بكر محمّد بن عبد اللّه بن حبيب، و أبو منصور برغش بن عبد اللّه عنه، أنبأنا أبو بكر الصّيرفي، حدّثنا أبو العبّاس الأصم، حدّثنا محمّد بن عبد اللّه بن عبد الحكم، حدّثنا بشر بن بكر، عن ابن جابر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أنبأنا أبو العبّاس بن قتيبة، حدّثنا حرملة، حدّثنا ابن وهب، حدّثني معاوية، عن أبي عمران الفلسطيني، عن يعلى بن شدّاد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ليخرجن اللّه بشفاعة عيسى بن مريم من جهنم مثل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10282</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55"/>
      </w:r>
      <w:r>
        <w:rPr>
          <w:rFonts w:ascii="Amiri" w:hAnsi="Amiri" w:eastAsia="Amiri" w:cs="Amiri"/>
          <w:color w:val="111111"/>
          <w:sz w:val="28"/>
          <w:sz w:val="28"/>
          <w:szCs w:val="28"/>
          <w:rtl w:val="true"/>
          <w:lang w:bidi="ar-SA"/>
        </w:rPr>
        <w:t xml:space="preserve">أبو محمّد بن طاوس، أنبأنا أبو القاسم بن أبي العلاء، أنبأنا أبو محمّد بن أبي نصر، أنبأنا أحمد بن سليمان بن أيوب بن حذلم، حدّثنا أبو زرعة </w:t>
      </w:r>
      <w:r>
        <w:rPr>
          <w:rStyle w:val="FootnoteAnchor"/>
          <w:rtl w:val="true"/>
        </w:rPr>
        <w:footnoteReference w:id="1956"/>
      </w:r>
      <w:r>
        <w:rPr>
          <w:rFonts w:ascii="Amiri" w:hAnsi="Amiri" w:eastAsia="Amiri" w:cs="Amiri"/>
          <w:color w:val="111111"/>
          <w:sz w:val="28"/>
          <w:sz w:val="28"/>
          <w:szCs w:val="28"/>
          <w:rtl w:val="true"/>
          <w:lang w:bidi="ar-SA"/>
        </w:rPr>
        <w:t>،حدّثنا عبد اللّه بن صالح، حدّثني معاوية بن صالح عمن حدّثه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أنزلت التوراة على موسى صلّى اللّه عليه و سلم في ستّ‌ ليال خلون من شهر رمضان، و نزل الزّبور على داود صلّى اللّه عليه و سلم في اثنتي عشرة خلت من شهر رمضان، و ذلك بعد التوراة بأربع مائة سنة و اثنتين و ثمانين سنة، و أنزل الإنجيل على عيسى بن مريم صلّى اللّه عليه و سلم في ثماني عشرة ليلة خلت من شهر رمضان، بعد الزّبور بألف عام و خمسين عاما، و أنزل الفرقان على النبي صلّى اللّه عليه و سلم في أربع و عشرين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بن الحسين الأنماطي،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علي بن ثابت، أخبرني أبو الحسن محمّد بن أحمد، أنبأنا أحمد بن سندي بن الحسن، حدّثنا الحسن بن علي القطان، حدّثنا إسماعيل بن عيسى العطّار، أنبأنا إسحاق بن بشر </w:t>
      </w:r>
      <w:r>
        <w:rPr>
          <w:rStyle w:val="FootnoteAnchor"/>
          <w:rtl w:val="true"/>
        </w:rPr>
        <w:footnoteReference w:id="19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سعيد بن أبي عروبة، عن قتادة و مقاتل عن قتادة، عن عبد الرّحمن بن آدم، عن أبي هريرة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إلى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جدّ في أمري و لا تهن </w:t>
      </w:r>
      <w:r>
        <w:rPr>
          <w:rStyle w:val="FootnoteAnchor"/>
          <w:rtl w:val="true"/>
        </w:rPr>
        <w:footnoteReference w:id="1958"/>
      </w:r>
      <w:r>
        <w:rPr>
          <w:rFonts w:ascii="Amiri" w:hAnsi="Amiri" w:eastAsia="Amiri" w:cs="Amiri"/>
          <w:color w:val="111111"/>
          <w:sz w:val="28"/>
          <w:sz w:val="28"/>
          <w:szCs w:val="28"/>
          <w:rtl w:val="true"/>
          <w:lang w:bidi="ar-SA"/>
        </w:rPr>
        <w:t xml:space="preserve">،و اسمع و أطع يا ابن الطاهرة البكر البتول، إنك من غير فحل، و أنا خلقتك آية للعالمين، إياي فاعبد، و عليّ‌ فتوكّل، خذ الكتاب بقوة، فسّر لأهل </w:t>
      </w:r>
      <w:r>
        <w:rPr>
          <w:rStyle w:val="FootnoteAnchor"/>
          <w:rtl w:val="true"/>
        </w:rPr>
        <w:footnoteReference w:id="1959"/>
      </w:r>
      <w:r>
        <w:rPr>
          <w:rFonts w:ascii="Amiri" w:hAnsi="Amiri" w:eastAsia="Amiri" w:cs="Amiri"/>
          <w:color w:val="111111"/>
          <w:sz w:val="28"/>
          <w:sz w:val="28"/>
          <w:szCs w:val="28"/>
          <w:rtl w:val="true"/>
          <w:lang w:bidi="ar-SA"/>
        </w:rPr>
        <w:t xml:space="preserve">السريانية، بلّغ بين يديك أنّي أنا الحي القائم </w:t>
      </w:r>
      <w:r>
        <w:rPr>
          <w:rStyle w:val="FootnoteAnchor"/>
          <w:rtl w:val="true"/>
        </w:rPr>
        <w:footnoteReference w:id="1960"/>
      </w:r>
      <w:r>
        <w:rPr>
          <w:rFonts w:ascii="Amiri" w:hAnsi="Amiri" w:eastAsia="Amiri" w:cs="Amiri"/>
          <w:color w:val="111111"/>
          <w:sz w:val="28"/>
          <w:sz w:val="28"/>
          <w:szCs w:val="28"/>
          <w:rtl w:val="true"/>
          <w:lang w:bidi="ar-SA"/>
        </w:rPr>
        <w:t xml:space="preserve">الذي لا يزول، صدقوا النبي الأمي العربي صاحب الجمل و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المدرعة و النعلين، و الهراوة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الأنجل العينين، الصّلت الجبين، الواضح الخدين، الجعد الرأس، الكثّ‌ اللحية، المقرون </w:t>
      </w:r>
      <w:r>
        <w:rPr>
          <w:rStyle w:val="FootnoteAnchor"/>
          <w:rtl w:val="true"/>
        </w:rPr>
        <w:footnoteReference w:id="1961"/>
      </w:r>
      <w:r>
        <w:rPr>
          <w:rFonts w:ascii="Amiri" w:hAnsi="Amiri" w:eastAsia="Amiri" w:cs="Amiri"/>
          <w:color w:val="111111"/>
          <w:sz w:val="28"/>
          <w:sz w:val="28"/>
          <w:szCs w:val="28"/>
          <w:rtl w:val="true"/>
          <w:lang w:bidi="ar-SA"/>
        </w:rPr>
        <w:t xml:space="preserve">الحاجبين، الأقنى الأنف، المفلج الثنايا، البادي العنفقة </w:t>
      </w:r>
      <w:r>
        <w:rPr>
          <w:rStyle w:val="FootnoteAnchor"/>
          <w:rtl w:val="true"/>
        </w:rPr>
        <w:footnoteReference w:id="1962"/>
      </w:r>
      <w:r>
        <w:rPr>
          <w:rFonts w:ascii="Amiri" w:hAnsi="Amiri" w:eastAsia="Amiri" w:cs="Amiri"/>
          <w:color w:val="111111"/>
          <w:sz w:val="28"/>
          <w:sz w:val="28"/>
          <w:szCs w:val="28"/>
          <w:rtl w:val="true"/>
          <w:lang w:bidi="ar-SA"/>
        </w:rPr>
        <w:t xml:space="preserve">،الذي كأن عنقه إبريق فضة كأن الذهب يجري في تراقيه، له شعيرات من لبّته إلى سرّته تجري كالقضيب، ليس على بطنه، و لا على صدره شعر غيره، شثن الكف و القدم، إذا التفت التفت جميعا، و إذا مشى كأنما يتقلّع من صخر و ينحدر من صبب، عرقه في وجهه كاللؤلؤة، ريح المسك ينفح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 xml:space="preserve">لم تر قبله و 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القامة، </w:t>
      </w:r>
    </w:p>
    <w:p>
      <w:pPr>
        <w:pStyle w:val="BookText"/>
        <w:rPr/>
      </w:pPr>
      <w:r>
        <w:rPr>
          <w:rFonts w:ascii="Amiri" w:hAnsi="Amiri" w:eastAsia="Amiri" w:cs="Amiri"/>
          <w:color w:val="111111"/>
          <w:sz w:val="28"/>
          <w:sz w:val="28"/>
          <w:szCs w:val="28"/>
          <w:rtl w:val="true"/>
          <w:lang w:bidi="ar-SA"/>
        </w:rPr>
        <w:t>الطيّب الريح، نكّاح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Style w:val="FootnoteAnchor"/>
          <w:rtl w:val="true"/>
        </w:rPr>
        <w:footnoteReference w:id="1964"/>
      </w:r>
      <w:r>
        <w:rPr>
          <w:rFonts w:ascii="Amiri" w:hAnsi="Amiri" w:eastAsia="Amiri" w:cs="Amiri"/>
          <w:color w:val="111111"/>
          <w:sz w:val="28"/>
          <w:sz w:val="28"/>
          <w:szCs w:val="28"/>
          <w:rtl w:val="true"/>
          <w:lang w:bidi="ar-SA"/>
        </w:rPr>
        <w:t xml:space="preserve">النسل القليل </w:t>
      </w:r>
      <w:r>
        <w:rPr>
          <w:rStyle w:val="FootnoteAnchor"/>
          <w:rtl w:val="true"/>
        </w:rPr>
        <w:footnoteReference w:id="1965"/>
      </w:r>
      <w:r>
        <w:rPr>
          <w:rFonts w:ascii="Amiri" w:hAnsi="Amiri" w:eastAsia="Amiri" w:cs="Amiri"/>
          <w:color w:val="111111"/>
          <w:sz w:val="28"/>
          <w:sz w:val="28"/>
          <w:szCs w:val="28"/>
          <w:rtl w:val="true"/>
          <w:lang w:bidi="ar-SA"/>
        </w:rPr>
        <w:t xml:space="preserve">إنّما نسله من مباركة لها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قصب لا نصب فيه و لا صخب، تكفله يا عيسى في آخر الزمان كما كفل زكريا أمك، له منها فرخان مستشهدان و له عندي منزلة ليست </w:t>
      </w:r>
      <w:r>
        <w:rPr>
          <w:rStyle w:val="FootnoteAnchor"/>
          <w:rtl w:val="true"/>
        </w:rPr>
        <w:footnoteReference w:id="1966"/>
      </w:r>
      <w:r>
        <w:rPr>
          <w:rFonts w:ascii="Amiri" w:hAnsi="Amiri" w:eastAsia="Amiri" w:cs="Amiri"/>
          <w:color w:val="111111"/>
          <w:sz w:val="28"/>
          <w:sz w:val="28"/>
          <w:szCs w:val="28"/>
          <w:rtl w:val="true"/>
          <w:lang w:bidi="ar-SA"/>
        </w:rPr>
        <w:t>لأحد من البشر، كلامه القرآن و دينه الإسلام، و أنا السلام، طوبى لمن أدرك زمانه و شهد أيامه، و سمع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طوبى‌؟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شجرة أنا غرستها بيدي فهي للجنان كلها، أصلها من رضوان، و ماؤها من تسنيم، و بردها برد الكافور، و طعمها طعم الزنجبيل، و ريحها ريح المسك، من شرب منه </w:t>
      </w:r>
      <w:r>
        <w:rPr>
          <w:rStyle w:val="FootnoteAnchor"/>
          <w:rtl w:val="true"/>
        </w:rPr>
        <w:footnoteReference w:id="1967"/>
      </w:r>
      <w:r>
        <w:rPr>
          <w:rFonts w:ascii="Amiri" w:hAnsi="Amiri" w:eastAsia="Amiri" w:cs="Amiri"/>
          <w:color w:val="111111"/>
          <w:sz w:val="28"/>
          <w:sz w:val="28"/>
          <w:szCs w:val="28"/>
          <w:rtl w:val="true"/>
          <w:lang w:bidi="ar-SA"/>
        </w:rPr>
        <w:t>شربة لم يظمأ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اسقني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النبيّين أن يشربوا منها حتى يشرب ذاك النبي، و حرام على الأمم أن يشربوا منها حتى تشرب أمة ذلك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أرفعك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لم ترفعني‌؟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أرفعك ثم أهبطك في آخر الزمان لترى من أمة ذلك النبي العجائب، و لتعينهم على قتال اللعين الدجّال، أهبطك في وقت صلاة ثم لا تصلّي بهم لأنها أمة مرحومة، و لا نبي بعد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الدائم بن الحسن بن عبيد اللّه، أنبأنا عبد الوهّاب الكلابي، حدّثنا أبو بكر بن خريم، حدّثنا هشام بن عمّار </w:t>
      </w:r>
      <w:r>
        <w:rPr>
          <w:rStyle w:val="FootnoteAnchor"/>
          <w:rtl w:val="true"/>
        </w:rPr>
        <w:footnoteReference w:id="1968"/>
      </w:r>
      <w:r>
        <w:rPr>
          <w:rFonts w:ascii="Amiri" w:hAnsi="Amiri" w:eastAsia="Amiri" w:cs="Amiri"/>
          <w:color w:val="111111"/>
          <w:sz w:val="28"/>
          <w:sz w:val="28"/>
          <w:szCs w:val="28"/>
          <w:rtl w:val="true"/>
          <w:lang w:bidi="ar-SA"/>
        </w:rPr>
        <w:t>،حدّثنا الوليد بن مسلم، حدّثنا عبد الرّحمن بن زيد،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انبئني عن هذه الأمة المرحومة،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أحمد صلّى اللّه عليه و سلم، هم علماء حكماء كأنهم أنبياء، يرضون مني بالقليل من العطاء، و أرضى منهم باليسير من العمل، و أدخلهم الجنة بلا إله إلاّ اللّه، يا عيسى هم أكثر سكان الجنّة لأنها لم تذلّ‌ ألسن قوم قط‍‌ بلا إله إلاّ اللّه كما ذلت ألسنتهم، و لم تذلّ‌ رقاب قوم بالسجود كما ذلّت به رقابهم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محمّد بن أحمد بن عبد اللّه الكبريتي، حدّثنا أبو بكر بن الفضل 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أصبهان،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موسى بن فورك الحافظ‍‌، حدّثنا أحمد بن جعفر بن أحمد، حدّثنا عبيد بن الحسن، حدّثنا سليمان بن داود، 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كن لي في نفسك كهمك، و توكل عليّ‌ أكفك، و لا تتولّ‌ غيري فأخذلك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69"/>
      </w:r>
      <w:r>
        <w:rPr>
          <w:rFonts w:ascii="Amiri" w:hAnsi="Amiri" w:eastAsia="Amiri" w:cs="Amiri"/>
          <w:color w:val="111111"/>
          <w:sz w:val="28"/>
          <w:sz w:val="28"/>
          <w:szCs w:val="28"/>
          <w:rtl w:val="true"/>
          <w:lang w:bidi="ar-SA"/>
        </w:rPr>
        <w:t>أبو القاسم الشّحّامي، أنبأنا أبو بكر البيهقي، أنبأنا أبو الحسين بن بشران، أنبأنا الحسين بن صفوان، حدّثنا عبد اللّه بن محمّد القرشي، حدّثنا الحكم بن موسى، حدّثنا الخليل بن أبي الخليل، عن صالح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عزّ و جلّ‌ إلى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أنزلني من نفسك كهمتك، و اجعلني ذخرا لك في معادك، و تقرّب إليّ‌ بالنوافل أدنك، و توكّل عليّ‌ أكفك، و لا تولّ‌ غيري فأخذلك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عبد اللّه بن طاوس، أنبأنا أبو القاسم بن أبي العلاء، أنبأنا أبو بكر محمّد بن رزق اللّه بن عبد اللّه، حدّثنا أبو علي محمّد بن محمّد بن عبد الحميد بن آدم الفزاري، حدّثنا محمّد بن يزيد، حدّثنا حامد بن يحيى الصلحي، حدّثنا عثمان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سكن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بديل العقيلي </w:t>
      </w:r>
      <w:r>
        <w:rPr>
          <w:rStyle w:val="FootnoteAnchor"/>
          <w:rtl w:val="true"/>
        </w:rPr>
        <w:footnoteReference w:id="1970"/>
      </w:r>
      <w:r>
        <w:rPr>
          <w:rFonts w:ascii="Amiri" w:hAnsi="Amiri" w:eastAsia="Amiri" w:cs="Amiri"/>
          <w:color w:val="111111"/>
          <w:sz w:val="28"/>
          <w:sz w:val="28"/>
          <w:szCs w:val="28"/>
          <w:rtl w:val="true"/>
          <w:lang w:bidi="ar-SA"/>
        </w:rPr>
        <w:t>،عن عبد اللّه بن عوسجة 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إلى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أنزلني من نفسك كهمك، و اجعلني ذخرا لك في معادك، و تقرّب إليّ‌ بالنوافل أحبك، و لا تولّ‌ غيري فأخذلك، اصبر على البلاء، و ارض بالقضاء، و كن لمسرتي </w:t>
      </w:r>
      <w:r>
        <w:rPr>
          <w:rStyle w:val="FootnoteAnchor"/>
          <w:rtl w:val="true"/>
        </w:rPr>
        <w:footnoteReference w:id="1971"/>
      </w:r>
      <w:r>
        <w:rPr>
          <w:rFonts w:ascii="Amiri" w:hAnsi="Amiri" w:eastAsia="Amiri" w:cs="Amiri"/>
          <w:color w:val="111111"/>
          <w:sz w:val="28"/>
          <w:sz w:val="28"/>
          <w:szCs w:val="28"/>
          <w:rtl w:val="true"/>
          <w:lang w:bidi="ar-SA"/>
        </w:rPr>
        <w:t xml:space="preserve">فيك، فإنّ‌ مسرتي أن أطاع و لا أعصى، و كن منّي قريبا، و أحيي ذكري بلسانك، و لتكن مودتي في صدرك، تيقظ‍‌ من ساعات الغفلة، و احكم لي لطف الفطنة، و كن لي راغبا راهبا، و أمت قلبك من الخشية لي، و راع </w:t>
      </w:r>
      <w:r>
        <w:rPr>
          <w:rStyle w:val="FootnoteAnchor"/>
          <w:rtl w:val="true"/>
        </w:rPr>
        <w:footnoteReference w:id="1972"/>
      </w:r>
      <w:r>
        <w:rPr>
          <w:rFonts w:ascii="Amiri" w:hAnsi="Amiri" w:eastAsia="Amiri" w:cs="Amiri"/>
          <w:color w:val="111111"/>
          <w:sz w:val="28"/>
          <w:sz w:val="28"/>
          <w:szCs w:val="28"/>
          <w:rtl w:val="true"/>
          <w:lang w:bidi="ar-SA"/>
        </w:rPr>
        <w:t xml:space="preserve">الليل بحقّ‌ مسرّتي، و أظمئ نهارك ليوم الرّيّ‌ عندي، نافس في الخيرات جهدك، و اعرف </w:t>
      </w:r>
      <w:r>
        <w:rPr>
          <w:rStyle w:val="FootnoteAnchor"/>
          <w:rtl w:val="true"/>
        </w:rPr>
        <w:footnoteReference w:id="1973"/>
      </w:r>
      <w:r>
        <w:rPr>
          <w:rFonts w:ascii="Amiri" w:hAnsi="Amiri" w:eastAsia="Amiri" w:cs="Amiri"/>
          <w:color w:val="111111"/>
          <w:sz w:val="28"/>
          <w:sz w:val="28"/>
          <w:szCs w:val="28"/>
          <w:rtl w:val="true"/>
          <w:lang w:bidi="ar-SA"/>
        </w:rPr>
        <w:t xml:space="preserve">بالخير حيث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لتعرف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 في الخلائق بنصيحتي، و احكم في عبادي بعدلي، فقد أنزلت </w:t>
      </w:r>
    </w:p>
    <w:p>
      <w:pPr>
        <w:pStyle w:val="BookText"/>
        <w:rPr/>
      </w:pPr>
      <w:r>
        <w:rPr>
          <w:rFonts w:ascii="Amiri" w:hAnsi="Amiri" w:eastAsia="Amiri" w:cs="Amiri"/>
          <w:color w:val="111111"/>
          <w:sz w:val="28"/>
          <w:sz w:val="28"/>
          <w:szCs w:val="28"/>
          <w:rtl w:val="true"/>
          <w:lang w:bidi="ar-SA"/>
        </w:rPr>
        <w:t xml:space="preserve">عليك شفاء وساوس الصدر من مرض النّسيان، و جلاء الأبصار من غشاء الكلال، و لا تكن حلسا </w:t>
      </w:r>
      <w:r>
        <w:rPr>
          <w:rStyle w:val="FootnoteAnchor"/>
          <w:rtl w:val="true"/>
        </w:rPr>
        <w:footnoteReference w:id="1974"/>
      </w:r>
      <w:r>
        <w:rPr>
          <w:rFonts w:ascii="Amiri" w:hAnsi="Amiri" w:eastAsia="Amiri" w:cs="Amiri"/>
          <w:color w:val="111111"/>
          <w:sz w:val="28"/>
          <w:sz w:val="28"/>
          <w:szCs w:val="28"/>
          <w:rtl w:val="true"/>
          <w:lang w:bidi="ar-SA"/>
        </w:rPr>
        <w:t>كأنك مقبوض و أنت حي 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بن مريم ما آمنت بي خليقة إلاّ خشعت، و لا خشعت لي إلاّ رجت ثوابي، فأشهدك أنها آمنة من عقابي ما لم تغير أو تبدل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بن مريم البكر البتول، ابك على نفسك أيام الحياة بكاء من ودّع الأهل و قلا الدنيا، و ترك اللذات لأهلها، و ارتفعت رغبته فيما عند إلهه، و كن في ذلك تلين الكلام و تفشي السلام، و كن يقظانا </w:t>
      </w:r>
      <w:r>
        <w:rPr>
          <w:rStyle w:val="FootnoteAnchor"/>
          <w:rtl w:val="true"/>
        </w:rPr>
        <w:footnoteReference w:id="1975"/>
      </w:r>
      <w:r>
        <w:rPr>
          <w:rFonts w:ascii="Amiri" w:hAnsi="Amiri" w:eastAsia="Amiri" w:cs="Amiri"/>
          <w:color w:val="111111"/>
          <w:sz w:val="28"/>
          <w:sz w:val="28"/>
          <w:szCs w:val="28"/>
          <w:rtl w:val="true"/>
          <w:lang w:bidi="ar-SA"/>
        </w:rPr>
        <w:t xml:space="preserve">إذا نامت عيون الأبرار، حذار ما هو آت من أمر المعاد، و زلازل شدائد الأهوال، قبل أن لا ينفع أهل و لا مال، و اكحل عينك بملمول </w:t>
      </w:r>
      <w:r>
        <w:rPr>
          <w:rStyle w:val="FootnoteAnchor"/>
          <w:rtl w:val="true"/>
        </w:rPr>
        <w:footnoteReference w:id="1976"/>
      </w:r>
      <w:r>
        <w:rPr>
          <w:rFonts w:ascii="Amiri" w:hAnsi="Amiri" w:eastAsia="Amiri" w:cs="Amiri"/>
          <w:color w:val="111111"/>
          <w:sz w:val="28"/>
          <w:sz w:val="28"/>
          <w:szCs w:val="28"/>
          <w:rtl w:val="true"/>
          <w:lang w:bidi="ar-SA"/>
        </w:rPr>
        <w:t xml:space="preserve">الحزن إذا ضحك البطّالون، و كن في ذلك صابرا محتسبا، فطوبى لك إن نالك ما وعدت الصابرين، رجّ‌ </w:t>
      </w:r>
      <w:r>
        <w:rPr>
          <w:rStyle w:val="FootnoteAnchor"/>
          <w:rtl w:val="true"/>
        </w:rPr>
        <w:footnoteReference w:id="1977"/>
      </w:r>
      <w:r>
        <w:rPr>
          <w:rFonts w:ascii="Amiri" w:hAnsi="Amiri" w:eastAsia="Amiri" w:cs="Amiri"/>
          <w:color w:val="111111"/>
          <w:sz w:val="28"/>
          <w:sz w:val="28"/>
          <w:szCs w:val="28"/>
          <w:rtl w:val="true"/>
          <w:lang w:bidi="ar-SA"/>
        </w:rPr>
        <w:t xml:space="preserve">من الدنيا باللّه، يوم بيوم، و ذق مذاقة ما قد هرب منك أين طعمه‌؟؛ و ما لم يأتك كيف لذته‌؟ فرح من الدنيا بالبلغة، و ليكفك منها الخشن الجشب </w:t>
      </w:r>
      <w:r>
        <w:rPr>
          <w:rStyle w:val="FootnoteAnchor"/>
          <w:rtl w:val="true"/>
        </w:rPr>
        <w:footnoteReference w:id="1978"/>
      </w:r>
      <w:r>
        <w:rPr>
          <w:rFonts w:ascii="Amiri" w:hAnsi="Amiri" w:eastAsia="Amiri" w:cs="Amiri"/>
          <w:color w:val="111111"/>
          <w:sz w:val="28"/>
          <w:sz w:val="28"/>
          <w:szCs w:val="28"/>
          <w:rtl w:val="true"/>
          <w:lang w:bidi="ar-SA"/>
        </w:rPr>
        <w:t xml:space="preserve">،قد رأيت إلى ما تصير، اعمل على حساب فإنك مسئول، لو رأت عيناك </w:t>
      </w:r>
      <w:r>
        <w:rPr>
          <w:rStyle w:val="FootnoteAnchor"/>
          <w:rtl w:val="true"/>
        </w:rPr>
        <w:footnoteReference w:id="1979"/>
      </w:r>
      <w:r>
        <w:rPr>
          <w:rFonts w:ascii="Amiri" w:hAnsi="Amiri" w:eastAsia="Amiri" w:cs="Amiri"/>
          <w:color w:val="111111"/>
          <w:sz w:val="28"/>
          <w:sz w:val="28"/>
          <w:szCs w:val="28"/>
          <w:rtl w:val="true"/>
          <w:lang w:bidi="ar-SA"/>
        </w:rPr>
        <w:t>ما أعددت لأوليائي الصالحين ذاب قلبك، و زهقت نفسك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زيد بن حمزة بن زيد الموسوسي الطوسي </w:t>
      </w:r>
      <w:r>
        <w:rPr>
          <w:rStyle w:val="FootnoteAnchor"/>
          <w:rtl w:val="true"/>
        </w:rPr>
        <w:footnoteReference w:id="1980"/>
      </w:r>
      <w:r>
        <w:rPr>
          <w:rFonts w:ascii="Amiri" w:hAnsi="Amiri" w:eastAsia="Amiri" w:cs="Amiri"/>
          <w:color w:val="111111"/>
          <w:sz w:val="28"/>
          <w:sz w:val="28"/>
          <w:szCs w:val="28"/>
          <w:rtl w:val="true"/>
          <w:lang w:bidi="ar-SA"/>
        </w:rPr>
        <w:t>،أنبأنا أبو شجاع محمّد بن سعدان بن عبد اللّه المقاريضي، حدّثنا أبو الفتح أحمد بن عبد اللّه الكاتب، حدّثنا أبو عبد اللّه محمّد بن</w:t>
      </w:r>
      <w:r>
        <w:rPr>
          <w:rFonts w:eastAsia="Amiri" w:cs="Amiri" w:ascii="Amiri" w:hAnsi="Amiri"/>
          <w:color w:val="111111"/>
          <w:sz w:val="28"/>
          <w:szCs w:val="28"/>
          <w:rtl w:val="true"/>
          <w:lang w:bidi="ar-SA"/>
        </w:rPr>
        <w:t xml:space="preserve">.... </w:t>
      </w:r>
      <w:r>
        <w:rPr>
          <w:rStyle w:val="FootnoteAnchor"/>
          <w:rtl w:val="true"/>
        </w:rPr>
        <w:footnoteReference w:id="1981"/>
      </w:r>
      <w:r>
        <w:rPr>
          <w:rFonts w:ascii="Amiri" w:hAnsi="Amiri" w:eastAsia="Amiri" w:cs="Amiri"/>
          <w:color w:val="111111"/>
          <w:sz w:val="28"/>
          <w:sz w:val="28"/>
          <w:szCs w:val="28"/>
          <w:rtl w:val="true"/>
          <w:lang w:bidi="ar-SA"/>
        </w:rPr>
        <w:t>الزاهد، حدّثنا أحمد بن محمّد الأصفهاني، حدّثنا أبو بكر عبد اللّه بن محمّد القرشي، حدّثنا الحكم بن موسى، حدّثنا عبد الجليل بن أبي الخليل عن صالح بن أبي شعيب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أوحى اللّه تعالى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أنزلني من نفسك كهمك، و اجعلني ذخرا لك في معادك، و تقرّب إليّ‌ بالنوافل أدنك، و توكّل عليّ‌ أكفك، و لا تولّ‌ غيري فأخذلك، اصبر على البلاء و ارض بالقضاء، و كن لمسرتي </w:t>
      </w:r>
      <w:r>
        <w:rPr>
          <w:rStyle w:val="FootnoteAnchor"/>
          <w:rtl w:val="true"/>
        </w:rPr>
        <w:footnoteReference w:id="1982"/>
      </w:r>
      <w:r>
        <w:rPr>
          <w:rFonts w:ascii="Amiri" w:hAnsi="Amiri" w:eastAsia="Amiri" w:cs="Amiri"/>
          <w:color w:val="111111"/>
          <w:sz w:val="28"/>
          <w:sz w:val="28"/>
          <w:szCs w:val="28"/>
          <w:rtl w:val="true"/>
          <w:lang w:bidi="ar-SA"/>
        </w:rPr>
        <w:t xml:space="preserve">فيك فإن مسرّتي أن أطاع و لا أعصى، و كن مني قريبا، و أحم ذكري بلسانك، و ليكن ودي في قلبك، و تيقّظ‍‌ في ساعات الغفلة و كن لي راغبا راهبا، أمت قلبك بالخشية، راع الليل لنجوى مسرتي، و أظمئ لي نهارك لليوم الذي لك عندي، نافس في الخيرات بجهدك، و قم في الخليقة بعدلك، و احكم فيهم بنصيحتي، فقد أنزلت عليك شفاء وساوس الصدور من مرض الشيطان، و جلاء الأبصار من غش الكلال، و لا تكن حلسا كأنك مقبور و أنت حي ينفس بحق، أقول ما آمنت بي خليقة إلاّ خشعت، و لا خشعت إلاّ رجت ثوابي، أشهدك أنها آمنة من عقابي ما لم تغيّر أو تبدّل سنّتي، أكحل عينك بملمول الحزن إذا ضحك البطالون، احذر ما هو آت من آمر المعاد من الزلازل و الأهوال الشدائد حيث لا ينفع أهل و لا مال و لا ولد، ابك على نفسك أيام الحياة بكاء من ودّع الأهل و ملّ‌ الدنيا و ترك اللذات لأهلها، و ارتفعت رغبته فيما عند اللّه، و كن على ذلك محتسبا صابرا، طوبى لك إن نالك ما وعدت الصابرين برّح </w:t>
      </w:r>
      <w:r>
        <w:rPr>
          <w:rStyle w:val="FootnoteAnchor"/>
          <w:rtl w:val="true"/>
        </w:rPr>
        <w:footnoteReference w:id="1983"/>
      </w:r>
      <w:r>
        <w:rPr>
          <w:rFonts w:ascii="Amiri" w:hAnsi="Amiri" w:eastAsia="Amiri" w:cs="Amiri"/>
          <w:color w:val="111111"/>
          <w:sz w:val="28"/>
          <w:sz w:val="28"/>
          <w:szCs w:val="28"/>
          <w:rtl w:val="true"/>
          <w:lang w:bidi="ar-SA"/>
        </w:rPr>
        <w:t>من الدنيا يوما بيوم، و ارض منها بالبلغة و ليكفك منها الخشن، ذق مذاقه ما قد ذهب منك أين طعمه‌؟ و ما لم يأتك أين لذته‌؟ لو رأت عيناك ما أعددت لأوليائي الصالحين لذاب قلبك، أو زهقت نفسك اشتياقا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الحسين بن بشران، أنبأنا أبو علي بن صفوان، أنبأنا أبو بكر بن أبي الدنيا، حدّثنا الحكم بن موسى، عن الخليل بن أبي الخليل، عن صالح أبي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اكحل عينك بملمول الحزن إذا ضحك البطّالون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حامد الأزهري، أنبأنا أبو سعيد محمّد بن عبد اللّه، أنبأنا أبو حامد بن الشّرقي، حدّثنا محمّد بن يحيى الذهلي </w:t>
      </w:r>
      <w:r>
        <w:rPr>
          <w:rStyle w:val="FootnoteAnchor"/>
          <w:rtl w:val="true"/>
        </w:rPr>
        <w:footnoteReference w:id="1984"/>
      </w:r>
      <w:r>
        <w:rPr>
          <w:rFonts w:ascii="Amiri" w:hAnsi="Amiri" w:eastAsia="Amiri" w:cs="Amiri"/>
          <w:color w:val="111111"/>
          <w:sz w:val="28"/>
          <w:sz w:val="28"/>
          <w:szCs w:val="28"/>
          <w:rtl w:val="true"/>
          <w:lang w:bidi="ar-SA"/>
        </w:rPr>
        <w:t>،حدّثنا عبد الرزّاق، أنبأنا معمر، عن الزهري، و عن ابن طاوس عن أبيه، قالا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عيسى بن مريم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أنه لا يصيبك إلاّ ما قدر </w:t>
      </w:r>
      <w:r>
        <w:rPr>
          <w:rStyle w:val="FootnoteAnchor"/>
          <w:rtl w:val="true"/>
        </w:rPr>
        <w:footnoteReference w:id="1985"/>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بذروة هذا الجبل فترادّى </w:t>
      </w:r>
      <w:r>
        <w:rPr>
          <w:rStyle w:val="FootnoteAnchor"/>
          <w:rtl w:val="true"/>
        </w:rPr>
        <w:footnoteReference w:id="1986"/>
      </w:r>
      <w:r>
        <w:rPr>
          <w:rFonts w:ascii="Amiri" w:hAnsi="Amiri" w:eastAsia="Amiri" w:cs="Amiri"/>
          <w:color w:val="111111"/>
          <w:sz w:val="28"/>
          <w:sz w:val="28"/>
          <w:szCs w:val="28"/>
          <w:rtl w:val="true"/>
          <w:lang w:bidi="ar-SA"/>
        </w:rPr>
        <w:t>منه فانظر تعيش أم لا، قال ابن طاوس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يجربني عبدي، فإني أفعل ما شئت، 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يبتلي ربه، و لكن اللّه يبتلي عبده، فخصمه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يونس بن يزيد عن الزهري عن حميد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طاوس، أنبأنا عاصم بن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علي بن محمّد بن عبد اللّه، أنبأنا الحسين بن صفوان البردعي، حدّثنا عبد اللّه بن محمّد بن عبيد، حدّثنا إسحاق بن إسماعيل، و عمرو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بن دينار عن طاوس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الشيطان عيسى بن مريم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مريم إن كنت صادقا 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الشاهقة فألق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لم يقل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لا تبتليني بهلاكك، فإنّي أفعل ما أشاء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اللّه </w:t>
      </w:r>
      <w:r>
        <w:rPr>
          <w:rStyle w:val="FootnoteAnchor"/>
          <w:rtl w:val="true"/>
        </w:rPr>
        <w:footnoteReference w:id="1988"/>
      </w:r>
      <w:r>
        <w:rPr>
          <w:rFonts w:ascii="Amiri" w:hAnsi="Amiri" w:eastAsia="Amiri" w:cs="Amiri"/>
          <w:color w:val="111111"/>
          <w:sz w:val="28"/>
          <w:sz w:val="28"/>
          <w:szCs w:val="28"/>
          <w:rtl w:val="true"/>
          <w:lang w:bidi="ar-SA"/>
        </w:rPr>
        <w:t xml:space="preserve">،حدّثني سريج </w:t>
      </w:r>
      <w:r>
        <w:rPr>
          <w:rStyle w:val="FootnoteAnchor"/>
          <w:rtl w:val="true"/>
        </w:rPr>
        <w:footnoteReference w:id="1989"/>
      </w:r>
      <w:r>
        <w:rPr>
          <w:rFonts w:ascii="Amiri" w:hAnsi="Amiri" w:eastAsia="Amiri" w:cs="Amiri"/>
          <w:color w:val="111111"/>
          <w:sz w:val="28"/>
          <w:sz w:val="28"/>
          <w:szCs w:val="28"/>
          <w:rtl w:val="true"/>
          <w:lang w:bidi="ar-SA"/>
        </w:rPr>
        <w:t>بن يونس، حدّثنا علي بن ثابت، عن الخطاب بن القاسم، عن أبي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عيسى يصلي على رأس جبل، فأتاه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تزعم أنّ‌ كلّ‌ شيء بقضاء و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نفسك من الجبل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لعين، اللّه يختبر العباد، ليس العباد يختبرون اللّه عز و جل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أبي الدنيا </w:t>
      </w:r>
      <w:r>
        <w:rPr>
          <w:rStyle w:val="FootnoteAnchor"/>
          <w:rtl w:val="true"/>
        </w:rPr>
        <w:footnoteReference w:id="1991"/>
      </w:r>
      <w:r>
        <w:rPr>
          <w:rFonts w:ascii="Amiri" w:hAnsi="Amiri" w:eastAsia="Amiri" w:cs="Amiri"/>
          <w:color w:val="111111"/>
          <w:sz w:val="28"/>
          <w:sz w:val="28"/>
          <w:szCs w:val="28"/>
          <w:rtl w:val="true"/>
          <w:lang w:bidi="ar-SA"/>
        </w:rPr>
        <w:t>،حدّثنا الفضل بن موسى البصري، حدّثنا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عيسى بن مريم إبليس 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يا عيسى، </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بلغ من عظم ربوبيتك أنك تكلّمت في المهد صبيا، و لم يتكلّم فيه أحد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الربوبية و العظمة للإله الذي أنطقني، ثم يميتني ثم يحييني،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بلغ من عظم ربوبيتك أنك تحيي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الربوبية للّه الذي يميتني </w:t>
      </w:r>
      <w:r>
        <w:rPr>
          <w:rStyle w:val="FootnoteAnchor"/>
          <w:rtl w:val="true"/>
        </w:rPr>
        <w:footnoteReference w:id="1992"/>
      </w:r>
      <w:r>
        <w:rPr>
          <w:rFonts w:ascii="Amiri" w:hAnsi="Amiri" w:eastAsia="Amiri" w:cs="Amiri"/>
          <w:color w:val="111111"/>
          <w:sz w:val="28"/>
          <w:sz w:val="28"/>
          <w:szCs w:val="28"/>
          <w:rtl w:val="true"/>
          <w:lang w:bidi="ar-SA"/>
        </w:rPr>
        <w:t>و يميت من أحييت ثم يحييني،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لإله في السماء و إله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فصكه جبريل عليه السلام بجناحه صكّة فما تناهى دون فوق الشمس </w:t>
      </w:r>
      <w:r>
        <w:rPr>
          <w:rStyle w:val="FootnoteAnchor"/>
          <w:rtl w:val="true"/>
        </w:rPr>
        <w:footnoteReference w:id="1993"/>
      </w:r>
      <w:r>
        <w:rPr>
          <w:rFonts w:ascii="Amiri" w:hAnsi="Amiri" w:eastAsia="Amiri" w:cs="Amiri"/>
          <w:color w:val="111111"/>
          <w:sz w:val="28"/>
          <w:sz w:val="28"/>
          <w:szCs w:val="28"/>
          <w:rtl w:val="true"/>
          <w:lang w:bidi="ar-SA"/>
        </w:rPr>
        <w:t xml:space="preserve">،ثم صكه أخرى بجناحه فما تناهى </w:t>
      </w:r>
      <w:r>
        <w:rPr>
          <w:rStyle w:val="FootnoteAnchor"/>
          <w:rtl w:val="true"/>
        </w:rPr>
        <w:footnoteReference w:id="1994"/>
      </w:r>
      <w:r>
        <w:rPr>
          <w:rFonts w:ascii="Amiri" w:hAnsi="Amiri" w:eastAsia="Amiri" w:cs="Amiri"/>
          <w:color w:val="111111"/>
          <w:sz w:val="28"/>
          <w:sz w:val="28"/>
          <w:szCs w:val="28"/>
          <w:rtl w:val="true"/>
          <w:lang w:bidi="ar-SA"/>
        </w:rPr>
        <w:t xml:space="preserve">دون العين الحامية، ثم صكه أخرى بجناحه فأدخله بحار السابعة، فأشاحه </w:t>
      </w:r>
      <w:r>
        <w:rPr>
          <w:rStyle w:val="FootnoteAnchor"/>
          <w:rtl w:val="true"/>
        </w:rPr>
        <w:footnoteReference w:id="1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حتى وجد طعم الحياة </w:t>
      </w:r>
      <w:r>
        <w:rPr>
          <w:rStyle w:val="FootnoteAnchor"/>
          <w:rtl w:val="true"/>
        </w:rPr>
        <w:footnoteReference w:id="1996"/>
      </w:r>
      <w:r>
        <w:rPr>
          <w:rFonts w:ascii="Amiri" w:hAnsi="Amiri" w:eastAsia="Amiri" w:cs="Amiri"/>
          <w:color w:val="111111"/>
          <w:sz w:val="28"/>
          <w:sz w:val="28"/>
          <w:szCs w:val="28"/>
          <w:rtl w:val="true"/>
          <w:lang w:bidi="ar-SA"/>
        </w:rPr>
        <w:t>،فخرج منها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أحد من أحد ما لقيت منك يا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بن علي الماوردي، أنبأنا أبو الحسن محمّد بن علي بن أحمد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عبد اللّه أحمد بن إسحاق بن حرمان النهاوندي، حدّثنا أبو عبد اللّه محمّد بن أحمد بن يعقوب المتّوثي </w:t>
      </w:r>
      <w:r>
        <w:rPr>
          <w:rStyle w:val="FootnoteAnchor"/>
          <w:rtl w:val="true"/>
        </w:rPr>
        <w:footnoteReference w:id="1997"/>
      </w:r>
      <w:r>
        <w:rPr>
          <w:rFonts w:ascii="Amiri" w:hAnsi="Amiri" w:eastAsia="Amiri" w:cs="Amiri"/>
          <w:color w:val="111111"/>
          <w:sz w:val="28"/>
          <w:sz w:val="28"/>
          <w:szCs w:val="28"/>
          <w:rtl w:val="true"/>
          <w:lang w:bidi="ar-SA"/>
        </w:rPr>
        <w:t>،حدّثنا أبو داود سليمان بن الأشعث، حدّثنا أبو توبة الرّبيع بن نافع، حدّثنا حسين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خالد بن يزيد قال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تعبّد الشيطان مع عيسى عشر سنين أو سنتين أقام يوما على شفير جبل، فقال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إن ألقيت نفسي هل يصيبني إلاّ ما كتب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بالذي أبتلي ربي و لكن ربي إذا شاء ابتلاني، و عرف أنه الشيطان ففارقه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أبو داود </w:t>
      </w:r>
      <w:r>
        <w:rPr>
          <w:rStyle w:val="FootnoteAnchor"/>
          <w:rtl w:val="true"/>
        </w:rPr>
        <w:footnoteReference w:id="1999"/>
      </w:r>
      <w:r>
        <w:rPr>
          <w:rFonts w:ascii="Amiri" w:hAnsi="Amiri" w:eastAsia="Amiri" w:cs="Amiri"/>
          <w:color w:val="111111"/>
          <w:sz w:val="28"/>
          <w:sz w:val="28"/>
          <w:szCs w:val="28"/>
          <w:rtl w:val="true"/>
          <w:lang w:bidi="ar-SA"/>
        </w:rPr>
        <w:t>،حدّثنا أحمد بن عبدة، أنبأنا سفيان عن عمرو، عن طاوس 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الشيطان عيسى بن مريم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تزعم أنك صادق‌؟ فإن كنت صادقا فاءت هذه فالق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لا تسألني هلاك نفسك فإنّي أفعل ما أشاء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داود محمّد بن يحيى بن فارس، حدّثنا عبد الرزّاق، حدّثنا معمر، عن الزهري، عن ابن طاوس، عن أبيه قال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لقي عيسى بن مريم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لن يصيبك إلاّ ما كتب لك‌؟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 </w:t>
      </w:r>
      <w:r>
        <w:rPr>
          <w:rStyle w:val="FootnoteAnchor"/>
          <w:rtl w:val="true"/>
        </w:rPr>
        <w:footnoteReference w:id="2001"/>
      </w:r>
      <w:r>
        <w:rPr>
          <w:rFonts w:ascii="Amiri" w:hAnsi="Amiri" w:eastAsia="Amiri" w:cs="Amiri"/>
          <w:color w:val="111111"/>
          <w:sz w:val="28"/>
          <w:sz w:val="28"/>
          <w:szCs w:val="28"/>
          <w:rtl w:val="true"/>
          <w:lang w:bidi="ar-SA"/>
        </w:rPr>
        <w:t xml:space="preserve">بذروة هذا الجبل فتردّ </w:t>
      </w:r>
      <w:r>
        <w:rPr>
          <w:rStyle w:val="FootnoteAnchor"/>
          <w:rtl w:val="true"/>
        </w:rPr>
        <w:footnoteReference w:id="2002"/>
      </w:r>
      <w:r>
        <w:rPr>
          <w:rFonts w:ascii="Amiri" w:hAnsi="Amiri" w:eastAsia="Amiri" w:cs="Amiri"/>
          <w:color w:val="111111"/>
          <w:sz w:val="28"/>
          <w:sz w:val="28"/>
          <w:szCs w:val="28"/>
          <w:rtl w:val="true"/>
          <w:lang w:bidi="ar-SA"/>
        </w:rPr>
        <w:t>منه فانظر تعيش أم لا؟ فقال ابن طاوس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علمت 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يختبرني </w:t>
      </w:r>
      <w:r>
        <w:rPr>
          <w:rStyle w:val="FootnoteAnchor"/>
          <w:rtl w:val="true"/>
        </w:rPr>
        <w:footnoteReference w:id="2003"/>
      </w:r>
      <w:r>
        <w:rPr>
          <w:rFonts w:ascii="Amiri" w:hAnsi="Amiri" w:eastAsia="Amiri" w:cs="Amiri"/>
          <w:color w:val="111111"/>
          <w:sz w:val="28"/>
          <w:sz w:val="28"/>
          <w:szCs w:val="28"/>
          <w:rtl w:val="true"/>
          <w:lang w:bidi="ar-SA"/>
        </w:rPr>
        <w:t xml:space="preserve">عبدي، فإني أفعل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يبتلي ربه، و لكن اللّه يبتلي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و أبو محمّد عبد الكريم بن حمزة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الخطيب </w:t>
      </w:r>
      <w:r>
        <w:rPr>
          <w:rStyle w:val="FootnoteAnchor"/>
          <w:rtl w:val="true"/>
        </w:rPr>
        <w:footnoteReference w:id="2004"/>
      </w:r>
      <w:r>
        <w:rPr>
          <w:rFonts w:ascii="Amiri" w:hAnsi="Amiri" w:eastAsia="Amiri" w:cs="Amiri"/>
          <w:color w:val="111111"/>
          <w:sz w:val="28"/>
          <w:sz w:val="28"/>
          <w:szCs w:val="28"/>
          <w:rtl w:val="true"/>
          <w:lang w:bidi="ar-SA"/>
        </w:rPr>
        <w:t xml:space="preserve">،أخبرني أبو الحسن بن رزقويه، أنبأنا أبو بكر أحمد بن سندي </w:t>
      </w:r>
      <w:r>
        <w:rPr>
          <w:rStyle w:val="FootnoteAnchor"/>
          <w:rtl w:val="true"/>
        </w:rPr>
        <w:footnoteReference w:id="2005"/>
      </w:r>
      <w:r>
        <w:rPr>
          <w:rFonts w:ascii="Amiri" w:hAnsi="Amiri" w:eastAsia="Amiri" w:cs="Amiri"/>
          <w:color w:val="111111"/>
          <w:sz w:val="28"/>
          <w:sz w:val="28"/>
          <w:szCs w:val="28"/>
          <w:rtl w:val="true"/>
          <w:lang w:bidi="ar-SA"/>
        </w:rPr>
        <w:t>،حدّثنا أبو بكر الحسن بن علي القطان، حدّثنا إسماعيل بن عيسى العطّار، أنبأنا علي بن عاصم، حدّثني أبو سلمة سويد عن بعض أصحابه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عيسى ببيت المقدس فانصرف، فلما كان ببعض العقبة فعرض له إبليس فاحتبسه، فجعل يعرض عليه و يكلمه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لك أن تكون عبدا، فأكثر عليه، و جعل عيسى يحرص على أن يتخلّص منه، فجعل لا يتخلص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يا عيسى أن تكون 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 عيسى ربه، فأقبل جبريل و ميكائيل، فلما رآهما إبليس كفّ‌، فلما استقرا معه على العقبة اكتنفا عيسى، و ضرب جبريل إبليس بجناحه فقذفه في بطن الوادي،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إبليس معه و علم أنهما لم يؤمرا بغير ذلك، فقال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أنه لا ينبغي لك أن تكون عبدا، إنّ‌ غضبك ليس غضب عبد، فقد رأيت ما لقيت منك حين غضبت، و لكن أدعوك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w:t>
      </w:r>
      <w:r>
        <w:rPr>
          <w:rFonts w:eastAsia="Amiri" w:cs="Amiri" w:ascii="Amiri" w:hAnsi="Amiri"/>
          <w:color w:val="111111"/>
          <w:sz w:val="28"/>
          <w:szCs w:val="28"/>
          <w:rtl w:val="true"/>
          <w:lang w:bidi="ar-SA"/>
        </w:rPr>
        <w:t xml:space="preserve">] </w:t>
      </w:r>
      <w:r>
        <w:rPr>
          <w:rStyle w:val="FootnoteAnchor"/>
          <w:rtl w:val="true"/>
        </w:rPr>
        <w:footnoteReference w:id="2006"/>
      </w:r>
      <w:r>
        <w:rPr>
          <w:rFonts w:ascii="Amiri" w:hAnsi="Amiri" w:eastAsia="Amiri" w:cs="Amiri"/>
          <w:color w:val="111111"/>
          <w:sz w:val="28"/>
          <w:sz w:val="28"/>
          <w:szCs w:val="28"/>
          <w:rtl w:val="true"/>
          <w:lang w:bidi="ar-SA"/>
        </w:rPr>
        <w:t xml:space="preserve">هو لك آمر الشياطين فليطيعوك، فإذا رأى الإنس </w:t>
      </w:r>
      <w:r>
        <w:rPr>
          <w:rStyle w:val="FootnoteAnchor"/>
          <w:rtl w:val="true"/>
        </w:rPr>
        <w:footnoteReference w:id="2007"/>
      </w:r>
      <w:r>
        <w:rPr>
          <w:rFonts w:ascii="Amiri" w:hAnsi="Amiri" w:eastAsia="Amiri" w:cs="Amiri"/>
          <w:color w:val="111111"/>
          <w:sz w:val="28"/>
          <w:sz w:val="28"/>
          <w:szCs w:val="28"/>
          <w:rtl w:val="true"/>
          <w:lang w:bidi="ar-SA"/>
        </w:rPr>
        <w:t xml:space="preserve">أن الشياطين قد أطاعوك عبدوك، أما إني لا أقول أن تكون إلها ليس معه إله، و لكن اللّه يكون إلها في السماء، و تكون أنت إلها في الأرض، فلما سمع عيسى ذلك منه استغاث </w:t>
      </w:r>
    </w:p>
    <w:p>
      <w:pPr>
        <w:pStyle w:val="BookText"/>
        <w:rPr/>
      </w:pPr>
      <w:r>
        <w:rPr>
          <w:rFonts w:ascii="Amiri" w:hAnsi="Amiri" w:eastAsia="Amiri" w:cs="Amiri"/>
          <w:color w:val="111111"/>
          <w:sz w:val="28"/>
          <w:sz w:val="28"/>
          <w:szCs w:val="28"/>
          <w:rtl w:val="true"/>
          <w:lang w:bidi="ar-SA"/>
        </w:rPr>
        <w:t>بربه، و صرخ صرخة شديدة، فإذا إسرافيل قد هبط‍‌، فنظر إليه جبريل و ميكائيل فكفّ‌ إبليس، فلما استقر معهم ضرب إسرافيل إبليس بجناحه فصك به عين الشمس، ثم ضربه ضربة أخرى، فأقبل إبليس يهوي، و مرّ بعيسى و هو بمكانه،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لقد لقيت قبل اليوم تعبا شديدا فرمى به في عين الشمس فوخزه سبعة أملاك عند العين الحامية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فغطوه فجعل كلما خرج </w:t>
      </w:r>
      <w:r>
        <w:rPr>
          <w:rStyle w:val="FootnoteAnchor"/>
          <w:rtl w:val="true"/>
        </w:rPr>
        <w:footnoteReference w:id="2008"/>
      </w:r>
      <w:r>
        <w:rPr>
          <w:rFonts w:ascii="Amiri" w:hAnsi="Amiri" w:eastAsia="Amiri" w:cs="Amiri"/>
          <w:color w:val="111111"/>
          <w:sz w:val="28"/>
          <w:sz w:val="28"/>
          <w:szCs w:val="28"/>
          <w:rtl w:val="true"/>
          <w:lang w:bidi="ar-SA"/>
        </w:rPr>
        <w:t>غطوه في تلك الحمأة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عاد إليه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إسماعيل العطّار، حدّثنا أبو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إليه شياطينه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سيّدنا قد لقيت تعبا؟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عبد معصوم ليس لي عليه من سبيل، و سأضل به بشرا كثيرا و أبث فيهم أهواء مختلفة، و أجعلهم شيعا و يجعلونه و أمّه إلهين من دون اللّه، و أنزل إليه فيما أيد به عبده عيسى و عصمه من إبليس قرآنا ناطقا بذكر نعمته على عيسى فقال يٰا عِيسَى ابْنَ‌ مَرْيَمَ‌ اذْكُرْ نِعْمَتِي عَلَيْكَ‌ وَ عَلىٰ‌ وٰالِدَتِكَ‌ إِذْ أَيَّدْتُكَ‌ بِرُوحِ‌ الْقُدُسِ‌ </w:t>
      </w:r>
      <w:r>
        <w:rPr>
          <w:rStyle w:val="FootnoteAnchor"/>
          <w:rtl w:val="true"/>
        </w:rPr>
        <w:footnoteReference w:id="2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النّٰاسَ‌ فِي الْمَهْدِ وَ كَهْلاً وَ إِذْ عَلَّمْتُكَ‌ الْكِتٰابَ‌ </w:t>
      </w:r>
      <w:r>
        <w:rPr>
          <w:rStyle w:val="FootnoteAnchor"/>
          <w:rtl w:val="true"/>
        </w:rPr>
        <w:footnoteReference w:id="2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الإنجيل و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وَ إِذْ كَفَفْتُ‌ بَنِي إِسْرٰائِيلَ‌ عَنْكَ‌ الآية كلها، و إذ جعلت المساكين لك بطانة و صحابة و أعوانا ترضى بهم و صحابة و أعوانا يرضون بك هاديا و قائدا إلى الجنّة، فذلك فاعلم خلقان عظيمان من لقيني بهما فقد لقيني بأزكى الخلائق و أرضاها عندي، و سيقول لك بنو إسرائيل صمنا فلم يقبل صيامنا، و صلّينا فلم يقبل صلاتنا، و تصدّقنا فلم يقبل صدقتنا، و بكينا بمثل حنين الجمال، فلم يرحم بكاءنا،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و ما الذي يمنعني‌؟ أنّ‌ ذات يدي قلّت‌؟ أ و ليس خزائن السموات و الأرض بيدي أنفق منها كيف أشاء؟ أو أنّ‌ البخل يعتريني أ و لست أجود من سئل‌؟ و أوسع من أعطى‌؟ و إنّ‌ رحمتي ضاقت‌؟ و إنما يتراحم المتراحمون بفضل رحمتي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أن هؤلاء القوم يا عيسى بن مريم غذّوا </w:t>
      </w:r>
      <w:r>
        <w:rPr>
          <w:rStyle w:val="FootnoteAnchor"/>
          <w:rtl w:val="true"/>
        </w:rPr>
        <w:footnoteReference w:id="2011"/>
      </w:r>
      <w:r>
        <w:rPr>
          <w:rFonts w:ascii="Amiri" w:hAnsi="Amiri" w:eastAsia="Amiri" w:cs="Amiri"/>
          <w:color w:val="111111"/>
          <w:sz w:val="28"/>
          <w:sz w:val="28"/>
          <w:szCs w:val="28"/>
          <w:rtl w:val="true"/>
          <w:lang w:bidi="ar-SA"/>
        </w:rPr>
        <w:t xml:space="preserve">أنفسهم بالحكمة التي نوّرت في قلوبهم و استأثروا </w:t>
      </w:r>
      <w:r>
        <w:rPr>
          <w:rStyle w:val="FootnoteAnchor"/>
          <w:rtl w:val="true"/>
        </w:rPr>
        <w:footnoteReference w:id="2012"/>
      </w:r>
      <w:r>
        <w:rPr>
          <w:rFonts w:ascii="Amiri" w:hAnsi="Amiri" w:eastAsia="Amiri" w:cs="Amiri"/>
          <w:color w:val="111111"/>
          <w:sz w:val="28"/>
          <w:sz w:val="28"/>
          <w:szCs w:val="28"/>
          <w:rtl w:val="true"/>
          <w:lang w:bidi="ar-SA"/>
        </w:rPr>
        <w:t xml:space="preserve">به الدنيا أثرة على الآخرة لعرفوا من أين أتوا، و إذا لأيقنوا أن أنفسهم هي أعدى الأعداء لهم و كيف أقبل صيامهم و هم يتقوون عليه بالأطعمة الحرام‌؟ و كيف أقبل صلاتهم و قلوبهم تركن إلى الذين يحاربون و يستحلون محارمي‌؟ و كيف أقبل صدقاتهم و هم يغصبون الناس عليها فيأخذونها من غير حلّها؟ </w:t>
      </w:r>
    </w:p>
    <w:p>
      <w:pPr>
        <w:pStyle w:val="BookText"/>
        <w:rPr/>
      </w:pPr>
      <w:r>
        <w:rPr>
          <w:rFonts w:ascii="Amiri" w:hAnsi="Amiri" w:eastAsia="Amiri" w:cs="Amiri"/>
          <w:color w:val="111111"/>
          <w:sz w:val="28"/>
          <w:sz w:val="28"/>
          <w:szCs w:val="28"/>
          <w:rtl w:val="true"/>
          <w:lang w:bidi="ar-SA"/>
        </w:rPr>
        <w:t xml:space="preserve">يا عيسى إنما أجزي عليها أهلها، و كيف أرحم بكاءهم و أيديهم تقطر من دماء الأنبياء </w:t>
      </w:r>
      <w:r>
        <w:rPr>
          <w:rStyle w:val="FootnoteAnchor"/>
          <w:rtl w:val="true"/>
        </w:rPr>
        <w:footnoteReference w:id="2013"/>
      </w:r>
      <w:r>
        <w:rPr>
          <w:rFonts w:ascii="Amiri" w:hAnsi="Amiri" w:eastAsia="Amiri" w:cs="Amiri"/>
          <w:color w:val="111111"/>
          <w:sz w:val="28"/>
          <w:sz w:val="28"/>
          <w:szCs w:val="28"/>
          <w:rtl w:val="true"/>
          <w:lang w:bidi="ar-SA"/>
        </w:rPr>
        <w:t>،ازددت عليهم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و قضيت يوم خلقت السموات و الأرض أنه من عبدك </w:t>
      </w:r>
      <w:r>
        <w:rPr>
          <w:rStyle w:val="FootnoteAnchor"/>
          <w:rtl w:val="true"/>
        </w:rPr>
        <w:footnoteReference w:id="2014"/>
      </w:r>
      <w:r>
        <w:rPr>
          <w:rFonts w:ascii="Amiri" w:hAnsi="Amiri" w:eastAsia="Amiri" w:cs="Amiri"/>
          <w:color w:val="111111"/>
          <w:sz w:val="28"/>
          <w:sz w:val="28"/>
          <w:szCs w:val="28"/>
          <w:rtl w:val="true"/>
          <w:lang w:bidi="ar-SA"/>
        </w:rPr>
        <w:t>و عبد أمك فقال فيكما بقولي أن أجعلهم جيرانك في الدار و رفقاءك في المنازل، و شركاءك في الكرامة، و قضيت يوم خلقت السموات و الأرض أنه من اتخذك و أمك إلهين من دون اللّه أن أجعلهم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قضيت يوم خلقت السموات و الأرض أنّي مسبب هذا الأمر على يدي محمّد، و أختم به الأنبياء و الرسل، و مولده بمكة و مهاجره بطيبة، و ملكه بالشام، ليس بفظّ‍‌ و لا غليظ‍‌ و لا سخّاب في الأسواق، و لا متزين بالفحش، و لا قوّال بالخنا، أسدّده لكل أمر جميل، و أهب له كل خلق كريم، أجعل التقوى ضميره، و الحكمة معقوله، و الوفاء طبيعته، و العدل سيرته، و الحقّ‌ شريعته و الإسلام ملته، و اسمه أحمد، أهدي به بعد الضلالة، و أعلّم به بعد الجهالة، و أغني به بعد العائلة، و أرفع به بعد الضعة </w:t>
      </w:r>
      <w:r>
        <w:rPr>
          <w:rStyle w:val="FootnoteAnchor"/>
          <w:rtl w:val="true"/>
        </w:rPr>
        <w:footnoteReference w:id="2015"/>
      </w:r>
      <w:r>
        <w:rPr>
          <w:rFonts w:ascii="Amiri" w:hAnsi="Amiri" w:eastAsia="Amiri" w:cs="Amiri"/>
          <w:color w:val="111111"/>
          <w:sz w:val="28"/>
          <w:sz w:val="28"/>
          <w:szCs w:val="28"/>
          <w:rtl w:val="true"/>
          <w:lang w:bidi="ar-SA"/>
        </w:rPr>
        <w:t xml:space="preserve">،أهدي به و أفتح به بين آذان صم و 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Style w:val="FootnoteAnchor"/>
          <w:rtl w:val="true"/>
        </w:rPr>
        <w:footnoteReference w:id="2016"/>
      </w:r>
      <w:r>
        <w:rPr>
          <w:rFonts w:ascii="Amiri" w:hAnsi="Amiri" w:eastAsia="Amiri" w:cs="Amiri"/>
          <w:color w:val="111111"/>
          <w:sz w:val="28"/>
          <w:sz w:val="28"/>
          <w:szCs w:val="28"/>
          <w:rtl w:val="true"/>
          <w:lang w:bidi="ar-SA"/>
        </w:rPr>
        <w:t>و أهواء مختلفة متفرقة، أجعل أمّته خير أمّة أخرجت للناس تأمر بالمعروف و تنهى عن المنكر إخلاصا لاسمي، و تصديقا لما جاءت به الرسل، ألهمهم التسبيح و التهليل و التقديس في مساجدهم و مجالسهم و بيوتهم و منقلبهم و مثواهم، يصلّون لي قياما و قعودا و ركّعا و سجدا، و يقاتلون في سبيلي صفوفا و زحوفا قربانهم دماؤهم و أناجيلهم في صدورهم، و قربانهم في بطونهم، رهبان بالليل، ليوث بالنهار، ذلك فضلي أوتيه من أشاء، و أنا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الحسن المقرئ، أنبأنا أبو محمّد المصري، أنبأنا أحمد بن مروان، حدّثنا عبد اللّه بن مسلم بن قتيبة، حدّثنا عبد الرّحمن ابن أخي الأصمعي، عن عبد المنعم، عن أبيه، عن وهب بن منبّه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دعاء عيسى الذي يدعو به للمرضى و الزّمنى و العميان و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إله </w:t>
      </w:r>
    </w:p>
    <w:p>
      <w:pPr>
        <w:pStyle w:val="BookText"/>
        <w:rPr/>
      </w:pPr>
      <w:r>
        <w:rPr>
          <w:rFonts w:ascii="Amiri" w:hAnsi="Amiri" w:eastAsia="Amiri" w:cs="Amiri"/>
          <w:color w:val="111111"/>
          <w:sz w:val="28"/>
          <w:sz w:val="28"/>
          <w:szCs w:val="28"/>
          <w:rtl w:val="true"/>
          <w:lang w:bidi="ar-SA"/>
        </w:rPr>
        <w:t xml:space="preserve">من في السماء، و إله من في الأرض، لا إله فيهما غيرك، و أنت جبّار من في السماء، و جبّار من في الأرض لا جبّار فيهما غيرك، و أنت ملك من في السماء و ملك من في الأرض لا ملك فيهما غيرك، قدرتك في الأرض كقدرتك في السماء، و سلطانك في الأرض كسلطانك في السماء، أسألك باسمك الكريم، و وجهك المنير، و ملكك القديم إنّك على كل شيء قدير، قال وهب </w:t>
      </w:r>
      <w:r>
        <w:rPr>
          <w:rStyle w:val="FootnoteAnchor"/>
          <w:rtl w:val="true"/>
        </w:rPr>
        <w:footnoteReference w:id="2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للفزع و المجنون، يقرأ عليه، و يكتب له، و يسقى ماءه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الحسن عبيد اللّه بن محمّد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الحسين البيهقي الحافظ‍‌، أنبأنا أبو طاهر الفقيه، أنبأنا أبو بكر محمّد بن الحسين القطان، حدّثنا أحمد بن يوسف السّلمي، حدّثنا أبو المغيرة، حدّثنا إسماعيل بن عيّاش، حدّثني محمّد بن طلحة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عيسى بن مريم كان إذا أراد أن يحيي الموتى صلّى ركعتين، يقرأ في الأولى تَبٰارَكَ‌ الَّذِي بِيَدِهِ‌ الْمُلْكُ‌ </w:t>
      </w:r>
      <w:r>
        <w:rPr>
          <w:rStyle w:val="FootnoteAnchor"/>
          <w:rtl w:val="true"/>
        </w:rPr>
        <w:footnoteReference w:id="2018"/>
      </w:r>
      <w:r>
        <w:rPr>
          <w:rFonts w:ascii="Amiri" w:hAnsi="Amiri" w:eastAsia="Amiri" w:cs="Amiri"/>
          <w:color w:val="111111"/>
          <w:sz w:val="28"/>
          <w:sz w:val="28"/>
          <w:szCs w:val="28"/>
          <w:rtl w:val="true"/>
          <w:lang w:bidi="ar-SA"/>
        </w:rPr>
        <w:t xml:space="preserve">و في الثانية تَنْزِيلُ‌ </w:t>
      </w:r>
      <w:r>
        <w:rPr>
          <w:rStyle w:val="FootnoteAnchor"/>
          <w:rtl w:val="true"/>
        </w:rPr>
        <w:footnoteReference w:id="2019"/>
      </w:r>
      <w:r>
        <w:rPr>
          <w:rFonts w:ascii="Amiri" w:hAnsi="Amiri" w:eastAsia="Amiri" w:cs="Amiri"/>
          <w:color w:val="111111"/>
          <w:sz w:val="28"/>
          <w:sz w:val="28"/>
          <w:szCs w:val="28"/>
          <w:rtl w:val="true"/>
          <w:lang w:bidi="ar-SA"/>
        </w:rPr>
        <w:t>السجدة، فإذا فرغ مدح اللّه، و أثنى عليه ثم دعا بسبعة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قديم، يا حي، يا دائم، يا فرد، يا وتر، يا أحد، يا 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بالقوي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20"/>
      </w:r>
      <w:r>
        <w:rPr>
          <w:rFonts w:ascii="Amiri" w:hAnsi="Amiri" w:eastAsia="Amiri" w:cs="Amiri"/>
          <w:color w:val="111111"/>
          <w:sz w:val="28"/>
          <w:sz w:val="28"/>
          <w:szCs w:val="28"/>
          <w:rtl w:val="true"/>
          <w:lang w:bidi="ar-SA"/>
        </w:rPr>
        <w:t>أبو القاسم بن السّمرقندي، و أبو محمّد بن حمزة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الدائم بن الحسن الهلالي، حدّثنا عبد الوهّاب بن الحسن، حدّثنا محمّد بن خريم </w:t>
      </w:r>
      <w:r>
        <w:rPr>
          <w:rStyle w:val="FootnoteAnchor"/>
          <w:rtl w:val="true"/>
        </w:rPr>
        <w:footnoteReference w:id="2021"/>
      </w:r>
      <w:r>
        <w:rPr>
          <w:rFonts w:ascii="Amiri" w:hAnsi="Amiri" w:eastAsia="Amiri" w:cs="Amiri"/>
          <w:color w:val="111111"/>
          <w:sz w:val="28"/>
          <w:sz w:val="28"/>
          <w:szCs w:val="28"/>
          <w:rtl w:val="true"/>
          <w:lang w:bidi="ar-SA"/>
        </w:rPr>
        <w:t>، حدّثنا هشام بن عمّار، حدّثنا عبد الأعلى بن محمّد البكري، حدّثنا عمر بن موسى الليثي عن هلال بن خبّاب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بنو إسرائيل عيسى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 إنّ‌ سام بن نوح دفن هاهنا قريبا، فادع اللّه أن يبعثه،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نبيّ‌ اللّه فلم ير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تتعنتوني‌؟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نتعنتك لقد دفن هاهنا قريبا، فهتف نبي اللّه فخرج أشمط‍‌،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و هو شاب فما هذا البياض‌؟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أنها الصيحة ففزعت،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يكن فينا،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يكون فيكم و قد نفد رزقه </w:t>
      </w:r>
      <w:r>
        <w:rPr>
          <w:rStyle w:val="FootnoteAnchor"/>
          <w:rtl w:val="true"/>
        </w:rPr>
        <w:footnoteReference w:id="2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الحسن بركات بن عبد العزيز، 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 أخبرني محمّد بن أحمد بن محمّد، أنبأنا أبو بكر بن سندي، حدّثنا الحسن بن علي القطان، حدّثنا إسماعيل بن عيسى، حدّثنا أبو حذيفة إسحاق بن بشر، أنبأنا القاسم بن عيسى، عن قتادة، عن كعب و ابن سمعان عن مقاتل عن من يخبره عن كعب و إدريس عن جده وهب بن منبّه، و جويبر عن الضّحّاك عن ابن عبّاس، و سعيد عن قتادة عن الحسن، و محمّد بن الفضل الخراساني عن أبان بن أبي عيّاش عن أبي عثمان النهدي عن سلمان الفارسي، و ابن جريج عن عكرمة عن ابن عبّاس، و عبد اللّه بن إسماعيل السّدّي عن أبيه، عن أبي صالح عن ابن عبّاس قال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هؤلاء حدّثوني عن خبر عيسى و قصته و ما كان من الآيات و العجائب و عن إحياء الموتى و خلق الطير و حديث المائدة و عن المسوح التي كانت على عهد عيسى و قبل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بعضهم على بعض فاختلف بعضهم فقالوا </w:t>
      </w:r>
      <w:r>
        <w:rPr>
          <w:rStyle w:val="FootnoteAnchor"/>
          <w:rtl w:val="true"/>
        </w:rPr>
        <w:footnoteReference w:id="2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قال منهم بإسناده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ما أحيا عيسى بن مريم و بعث لبني إسرائيل من الموتى 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أَخْلُقُ‌ لَكُمْ‌ مِنَ‌ الطِّينِ‌ </w:t>
      </w:r>
      <w:r>
        <w:rPr>
          <w:rStyle w:val="FootnoteAnchor"/>
          <w:rtl w:val="true"/>
        </w:rPr>
        <w:footnoteReference w:id="2024"/>
      </w:r>
      <w:r>
        <w:rPr>
          <w:rFonts w:ascii="Amiri" w:hAnsi="Amiri" w:eastAsia="Amiri" w:cs="Amiri"/>
          <w:color w:val="111111"/>
          <w:sz w:val="28"/>
          <w:sz w:val="28"/>
          <w:szCs w:val="28"/>
          <w:rtl w:val="true"/>
          <w:lang w:bidi="ar-SA"/>
        </w:rPr>
        <w:t xml:space="preserve">بإذن اللّه وَ أُحْيِ‌ الْمَوْتىٰ‌ بِإِذْنِ‌ اللّٰهِ‌، وَ أُنَبِّئُكُمْ‌ بِمٰا تَأْكُلُونَ‌ وَ مٰا تَدَّخِرُونَ‌ فِي بُيُوتِكُمْ‌ </w:t>
      </w:r>
      <w:r>
        <w:rPr>
          <w:rStyle w:val="FootnoteAnchor"/>
          <w:rtl w:val="true"/>
        </w:rPr>
        <w:footnoteReference w:id="2025"/>
      </w:r>
      <w:r>
        <w:rPr>
          <w:rFonts w:ascii="Amiri" w:hAnsi="Amiri" w:eastAsia="Amiri" w:cs="Amiri"/>
          <w:color w:val="111111"/>
          <w:sz w:val="28"/>
          <w:sz w:val="28"/>
          <w:szCs w:val="28"/>
          <w:rtl w:val="true"/>
          <w:lang w:bidi="ar-SA"/>
        </w:rPr>
        <w:t>فتعاظم ذلك عند الكفار و المنافقين فأنكروه و ازداد المؤمنون بذلك إيمانا، فكانت اليهود تجتمع إليه في ذلك و يستهزءون به،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ما أكل فلان البارحة، و ما ادّخر في بيته لغد؟ فيخبرهم، فيسخرون منه حتى طال ذلك به و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2026"/>
      </w:r>
      <w:r>
        <w:rPr>
          <w:rFonts w:ascii="Amiri" w:hAnsi="Amiri" w:eastAsia="Amiri" w:cs="Amiri"/>
          <w:color w:val="111111"/>
          <w:sz w:val="28"/>
          <w:sz w:val="28"/>
          <w:szCs w:val="28"/>
          <w:rtl w:val="true"/>
          <w:lang w:bidi="ar-SA"/>
        </w:rPr>
        <w:t>له قرار و لا موضع يعرف، إنما هو سائح في الأرض، فمرّ ذات يوم بامرأة قاعدة عند قبر و هي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أيتها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ابنة لي لم يكن لي ولد غيرها، و إنّي عاهدت ربي أن لا أبرح من موضعي هذا حتى أذوق ما ذاقت من الموت، و لا أبرح من موضعي أو يبعثها اللّه لي فأنظر إليها أو أحشر معها من موضعي، أو يحييها اللّه لي، فانظر إليها،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نظرت إليها أ راجعة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فصلّى عيسى ركعتين ثم جاء فجلس عند القبر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قومي بإذن الرّحمن، فاخرجي،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 القبر، ثم نادى الثانية، فانصدع القبر بإذن اللّه، ثم نادى الثالثة فخرجت و هي </w:t>
      </w:r>
    </w:p>
    <w:p>
      <w:pPr>
        <w:pStyle w:val="BookText"/>
        <w:rPr/>
      </w:pPr>
      <w:r>
        <w:rPr>
          <w:rFonts w:ascii="Amiri" w:hAnsi="Amiri" w:eastAsia="Amiri" w:cs="Amiri"/>
          <w:color w:val="111111"/>
          <w:sz w:val="28"/>
          <w:sz w:val="28"/>
          <w:szCs w:val="28"/>
          <w:rtl w:val="true"/>
          <w:lang w:bidi="ar-SA"/>
        </w:rPr>
        <w:t>تنفض رأسها من التراب، فقال لها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بطّأ بك عني‌؟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جاءتني الصيحة الأولى بعث اللّه ملكا فركّب خلقي، ثم جاءتني الصيحة الثانية فرجع إليّ‌ روحي، ثم جاءتني الصيحة الثالثة فخفت أنها صيحة القيامة فشاب رأسي و حاجباي و أشفار عيني من مخافة القيامة، ثم أقبلت على أمها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ما حملك على أن أذوق كرب الموت مرتين‌؟ يا أمتاه، اصبري و احتسبي، فلا حاجة لي في الدنيا، يا روح اللّه و كلمته، فسل </w:t>
      </w:r>
      <w:r>
        <w:rPr>
          <w:rStyle w:val="FootnoteAnchor"/>
          <w:rtl w:val="true"/>
        </w:rPr>
        <w:footnoteReference w:id="2027"/>
      </w:r>
      <w:r>
        <w:rPr>
          <w:rFonts w:ascii="Amiri" w:hAnsi="Amiri" w:eastAsia="Amiri" w:cs="Amiri"/>
          <w:color w:val="111111"/>
          <w:sz w:val="28"/>
          <w:sz w:val="28"/>
          <w:szCs w:val="28"/>
          <w:rtl w:val="true"/>
          <w:lang w:bidi="ar-SA"/>
        </w:rPr>
        <w:t>ربّي أن يردني إلى الآخرة، و أن يهوّن عليّ‌ كرب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فقبضها إليه، فاستوت عليها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اليهود فازدادوا عليه غضبا </w:t>
      </w:r>
      <w:r>
        <w:rPr>
          <w:rStyle w:val="FootnoteAnchor"/>
          <w:rtl w:val="true"/>
        </w:rPr>
        <w:footnoteReference w:id="2028"/>
      </w:r>
      <w:r>
        <w:rPr>
          <w:rFonts w:ascii="Amiri" w:hAnsi="Amiri" w:eastAsia="Amiri" w:cs="Amiri"/>
          <w:color w:val="111111"/>
          <w:sz w:val="28"/>
          <w:sz w:val="28"/>
          <w:szCs w:val="28"/>
          <w:rtl w:val="true"/>
          <w:lang w:bidi="ar-SA"/>
        </w:rPr>
        <w:t>،و كان ملك في ناحية منهم في مدينة يقال لها نصيبين جبّارا عاتيا، و أمر عيسى بالمسير إليه ليدعوه و أهل تلك المدينة إلى المراجعة،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حتى شارف المدينة و معه الحواريّون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رجل منكم ينطلق إلى المدينة فينادي </w:t>
      </w:r>
      <w:r>
        <w:rPr>
          <w:rStyle w:val="FootnoteAnchor"/>
          <w:rtl w:val="true"/>
        </w:rPr>
        <w:footnoteReference w:id="2029"/>
      </w:r>
      <w:r>
        <w:rPr>
          <w:rFonts w:ascii="Amiri" w:hAnsi="Amiri" w:eastAsia="Amiri" w:cs="Amiri"/>
          <w:color w:val="111111"/>
          <w:sz w:val="28"/>
          <w:sz w:val="28"/>
          <w:szCs w:val="28"/>
          <w:rtl w:val="true"/>
          <w:lang w:bidi="ar-SA"/>
        </w:rPr>
        <w:t>فيها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عبد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الحواريين يقال له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روح اللّه و كلمته،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فأنت أوّل من يبرّ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آخر</w:t>
      </w:r>
      <w:r>
        <w:rPr>
          <w:rFonts w:eastAsia="Amiri" w:cs="Amiri" w:ascii="Amiri" w:hAnsi="Amiri"/>
          <w:color w:val="111111"/>
          <w:sz w:val="28"/>
          <w:szCs w:val="28"/>
          <w:rtl w:val="true"/>
          <w:lang w:bidi="ar-SA"/>
        </w:rPr>
        <w:t xml:space="preserve">] </w:t>
      </w:r>
      <w:r>
        <w:rPr>
          <w:rStyle w:val="FootnoteAnchor"/>
          <w:rtl w:val="true"/>
        </w:rPr>
        <w:footnoteReference w:id="2030"/>
      </w:r>
      <w:r>
        <w:rPr>
          <w:rFonts w:ascii="Amiri" w:hAnsi="Amiri" w:eastAsia="Amiri" w:cs="Amiri"/>
          <w:color w:val="111111"/>
          <w:sz w:val="28"/>
          <w:sz w:val="28"/>
          <w:szCs w:val="28"/>
          <w:rtl w:val="true"/>
          <w:lang w:bidi="ar-SA"/>
        </w:rPr>
        <w:t>يقال له توصار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معه، و مشيا فقام شمعون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 أكون ثالثهم، فائذن لي بأن أنال منك إن اضطررت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فانطلقوا حتى إذا كانوا قريبا من المدينة فقال لهم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ادخلا المدينة فبلّغا ما أمرتما و أنا مقيم مكاني، فإن ابتليتما احتلت لكما، فانطلقا حتى دخلا المدينة و قد تحدّث الناس بأمر عيسى، و هم يقولون فيه أقبح القول و في أمّه، فنادى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عيسى عبد اللّه و رسوله، فوثبوا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 أنّ‌ عيسى عبد اللّه و رسوله‌؟ فتبرّأ الذي نادى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شيئا،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و أنا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عبد اللّه و رسوله و كلمته ألقاها إلى مريم و روح منه، فآمنوا به يا معشر بني إسرائيل خير لكم، فانطلقوا به إلى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جبّارا طاغيا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عبد اللّه و رسوله و كلمته ألقاها إلى مريم و روح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فقذفوا عيسى و أمّه بالبهتان،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 ويلك من </w:t>
      </w:r>
    </w:p>
    <w:p>
      <w:pPr>
        <w:pStyle w:val="BookText"/>
        <w:rPr/>
      </w:pPr>
      <w:r>
        <w:rPr>
          <w:rFonts w:ascii="Amiri" w:hAnsi="Amiri" w:eastAsia="Amiri" w:cs="Amiri"/>
          <w:color w:val="111111"/>
          <w:sz w:val="28"/>
          <w:sz w:val="28"/>
          <w:szCs w:val="28"/>
          <w:rtl w:val="true"/>
          <w:lang w:bidi="ar-SA"/>
        </w:rPr>
        <w:t>عيسى و قل فيه مقالتنا،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تفعل قطعت يديك و رجليك، و سمّرت عينيك،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أنت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به ذلك فألقاه على مزبلة في وسط‍‌ مدينتهم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هؤلاء المسمون بإسنادهم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كحواري عيسى بن مريم رفعوا على الخشب، و سمّروا </w:t>
      </w:r>
      <w:r>
        <w:rPr>
          <w:rStyle w:val="FootnoteAnchor"/>
          <w:rtl w:val="true"/>
        </w:rPr>
        <w:footnoteReference w:id="2031"/>
      </w:r>
      <w:r>
        <w:rPr>
          <w:rFonts w:ascii="Amiri" w:hAnsi="Amiri" w:eastAsia="Amiri" w:cs="Amiri"/>
          <w:color w:val="111111"/>
          <w:sz w:val="28"/>
          <w:sz w:val="28"/>
          <w:szCs w:val="28"/>
          <w:rtl w:val="true"/>
          <w:lang w:bidi="ar-SA"/>
        </w:rPr>
        <w:t>بالمسامير، و طبخوا في القدور، و قطعت أيديهم و أرجلهم، و سمّرت أعينهم، فكان ذلك البلاء و المقتل في طاعة اللّه أحبّ‌ إليهم من الحياة في معصية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هؤلاء المسمّون بإسنادهم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الملك همّ‌ أن يقطع لسانه إذ دخل شمعون و قد اجتمع الناس، فسلّم، فلما نظروا إليه أنكروه،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هذا المسكين‌؟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عيسى عبد اللّه و رسوله، فقال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 تأذن لي فأدنو منه فأسأله‌؟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المبتلى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عبد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آيته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يبرئ الأكمه و الأبرص و السقيم،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يفعله الأطباء فهل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يخبركم بما تأكلون و ما تدّخرون،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تعرفه الكهنة،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يخلق من الطين كهيئة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يفعله السحرة، يكون أخذه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يتعجب الملك منه و سؤاله،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يحيي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إنه ذكر أمرا عظيما، و ما أظنّ‌ خلقا يقدر على ذلك إلاّ بإذن اللّه، و لا يقضي اللّه ذلك على يدي ساحر كذّاب، فإن لم يكن عيسى رسولا فلا يقدر على ذلك، و ما فعل اللّه ذلك بأحد إلاّ بإبراهيم حين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w:t>
      </w:r>
      <w:r>
        <w:rPr>
          <w:rStyle w:val="FootnoteAnchor"/>
          <w:rtl w:val="true"/>
        </w:rPr>
        <w:footnoteReference w:id="2032"/>
      </w:r>
      <w:r>
        <w:rPr>
          <w:rFonts w:ascii="Amiri" w:hAnsi="Amiri" w:eastAsia="Amiri" w:cs="Amiri"/>
          <w:color w:val="111111"/>
          <w:sz w:val="28"/>
          <w:sz w:val="28"/>
          <w:szCs w:val="28"/>
          <w:rtl w:val="true"/>
          <w:lang w:bidi="ar-SA"/>
        </w:rPr>
        <w:t>و من مثل إبراهيم خليل الرّحمن فقال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علي بن عبد الرّحمن بن أبي عقيل، أنبأنا أبو الحسن علي بن الحسن بن الحسين، أنبأنا أبو محمّد بن النحاس، أنبأنا أبو سعيد بن الأعرابي، حدّثنا أبو الحسن علي بن أحمد بن مختار الأحمري البغدادي، حدّثنا إسحاق بن أبي إسرائيل، عن جرير بن عبد الحميد، عن ليث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صحب رجل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فانتهينا إلى شط‍‌ نهر فجلسا يتغديان و معهما ثلاثة أرغفة، فأكلا رغيفين و بقى رغيف، فقام عيسى إلى النهر يشرب ثم رجع فلم يجد الرغيف،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الرغيف‌؟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فانطلق معه، فرأى ظبيا معها خشفان </w:t>
      </w:r>
      <w:r>
        <w:rPr>
          <w:rStyle w:val="FootnoteAnchor"/>
          <w:rtl w:val="true"/>
        </w:rPr>
        <w:footnoteReference w:id="2034"/>
      </w:r>
      <w:r>
        <w:rPr>
          <w:rFonts w:ascii="Amiri" w:hAnsi="Amiri" w:eastAsia="Amiri" w:cs="Amiri"/>
          <w:color w:val="111111"/>
          <w:sz w:val="28"/>
          <w:sz w:val="28"/>
          <w:szCs w:val="28"/>
          <w:rtl w:val="true"/>
          <w:lang w:bidi="ar-SA"/>
        </w:rPr>
        <w:t>فدعا أحدهما فأتاه، فذبحه و اشتوى و أكلا، قال للخشف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فقام،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أراك هذه الآية من أخذ الرغيف‌؟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ثم انتهى إلى البحر، فأخذ عيسى بيد الرجل فمشى على الماء،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أراك هذه الآية من أخذ الرغيف‌؟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ثم انتهيا إلى مغارة و أخذ عيسى ترابا و طينا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ذهبا بإذن اللّه، فصار ذهبا فقسمه ثلاثة أثلاث،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لك، و ثلث لي، و ثلث لمن أخذ الرغيف،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لك، و فارقه عيسى، فانتهى إليه رجلان و معهم مال فأرادا أن يأخذه و يقتلاه، قال هو بيننا أثلاثا،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أحدكم إلى القرية يشتري لنا طعاما، فبعثوا أحدهم، فقال الذي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أقاسم هؤلاء المال، و لكن أضع في الطعام سما فأقتلهم، و قال ذيناك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نعطي هذا ثلث المال، و لكن إذا رجع قتلناه،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إليهم و أكلوا الطعام فماتا، فبقي ذلك المال في المغارة، و أولئك الثلاثة قتلى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أخبرناه ابن الأعرابي، حدّثنا أبو الحسن عبد الملك بن عبد الحميد الميموني </w:t>
      </w:r>
      <w:r>
        <w:rPr>
          <w:rStyle w:val="FootnoteAnchor"/>
          <w:rtl w:val="true"/>
        </w:rPr>
        <w:footnoteReference w:id="2035"/>
      </w:r>
      <w:r>
        <w:rPr>
          <w:rFonts w:ascii="Amiri" w:hAnsi="Amiri" w:eastAsia="Amiri" w:cs="Amiri"/>
          <w:color w:val="111111"/>
          <w:sz w:val="28"/>
          <w:sz w:val="28"/>
          <w:szCs w:val="28"/>
          <w:rtl w:val="true"/>
          <w:lang w:bidi="ar-SA"/>
        </w:rPr>
        <w:t xml:space="preserve">،حدّثنا روح </w:t>
      </w:r>
      <w:r>
        <w:rPr>
          <w:rStyle w:val="FootnoteAnchor"/>
          <w:rtl w:val="true"/>
        </w:rPr>
        <w:footnoteReference w:id="2036"/>
      </w:r>
      <w:r>
        <w:rPr>
          <w:rFonts w:ascii="IRNazanin" w:hAnsi="IRNazanin" w:eastAsia="IRNazanin"/>
          <w:color w:val="111111"/>
          <w:sz w:val="28"/>
          <w:sz w:val="28"/>
          <w:szCs w:val="28"/>
          <w:rtl w:val="true"/>
          <w:lang w:bidi="fa-IR"/>
        </w:rPr>
        <w:t>،حدّثنا هشام، عن الحسن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عيسى بن مريم مرّ و معه ناس من الحواريين، فأتوا على ذهب كثير موضوع،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إنما هي النار، ثم مضى، و مضى أصحابه، و تخلّف منهم ثلاثة، فقال رجلان منهم لصاحبهما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نستطيع هذا الذهب إلاّ أن نحمله على شيء، فخذ من هذا الذهب فاشتر لنا به طعاما، و اشتر لنا ظهرا نحمل عليه من هذا الذهب، فانطلق لما أمراه به، فأتى الشيطان الرجلين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أتاكما فاقتلاه و اقسما المال نصفين، فلمّا أحكم أمرهما انطلق إلى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تطيق هذين، فاجعل في الطعام سمّا فأطعمهما و اذهب بالمال وحدك، فابتاع من المدينة سما، فجعله في طعامهما فلمّا أتاهما وثبا عليه فقتلاه، ثم قرّبا </w:t>
      </w:r>
    </w:p>
    <w:p>
      <w:pPr>
        <w:pStyle w:val="BookText"/>
        <w:rPr/>
      </w:pPr>
      <w:r>
        <w:rPr>
          <w:rFonts w:ascii="Amiri" w:hAnsi="Amiri" w:eastAsia="Amiri" w:cs="Amiri"/>
          <w:color w:val="111111"/>
          <w:sz w:val="28"/>
          <w:sz w:val="28"/>
          <w:szCs w:val="28"/>
          <w:rtl w:val="true"/>
          <w:lang w:bidi="ar-SA"/>
        </w:rPr>
        <w:t>الطعام فأكلا منه فماتا، فانطلق عيسى إلى حاجته ثم رجع، فإذا هو بهم قد موّتوا عند الذهب،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هؤلاء، ثم حدّثهم حديثهم،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فإنما هي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علي، حدّثنا محمّد بن علي بن محمّد بن عبيد اللّه بن عبد الصمد </w:t>
      </w:r>
      <w:r>
        <w:rPr>
          <w:rStyle w:val="FootnoteAnchor"/>
          <w:rtl w:val="true"/>
        </w:rPr>
        <w:footnoteReference w:id="2037"/>
      </w:r>
      <w:r>
        <w:rPr>
          <w:rFonts w:ascii="Amiri" w:hAnsi="Amiri" w:eastAsia="Amiri" w:cs="Amiri"/>
          <w:color w:val="111111"/>
          <w:sz w:val="28"/>
          <w:sz w:val="28"/>
          <w:szCs w:val="28"/>
          <w:rtl w:val="true"/>
          <w:lang w:bidi="ar-SA"/>
        </w:rPr>
        <w:t>،أنبأنا أبو حفص عمر بن أحمد بن شاهين، حدّثنا محمّد بن إبراهيم بن أحمد البلخي، حدّثنا محمّد بن الحسين الحسني، حدّثنا عمرو بن حمّاد، حدّثنا أسباط‍‌ بن نصر، عن إسماعيل السّدّي، عن أبي مالك، و عن أبي صالح عن ابن عباس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بعث اللّه عيسى و أمره بالدعوة لقيته بنو إسرائيل، فأخرجوه هو و أمّه يسيحون في الأرض، فنزلوا في قرية على رجل فأضافهم، فأحسن إليهم، و كان لذلك المدينة ملك جبّار معتد، فجاء ذلك الرجل يوما و قد وقع عليهم همّ‌ و حزن، فدخل منزله و مريم عند امرأته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زوجك أراه حزينا؟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لعل اللّه يفرّج كربه،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ملكا يجعل على كلّ‌ رجل منا يوما يطعمه هو و جنوده و يسقيهم الخمر، فإن لم يفعل عاقبه، و إنّه قد بلغت نوبته اليوم، يريد أن يصنع له فيه، و ليس لذلك عندنا سعة،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فقولي له فلا يهتم، فإني آمر ابني فيدعو له فيكفى </w:t>
      </w:r>
      <w:r>
        <w:rPr>
          <w:rStyle w:val="FootnoteAnchor"/>
          <w:rtl w:val="true"/>
        </w:rPr>
        <w:footnoteReference w:id="2038"/>
      </w:r>
      <w:r>
        <w:rPr>
          <w:rFonts w:ascii="Amiri" w:hAnsi="Amiri" w:eastAsia="Amiri" w:cs="Amiri"/>
          <w:color w:val="111111"/>
          <w:sz w:val="28"/>
          <w:sz w:val="28"/>
          <w:szCs w:val="28"/>
          <w:rtl w:val="true"/>
          <w:lang w:bidi="ar-SA"/>
        </w:rPr>
        <w:t>ذلك، فقالت مريم لعيسى في ذلك،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إنّي إن فعلت كان في ذلك شرّ،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تبالي، فإنه قد أحسن إلينا و أكرمنا،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له إذا اقترب ذلك فاملأ قدورك و خوابيك ماء ثم أعلمني، فلما ملأهنّ‌ أعلمه، فدعا اللّه، فتحوّل ما في القدور لحما و مرقا و خبزا، و ما في الخوابي خمرا لم ير الناس مثله قط‍‌، فلما جاءه الملك أكل منه، فلمّا شرب الخمر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أرض كذا و كذا،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خمري أوتى به من تلك الأرض، فليس هو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أرض أخرى، فلمّا خلّط‍‌ على الملك اشتد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أخبرك، عندي غلام لا يسأل اللّه شيئا إلاّ أعطاه، و إنّه دعا اللّه فجعل الماء خمرا، فقال له الملك و كان له ابن يريد أن يستخلفه فمات قبل ذلك بأيّام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أحبّ‌ الخلق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دعا اللّه فجعل الماء خمرا ليستجابنّ‌ له حتى يحيي ابني، فدعا عيسى فكلّمه و سأله أن يدعو اللّه أن يحيي ابنه،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إنه إن </w:t>
      </w:r>
      <w:r>
        <w:rPr>
          <w:rStyle w:val="FootnoteAnchor"/>
          <w:rtl w:val="true"/>
        </w:rPr>
        <w:footnoteReference w:id="2039"/>
      </w:r>
      <w:r>
        <w:rPr>
          <w:rFonts w:ascii="Amiri" w:hAnsi="Amiri" w:eastAsia="Amiri" w:cs="Amiri"/>
          <w:color w:val="111111"/>
          <w:sz w:val="28"/>
          <w:sz w:val="28"/>
          <w:szCs w:val="28"/>
          <w:rtl w:val="true"/>
          <w:lang w:bidi="ar-SA"/>
        </w:rPr>
        <w:t>عاش كان شرّا،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أبالي أ ليس أراه‌؟ فلا أبالي ما كان،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أحييته تتركوني أنا و أمّي نذهب حيث نشاء؟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اللّه فعاش الغلام، فلما رآه أهل مملكته قد عاش تنادوا بالسلاح،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أكلنا هذا حتى إذا دنا </w:t>
      </w:r>
      <w:r>
        <w:rPr>
          <w:rStyle w:val="FootnoteAnchor"/>
          <w:rtl w:val="true"/>
        </w:rPr>
        <w:footnoteReference w:id="2040"/>
      </w:r>
      <w:r>
        <w:rPr>
          <w:rFonts w:ascii="Amiri" w:hAnsi="Amiri" w:eastAsia="Amiri" w:cs="Amiri"/>
          <w:color w:val="111111"/>
          <w:sz w:val="28"/>
          <w:sz w:val="28"/>
          <w:szCs w:val="28"/>
          <w:rtl w:val="true"/>
          <w:lang w:bidi="ar-SA"/>
        </w:rPr>
        <w:t>موته يريد أن يستخلف ابنه علينا فيأكلنا كما أكلنا أبوه، فاقتتلوا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عيسى و أمّه و صحبهما يهودي، و كان مع اليهودي رغيفان و مع عيسى رغيف،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تشاركني‌؟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رأى أنه ليس مع عيسى إلاّ رغيف ندم، فلمّا قاما جعل اليهودي يريد أن يأكل الرغيف أكل لقمة، 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فيطرحها، حتى فرغ من الرغيف كله، فلمّا أصبحا 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طعامك، فجاء برغيف،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الرغيف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معي إلاّ واحد، فسكت عنه، و انطلقوا فمرّوا براعي غنم، فنادى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الغنم أجزرنا شاة من غنمك،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أرسل صاحبك يأخذها، فأرسل عيسى اليهودي، فجاء بالشاة فذبحوها و شووها، ثم قال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لا تكسر عظما، فأكلا، فلما شبعوا قذف عيسى العظام في الجلد، ثم ضربها بعصاة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الشاة تثغو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الغنم، خذ شاتك، فقال له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الساحر، و فرّ منه، قال عيسى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أحيا هذه الشاة بعد ما أكلناها، كم كان معك من رغيف‌؟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ما كان معه إلاّ رغيف واحد، فمرّ بصاحب بقر،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البقر، أجزرنا من بقرك هذه عجلا،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صاحبك يأخذ،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يهودي فجىء به، فانطلق فجاءه به فذبحوه و شووه، و صاحب البقر ينظر،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لا تكسر عظما، فلمّا فرغوا قذف العظام في الجلد ثم ضربه بعصاه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فقام، له خوار،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البقر، خذ عجلك،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عيسى الساحر، ثم فرّ منه،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أحييته بعد ما أكلناه،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فبالذي أحيا الشاة بعد ما أكلناها، و العجل بعد ما أكلناه كم رغيفا </w:t>
      </w:r>
      <w:r>
        <w:rPr>
          <w:rStyle w:val="FootnoteAnchor"/>
          <w:rtl w:val="true"/>
        </w:rPr>
        <w:footnoteReference w:id="2041"/>
      </w:r>
      <w:r>
        <w:rPr>
          <w:rFonts w:ascii="Amiri" w:hAnsi="Amiri" w:eastAsia="Amiri" w:cs="Amiri"/>
          <w:color w:val="111111"/>
          <w:sz w:val="28"/>
          <w:sz w:val="28"/>
          <w:szCs w:val="28"/>
          <w:rtl w:val="true"/>
          <w:lang w:bidi="ar-SA"/>
        </w:rPr>
        <w:t>كان معك‌؟ فحلف بذلك ما كان معه إلاّ رغيف واحد، فانطلقا حتى نزلا قرية، فنزل اليهودي في أعلاها و عيسى في أسفلها، و أخذ اليهودي عصا مثل عصا عيسى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الآن أحيي الموتى، و كان ملك تلك القرية مريضا شديد المرض، فانطلق اليهودي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يبغي طبيبا؟ حتى أتى ملك تلك المدينة، فأخبره بوجعه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أدخلوني عليه، فأنا أبرئه، و إن رأيتموه قد مات فأنا أحييه،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وجع الملك قد أعيا الأطباء قبلك، ليس من طبيب يداويه و لا يغني دواؤه شيئا إلاّ أمر به فصلب،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أدخلوني عليه، فإنّي سأبرؤه، فأدخل عليه، فأخذ برجل الملك فضربه بعصاه حتى مات، فجعل يضربه و هو ميت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فأخذ ليصلب فبلغ عيسى، فأقبل إليه و قد رفع على الخشبة،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أحييت لكم صاحبكم أ تتركون لي صاحبي‌؟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فأحيا عيسى الملك، فقام، و أنزل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أنت أعظم الناس عليّ‌ منّة، و اللّه لا أفارقك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فمرّوا بثلاث لبنات، فدعا اللّه عزّ و جلّ‌ عيسى فصيّرهن من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لبنة لي و لبنة لك و لبنة لمن أكل الرغيف،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أكلت الرغيف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طاهر بن محمود، أنبأنا أبو بكر بن المقرئ، أنبأنا أبو العباس بن قتيبة، حدّثنا حرملة حدّثنا ابن وهب، أنبأنا حيوة بن شريح، حدّثني عقيل عن ابن شهاب، عن عبد الرّحمن، عن ابن عباس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عيسى بن مريم قال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ثلاثين يوما، ثم سلوا اللّه ما شئتم يعطكموه، فصاموا، فلمّا قضوا ثلاثين يوما قالوا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إنّه لو عملنا لأحد فقضينا عمله أطعمنا طعاما، و إنّا قد صمنا الذي أمرتنا به، فادع اللّه أن ينزّل علينا مائدة من السماء، فنزلت الملائكة بمائدة يحملونها عليها سبعة أحوات، و سبعة أرغفة، فأكل منها آخر الناس كما أكل منها أوّلهم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43"/>
      </w:r>
      <w:r>
        <w:rPr>
          <w:rFonts w:ascii="Amiri" w:hAnsi="Amiri" w:eastAsia="Amiri" w:cs="Amiri"/>
          <w:color w:val="111111"/>
          <w:sz w:val="28"/>
          <w:sz w:val="28"/>
          <w:szCs w:val="28"/>
          <w:rtl w:val="true"/>
          <w:lang w:bidi="ar-SA"/>
        </w:rPr>
        <w:t xml:space="preserve">أبو علي الحسن بن المظفر بن الحسن </w:t>
      </w:r>
      <w:r>
        <w:rPr>
          <w:rStyle w:val="FootnoteAnchor"/>
          <w:rtl w:val="true"/>
        </w:rPr>
        <w:footnoteReference w:id="2044"/>
      </w:r>
      <w:r>
        <w:rPr>
          <w:rFonts w:ascii="Amiri" w:hAnsi="Amiri" w:eastAsia="Amiri" w:cs="Amiri"/>
          <w:color w:val="111111"/>
          <w:sz w:val="28"/>
          <w:sz w:val="28"/>
          <w:szCs w:val="28"/>
          <w:rtl w:val="true"/>
          <w:lang w:bidi="ar-SA"/>
        </w:rPr>
        <w:t xml:space="preserve">،أنبأنا أبي أبو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045"/>
      </w:r>
      <w:r>
        <w:rPr>
          <w:rFonts w:ascii="Amiri" w:hAnsi="Amiri" w:eastAsia="Amiri" w:cs="Amiri"/>
          <w:color w:val="111111"/>
          <w:sz w:val="28"/>
          <w:sz w:val="28"/>
          <w:szCs w:val="28"/>
          <w:rtl w:val="true"/>
          <w:lang w:bidi="ar-SA"/>
        </w:rPr>
        <w:t xml:space="preserve">السبط‍‌، أنبأنا أبو الحسين أحمد بن إبراهيم بن أحمد بن فراس، أنبأنا أبو جعفر محمّد بن إبراهيم الدّيبلي </w:t>
      </w:r>
      <w:r>
        <w:rPr>
          <w:rStyle w:val="FootnoteAnchor"/>
          <w:rtl w:val="true"/>
        </w:rPr>
        <w:footnoteReference w:id="2046"/>
      </w:r>
      <w:r>
        <w:rPr>
          <w:rFonts w:ascii="Amiri" w:hAnsi="Amiri" w:eastAsia="Amiri" w:cs="Amiri"/>
          <w:color w:val="111111"/>
          <w:sz w:val="28"/>
          <w:sz w:val="28"/>
          <w:szCs w:val="28"/>
          <w:rtl w:val="true"/>
          <w:lang w:bidi="ar-SA"/>
        </w:rPr>
        <w:t>،حدّثنا أبو عبد اللّه سعيد بن عبد الرّحمن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حلف الكلبي لقد أنزلت المائدة على بني إسرائيل و عليها خبز من أرزّ و حوت،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شيء من بقل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بكر عبد الغفّار بن محمّد، و حدّثني أبو المحاسن عبد الرزّاق بن محمّد الطّبسي عنه، أنبأنا أبو بكر الحيري، حدّثنا أبو العباس الأصم، حدّثنا إبراهيم بن مرزوق، حدّثنا عمر بن يونس، حدّثني أبي عن إسماعيل بن الضحاك بن فيروز أنه انطلق هو و نفر معه إلى وهب بن منبّه،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لا تخبرنا عن المائدة التي أنزل اللّه من السماء على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عيسى بن مريم أن ينزل اللّه عليهم مائدة من السماء، فأنزلها اللّه عليهم، فكان ينزل عليهم كلّ‌ يوم تلك المائدة من ثمار الجنّة، فيأكلون من ضروب شتى </w:t>
      </w:r>
      <w:r>
        <w:rPr>
          <w:rStyle w:val="FootnoteAnchor"/>
          <w:rtl w:val="true"/>
        </w:rPr>
        <w:footnoteReference w:id="2048"/>
      </w:r>
      <w:r>
        <w:rPr>
          <w:rFonts w:ascii="Amiri" w:hAnsi="Amiri" w:eastAsia="Amiri" w:cs="Amiri"/>
          <w:color w:val="111111"/>
          <w:sz w:val="28"/>
          <w:sz w:val="28"/>
          <w:szCs w:val="28"/>
          <w:rtl w:val="true"/>
          <w:lang w:bidi="ar-SA"/>
        </w:rPr>
        <w:t>، فكان يقعد منا أناس يلطّخون ثيابنا، فلو بنينا لها بناء حتى نرفعها، فبنوا لها بناء فلمّا فعلوا ذلك أنزلنا اللّه عليهم ذلك اليوم، فجاء أشرافهم و أصحاب الثياب، فارتفعوا على غيرهم، فأكلوا ذلك منها، ثم رفعها اللّه عنهم حين بدّلوا أمر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49"/>
      </w:r>
      <w:r>
        <w:rPr>
          <w:rFonts w:ascii="Amiri" w:hAnsi="Amiri" w:eastAsia="Amiri" w:cs="Amiri"/>
          <w:color w:val="111111"/>
          <w:sz w:val="28"/>
          <w:sz w:val="28"/>
          <w:szCs w:val="28"/>
          <w:rtl w:val="true"/>
          <w:lang w:bidi="ar-SA"/>
        </w:rPr>
        <w:t xml:space="preserve">أبو بكر محمّد بن الحسين بن علي المزرفي </w:t>
      </w:r>
      <w:r>
        <w:rPr>
          <w:rStyle w:val="FootnoteAnchor"/>
          <w:rtl w:val="true"/>
        </w:rPr>
        <w:footnoteReference w:id="2050"/>
      </w:r>
      <w:r>
        <w:rPr>
          <w:rFonts w:ascii="Amiri" w:hAnsi="Amiri" w:eastAsia="Amiri" w:cs="Amiri"/>
          <w:color w:val="111111"/>
          <w:sz w:val="28"/>
          <w:sz w:val="28"/>
          <w:szCs w:val="28"/>
          <w:rtl w:val="true"/>
          <w:lang w:bidi="ar-SA"/>
        </w:rPr>
        <w:t xml:space="preserve">،و أبو علي الحسن بن المظفر بن الحسن بن السبط‍‌، و أبو عبد اللّه الحسين بن محمّد بن عبد الوهّاب البارع </w:t>
      </w:r>
      <w:r>
        <w:rPr>
          <w:rStyle w:val="FootnoteAnchor"/>
          <w:rtl w:val="true"/>
        </w:rPr>
        <w:footnoteReference w:id="2051"/>
      </w:r>
      <w:r>
        <w:rPr>
          <w:rFonts w:ascii="Amiri" w:hAnsi="Amiri" w:eastAsia="Amiri" w:cs="Amiri"/>
          <w:color w:val="111111"/>
          <w:sz w:val="28"/>
          <w:sz w:val="28"/>
          <w:szCs w:val="28"/>
          <w:rtl w:val="true"/>
          <w:lang w:bidi="ar-SA"/>
        </w:rPr>
        <w:t xml:space="preserve">، و أبو غالب عبد اللّه بن أحمد بن بركة السّمسار، و محمّد بن أحمد بن الحسين بن قريش القزّاز </w:t>
      </w:r>
      <w:r>
        <w:rPr>
          <w:rStyle w:val="FootnoteAnchor"/>
          <w:rtl w:val="true"/>
        </w:rPr>
        <w:footnoteReference w:id="205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الغنائم عبد الصّمد بن علي بن محمّد بن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أحمد بن الحسن بن البنّا، أنبأنا أبو الحسين محمّد بن أحمد بن حسنون النّرسي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عمر بن محمّد الحربي، حدّثنا محمّد بن عبدة بن حرب، حدّثنا الحسن بن قزعة، حدّثنا سفيان بن حبيب، حدّثنا سعيد بن أبي عروبة، عن قتادة، عن خلاس بن عمرو،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أنزلت المائدة </w:t>
      </w:r>
    </w:p>
    <w:p>
      <w:pPr>
        <w:pStyle w:val="BookText"/>
        <w:rPr/>
      </w:pPr>
      <w:r>
        <w:rPr>
          <w:rFonts w:ascii="Amiri" w:hAnsi="Amiri" w:eastAsia="Amiri" w:cs="Amiri"/>
          <w:color w:val="111111"/>
          <w:sz w:val="28"/>
          <w:sz w:val="28"/>
          <w:szCs w:val="28"/>
          <w:rtl w:val="true"/>
          <w:lang w:bidi="ar-SA"/>
        </w:rPr>
        <w:t>من السماء خبز و لحم، و أمروا أن لا يخبئوا و لا يدّخروا و لا يرفعوا لغد، فخانوا و ادّخروا و خبّئوا فمسخوا قردة و خنازير</w:t>
      </w:r>
      <w:r>
        <w:rPr>
          <w:rFonts w:eastAsia="Amiri" w:cs="Amiri" w:ascii="Amiri" w:hAnsi="Amiri"/>
          <w:color w:val="111111"/>
          <w:sz w:val="28"/>
          <w:szCs w:val="28"/>
          <w:rtl w:val="true"/>
          <w:lang w:bidi="ar-SA"/>
        </w:rPr>
        <w:t xml:space="preserve">»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تفرّد برفعه الحسن بن قزعة، و أخرجه أبو عيسى التّرمذي في جامعه </w:t>
      </w:r>
      <w:r>
        <w:rPr>
          <w:rStyle w:val="FootnoteAnchor"/>
          <w:rtl w:val="true"/>
        </w:rPr>
        <w:footnoteReference w:id="2054"/>
      </w:r>
      <w:r>
        <w:rPr>
          <w:rFonts w:ascii="Amiri" w:hAnsi="Amiri" w:eastAsia="Amiri" w:cs="Amiri"/>
          <w:color w:val="111111"/>
          <w:sz w:val="28"/>
          <w:sz w:val="28"/>
          <w:szCs w:val="28"/>
          <w:rtl w:val="true"/>
          <w:lang w:bidi="ar-SA"/>
        </w:rPr>
        <w:t>،و رواه غيره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الجنابذي </w:t>
      </w:r>
      <w:r>
        <w:rPr>
          <w:rStyle w:val="FootnoteAnchor"/>
          <w:rtl w:val="true"/>
        </w:rPr>
        <w:footnoteReference w:id="2055"/>
      </w:r>
      <w:r>
        <w:rPr>
          <w:rFonts w:ascii="Amiri" w:hAnsi="Amiri" w:eastAsia="Amiri" w:cs="Amiri"/>
          <w:color w:val="111111"/>
          <w:sz w:val="28"/>
          <w:sz w:val="28"/>
          <w:szCs w:val="28"/>
          <w:rtl w:val="true"/>
          <w:lang w:bidi="ar-SA"/>
        </w:rPr>
        <w:t>في كتابه، و حدّثني أبو المحاسن الطّبسي عنه، أنبأنا أحمد بن الحسن القاضي، حدّثنا محمّد بن يعقوب بن يوسف، حدّثنا إبراهيم بن مرزوق، حدّثنا عمرو بن أبي رزين، عن سعيد، عن قتادة، عن خلاس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عمّارا قال في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من أثمار الجنّة، فأخذ عليهم فيها ألاّ تخونوا، و لا تخبئوا، و لا تدّخروا لغد،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فخانوا فيها، و ادّخروا لغد، فبلغنا أنهم خرجوا خنازير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بركات بن عبد العزيز، 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 أخبرني محمّد بن أحمد بن محمّد، أنبأنا أحمد بن سندي بن الحسن، حدّثنا أبو محمّد الحسن بن علي القطان، حدّثنا إسماعيل بن عيسى، أنبأنا إسحاق بن بشر، أنبأنا محمّد بن الفضل، عن أبان بن أبي عيّاش، عن أبي عثمان النّهدي، عن سلمان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 في المائدة التي أنزلها اللّه على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 الحواريون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أنهم حين 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نأكل منها و تطمئنّ‌ قلوبنا للذي رأينا من العجائب، و نكون عليها من الشاهدين،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عيسى فألقى عنه الصوف، و لبس جبّة من شعر و لحافا من شعر، ثم وضع يمينه على شماله و صفّ‌ قدميه، و ألصق كعب قدمه مع الآخر، و سوّى بين إبهاميه و طأطأ رأسه خاشعا للّه، و أرسل عينيه بالبكاء حتى سالت الدموع على لحيته و صدره و هو يدعو اللّه و يتضرّع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أَنْزِلْ‌ عَلَيْنٰا مٰائِدَةً‌ مِنَ‌ السَّمٰاءِ تَكُونُ‌ لَنٰا عِيداً لِأَوَّلِنٰا </w:t>
      </w:r>
    </w:p>
    <w:p>
      <w:pPr>
        <w:pStyle w:val="BookText"/>
        <w:rPr/>
      </w:pPr>
      <w:r>
        <w:rPr>
          <w:rFonts w:ascii="Amiri" w:hAnsi="Amiri" w:eastAsia="Amiri" w:cs="Amiri"/>
          <w:color w:val="111111"/>
          <w:sz w:val="28"/>
          <w:sz w:val="28"/>
          <w:szCs w:val="28"/>
          <w:rtl w:val="true"/>
          <w:lang w:bidi="ar-SA"/>
        </w:rPr>
        <w:t xml:space="preserve">وَ آخِرِنٰا </w:t>
      </w:r>
      <w:r>
        <w:rPr>
          <w:rStyle w:val="FootnoteAnchor"/>
          <w:rtl w:val="true"/>
        </w:rPr>
        <w:footnoteReference w:id="2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تكون لنا عظة وَ آيَةً‌ مِنْكَ‌ </w:t>
      </w:r>
      <w:r>
        <w:rPr>
          <w:rStyle w:val="FootnoteAnchor"/>
          <w:rtl w:val="true"/>
        </w:rPr>
        <w:footnoteReference w:id="205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بيننا و بينك، وَ ارْزُقْنٰا </w:t>
      </w:r>
      <w:r>
        <w:rPr>
          <w:rStyle w:val="FootnoteAnchor"/>
          <w:rtl w:val="true"/>
        </w:rPr>
        <w:footnoteReference w:id="2059"/>
      </w:r>
      <w:r>
        <w:rPr>
          <w:rFonts w:ascii="Amiri" w:hAnsi="Amiri" w:eastAsia="Amiri" w:cs="Amiri"/>
          <w:color w:val="111111"/>
          <w:sz w:val="28"/>
          <w:sz w:val="28"/>
          <w:szCs w:val="28"/>
          <w:rtl w:val="true"/>
          <w:lang w:bidi="ar-SA"/>
        </w:rPr>
        <w:t xml:space="preserve">عليها طعاما نأكله، و ارزقنا وَ أَنْتَ‌ خَيْرُ الرّٰازِقِينَ‌ </w:t>
      </w:r>
      <w:r>
        <w:rPr>
          <w:rStyle w:val="FootnoteAnchor"/>
          <w:rtl w:val="true"/>
        </w:rPr>
        <w:footnoteReference w:id="2060"/>
      </w:r>
      <w:r>
        <w:rPr>
          <w:rFonts w:ascii="Amiri" w:hAnsi="Amiri" w:eastAsia="Amiri" w:cs="Amiri"/>
          <w:color w:val="111111"/>
          <w:sz w:val="28"/>
          <w:sz w:val="28"/>
          <w:szCs w:val="28"/>
          <w:rtl w:val="true"/>
          <w:lang w:bidi="ar-SA"/>
        </w:rPr>
        <w:t>فنزلت سفرة حمراء بين غمامتين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غمامة من فوقها و أخرى من تحتها تهوي منقضّة في الهواء، و الناس ينظرون إليها، فأوحى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هذه المائدة، فمن كفر بعد ذلك مِنْكُمْ‌ فَإِنِّي أُعَذِّبُهُ‌ عَذٰاباً لاٰ أُعَذِّبُهُ‌ أَحَداً مِنَ‌ الْعٰالَمِينَ‌ </w:t>
      </w:r>
      <w:r>
        <w:rPr>
          <w:rStyle w:val="FootnoteAnchor"/>
          <w:rtl w:val="true"/>
        </w:rPr>
        <w:footnoteReference w:id="2061"/>
      </w:r>
      <w:r>
        <w:rPr>
          <w:rFonts w:ascii="Amiri" w:hAnsi="Amiri" w:eastAsia="Amiri" w:cs="Amiri"/>
          <w:color w:val="111111"/>
          <w:sz w:val="28"/>
          <w:sz w:val="28"/>
          <w:szCs w:val="28"/>
          <w:rtl w:val="true"/>
          <w:lang w:bidi="ar-SA"/>
        </w:rPr>
        <w:t>فبلّغ عيسى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إن كفروا أخذتهم بالشّرط‍‌ </w:t>
      </w:r>
      <w:r>
        <w:rPr>
          <w:rStyle w:val="FootnoteAnchor"/>
          <w:rtl w:val="true"/>
        </w:rPr>
        <w:footnoteReference w:id="2062"/>
      </w:r>
      <w:r>
        <w:rPr>
          <w:rFonts w:ascii="Amiri" w:hAnsi="Amiri" w:eastAsia="Amiri" w:cs="Amiri"/>
          <w:color w:val="111111"/>
          <w:sz w:val="28"/>
          <w:sz w:val="28"/>
          <w:szCs w:val="28"/>
          <w:rtl w:val="true"/>
          <w:lang w:bidi="ar-SA"/>
        </w:rPr>
        <w:t>،و نزلت المائدة و عيسى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اجعلها رحمة و لا تجعلها عذابا، كم أسألك من العجائب فتعطيني، إلهي أعوذ بك أن يكون نزولها عذابا و غضبا و رجزا، و أسألك أن تجعلها عافية و سلامة، و لا تجعلها مثلة و لا فتنة، فما زال يدعو و يتضرع حتى استقرت بين يدي عيسى، و الناس حوله يجدون ريح طيبها لم يجدوا ريحا قط‍‌ أطيب منها، فخرّ عيسى ساجدا، و سجد الحواريّون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ذلك اليهود، فأقبلوا مغمومين مكروبين، فنظروا إلى أمر معجب، فإذا سفرة مغطاة بمنديل، فرفع عيسى رأسه و استوى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لينظر من كان خيرنا و أوثقنا بنفسه، و أحسننا عملا </w:t>
      </w:r>
      <w:r>
        <w:rPr>
          <w:rStyle w:val="FootnoteAnchor"/>
          <w:rtl w:val="true"/>
        </w:rPr>
        <w:footnoteReference w:id="2063"/>
      </w:r>
      <w:r>
        <w:rPr>
          <w:rFonts w:ascii="Amiri" w:hAnsi="Amiri" w:eastAsia="Amiri" w:cs="Amiri"/>
          <w:color w:val="111111"/>
          <w:sz w:val="28"/>
          <w:sz w:val="28"/>
          <w:szCs w:val="28"/>
          <w:rtl w:val="true"/>
          <w:lang w:bidi="ar-SA"/>
        </w:rPr>
        <w:t>عند ربه، فليكشف عن هذه الآية، حتى ننظر إليها و نأكل منها، و نحمد اللّه عليها، 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أولانا و أحقّنا يا روح اللّه، فقام عيسى فتوضأ وضوءا حسنا، و صلّى صلاة حسنة </w:t>
      </w:r>
      <w:r>
        <w:rPr>
          <w:rStyle w:val="FootnoteAnchor"/>
          <w:rtl w:val="true"/>
        </w:rPr>
        <w:footnoteReference w:id="2064"/>
      </w:r>
      <w:r>
        <w:rPr>
          <w:rFonts w:ascii="Amiri" w:hAnsi="Amiri" w:eastAsia="Amiri" w:cs="Amiri"/>
          <w:color w:val="111111"/>
          <w:sz w:val="28"/>
          <w:sz w:val="28"/>
          <w:szCs w:val="28"/>
          <w:rtl w:val="true"/>
          <w:lang w:bidi="ar-SA"/>
        </w:rPr>
        <w:t>،و دعا دعاء كثيرا، و بكى بكاء طويلا، ثم جلس عند السفرة ثم 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خير الرازقين، و كشف المنديل، فإذا سمكة مشوية </w:t>
      </w:r>
      <w:r>
        <w:rPr>
          <w:rStyle w:val="FootnoteAnchor"/>
          <w:rtl w:val="true"/>
        </w:rPr>
        <w:footnoteReference w:id="2065"/>
      </w:r>
      <w:r>
        <w:rPr>
          <w:rFonts w:ascii="Amiri" w:hAnsi="Amiri" w:eastAsia="Amiri" w:cs="Amiri"/>
          <w:color w:val="111111"/>
          <w:sz w:val="28"/>
          <w:sz w:val="28"/>
          <w:szCs w:val="28"/>
          <w:rtl w:val="true"/>
          <w:lang w:bidi="ar-SA"/>
        </w:rPr>
        <w:t xml:space="preserve">و ليس عليها فلوس </w:t>
      </w:r>
      <w:r>
        <w:rPr>
          <w:rStyle w:val="FootnoteAnchor"/>
          <w:rtl w:val="true"/>
        </w:rPr>
        <w:footnoteReference w:id="2066"/>
      </w:r>
      <w:r>
        <w:rPr>
          <w:rFonts w:ascii="Amiri" w:hAnsi="Amiri" w:eastAsia="Amiri" w:cs="Amiri"/>
          <w:color w:val="111111"/>
          <w:sz w:val="28"/>
          <w:sz w:val="28"/>
          <w:szCs w:val="28"/>
          <w:rtl w:val="true"/>
          <w:lang w:bidi="ar-SA"/>
        </w:rPr>
        <w:t>و لا فيها شوك، يسيل السمن منها سيلانا، و قد نضد حولها من ألوان البقول إلاّ الكرّاث، و خلّ‌ عند رأسها و ملح عند ذنبها، و خمسة أرغفة على كلّ‌ رغيف زيتون، و خمس رمانات و تميرات،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رأس الحواريين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طعام الدنيا أم من طعام الجنّة </w:t>
      </w:r>
      <w:r>
        <w:rPr>
          <w:rStyle w:val="FootnoteAnchor"/>
          <w:rtl w:val="true"/>
        </w:rPr>
        <w:footnoteReference w:id="2067"/>
      </w: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أخوفني عليكم أن تعاقبوا </w:t>
      </w:r>
      <w:r>
        <w:rPr>
          <w:rStyle w:val="FootnoteAnchor"/>
          <w:rtl w:val="true"/>
        </w:rPr>
        <w:footnoteReference w:id="20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إله بني إسرائيل ما </w:t>
      </w:r>
    </w:p>
    <w:p>
      <w:pPr>
        <w:pStyle w:val="BookText"/>
        <w:rPr/>
      </w:pPr>
      <w:r>
        <w:rPr>
          <w:rFonts w:ascii="Amiri" w:hAnsi="Amiri" w:eastAsia="Amiri" w:cs="Amiri"/>
          <w:color w:val="111111"/>
          <w:sz w:val="28"/>
          <w:sz w:val="28"/>
          <w:szCs w:val="28"/>
          <w:rtl w:val="true"/>
          <w:lang w:bidi="ar-SA"/>
        </w:rPr>
        <w:t>أردت بما سألتك عنه سوءا،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ما عليها من السماء، و ليس شيء منها من طعام الدنيا و لا من طعام الآخرة، و هي مما ابتدعه اللّه بالقدرة البالغة، فقال كن فكان،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مما سألتم و اذكروا اسم اللّه عليه، و احمدوا إلهكم و اشكروه يزدكم، فإنّه القادر على ما يشاء إذا شاء، 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أنت أوّل من يأكل منها، ثم نأكل منها،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بل يأكل منها الذي سألها و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 الحواريون أن يكون نزولها سخطة و مثلة </w:t>
      </w:r>
      <w:r>
        <w:rPr>
          <w:rStyle w:val="FootnoteAnchor"/>
          <w:rtl w:val="true"/>
        </w:rPr>
        <w:footnoteReference w:id="2069"/>
      </w:r>
      <w:r>
        <w:rPr>
          <w:rFonts w:ascii="Amiri" w:hAnsi="Amiri" w:eastAsia="Amiri" w:cs="Amiri"/>
          <w:color w:val="111111"/>
          <w:sz w:val="28"/>
          <w:sz w:val="28"/>
          <w:szCs w:val="28"/>
          <w:rtl w:val="true"/>
          <w:lang w:bidi="ar-SA"/>
        </w:rPr>
        <w:t xml:space="preserve">،فلم يأكلوا منها، فدعا </w:t>
      </w:r>
      <w:r>
        <w:rPr>
          <w:rStyle w:val="FootnoteAnchor"/>
          <w:rtl w:val="true"/>
        </w:rPr>
        <w:footnoteReference w:id="2070"/>
      </w:r>
      <w:r>
        <w:rPr>
          <w:rFonts w:ascii="Amiri" w:hAnsi="Amiri" w:eastAsia="Amiri" w:cs="Amiri"/>
          <w:color w:val="111111"/>
          <w:sz w:val="28"/>
          <w:sz w:val="28"/>
          <w:szCs w:val="28"/>
          <w:rtl w:val="true"/>
          <w:lang w:bidi="ar-SA"/>
        </w:rPr>
        <w:t>عيسى لها أهل الفاقة و الزّمانة من العميان و المجذّمين و المجانين و المخبّلين، و هذا الضرب من أنواع البلاء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رزق ربكم، و دعوة نبيكم، و آية من ربكم فليكن مهناها لكم، و بلاؤها لغيركم، فأكلوا فصدر عن تلك السمكة و الطعام ألف و ثلاثمائة من بين رجل و امرأة شباعا، يتجشّئون من بين فقير جائع، و زمن ناقه رغيب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نظر عيسى إلى السفرة فإذا كهيئتها حين نزلت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ينقص منها شيء</w:t>
      </w:r>
      <w:r>
        <w:rPr>
          <w:rFonts w:eastAsia="Amiri" w:cs="Amiri" w:ascii="Amiri" w:hAnsi="Amiri"/>
          <w:color w:val="111111"/>
          <w:sz w:val="28"/>
          <w:szCs w:val="28"/>
          <w:rtl w:val="true"/>
          <w:lang w:bidi="ar-SA"/>
        </w:rPr>
        <w:t xml:space="preserve">] </w:t>
      </w:r>
      <w:r>
        <w:rPr>
          <w:rStyle w:val="FootnoteAnchor"/>
          <w:rtl w:val="true"/>
        </w:rPr>
        <w:footnoteReference w:id="2071"/>
      </w:r>
      <w:r>
        <w:rPr>
          <w:rFonts w:ascii="Amiri" w:hAnsi="Amiri" w:eastAsia="Amiri" w:cs="Amiri"/>
          <w:color w:val="111111"/>
          <w:sz w:val="28"/>
          <w:sz w:val="28"/>
          <w:szCs w:val="28"/>
          <w:rtl w:val="true"/>
          <w:lang w:bidi="ar-SA"/>
        </w:rPr>
        <w:t>ثم رفعت إلى السماء و هم ينظرون إليها صاعدة، و ينظرون إلى ظلها حتى توارت، فاستغنى كلّ‌ فقير أكل منها حتى مات، و برأ كل مبتلى يومئذ، فلم يزل صحيحا غنيا حتى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ندم الحواريون و ندم سائر الناس ندامة شابت حواجبهم و أشفار أعينهم، فكانت إذا نزلت بعد ذلك أقبلوا إليها من كلّ‌ مكان يسعون، يزاحم بعضهم بعضا، الأغنياء و الفقراء، و الرجال و النساء، و الصغار و الكبار، و كلّ‌ صغير ضعيف و مريض، يركب بعضهم بعضا، حتى جعلها عيسى نوائب فيما بينهم، ثم كانت تنزل غبّا تنزل يوما و لا تنزل يوما، كناقة ثمود، ترعى يوما و ترد يوما، فلبثوا بذلك أربعين صباحا، فلا تزال موضوعة يؤكل منها فإذا فاء الفيء ارتفعت صاعدة إلى السماء، ثم أوحى اللّه إلى عيسى أن اجعل مائدتي و رزقي لليتامى و الزّمنى و الفقراء دون الأغنياء، فتعاظم ذلك عند الأغنياء، و أذاعوا القبيح، و ارتابوا، و شكّوا فيها، و وقعت الفتنة في قلوب المرتابين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072"/>
      </w:r>
      <w:r>
        <w:rPr>
          <w:rFonts w:ascii="Amiri" w:hAnsi="Amiri" w:eastAsia="Amiri" w:cs="Amiri"/>
          <w:color w:val="111111"/>
          <w:sz w:val="28"/>
          <w:sz w:val="28"/>
          <w:szCs w:val="28"/>
          <w:rtl w:val="true"/>
          <w:lang w:bidi="ar-SA"/>
        </w:rPr>
        <w:t>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المائدة بحق أنها تنزل من عند ربنا؟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هلكتم، العذاب نازل بكم، إلاّ أن يعفو اللّه و يرحمكم، فأوحى اللّه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آخذهم بالشّرط‍‌ الذي اشترطت، إنّي معذّب منهم من كفر بعد نزولها </w:t>
      </w:r>
    </w:p>
    <w:p>
      <w:pPr>
        <w:pStyle w:val="BookText"/>
        <w:rPr/>
      </w:pPr>
      <w:r>
        <w:rPr>
          <w:rFonts w:ascii="Amiri" w:hAnsi="Amiri" w:eastAsia="Amiri" w:cs="Amiri"/>
          <w:color w:val="111111"/>
          <w:sz w:val="28"/>
          <w:sz w:val="28"/>
          <w:szCs w:val="28"/>
          <w:rtl w:val="true"/>
          <w:lang w:bidi="ar-SA"/>
        </w:rPr>
        <w:t xml:space="preserve">بعذاب لاٰ أُعَذِّبُهُ‌ أَحَداً مِنَ‌ الْعٰالَمِينَ‌ </w:t>
      </w:r>
      <w:r>
        <w:rPr>
          <w:rStyle w:val="FootnoteAnchor"/>
          <w:rtl w:val="true"/>
        </w:rPr>
        <w:footnoteReference w:id="2073"/>
      </w: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Style w:val="FootnoteAnchor"/>
          <w:rtl w:val="true"/>
        </w:rPr>
        <w:footnoteReference w:id="2074"/>
      </w:r>
      <w:r>
        <w:rPr>
          <w:rFonts w:ascii="Amiri" w:hAnsi="Amiri" w:eastAsia="Amiri" w:cs="Amiri"/>
          <w:color w:val="111111"/>
          <w:sz w:val="28"/>
          <w:sz w:val="28"/>
          <w:szCs w:val="28"/>
          <w:rtl w:val="true"/>
          <w:lang w:bidi="ar-SA"/>
        </w:rPr>
        <w:t xml:space="preserve">و خبّرهم بنزول العذاب عليهم، فمسخ اللّه منهم ثلاثة و ثلاثين رجلا خنازير، و أصبحوا يأكلون العذرة في الحشوش </w:t>
      </w:r>
      <w:r>
        <w:rPr>
          <w:rStyle w:val="FootnoteAnchor"/>
          <w:rtl w:val="true"/>
        </w:rPr>
        <w:footnoteReference w:id="2075"/>
      </w:r>
      <w:r>
        <w:rPr>
          <w:rFonts w:ascii="Amiri" w:hAnsi="Amiri" w:eastAsia="Amiri" w:cs="Amiri"/>
          <w:color w:val="111111"/>
          <w:sz w:val="28"/>
          <w:sz w:val="28"/>
          <w:szCs w:val="28"/>
          <w:rtl w:val="true"/>
          <w:lang w:bidi="ar-SA"/>
        </w:rPr>
        <w:t xml:space="preserve">،و يتبعون الزبل في الطرق، و كانوا يأتون أول الليل على فرشهم مع نسائهم آمنين في دورهم في أحسن صورة، و أوسع رزق، فأصبحوا خنازير و أصبح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خائفين من عقوبة اللّه، و عيسى يبكي و يتضرع، و أهلوهم يبكون معه عليهم، و جاءت الخنازير تسعى إلى عيسى حين أبصرته، فطفقوا و عيسى يدعوهم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و يا فلان فيقول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أنذركم عقوبة اللّه‌؟ فيقولون برءوسهم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 و أحذّركم و أخوفكم عذابه، و كأنّي كنت انظر إليكم في غير صوركم،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w:t>
      </w:r>
      <w:r>
        <w:rPr>
          <w:rStyle w:val="FootnoteAnchor"/>
          <w:rtl w:val="true"/>
        </w:rPr>
        <w:footnoteReference w:id="2076"/>
      </w:r>
      <w:r>
        <w:rPr>
          <w:rFonts w:ascii="Amiri" w:hAnsi="Amiri" w:eastAsia="Amiri" w:cs="Amiri"/>
          <w:color w:val="111111"/>
          <w:sz w:val="28"/>
          <w:sz w:val="28"/>
          <w:szCs w:val="28"/>
          <w:rtl w:val="true"/>
          <w:lang w:bidi="ar-SA"/>
        </w:rPr>
        <w:t xml:space="preserve">و أنزل اللّه على نبيّه صلّى اللّه عليه و سلم يَسْتَعْجِلُونَكَ‌ بِالسَّيِّئَةِ‌ قَبْلَ‌ الْحَسَنَةِ‌ وَ قَدْ خَلَتْ‌ مِنْ‌ قَبْلِهِمُ‌ الْمَثُلاٰتُ‌ </w:t>
      </w:r>
      <w:r>
        <w:rPr>
          <w:rStyle w:val="FootnoteAnchor"/>
          <w:rtl w:val="true"/>
        </w:rPr>
        <w:footnoteReference w:id="2077"/>
      </w:r>
      <w:r>
        <w:rPr>
          <w:rFonts w:ascii="Amiri" w:hAnsi="Amiri" w:eastAsia="Amiri" w:cs="Amiri"/>
          <w:color w:val="111111"/>
          <w:sz w:val="28"/>
          <w:sz w:val="28"/>
          <w:szCs w:val="28"/>
          <w:rtl w:val="true"/>
          <w:lang w:bidi="ar-SA"/>
        </w:rPr>
        <w:t>،ثم إنّ‌ عيسى سأل ربه أن يميتهم، فأماتهم بعد ثلاثة أيام، فما رأى أحد من الناس لهم جيفة في الأرض، لأن العقوبة إذا نزلت من اللّه استأصلت، فنعوذ باللّه من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اختلف منهم في أمر المائدة من هؤلاء المسمّين </w:t>
      </w:r>
      <w:r>
        <w:rPr>
          <w:rStyle w:val="FootnoteAnchor"/>
          <w:rtl w:val="true"/>
        </w:rPr>
        <w:footnoteReference w:id="2078"/>
      </w:r>
      <w:r>
        <w:rPr>
          <w:rFonts w:ascii="Amiri" w:hAnsi="Amiri" w:eastAsia="Amiri" w:cs="Amiri"/>
          <w:color w:val="111111"/>
          <w:sz w:val="28"/>
          <w:sz w:val="28"/>
          <w:szCs w:val="28"/>
          <w:rtl w:val="true"/>
          <w:lang w:bidi="ar-SA"/>
        </w:rPr>
        <w:t>منهم ابن سمعان، و جويبر، و مقاتل بإسنادهم قالوا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آمنوا </w:t>
      </w:r>
      <w:r>
        <w:rPr>
          <w:rStyle w:val="FootnoteAnchor"/>
          <w:rtl w:val="true"/>
        </w:rPr>
        <w:footnoteReference w:id="2079"/>
      </w:r>
      <w:r>
        <w:rPr>
          <w:rFonts w:ascii="Amiri" w:hAnsi="Amiri" w:eastAsia="Amiri" w:cs="Amiri"/>
          <w:color w:val="111111"/>
          <w:sz w:val="28"/>
          <w:sz w:val="28"/>
          <w:szCs w:val="28"/>
          <w:rtl w:val="true"/>
          <w:lang w:bidi="ar-SA"/>
        </w:rPr>
        <w:t xml:space="preserve">هؤلاء بعيسى و سألوه المائدة و ذلك بين إيلياء و أرض الروم و كان اللّه حين أنزل عليهم المائدة اشترط‍‌ عليهم العذاب، فقال لهم فيما أوحى اللّه إلى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قال له 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قل لهم يأكلون و لا يتخذون خبئا </w:t>
      </w:r>
      <w:r>
        <w:rPr>
          <w:rStyle w:val="FootnoteAnchor"/>
          <w:rtl w:val="true"/>
        </w:rPr>
        <w:footnoteReference w:id="20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فصدر عنها سبعة آلاف شباعا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هؤلاء المسمين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تنزل المائدة عليهم أربعين صباحا، فعمد قوم منهم فخبثوا منه، 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فإنكم إن فعلتم عذّبتم، و كان قوم منهم مداهنين،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و ما الذي يتخوّفون عليهم، إنكارا لما قالوا لهم، فقال الذين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سمعتم بساحر يخرج في آخر الزمان يزرع من </w:t>
      </w:r>
    </w:p>
    <w:p>
      <w:pPr>
        <w:pStyle w:val="BookText"/>
        <w:rPr/>
      </w:pPr>
      <w:r>
        <w:rPr>
          <w:rFonts w:ascii="Amiri" w:hAnsi="Amiri" w:eastAsia="Amiri" w:cs="Amiri"/>
          <w:color w:val="111111"/>
          <w:sz w:val="28"/>
          <w:sz w:val="28"/>
          <w:szCs w:val="28"/>
          <w:rtl w:val="true"/>
          <w:lang w:bidi="ar-SA"/>
        </w:rPr>
        <w:t>يومه و يحصد من يومه، و يطعم الناس من يومه، فغضب الحواريّون و غيّروا عليهم، و سكت المداهنون؛ فانطلق الحواريون إلى عيسى فأخبروه بذلك، فأوحى اللّه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آخذهم بشرطي،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عيسى و الحواريّون عن عسكرهم، فلمّا كان عند وجه الصبح بعث اللّه جبريل، فصاح عليهم صيحة فزعوا منها فحوّلوا عن صورهم خنازير، فلمّا أصبحوا نادى منادى عيسى بالرحيل، و كان يرتحل بغلس، فلم يخرج من عسكر القوم، فأقام عيسى حتى أسفر فنظر الناس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خنازير لها أذناب، يسمع لها وحاوح، فلما رأى ذلك عيسى بكى بكاء شديدا، قال فجعلوا يومون برءوسهم إلى عيسى أن ادع ربّك، و عيسى يدعوهم بأسمائهم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أنهكم‌؟ فيومئون برءوسهم أن نعم، فمضى عيسى، فأوحى اللّه إليه أن يقيم بمكانه ثلاثة أيام، فأقام عيسى فاجتمع الناس ينظرون إليهم، ثم ارتحل عنهم، فأخذت الخنازير على إثر عيسى، فأوحى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081"/>
      </w:r>
      <w:r>
        <w:rPr>
          <w:rFonts w:ascii="Amiri" w:hAnsi="Amiri" w:eastAsia="Amiri" w:cs="Amiri"/>
          <w:color w:val="111111"/>
          <w:sz w:val="28"/>
          <w:sz w:val="28"/>
          <w:szCs w:val="28"/>
          <w:rtl w:val="true"/>
          <w:lang w:bidi="ar-SA"/>
        </w:rPr>
        <w:t xml:space="preserve">إلى الأرض أن خذيهم، فأخذتهم إلى ركبهم على المحجّة أربعة أيام، ينظر الناس إليهم، ثم أماتهم بعد سبعة أيام، ثم أوحى اللّه إلى الأرض أن اخسفي بهم، فخسفت بهم، فطهّر اللّه الأرض من جيفتهم </w:t>
      </w:r>
      <w:r>
        <w:rPr>
          <w:rStyle w:val="FootnoteAnchor"/>
          <w:rtl w:val="true"/>
        </w:rPr>
        <w:footnoteReference w:id="2082"/>
      </w:r>
      <w:r>
        <w:rPr>
          <w:rFonts w:ascii="Amiri" w:hAnsi="Amiri" w:eastAsia="Amiri" w:cs="Amiri"/>
          <w:color w:val="111111"/>
          <w:sz w:val="28"/>
          <w:sz w:val="28"/>
          <w:szCs w:val="28"/>
          <w:rtl w:val="true"/>
          <w:lang w:bidi="ar-SA"/>
        </w:rPr>
        <w:t xml:space="preserve">،فانكسرت اليهود أعداء اللّه، فقطعت ألسنتهم عن عيسى بن مريم، فذلك اللّه لُعِنَ‌ الَّذِينَ‌ كَفَرُوا مِنْ‌ بَنِي إِسْرٰائِيلَ‌ عَلىٰ‌ لِسٰانِ‌ دٰاوُدَ وَ عِيسَى ابْنِ‌ مَرْيَمَ‌ </w:t>
      </w:r>
      <w:r>
        <w:rPr>
          <w:rStyle w:val="FootnoteAnchor"/>
          <w:rtl w:val="true"/>
        </w:rPr>
        <w:footnoteReference w:id="2083"/>
      </w:r>
      <w:r>
        <w:rPr>
          <w:rFonts w:ascii="Amiri" w:hAnsi="Amiri" w:eastAsia="Amiri" w:cs="Amiri"/>
          <w:color w:val="111111"/>
          <w:sz w:val="28"/>
          <w:sz w:val="28"/>
          <w:szCs w:val="28"/>
          <w:rtl w:val="true"/>
          <w:lang w:bidi="ar-SA"/>
        </w:rPr>
        <w:t xml:space="preserve">فأما الخنازير فعلى لسان عيسى، و أما القردة فهم أهل أيلة الذين اعتدوا في السبت و هم على لسان داود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طالب بن غيلان، حدّثنا أبو بكر الشافعي، حدّثنا أحمد بن يوسف، حدّثنا بحر بن نصر، حدّثنا عافية بن أيوب، عن سعيد بن عبد العزيز، عن أبي عثمان النهدي، عن سلمان الفارسي أنّه حدّث 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سأل الحواريون عيسى أن ينزّل اللّه لهم المائدة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عيسى فألقى الصوف عنه و لبس الشعر و التحفة </w:t>
      </w:r>
      <w:r>
        <w:rPr>
          <w:rStyle w:val="FootnoteAnchor"/>
          <w:rtl w:val="true"/>
        </w:rPr>
        <w:footnoteReference w:id="2085"/>
      </w:r>
      <w:r>
        <w:rPr>
          <w:rFonts w:ascii="Amiri" w:hAnsi="Amiri" w:eastAsia="Amiri" w:cs="Amiri"/>
          <w:color w:val="111111"/>
          <w:sz w:val="28"/>
          <w:sz w:val="28"/>
          <w:szCs w:val="28"/>
          <w:rtl w:val="true"/>
          <w:lang w:bidi="ar-SA"/>
        </w:rPr>
        <w:t xml:space="preserve">،و وضع يمينه على شماله، و وضعها على صدره، و صفّ‌ بين يديه، و ألزق الكعب بالكعب، و الإبهام بالإبهام، و خفض برأسه خاشعا، ثم أرسل عينيه بالبكاء حتى </w:t>
      </w:r>
    </w:p>
    <w:p>
      <w:pPr>
        <w:pStyle w:val="BookText"/>
        <w:rPr/>
      </w:pPr>
      <w:r>
        <w:rPr>
          <w:rFonts w:ascii="IRNazanin" w:hAnsi="IRNazanin" w:eastAsia="IRNazanin"/>
          <w:color w:val="111111"/>
          <w:sz w:val="28"/>
          <w:sz w:val="28"/>
          <w:szCs w:val="28"/>
          <w:rtl w:val="true"/>
          <w:lang w:bidi="fa-IR"/>
        </w:rPr>
        <w:t xml:space="preserve">سالت </w:t>
      </w:r>
      <w:r>
        <w:rPr>
          <w:rStyle w:val="FootnoteAnchor"/>
          <w:rtl w:val="true"/>
        </w:rPr>
        <w:footnoteReference w:id="2086"/>
      </w:r>
      <w:r>
        <w:rPr>
          <w:rFonts w:ascii="Amiri" w:hAnsi="Amiri" w:eastAsia="Amiri" w:cs="Amiri"/>
          <w:color w:val="111111"/>
          <w:sz w:val="28"/>
          <w:sz w:val="28"/>
          <w:szCs w:val="28"/>
          <w:rtl w:val="true"/>
          <w:lang w:bidi="ar-SA"/>
        </w:rPr>
        <w:t>الدموع على لحيته و جعلت تقطر على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 عَلَيْنٰا مٰائِدَةً‌ مِنَ‌ السَّمٰاءِ تَكُونُ‌ لَنٰا عِيداً لِأَوَّلِنٰا وَ آخِرِنٰا تكون عطية منك لنا، علامة منك بيننا و بينك، وَ ارْزُقْنٰا عليها طعاما نأكله وَ أَنْتَ‌ خَيْرُ الرّٰازِقِينَ‌ </w:t>
      </w:r>
      <w:r>
        <w:rPr>
          <w:rStyle w:val="FootnoteAnchor"/>
          <w:rtl w:val="true"/>
        </w:rPr>
        <w:footnoteReference w:id="20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سفرة حمراء بين غمامتين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غمامة فوقها، و غمامة تحتها، و هم ينظرون إليها تهوي منقضّة في الهواء، و عيسى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لك من الشاكرين، إلهي اجعلها رحمة و لا تجعلها عذابا، إلهي كم أسألك من العجائب فتعطيني، اللّهمّ‌ أعوذ بك أن تكون أنزلتها غضبا و رجزا، اللّهمّ‌ اجعلها عافية و سلامة، و لا تجعلها مثلة و لا فتنة، حتى استقرت بين يدي عيسى و الناس حوله يجدون ريحا طيبة لم يجدوا مثلها، و خرّ عيسى ساجدا للّه، و خرّ الحواريون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اليهود ذلك، فأقبلوا عتوا و كفرا ينظرون، فرأوا أمرا عجيبا، و إذا منديل مغطّى على السفرة، و جاء عيسى فجلس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أجرؤنا و أوثقنا بنفسه و أحسننا عملا عند ربه، فليكشف عن هذه الآية، حتى ننظر و نأكل و نسمّي باسم ربنا و نحمد إلهنا، قال الحواريون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أولى بذلك يا روح اللّه و كلمته،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عيسى وضوءا حديثا و صلّى صلاة جديدة، و دعا ربّه دعاء كثيرا، و بكى بكاء طويلا، ثم قام حتى جلس عند السفرة، إذا سمكة مشوية ليس عليها فلوس، و ليس لها شوك، تسيل سيلا و قد نصب حولها من البقول و إذا عند رأسها خلّ‌، و عند ذنبها ملح و خمسة أرغفة على كلّ‌ منها زيتون، و خمس رمانات، و خمس تمرات، قال شمعون رأس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أ من طعام الدنيا أو من طعام الجنّة‌؟ فقال عيسى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ما استيقنتم‌؟ ما أخوفني أن تعاقبوا،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إله بني إسرائيل ما أردت بما سألت سوءا يا ابن الصّدّيقة،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ما عليها من السماء، ليس شيء مما ترون عليها من طعام الدنيا و لا من طعام الآخرة، و هي و ما عليها شيء ابتدعه اللّه تعالى بالقدرة العالية،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فكان، فكلوا مما سألتم، و احمدوا عليه ربّكم يمدّكم و يزدكم فإنه القادر البديع لما يشاء إذا شاء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 كلمته، إن أريتنا اليوم آية من هذه السمكة </w:t>
      </w:r>
      <w:r>
        <w:rPr>
          <w:rStyle w:val="FootnoteAnchor"/>
          <w:rtl w:val="true"/>
        </w:rPr>
        <w:footnoteReference w:id="2088"/>
      </w:r>
      <w:r>
        <w:rPr>
          <w:rFonts w:ascii="Amiri" w:hAnsi="Amiri" w:eastAsia="Amiri" w:cs="Amiri"/>
          <w:color w:val="111111"/>
          <w:sz w:val="28"/>
          <w:sz w:val="28"/>
          <w:szCs w:val="28"/>
          <w:rtl w:val="true"/>
          <w:lang w:bidi="ar-SA"/>
        </w:rPr>
        <w:t>،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سمكة أحيي بإذن اللّه، فاضطربت السمكة طرية تدور عيناها، لها بصيص، تلمّظ‍‌ بفيها كما يتلمّظ‍‌ السبع، و عاد عليها فلوسها، ففزع القوم،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تسألون </w:t>
      </w:r>
    </w:p>
    <w:p>
      <w:pPr>
        <w:pStyle w:val="BookText"/>
        <w:rPr/>
      </w:pPr>
      <w:r>
        <w:rPr>
          <w:rFonts w:ascii="Amiri" w:hAnsi="Amiri" w:eastAsia="Amiri" w:cs="Amiri"/>
          <w:color w:val="111111"/>
          <w:sz w:val="28"/>
          <w:sz w:val="28"/>
          <w:szCs w:val="28"/>
          <w:rtl w:val="true"/>
          <w:lang w:bidi="ar-SA"/>
        </w:rPr>
        <w:t xml:space="preserve">الشيء فإذا أعطيتموه كرهتموه، ما أخوفني أن تعبدوا هذه السمكة </w:t>
      </w:r>
      <w:r>
        <w:rPr>
          <w:rStyle w:val="FootnoteAnchor"/>
          <w:rtl w:val="true"/>
        </w:rPr>
        <w:footnoteReference w:id="20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عودي كما كنت بإذن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مشوية في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أنت يا روح اللّه أوّل من يأكل ثم نأكل بعد،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بل يأكل منها من طلبها و سألها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الحواريون أن تكون إنّما أنزلت سخطة فيها مثلة، فلم يأكلوا، و دعا لها عيسى أهل الفاقة و الزّمانة من العميان، و المجذّمين، و البرص، و المقعدين، و أصحاب الماء الأصفر، و المجانين، و المختلّين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رزق اللّه ربّكم، و دعوة نبيّكم، فإنّه رزق ربكم، و تكون المهانة لكم و البلاء لغيركم، و اذكروا اسم اللّه و كلوا، ففعلوا فصدر عن تلك السمكة و الأرغفة و الرّمانات و البقول ألف و ثلاثمائة رجل و امرأة بين فقير جائع، و زمن ناقه رغيب </w:t>
      </w:r>
      <w:r>
        <w:rPr>
          <w:rStyle w:val="FootnoteAnchor"/>
          <w:rtl w:val="true"/>
        </w:rPr>
        <w:footnoteReference w:id="2090"/>
      </w:r>
      <w:r>
        <w:rPr>
          <w:rFonts w:ascii="Amiri" w:hAnsi="Amiri" w:eastAsia="Amiri" w:cs="Amiri"/>
          <w:color w:val="111111"/>
          <w:sz w:val="28"/>
          <w:sz w:val="28"/>
          <w:szCs w:val="28"/>
          <w:rtl w:val="true"/>
          <w:lang w:bidi="ar-SA"/>
        </w:rPr>
        <w:t>،كلهم شبعان يتجشّأ، و نظر عيسى فإذا ما عليها كهيئته حين نزلت من السماء، و رفعت السفرة إلى السماء و هم ينظرون إليها، و استغنى كلّ‌ فقير أكل منها يومئذ، فلم يزل غنيا حتى مات، و برئ كلّ‌ زمن من زمانته، فلم يزل حتى مات، و ندم الحواريون و سائر الناس ممن أبى أن يأكل منها حسرة، فشابت منها أشفارهم،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إذا نزلت بعد ذلك أقبلوا إليها صورا من كلّ‌ مكان يسعون يركب بعضهم بعضا، الأغنياء و الفقراء، و الرجال و النساء، و الضعفاء و الأشدّاء، و الصغار الكبار، و الأصحّاء و المرضى، فركب بعضهم بعضا، فلما رأى عيسى بن مريم ذلك جعلها نوبا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تنزل غبّا يوما و لا تنزل يوما، كناقة ثمود، ترعى يوما و ترد يوما، فلبثت بذلك أربعين صباحا تغبّ‌ يوما و تنزل يوما يؤكل منها حتى إذا فاء الفيء طارت صعدا ينظرون إلى ظلها في الأرض حتى توارى عنهم، فأوحى اللّه إلى عيسى أن اجعل مائدتي رزقا لليتامى و الزّمنى دون الأغنياء من الناس، فلمّا فعل ذلك بهم عظم ذلك على الأغنياء، و أذاعوا القبيح حتى شكوا و شككوا فيه الناس، فوقعت الفتنة في قلوب المرتدين،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المائدة لحقّ‌ أنها لتنزل من عند اللّه‌؟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هلكتم، سروا للعذاب إن لم يرحمكم اللّه، فأوحى اللّه تعالى إلى عيسى</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آخذ بشرطي من المكذّبين، قد اشترطت عليهم أنّي معذّب من كفر منهم عَذٰاباً لاٰ أُعَذِّبُهُ‌ أَحَداً مِنَ‌ الْعٰالَمِينَ‌ </w:t>
      </w:r>
      <w:r>
        <w:rPr>
          <w:rStyle w:val="FootnoteAnchor"/>
          <w:rtl w:val="true"/>
        </w:rPr>
        <w:footnoteReference w:id="2091"/>
      </w:r>
      <w:r>
        <w:rPr>
          <w:rFonts w:ascii="IRNazanin" w:hAnsi="IRNazanin" w:eastAsia="IRNazanin"/>
          <w:color w:val="111111"/>
          <w:sz w:val="28"/>
          <w:sz w:val="28"/>
          <w:szCs w:val="28"/>
          <w:rtl w:val="true"/>
          <w:lang w:bidi="fa-IR"/>
        </w:rPr>
        <w:t xml:space="preserve">بعد نزولها، </w:t>
      </w:r>
    </w:p>
    <w:p>
      <w:pPr>
        <w:pStyle w:val="BookText"/>
        <w:rPr/>
      </w:pP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Style w:val="FootnoteAnchor"/>
          <w:rtl w:val="true"/>
        </w:rPr>
        <w:footnoteReference w:id="20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فمسخ اللّه منهم ثلاثة و ثلاثين خنازير من ليلتهم، فأصبحوا يأكلون ما في الحشوش و يتبعون ما في الكناسة و الطرق، و ناموا أول الليل على فرشهم عند نسائهم في ديارهم بأحسن صورة و أوسع رزق، فأصبح الناس يفرّون إلى عيسى فزعا و فرقا من عقوبة اللّه، و عيسى يبكي عليهم و يبكون معه عليهم، و جاءت الخنازير تسعى حين أبصرته ينظرون إليه، و يمشون إليه و يشمّون رائحته، و يسجدون له و أعينهم تسيل دموعا لا يستطيعون الكلام، ثم قام عيسى يناديهم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فيقول برأسه نعم، يا فلان ابن فلان قد كنت أخوّفكم بعذاب اللّه و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قد كنت انظر إليكم ممثّلا بكم في غير صوركم، قال اللّه تعالى لقوم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بِالسَّيِّئَةِ‌ قَبْلَ‌ الْحَسَنَةِ‌ وَ قَدْ خَلَتْ‌ مِنْ‌ قَبْلِهِمُ‌ الْمَثُلاٰتُ‌ </w:t>
      </w:r>
      <w:r>
        <w:rPr>
          <w:rStyle w:val="FootnoteAnchor"/>
          <w:rtl w:val="true"/>
        </w:rPr>
        <w:footnoteReference w:id="2093"/>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عيسى ربه أن يميتهم، فأماتهم اللّه بعد ثلاثة أيام، فما رأى أحد من الناس منهم جيفة في الأرض، و اللّه أعلم كيف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عثمان الصابوني، أنبأنا أبو عمرو أحمد بن أبي الفراتي، أنبأنا أبو بكر محمّد بن أحمد بن إبراهيم الأبيوردي، حدّثنا أحمد بن جعفر الساماني، حدّثنا أبو عبيد اللّه، حدّثنا عمّي، حدّثنا عبد الرّحمن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وزير لعيسى ركب يوما فأخذه السّبع فأكله،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 في دينك و عوني على بني إسرائيل و خليفتي فيهم، سلّطت عليه كلبك فأكله،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له عندي منزلة رفيعة لم أجد عمله بلغها فابتليته بذلك لأبلغه تلك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حدّثنا أبو جعفر محمّد بن محمّد بن أحمد المقرئ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حدّثنا عبيد بن يعيش، حدّثنا زيد بن الحباب، حدّثني حميد المكي مولى ابن علقمة، حدّثنا عطاء بن أبي رباح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ثلاثة نفر على عيسى بن مريم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أحد هؤلاء اليوم إن شاء اللّه، فراحوا عليه بالعشيّ‌ عليهم حزم الحطب،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فألقوا فإذا حيّة سوداء في حزمة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إن 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عملت شيئا إلاّ أنه كانت معي فدرة </w:t>
      </w:r>
      <w:r>
        <w:rPr>
          <w:rStyle w:val="FootnoteAnchor"/>
          <w:rtl w:val="true"/>
        </w:rPr>
        <w:footnoteReference w:id="2094"/>
      </w:r>
      <w:r>
        <w:rPr>
          <w:rFonts w:ascii="Amiri" w:hAnsi="Amiri" w:eastAsia="Amiri" w:cs="Amiri"/>
          <w:color w:val="111111"/>
          <w:sz w:val="28"/>
          <w:sz w:val="28"/>
          <w:szCs w:val="28"/>
          <w:rtl w:val="true"/>
          <w:lang w:bidi="ar-SA"/>
        </w:rPr>
        <w:t>من خبز كانت في يدي، فمرّ عليّ‌ مسكين فأعطيته بعضها،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منعت، أو قال نجوت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إبراهيم بن محمّد الجرجاني، أنبأنا المظفّر بن حمزة بن محمّد أبو الفتح الفقيه، أنبأنا أبو محمّد عبد اللّه بن يوسف بن مامويه، أنبأنا أبو سعيد بن الأعرابي، حدّثنا ابن أبي الجحيم و اسمه إبراهيم، حدّثنا سليمان بن حرب، حدّثنا أبو </w:t>
      </w:r>
      <w:r>
        <w:rPr>
          <w:rStyle w:val="FootnoteAnchor"/>
          <w:rtl w:val="true"/>
        </w:rPr>
        <w:footnoteReference w:id="2095"/>
      </w:r>
      <w:r>
        <w:rPr>
          <w:rFonts w:ascii="Amiri" w:hAnsi="Amiri" w:eastAsia="Amiri" w:cs="Amiri"/>
          <w:color w:val="111111"/>
          <w:sz w:val="28"/>
          <w:sz w:val="28"/>
          <w:szCs w:val="28"/>
          <w:rtl w:val="true"/>
          <w:lang w:bidi="ar-SA"/>
        </w:rPr>
        <w:t xml:space="preserve">هلال، عن بكر بن عبد اللّه المزني قال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الحواريون نبيهم، فانطلقوا يطلبونه، فإذا هو قد انطلق نحو البحر، و إذا هو يمشي على الماء، فقال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أجيء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فذهب يرفع رجلا و يضع أخرى، فإذا هو في الماء،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يدك يا قصير اليقين </w:t>
      </w:r>
      <w:r>
        <w:rPr>
          <w:rStyle w:val="FootnoteAnchor"/>
          <w:rtl w:val="true"/>
        </w:rPr>
        <w:footnoteReference w:id="2097"/>
      </w:r>
      <w:r>
        <w:rPr>
          <w:rFonts w:ascii="Amiri" w:hAnsi="Amiri" w:eastAsia="Amiri" w:cs="Amiri"/>
          <w:color w:val="111111"/>
          <w:sz w:val="28"/>
          <w:sz w:val="28"/>
          <w:szCs w:val="28"/>
          <w:rtl w:val="true"/>
          <w:lang w:bidi="ar-SA"/>
        </w:rPr>
        <w:t xml:space="preserve">،فلو أنّ‌ لابن آدم من اليقين قدر ذرة </w:t>
      </w:r>
      <w:r>
        <w:rPr>
          <w:rStyle w:val="FootnoteAnchor"/>
          <w:rtl w:val="true"/>
        </w:rPr>
        <w:footnoteReference w:id="2098"/>
      </w:r>
      <w:r>
        <w:rPr>
          <w:rFonts w:ascii="IRNazanin" w:hAnsi="IRNazanin" w:eastAsia="IRNazanin"/>
          <w:color w:val="111111"/>
          <w:sz w:val="28"/>
          <w:sz w:val="28"/>
          <w:szCs w:val="28"/>
          <w:rtl w:val="true"/>
          <w:lang w:bidi="fa-IR"/>
        </w:rPr>
        <w:t>لمشى على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أنبأنا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بشران، أنبأنا أبو علي بن صفوان، حدّثنا أبو بكر بن أبي الدنيا </w:t>
      </w:r>
      <w:r>
        <w:rPr>
          <w:rStyle w:val="FootnoteAnchor"/>
          <w:rtl w:val="true"/>
        </w:rPr>
        <w:footnoteReference w:id="2099"/>
      </w:r>
      <w:r>
        <w:rPr>
          <w:rFonts w:ascii="Amiri" w:hAnsi="Amiri" w:eastAsia="Amiri" w:cs="Amiri"/>
          <w:color w:val="111111"/>
          <w:sz w:val="28"/>
          <w:sz w:val="28"/>
          <w:szCs w:val="28"/>
          <w:rtl w:val="true"/>
          <w:lang w:bidi="ar-SA"/>
        </w:rPr>
        <w:t>،حدّثنا رجل سقط‍‌ اسمه، حدّثنا حجاج بن محمّد، حدّثنا أبو هلال محمّد بن سليمان، عن بكر بن عبد اللّه المزني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الحواريون نبيهم عيسى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نحو البحر، فانطلقوا يطلبونه، فلما انتهوا إلى البحر إذا هو قد أقبل يمشي على الماء، يرفعه الموج مرة و يضعه أخرى، و عليه كساء مرتدي </w:t>
      </w:r>
      <w:r>
        <w:rPr>
          <w:rStyle w:val="FootnoteAnchor"/>
          <w:rtl w:val="true"/>
        </w:rPr>
        <w:footnoteReference w:id="2100"/>
      </w:r>
      <w:r>
        <w:rPr>
          <w:rFonts w:ascii="IRNazanin" w:hAnsi="IRNazanin" w:eastAsia="IRNazanin"/>
          <w:color w:val="111111"/>
          <w:sz w:val="28"/>
          <w:sz w:val="28"/>
          <w:szCs w:val="28"/>
          <w:rtl w:val="true"/>
          <w:lang w:bidi="fa-IR"/>
        </w:rPr>
        <w:t xml:space="preserve">بنصفه و متزر </w:t>
      </w:r>
      <w:r>
        <w:rPr>
          <w:rStyle w:val="FootnoteAnchor"/>
          <w:rtl w:val="true"/>
        </w:rPr>
        <w:footnoteReference w:id="2101"/>
      </w:r>
      <w:r>
        <w:rPr>
          <w:rFonts w:ascii="Amiri" w:hAnsi="Amiri" w:eastAsia="Amiri" w:cs="Amiri"/>
          <w:color w:val="111111"/>
          <w:sz w:val="28"/>
          <w:sz w:val="28"/>
          <w:szCs w:val="28"/>
          <w:rtl w:val="true"/>
          <w:lang w:bidi="ar-SA"/>
        </w:rPr>
        <w:t>بنصفه، حتى انتهى إليهم،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هلال ظننت </w:t>
      </w:r>
    </w:p>
    <w:p>
      <w:pPr>
        <w:pStyle w:val="BookText"/>
        <w:rPr/>
      </w:pPr>
      <w:r>
        <w:rPr>
          <w:rFonts w:ascii="Amiri" w:hAnsi="Amiri" w:eastAsia="Amiri" w:cs="Amiri"/>
          <w:color w:val="111111"/>
          <w:sz w:val="28"/>
          <w:sz w:val="28"/>
          <w:szCs w:val="28"/>
          <w:rtl w:val="true"/>
          <w:lang w:bidi="ar-SA"/>
        </w:rPr>
        <w:t xml:space="preserve">أنه من أفاضلهم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أجيء إليك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إحدى رجليه في الماء ثم ذهب ليضع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غرقت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يدك يا قصير الإيمان، لو أنّ‌ لابن آدم من اليقين قدر شعيرة مشى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و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حمزة</w:t>
      </w:r>
      <w:r>
        <w:rPr>
          <w:rFonts w:eastAsia="Amiri" w:cs="Amiri" w:ascii="Amiri" w:hAnsi="Amiri"/>
          <w:color w:val="111111"/>
          <w:sz w:val="28"/>
          <w:szCs w:val="28"/>
          <w:rtl w:val="true"/>
          <w:lang w:bidi="ar-SA"/>
        </w:rPr>
        <w:t xml:space="preserve">] </w:t>
      </w:r>
      <w:r>
        <w:rPr>
          <w:rStyle w:val="FootnoteAnchor"/>
          <w:rtl w:val="true"/>
        </w:rPr>
        <w:footnoteReference w:id="210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Style w:val="FootnoteAnchor"/>
          <w:rtl w:val="true"/>
        </w:rPr>
        <w:footnoteReference w:id="2103"/>
      </w:r>
      <w:r>
        <w:rPr>
          <w:rFonts w:ascii="IRNazanin" w:hAnsi="IRNazanin" w:eastAsia="IRNazanin"/>
          <w:color w:val="111111"/>
          <w:sz w:val="28"/>
          <w:sz w:val="28"/>
          <w:szCs w:val="28"/>
          <w:rtl w:val="true"/>
          <w:lang w:bidi="fa-IR"/>
        </w:rPr>
        <w:t xml:space="preserve">بن بشران </w:t>
      </w:r>
      <w:r>
        <w:rPr>
          <w:rStyle w:val="FootnoteAnchor"/>
          <w:rtl w:val="true"/>
        </w:rPr>
        <w:footnoteReference w:id="2104"/>
      </w:r>
      <w:r>
        <w:rPr>
          <w:rFonts w:ascii="Amiri" w:hAnsi="Amiri" w:eastAsia="Amiri" w:cs="Amiri"/>
          <w:color w:val="111111"/>
          <w:sz w:val="28"/>
          <w:sz w:val="28"/>
          <w:szCs w:val="28"/>
          <w:rtl w:val="true"/>
          <w:lang w:bidi="ar-SA"/>
        </w:rPr>
        <w:t xml:space="preserve">،أنبأنا ابن صفوان، حدّثنا ابن أبي الدنيا </w:t>
      </w:r>
      <w:r>
        <w:rPr>
          <w:rStyle w:val="FootnoteAnchor"/>
          <w:rtl w:val="true"/>
        </w:rPr>
        <w:footnoteReference w:id="2105"/>
      </w:r>
      <w:r>
        <w:rPr>
          <w:rFonts w:ascii="Amiri" w:hAnsi="Amiri" w:eastAsia="Amiri" w:cs="Amiri"/>
          <w:color w:val="111111"/>
          <w:sz w:val="28"/>
          <w:sz w:val="28"/>
          <w:szCs w:val="28"/>
          <w:rtl w:val="true"/>
          <w:lang w:bidi="ar-SA"/>
        </w:rPr>
        <w:t xml:space="preserve">، حدّثنا محمّد بن علي بن الحسن بن سفيان، حدّثنا إبراهيم بن أبي </w:t>
      </w:r>
      <w:r>
        <w:rPr>
          <w:rStyle w:val="FootnoteAnchor"/>
          <w:rtl w:val="true"/>
        </w:rPr>
        <w:footnoteReference w:id="2106"/>
      </w:r>
      <w:r>
        <w:rPr>
          <w:rFonts w:ascii="Amiri" w:hAnsi="Amiri" w:eastAsia="Amiri" w:cs="Amiri"/>
          <w:color w:val="111111"/>
          <w:sz w:val="28"/>
          <w:sz w:val="28"/>
          <w:szCs w:val="28"/>
          <w:rtl w:val="true"/>
          <w:lang w:bidi="ar-SA"/>
        </w:rPr>
        <w:t>الأشعث، عن فضيل بن عياض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بأي شيء تمشي على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بالإيمان و اليقين،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آمنا كما آمنت، و أيقنّا كما أيقنت،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فامشوا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فمشوا معه، فجّا </w:t>
      </w:r>
      <w:r>
        <w:rPr>
          <w:rStyle w:val="FootnoteAnchor"/>
          <w:rtl w:val="true"/>
        </w:rPr>
        <w:footnoteReference w:id="2107"/>
      </w:r>
      <w:r>
        <w:rPr>
          <w:rFonts w:ascii="Amiri" w:hAnsi="Amiri" w:eastAsia="Amiri" w:cs="Amiri"/>
          <w:color w:val="111111"/>
          <w:sz w:val="28"/>
          <w:sz w:val="28"/>
          <w:szCs w:val="28"/>
          <w:rtl w:val="true"/>
          <w:lang w:bidi="ar-SA"/>
        </w:rPr>
        <w:t>فغرقوا، فقال لهم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 الموج،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خفتم رب الموج‌؟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فأخرجهم ثم ضرب بيده إلى الأرض فقبض بها ثم بسطها، فإذا في إحدى يديه ذهب، و في الأخرى مدر </w:t>
      </w:r>
      <w:r>
        <w:rPr>
          <w:rStyle w:val="FootnoteAnchor"/>
          <w:rtl w:val="true"/>
        </w:rPr>
        <w:footnoteReference w:id="2108"/>
      </w:r>
      <w:r>
        <w:rPr>
          <w:rFonts w:ascii="Amiri" w:hAnsi="Amiri" w:eastAsia="Amiri" w:cs="Amiri"/>
          <w:color w:val="111111"/>
          <w:sz w:val="28"/>
          <w:sz w:val="28"/>
          <w:szCs w:val="28"/>
          <w:rtl w:val="true"/>
          <w:lang w:bidi="ar-SA"/>
        </w:rPr>
        <w:t>أو حصى،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أحلى في قلوبكم‌؟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عندي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محمّد بن علي بن الفتح، حدّثنا أبو الحسين محمّد بن أحمد بن 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الحسين المقرئ الفرضي، حدّثنا أبو الحسين محمّد بن علي بن المهتدي، حدّثنا أبو أحمد عبيد اللّه بن محمّد الفرضي، حدّثنا عثمان بن أحمد بن يزيد، حدّثنا إسحاق بن إبراهيم الختّلي، حدّثنا محمّد بن حاتم الطوسي، حدّثنا أحمد بن عبد اللّه الهروي، حدّثنا إسحاق بن إبراهيم الثعلبي، حدّثنا مقاتل، عن الضّحّاك، عن ابن عبّاس 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عيسى بن مريم يستسقي بالناس،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يستسقي معك خطّاء، </w:t>
      </w:r>
    </w:p>
    <w:p>
      <w:pPr>
        <w:pStyle w:val="BookText"/>
        <w:rPr/>
      </w:pPr>
      <w:r>
        <w:rPr>
          <w:rFonts w:ascii="Amiri" w:hAnsi="Amiri" w:eastAsia="Amiri" w:cs="Amiri"/>
          <w:color w:val="111111"/>
          <w:sz w:val="28"/>
          <w:sz w:val="28"/>
          <w:szCs w:val="28"/>
          <w:rtl w:val="true"/>
          <w:lang w:bidi="ar-SA"/>
        </w:rPr>
        <w:t>فأخبرهم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أهل الخطايا فليعتزل، فاعتزل الناس كلّهم إلاّ رجل مصاب بعينه اليمنى،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تعتزل‌؟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ما عصيت اللّه طرفة عين، و لقد التفتّ‌ فنظرت بعيني هذه إلى قدم امرأة من غير أن كنت أردت النظر إليها فقلعتها، و لو نظرت إليها باليسرى لقلعتها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عيسى حتى ابتلّت لحيته بدموعه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خلقتنا و قد علمت ما نعمل من قبل أن تخلقنا، فلم يمنعك ذلك أن لا تخلقنا، فلمّا خلقتنا و تكفّلت بأرزاقنا، فأرسل السماء علينا مدرارا، فو الذي نفس عيسى بيده ما خرجت الكلمة تامّة من فيه حتى أرخت السماء عزاليها </w:t>
      </w:r>
      <w:r>
        <w:rPr>
          <w:rStyle w:val="FootnoteAnchor"/>
          <w:rtl w:val="true"/>
        </w:rPr>
        <w:footnoteReference w:id="2109"/>
      </w:r>
      <w:r>
        <w:rPr>
          <w:rFonts w:ascii="Amiri" w:hAnsi="Amiri" w:eastAsia="Amiri" w:cs="Amiri"/>
          <w:color w:val="111111"/>
          <w:sz w:val="28"/>
          <w:sz w:val="28"/>
          <w:szCs w:val="28"/>
          <w:rtl w:val="true"/>
          <w:lang w:bidi="ar-SA"/>
        </w:rPr>
        <w:t>و سقي الحاضر و الباد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ابن سمعون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سعد بن البغدادي، أنبأنا أبو المفضّل المطهّر بن عبد الواحد بن محمّد، أنبأنا أبو عمرو عبد اللّه بن محمّد بن أحمد بن عبد الوهّاب السّلمي، أنبأنا أبو محمّد عبد اللّه بن محمّد بن عمر الزهري، حدّثنا عمّي عبد الرّحمن بن عمر بن يزيد؟؟؟، حدّثنا عبد الوهّاب الثقفي، عن هشام،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عيسى بن مريم يستسقي، فخرج فبرز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و لا يجوز عاص، فرجع ناس من الناس، ثم قالها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ناس من الناس، حتى لم يبق في الحان </w:t>
      </w:r>
      <w:r>
        <w:rPr>
          <w:rStyle w:val="FootnoteAnchor"/>
          <w:rtl w:val="true"/>
        </w:rPr>
        <w:footnoteReference w:id="2110"/>
      </w:r>
      <w:r>
        <w:rPr>
          <w:rFonts w:ascii="Amiri" w:hAnsi="Amiri" w:eastAsia="Amiri" w:cs="Amiri"/>
          <w:color w:val="111111"/>
          <w:sz w:val="28"/>
          <w:sz w:val="28"/>
          <w:szCs w:val="28"/>
          <w:rtl w:val="true"/>
          <w:lang w:bidi="ar-SA"/>
        </w:rPr>
        <w:t>إلاّ رجل واحد أعور، فقال له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 ما أصبت ذنبا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ذنب أعلمه فلا إلاّ أنّي نظرت إلى امرأة بعيني هذه فلمّا ولّت أتبعتها إياها، فبكى عيسى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فدعا عيسى، و أمّن الرجل، فسقوا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أحمد بن محمّد الأنباري، أنبأنا محمّد بن الحسين بن يوسف الأصبهاني، أنبأنا محمّد بن أحمد بن عبد اللّه النّقوي </w:t>
      </w:r>
      <w:r>
        <w:rPr>
          <w:rStyle w:val="FootnoteAnchor"/>
          <w:rtl w:val="true"/>
        </w:rPr>
        <w:footnoteReference w:id="2111"/>
      </w:r>
      <w:r>
        <w:rPr>
          <w:rFonts w:ascii="Amiri" w:hAnsi="Amiri" w:eastAsia="Amiri" w:cs="Amiri"/>
          <w:color w:val="111111"/>
          <w:sz w:val="28"/>
          <w:sz w:val="28"/>
          <w:szCs w:val="28"/>
          <w:rtl w:val="true"/>
          <w:lang w:bidi="ar-SA"/>
        </w:rPr>
        <w:t xml:space="preserve">، حدّثنا الدّبري </w:t>
      </w:r>
      <w:r>
        <w:rPr>
          <w:rStyle w:val="FootnoteAnchor"/>
          <w:rtl w:val="true"/>
        </w:rPr>
        <w:footnoteReference w:id="2112"/>
      </w:r>
      <w:r>
        <w:rPr>
          <w:rFonts w:ascii="IRNazanin" w:hAnsi="IRNazanin" w:eastAsia="IRNazanin"/>
          <w:color w:val="111111"/>
          <w:sz w:val="28"/>
          <w:sz w:val="28"/>
          <w:szCs w:val="28"/>
          <w:rtl w:val="true"/>
          <w:lang w:bidi="fa-IR"/>
        </w:rPr>
        <w:t>،أنبأنا عبد الرّزّاق عن معمر، عن رجل عن شهر بن حوشب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عيسى بن مريم خرج يستسقي، فخرج الناس،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أذنب ذنبا فليرجع،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يرجعون حتى لم يبق معه إلاّ رجل أعور،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أذنبت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بعيني هذه مرة واحدة إلى ما لا يحل لي ففقأتها، فقال له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و أنا أؤمّن،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و أمّن عيسى، فسقاهما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مسلّم الفقيه، أنبأنا أبو الحسن أحمد بن عبد الواحد بن أبي الحديد، أنبأنا جدي أبو بكر محمّد بن أحمد بن عثمان، أنبأنا أبو الدحداح أحمد بن محمّد بن إسماعيل </w:t>
      </w:r>
      <w:r>
        <w:rPr>
          <w:rStyle w:val="FootnoteAnchor"/>
          <w:rtl w:val="true"/>
        </w:rPr>
        <w:footnoteReference w:id="2113"/>
      </w:r>
      <w:r>
        <w:rPr>
          <w:rFonts w:ascii="Amiri" w:hAnsi="Amiri" w:eastAsia="Amiri" w:cs="Amiri"/>
          <w:color w:val="111111"/>
          <w:sz w:val="28"/>
          <w:sz w:val="28"/>
          <w:szCs w:val="28"/>
          <w:rtl w:val="true"/>
          <w:lang w:bidi="ar-SA"/>
        </w:rPr>
        <w:t xml:space="preserve">،أنبأنا محمود بن خالد، حدّثنا الفريابي </w:t>
      </w:r>
      <w:r>
        <w:rPr>
          <w:rStyle w:val="FootnoteAnchor"/>
          <w:rtl w:val="true"/>
        </w:rPr>
        <w:footnoteReference w:id="2114"/>
      </w:r>
      <w:r>
        <w:rPr>
          <w:rFonts w:ascii="IRNazanin" w:hAnsi="IRNazanin" w:eastAsia="IRNazanin"/>
          <w:color w:val="111111"/>
          <w:sz w:val="28"/>
          <w:sz w:val="28"/>
          <w:szCs w:val="28"/>
          <w:rtl w:val="true"/>
          <w:lang w:bidi="fa-IR"/>
        </w:rPr>
        <w:t xml:space="preserve">عن غالب </w:t>
      </w:r>
      <w:r>
        <w:rPr>
          <w:rStyle w:val="FootnoteAnchor"/>
          <w:rtl w:val="true"/>
        </w:rPr>
        <w:footnoteReference w:id="2115"/>
      </w:r>
      <w:r>
        <w:rPr>
          <w:rFonts w:ascii="Amiri" w:hAnsi="Amiri" w:eastAsia="Amiri" w:cs="Amiri"/>
          <w:color w:val="111111"/>
          <w:sz w:val="28"/>
          <w:sz w:val="28"/>
          <w:szCs w:val="28"/>
          <w:rtl w:val="true"/>
          <w:lang w:bidi="ar-SA"/>
        </w:rPr>
        <w:t>،حدّثني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الناس قحط‍‌ على عهد عيسى بن مريم، 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لو خرجنا فاستسقينا، فلما اجتمع الناس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خطية فلا يخرج معنا، فإنّه لا حاجة لنا بأهل الخطايا، فرجع الناس إلاّ اثني عشر رجلا، قال لهم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خطايا؟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فارجعوا فلا حاجة لنا 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إلاّ رجلا </w:t>
      </w:r>
      <w:r>
        <w:rPr>
          <w:rStyle w:val="FootnoteAnchor"/>
          <w:rtl w:val="true"/>
        </w:rPr>
        <w:footnoteReference w:id="2116"/>
      </w:r>
      <w:r>
        <w:rPr>
          <w:rFonts w:ascii="Amiri" w:hAnsi="Amiri" w:eastAsia="Amiri" w:cs="Amiri"/>
          <w:color w:val="111111"/>
          <w:sz w:val="28"/>
          <w:sz w:val="28"/>
          <w:szCs w:val="28"/>
          <w:rtl w:val="true"/>
          <w:lang w:bidi="ar-SA"/>
        </w:rPr>
        <w:t>أعور،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أنت خطية‌؟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عليّ‌ يا نبي اللّه، نظرت نظرة إلى خطية بعيني هذه ففقأتها فلا أعلم لي ذنبا غيره، 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صاحبي، ادع </w:t>
      </w:r>
      <w:r>
        <w:rPr>
          <w:rStyle w:val="FootnoteAnchor"/>
          <w:rtl w:val="true"/>
        </w:rPr>
        <w:footnoteReference w:id="2117"/>
      </w:r>
      <w:r>
        <w:rPr>
          <w:rFonts w:ascii="IRNazanin" w:hAnsi="IRNazanin" w:eastAsia="IRNazanin"/>
          <w:color w:val="111111"/>
          <w:sz w:val="28"/>
          <w:sz w:val="28"/>
          <w:szCs w:val="28"/>
          <w:rtl w:val="true"/>
          <w:lang w:bidi="fa-IR"/>
        </w:rPr>
        <w:t>أنت و أؤمّن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أدع </w:t>
      </w:r>
      <w:r>
        <w:rPr>
          <w:rStyle w:val="FootnoteAnchor"/>
          <w:rtl w:val="true"/>
        </w:rPr>
        <w:footnoteReference w:id="2118"/>
      </w:r>
      <w:r>
        <w:rPr>
          <w:rFonts w:ascii="Amiri" w:hAnsi="Amiri" w:eastAsia="Amiri" w:cs="Amiri"/>
          <w:color w:val="111111"/>
          <w:sz w:val="28"/>
          <w:sz w:val="28"/>
          <w:szCs w:val="28"/>
          <w:rtl w:val="true"/>
          <w:lang w:bidi="ar-SA"/>
        </w:rPr>
        <w:t>أنت و أؤمّن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عيسى صلّى اللّه عليه و سلم و أمّن الرجل، فما رجعوا حتى كادوا أن يدركهم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محمّد الجوهري، أنبأنا أبو عمر </w:t>
      </w:r>
      <w:r>
        <w:rPr>
          <w:rStyle w:val="FootnoteAnchor"/>
          <w:rtl w:val="true"/>
        </w:rPr>
        <w:footnoteReference w:id="2119"/>
      </w:r>
      <w:r>
        <w:rPr>
          <w:rFonts w:ascii="Amiri" w:hAnsi="Amiri" w:eastAsia="Amiri" w:cs="Amiri"/>
          <w:color w:val="111111"/>
          <w:sz w:val="28"/>
          <w:sz w:val="28"/>
          <w:szCs w:val="28"/>
          <w:rtl w:val="true"/>
          <w:lang w:bidi="ar-SA"/>
        </w:rPr>
        <w:t>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حدّثنا الحسين بن الحسن، أنبأنا ابن المبارك، حدّثنا ابن جعفر، عن المغيرة، عن الشعبي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عيسى بن مريم إذا ذكر عنده الساعة صاح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لابن مريم أن تذكر عنده الساعة فيسكت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أنبأنا أبو الحسن الخلعي، أنبأنا أبو محمّد بن النحّاس، أنبأنا أبو سعيد بن الأعرابي، حدّثنا أبو عثمان سعيد البصري الضرير، حدّثنا محمّد بن خالد بن خداش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خالي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قتيبة، عن مالك بن مغول، عن عبد الملك بن سعيد بن أبجر </w:t>
      </w:r>
      <w:r>
        <w:rPr>
          <w:rStyle w:val="FootnoteAnchor"/>
          <w:rtl w:val="true"/>
        </w:rPr>
        <w:footnoteReference w:id="2121"/>
      </w:r>
      <w:r>
        <w:rPr>
          <w:rFonts w:ascii="IRNazanin" w:hAnsi="IRNazanin" w:eastAsia="IRNazanin"/>
          <w:color w:val="111111"/>
          <w:sz w:val="28"/>
          <w:sz w:val="28"/>
          <w:szCs w:val="28"/>
          <w:rtl w:val="true"/>
          <w:lang w:bidi="fa-IR"/>
        </w:rPr>
        <w:t xml:space="preserve">قال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عيسى إذا سمع الموعظة صرخ صراخ الثكلى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أنبأنا أحمد بن أبي جعفر القطيعي، أنبأنا محمّد بن عبد اللّه بن محمّد الشيباني، حدّثنا غياث بن مصعب بن عبدة أبو العبّاس الخجندي الرباطي، حدّثنا محمّد بن حمّاد الشاشي، عن حاتم الأصم، عن شقيق بن إبراهيم البلخي، عن من أخبره من أهل العلم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روح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ربّي من فوقي، و النار أمامي، و الموت في طلبي، لا أملك ما أرجو، و لا أطيق دفع ما أكره، فأيّ‌ فقير أفقر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عبد اللّه الحافظ‍‌، أنبأنا أبو عبد اللّه محمّد بن علي الصّنعاني، حدّثنا إسحاق بن إبراهيم، أنبأنا عبد الرزّاق </w:t>
      </w:r>
      <w:r>
        <w:rPr>
          <w:rStyle w:val="FootnoteAnchor"/>
          <w:rtl w:val="true"/>
        </w:rPr>
        <w:footnoteReference w:id="2124"/>
      </w:r>
      <w:r>
        <w:rPr>
          <w:rFonts w:ascii="IRNazanin" w:hAnsi="IRNazanin" w:eastAsia="IRNazanin"/>
          <w:color w:val="111111"/>
          <w:sz w:val="28"/>
          <w:sz w:val="28"/>
          <w:szCs w:val="28"/>
          <w:rtl w:val="true"/>
          <w:lang w:bidi="fa-IR"/>
        </w:rPr>
        <w:t>، عن معمر، عن جعفر بن برقان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الوقت عبد الأوّل بن عيسى، أنبأنا أبو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شريح، أنبأنا محمّد بن عقيل بن الأزهر، حدّثنا الرّمادي، حدّثنا عبد الرّزّاق </w:t>
      </w:r>
      <w:r>
        <w:rPr>
          <w:rStyle w:val="FootnoteAnchor"/>
          <w:rtl w:val="true"/>
        </w:rPr>
        <w:footnoteReference w:id="2125"/>
      </w:r>
      <w:r>
        <w:rPr>
          <w:rFonts w:ascii="IRNazanin" w:hAnsi="IRNazanin" w:eastAsia="IRNazanin"/>
          <w:color w:val="111111"/>
          <w:sz w:val="28"/>
          <w:sz w:val="28"/>
          <w:szCs w:val="28"/>
          <w:rtl w:val="true"/>
          <w:lang w:bidi="fa-IR"/>
        </w:rPr>
        <w:t xml:space="preserve">،أنبأنا معمر، حدّثنا جعفر بن برقان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عيسى بن مريم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أصبحت لا أستطيع دفع ما أكره، و لا أملك نفع ما أرجو، و أصبح الأمر بيد غيري، و أصبحت مرتهنا بعملي، فلا فقير أفقر منّي، اللّهمّ‌ لا </w:t>
      </w:r>
    </w:p>
    <w:p>
      <w:pPr>
        <w:pStyle w:val="BookText"/>
        <w:rPr/>
      </w:pPr>
      <w:r>
        <w:rPr>
          <w:rFonts w:ascii="Amiri" w:hAnsi="Amiri" w:eastAsia="Amiri" w:cs="Amiri"/>
          <w:color w:val="111111"/>
          <w:sz w:val="28"/>
          <w:sz w:val="28"/>
          <w:szCs w:val="28"/>
          <w:rtl w:val="true"/>
          <w:lang w:bidi="ar-SA"/>
        </w:rPr>
        <w:t>تشمّت بي عدوي، و لا تسؤ بي صديقي، و لا تجعل مصيبتي في ديني، و لا تسلّط‍‌ عليّ‌ من لا يرحمني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أبو بكر أخو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شجاع، أنبأنا أبو عمرو بن مندة، أنبأنا الحسن بن محمّد بن أحمد، أنبأنا أبو الحسن اللّنباني </w:t>
      </w:r>
      <w:r>
        <w:rPr>
          <w:rStyle w:val="FootnoteAnchor"/>
          <w:rtl w:val="true"/>
        </w:rPr>
        <w:footnoteReference w:id="2127"/>
      </w:r>
      <w:r>
        <w:rPr>
          <w:rFonts w:ascii="Amiri" w:hAnsi="Amiri" w:eastAsia="Amiri" w:cs="Amiri"/>
          <w:color w:val="111111"/>
          <w:sz w:val="28"/>
          <w:sz w:val="28"/>
          <w:szCs w:val="28"/>
          <w:rtl w:val="true"/>
          <w:lang w:bidi="ar-SA"/>
        </w:rPr>
        <w:t>،حدّثنا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خداش، حدّثنا صالح المرّي عن أبي عمران الجوني، عن أبي الجلد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في الخلق فوجدت من لم يخلق أغبط‍‌ عندي ممن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أنبأنا أبو عثمان سعيد بن أحمد بن محمّد، أنبأنا أبو سعيد محمّد بن عبد اللّه بن محمّد التاجر المعدل، حدّثنا محمّد بن أحمد بن دلويه، حدّثنا محمّد بن يزيد، حدّثنا إبراهيم بن الأشعث، حدّثنا الفضيل بن عياض، عن يونس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عيسى بن مريم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يصيب أحد حقيقة الإيمان حتى لا يبالي من أكل الدنيا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 في الخلق، فوجدت من لم يخلق أغبط‍‌ عندي ممن خلق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أنبأنا محمّد بن الحسين بن الفضل القطان، أنبأنا دعلج بن أحمد، أنبأنا محمّد بن علي بن زيد الصائغ أن سعيد بن منصور حدّثهم حدّثنا مروان بن معاوية، حدّثنا يسار بن عيسى التميمي، عن شيخ من بني فزارة يقال له حفص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w:t>
      </w:r>
      <w:r>
        <w:rPr>
          <w:rStyle w:val="FootnoteAnchor"/>
          <w:rtl w:val="true"/>
        </w:rPr>
        <w:footnoteReference w:id="2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عيسى بن مريم كان يأكل من غزل أمّه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الفتح هلال بن محمّد بن جعفر الحفّار، حدّثنا أبو علي محمّد بن أحمد بن الحسن، حدّثنا حامد بن شعيب البلخي، حدّثنا سريج، حدّثنا مروان بن معاوية، عن يسار بن أبي عيسى عن رجل من بني فزارة يقال له حفص، أراه رفعه، شك مروان،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الرُّسُلُ‌ كُلُوا مِنَ‌ الطَّيِّبٰاتِ‌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عيسى بن مريم كان يأكل من غزل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أنبأنا أبو المظفّر محمود بن جعفر بن محمّد، و أبو الطّيّب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علي بن أحمد، حدّثنا الفضل بن الخصيب، حدّثنا أبو الحسين محمّد بن عبد اللّه بن مخلد، حدّثنا أبو بكر بن أبي شيبة، حدّثنا ابن إدريس، عن حصين، عن مجاهد، عن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يلبس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مختصرة، و قد رويت عن مجاهد من وجه آخر أتم منها إلاّ أنه لم يذكر فيها عبيد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العلوي، حدّثنا القاضي أبو الحسن علي بن عبد الرّحمن بن أحمد بن إبراهيم القزويني، حدّثني أبي، أنبأنا أبو الحسن علي بن إبراهيم بن سلمة بن القطان، حدّثنا أبو حاتم محمّد بن إدريس الحنظلي الرازي، حدّثنا ابن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Style w:val="FootnoteAnchor"/>
          <w:rtl w:val="true"/>
        </w:rPr>
        <w:footnoteReference w:id="2132"/>
      </w:r>
      <w:r>
        <w:rPr>
          <w:rFonts w:ascii="Amiri" w:hAnsi="Amiri" w:eastAsia="Amiri" w:cs="Amiri"/>
          <w:color w:val="111111"/>
          <w:sz w:val="28"/>
          <w:sz w:val="28"/>
          <w:szCs w:val="28"/>
          <w:rtl w:val="true"/>
          <w:lang w:bidi="ar-SA"/>
        </w:rPr>
        <w:t>نعيم، حدّثنا مسعر، عن عمرو بن مرة،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عيسى يأكل الشجر، و يلبس الشعر، و يبيت حيث يمسي، و لا يخبئ لغد، و لم يكن له ولد يموت، و لا بيت يخرب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الحسن عبد العزيز بن عبد الرّحمن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و أبو بكر وجيه ابنا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بن موسى، أنبأنا يحيى بن إسماعيل الحربي، أنبأنا عبد اللّه بن الشّرقي، حدّثنا عبد اللّه بن هاشم، حدّثنا وكيع، حدّثنا مسعر، عن عمرو بن مرة، عن مجاهد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عيسى يلبس الشعر، و يأكل الشجر، و لا يخبئ اليوم لغد، و يبيت حيث أواه الليل، لم يكن له ولد فيموت، و لا بيت فيخرب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أنبأنا حيدرة بن علي المالكي، أنبأنا أبو محمّد بن أبي نصر، أنبأنا عمّي أبو علي </w:t>
      </w:r>
      <w:r>
        <w:rPr>
          <w:rStyle w:val="FootnoteAnchor"/>
          <w:rtl w:val="true"/>
        </w:rPr>
        <w:footnoteReference w:id="2134"/>
      </w:r>
      <w:r>
        <w:rPr>
          <w:rFonts w:ascii="Amiri" w:hAnsi="Amiri" w:eastAsia="Amiri" w:cs="Amiri"/>
          <w:color w:val="111111"/>
          <w:sz w:val="28"/>
          <w:sz w:val="28"/>
          <w:szCs w:val="28"/>
          <w:rtl w:val="true"/>
          <w:lang w:bidi="ar-SA"/>
        </w:rPr>
        <w:t xml:space="preserve">،حدّثنا أحمد بن علي بن سعيد القاضي </w:t>
      </w:r>
      <w:r>
        <w:rPr>
          <w:rStyle w:val="FootnoteAnchor"/>
          <w:rtl w:val="true"/>
        </w:rPr>
        <w:footnoteReference w:id="2135"/>
      </w:r>
      <w:r>
        <w:rPr>
          <w:rFonts w:ascii="Amiri" w:hAnsi="Amiri" w:eastAsia="Amiri" w:cs="Amiri"/>
          <w:color w:val="111111"/>
          <w:sz w:val="28"/>
          <w:sz w:val="28"/>
          <w:szCs w:val="28"/>
          <w:rtl w:val="true"/>
          <w:lang w:bidi="ar-SA"/>
        </w:rPr>
        <w:t>، حدّثنا علي بن الجعد، أنبأنا شعبة، عن حصين، عن سالم بن أبي الجعد، عن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بن مريم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هبة اللّه بن محمّد بن الحصين، أنبأنا أبو القاسم التّنوخي، أنبأنا أبو طاهر محمّد بن عبد الرّحمن بن العبّاس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أنبأنا أبو الحسين بن النّقّور، أنبأنا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أنبأنا أبو يعلى بن الفراء، أنبأنا محمّد بن عبد اللّه بن أخي 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العزيز، حدّثنا محمّد بن زياد بن فروة، حدّثنا أبو الأحوص، عن منصور </w:t>
      </w:r>
      <w:r>
        <w:rPr>
          <w:rStyle w:val="FootnoteAnchor"/>
          <w:rtl w:val="true"/>
        </w:rPr>
        <w:footnoteReference w:id="2137"/>
      </w:r>
      <w:r>
        <w:rPr>
          <w:rFonts w:ascii="Amiri" w:hAnsi="Amiri" w:eastAsia="Amiri" w:cs="Amiri"/>
          <w:color w:val="111111"/>
          <w:sz w:val="28"/>
          <w:sz w:val="28"/>
          <w:szCs w:val="28"/>
          <w:rtl w:val="true"/>
          <w:lang w:bidi="ar-SA"/>
        </w:rPr>
        <w:t>،عن رجل يظنه، و قال ابن أخي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هلال بن يساف </w:t>
      </w:r>
      <w:r>
        <w:rPr>
          <w:rStyle w:val="FootnoteAnchor"/>
          <w:rtl w:val="true"/>
        </w:rPr>
        <w:footnoteReference w:id="21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عيسى بن مريم يأكل الشجر، و يلبس الشعر، و يبيت حيث أمسى، لم يكن له ولد فيموت، و لا بيت يخرب، و لا يخبئ غداء لعشاء، و لا عشاء لغداء،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يجيء معه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طاوس، أنبأنا عاصم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علي بن محمّد بن عبد اللّه بن بشران، أنبأنا الحسين بن </w:t>
      </w:r>
    </w:p>
    <w:p>
      <w:pPr>
        <w:pStyle w:val="BookText"/>
        <w:rPr/>
      </w:pPr>
      <w:r>
        <w:rPr>
          <w:rFonts w:ascii="Amiri" w:hAnsi="Amiri" w:eastAsia="Amiri" w:cs="Amiri"/>
          <w:color w:val="111111"/>
          <w:sz w:val="28"/>
          <w:sz w:val="28"/>
          <w:szCs w:val="28"/>
          <w:rtl w:val="true"/>
          <w:lang w:bidi="ar-SA"/>
        </w:rPr>
        <w:t xml:space="preserve">صفوان، حدّثنا عبد اللّه بن محمّد بن أبي الدنيا، حدّثنا الحسن بن عبد العزيز الجروي </w:t>
      </w:r>
      <w:r>
        <w:rPr>
          <w:rStyle w:val="FootnoteAnchor"/>
          <w:rtl w:val="true"/>
        </w:rPr>
        <w:footnoteReference w:id="2139"/>
      </w:r>
      <w:r>
        <w:rPr>
          <w:rFonts w:ascii="Amiri" w:hAnsi="Amiri" w:eastAsia="Amiri" w:cs="Amiri"/>
          <w:color w:val="111111"/>
          <w:sz w:val="28"/>
          <w:sz w:val="28"/>
          <w:szCs w:val="28"/>
          <w:rtl w:val="true"/>
          <w:lang w:bidi="ar-SA"/>
        </w:rPr>
        <w:t>، حدّثنا أبو مسهر، حدّثنا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نظر إلى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آثر كون الدنيا، إليها خرج و إيّاها سأل، لا أشركه في شيء منها، و لا حجرا أضعه </w:t>
      </w:r>
      <w:r>
        <w:rPr>
          <w:rStyle w:val="FootnoteAnchor"/>
          <w:rtl w:val="true"/>
        </w:rPr>
        <w:footnoteReference w:id="2140"/>
      </w:r>
      <w:r>
        <w:rPr>
          <w:rFonts w:ascii="Amiri" w:hAnsi="Amiri" w:eastAsia="Amiri" w:cs="Amiri"/>
          <w:color w:val="111111"/>
          <w:sz w:val="28"/>
          <w:sz w:val="28"/>
          <w:szCs w:val="28"/>
          <w:rtl w:val="true"/>
          <w:lang w:bidi="ar-SA"/>
        </w:rPr>
        <w:t>تحت رأسي فلا أكشّر فيها ضاحكا حتى أخرج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أنبأنا عاصم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بشران، أنبأنا الحسين بن صفوان، حدّثنا عبد اللّه بن محمّد بن عبيد، حدّثنا مروان بن إبراهيم، حدّثنا أبو سعيد البجلي، عن 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بن مريم كان متوسدا حجرا، فمرّ به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قد رضيت من الدنيا بهذا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من تحت رأسه، فقذف به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مع الدنيا، 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و أبو محمّد عبد الكريم بن حمزة،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الخطيب، أنبأنا محمّد بن أحمد بن محمّد بن رزقويه، أنبأنا أحمد بن سندي بن الحسن، حدّثنا الحسن بن علي القطان، حدّثنا إسماعيل بن عيسى، أنبأنا أبو حذيفة إسحاق بن بشر، أنبأنا هشام بن حسّان،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رأس الزاهدين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الفرارين بذنوبهم يحشرون يوم القيامة مع عيسى بن مريم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الحسن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عيسى بن مريم مرّ به إبليس يوما و هو متوسد حجرا و قد وجد لذّة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Style w:val="FootnoteAnchor"/>
          <w:rtl w:val="true"/>
        </w:rPr>
        <w:footnoteReference w:id="2143"/>
      </w:r>
      <w:r>
        <w:rPr>
          <w:rFonts w:ascii="Amiri" w:hAnsi="Amiri" w:eastAsia="Amiri" w:cs="Amiri"/>
          <w:color w:val="111111"/>
          <w:sz w:val="28"/>
          <w:sz w:val="28"/>
          <w:szCs w:val="28"/>
          <w:rtl w:val="true"/>
          <w:lang w:bidi="ar-SA"/>
        </w:rPr>
        <w:t xml:space="preserve">يا عيسى أ ليس تزعم أنك لا تريد شيئا من عرض الدنيا، فهذا الحجر من عرض الدنيا، فقام عيسى غضبانا </w:t>
      </w:r>
      <w:r>
        <w:rPr>
          <w:rStyle w:val="FootnoteAnchor"/>
          <w:rtl w:val="true"/>
        </w:rPr>
        <w:footnoteReference w:id="2144"/>
      </w:r>
      <w:r>
        <w:rPr>
          <w:rFonts w:ascii="Amiri" w:hAnsi="Amiri" w:eastAsia="Amiri" w:cs="Amiri"/>
          <w:color w:val="111111"/>
          <w:sz w:val="28"/>
          <w:sz w:val="28"/>
          <w:szCs w:val="28"/>
          <w:rtl w:val="true"/>
          <w:lang w:bidi="ar-SA"/>
        </w:rPr>
        <w:t>،ثم أخذ الحجر فرمى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مع الدنيا يا إبليس، فلعمري إنّ‌ الدنيا مزرعة لك، و إنّ‌ أهلها لك 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حذيفة، أنبأنا هشام،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عيسى يمشي على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إنّك لتمشي على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باليقين باللّه،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باللّه لموقنون، قال لهم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لو عرض لكم في الطريق درّ و حجر، أيهما كنتم تأخذون‌؟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يكون الدّرّ و الياقوت و الحجارة عندكم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عيسى بن مريم أصابه الحرّ و هو صائم حتى اشتدّ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 لو بنينا لك بيتا تسكنه و يكنك من الحرّ و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 فألحّوا عليه، فأذن لهم، فبنوا عريشا، فلمّا دخله فنظر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أعاديّ‌ أنا؟ إنّما أردت بيتا إذا جلست أصاب رأسي سقفه، و إذا اضطجعت أصاب جنبي حائطه، و لا حاجة لي بهذا، فلم يسكن بعدها ظلّ‌ بيت حتى 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لو لم يعذبنا اللّه إلاّ بحبّنا الدنيا لعذّبنا، لأن اللّه يقول أحببت شيئا أبغضه و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عَرَضَ‌ الدُّنْيٰا وَ اللّٰهُ‌ يُرِيدُ الْآخِرَةَ‌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حذيفة، أنبأنا عيسى بن عطية السّعدي، و أبو روق الهزّاني </w:t>
      </w:r>
      <w:r>
        <w:rPr>
          <w:rStyle w:val="FootnoteAnchor"/>
          <w:rtl w:val="true"/>
        </w:rPr>
        <w:footnoteReference w:id="2146"/>
      </w:r>
      <w:r>
        <w:rPr>
          <w:rFonts w:ascii="Amiri" w:hAnsi="Amiri" w:eastAsia="Amiri" w:cs="Amiri"/>
          <w:color w:val="111111"/>
          <w:sz w:val="28"/>
          <w:sz w:val="28"/>
          <w:szCs w:val="28"/>
          <w:rtl w:val="true"/>
          <w:lang w:bidi="ar-SA"/>
        </w:rPr>
        <w:t>، و عبد اللّه بن زياد بن سمعان قالوا جميعا عن مكحول عن كعب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عيسى بن مريم كان يأكل الشعير و يمشي على رجليه، و لا يركب الدوابّ‌، و لا يسكن البيوت، و لا يصطبح بالسّرّاج، و لا يلبس الكراسف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يمسّ‌ النساء، و لم يمسّ‌ الطّيب، و لم يمزج شرابه بشيء قط‍‌، و لم يبرّده، و لم يدهن رأسه قط‍‌، و لم يقرب رأسه و لحيته غسول قطّ‍‌، و لم يجعل بين الأرض و بين جلده شيئا قط‍‌ إلاّ لباسه، و لم يهتم لغداء قطّ‍‌، و لا لعشاء قطّ‍‌، و لا اشتهى شيئا من شهوات الدنيا، و كان يجالس الضعفاء و الزّمنى و المساكين، و كان إذا قرّب إليه الطعام على شيء وضعه على الأرض، و لم يأكل مع الطعام </w:t>
      </w:r>
    </w:p>
    <w:p>
      <w:pPr>
        <w:pStyle w:val="BookText"/>
        <w:rPr/>
      </w:pPr>
      <w:r>
        <w:rPr>
          <w:rFonts w:ascii="Amiri" w:hAnsi="Amiri" w:eastAsia="Amiri" w:cs="Amiri"/>
          <w:color w:val="111111"/>
          <w:sz w:val="28"/>
          <w:sz w:val="28"/>
          <w:szCs w:val="28"/>
          <w:rtl w:val="true"/>
          <w:lang w:bidi="ar-SA"/>
        </w:rPr>
        <w:t>إداما قط‍‌، و كان يجتزئ من الدنيا بالقوت القليل،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يموت و يحاسب عليه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حذيفة، أنبأنا هشام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قيل لعيسى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بالتزويج‌؟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لك الأولاد،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الأولاد إن عاشوا فتنوا، و إن ماتوا أحزنوا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الحسن بن إسماعيل، أنبأنا أحمد بن مروان بن سهلويه </w:t>
      </w:r>
      <w:r>
        <w:rPr>
          <w:rStyle w:val="FootnoteAnchor"/>
          <w:rtl w:val="true"/>
        </w:rPr>
        <w:footnoteReference w:id="2147"/>
      </w:r>
      <w:r>
        <w:rPr>
          <w:rFonts w:ascii="Amiri" w:hAnsi="Amiri" w:eastAsia="Amiri" w:cs="Amiri"/>
          <w:color w:val="111111"/>
          <w:sz w:val="28"/>
          <w:sz w:val="28"/>
          <w:szCs w:val="28"/>
          <w:rtl w:val="true"/>
          <w:lang w:bidi="ar-SA"/>
        </w:rPr>
        <w:t>،حدّثنا إسحاق بن إبراهيم، حدّثنا أبو أسامة، حدّثني سليمان بن المغيرة، عن ثابت البناني،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اتّخذت حمارا تركبه،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من أن يجعل لي شيئا يشغلني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أنبأنا محمّد بن علي بن محمّد الخشاب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زاهر بن طاهر، أنبأنا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يوسف </w:t>
      </w:r>
      <w:r>
        <w:rPr>
          <w:rStyle w:val="FootnoteAnchor"/>
          <w:rtl w:val="true"/>
        </w:rPr>
        <w:footnoteReference w:id="2149"/>
      </w:r>
      <w:r>
        <w:rPr>
          <w:rFonts w:ascii="Amiri" w:hAnsi="Amiri" w:eastAsia="Amiri" w:cs="Amiri"/>
          <w:color w:val="111111"/>
          <w:sz w:val="28"/>
          <w:sz w:val="28"/>
          <w:szCs w:val="28"/>
          <w:rtl w:val="true"/>
          <w:lang w:bidi="ar-SA"/>
        </w:rPr>
        <w:t>،أنبأ أبو سعيد بن الأعرابي، حدّثنا عبد الملك الميموني، و عبّاس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حدّثنا سليمان بن المغيرة، عن ثابت البناني،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اتّخذت حمارا تركبه لحاجتك،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من أن يجعل لي شيئا يشغلني عنه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50"/>
      </w:r>
      <w:r>
        <w:rPr>
          <w:rFonts w:ascii="Amiri" w:hAnsi="Amiri" w:eastAsia="Amiri" w:cs="Amiri"/>
          <w:color w:val="111111"/>
          <w:sz w:val="28"/>
          <w:sz w:val="28"/>
          <w:szCs w:val="28"/>
          <w:rtl w:val="true"/>
          <w:lang w:bidi="ar-SA"/>
        </w:rPr>
        <w:t xml:space="preserve">أبو القاسم إسماعيل بن محمّد بن الفضل، أنبأنا الفضل بن محمّد في كتابه، أنبأنا أحمد بن جعفر الفقيه، أنبأنا أبو عثمان بن عبد الوهّاب، حدّثنا عبد اللّه بن جعفر، حدّثنا أبي، حدّثنا إسحاق بن أبي إسرائيل، حدّثنا عثمان بن اليمان البصري، حدّثنا </w:t>
      </w:r>
    </w:p>
    <w:p>
      <w:pPr>
        <w:pStyle w:val="BookText"/>
        <w:rPr/>
      </w:pPr>
      <w:r>
        <w:rPr>
          <w:rFonts w:ascii="Amiri" w:hAnsi="Amiri" w:eastAsia="Amiri" w:cs="Amiri"/>
          <w:color w:val="111111"/>
          <w:sz w:val="28"/>
          <w:sz w:val="28"/>
          <w:szCs w:val="28"/>
          <w:rtl w:val="true"/>
          <w:lang w:bidi="ar-SA"/>
        </w:rPr>
        <w:t xml:space="preserve">عبد اللّه بن بديل العقيلي عن رجل يقال له عوسجة </w:t>
      </w:r>
      <w:r>
        <w:rPr>
          <w:rStyle w:val="FootnoteAnchor"/>
          <w:rtl w:val="true"/>
        </w:rPr>
        <w:footnoteReference w:id="2151"/>
      </w:r>
      <w:r>
        <w:rPr>
          <w:rFonts w:ascii="IRNazanin" w:hAnsi="IRNazanin" w:eastAsia="IRNazanin"/>
          <w:color w:val="111111"/>
          <w:sz w:val="28"/>
          <w:sz w:val="28"/>
          <w:szCs w:val="28"/>
          <w:rtl w:val="true"/>
          <w:lang w:bidi="fa-IR"/>
        </w:rPr>
        <w:t xml:space="preserve">،قال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أوحى اللّه تعالى إلى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لو رأت عيناك ما أعددت لعبادي الصالحين لذاب قلبك، و زهقت نفسك اشتياقا إليه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عبد اللّه الحافظ‍‌، و أبو محمّد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الأصم، حدّثنا الخضر بن أبان، نا سيّار </w:t>
      </w:r>
      <w:r>
        <w:rPr>
          <w:rStyle w:val="FootnoteAnchor"/>
          <w:rtl w:val="true"/>
        </w:rPr>
        <w:footnoteReference w:id="2154"/>
      </w:r>
      <w:r>
        <w:rPr>
          <w:rFonts w:ascii="Amiri" w:hAnsi="Amiri" w:eastAsia="Amiri" w:cs="Amiri"/>
          <w:color w:val="111111"/>
          <w:sz w:val="28"/>
          <w:sz w:val="28"/>
          <w:szCs w:val="28"/>
          <w:rtl w:val="true"/>
          <w:lang w:bidi="ar-SA"/>
        </w:rPr>
        <w:t xml:space="preserve">حدّثنا جعفر </w:t>
      </w:r>
      <w:r>
        <w:rPr>
          <w:rStyle w:val="FootnoteAnchor"/>
          <w:rtl w:val="true"/>
        </w:rPr>
        <w:footnoteReference w:id="2155"/>
      </w:r>
      <w:r>
        <w:rPr>
          <w:rFonts w:ascii="Amiri" w:hAnsi="Amiri" w:eastAsia="Amiri" w:cs="Amiri"/>
          <w:color w:val="111111"/>
          <w:sz w:val="28"/>
          <w:sz w:val="28"/>
          <w:szCs w:val="28"/>
          <w:rtl w:val="true"/>
          <w:lang w:bidi="ar-SA"/>
        </w:rPr>
        <w:t>،حدّثنا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أ لا نبني لك بيتا؟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ابنوه على شاطئ البحر،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يجيء الماء فيذهب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تبنون لي على القنطرة‌؟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أنبأنا أبو عبد اللّه الصّفّار، أنبأنا أبو بكر بن أبي الدنيا، حدّثنا إسحاق بن إبراهيم، حدّثنا يحيى بن اليمان، عن شعيب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اتّخذت بيتا،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خلقان من كان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أنبأنا الصّفّار، أنبأنا أبو بكر، حدّثني عبد الرّحمن بن صالح، حدّثنا محمّد بن فضيل، عن عطاء بن السّائب، عن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بنى عيسى بيتا،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 بعدي شيئا من الدنيا أذكر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علي بن الحسن الرّبعي، حدّثنا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سليمان </w:t>
      </w:r>
      <w:r>
        <w:rPr>
          <w:rStyle w:val="FootnoteAnchor"/>
          <w:rtl w:val="true"/>
        </w:rPr>
        <w:footnoteReference w:id="215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عيسى يمشي في يوم صائف و قد مسّه الحرّ و الشمس و العطش، فجلس في ظل </w:t>
      </w:r>
    </w:p>
    <w:p>
      <w:pPr>
        <w:pStyle w:val="BookText"/>
        <w:rPr/>
      </w:pPr>
      <w:r>
        <w:rPr>
          <w:rFonts w:ascii="Amiri" w:hAnsi="Amiri" w:eastAsia="Amiri" w:cs="Amiri"/>
          <w:color w:val="111111"/>
          <w:sz w:val="28"/>
          <w:sz w:val="28"/>
          <w:szCs w:val="28"/>
          <w:rtl w:val="true"/>
          <w:lang w:bidi="ar-SA"/>
        </w:rPr>
        <w:t>خيمة، فخرج إليه صاحب الخيمة،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قم من ظلنا، فقام عيسى، فجلس في الشمس،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أنت الذي أقمتني إنّما أقامني الذي لم يرد أن أصيب من الدنيا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أنبأنا أبو العبّاس أحمد بن محمّد بن أحمد بن القاسم، و أبو عمرو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حمد بن أحمد، أنبأنا أحمد بن محمّد بن عمر، حدّثنا أبو بكر بن أبي الدنيا، حدّثني علي بن أبي مريم، عن زهير أبي سعيد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 أن عيسى بن مريم دخل ذات يوم خربة، فمطرت السماء، فنظر إلى ثعلب قد أقبل مستديرا </w:t>
      </w:r>
      <w:r>
        <w:rPr>
          <w:rStyle w:val="FootnoteAnchor"/>
          <w:rtl w:val="true"/>
        </w:rPr>
        <w:footnoteReference w:id="2157"/>
      </w:r>
      <w:r>
        <w:rPr>
          <w:rFonts w:ascii="Amiri" w:hAnsi="Amiri" w:eastAsia="Amiri" w:cs="Amiri"/>
          <w:color w:val="111111"/>
          <w:sz w:val="28"/>
          <w:sz w:val="28"/>
          <w:szCs w:val="28"/>
          <w:rtl w:val="true"/>
          <w:lang w:bidi="ar-SA"/>
        </w:rPr>
        <w:t>بذنبه حتى دخل جحره،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لكلّ‌ شيء مأوى إلاّ عيسى بن مريم لا مأوى له، فإذا هو بصوت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مريم ادخل الفجّ‌، فدخل الفجّ‌، فإذا هو برجل قائم يصلّي، فأقام عنده ثمانية عشر يوما ينتظره لينفتل من صلاته فيكلمه، فلمّا انفتل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الذي أذنبت‌؟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w:t>
      </w:r>
      <w:r>
        <w:rPr>
          <w:rFonts w:eastAsia="Amiri" w:cs="Amiri" w:ascii="Amiri" w:hAnsi="Amiri"/>
          <w:color w:val="111111"/>
          <w:sz w:val="28"/>
          <w:szCs w:val="28"/>
          <w:rtl w:val="true"/>
          <w:lang w:bidi="ar-SA"/>
        </w:rPr>
        <w:t xml:space="preserve">] </w:t>
      </w:r>
      <w:r>
        <w:rPr>
          <w:rStyle w:val="FootnoteAnchor"/>
          <w:rtl w:val="true"/>
        </w:rPr>
        <w:footnoteReference w:id="2158"/>
      </w:r>
      <w:r>
        <w:rPr>
          <w:rFonts w:ascii="Amiri" w:hAnsi="Amiri" w:eastAsia="Amiri" w:cs="Amiri"/>
          <w:color w:val="111111"/>
          <w:sz w:val="28"/>
          <w:sz w:val="28"/>
          <w:szCs w:val="28"/>
          <w:rtl w:val="true"/>
          <w:lang w:bidi="ar-SA"/>
        </w:rPr>
        <w:t>العابد على البكاء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أذنبت ذنبا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يوما لشيء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أنبأنا أبو الحسن المقرئ، أنبأنا أبو محمّد المقرئ، أنبأنا أبو بكر الدينوري، حدّثنا محمّد بن يونس البصري، حدّثنا الحسن بن علي الخلاّل، أنبأنا المعتمر بن سليمان التيمي، قال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عيسى على أصحابه و عليه جبّة من صوف، و كساء و تبّان </w:t>
      </w:r>
      <w:r>
        <w:rPr>
          <w:rStyle w:val="FootnoteAnchor"/>
          <w:rtl w:val="true"/>
        </w:rPr>
        <w:footnoteReference w:id="2160"/>
      </w:r>
      <w:r>
        <w:rPr>
          <w:rFonts w:ascii="Amiri" w:hAnsi="Amiri" w:eastAsia="Amiri" w:cs="Amiri"/>
          <w:color w:val="111111"/>
          <w:sz w:val="28"/>
          <w:sz w:val="28"/>
          <w:szCs w:val="28"/>
          <w:rtl w:val="true"/>
          <w:lang w:bidi="ar-SA"/>
        </w:rPr>
        <w:t xml:space="preserve">،حافيا، باكيا، أشعث </w:t>
      </w:r>
      <w:r>
        <w:rPr>
          <w:rStyle w:val="FootnoteAnchor"/>
          <w:rtl w:val="true"/>
        </w:rPr>
        <w:footnoteReference w:id="2161"/>
      </w:r>
      <w:r>
        <w:rPr>
          <w:rFonts w:ascii="Amiri" w:hAnsi="Amiri" w:eastAsia="Amiri" w:cs="Amiri"/>
          <w:color w:val="111111"/>
          <w:sz w:val="28"/>
          <w:sz w:val="28"/>
          <w:szCs w:val="28"/>
          <w:rtl w:val="true"/>
          <w:lang w:bidi="ar-SA"/>
        </w:rPr>
        <w:t>،مصفر اللون من الجوع، يابس الشفتين من العطش،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بني إسرائيل، أنا الذي أنزلت الدنيا منزلتها بإذن اللّه، و لا عجب و لا فخر، أ تدرون أين بيتي‌؟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بيتك يا روح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المساجد، و طيبي الماء، و إدامي الجوع، و سراجي القمر بالليل، و صلاتي في الشتاء مشارق الشمس، و ريحاني بقول الأرض، و لباسي الصوف، و شعاري خوف ربّ‌ العزة، و جلسائي الزّمنى و المساكين، أصبح و ليس لي شيء، و أمسي </w:t>
      </w:r>
    </w:p>
    <w:p>
      <w:pPr>
        <w:pStyle w:val="BookText"/>
        <w:rPr/>
      </w:pPr>
      <w:r>
        <w:rPr>
          <w:rFonts w:ascii="Amiri" w:hAnsi="Amiri" w:eastAsia="Amiri" w:cs="Amiri"/>
          <w:color w:val="111111"/>
          <w:sz w:val="28"/>
          <w:sz w:val="28"/>
          <w:szCs w:val="28"/>
          <w:rtl w:val="true"/>
          <w:lang w:bidi="ar-SA"/>
        </w:rPr>
        <w:t xml:space="preserve">و ليس لي شيء، و أنا طيّب النفس، غني </w:t>
      </w:r>
      <w:r>
        <w:rPr>
          <w:rStyle w:val="FootnoteAnchor"/>
          <w:rtl w:val="true"/>
        </w:rPr>
        <w:footnoteReference w:id="2162"/>
      </w:r>
      <w:r>
        <w:rPr>
          <w:rFonts w:ascii="Amiri" w:hAnsi="Amiri" w:eastAsia="Amiri" w:cs="Amiri"/>
          <w:color w:val="111111"/>
          <w:sz w:val="28"/>
          <w:sz w:val="28"/>
          <w:szCs w:val="28"/>
          <w:rtl w:val="true"/>
          <w:lang w:bidi="ar-SA"/>
        </w:rPr>
        <w:t>مكثر، فمن أغنى مني و أربح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الأصبهاني الحافظ‍‌، حدّثنا أبي، حدّثنا أبو الحسن بن أبان، حدّثنا أبو بكر بن عبيد، حدّثني المثنّى بن معاذ العنبري، حدّثني محمّد بن سباع النّميري،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عيسى بن مريم يسيح في بعض بلاد الشام إذ اشتد به المطر و الرعد و البرق، فجعل يطلب شيئا يلجأ إليه، فرفعت له خيمة من بعيد، فأتاها، فإذا فيها امرأة، فحاد عنها، فإذا هو بكهف في جبل، فأتاه، فإذا في الكهف أسد، فوضع يده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جعلت لكلّ‌ شيء مأوى و لم تجعل لي مأوى، فأجابه الجليل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 عندي في مستقر من رحمتي، لأزوّجنّك يوم القيامة مائة حوراء خلقاء بيدي، و لأطعمنّ‌ في عرسك أربعة آلاف عام، يوم منها كعمر الدنيا، و لآمرنّ‌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Style w:val="FootnoteAnchor"/>
          <w:rtl w:val="true"/>
        </w:rPr>
        <w:footnoteReference w:id="2163"/>
      </w:r>
      <w:r>
        <w:rPr>
          <w:rFonts w:ascii="Amiri" w:hAnsi="Amiri" w:eastAsia="Amiri" w:cs="Amiri"/>
          <w:color w:val="111111"/>
          <w:sz w:val="28"/>
          <w:sz w:val="28"/>
          <w:szCs w:val="28"/>
          <w:rtl w:val="true"/>
          <w:lang w:bidi="ar-SA"/>
        </w:rPr>
        <w:t xml:space="preserve">الزهاد في الدنيا، زوروا </w:t>
      </w:r>
      <w:r>
        <w:rPr>
          <w:rStyle w:val="FootnoteAnchor"/>
          <w:rtl w:val="true"/>
        </w:rPr>
        <w:footnoteReference w:id="2164"/>
      </w:r>
      <w:r>
        <w:rPr>
          <w:rFonts w:ascii="Amiri" w:hAnsi="Amiri" w:eastAsia="Amiri" w:cs="Amiri"/>
          <w:color w:val="111111"/>
          <w:sz w:val="28"/>
          <w:sz w:val="28"/>
          <w:szCs w:val="28"/>
          <w:rtl w:val="true"/>
          <w:lang w:bidi="ar-SA"/>
        </w:rPr>
        <w:t>عرس الزاهد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أنبأنا أبو الحسن بن أبي الحديد، أنبأنا جدي أبو بكر، أنبأنا محمّد بن يوسف، أنبأنا محمّد بن حمّاد الطّهراني، أنبأنا عبد الرزّاق، أنبأنا معمر، عن ثابت البناني، عن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عيسى بن مريم و عليه مدرعة، و خفّا راعي </w:t>
      </w:r>
      <w:r>
        <w:rPr>
          <w:rStyle w:val="FootnoteAnchor"/>
          <w:rtl w:val="true"/>
        </w:rPr>
        <w:footnoteReference w:id="2165"/>
      </w:r>
      <w:r>
        <w:rPr>
          <w:rFonts w:ascii="Amiri" w:hAnsi="Amiri" w:eastAsia="Amiri" w:cs="Amiri"/>
          <w:color w:val="111111"/>
          <w:sz w:val="28"/>
          <w:sz w:val="28"/>
          <w:szCs w:val="28"/>
          <w:rtl w:val="true"/>
          <w:lang w:bidi="ar-SA"/>
        </w:rPr>
        <w:t xml:space="preserve">و حذّافة </w:t>
      </w:r>
      <w:r>
        <w:rPr>
          <w:rStyle w:val="FootnoteAnchor"/>
          <w:rtl w:val="true"/>
        </w:rPr>
        <w:footnoteReference w:id="2166"/>
      </w:r>
      <w:r>
        <w:rPr>
          <w:rFonts w:ascii="Amiri" w:hAnsi="Amiri" w:eastAsia="Amiri" w:cs="Amiri"/>
          <w:color w:val="111111"/>
          <w:sz w:val="28"/>
          <w:sz w:val="28"/>
          <w:szCs w:val="28"/>
          <w:rtl w:val="true"/>
          <w:lang w:bidi="ar-SA"/>
        </w:rPr>
        <w:t>يحذف بها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الدّبري فقال عن ثابت عن أبي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حدّثنا سليمان بن أحمد، حدّثنا إسحاق بن إبراهيم، أنبأنا عبد الرّزّاق، أنبأنا معمر، عن ثابت، عن أبي العالية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 عيسى بن مريم حين رفع إلاّ مدرعة صوف، و خفّي راع، و قذّافة يقذف بها الطير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أبي الحديد، أنبأنا جدي أبو عبد اللّه، أنبأنا أبو علي </w:t>
      </w:r>
    </w:p>
    <w:p>
      <w:pPr>
        <w:pStyle w:val="BookText"/>
        <w:rPr/>
      </w:pPr>
      <w:r>
        <w:rPr>
          <w:rFonts w:ascii="Amiri" w:hAnsi="Amiri" w:eastAsia="Amiri" w:cs="Amiri"/>
          <w:color w:val="111111"/>
          <w:sz w:val="28"/>
          <w:sz w:val="28"/>
          <w:szCs w:val="28"/>
          <w:rtl w:val="true"/>
          <w:lang w:bidi="ar-SA"/>
        </w:rPr>
        <w:t>الأهوازي، أنبأنا أبو محمّد عبد اللّه بن محمّد بن إسماعيل الشيباني، حدّثنا أبو بكر محمّد بن سليمان الربعي، حدّثنا عبد الرّحمن بن عبيد اللّه الهاشمي، حدّثنا عبدة بن عبد الرحيم، حدّثنا إبراهيم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كما ترك لكم الملوك الحكمة فكذلك اتركوا لهم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ابن المبارك عن سفيان فزاد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حوشب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بها أبو غالب بن البنّا، أنبأنا أبو محمّد الجوهري، أنبأنا أبو عمر </w:t>
      </w:r>
      <w:r>
        <w:rPr>
          <w:rStyle w:val="FootnoteAnchor"/>
          <w:rtl w:val="true"/>
        </w:rPr>
        <w:footnoteReference w:id="2168"/>
      </w:r>
      <w:r>
        <w:rPr>
          <w:rFonts w:ascii="Amiri" w:hAnsi="Amiri" w:eastAsia="Amiri" w:cs="Amiri"/>
          <w:color w:val="111111"/>
          <w:sz w:val="28"/>
          <w:sz w:val="28"/>
          <w:szCs w:val="28"/>
          <w:rtl w:val="true"/>
          <w:lang w:bidi="ar-SA"/>
        </w:rPr>
        <w:t>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حدّثنا الحسين بن الحسن، أنبأنا ابن المبارك </w:t>
      </w:r>
      <w:r>
        <w:rPr>
          <w:rStyle w:val="FootnoteAnchor"/>
          <w:rtl w:val="true"/>
        </w:rPr>
        <w:footnoteReference w:id="2169"/>
      </w:r>
      <w:r>
        <w:rPr>
          <w:rFonts w:ascii="Amiri" w:hAnsi="Amiri" w:eastAsia="Amiri" w:cs="Amiri"/>
          <w:color w:val="111111"/>
          <w:sz w:val="28"/>
          <w:sz w:val="28"/>
          <w:szCs w:val="28"/>
          <w:rtl w:val="true"/>
          <w:lang w:bidi="ar-SA"/>
        </w:rPr>
        <w:t>،حدّثنا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أنبأنا أبو سعد محمّد بن عبد الرّحمن، أنبأنا أبو الحسن أحمد بن إبراهيم بن عبدويه العبدوي، أنبأنا أبو زيد حاتم بن محبوب، حدّثنا الحسين بن الحسن، أنبأنا ابن المبارك </w:t>
      </w:r>
      <w:r>
        <w:rPr>
          <w:rStyle w:val="FootnoteAnchor"/>
          <w:rtl w:val="true"/>
        </w:rPr>
        <w:footnoteReference w:id="2170"/>
      </w:r>
      <w:r>
        <w:rPr>
          <w:rFonts w:ascii="Amiri" w:hAnsi="Amiri" w:eastAsia="Amiri" w:cs="Amiri"/>
          <w:color w:val="111111"/>
          <w:sz w:val="28"/>
          <w:sz w:val="28"/>
          <w:szCs w:val="28"/>
          <w:rtl w:val="true"/>
          <w:lang w:bidi="ar-SA"/>
        </w:rPr>
        <w:t>،أنبأنا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خلف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ترك لكم الملوك الحكمة فكذلك فدعوا لهم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بن أبي الرضا، أنبأنا الفضيل بن يحيى الفضيل، أنبأنا عبد الرّحمن بن أحمد بن أبي شريح، أنبأنا محمّد بن عقيل بن الأزهر الفقيه، حدّثنا أبو عبيد اللّه الورّاق نا سيّار ابن حاتم، حدّثنا جعفر، حدّثنا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الحواريين إنّ‌ خشية اللّه و حبّ‌ الفردوس يورثان الصبر على المشقة، و يباعدان من زهرة الدنيا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بن الفضل، أنبأنا محمّد بن أحمد بن هارون أبو الخير، أنبأنا أحمد بن موسى، حدّثنا عبد اللّه بن محمّد بن عيسى، حدّثنا محمّد بن عبد اللّه بن النعمان، حدّثنا محمّد بن سعيد بن سابق، حدّثنا عبد اللّه بن المبارك، عن وهيب بن الورد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الفردوس و خشية جهنم يورثان الصبر على المصيبة، و يبعدان العبد من راحة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أنبأنا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الحسين بن حمزة بن الحسين، أنبأنا نجيب بن عمّار بن أحمد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نصر، أنبأ خيثمة بن سليمان </w:t>
      </w:r>
      <w:r>
        <w:rPr>
          <w:rStyle w:val="FootnoteAnchor"/>
          <w:rtl w:val="true"/>
        </w:rPr>
        <w:footnoteReference w:id="2171"/>
      </w:r>
      <w:r>
        <w:rPr>
          <w:rFonts w:ascii="Amiri" w:hAnsi="Amiri" w:eastAsia="Amiri" w:cs="Amiri"/>
          <w:color w:val="111111"/>
          <w:sz w:val="28"/>
          <w:sz w:val="28"/>
          <w:szCs w:val="28"/>
          <w:rtl w:val="true"/>
          <w:lang w:bidi="ar-SA"/>
        </w:rPr>
        <w:t xml:space="preserve">،حدّثنا أبو العبّاس أحمد بن محمّد البرتي، حدّثنا داود بن عمرو </w:t>
      </w:r>
      <w:r>
        <w:rPr>
          <w:rStyle w:val="FootnoteAnchor"/>
          <w:rtl w:val="true"/>
        </w:rPr>
        <w:footnoteReference w:id="2172"/>
      </w:r>
      <w:r>
        <w:rPr>
          <w:rFonts w:ascii="Amiri" w:hAnsi="Amiri" w:eastAsia="Amiri" w:cs="Amiri"/>
          <w:color w:val="111111"/>
          <w:sz w:val="28"/>
          <w:sz w:val="28"/>
          <w:szCs w:val="28"/>
          <w:rtl w:val="true"/>
          <w:lang w:bidi="ar-SA"/>
        </w:rPr>
        <w:t xml:space="preserve">،حدّثنا إسماعيل بن عيّاش، عن عبد اللّه بن دينار، عن ابن عمر قال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كلوا الخبز الشعير، و اشربوا الماء القراح، و اخرجوا من الدنيا سالمين آمنين، لحقّ‌ ما أقول لكم إن حلاوة الدنيا مرارة الآخرة، و إنّ‌ بمرارة الدنيا حلاوة الآخرة، و إنّ‌ عباد اللّه ليسوا بالمتنعمين </w:t>
      </w:r>
      <w:r>
        <w:rPr>
          <w:rStyle w:val="FootnoteAnchor"/>
          <w:rtl w:val="true"/>
        </w:rPr>
        <w:footnoteReference w:id="2174"/>
      </w:r>
      <w:r>
        <w:rPr>
          <w:rFonts w:ascii="Amiri" w:hAnsi="Amiri" w:eastAsia="Amiri" w:cs="Amiri"/>
          <w:color w:val="111111"/>
          <w:sz w:val="28"/>
          <w:sz w:val="28"/>
          <w:szCs w:val="28"/>
          <w:rtl w:val="true"/>
          <w:lang w:bidi="ar-SA"/>
        </w:rPr>
        <w:t>لحقّ‌ ما أقول لكم، إنّ‌ شرّكم عالم يؤثر هواه على عمله يود أن الناس كلهم مثله، ما أحبّ‌ إلى عبيد الدنيا أن يجدوا معذرة، و أبعدهم منها لو كان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أنبأنا أبو الحسن الخلعي، أنبأنا أبو محمّد بن النحّاس، أنبأنا أبو سعيد أحمد بن محمّد بن زياد، عبيد بن غنّام </w:t>
      </w:r>
      <w:r>
        <w:rPr>
          <w:rStyle w:val="FootnoteAnchor"/>
          <w:rtl w:val="true"/>
        </w:rPr>
        <w:footnoteReference w:id="2175"/>
      </w:r>
      <w:r>
        <w:rPr>
          <w:rFonts w:ascii="Amiri" w:hAnsi="Amiri" w:eastAsia="Amiri" w:cs="Amiri"/>
          <w:color w:val="111111"/>
          <w:sz w:val="28"/>
          <w:sz w:val="28"/>
          <w:szCs w:val="28"/>
          <w:rtl w:val="true"/>
          <w:lang w:bidi="ar-SA"/>
        </w:rPr>
        <w:t>،حدّثنا علي بن حكيم، حدّثنا شريك، عن عاصم،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المساجد مساكن، و البيوت منازل، و كلوا من بقل البرية، و انجوا من الدنيا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للأعمش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اشربوا ماء القراح</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حدّثنا الحسين بن الحسن، أنبأنا </w:t>
      </w:r>
    </w:p>
    <w:p>
      <w:pPr>
        <w:pStyle w:val="BookText"/>
        <w:rPr/>
      </w:pPr>
      <w:r>
        <w:rPr>
          <w:rFonts w:ascii="Amiri" w:hAnsi="Amiri" w:eastAsia="Amiri" w:cs="Amiri"/>
          <w:color w:val="111111"/>
          <w:sz w:val="28"/>
          <w:sz w:val="28"/>
          <w:szCs w:val="28"/>
          <w:rtl w:val="true"/>
          <w:lang w:bidi="ar-SA"/>
        </w:rPr>
        <w:t xml:space="preserve">عبد اللّه بن المبارك </w:t>
      </w:r>
      <w:r>
        <w:rPr>
          <w:rStyle w:val="FootnoteAnchor"/>
          <w:rtl w:val="true"/>
        </w:rPr>
        <w:footnoteReference w:id="2176"/>
      </w:r>
      <w:r>
        <w:rPr>
          <w:rFonts w:ascii="Amiri" w:hAnsi="Amiri" w:eastAsia="Amiri" w:cs="Amiri"/>
          <w:color w:val="111111"/>
          <w:sz w:val="28"/>
          <w:sz w:val="28"/>
          <w:szCs w:val="28"/>
          <w:rtl w:val="true"/>
          <w:lang w:bidi="ar-SA"/>
        </w:rPr>
        <w:t>،أنبأنا شريك، عن عاصم،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عيسى بن مريم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المساجد مساكن، و البيوت منازل، و كلوا من بقل البرية، و انجوا من الدنيا بسلام، 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لسليمان، فزاد </w:t>
      </w:r>
      <w:r>
        <w:rPr>
          <w:rStyle w:val="FootnoteAnchor"/>
          <w:rtl w:val="true"/>
        </w:rPr>
        <w:footnoteReference w:id="217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اشربوا من الماء القراح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الفرضي، أنبأنا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78"/>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المعالي بن الشّعيري، أنبأنا أبو السرايا نجيب بن عمّار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نصر، أنبأنا خيثمة بن سليمان، حدّثنا أبو العبّاس أحمد بن محمّد البرتي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الأصبهاني، أنبأنا شريك، عن عاصم،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المساجد مساكن، و البيوت منازل، و كلوا من بقل البرية، و انجوا من الدنيا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من وجه </w:t>
      </w:r>
      <w:r>
        <w:rPr>
          <w:rStyle w:val="FootnoteAnchor"/>
          <w:rtl w:val="true"/>
        </w:rPr>
        <w:footnoteReference w:id="2179"/>
      </w:r>
      <w:r>
        <w:rPr>
          <w:rFonts w:ascii="IRNazanin" w:hAnsi="IRNazanin" w:eastAsia="IRNazanin"/>
          <w:color w:val="111111"/>
          <w:sz w:val="28"/>
          <w:sz w:val="28"/>
          <w:szCs w:val="28"/>
          <w:rtl w:val="true"/>
          <w:lang w:bidi="fa-IR"/>
        </w:rPr>
        <w:t>آخر مرفوعا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أنبأنا أبو القاسم الجرجاني، أنبأنا حمزة بن يوسف، أنبأنا عبد اللّه بن عدي </w:t>
      </w:r>
      <w:r>
        <w:rPr>
          <w:rStyle w:val="FootnoteAnchor"/>
          <w:rtl w:val="true"/>
        </w:rPr>
        <w:footnoteReference w:id="2180"/>
      </w:r>
      <w:r>
        <w:rPr>
          <w:rFonts w:ascii="Amiri" w:hAnsi="Amiri" w:eastAsia="Amiri" w:cs="Amiri"/>
          <w:color w:val="111111"/>
          <w:sz w:val="28"/>
          <w:sz w:val="28"/>
          <w:szCs w:val="28"/>
          <w:rtl w:val="true"/>
          <w:lang w:bidi="ar-SA"/>
        </w:rPr>
        <w:t>،حدّثنا الحسن بن سفيان، حدّثنا الحارث بن عبد اللّه الهمداني، حدّثنا شريك، عن عاصم بن أبي النجود، و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البيوت منازل، و المساجد مساكن </w:t>
      </w:r>
      <w:r>
        <w:rPr>
          <w:rStyle w:val="FootnoteAnchor"/>
          <w:rtl w:val="true"/>
        </w:rPr>
        <w:footnoteReference w:id="2181"/>
      </w:r>
      <w:r>
        <w:rPr>
          <w:rFonts w:ascii="Amiri" w:hAnsi="Amiri" w:eastAsia="Amiri" w:cs="Amiri"/>
          <w:color w:val="111111"/>
          <w:sz w:val="28"/>
          <w:sz w:val="28"/>
          <w:szCs w:val="28"/>
          <w:rtl w:val="true"/>
          <w:lang w:bidi="ar-SA"/>
        </w:rPr>
        <w:t>،و كلوا من بقل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اشربوا من ماء القراح، و اخرجوا من الدنيا بسلام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العلاء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نجيب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أنبأنا خيثمة، حدّثنا أبو العبّاس </w:t>
      </w:r>
      <w:r>
        <w:rPr>
          <w:rStyle w:val="FootnoteAnchor"/>
          <w:rtl w:val="true"/>
        </w:rPr>
        <w:footnoteReference w:id="2182"/>
      </w:r>
      <w:r>
        <w:rPr>
          <w:rFonts w:ascii="Amiri" w:hAnsi="Amiri" w:eastAsia="Amiri" w:cs="Amiri"/>
          <w:color w:val="111111"/>
          <w:sz w:val="28"/>
          <w:sz w:val="28"/>
          <w:szCs w:val="28"/>
          <w:rtl w:val="true"/>
          <w:lang w:bidi="ar-SA"/>
        </w:rPr>
        <w:t xml:space="preserve">،حدّثنا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الأزرق،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كلوا خبز الشعير، و نبات الأرض، و اشربوا ماء القراح، فإنكم لا تقومون بشكره و اعلموا أن حلاوة الدنيا مرارة الآخرة، و أن مرارة الآخرة حلاوة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السندي، أنبأنا أبو عثمان البحيري، أنبأنا أبو علي زاهر بن أحمد، أنبأنا أبو إسحاق إبراهيم بن عبد الصمد، أنبأنا أبو مصعب الزهري، حدّثنا مالك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184"/>
      </w:r>
      <w:r>
        <w:rPr>
          <w:rFonts w:ascii="Amiri" w:hAnsi="Amiri" w:eastAsia="Amiri" w:cs="Amiri"/>
          <w:color w:val="111111"/>
          <w:sz w:val="28"/>
          <w:sz w:val="28"/>
          <w:szCs w:val="28"/>
          <w:rtl w:val="true"/>
          <w:lang w:bidi="ar-SA"/>
        </w:rPr>
        <w:t>أبو القاسم الشّحّامي، أنبأنا أبو بكر البيهقي، أنبأنا أبو زكريا بن أبي إسحاق، أنبأنا أبو الحسن الطرائفي، حدّثنا عثمان بن سعيد، حدّثنا القعنبي فيما قرأ علي مالك أنه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بن مريم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عليكم بالماء القراح، و البقل البرّي، و الخبز الشعير، و إيّاكم و خبز البرّ، فإنكم لن تقوموا بشكره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86"/>
      </w:r>
      <w:r>
        <w:rPr>
          <w:rFonts w:ascii="Amiri" w:hAnsi="Amiri" w:eastAsia="Amiri" w:cs="Amiri"/>
          <w:color w:val="111111"/>
          <w:sz w:val="28"/>
          <w:sz w:val="28"/>
          <w:szCs w:val="28"/>
          <w:rtl w:val="true"/>
          <w:lang w:bidi="ar-SA"/>
        </w:rPr>
        <w:t xml:space="preserve">أبو طالب علي بن عبد الرّحمن، أنبأنا علي بن الحسن بن الحسين الخلعي، أنبأنا عبد الرّحمن بن عمر بن النحّاس، أنبأنا أحمد بن محمّد بن زياد بن الأعرابي، حدّثنا إبراهيم بن الوليد الحشاش، حدّثنا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جامع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عبيد اللّه، عن عطاء بن أبي ميمونة،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طعام عيسى القاقلّى </w:t>
      </w:r>
      <w:r>
        <w:rPr>
          <w:rStyle w:val="FootnoteAnchor"/>
          <w:rtl w:val="true"/>
        </w:rPr>
        <w:footnoteReference w:id="2187"/>
      </w:r>
      <w:r>
        <w:rPr>
          <w:rFonts w:ascii="Amiri" w:hAnsi="Amiri" w:eastAsia="Amiri" w:cs="Amiri"/>
          <w:color w:val="111111"/>
          <w:sz w:val="28"/>
          <w:sz w:val="28"/>
          <w:szCs w:val="28"/>
          <w:rtl w:val="true"/>
          <w:lang w:bidi="ar-SA"/>
        </w:rPr>
        <w:t xml:space="preserve">حتى رفع، و لم يأكل عيسى عليه السلام شيئا غيّرته النار حتى رفع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الندى حسّان بن تميم بن نصر الزيّات </w:t>
      </w:r>
      <w:r>
        <w:rPr>
          <w:rStyle w:val="FootnoteAnchor"/>
          <w:rtl w:val="true"/>
        </w:rPr>
        <w:footnoteReference w:id="2189"/>
      </w:r>
      <w:r>
        <w:rPr>
          <w:rFonts w:ascii="Amiri" w:hAnsi="Amiri" w:eastAsia="Amiri" w:cs="Amiri"/>
          <w:color w:val="111111"/>
          <w:sz w:val="28"/>
          <w:sz w:val="28"/>
          <w:szCs w:val="28"/>
          <w:rtl w:val="true"/>
          <w:lang w:bidi="ar-SA"/>
        </w:rPr>
        <w:t xml:space="preserve">،أنبأنا أبو الفتح نصر بن إبراهيم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عبيد اللّه بن محمّد النحوي، حدّثنا أبو القاسم عيسى بن </w:t>
      </w:r>
    </w:p>
    <w:p>
      <w:pPr>
        <w:pStyle w:val="BookText"/>
        <w:rPr/>
      </w:pPr>
      <w:r>
        <w:rPr>
          <w:rFonts w:ascii="Amiri" w:hAnsi="Amiri" w:eastAsia="Amiri" w:cs="Amiri"/>
          <w:color w:val="111111"/>
          <w:sz w:val="28"/>
          <w:sz w:val="28"/>
          <w:szCs w:val="28"/>
          <w:rtl w:val="true"/>
          <w:lang w:bidi="ar-SA"/>
        </w:rPr>
        <w:t xml:space="preserve">عبيد اللّه بن عبد العزيز الموصلي، أنبأنا أبو بكر محمّد بن صلة الحنوى </w:t>
      </w:r>
      <w:r>
        <w:rPr>
          <w:rStyle w:val="FootnoteAnchor"/>
          <w:rtl w:val="true"/>
        </w:rPr>
        <w:footnoteReference w:id="2190"/>
      </w:r>
      <w:r>
        <w:rPr>
          <w:rFonts w:ascii="Amiri" w:hAnsi="Amiri" w:eastAsia="Amiri" w:cs="Amiri"/>
          <w:color w:val="111111"/>
          <w:sz w:val="28"/>
          <w:sz w:val="28"/>
          <w:szCs w:val="28"/>
          <w:rtl w:val="true"/>
          <w:lang w:bidi="ar-SA"/>
        </w:rPr>
        <w:t>،حدّثنا أبو علي نصر بن عبد الملك السّنجاري، حدّثنا محمّد بن عثمان، حدّثنا يزيد بن هارون، أنبأنا أبو الأشهب، عن ميمون بن سياه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عيسى بن مريم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اتخذوا مساجد اللّه بيوتا، و اتخذوا بيوتكم كمنازل الأضياف، ما لكم في العالم من منزل إن أنتم إلاّ عابري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أنبأنا سهل بن عبد اللّه الغازي، أنبأنا أبو بكر بن مردويه، أنبأنا أحمد بن محمّد بن نصير، حدّثنا أبي، حدّثنا سليمان بن أبي داود، حدّثنا علي بن ثابت، حدّثني عون بن حسين، عن عتبة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عيسى بن مريم </w:t>
      </w:r>
      <w:r>
        <w:rPr>
          <w:rStyle w:val="FootnoteAnchor"/>
          <w:rtl w:val="true"/>
        </w:rPr>
        <w:footnoteReference w:id="2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الضعيف اتّق اللّه حيث ما كنت، و كل كسرتك من حلال، و اتخذ المسجد بيتا، و كن في الدنيا ضعيفا </w:t>
      </w:r>
      <w:r>
        <w:rPr>
          <w:rStyle w:val="FootnoteAnchor"/>
          <w:rtl w:val="true"/>
        </w:rPr>
        <w:footnoteReference w:id="2192"/>
      </w:r>
      <w:r>
        <w:rPr>
          <w:rFonts w:ascii="Amiri" w:hAnsi="Amiri" w:eastAsia="Amiri" w:cs="Amiri"/>
          <w:color w:val="111111"/>
          <w:sz w:val="28"/>
          <w:sz w:val="28"/>
          <w:szCs w:val="28"/>
          <w:rtl w:val="true"/>
          <w:lang w:bidi="ar-SA"/>
        </w:rPr>
        <w:t xml:space="preserve">،و عوّد نفسك البكاء </w:t>
      </w:r>
      <w:r>
        <w:rPr>
          <w:rStyle w:val="FootnoteAnchor"/>
          <w:rtl w:val="true"/>
        </w:rPr>
        <w:footnoteReference w:id="2193"/>
      </w:r>
      <w:r>
        <w:rPr>
          <w:rFonts w:ascii="Amiri" w:hAnsi="Amiri" w:eastAsia="Amiri" w:cs="Amiri"/>
          <w:color w:val="111111"/>
          <w:sz w:val="28"/>
          <w:sz w:val="28"/>
          <w:szCs w:val="28"/>
          <w:rtl w:val="true"/>
          <w:lang w:bidi="ar-SA"/>
        </w:rPr>
        <w:t>،و قلبك التفكّر، و جسدك الصبر، و لا تهتم برزقك غدا، فإنها خطيئة تكتب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الحسن بن إسماعيل، أنبأنا أحمد بن مروان، حدّثنا أبو بكر بن أبي الدنيا، حدّثني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العبّاس، أخبرني الحسن بن رشيد، عن وهيب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أنّى كتبت لكم الدنيا فلا تنعشوها، فإنه لا خير في دار قد عصي اللّه فيها، و لا خير في دار لا تدرك الآخرة إلاّ بتركها، فاعبروها و لا تعمّروها، و اعلموا أنّ‌ أهل كل خطيئة حبّ‌ الدنيا، و ربّ‌ شهوة أورثت أهلها حزنا طويلا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أنبأنا أبو سعد محمّد بن عبد الرّحمن، أنبأنا أبو الحسن أحمد بن إبراهيم بن عبد ربه بن سدوس العبدري، أنبأنا أبو العبّاس محمّد بن إسحاق السّرّاج، حدّثنا عبيد اللّه بن جرير بن جبلة، حدّثنا محمّد بن مطرف، أخبرني بعض إخواننا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الضعيف اتق اللّه حيث ما كنت، و كن في الدنيا ضيفا، و اتّخذ المساجد بيتا، و علّم عينك البكاء، و جسدك الصبر، و قلبك التفكّر، و لا تهتم برزق غد فإنها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أسقط‍‌ منها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أخبرناها أبو القاسم إسماعيل بن محمّد بن الفضل، أنبأنا عاصم بن الحسن، أنبأنا أبو الحسين بن بشران، حدّثنا الحسين بن صفوان، حدّثنا أبو بكر بن أبي الدنيا، حدّثنا عبيد اللّه بن جرير العتكي، حدّثني محمّد بن أبي بكر المقدمي، حدّثنا محمّد بن مسلم، حدّثنا محمّد بن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الضعيف، اتّق اللّه حيث ما كنت، و كن في الدنيا ضيفا، و اتّخذ المساجد بيتا، و علّم عينك البكاء، و جسدك الصبر، و قلبك التفكّر، و لا تهتم برزق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الحسن بن علي، أنبأنا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صاعد، حدّثنا الحسين بن الحسن، أنبأنا ابن المبارك </w:t>
      </w:r>
      <w:r>
        <w:rPr>
          <w:rStyle w:val="FootnoteAnchor"/>
          <w:rtl w:val="true"/>
        </w:rPr>
        <w:footnoteReference w:id="2195"/>
      </w:r>
      <w:r>
        <w:rPr>
          <w:rFonts w:ascii="Amiri" w:hAnsi="Amiri" w:eastAsia="Amiri" w:cs="Amiri"/>
          <w:color w:val="111111"/>
          <w:sz w:val="28"/>
          <w:sz w:val="28"/>
          <w:szCs w:val="28"/>
          <w:rtl w:val="true"/>
          <w:lang w:bidi="ar-SA"/>
        </w:rPr>
        <w:t xml:space="preserve">،أنبأنا وهيب </w:t>
      </w:r>
      <w:r>
        <w:rPr>
          <w:rStyle w:val="FootnoteAnchor"/>
          <w:rtl w:val="true"/>
        </w:rPr>
        <w:footnoteReference w:id="21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تجتمع في أحد من الناس إلاّ يعجب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الصمت، و هو أوّل العبادة، و التواضع للّه، و الزهادة في الدنيا، و قلّة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الأديب، أنبأنا أبو طاهر الثقفي، أنبأنا محمّد بن إبراهيم، أنبأنا أبو عروبة، حدّثنا أحمد بن سليمان أو غيره، عن أبي داود الحفري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تطلب الدنيا لتبرّ، فتركها أبرّ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أنبأنا رشأ المقرئ، أنبأنا الحسن بن إسماعيل، أنبأنا أحمد بن مروان، حدّثنا أبو بكر بن أبي الدنيا، حدّثنا محمّد بن علي بن شقيق، حدّثنا إبراهيم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و ابن عيينة يقولان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بطحت لكم الدنيا و جلستم على ظهرها، فلا ينازعكم فيها إلاّ الملوك و النساء، فأما الملوك فلا تنازعوهم الدنيا فإنهم لن يعرضوا لكم فاتركوهم و دنياهم، و أما النساء فاتّقوهنّ‌ بالصوم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w:t>
      </w:r>
      <w:r>
        <w:rPr>
          <w:rStyle w:val="FootnoteAnchor"/>
          <w:rtl w:val="true"/>
        </w:rPr>
        <w:footnoteReference w:id="2198"/>
      </w:r>
      <w:r>
        <w:rPr>
          <w:rFonts w:ascii="Amiri" w:hAnsi="Amiri" w:eastAsia="Amiri" w:cs="Amiri"/>
          <w:color w:val="111111"/>
          <w:sz w:val="28"/>
          <w:sz w:val="28"/>
          <w:szCs w:val="28"/>
          <w:rtl w:val="true"/>
          <w:lang w:bidi="ar-SA"/>
        </w:rPr>
        <w:t>،أنبأنا تمّام بن محمّد، أنبأنا محمّد بن إسحاق الرّبعي، حدّثنا محمّد بن الفيض الغسّاني، أنبأنا إبراهيم بن هشام بن يحيى بن يحيى، حدّثني أبي، عن بعض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ملكا من ملوك أهل دمشق يقال له هذاد بن هذاد </w:t>
      </w:r>
      <w:r>
        <w:rPr>
          <w:rStyle w:val="FootnoteAnchor"/>
          <w:rtl w:val="true"/>
        </w:rPr>
        <w:footnoteReference w:id="2199"/>
      </w:r>
      <w:r>
        <w:rPr>
          <w:rFonts w:ascii="Amiri" w:hAnsi="Amiri" w:eastAsia="Amiri" w:cs="Amiri"/>
          <w:color w:val="111111"/>
          <w:sz w:val="28"/>
          <w:sz w:val="28"/>
          <w:szCs w:val="28"/>
          <w:rtl w:val="true"/>
          <w:lang w:bidi="ar-SA"/>
        </w:rPr>
        <w:t xml:space="preserve">صنع طعاما و دعا إليه الناس، و كان فيمن دعا عيسى و حواريّه </w:t>
      </w:r>
      <w:r>
        <w:rPr>
          <w:rStyle w:val="FootnoteAnchor"/>
          <w:rtl w:val="true"/>
        </w:rPr>
        <w:footnoteReference w:id="2200"/>
      </w:r>
      <w:r>
        <w:rPr>
          <w:rFonts w:ascii="Amiri" w:hAnsi="Amiri" w:eastAsia="Amiri" w:cs="Amiri"/>
          <w:color w:val="111111"/>
          <w:sz w:val="28"/>
          <w:sz w:val="28"/>
          <w:szCs w:val="28"/>
          <w:rtl w:val="true"/>
          <w:lang w:bidi="ar-SA"/>
        </w:rPr>
        <w:t xml:space="preserve">،فقال المسيح لحواريّه </w:t>
      </w:r>
      <w:r>
        <w:rPr>
          <w:rStyle w:val="FootnoteAnchor"/>
          <w:rtl w:val="true"/>
        </w:rPr>
        <w:footnoteReference w:id="2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تذهبوا، و خرج بهم، فأتى بهم شاطئ بردى، فأخرجوا كسرا لهم، فجعلوا يبلّونها في الماء و يأكلون، فقال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للملوك و ما أوتوا في هذه الدنيا، و ما يصنع بهم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بطح لكم الدنيا على وجهها، و أجلسكم على ظهرها، فليس يشارككم فيها إلاّ الشياطين و الملوك، فأمّا الشياطين فاستعينوا عليهم بالصوم و الصلاة، و أما الملوك فدعوهم و الدنيا يدعوكم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المطهّر عبد المنعم بن أحمد بن يعقوب الشامكاني </w:t>
      </w:r>
      <w:r>
        <w:rPr>
          <w:rStyle w:val="FootnoteAnchor"/>
          <w:rtl w:val="true"/>
        </w:rPr>
        <w:footnoteReference w:id="2202"/>
      </w:r>
      <w:r>
        <w:rPr>
          <w:rFonts w:ascii="Amiri" w:hAnsi="Amiri" w:eastAsia="Amiri" w:cs="Amiri"/>
          <w:color w:val="111111"/>
          <w:sz w:val="28"/>
          <w:sz w:val="28"/>
          <w:szCs w:val="28"/>
          <w:rtl w:val="true"/>
          <w:lang w:bidi="ar-SA"/>
        </w:rPr>
        <w:t xml:space="preserve">،أنبأنا جدي أبو طاهر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عبيد اللّه بن الحسن بن محمّد العدل، حدّثنا أبو جعفر محمّد بن هارون، حدّثنا الربيع بن سليمان، حدّثنا عبد اللّه بن وهب </w:t>
      </w:r>
      <w:r>
        <w:rPr>
          <w:rStyle w:val="FootnoteAnchor"/>
          <w:rtl w:val="true"/>
        </w:rPr>
        <w:footnoteReference w:id="2203"/>
      </w:r>
      <w:r>
        <w:rPr>
          <w:rFonts w:ascii="Amiri" w:hAnsi="Amiri" w:eastAsia="Amiri" w:cs="Amiri"/>
          <w:color w:val="111111"/>
          <w:sz w:val="28"/>
          <w:sz w:val="28"/>
          <w:szCs w:val="28"/>
          <w:rtl w:val="true"/>
          <w:lang w:bidi="ar-SA"/>
        </w:rPr>
        <w:t>،أخبرني سليمان بن بلال، عن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اعبروا الدنيا و لا تعمروها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عيسى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إن حب الدنيا رأس كل خطيئة و النظر يزرع في القلب شهوة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أنبأنا عاصم بن الحسن، أنبأنا أبو عمر بن مهدي، أنبأنا عبد اللّه بن أحمد بن إسحاق المصري، حدّثنا الربيع بن سليمان، حدّثنا ابن وهب، أخبرني سليمان بن بلال، عن يحيى بن سعيد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عيسى بن مريم قلّ‌ ما تحدث بقول الحق أقول لكم،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اعبروا الدنيا و لا تعمروها،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عيسى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الحق أقول لكم، إنّ‌ حبّ‌ الدنيا رأس كل خطيئة، و النظر يزرع في القلب الشهوة، و كفى بها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أنبأنا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أنبأنا أبو عاصم الفضيل بن يحيى الفضيلي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أحمد بن محمّد بن أبي شريح، أنبأنا محمّد بن عقيل بن الأزهر، حدّثنا أبو يحيى عيسى بن أحمد، حدّثنا ابن وهب، أخبرني ابن لهيعة عن عمارة بن غزيّة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كان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الدنيا رأس كل خطيئة، و بالنظرة تزرع الشهوة في القلب، و كفى بها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الحسين بن بشران، أنبأنا الحسين بن صفوان، حدّثنا عبد اللّه بن محمّد القرشي، حدّثنا إسحاق بن إبراهيم، حدّثنا أبو داود الحفري، عن سفيان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أصل كل خطيئة، و المال فيه داء كبير،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دواؤه‌؟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من الفخر و الخيلاء،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يشغله إصلاحه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أنبأنا أبو الحسين عاصم </w:t>
      </w:r>
      <w:r>
        <w:rPr>
          <w:rStyle w:val="FootnoteAnchor"/>
          <w:rtl w:val="true"/>
        </w:rPr>
        <w:footnoteReference w:id="2204"/>
      </w:r>
      <w:r>
        <w:rPr>
          <w:rFonts w:ascii="Amiri" w:hAnsi="Amiri" w:eastAsia="Amiri" w:cs="Amiri"/>
          <w:color w:val="111111"/>
          <w:sz w:val="28"/>
          <w:sz w:val="28"/>
          <w:szCs w:val="28"/>
          <w:rtl w:val="true"/>
          <w:lang w:bidi="ar-SA"/>
        </w:rPr>
        <w:t xml:space="preserve">بن الحسن، أنبأنا أبو السهل محمود بن عمر بن جعفر، أنبأنا أبو الحسن علي بن الفرج بن علي بن أبي روح، أنبأنا أبو بكر بن أبي الدنيا، حدّثني أزهر بن مروان الرقاشي، حدّثنا شيخ جليس للمعتمر بن سليمان، حدّثنا شعيب </w:t>
      </w:r>
      <w:r>
        <w:rPr>
          <w:rStyle w:val="FootnoteAnchor"/>
          <w:rtl w:val="true"/>
        </w:rPr>
        <w:footnoteReference w:id="2205"/>
      </w:r>
      <w:r>
        <w:rPr>
          <w:rFonts w:ascii="IRNazanin" w:hAnsi="IRNazanin" w:eastAsia="IRNazanin"/>
          <w:color w:val="111111"/>
          <w:sz w:val="28"/>
          <w:sz w:val="28"/>
          <w:szCs w:val="28"/>
          <w:rtl w:val="true"/>
          <w:lang w:bidi="fa-IR"/>
        </w:rPr>
        <w:t>بن صالح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سكنت الدنيا في قلب عبد إلاّ التاط‍‌ قلبه منها بثلاث</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شغل لا ينفك غناه، و فقر لا يدرك غناه، و أمل لا يدرك منتهاه، الدنيا طالبة و مطلوبة، فطالب </w:t>
      </w:r>
    </w:p>
    <w:p>
      <w:pPr>
        <w:pStyle w:val="BookText"/>
        <w:rPr/>
      </w:pPr>
      <w:r>
        <w:rPr>
          <w:rFonts w:ascii="Amiri" w:hAnsi="Amiri" w:eastAsia="Amiri" w:cs="Amiri"/>
          <w:color w:val="111111"/>
          <w:sz w:val="28"/>
          <w:sz w:val="28"/>
          <w:szCs w:val="28"/>
          <w:rtl w:val="true"/>
          <w:lang w:bidi="ar-SA"/>
        </w:rPr>
        <w:t>الآخرة تطلبه الدنيا حتى يستكمل فيها رزقه، و طالب الدنيا تطلبه الآخرة حتى يجيء الموت فيأخذ بعنقه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 اللّه الخلاّل، أنبأنا أبو طاهر بن محمود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نصر محمّد بن حمد الكبريتي، أنبأنا أبو مسلم محمّد بن علي بن مهرابزد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w:t>
      </w:r>
      <w:r>
        <w:rPr>
          <w:rStyle w:val="FootnoteAnchor"/>
          <w:rtl w:val="true"/>
        </w:rPr>
        <w:footnoteReference w:id="2206"/>
      </w:r>
      <w:r>
        <w:rPr>
          <w:rFonts w:ascii="Amiri" w:hAnsi="Amiri" w:eastAsia="Amiri" w:cs="Amiri"/>
          <w:color w:val="111111"/>
          <w:sz w:val="28"/>
          <w:sz w:val="28"/>
          <w:szCs w:val="28"/>
          <w:rtl w:val="true"/>
          <w:lang w:bidi="ar-SA"/>
        </w:rPr>
        <w:t>بن المقرئ، حدّثنا أحمد بن الحسين بن عبد الجبّار، حدّثنا الهيثم بن خارجة، حدّثنا عثمان بن علاق، حدّثنا زرعة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كما لا يستطيع أحدكم أن يبتني على موج البحر دارا، كذلكم الدنيا فلا تتخذوها قرارا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عثمان إسماعيل بن عبد الرّحمن، أنبأنا أبو القاسم بن حبيب المفسّر، حدّثنا أبو القاسم منصور بن العبّاس، حدّثنا أبو عبد اللّه محمّد بن إبراهيم الهروي، حدّثنا ابن أبي الدنيا، حدّثنا إسحاق بن إسماعيل، أنبأنا جرير، عن ليث،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بيته مدر يبني على موج البحر دارا، تلكم الدنيا فلا تتخذوها 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قنطرة فاعبروها و لا تعمروها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سابق البربري في قصيدة له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بيوت بمستن السيول </w:t>
      </w:r>
      <w:r>
        <w:rPr>
          <w:rStyle w:val="FootnoteAnchor"/>
          <w:rtl w:val="true"/>
        </w:rPr>
        <w:footnoteReference w:id="2209"/>
      </w:r>
      <w:r>
        <w:rPr>
          <w:rFonts w:ascii="Amiri" w:hAnsi="Amiri" w:eastAsia="Amiri" w:cs="Amiri"/>
          <w:color w:val="111111"/>
          <w:sz w:val="28"/>
          <w:sz w:val="28"/>
          <w:szCs w:val="28"/>
          <w:rtl w:val="true"/>
          <w:lang w:bidi="ar-SA"/>
        </w:rPr>
        <w:t xml:space="preserve">و هل يبقى </w:t>
      </w:r>
      <w:r>
        <w:rPr>
          <w:rStyle w:val="FootnoteAnchor"/>
          <w:rtl w:val="true"/>
        </w:rPr>
        <w:footnoteReference w:id="2210"/>
      </w:r>
      <w:r>
        <w:rPr>
          <w:rFonts w:ascii="Amiri" w:hAnsi="Amiri" w:eastAsia="Amiri" w:cs="Amiri"/>
          <w:color w:val="111111"/>
          <w:sz w:val="28"/>
          <w:sz w:val="28"/>
          <w:szCs w:val="28"/>
          <w:rtl w:val="true"/>
          <w:lang w:bidi="ar-SA"/>
        </w:rPr>
        <w:t>على الماء بيت أسّه مدر أخبرنا أبو القاسم علي بن إبراهيم، أنبأنا أبو الحسن رشأ بن نظيف، أنبأنا الحسن بن إسماعيل، أنبأنا أحمد بن مروان، حدّثنا محمّد بن إسحاق، حدّثنا عبد القرشي، عن سفيان الثوري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حبّ‌ الدنيا و حب الآخرة في قلب مؤمن، كما لا يستقيم الماء و النار في إناء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أحمد، حدّثنا إبراهيم بن دازيل، حدّثنا هارون بن معروف، عن ضمرة،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عيسى صلّى اللّه عليه و سلم بقوم يبكون على ذنوبهم،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اتركوها يغفر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مروان، حدّثنا إبراهيم الحربي </w:t>
      </w:r>
      <w:r>
        <w:rPr>
          <w:rStyle w:val="FootnoteAnchor"/>
          <w:rtl w:val="true"/>
        </w:rPr>
        <w:footnoteReference w:id="2213"/>
      </w:r>
      <w:r>
        <w:rPr>
          <w:rFonts w:ascii="Amiri" w:hAnsi="Amiri" w:eastAsia="Amiri" w:cs="Amiri"/>
          <w:color w:val="111111"/>
          <w:sz w:val="28"/>
          <w:sz w:val="28"/>
          <w:szCs w:val="28"/>
          <w:rtl w:val="true"/>
          <w:lang w:bidi="ar-SA"/>
        </w:rPr>
        <w:t>،حدّثنا داود بن رشيد، حدّثنا أبو عبد اللّه الصّوفي،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الدنيا مثل شارب ماء البحر، كلما ازداد شربا ازداد عطشا حتى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حدّثنا أبو بكر الخطيب، أنبأنا أبو الحسين بن بشران، أنبأنا أبو علي بن صفوان، حدّثنا أبو بكر بن أبي الدنيا، حدّثني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سلمة، عن سعيد بن عبد العزيز، عن ابن حلبس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عيسى </w:t>
      </w:r>
      <w:r>
        <w:rPr>
          <w:rStyle w:val="FootnoteAnchor"/>
          <w:rtl w:val="true"/>
        </w:rPr>
        <w:footnoteReference w:id="2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مع الدنيا و مكره مع المال، و تزيينه </w:t>
      </w:r>
      <w:r>
        <w:rPr>
          <w:rStyle w:val="FootnoteAnchor"/>
          <w:rtl w:val="true"/>
        </w:rPr>
        <w:footnoteReference w:id="2215"/>
      </w:r>
      <w:r>
        <w:rPr>
          <w:rFonts w:ascii="Amiri" w:hAnsi="Amiri" w:eastAsia="Amiri" w:cs="Amiri"/>
          <w:color w:val="111111"/>
          <w:sz w:val="28"/>
          <w:sz w:val="28"/>
          <w:szCs w:val="28"/>
          <w:rtl w:val="true"/>
          <w:lang w:bidi="ar-SA"/>
        </w:rPr>
        <w:t xml:space="preserve">عند الهوى، و استكانه </w:t>
      </w:r>
      <w:r>
        <w:rPr>
          <w:rStyle w:val="FootnoteAnchor"/>
          <w:rtl w:val="true"/>
        </w:rPr>
        <w:footnoteReference w:id="2216"/>
      </w:r>
      <w:r>
        <w:rPr>
          <w:rFonts w:ascii="IRNazanin" w:hAnsi="IRNazanin" w:eastAsia="IRNazanin"/>
          <w:color w:val="111111"/>
          <w:sz w:val="28"/>
          <w:sz w:val="28"/>
          <w:szCs w:val="28"/>
          <w:rtl w:val="true"/>
          <w:lang w:bidi="fa-IR"/>
        </w:rPr>
        <w:t>عند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أبي الحسن، أنبأنا رشأ بن نظيف، أنبأنا الحسن بن إسماعيل، أنبأنا أبو بكر المالكي، حدّثنا محمّد بن غالب، حدّثنا أبو حذيفة، عن سفيان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وسطا، و امش </w:t>
      </w:r>
      <w:r>
        <w:rPr>
          <w:rStyle w:val="FootnoteAnchor"/>
          <w:rtl w:val="true"/>
        </w:rPr>
        <w:footnoteReference w:id="2217"/>
      </w:r>
      <w:r>
        <w:rPr>
          <w:rFonts w:ascii="IRNazanin" w:hAnsi="IRNazanin" w:eastAsia="IRNazanin"/>
          <w:color w:val="111111"/>
          <w:sz w:val="28"/>
          <w:sz w:val="28"/>
          <w:szCs w:val="28"/>
          <w:rtl w:val="true"/>
          <w:lang w:bidi="fa-IR"/>
        </w:rPr>
        <w:t>جانبا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بن الفضل، أنبأنا أحمد بن عبد الرّحمن الذّكواني، حدّثنا أبو بكر بن مردويه، حدّثنا أحمد بن الحسن بن أيوب، حدّثنا عبد اللّه بن محمّد بن زكريا، حدّثنا إسماعيل بن عمرو، حدّثنا فرج بن فضالة، عن أبي راشد، عن يزيد بن ميسرة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كما تواضعون كذلك ترفعون، كما ترحمون كذلك ترحمون، و كما تقضون من حوائج الناس كذلك يقضي اللّه من حوائجكم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بن عمر، أنبأنا أبو بكر محمّد بن هبة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218"/>
      </w:r>
      <w:r>
        <w:rPr>
          <w:rFonts w:ascii="Amiri" w:hAnsi="Amiri" w:eastAsia="Amiri" w:cs="Amiri"/>
          <w:color w:val="111111"/>
          <w:sz w:val="28"/>
          <w:sz w:val="28"/>
          <w:szCs w:val="28"/>
          <w:rtl w:val="true"/>
          <w:lang w:bidi="ar-SA"/>
        </w:rPr>
        <w:t>أبو القاسم الشّحّامي، أنبأنا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عبد اللّه بن جعفر، حدّثنا يعقوب بن سفيان </w:t>
      </w:r>
      <w:r>
        <w:rPr>
          <w:rStyle w:val="FootnoteAnchor"/>
          <w:rtl w:val="true"/>
        </w:rPr>
        <w:footnoteReference w:id="2219"/>
      </w:r>
      <w:r>
        <w:rPr>
          <w:rFonts w:ascii="Amiri" w:hAnsi="Amiri" w:eastAsia="Amiri" w:cs="Amiri"/>
          <w:color w:val="111111"/>
          <w:sz w:val="28"/>
          <w:sz w:val="28"/>
          <w:szCs w:val="28"/>
          <w:rtl w:val="true"/>
          <w:lang w:bidi="ar-SA"/>
        </w:rPr>
        <w:t>،حدّثنا أبو نعيم، حدّثنا سفيان عن الأعمش، عن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عيسى بن مريم إذا صنع الطعام فدعا القرّاء، فأجرى </w:t>
      </w:r>
      <w:r>
        <w:rPr>
          <w:rStyle w:val="FootnoteAnchor"/>
          <w:rtl w:val="true"/>
        </w:rPr>
        <w:footnoteReference w:id="2220"/>
      </w:r>
      <w:r>
        <w:rPr>
          <w:rFonts w:ascii="Amiri" w:hAnsi="Amiri" w:eastAsia="Amiri" w:cs="Amiri"/>
          <w:color w:val="111111"/>
          <w:sz w:val="28"/>
          <w:sz w:val="28"/>
          <w:szCs w:val="28"/>
          <w:rtl w:val="true"/>
          <w:lang w:bidi="ar-SA"/>
        </w:rPr>
        <w:t>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فافعلوا بالقرّاء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على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حدّثنا عبّاس بن محمّد، حدّثنا يعلى بن عبيد، حدّثنا الأعمش، عن خيثمة قال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عيسى بن مريم يصنع الطعام لأصحابه، فيطعمهم و يقوم عليهم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فاصنعوا بالقراء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سعد محمّد بن عبد الرّحمن، أنبأنا أبو سعيد محمّد بن بشر بن العبّاس الكرابيسي، أنبأنا أبو لبيد محمّد بن إدريس السّامي، حدّثنا سويد بن سعيد، حدّثنا علي بن مسهر، عن الأعمش، عن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 عيسى بن مريم لأصحابه طعاما، فدعاهم، فقام عليهم فلما فرغوا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فاصنعوا بالقراء</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23"/>
      </w:r>
      <w:r>
        <w:rPr>
          <w:rFonts w:ascii="Amiri" w:hAnsi="Amiri" w:eastAsia="Amiri" w:cs="Amiri"/>
          <w:color w:val="111111"/>
          <w:sz w:val="28"/>
          <w:sz w:val="28"/>
          <w:szCs w:val="28"/>
          <w:rtl w:val="true"/>
          <w:lang w:bidi="ar-SA"/>
        </w:rPr>
        <w:t xml:space="preserve">أبو القاسم المستملي، أنبأنا أبو بكر الحافظ‍‌، أنبأنا أبو عبد اللّه الحافظ‍‌، </w:t>
      </w:r>
    </w:p>
    <w:p>
      <w:pPr>
        <w:pStyle w:val="BookText"/>
        <w:rPr/>
      </w:pPr>
      <w:r>
        <w:rPr>
          <w:rFonts w:ascii="Amiri" w:hAnsi="Amiri" w:eastAsia="Amiri" w:cs="Amiri"/>
          <w:color w:val="111111"/>
          <w:sz w:val="28"/>
          <w:sz w:val="28"/>
          <w:szCs w:val="28"/>
          <w:rtl w:val="true"/>
          <w:lang w:bidi="ar-SA"/>
        </w:rPr>
        <w:t>أنبأنا الحسن بن محمّد بن إسحاق، حدّثنا أبو عثمان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النضر الحلبي عن ابن شابور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ترك شهوة حاضرة لموعود لم يره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و أخوه أبو بكر وجيه،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عبد الرّحمن بن علي بن محمّد، أنبأنا أبو زكريا يحيى بن إسماعيل بن يحيى بن زكريا بن حرب، أنبأنا عبد اللّه بن محمّد بن الحسن بن الشّرقي، حدّثنا عبد اللّه بن هاشم بن حيّان الطوسي، حدّثنا وكيع، حدّثنا سفيان، عن منصور، عن سالم بن أبي الجعد قال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بكى من ذكر خطيئته، و حفظ‍‌ لسانه، و وسعه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المعالي الحسين بن حمزة،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أبي الحديد، أنبأنا جدي أبو بكر، أنبأنا أبو بكر الخرائطي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أنبأنا أبو عاصم الفضيل بن يحيى، أنبأنا أبو محمّد بن أبي شريح، أنبأنا محمّد بن عقيل بن الأزهر،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حرب، حدّثنا محمّد بن عمارة، حدّثنا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أنبأنا أبو محمّد الجوهري، أنبأنا أبو عمر بن حيّوية، و أبو بكر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أنبأنا أبو الطّيّب بن المنتاب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حدّثنا الحسين بن الحسن، أنبأنا ابن المبارك </w:t>
      </w:r>
      <w:r>
        <w:rPr>
          <w:rStyle w:val="FootnoteAnchor"/>
          <w:rtl w:val="true"/>
        </w:rPr>
        <w:footnoteReference w:id="2226"/>
      </w:r>
      <w:r>
        <w:rPr>
          <w:rFonts w:ascii="Amiri" w:hAnsi="Amiri" w:eastAsia="Amiri" w:cs="Amiri"/>
          <w:color w:val="111111"/>
          <w:sz w:val="28"/>
          <w:sz w:val="28"/>
          <w:szCs w:val="28"/>
          <w:rtl w:val="true"/>
          <w:lang w:bidi="ar-SA"/>
        </w:rPr>
        <w:t>،أنبأنا سفيان، عن منصور، عن سالم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خزن </w:t>
      </w:r>
      <w:r>
        <w:rPr>
          <w:rStyle w:val="FootnoteAnchor"/>
          <w:rtl w:val="true"/>
        </w:rPr>
        <w:footnoteReference w:id="2227"/>
      </w:r>
      <w:r>
        <w:rPr>
          <w:rFonts w:ascii="Amiri" w:hAnsi="Amiri" w:eastAsia="Amiri" w:cs="Amiri"/>
          <w:color w:val="111111"/>
          <w:sz w:val="28"/>
          <w:sz w:val="28"/>
          <w:szCs w:val="28"/>
          <w:rtl w:val="true"/>
          <w:lang w:bidi="ar-SA"/>
        </w:rPr>
        <w:t>لسانه، و وسعه بيته، و بكى على خطيئته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محمّد بن الفضل، أنبأ محمّد بن عبد اللّه بن عمر، أنبأنا أبو </w:t>
      </w:r>
    </w:p>
    <w:p>
      <w:pPr>
        <w:pStyle w:val="BookText"/>
        <w:rPr/>
      </w:pPr>
      <w:r>
        <w:rPr>
          <w:rFonts w:ascii="Amiri" w:hAnsi="Amiri" w:eastAsia="Amiri" w:cs="Amiri"/>
          <w:color w:val="111111"/>
          <w:sz w:val="28"/>
          <w:sz w:val="28"/>
          <w:szCs w:val="28"/>
          <w:rtl w:val="true"/>
          <w:lang w:bidi="ar-SA"/>
        </w:rPr>
        <w:t xml:space="preserve">محمّد بن أبي شريح، أنبأنا محمّد بن أحمد بن عبد الجبّار الرياني، أنبأنا حميد بن زنجويه، حدّثنا يعلى بن عبيد، حدّثنا الأعمش، عن خيثمة قال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 بعيسى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لحجر حملك، و لثدي رضعت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طوبى لمن قرأ القرآن </w:t>
      </w:r>
      <w:r>
        <w:rPr>
          <w:rStyle w:val="FootnoteAnchor"/>
          <w:rtl w:val="true"/>
        </w:rPr>
        <w:footnoteReference w:id="2229"/>
      </w:r>
      <w:r>
        <w:rPr>
          <w:rFonts w:ascii="IRNazanin" w:hAnsi="IRNazanin" w:eastAsia="IRNazanin"/>
          <w:color w:val="111111"/>
          <w:sz w:val="28"/>
          <w:sz w:val="28"/>
          <w:szCs w:val="28"/>
          <w:rtl w:val="true"/>
          <w:lang w:bidi="fa-IR"/>
        </w:rPr>
        <w:t>ثم 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أنبأنا عمر بن أحمد بن عمر، حدّثنا أبو الحسين أحمد بن محمّد بن جعفر البحيري، أنبأنا أحمد بن إبراهيم بن عبد اللّه، أنبأنا نصر بن زياد، حدّثنا جرير، عن الأعمش، عن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امرأة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لحجر حملك، و لثدي أرضعك،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طوبى لمن قرأ القرآن ثم اتّبع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مسعود عبد الجليل بن محمّد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محمّد بن غانم بن أحمد الحداد، و أبو </w:t>
      </w:r>
      <w:r>
        <w:rPr>
          <w:rStyle w:val="FootnoteAnchor"/>
          <w:rtl w:val="true"/>
        </w:rPr>
        <w:footnoteReference w:id="2230"/>
      </w:r>
      <w:r>
        <w:rPr>
          <w:rFonts w:ascii="Amiri" w:hAnsi="Amiri" w:eastAsia="Amiri" w:cs="Amiri"/>
          <w:color w:val="111111"/>
          <w:sz w:val="28"/>
          <w:sz w:val="28"/>
          <w:szCs w:val="28"/>
          <w:rtl w:val="true"/>
          <w:lang w:bidi="ar-SA"/>
        </w:rPr>
        <w:t>منصور علي بن محمّد بن أحمد بن الفرج التاجر، و أبو المطهّر القاسم بن الفضل بن عبد الواحد الصّيدلاني،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القاسم بن الفضل بن محمود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أنبأنا سليمان بن إبراهيم بن محمّد، و سهل بن عبد اللّه بن علي، و أحمد بن عبد الرّحمن بن محمّد، و أبو الخير محمّد بن أحمد بن محمّد بن هارون، و عبد الرزّاق بن عبد الكريم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حدّثنا سليمان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جعفر الجرجاني، حدّثنا محمّد بن يعقوب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أحمد بن الجنيد المحتاجي الخطيب </w:t>
      </w:r>
      <w:r>
        <w:rPr>
          <w:rStyle w:val="FootnoteAnchor"/>
          <w:rtl w:val="true"/>
        </w:rPr>
        <w:footnoteReference w:id="2231"/>
      </w:r>
      <w:r>
        <w:rPr>
          <w:rFonts w:ascii="Amiri" w:hAnsi="Amiri" w:eastAsia="Amiri" w:cs="Amiri"/>
          <w:color w:val="111111"/>
          <w:sz w:val="28"/>
          <w:sz w:val="28"/>
          <w:szCs w:val="28"/>
          <w:rtl w:val="true"/>
          <w:lang w:bidi="ar-SA"/>
        </w:rPr>
        <w:t>،و أبو الفتح محمّد بن عبد الرّحمن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محمّد بن أحمد بن الحسن العارف، أنبأنا القاضي أبو بكر أحمد بن الحسن الحيري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الشّحّامي، أنبأنا أبو بكر البيهقي، أنبأنا أبو عبد اللّه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الأصم، حدّثنا أبو عتبة أحمد بن الفرج، حدّثنا ضمرة، حدّثنا بشر بن صالح، قال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لعين نامت و لم تحدّث نفسها بالمعصية، و انتبهت إلى غير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الحسين بن صفوان البردعي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و محمّد بن جعفر بن محمّد بن مهران،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عمرو بن مندة، أنبأنا الحسن بن محمّد بن أحمد، أنبأنا الحسن اللّنباني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أبي الدنيا،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اللّبناني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مسلم، حدّثنا سيّار، حدّثنا جعفر، حدّثنا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الليل و النهار خزانتان، فانظروا ما تصنعون فيهما،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الليل لما خلق له، و اعملوا للنهار لما خلق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الحسن رشأ بن نظيف، أنبأنا الحسن بن إسماعيل، أنبأنا أحمد بن مروان، أنبأنا الحارث بن أبي أسامة، حدّثنا يزيد بن هارون، عن أبي معشر، عن سعيد بن أبي سعيد المقبري،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علّمني شيئا ينفعني اللّه به و لا يضرّك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اللّه ييسر عليك من الأمر ما لا يجب مع اللّه غير اللّه، و ترحم بني جنسك رحمتك، و ما لا تحبّ‌ أن يؤتى إليك لا تأتيه إلى غيرك، و أنت تقي للّه حقّا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أنبأنا أبو محمّد بن أبي عثمان، أنبأنا أبو القاسم الحسن بن الحسن بن علي القاضي </w:t>
      </w:r>
      <w:r>
        <w:rPr>
          <w:rStyle w:val="FootnoteAnchor"/>
          <w:rtl w:val="true"/>
        </w:rPr>
        <w:footnoteReference w:id="2235"/>
      </w:r>
      <w:r>
        <w:rPr>
          <w:rFonts w:ascii="Amiri" w:hAnsi="Amiri" w:eastAsia="Amiri" w:cs="Amiri"/>
          <w:color w:val="111111"/>
          <w:sz w:val="28"/>
          <w:sz w:val="28"/>
          <w:szCs w:val="28"/>
          <w:rtl w:val="true"/>
          <w:lang w:bidi="ar-SA"/>
        </w:rPr>
        <w:t>،أنبأنا أبو علي بن صفوان، حدّثنا أبو بكر بن أبي الدنيا، حدّثنا سريج بن يونس، حدّثنا يزيد بن هارون، أنبأنا هشام بن حسّان، عن خالد الربعي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نبئت أن عيسى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مررتم على رجل و هو نائم، و قد كشفت الريح عنه ثوبه‌؟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نردّه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تكشفون ما بقي،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نردّه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تكشفون ما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ضربه للقوم، يسمعون عن الرجل بالسيئة، فيزيدون عليه، و يذكرون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أنبأنا أبو المظفّر محمود بن جعفر، و عبد </w:t>
      </w:r>
      <w:r>
        <w:rPr>
          <w:rStyle w:val="FootnoteAnchor"/>
          <w:rtl w:val="true"/>
        </w:rPr>
        <w:footnoteReference w:id="2236"/>
      </w:r>
      <w:r>
        <w:rPr>
          <w:rFonts w:ascii="Amiri" w:hAnsi="Amiri" w:eastAsia="Amiri" w:cs="Amiri"/>
          <w:color w:val="111111"/>
          <w:sz w:val="28"/>
          <w:sz w:val="28"/>
          <w:szCs w:val="28"/>
          <w:rtl w:val="true"/>
          <w:lang w:bidi="ar-SA"/>
        </w:rPr>
        <w:t>الرّحمن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علي بن أحمد بن سليمان بن البغدادي </w:t>
      </w:r>
      <w:r>
        <w:rPr>
          <w:rStyle w:val="FootnoteAnchor"/>
          <w:rtl w:val="true"/>
        </w:rPr>
        <w:footnoteReference w:id="2237"/>
      </w:r>
      <w:r>
        <w:rPr>
          <w:rFonts w:ascii="Amiri" w:hAnsi="Amiri" w:eastAsia="Amiri" w:cs="Amiri"/>
          <w:color w:val="111111"/>
          <w:sz w:val="28"/>
          <w:sz w:val="28"/>
          <w:szCs w:val="28"/>
          <w:rtl w:val="true"/>
          <w:lang w:bidi="ar-SA"/>
        </w:rPr>
        <w:t xml:space="preserve">،حدّثنا أحمد بن محمّد بن عمر بن أبان العبدي </w:t>
      </w:r>
      <w:r>
        <w:rPr>
          <w:rStyle w:val="FootnoteAnchor"/>
          <w:rtl w:val="true"/>
        </w:rPr>
        <w:footnoteReference w:id="2238"/>
      </w:r>
      <w:r>
        <w:rPr>
          <w:rFonts w:ascii="Amiri" w:hAnsi="Amiri" w:eastAsia="Amiri" w:cs="Amiri"/>
          <w:color w:val="111111"/>
          <w:sz w:val="28"/>
          <w:sz w:val="28"/>
          <w:szCs w:val="28"/>
          <w:rtl w:val="true"/>
          <w:lang w:bidi="ar-SA"/>
        </w:rPr>
        <w:t>،حدّثنا عبد اللّه بن أحمد، حدّثنا أبي، حدّثنا هشيم، حدّثنا مغيرة،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 xml:space="preserve">] </w:t>
      </w:r>
      <w:r>
        <w:rPr>
          <w:rStyle w:val="FootnoteAnchor"/>
          <w:rtl w:val="true"/>
        </w:rPr>
        <w:footnoteReference w:id="223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الإحسان ليس هو أن تحسن إلى من أحسن إليك، إنّما تلك مكافأة بالمعروف، و لكنّ‌ الإحسان أن تحسن إلى من أساء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أحمد بن إبراهيم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اللّه بن يوسف الأصبهاني، أنبأنا أبو إسحاق إبراهيم بن أحمد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حدّثنا أبو عبيد، حدّثنا هشيم، أنبأنا مغيرة،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الإحسان أن تحسن إلى من أحسن إليك تلك مكافأة، إنّما الإحسان أن تحسن إلى من أساء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الفضل أحمد بن الحسين بن أحمد الصّوري، حدّثنا نصر بن إبراهيم الزاهد، أنبأنا عبد العزيز بن أحمد بن عمر النّصيبي، أنبأنا أبو بكر محمّد بن أحمد الواسطي، أنبأنا عمر بن علي بن عبد الأعلى الأيلي، حدّثهم </w:t>
      </w:r>
      <w:r>
        <w:rPr>
          <w:rStyle w:val="FootnoteAnchor"/>
          <w:rtl w:val="true"/>
        </w:rPr>
        <w:footnoteReference w:id="2240"/>
      </w:r>
      <w:r>
        <w:rPr>
          <w:rFonts w:ascii="Amiri" w:hAnsi="Amiri" w:eastAsia="Amiri" w:cs="Amiri"/>
          <w:color w:val="111111"/>
          <w:sz w:val="28"/>
          <w:sz w:val="28"/>
          <w:szCs w:val="28"/>
          <w:rtl w:val="true"/>
          <w:lang w:bidi="ar-SA"/>
        </w:rPr>
        <w:t>،حدّثنا المؤمّل بن إسماعيل، عن أبي عوانة أو هشيم أو كليهما عن مغيرة عن الشعبي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الإحسان أن تحسن إلى من أحسن إليك، إنّما ذلك مكافأة بالمعروف، و لكن الإحسان أن تحسن إلى من أساء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يزيد بن محمّد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الخليلين من أغضى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انتصارا منه لانتصرا</w:t>
      </w:r>
    </w:p>
    <w:p>
      <w:pPr>
        <w:pStyle w:val="BookText"/>
        <w:rPr/>
      </w:pPr>
      <w:r>
        <w:rPr>
          <w:rFonts w:ascii="Amiri" w:hAnsi="Amiri" w:eastAsia="Amiri" w:cs="Amiri"/>
          <w:color w:val="111111"/>
          <w:sz w:val="28"/>
          <w:sz w:val="28"/>
          <w:szCs w:val="28"/>
          <w:rtl w:val="true"/>
          <w:lang w:bidi="ar-SA"/>
        </w:rPr>
        <w:t xml:space="preserve">فإن قدرت فكن للعفو مغتنما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يحمد المعافى إذا قدرا</w:t>
      </w:r>
    </w:p>
    <w:p>
      <w:pPr>
        <w:pStyle w:val="BookText"/>
        <w:rPr/>
      </w:pPr>
      <w:r>
        <w:rPr>
          <w:rFonts w:ascii="Amiri" w:hAnsi="Amiri" w:eastAsia="Amiri" w:cs="Amiri"/>
          <w:color w:val="111111"/>
          <w:sz w:val="28"/>
          <w:sz w:val="28"/>
          <w:szCs w:val="28"/>
          <w:rtl w:val="true"/>
          <w:lang w:bidi="ar-SA"/>
        </w:rPr>
        <w:t xml:space="preserve">و اللّؤم أن تبخس الأكفاء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بالجاه إن زاد أو بالمال إن كثرا</w:t>
      </w:r>
    </w:p>
    <w:p>
      <w:pPr>
        <w:pStyle w:val="BookText"/>
        <w:rPr/>
      </w:pPr>
      <w:r>
        <w:rPr>
          <w:rFonts w:ascii="Amiri" w:hAnsi="Amiri" w:eastAsia="Amiri" w:cs="Amiri"/>
          <w:color w:val="111111"/>
          <w:sz w:val="28"/>
          <w:sz w:val="28"/>
          <w:szCs w:val="28"/>
          <w:rtl w:val="true"/>
          <w:lang w:bidi="ar-SA"/>
        </w:rPr>
        <w:t>و 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دنيا أصول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لك منها حسن ما ذكرا</w:t>
      </w:r>
    </w:p>
    <w:p>
      <w:pPr>
        <w:pStyle w:val="BookText"/>
        <w:rPr/>
      </w:pPr>
      <w:r>
        <w:rPr>
          <w:rFonts w:ascii="Amiri" w:hAnsi="Amiri" w:eastAsia="Amiri" w:cs="Amiri"/>
          <w:color w:val="111111"/>
          <w:sz w:val="28"/>
          <w:sz w:val="28"/>
          <w:szCs w:val="28"/>
          <w:rtl w:val="true"/>
          <w:lang w:bidi="ar-SA"/>
        </w:rPr>
        <w:t xml:space="preserve">أخبرنا أبو القاسم العلوي، أنبأنا رشأ بن نظيف، أنبأنا الحسن بن إسماعيل، أنبأنا أحمد بن مروان، حدّثنا أحمد بن محرز </w:t>
      </w:r>
      <w:r>
        <w:rPr>
          <w:rStyle w:val="FootnoteAnchor"/>
          <w:rtl w:val="true"/>
        </w:rPr>
        <w:footnoteReference w:id="2241"/>
      </w:r>
      <w:r>
        <w:rPr>
          <w:rFonts w:ascii="Amiri" w:hAnsi="Amiri" w:eastAsia="Amiri" w:cs="Amiri"/>
          <w:color w:val="111111"/>
          <w:sz w:val="28"/>
          <w:sz w:val="28"/>
          <w:szCs w:val="28"/>
          <w:rtl w:val="true"/>
          <w:lang w:bidi="ar-SA"/>
        </w:rPr>
        <w:t>الهروي، حدّثنا الحسن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عيسى بن مريم مرّ بقوم فشتموه،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 مرّ بآخرين فشتموه و زادوا، فزادهم خيرا، فقال رجل من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زادوك شرا زدتهم خيرا، كأنك تغريهم بنفسك،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يعطي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بن عمر، أنبأنا أحمد بن أبي عثمان، أنبأنا أبو القاسم الحسن بن الحسن بن علي بن المنذر، أنبأنا أبو علي بن صفوان، حدّثنا أبو بكر بن أبي الدنيا، حدّثني الحسين بن علي بن يزيد، أنبأنا عبد اللّه بن مسلمة، حدّثنا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بعيسى بن مريم خنزير،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لهذا الخنزير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أعوّد لساني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ابن أبي الدنيا، حدّثني محمّد بن سليمان العقيلي، حدّثنا أبو عون صاحب القرب عن مالك بن دينار قال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عيسى بن مريم و الحواريون على جيفة كلب </w:t>
      </w:r>
      <w:r>
        <w:rPr>
          <w:rStyle w:val="FootnoteAnchor"/>
          <w:rtl w:val="true"/>
        </w:rPr>
        <w:footnoteReference w:id="2244"/>
      </w:r>
      <w:r>
        <w:rPr>
          <w:rFonts w:ascii="Amiri" w:hAnsi="Amiri" w:eastAsia="Amiri" w:cs="Amiri"/>
          <w:color w:val="111111"/>
          <w:sz w:val="28"/>
          <w:sz w:val="28"/>
          <w:szCs w:val="28"/>
          <w:rtl w:val="true"/>
          <w:lang w:bidi="ar-SA"/>
        </w:rPr>
        <w:t>،فقال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أنتن ريح </w:t>
      </w:r>
    </w:p>
    <w:p>
      <w:pPr>
        <w:pStyle w:val="BookText"/>
        <w:rPr/>
      </w:pPr>
      <w:r>
        <w:rPr>
          <w:rFonts w:ascii="Amiri" w:hAnsi="Amiri" w:eastAsia="Amiri" w:cs="Amiri"/>
          <w:color w:val="111111"/>
          <w:sz w:val="28"/>
          <w:sz w:val="28"/>
          <w:szCs w:val="28"/>
          <w:rtl w:val="true"/>
          <w:lang w:bidi="ar-SA"/>
        </w:rPr>
        <w:t>هذا،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بياض أسنانه، يعظهم </w:t>
      </w:r>
      <w:r>
        <w:rPr>
          <w:rStyle w:val="FootnoteAnchor"/>
          <w:rtl w:val="true"/>
        </w:rPr>
        <w:footnoteReference w:id="2245"/>
      </w:r>
      <w:r>
        <w:rPr>
          <w:rFonts w:ascii="Amiri" w:hAnsi="Amiri" w:eastAsia="Amiri" w:cs="Amiri"/>
          <w:color w:val="111111"/>
          <w:sz w:val="28"/>
          <w:sz w:val="28"/>
          <w:szCs w:val="28"/>
          <w:rtl w:val="true"/>
          <w:lang w:bidi="ar-SA"/>
        </w:rPr>
        <w:t>ينهاهم عن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أبي الدنيا، حدّثنا محمّد بن إشكاب </w:t>
      </w:r>
      <w:r>
        <w:rPr>
          <w:rStyle w:val="FootnoteAnchor"/>
          <w:rtl w:val="true"/>
        </w:rPr>
        <w:footnoteReference w:id="2246"/>
      </w:r>
      <w:r>
        <w:rPr>
          <w:rFonts w:ascii="Amiri" w:hAnsi="Amiri" w:eastAsia="Amiri" w:cs="Amiri"/>
          <w:color w:val="111111"/>
          <w:sz w:val="28"/>
          <w:sz w:val="28"/>
          <w:szCs w:val="28"/>
          <w:rtl w:val="true"/>
          <w:lang w:bidi="ar-SA"/>
        </w:rPr>
        <w:t xml:space="preserve">،حدّثني أبي، حدّثنا مبارك بن سعيد، عن محمّد بن سوقة </w:t>
      </w:r>
      <w:r>
        <w:rPr>
          <w:rStyle w:val="FootnoteAnchor"/>
          <w:rtl w:val="true"/>
        </w:rPr>
        <w:footnoteReference w:id="22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الناس فليكونوا منك في راحة، و لتكن نفسك منهم في شغل، دعهم فلا تلتمس محامدهم، و لا تكسب مذامّهم، و عليك بما وكّلت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الجنيد المحتاجي، حدّثنا أحمد بن محمّد بن إسماعيل الشّجاعي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أبو محمّد عبد اللّه بن يوسف الجويني </w:t>
      </w:r>
      <w:r>
        <w:rPr>
          <w:rStyle w:val="FootnoteAnchor"/>
          <w:rtl w:val="true"/>
        </w:rPr>
        <w:footnoteReference w:id="2248"/>
      </w:r>
      <w:r>
        <w:rPr>
          <w:rFonts w:ascii="Amiri" w:hAnsi="Amiri" w:eastAsia="Amiri" w:cs="Amiri"/>
          <w:color w:val="111111"/>
          <w:sz w:val="28"/>
          <w:sz w:val="28"/>
          <w:szCs w:val="28"/>
          <w:rtl w:val="true"/>
          <w:lang w:bidi="ar-SA"/>
        </w:rPr>
        <w:t xml:space="preserve">،أنبأنا أبو الحسن علي بن محمّد المهرجاني، أنبأنا محمّد بن أحمد بن يوسف النّسوي، حدّثنا أحمد بن عثمان، حدّثنا أحمد بن إبراهيم الدورقي، حدّثنا سيّار </w:t>
      </w:r>
      <w:r>
        <w:rPr>
          <w:rStyle w:val="FootnoteAnchor"/>
          <w:rtl w:val="true"/>
        </w:rPr>
        <w:footnoteReference w:id="2249"/>
      </w:r>
      <w:r>
        <w:rPr>
          <w:rFonts w:ascii="Amiri" w:hAnsi="Amiri" w:eastAsia="Amiri" w:cs="Amiri"/>
          <w:color w:val="111111"/>
          <w:sz w:val="28"/>
          <w:sz w:val="28"/>
          <w:szCs w:val="28"/>
          <w:rtl w:val="true"/>
          <w:lang w:bidi="ar-SA"/>
        </w:rPr>
        <w:t xml:space="preserve">،حدّثنا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على خطيئتك، و تخرس لسانك، و تلزم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مضى وعظت به، و يومك الذي أنت فيه لك منه زادك، و غدا لا تدري ما 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بن عمر، أنبأنا أبو محمّد بن أبي عثمان، أنبأنا أبو القاسم الحسن بن الحسن بن علي، أنبأنا أبو علي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محمّد بن الفضل، أنبأنا عاصم بن الحسن، أنبأنا أبو </w:t>
      </w:r>
      <w:r>
        <w:rPr>
          <w:rStyle w:val="FootnoteAnchor"/>
          <w:rtl w:val="true"/>
        </w:rPr>
        <w:footnoteReference w:id="2250"/>
      </w:r>
      <w:r>
        <w:rPr>
          <w:rFonts w:ascii="Amiri" w:hAnsi="Amiri" w:eastAsia="Amiri" w:cs="Amiri"/>
          <w:color w:val="111111"/>
          <w:sz w:val="28"/>
          <w:sz w:val="28"/>
          <w:szCs w:val="28"/>
          <w:rtl w:val="true"/>
          <w:lang w:bidi="ar-SA"/>
        </w:rPr>
        <w:t>الحسين بن بشران، أنبأنا أحمد بن محمّد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الدنيا، حدّثنا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دلّنا على عمل ندخل به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تنطقوا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تنطقوا إلاّ بخير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الحسين بن عبد الملك الخلاّل، أنبأنا إبراهيم بن منصور، أنبأنا أبو بكر بن المقرئ، أنبأنا المفضّل بن محمّد، حدّثنا صامت بن معاذ، حدّثنا عبد المجيد، حدّثنا وهيب بن الورد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جسيم هذا الأمر الذي نرجو منه الثواب من اللّه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و النظر، و الصمت، فمن كان كلامه غير ذكر اللّه فهو لغو، و من كان نظره غير تعبّد فهو سهو، و من كان صمته غير تفكّر فهو لهو، فطوبى لمن كان كلامه ذكرا، و همّته تفكرا، و نظره تعبّرا، و بكى على خطيئته، و وسعه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أنبأنا نصر بن إبراهيم، و عبد اللّه بن عبد الرزّاق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الحسن بن</w:t>
      </w:r>
      <w:r>
        <w:rPr>
          <w:rFonts w:eastAsia="IRNazanin" w:cs="IRNazanin"/>
          <w:color w:val="111111"/>
          <w:sz w:val="28"/>
          <w:szCs w:val="28"/>
          <w:rtl w:val="true"/>
          <w:lang w:bidi="fa-IR"/>
        </w:rPr>
        <w:t xml:space="preserve">.... </w:t>
      </w:r>
      <w:r>
        <w:rPr>
          <w:rStyle w:val="FootnoteAnchor"/>
          <w:rtl w:val="true"/>
        </w:rPr>
        <w:footnoteReference w:id="2251"/>
      </w:r>
      <w:r>
        <w:rPr>
          <w:rFonts w:ascii="Amiri" w:hAnsi="Amiri" w:eastAsia="Amiri" w:cs="Amiri"/>
          <w:color w:val="111111"/>
          <w:sz w:val="28"/>
          <w:sz w:val="28"/>
          <w:szCs w:val="28"/>
          <w:rtl w:val="true"/>
          <w:lang w:bidi="ar-SA"/>
        </w:rPr>
        <w:t>،أنبأنا نصر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عوف، أنبأنا أبو علي بن منير، أنبأنا أبو بكر بن خريم </w:t>
      </w:r>
      <w:r>
        <w:rPr>
          <w:rStyle w:val="FootnoteAnchor"/>
          <w:rtl w:val="true"/>
        </w:rPr>
        <w:footnoteReference w:id="2252"/>
      </w:r>
      <w:r>
        <w:rPr>
          <w:rFonts w:ascii="Amiri" w:hAnsi="Amiri" w:eastAsia="Amiri" w:cs="Amiri"/>
          <w:color w:val="111111"/>
          <w:sz w:val="28"/>
          <w:sz w:val="28"/>
          <w:szCs w:val="28"/>
          <w:rtl w:val="true"/>
          <w:lang w:bidi="ar-SA"/>
        </w:rPr>
        <w:t>، حدّثنا هشام بن عمّار، حدّثنا عمّار بن نصير عمن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دخلت أعمال العباد عند اللّه في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يرجعون بها حسب الخير في المنطق، و الصمت، و النظر، فما كان من منطق ليس فيه ذكر فهو لغو، و ما كان من صمت ليس فيه تفكّر فهو سهو، و ما كان من نظر ليس فيه عبرة فهو غفلة، فطوبى لمن كان منطقه ذكرا، و صمته تفكّرا </w:t>
      </w:r>
      <w:r>
        <w:rPr>
          <w:rStyle w:val="FootnoteAnchor"/>
          <w:rtl w:val="true"/>
        </w:rPr>
        <w:footnoteReference w:id="2253"/>
      </w:r>
      <w:r>
        <w:rPr>
          <w:rFonts w:ascii="Amiri" w:hAnsi="Amiri" w:eastAsia="Amiri" w:cs="Amiri"/>
          <w:color w:val="111111"/>
          <w:sz w:val="28"/>
          <w:sz w:val="28"/>
          <w:szCs w:val="28"/>
          <w:rtl w:val="true"/>
          <w:lang w:bidi="ar-SA"/>
        </w:rPr>
        <w:t xml:space="preserve">،و نظره عبرا، و ملك لسانه، و وسعه بيته، و بكى على خطيئته، و أمن الناس من شرّه، يا ابن آدم كن وديعا </w:t>
      </w:r>
      <w:r>
        <w:rPr>
          <w:rStyle w:val="FootnoteAnchor"/>
          <w:rtl w:val="true"/>
        </w:rPr>
        <w:footnoteReference w:id="2254"/>
      </w:r>
      <w:r>
        <w:rPr>
          <w:rFonts w:ascii="Amiri" w:hAnsi="Amiri" w:eastAsia="Amiri" w:cs="Amiri"/>
          <w:color w:val="111111"/>
          <w:sz w:val="28"/>
          <w:sz w:val="28"/>
          <w:szCs w:val="28"/>
          <w:rtl w:val="true"/>
          <w:lang w:bidi="ar-SA"/>
        </w:rPr>
        <w:t xml:space="preserve">يحبك الناس، و ارض بما قسم اللّه لك تكن أغنى الناس، و أحبّ‌ للناس ما تحب لنفسك تكن مؤمنا، و لا تؤذي </w:t>
      </w:r>
      <w:r>
        <w:rPr>
          <w:rStyle w:val="FootnoteAnchor"/>
          <w:rtl w:val="true"/>
        </w:rPr>
        <w:footnoteReference w:id="2255"/>
      </w:r>
      <w:r>
        <w:rPr>
          <w:rFonts w:ascii="Amiri" w:hAnsi="Amiri" w:eastAsia="Amiri" w:cs="Amiri"/>
          <w:color w:val="111111"/>
          <w:sz w:val="28"/>
          <w:sz w:val="28"/>
          <w:szCs w:val="28"/>
          <w:rtl w:val="true"/>
          <w:lang w:bidi="ar-SA"/>
        </w:rPr>
        <w:t>جارك تكن مسلما، و لا تكثر الضحك فإنّه يميت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أنبأنا عاصم بن الحسن، أنبأنا أبو الحسين بن بشران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محمّد أحمد بن أبي عثمان، أنبأنا أبو </w:t>
      </w:r>
    </w:p>
    <w:p>
      <w:pPr>
        <w:pStyle w:val="BookText"/>
        <w:rPr/>
      </w:pPr>
      <w:r>
        <w:rPr>
          <w:rFonts w:ascii="Amiri" w:hAnsi="Amiri" w:eastAsia="Amiri" w:cs="Amiri"/>
          <w:color w:val="111111"/>
          <w:sz w:val="28"/>
          <w:sz w:val="28"/>
          <w:szCs w:val="28"/>
          <w:rtl w:val="true"/>
          <w:lang w:bidi="ar-SA"/>
        </w:rPr>
        <w:t>القاسم الحسن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بن صفوان، حدّثنا أبو بكر بن أبي الدنيا، حدّثنا القاسم بن هاشم، حدّثنا حمّاد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Style w:val="FootnoteAnchor"/>
          <w:rtl w:val="true"/>
        </w:rPr>
        <w:footnoteReference w:id="2256"/>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خلقه عذّب نفسه، و من كثر كذبه ذهب جماله، و من لاحى الرجال سقطت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القاسم الحسن بن الحسن </w:t>
      </w:r>
      <w:r>
        <w:rPr>
          <w:rStyle w:val="FootnoteAnchor"/>
          <w:rtl w:val="true"/>
        </w:rPr>
        <w:footnoteReference w:id="2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سقطت مروءته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همّه سقم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محمّد بن العلاّف، و أخبرني أبو المعمّر المبارك </w:t>
      </w:r>
      <w:r>
        <w:rPr>
          <w:rStyle w:val="FootnoteAnchor"/>
          <w:rtl w:val="true"/>
        </w:rPr>
        <w:footnoteReference w:id="2258"/>
      </w:r>
      <w:r>
        <w:rPr>
          <w:rFonts w:ascii="IRNazanin" w:hAnsi="IRNazanin" w:eastAsia="IRNazanin"/>
          <w:color w:val="111111"/>
          <w:sz w:val="28"/>
          <w:sz w:val="28"/>
          <w:szCs w:val="28"/>
          <w:rtl w:val="true"/>
          <w:lang w:bidi="fa-IR"/>
        </w:rPr>
        <w:t xml:space="preserve">بن </w:t>
      </w:r>
      <w:r>
        <w:rPr>
          <w:rStyle w:val="FootnoteAnchor"/>
          <w:rtl w:val="true"/>
        </w:rPr>
        <w:footnoteReference w:id="2259"/>
      </w:r>
      <w:r>
        <w:rPr>
          <w:rFonts w:ascii="IRNazanin" w:hAnsi="IRNazanin" w:eastAsia="IRNazanin"/>
          <w:color w:val="111111"/>
          <w:sz w:val="28"/>
          <w:sz w:val="28"/>
          <w:szCs w:val="28"/>
          <w:rtl w:val="true"/>
          <w:lang w:bidi="fa-IR"/>
        </w:rPr>
        <w:t>أحمد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عبد الملك بن محمّد، أنبأنا أحمد بن إبراهيم الكندي، حدّثنا محمّد بن جعفر الخرائطي، حدّثنا إبراهيم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أنبأنا أبو الحسن علي بن الحسن بن علي، أنبأنا محمّد بن عمر بن محمّد الجصاص، حدّثنا محمّد بن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داود الخراساني، حدّثنا الحسين بن محمّد المرورّوذي، حدّثنا</w:t>
      </w:r>
      <w:r>
        <w:rPr>
          <w:rFonts w:eastAsia="Amiri" w:cs="Amiri" w:ascii="Amiri" w:hAnsi="Amiri"/>
          <w:color w:val="111111"/>
          <w:sz w:val="28"/>
          <w:szCs w:val="28"/>
          <w:rtl w:val="true"/>
          <w:lang w:bidi="ar-SA"/>
        </w:rPr>
        <w:t xml:space="preserve">.... </w:t>
      </w:r>
      <w:r>
        <w:rPr>
          <w:rStyle w:val="FootnoteAnchor"/>
          <w:rtl w:val="true"/>
        </w:rPr>
        <w:footnoteReference w:id="2260"/>
      </w:r>
      <w:r>
        <w:rPr>
          <w:rFonts w:ascii="Amiri" w:hAnsi="Amiri" w:eastAsia="Amiri" w:cs="Amiri"/>
          <w:color w:val="111111"/>
          <w:sz w:val="28"/>
          <w:sz w:val="28"/>
          <w:szCs w:val="28"/>
          <w:rtl w:val="true"/>
          <w:lang w:bidi="ar-SA"/>
        </w:rPr>
        <w:t xml:space="preserve">أبو سليمان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الخرائطي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الحق من أهل الباطل، و لا تأخذوا الباطل من أهل الحقّ‌، كونوا منتقدي </w:t>
      </w:r>
      <w:r>
        <w:rPr>
          <w:rStyle w:val="FootnoteAnchor"/>
          <w:rtl w:val="true"/>
        </w:rPr>
        <w:footnoteReference w:id="2261"/>
      </w:r>
      <w:r>
        <w:rPr>
          <w:rFonts w:ascii="Amiri" w:hAnsi="Amiri" w:eastAsia="Amiri" w:cs="Amiri"/>
          <w:color w:val="111111"/>
          <w:sz w:val="28"/>
          <w:sz w:val="28"/>
          <w:szCs w:val="28"/>
          <w:rtl w:val="true"/>
          <w:lang w:bidi="ar-SA"/>
        </w:rPr>
        <w:t>الكلام، كيلا لا يكون فيكم الزيوف، و قال الخرائطي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منتقدين لكيما لا يجوز عليكم الزيوف</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محمّد بن عمرو بن أحمد </w:t>
      </w:r>
      <w:r>
        <w:rPr>
          <w:rStyle w:val="FootnoteAnchor"/>
          <w:rtl w:val="true"/>
        </w:rPr>
        <w:footnoteReference w:id="2262"/>
      </w:r>
      <w:r>
        <w:rPr>
          <w:rFonts w:ascii="Amiri" w:hAnsi="Amiri" w:eastAsia="Amiri" w:cs="Amiri"/>
          <w:color w:val="111111"/>
          <w:sz w:val="28"/>
          <w:sz w:val="28"/>
          <w:szCs w:val="28"/>
          <w:rtl w:val="true"/>
          <w:lang w:bidi="ar-SA"/>
        </w:rPr>
        <w:t xml:space="preserve">الشيرازي، أنبأنا أبو طاهر محمّد </w:t>
      </w:r>
      <w:r>
        <w:rPr>
          <w:rStyle w:val="FootnoteAnchor"/>
          <w:rtl w:val="true"/>
        </w:rPr>
        <w:footnoteReference w:id="2263"/>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عبد الواحد الصوفي المعروف بالرازاني، أنبأنا محمّد بن عبد اللّه بن صالح، أنبأنا الحسين بن علي الاسواري، حدّثنا أبو </w:t>
      </w:r>
      <w:r>
        <w:rPr>
          <w:rStyle w:val="FootnoteAnchor"/>
          <w:rtl w:val="true"/>
        </w:rPr>
        <w:footnoteReference w:id="2264"/>
      </w:r>
      <w:r>
        <w:rPr>
          <w:rFonts w:ascii="Amiri" w:hAnsi="Amiri" w:eastAsia="Amiri" w:cs="Amiri"/>
          <w:color w:val="111111"/>
          <w:sz w:val="28"/>
          <w:sz w:val="28"/>
          <w:szCs w:val="28"/>
          <w:rtl w:val="true"/>
          <w:lang w:bidi="ar-SA"/>
        </w:rPr>
        <w:t>الحسن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بها عالية أبو المعالي محمّد بن إسماعيل بن محمّد الفارسي، أنبأنا أبو بكر البيهقي، أنبأنا أبو الحسين بن بشران، أنبأنا أبو علي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أبي الدنيا القرشي </w:t>
      </w:r>
      <w:r>
        <w:rPr>
          <w:rStyle w:val="FootnoteAnchor"/>
          <w:rtl w:val="true"/>
        </w:rPr>
        <w:footnoteReference w:id="2265"/>
      </w:r>
      <w:r>
        <w:rPr>
          <w:rFonts w:ascii="Amiri" w:hAnsi="Amiri" w:eastAsia="Amiri" w:cs="Amiri"/>
          <w:color w:val="111111"/>
          <w:sz w:val="28"/>
          <w:sz w:val="28"/>
          <w:szCs w:val="28"/>
          <w:rtl w:val="true"/>
          <w:lang w:bidi="ar-SA"/>
        </w:rPr>
        <w:t>،حدّثنا الحسين بن عبد الرّحمن، عن زكريا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ارضوا بدنيّ‌ الدنيا مع سلامة الدين، كما رضي أهل الدنيا بدنيّ‌ الدين مع سلامة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يقول الشاعر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رجالا بأدنى الدّين قد قنعوا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أراهم رضوا في العيش بالدّون</w:t>
      </w:r>
    </w:p>
    <w:p>
      <w:pPr>
        <w:pStyle w:val="BookText"/>
        <w:rPr/>
      </w:pPr>
      <w:r>
        <w:rPr>
          <w:rFonts w:ascii="Amiri" w:hAnsi="Amiri" w:eastAsia="Amiri" w:cs="Amiri"/>
          <w:color w:val="111111"/>
          <w:sz w:val="28"/>
          <w:sz w:val="28"/>
          <w:szCs w:val="28"/>
          <w:rtl w:val="true"/>
          <w:lang w:bidi="ar-SA"/>
        </w:rPr>
        <w:t xml:space="preserve">فاستغن بالدين عن دنيا الملوك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 الملوك بدنياهم عن الدين</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بكر أحمد بن محمّد بن الفضل بن الجرّاح الكاتب، أنبأنا أبو بكر أحمد بن عبد اللّه بن</w:t>
      </w:r>
      <w:r>
        <w:rPr>
          <w:rFonts w:eastAsia="Amiri" w:cs="Amiri" w:ascii="Amiri" w:hAnsi="Amiri"/>
          <w:color w:val="111111"/>
          <w:sz w:val="28"/>
          <w:szCs w:val="28"/>
          <w:rtl w:val="true"/>
          <w:lang w:bidi="ar-SA"/>
        </w:rPr>
        <w:t xml:space="preserve">.... </w:t>
      </w:r>
      <w:r>
        <w:rPr>
          <w:rStyle w:val="FootnoteAnchor"/>
          <w:rtl w:val="true"/>
        </w:rPr>
        <w:footnoteReference w:id="2267"/>
      </w:r>
      <w:r>
        <w:rPr>
          <w:rFonts w:ascii="Amiri" w:hAnsi="Amiri" w:eastAsia="Amiri" w:cs="Amiri"/>
          <w:color w:val="111111"/>
          <w:sz w:val="28"/>
          <w:sz w:val="28"/>
          <w:szCs w:val="28"/>
          <w:rtl w:val="true"/>
          <w:lang w:bidi="ar-SA"/>
        </w:rPr>
        <w:t>البزاز، حدّثنا أبو سعيد الأشج، حدّثنا أبو خالد، عن ابن عجلان، عن وائل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بغير ذكر اللّه فتقسو قلوبكم، فإنّ‌ القلب القاسي بعيد من اللّه و لكن لا تعلمون، و لا تنظروا في ذنوب العباد كأنكم أرباب، و انظروا في ذنوبكم كأنكم عبيد، فإنما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مبتلى و معافى، فاحمدوا </w:t>
      </w:r>
      <w:r>
        <w:rPr>
          <w:rStyle w:val="FootnoteAnchor"/>
          <w:rtl w:val="true"/>
        </w:rPr>
        <w:footnoteReference w:id="2268"/>
      </w:r>
      <w:r>
        <w:rPr>
          <w:rFonts w:ascii="Amiri" w:hAnsi="Amiri" w:eastAsia="Amiri" w:cs="Amiri"/>
          <w:color w:val="111111"/>
          <w:sz w:val="28"/>
          <w:sz w:val="28"/>
          <w:szCs w:val="28"/>
          <w:rtl w:val="true"/>
          <w:lang w:bidi="ar-SA"/>
        </w:rPr>
        <w:t>أهل البلاء، و احمدوا اللّه على العافية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الفرضي، أنبأنا أبو القاسم بن أبي العلاء، أنبأنا أبو محمّد بن أبي نصر، أنبأنا خيثمة بن سليمان، حدّثنا أبو علي الحسن بن مكرم، حدّثنا شاذان، حدّثنا الثوري، حدّثنا عمرو بن قيس،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بغير ذكر اللّه فتقسو قلوبكم و إن كانت ليّنة، فإن القلب القاسي بعيد من اللّه و لكن لا تعلمون، و لا تنظروا في ذنوب الناس كهيئة الأرباب، و انظروا في ذنوب أنفسكم كهيئة العبيد، فإنّما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مبتلى و معافى، فاحمدوه على العافية، و ارحموا المبتلى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الحسن بن علي، أنبأنا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صاعد، أنبأنا الحسين بن الحسن، أنبأنا عبد اللّه بن المبارك </w:t>
      </w:r>
      <w:r>
        <w:rPr>
          <w:rStyle w:val="FootnoteAnchor"/>
          <w:rtl w:val="true"/>
        </w:rPr>
        <w:footnoteReference w:id="2269"/>
      </w:r>
      <w:r>
        <w:rPr>
          <w:rFonts w:ascii="Amiri" w:hAnsi="Amiri" w:eastAsia="Amiri" w:cs="Amiri"/>
          <w:color w:val="111111"/>
          <w:sz w:val="28"/>
          <w:sz w:val="28"/>
          <w:szCs w:val="28"/>
          <w:rtl w:val="true"/>
          <w:lang w:bidi="ar-SA"/>
        </w:rPr>
        <w:t xml:space="preserve">،أنبأنا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عيسى بن مريم قال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الأديب، أنبأنا إبراهيم بن منصور، أنبأنا أبو بكر بن المقرئ، أنبأنا المفضّل بن محمّد الجندي، حدّثنا صامت، حدّثنا عبد المجيد بن عبد العزيز، عن مالك بن أنس قال </w:t>
      </w:r>
      <w:r>
        <w:rPr>
          <w:rStyle w:val="FootnoteAnchor"/>
          <w:rtl w:val="true"/>
        </w:rPr>
        <w:footnoteReference w:id="2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تكثروا الحديث </w:t>
      </w:r>
      <w:r>
        <w:rPr>
          <w:rStyle w:val="FootnoteAnchor"/>
          <w:rtl w:val="true"/>
        </w:rPr>
        <w:footnoteReference w:id="2271"/>
      </w:r>
      <w:r>
        <w:rPr>
          <w:rFonts w:ascii="Amiri" w:hAnsi="Amiri" w:eastAsia="Amiri" w:cs="Amiri"/>
          <w:color w:val="111111"/>
          <w:sz w:val="28"/>
          <w:sz w:val="28"/>
          <w:szCs w:val="28"/>
          <w:rtl w:val="true"/>
          <w:lang w:bidi="ar-SA"/>
        </w:rPr>
        <w:t xml:space="preserve">بغير ذكر اللّه فتقسو قلوبكم، فإنّ‌ القلب القاسي بعيد من اللّه و لكن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تنظروا في ذنوب الناس كأنكم أرباب، و انظروا فيها كأنكم عبيد، فإنما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معافى و مبتلى، فارحموا أهل البلاء، و احمدوا اللّه على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أحمد بن إبراهيم بن عبد الواحد، أخبرتنا عائشة بنت الحسن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عبد الواحد بن محمّد بن شاه، أنبأنا محمّد بن أحمد الصّوّاف، حدّثنا بشر بن موسى، حدّثنا أحمد بن محمّد بن مهران، أنبأنا محمّد بن الحسن، عن مالك بن أنس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عيسى بن مريم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بغير ذكر اللّه فتقسو قلوبكم، فإنّ‌ القلب القاسي بعيد من اللّه و لكن لا تعلمون، و لا تنظروا في ذنوب الناس كأنكم أرباب، و انظروا فيها كأنكم عبيد، فإنّما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مبتلى و معافى، فارحموا أهل البلاء، و احمدوا اللّه على العافية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أنبأنا أبو عثمان البحيري، أنبأنا أبو علي زاهر بن أحمد السّرخسي، أنبأنا إبراهيم بن محمّد بن عبد الصمد،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272"/>
      </w:r>
      <w:r>
        <w:rPr>
          <w:rFonts w:ascii="IRNazanin" w:hAnsi="IRNazanin" w:eastAsia="IRNazanin"/>
          <w:color w:val="111111"/>
          <w:sz w:val="28"/>
          <w:sz w:val="28"/>
          <w:szCs w:val="28"/>
          <w:rtl w:val="true"/>
          <w:lang w:bidi="fa-IR"/>
        </w:rPr>
        <w:t xml:space="preserve">مصعب </w:t>
      </w:r>
      <w:r>
        <w:rPr>
          <w:rStyle w:val="FootnoteAnchor"/>
          <w:rtl w:val="true"/>
        </w:rPr>
        <w:footnoteReference w:id="2273"/>
      </w:r>
      <w:r>
        <w:rPr>
          <w:rFonts w:ascii="Amiri" w:hAnsi="Amiri" w:eastAsia="Amiri" w:cs="Amiri"/>
          <w:color w:val="111111"/>
          <w:sz w:val="28"/>
          <w:sz w:val="28"/>
          <w:szCs w:val="28"/>
          <w:rtl w:val="true"/>
          <w:lang w:bidi="ar-SA"/>
        </w:rPr>
        <w:t>،حدّثنا مالك أنه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بن مريم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تكثروا الكلام </w:t>
      </w:r>
      <w:r>
        <w:rPr>
          <w:rStyle w:val="FootnoteAnchor"/>
          <w:rtl w:val="true"/>
        </w:rPr>
        <w:footnoteReference w:id="2274"/>
      </w:r>
      <w:r>
        <w:rPr>
          <w:rFonts w:ascii="Amiri" w:hAnsi="Amiri" w:eastAsia="Amiri" w:cs="Amiri"/>
          <w:color w:val="111111"/>
          <w:sz w:val="28"/>
          <w:sz w:val="28"/>
          <w:szCs w:val="28"/>
          <w:rtl w:val="true"/>
          <w:lang w:bidi="ar-SA"/>
        </w:rPr>
        <w:t>بغير ذكر اللّه فتقسو قلوبكم، فإنّ‌ القلب القاسي بعيد من اللّه و لكن لا تعلمون، و لا تنظروا في ذنوب الناس كأنكم أرباب، انظروا فيها كأنكم عبيد، إنّما الناس مبتلى و معافى، فارحموا أهل البلاء، و احمدوا اللّه على 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75"/>
      </w:r>
      <w:r>
        <w:rPr>
          <w:rFonts w:ascii="Amiri" w:hAnsi="Amiri" w:eastAsia="Amiri" w:cs="Amiri"/>
          <w:color w:val="111111"/>
          <w:sz w:val="28"/>
          <w:sz w:val="28"/>
          <w:szCs w:val="28"/>
          <w:rtl w:val="true"/>
          <w:lang w:bidi="ar-SA"/>
        </w:rPr>
        <w:t xml:space="preserve">أبو الحسن بركات بن عبد العزيز، حدّثنا أبو بكر الخطيب، أنبأنا أبو الحسن بن رزقويه </w:t>
      </w:r>
      <w:r>
        <w:rPr>
          <w:rStyle w:val="FootnoteAnchor"/>
          <w:rtl w:val="true"/>
        </w:rPr>
        <w:footnoteReference w:id="2276"/>
      </w:r>
      <w:r>
        <w:rPr>
          <w:rFonts w:ascii="Amiri" w:hAnsi="Amiri" w:eastAsia="Amiri" w:cs="Amiri"/>
          <w:color w:val="111111"/>
          <w:sz w:val="28"/>
          <w:sz w:val="28"/>
          <w:szCs w:val="28"/>
          <w:rtl w:val="true"/>
          <w:lang w:bidi="ar-SA"/>
        </w:rPr>
        <w:t>،أنبأنا أبو بكر بن سندي، حدّثنا الحسن بن علي، حدّثنا إسماعيل بن عيسى، أنبأنا إسحاق بن بشر، أنبأنا سفيان الثوري، عن زيد بن أسلم رفعه إلى عيسى بن مريم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في ذنوب الناس كالأرباب و انظروا في ذنوبكم كالعبيد، ما الناس إلاّ كالرجلين مبتلى و معافى، فارحموا أهل البلاء، و احمدوا اللّه عزّ و جل على العافية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الحسيني، أنبأنا أبو الحسن المقرئ، أنبأنا أبو محمّد بن الضراب، أنبأنا أبو بكر الدّينوري، حدّثنا إبراهيم بن حبيب، حدّثنا أبو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التيمي يقول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لكم إنّه من طلب الفردوس فخبز الشعير له، و النوم </w:t>
      </w:r>
      <w:r>
        <w:rPr>
          <w:rStyle w:val="FootnoteAnchor"/>
          <w:rtl w:val="true"/>
        </w:rPr>
        <w:footnoteReference w:id="2279"/>
      </w:r>
      <w:r>
        <w:rPr>
          <w:rFonts w:ascii="Amiri" w:hAnsi="Amiri" w:eastAsia="Amiri" w:cs="Amiri"/>
          <w:color w:val="111111"/>
          <w:sz w:val="28"/>
          <w:sz w:val="28"/>
          <w:szCs w:val="28"/>
          <w:rtl w:val="true"/>
          <w:lang w:bidi="ar-SA"/>
        </w:rPr>
        <w:t>في المزابل مع الكلاب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الحسن بن أبي بكر، أنبأنا أبو عاصم الفضيل بن يحيى، أنبأنا عبد الرّحمن بن أحمد بن أبي شريح، أنبأنا محمّد بن عقيل بن الأزهر، حدّثنا أبو عبيد اللّه الورّاق، حدّثنا سيّار بن حاتم، حدّثنا جعفر، حدّثنا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لكم إنّ‌ أكل الشعير مع الرماد و النوم على المزابل مع الكلاب لقليل في طلب الفردوس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أنبأنا أبو الحسين عاصم بن الحسن، أنبأنا أبو سهل محمود بن عمر بن جعفر، أنبأنا علي بن الفرج بن علي، حدّثنا أبو بكر بن أبي الدنيا، حدّثنا إسحاق بن إسماعيل، حدّثنا</w:t>
      </w:r>
      <w:r>
        <w:rPr>
          <w:rFonts w:eastAsia="Amiri" w:cs="Amiri" w:ascii="Amiri" w:hAnsi="Amiri"/>
          <w:color w:val="111111"/>
          <w:sz w:val="28"/>
          <w:szCs w:val="28"/>
          <w:rtl w:val="true"/>
          <w:lang w:bidi="ar-SA"/>
        </w:rPr>
        <w:t xml:space="preserve">.... </w:t>
      </w:r>
      <w:r>
        <w:rPr>
          <w:rStyle w:val="FootnoteAnchor"/>
          <w:rtl w:val="true"/>
        </w:rPr>
        <w:footnoteReference w:id="2281"/>
      </w:r>
      <w:r>
        <w:rPr>
          <w:rFonts w:ascii="Amiri" w:hAnsi="Amiri" w:eastAsia="Amiri" w:cs="Amiri"/>
          <w:color w:val="111111"/>
          <w:sz w:val="28"/>
          <w:sz w:val="28"/>
          <w:szCs w:val="28"/>
          <w:rtl w:val="true"/>
          <w:lang w:bidi="ar-SA"/>
        </w:rPr>
        <w:t>عن منصور، عن سالم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أن عيسى بن مريم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اعملوا للّه و لا تعملوا لبطونكم، و إيّاكم و فضول الدنيا، فإن فضول الدنيا عند اللّه رجز، هذه طير السماء تغدو و تروح، ليس معها من أرزاقها شيء، لا تحرث </w:t>
      </w:r>
      <w:r>
        <w:rPr>
          <w:rStyle w:val="FootnoteAnchor"/>
          <w:rtl w:val="true"/>
        </w:rPr>
        <w:footnoteReference w:id="2282"/>
      </w:r>
      <w:r>
        <w:rPr>
          <w:rFonts w:ascii="Amiri" w:hAnsi="Amiri" w:eastAsia="Amiri" w:cs="Amiri"/>
          <w:color w:val="111111"/>
          <w:sz w:val="28"/>
          <w:sz w:val="28"/>
          <w:szCs w:val="28"/>
          <w:rtl w:val="true"/>
          <w:lang w:bidi="ar-SA"/>
        </w:rPr>
        <w:t>و لا تحصد، اللّه يرزقها،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بطوننا أعظم من بطون الطير فهذه الوحوش من النافر و الحمير تغدو و تروح ليس معها من أرزاقها شيء لا تحرث و لا تحصد، اللّه يرزقها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محمّد الجوهري، أنبأنا أبو عمر بن حيّوية، حدّثنا يحيى بن أحمد بن صاعد، حدّثنا الحسين بن الحسن، أنبأنا عبد اللّه بن المبارك </w:t>
      </w:r>
      <w:r>
        <w:rPr>
          <w:rStyle w:val="FootnoteAnchor"/>
          <w:rtl w:val="true"/>
        </w:rPr>
        <w:footnoteReference w:id="2283"/>
      </w:r>
      <w:r>
        <w:rPr>
          <w:rFonts w:ascii="Amiri" w:hAnsi="Amiri" w:eastAsia="Amiri" w:cs="Amiri"/>
          <w:color w:val="111111"/>
          <w:sz w:val="28"/>
          <w:sz w:val="28"/>
          <w:szCs w:val="28"/>
          <w:rtl w:val="true"/>
          <w:lang w:bidi="ar-SA"/>
        </w:rPr>
        <w:t>،أنبأنا سفيان، عن منصور، عن سالم بن أبي الجعد 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للّه، و لا تعملوا لبطونكم، انظروا إلى هذه الطير تغدو و تروح، لا تحرث </w:t>
      </w:r>
      <w:r>
        <w:rPr>
          <w:rStyle w:val="FootnoteAnchor"/>
          <w:rtl w:val="true"/>
        </w:rPr>
        <w:footnoteReference w:id="2284"/>
      </w:r>
      <w:r>
        <w:rPr>
          <w:rFonts w:ascii="Amiri" w:hAnsi="Amiri" w:eastAsia="Amiri" w:cs="Amiri"/>
          <w:color w:val="111111"/>
          <w:sz w:val="28"/>
          <w:sz w:val="28"/>
          <w:szCs w:val="28"/>
          <w:rtl w:val="true"/>
          <w:lang w:bidi="ar-SA"/>
        </w:rPr>
        <w:t xml:space="preserve">و لا تحصد، و اللّه يرزقها، فإن قلتم نحن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بطونا</w:t>
      </w:r>
      <w:r>
        <w:rPr>
          <w:rFonts w:eastAsia="Amiri" w:cs="Amiri" w:ascii="Amiri" w:hAnsi="Amiri"/>
          <w:color w:val="111111"/>
          <w:sz w:val="28"/>
          <w:szCs w:val="28"/>
          <w:rtl w:val="true"/>
          <w:lang w:bidi="ar-SA"/>
        </w:rPr>
        <w:t xml:space="preserve">] </w:t>
      </w:r>
      <w:r>
        <w:rPr>
          <w:rStyle w:val="FootnoteAnchor"/>
          <w:rtl w:val="true"/>
        </w:rPr>
        <w:footnoteReference w:id="2285"/>
      </w:r>
      <w:r>
        <w:rPr>
          <w:rFonts w:ascii="Amiri" w:hAnsi="Amiri" w:eastAsia="Amiri" w:cs="Amiri"/>
          <w:color w:val="111111"/>
          <w:sz w:val="28"/>
          <w:sz w:val="28"/>
          <w:szCs w:val="28"/>
          <w:rtl w:val="true"/>
          <w:lang w:bidi="ar-SA"/>
        </w:rPr>
        <w:t xml:space="preserve">من الطير، فانظروا إلى هذه الأباقر </w:t>
      </w:r>
      <w:r>
        <w:rPr>
          <w:rStyle w:val="FootnoteAnchor"/>
          <w:rtl w:val="true"/>
        </w:rPr>
        <w:footnoteReference w:id="2286"/>
      </w:r>
      <w:r>
        <w:rPr>
          <w:rFonts w:ascii="IRNazanin" w:hAnsi="IRNazanin" w:eastAsia="IRNazanin"/>
          <w:color w:val="111111"/>
          <w:sz w:val="28"/>
          <w:sz w:val="28"/>
          <w:szCs w:val="28"/>
          <w:rtl w:val="true"/>
          <w:lang w:bidi="fa-IR"/>
        </w:rPr>
        <w:t xml:space="preserve">من الوحوش و الحمر، فإنها تغدو و تروح، لا تحرث و لا تحصد </w:t>
      </w:r>
    </w:p>
    <w:p>
      <w:pPr>
        <w:pStyle w:val="BookText"/>
        <w:rPr/>
      </w:pPr>
      <w:r>
        <w:rPr>
          <w:rFonts w:ascii="Amiri" w:hAnsi="Amiri" w:eastAsia="Amiri" w:cs="Amiri"/>
          <w:color w:val="111111"/>
          <w:sz w:val="28"/>
          <w:sz w:val="28"/>
          <w:szCs w:val="28"/>
          <w:rtl w:val="true"/>
          <w:lang w:bidi="ar-SA"/>
        </w:rPr>
        <w:t xml:space="preserve">و اللّه يرزقها، اتّقوا فضول الدنيا فإنّ‌ فضول الدنيا عند اللّه رجز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أنبأنا أبو الحسين بن مكي، أنبأنا أبو مسلم محمّد بن أحمد بن علي الكاتب، حدّثنا أبو القاسم زياد بن يونس اليحصبي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الرّعيني، حدّثنا أبو زكريا يحيى بن سليمان الحفري، حدّثنا عبّاد بن عبد الصّمد أنه سمع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عيسى بن مريم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عبد أن يكون له ربّان إن أرضى أحدهما أسخط‍‌ الآخر، و إن أسخط‍‌ أحدهما أرضى الآخر، و كذلك لا يطيق عبد أن يكون خادما للدنيا يعمل عمل الآخرة، بحقّ‌ أقول لكم لا تهتموا بما لا تأكلون و لا ما تشربون، فإنّ‌ اللّه عزّ و جل لم يخلق نفسا أعظم من رزقها و لا جسدا أعظم من كسوته، فاعتبروا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حدّثنا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 بن أيوب، أنبأنا أبو بكر عبد اللّه بن محمّد بن جعفر، حدّثنا أحمد بن علي بن الحسن، حدّثنا طاهر بن إسماعيل، حدّثنا القطواني، حدّثنا سيّار، حدّثنا جعفر، حدّثنا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ابن آدم عمل بأعمال البرّ كلها، و حبّ‌ في اللّه ليس، و بغض في اللّه ليس، ما أغنى ذلك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محمّد بن إسماعيل و محمّد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حدّثنا الحسين بن الحسن، أنبأنا ابن المبارك </w:t>
      </w:r>
      <w:r>
        <w:rPr>
          <w:rStyle w:val="FootnoteAnchor"/>
          <w:rtl w:val="true"/>
        </w:rPr>
        <w:footnoteReference w:id="2288"/>
      </w:r>
      <w:r>
        <w:rPr>
          <w:rFonts w:ascii="Amiri" w:hAnsi="Amiri" w:eastAsia="Amiri" w:cs="Amiri"/>
          <w:color w:val="111111"/>
          <w:sz w:val="28"/>
          <w:sz w:val="28"/>
          <w:szCs w:val="28"/>
          <w:rtl w:val="true"/>
          <w:lang w:bidi="ar-SA"/>
        </w:rPr>
        <w:t>،أنبأنا رجل عن موسى بن عبيدة، عن المقبري أنه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بن مريم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إذا عملت الحسنة فاله عنها فإنها عند من لا يضيعها، ثم تلا هذه الآية إِنّٰا لاٰ نُضِيعُ‌ أَجْرَ مَنْ‌ أَحْسَنَ‌ عَمَلاً </w:t>
      </w:r>
      <w:r>
        <w:rPr>
          <w:rStyle w:val="FootnoteAnchor"/>
          <w:rtl w:val="true"/>
        </w:rPr>
        <w:footnoteReference w:id="2289"/>
      </w:r>
      <w:r>
        <w:rPr>
          <w:rFonts w:ascii="Amiri" w:hAnsi="Amiri" w:eastAsia="Amiri" w:cs="Amiri"/>
          <w:color w:val="111111"/>
          <w:sz w:val="28"/>
          <w:sz w:val="28"/>
          <w:szCs w:val="28"/>
          <w:rtl w:val="true"/>
          <w:lang w:bidi="ar-SA"/>
        </w:rPr>
        <w:t xml:space="preserve">و إذا عملت سيئة فاجعلها نصيب عينك </w:t>
      </w:r>
      <w:r>
        <w:rPr>
          <w:rStyle w:val="FootnoteAnchor"/>
          <w:rtl w:val="true"/>
        </w:rPr>
        <w:footnoteReference w:id="2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عينيك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أحمد بن الحسن، أنبأنا أبو عبد اللّه </w:t>
      </w:r>
    </w:p>
    <w:p>
      <w:pPr>
        <w:pStyle w:val="BookText"/>
        <w:rPr/>
      </w:pPr>
      <w:r>
        <w:rPr>
          <w:rFonts w:ascii="Amiri" w:hAnsi="Amiri" w:eastAsia="Amiri" w:cs="Amiri"/>
          <w:color w:val="111111"/>
          <w:sz w:val="28"/>
          <w:sz w:val="28"/>
          <w:szCs w:val="28"/>
          <w:rtl w:val="true"/>
          <w:lang w:bidi="ar-SA"/>
        </w:rPr>
        <w:t>الحافظ‍‌، حدّثنا أبو العبّاس، حدّثنا الخضر، حدّثنا سيّار، حدّثنا جعفر و عبيد اللّه بن سميط‍‌،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سميط‍‌ بن عجلان،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علّمني عملا إذا أنا عملته كنت نقيّا للّه كما 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في مئونة يسيرة إن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اللّه بقلبك كله، و تحمد له بذلك كله، و إذا أحسنت من حسناتك فانسه فقد حفظ‍‌ لك من لا ينساه، و لتكن ذنوبك نصب عينيك، و ترحم على ولد جنسك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أنبأنا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عمر بن محمّد بن سعيد، أنبأنا أبو إسحاق إبراهيم بن أحمد بن علي بن فراس، حدّثنا علي بن عبد العزيز البغوي، حدّثنا أبو عبيد القاسم بن سلاّم، حدّثنا يزيد بن هارون، عن أبي معشر، عن سعيد بن أبي سعيد المقبري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عيسى بن مريم،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علّمني شيئا تعلمه و أجهله، ينفعني و لا يضرّك،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العبد للّه تقيا؟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بيسير من الأمر؛ تحبّ‌ اللّه حقا من قلبك، و تعمل للّه بكدحك و قوتك ما استطعت، و ترحم بني جنسك رحمتك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من جنسيّ‌؟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آدم كلهم، و ما تحبّ‌ أن لا تؤتاه فلا تأته إلى غيرك و أنت تقيّ‌ 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عبيد القاسم بن سلاّم عن ابن أبي مريم، عن يحيى بن أيوب، عن خالد بن يزيد، عن سعيد بن أبي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بن مريم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يظن أن حرصا يزيد في رزقه فليزد في طوله أو في عرضه أو في عدد ثيابه أو ليغيّر </w:t>
      </w:r>
      <w:r>
        <w:rPr>
          <w:rStyle w:val="FootnoteAnchor"/>
          <w:rtl w:val="true"/>
        </w:rPr>
        <w:footnoteReference w:id="2291"/>
      </w:r>
      <w:r>
        <w:rPr>
          <w:rFonts w:ascii="Amiri" w:hAnsi="Amiri" w:eastAsia="Amiri" w:cs="Amiri"/>
          <w:color w:val="111111"/>
          <w:sz w:val="28"/>
          <w:sz w:val="28"/>
          <w:szCs w:val="28"/>
          <w:rtl w:val="true"/>
          <w:lang w:bidi="ar-SA"/>
        </w:rPr>
        <w:t>لونه، ألا فإنّ‌ اللّه خلق الخلق، فمضى الخلق لما خلق، ثم قسم الرزق فمضى الرّزق لما قسم، فليست الدنيا بمعطية أحدا شيئا ليس له، و لا بمانعة أحدا شيئا هو له، فعليكم بعبادة ربّكم فإنكم خلقتم لها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بن عبد اللّه، أنبأنا أبو الحسين عاصم بن الحسن، أنبأنا أبو سهل محمود بن عمر بن جعفر، أنبأنا علي بن الفرج بن علي العكبري، حدّثنا عبد اللّه بن محمّد بن أبي الدنيا، حدّثنا محمّد بن علي، أنبأنا إبراهيم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إنّ‌ ابن آدم خلق في الدنيا في أربع منازل، هو في ثلاث منهم باللّه 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ظنه فيهن، و هو في الرابع سيئ ظنّه بربه، يخاف خذلان اللّه إياه، أما المنزلة الأولى فإنّه خلق في بطن أمّه خلقا من بعد خلق في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البطن، و ظلمة الرحم، و ظلمة المشيمة، ينزّل اللّه عليه رزقه في جوف ظلمة البطن، فإذا خرج من البطن وقع في اللبن لا يخطو إليه بقدم، و لا يتناوله بيد و لا ينهض إليه بقوة، و لا يأخذه بحرفة، يكره عليه إكراها و يؤجر إيجارا، حتى ينبت عليه عظمه و لحمه و دمه، فإذا ارتفع عن اللبن وقع في المنزلة الثالثة في الطعام من أبويه يكسبان عليه من حلال أو حرام، فإن مات أبواه عن غير شيء تركاه عطف عليه الناس، هذا يطعمه و هذا يسقيه و هذا يؤويه، فإذا وقع في المنزلة الرابعة فاشتدّ و استوى و اجتمع و كان رجلا خشي أن لا يرزقه اللّه فوثب على الناس يخون أماناتهم و يسرق أمتعاتهم </w:t>
      </w:r>
      <w:r>
        <w:rPr>
          <w:rStyle w:val="FootnoteAnchor"/>
          <w:rtl w:val="true"/>
        </w:rPr>
        <w:footnoteReference w:id="2292"/>
      </w:r>
      <w:r>
        <w:rPr>
          <w:rFonts w:ascii="Amiri" w:hAnsi="Amiri" w:eastAsia="Amiri" w:cs="Amiri"/>
          <w:color w:val="111111"/>
          <w:sz w:val="28"/>
          <w:sz w:val="28"/>
          <w:szCs w:val="28"/>
          <w:rtl w:val="true"/>
          <w:lang w:bidi="ar-SA"/>
        </w:rPr>
        <w:t>،و يذبحهم على أموالهم مخافة خذلان اللّه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93"/>
      </w:r>
      <w:r>
        <w:rPr>
          <w:rFonts w:ascii="Amiri" w:hAnsi="Amiri" w:eastAsia="Amiri" w:cs="Amiri"/>
          <w:color w:val="111111"/>
          <w:sz w:val="28"/>
          <w:sz w:val="28"/>
          <w:szCs w:val="28"/>
          <w:rtl w:val="true"/>
          <w:lang w:bidi="ar-SA"/>
        </w:rPr>
        <w:t>أبو سعد أحمد بن محمّد، أنبأنا أبو الفضل المطهّر بن عبد الواحد البزاني، أنبأنا أبو عمر عبد اللّه بن محمّد السّلمي، أنبأنا أبو محمّد عبد اللّه بن محمّد بن يزيد الزهري، حدّثنا عمّي عبد الرّحمن بن عمر، حدّثنا عبد الرّحمن، حدّثنا سفيان، عن عبد العزيز بن رفيع، عن أبي ثمامة العائذي،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الحواريون لعيسى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يعمل العمل لا يحب أن يحمده الناس عليه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و أبو بكر وجيه ابنا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عبد الرّحمن بن علي بن محمّد بن موسى، أنبأنا أبو زكريا يحيى بن إسماعيل بن محمّد الحربي، أنبأنا أبو عبد اللّه بن محمّد بن الحسن بن الشّرقي، حدّثنا عبد اللّه بن هاشم، حدّثنا وكيع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أخبرنا أبو سعد بن البغدادي، أنبأنا أبو القاسم طلحة بن أحمد بن محمّد بن إبراهيم، أنبأنا أبو علي الحسن بن علي بن أحمد بن البغدادي، حدّثنا أحمد بن موسى بن إسحاق الأنصاري، حدّثنا أبو بكر بن أبي معشر، أنبأنا وكيع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سفيان، عن عبد العزيز بن رفيع، عن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ثمامة أو أبا </w:t>
      </w:r>
      <w:r>
        <w:rPr>
          <w:rStyle w:val="FootnoteAnchor"/>
          <w:rtl w:val="true"/>
        </w:rPr>
        <w:footnoteReference w:id="2295"/>
      </w:r>
      <w:r>
        <w:rPr>
          <w:rFonts w:ascii="Amiri" w:hAnsi="Amiri" w:eastAsia="Amiri" w:cs="Amiri"/>
          <w:color w:val="111111"/>
          <w:sz w:val="28"/>
          <w:sz w:val="28"/>
          <w:szCs w:val="28"/>
          <w:rtl w:val="true"/>
          <w:lang w:bidi="ar-SA"/>
        </w:rPr>
        <w:t>ثمامة و قال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2296"/>
      </w:r>
      <w:r>
        <w:rPr>
          <w:rFonts w:ascii="Amiri" w:hAnsi="Amiri" w:eastAsia="Amiri" w:cs="Amiri"/>
          <w:color w:val="111111"/>
          <w:sz w:val="28"/>
          <w:sz w:val="28"/>
          <w:szCs w:val="28"/>
          <w:rtl w:val="true"/>
          <w:lang w:bidi="ar-SA"/>
        </w:rPr>
        <w:t>يكنى بأبي ثمامة،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الحواريون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الخالص من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تحبّ‌ أن يحمدك الناس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النّصوح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تبدأ بحقّ‌ اللّه قبل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زاد </w:t>
      </w:r>
      <w:r>
        <w:rPr>
          <w:rStyle w:val="FootnoteAnchor"/>
          <w:rtl w:val="true"/>
        </w:rPr>
        <w:footnoteReference w:id="2297"/>
      </w:r>
      <w:r>
        <w:rPr>
          <w:rFonts w:ascii="Amiri" w:hAnsi="Amiri" w:eastAsia="Amiri" w:cs="Amiri"/>
          <w:color w:val="111111"/>
          <w:sz w:val="28"/>
          <w:sz w:val="28"/>
          <w:szCs w:val="28"/>
          <w:rtl w:val="true"/>
          <w:lang w:bidi="ar-SA"/>
        </w:rPr>
        <w:t>و قال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عرض لك أمران أحدهما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للدنيا بدأت بحقّ‌ اللّه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98"/>
      </w:r>
      <w:r>
        <w:rPr>
          <w:rFonts w:ascii="IRNazanin" w:hAnsi="IRNazanin" w:eastAsia="IRNazanin"/>
          <w:color w:val="111111"/>
          <w:sz w:val="28"/>
          <w:sz w:val="28"/>
          <w:szCs w:val="28"/>
          <w:rtl w:val="true"/>
          <w:lang w:bidi="fa-IR"/>
        </w:rPr>
        <w:t xml:space="preserve">أبو محمّد راسه </w:t>
      </w:r>
      <w:r>
        <w:rPr>
          <w:rStyle w:val="FootnoteAnchor"/>
          <w:rtl w:val="true"/>
        </w:rPr>
        <w:footnoteReference w:id="2299"/>
      </w:r>
      <w:r>
        <w:rPr>
          <w:rFonts w:ascii="Amiri" w:hAnsi="Amiri" w:eastAsia="Amiri" w:cs="Amiri"/>
          <w:color w:val="111111"/>
          <w:sz w:val="28"/>
          <w:sz w:val="28"/>
          <w:szCs w:val="28"/>
          <w:rtl w:val="true"/>
          <w:lang w:bidi="ar-SA"/>
        </w:rPr>
        <w:t xml:space="preserve">و أبو طاهر بن المحاملي، و أبو خازم </w:t>
      </w:r>
      <w:r>
        <w:rPr>
          <w:rStyle w:val="FootnoteAnchor"/>
          <w:rtl w:val="true"/>
        </w:rPr>
        <w:footnoteReference w:id="2300"/>
      </w:r>
      <w:r>
        <w:rPr>
          <w:rFonts w:ascii="Amiri" w:hAnsi="Amiri" w:eastAsia="Amiri" w:cs="Amiri"/>
          <w:color w:val="111111"/>
          <w:sz w:val="28"/>
          <w:sz w:val="28"/>
          <w:szCs w:val="28"/>
          <w:rtl w:val="true"/>
          <w:lang w:bidi="ar-SA"/>
        </w:rPr>
        <w:t xml:space="preserve">بن الفراء، و أبو منصور بن خيرون، و أبو بكر بن المزرفي </w:t>
      </w:r>
      <w:r>
        <w:rPr>
          <w:rStyle w:val="FootnoteAnchor"/>
          <w:rtl w:val="true"/>
        </w:rPr>
        <w:footnoteReference w:id="2301"/>
      </w:r>
      <w:r>
        <w:rPr>
          <w:rFonts w:ascii="Amiri" w:hAnsi="Amiri" w:eastAsia="Amiri" w:cs="Amiri"/>
          <w:color w:val="111111"/>
          <w:sz w:val="28"/>
          <w:sz w:val="28"/>
          <w:szCs w:val="28"/>
          <w:rtl w:val="true"/>
          <w:lang w:bidi="ar-SA"/>
        </w:rPr>
        <w:t xml:space="preserve">،و أبو نصر بن الفرج، و أبو الفرج بن المسلمة، و أبو عبد اللّه بن الطرائفي، و ابن السّلال </w:t>
      </w:r>
      <w:r>
        <w:rPr>
          <w:rStyle w:val="FootnoteAnchor"/>
          <w:rtl w:val="true"/>
        </w:rPr>
        <w:footnoteReference w:id="2302"/>
      </w:r>
      <w:r>
        <w:rPr>
          <w:rFonts w:ascii="Amiri" w:hAnsi="Amiri" w:eastAsia="Amiri" w:cs="Amiri"/>
          <w:color w:val="111111"/>
          <w:sz w:val="28"/>
          <w:sz w:val="28"/>
          <w:szCs w:val="28"/>
          <w:rtl w:val="true"/>
          <w:lang w:bidi="ar-SA"/>
        </w:rPr>
        <w:t xml:space="preserve">و أبو غالب المكبّر، و بشارة بنت محمّد و ابنتها ساز </w:t>
      </w:r>
      <w:r>
        <w:rPr>
          <w:rStyle w:val="FootnoteAnchor"/>
          <w:rtl w:val="true"/>
        </w:rPr>
        <w:footnoteReference w:id="2303"/>
      </w:r>
      <w:r>
        <w:rPr>
          <w:rFonts w:ascii="Amiri" w:hAnsi="Amiri" w:eastAsia="Amiri" w:cs="Amiri"/>
          <w:color w:val="111111"/>
          <w:sz w:val="28"/>
          <w:sz w:val="28"/>
          <w:szCs w:val="28"/>
          <w:rtl w:val="true"/>
          <w:lang w:bidi="ar-SA"/>
        </w:rPr>
        <w:t xml:space="preserve">بنت يانس ببغداد، و أبو يعقوب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بن المسلمة، أنبأنا عبيد اللّه بن عبد الرّحمن الزهري، أنبأنا جعفر بن محمّد الفريابي، حدّثنا إسحاق بن يسار، حدّثنا أبو صالح، حدّثنا معاوية بن صالح، عن</w:t>
      </w:r>
      <w:r>
        <w:rPr>
          <w:rFonts w:eastAsia="Amiri" w:cs="Amiri" w:ascii="Amiri" w:hAnsi="Amiri"/>
          <w:color w:val="111111"/>
          <w:sz w:val="28"/>
          <w:szCs w:val="28"/>
          <w:rtl w:val="true"/>
          <w:lang w:bidi="ar-SA"/>
        </w:rPr>
        <w:t xml:space="preserve">.... </w:t>
      </w:r>
      <w:r>
        <w:rPr>
          <w:rStyle w:val="FootnoteAnchor"/>
          <w:rtl w:val="true"/>
        </w:rPr>
        <w:footnoteReference w:id="2304"/>
      </w:r>
      <w:r>
        <w:rPr>
          <w:rFonts w:ascii="Amiri" w:hAnsi="Amiri" w:eastAsia="Amiri" w:cs="Amiri"/>
          <w:color w:val="111111"/>
          <w:sz w:val="28"/>
          <w:sz w:val="28"/>
          <w:szCs w:val="28"/>
          <w:rtl w:val="true"/>
          <w:lang w:bidi="ar-SA"/>
        </w:rPr>
        <w:t>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بن مريم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يصلي و يصوم و لا يترك الخطايا مكتوب في الملكوت كذّابا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الحسن بن أبي بكر، أنبأنا الفضيل بن يحيى أنبأنا أبو محمّد بن أبي شريح، أنبأنا محمّد بن عقيل بن الأزهر، ناحم بن نوح، حدّثنا عمرو بن هارون، حدّثنا سفيان الثوري، عن عبد العزيز بن رفيع، عن أبي ثمامة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الحواريون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المخلص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يعمل العمل لا يحبّ‌ أن يحمده الناس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الناصح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يبدأ بحقّ‌ اللّه قبل حقّ‌ الناس، و يؤثر حق اللّه على حقّ‌ الناس، و إذا عرض له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الدنيا و أمر الآخرة، بدأ بأمر الآخرة ثم يفرغ لأمر الدنيا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أنبأنا أبو محمّد رزق اللّه بن عبد الوهّاب بن عبد العزيز التميمي، حدّثنا أبو الفرج أحمد بن محمّد بن عمر بن الحسن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محمّد بن عبد اللّه، حدّثنا نصر بن داود، حدّثنا أبو عبيد القاسم بن سلاّم، حدّثنا عبد الرّحمن بن مهدي، عن سفيان، عن عبد العزيز بن رفيع، عن أبي ثمامة العابدي </w:t>
      </w:r>
      <w:r>
        <w:rPr>
          <w:rStyle w:val="FootnoteAnchor"/>
          <w:rtl w:val="true"/>
        </w:rPr>
        <w:footnoteReference w:id="23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الحواريون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من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يعمل العمل و لا يحبّ‌ أن يحمده الناس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الناصح 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يبدأ بحقّ‌ اللّه تعالى قبل حقّ‌ الناس، و يؤثر حقّ‌ اللّه على حقّ‌ الناس، فإذا عرض 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دنيا و أمر آخرة، فابدأ بأمر الآخرة، ثم تفرّغ لأمر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العابدي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حدّثنا عبد اللّه بن أحمد بن حنبل، حدّثني أبي، حدّثنا عبد الرّحمن بن مهدي، حدّثنا سفيان، عن عبد العزيز بن رفيع، عن أبي ثمامة العائذي،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الحواريون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المخلص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يعمل العمل للّه عزّ و جل لا يحبّ‌ أن يحمده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أنبأنا أبو عمرو بن السّماك، حدّثنا الحسن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معتمرا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الذي لا تحبّ‌ أن يحمدك الناس عليه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زاهر بن طاهر، أنبأنا أبو بكر البيهقي، أنبأنا أبو عبد اللّه الحافظ‍‌، </w:t>
      </w:r>
    </w:p>
    <w:p>
      <w:pPr>
        <w:pStyle w:val="BookText"/>
        <w:rPr/>
      </w:pPr>
      <w:r>
        <w:rPr>
          <w:rFonts w:ascii="Amiri" w:hAnsi="Amiri" w:eastAsia="Amiri" w:cs="Amiri"/>
          <w:color w:val="111111"/>
          <w:sz w:val="28"/>
          <w:sz w:val="28"/>
          <w:szCs w:val="28"/>
          <w:rtl w:val="true"/>
          <w:lang w:bidi="ar-SA"/>
        </w:rPr>
        <w:t>حدّثنا أبو زكريا العنبري، حدّثنا زكريا بن دلويه العابد، حدّثنا أبو تميلة محمّد بن أبي تميلة، حدّثنا الفضيل بن عياض، عن يونس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أحد حقيقة الإيمان حتى لا يحبّ‌ أن يحمد على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و أبو عبد اللّه محمّد بن أبي الفتح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غالب محمّد بن الحسن بن علي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2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المظفّر محمود بن جعفر بن محمّد بن أحمد الكوسج، أنبأنا عمّ‌ أبي أبو عبد اللّه الحسين بن أحمد بن جعفر المعدل، أنبأنا أبو إسحاق إبراهيم بن السّندي بن علي بن بهرام، حدّثنا أبو عبد اللّه محمّد بن زياد بن عبيد اللّه الزّيادي، أنبأنا فضيل بن عياض، عن منصور، عن هلال بن يساف،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 عيسى بن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صوم أحدكم فليدهن و ليمسح شفتيه، فإذا خرج إلى الناس رأى أنه لم يصم، و إذا أعطى أحدكم فليعط‍‌ بيمينه و يخفيه من يساره، و إذا صلّى أحدكم فليدن عليه ستر بابه، فإنّ‌ اللّه يقسم الثناء كما يقسم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08"/>
      </w:r>
      <w:r>
        <w:rPr>
          <w:rFonts w:ascii="Amiri" w:hAnsi="Amiri" w:eastAsia="Amiri" w:cs="Amiri"/>
          <w:color w:val="111111"/>
          <w:sz w:val="28"/>
          <w:sz w:val="28"/>
          <w:szCs w:val="28"/>
          <w:rtl w:val="true"/>
          <w:lang w:bidi="ar-SA"/>
        </w:rPr>
        <w:t>أبو القاسم زاهر بن طاهر، أنبأنا أبو بكر البيهقي، أنبأنا أبو سعيد محمّد بن موسى، حدّثنا أبو العبّاس الأصم، حدّثنا الحسن بن علي بن عفّان، حدّثنا أبو أسامة، عن زائدة، عن هلال بن يساف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يصوم أحدكم فليدهن لحيته، و يمسح شفتيه، و يخرج إلى الناس حتى كأنه ليس بصائم، فإذا أعطى بيمينه فليخفه من شماله، و إذا صلّى أحدكم فليدل ستر بابه، 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يرخيه، فإنّ‌ اللّه يقسم الثناء كما يقسم الرزق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بكر البيهقي، حدّثنا أبو عبد الرّحمن السّلمي، أنبأنا أبو حفص بن شاهين، حدّثنا ابن أبي داود، حدّثنا عمرو بن عثمان، حدّثنا أبي، حدّثنا محمّد بن مهاجر، عن ابن حلبس،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فليرج الثواب، و من أساء فلا يستنكر الجزاء، و من </w:t>
      </w:r>
    </w:p>
    <w:p>
      <w:pPr>
        <w:pStyle w:val="BookText"/>
        <w:rPr/>
      </w:pPr>
      <w:r>
        <w:rPr>
          <w:rFonts w:ascii="Amiri" w:hAnsi="Amiri" w:eastAsia="Amiri" w:cs="Amiri"/>
          <w:color w:val="111111"/>
          <w:sz w:val="28"/>
          <w:sz w:val="28"/>
          <w:szCs w:val="28"/>
          <w:rtl w:val="true"/>
          <w:lang w:bidi="ar-SA"/>
        </w:rPr>
        <w:t>أخذ عزّا بغير حقّ‌ أورثه اللّه ذلاّ بحقّ‌، و من أخذ مالا بظلم أورثه اللّه فقرا بغير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أنبأنا علي بن أحمد بن محمّد، أنبأنا أبو الحسن أحمد بن محمّد بن الفضل، أنبأنا أبو يعلى السنفي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المؤمن بن خلف، أنبأنا محمّد بن يونس الكديمي، حدّثنا أبو عاصم، حدّثنا أبو عبيدة، عن سعيد المقبري،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أفضل‌؟ فأخذ قبضتين من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هاتين أفضل‌؟</w:t>
      </w:r>
      <w:r>
        <w:rPr>
          <w:rFonts w:eastAsia="Amiri" w:cs="Amiri" w:ascii="Amiri" w:hAnsi="Amiri"/>
          <w:color w:val="111111"/>
          <w:sz w:val="28"/>
          <w:szCs w:val="28"/>
          <w:rtl w:val="true"/>
          <w:lang w:bidi="ar-SA"/>
        </w:rPr>
        <w:t xml:space="preserve">] </w:t>
      </w:r>
      <w:r>
        <w:rPr>
          <w:rStyle w:val="FootnoteAnchor"/>
          <w:rtl w:val="true"/>
        </w:rPr>
        <w:footnoteReference w:id="2310"/>
      </w:r>
      <w:r>
        <w:rPr>
          <w:rFonts w:ascii="Amiri" w:hAnsi="Amiri" w:eastAsia="Amiri" w:cs="Amiri"/>
          <w:color w:val="111111"/>
          <w:sz w:val="28"/>
          <w:sz w:val="28"/>
          <w:szCs w:val="28"/>
          <w:rtl w:val="true"/>
          <w:lang w:bidi="ar-SA"/>
        </w:rPr>
        <w:t>الناس خلقوا من تراب، فأكرمهم أتقاهم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حدّثنا أبو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الحسين بن محمّد بن عبيد الدّقّاق، حدّثنا محمّد بن عثمان بن أبي شيبة، حدّثنا عبد الأعلى بن حمّاد، حدّثنا بشر بن منصور، عن وهيب بن الورد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ما أشدّ 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بشيء أتقي به غضب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أنبأنا أبو القاسم نصر بن أحمد الهمداني، أنبأنا أبو بكر الخليل بن هبة اللّه بن الخليل، أنبأنا أبو علي الحسن بن محمّد بن الحسن بن القاسم بن درستويه، حدّثنا أحمد بن محمّد بن إسماعيل أبو الدحداح، حدّثنا إبراهيم بن يعقوب الجوزجاني، حدّثنا ابن أبي مريم، أنبأنا نافع بن يزيد، حدّثني خالد بن يزيد، عن عمّار بن سعد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يحيى بن زكريا عيسى بن مريم فقال يحيى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 حدّثني،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فحدّثني، أنت خير مني، جعلك اللّه سَيِّداً وَ حَصُوراً، وَ نَبِيًّا مِنَ‌ الصّٰالِحِينَ‌ </w:t>
      </w:r>
      <w:r>
        <w:rPr>
          <w:rStyle w:val="FootnoteAnchor"/>
          <w:rtl w:val="true"/>
        </w:rPr>
        <w:footnoteReference w:id="2311"/>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منّي، أنت روح اللّه و كلمته، تصعد مع الروح، فحدّثني بما يبعد من غضب اللّه، 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ما يبدي الغضب و يثنيه أو يعيده‌؟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التعزّز و الفخر، و الحمية، و العظمة،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هؤلاء شداد كلهن فكيف لي 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الرّوح و اكظم الغيظ‍‌،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اللّهو </w:t>
      </w:r>
    </w:p>
    <w:p>
      <w:pPr>
        <w:pStyle w:val="BookText"/>
        <w:rPr/>
      </w:pPr>
      <w:r>
        <w:rPr>
          <w:rFonts w:ascii="Amiri" w:hAnsi="Amiri" w:eastAsia="Amiri" w:cs="Amiri"/>
          <w:color w:val="111111"/>
          <w:sz w:val="28"/>
          <w:sz w:val="28"/>
          <w:szCs w:val="28"/>
          <w:rtl w:val="true"/>
          <w:lang w:bidi="ar-SA"/>
        </w:rPr>
        <w:t xml:space="preserve">فيسخط‍‌ اللّه عليك، و إيّاك و الرّياء </w:t>
      </w:r>
      <w:r>
        <w:rPr>
          <w:rStyle w:val="FootnoteAnchor"/>
          <w:rtl w:val="true"/>
        </w:rPr>
        <w:footnoteReference w:id="2312"/>
      </w:r>
      <w:r>
        <w:rPr>
          <w:rFonts w:ascii="Amiri" w:hAnsi="Amiri" w:eastAsia="Amiri" w:cs="Amiri"/>
          <w:color w:val="111111"/>
          <w:sz w:val="28"/>
          <w:sz w:val="28"/>
          <w:szCs w:val="28"/>
          <w:rtl w:val="true"/>
          <w:lang w:bidi="ar-SA"/>
        </w:rPr>
        <w:t>فإنه من غضب الربّ‌،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ما يبدي الرياء </w:t>
      </w:r>
      <w:r>
        <w:rPr>
          <w:rStyle w:val="FootnoteAnchor"/>
          <w:rtl w:val="true"/>
        </w:rPr>
        <w:footnoteReference w:id="2313"/>
      </w:r>
      <w:r>
        <w:rPr>
          <w:rFonts w:ascii="Amiri" w:hAnsi="Amiri" w:eastAsia="Amiri" w:cs="Amiri"/>
          <w:color w:val="111111"/>
          <w:sz w:val="28"/>
          <w:sz w:val="28"/>
          <w:szCs w:val="28"/>
          <w:rtl w:val="true"/>
          <w:lang w:bidi="ar-SA"/>
        </w:rPr>
        <w:t>و يعيده أو يثنّيه‌؟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 الشهوة و اتّباعهما، لا تكن </w:t>
      </w:r>
      <w:r>
        <w:rPr>
          <w:rStyle w:val="FootnoteAnchor"/>
          <w:rtl w:val="true"/>
        </w:rPr>
        <w:footnoteReference w:id="2314"/>
      </w:r>
      <w:r>
        <w:rPr>
          <w:rFonts w:ascii="Amiri" w:hAnsi="Amiri" w:eastAsia="Amiri" w:cs="Amiri"/>
          <w:color w:val="111111"/>
          <w:sz w:val="28"/>
          <w:sz w:val="28"/>
          <w:szCs w:val="28"/>
          <w:rtl w:val="true"/>
          <w:lang w:bidi="ar-SA"/>
        </w:rPr>
        <w:t xml:space="preserve">حديد النظر إلى ما ليس لك، فإنّه لن يزني فرجك ما حفظت عينك </w:t>
      </w:r>
      <w:r>
        <w:rPr>
          <w:rStyle w:val="FootnoteAnchor"/>
          <w:rtl w:val="true"/>
        </w:rPr>
        <w:footnoteReference w:id="2315"/>
      </w:r>
      <w:r>
        <w:rPr>
          <w:rFonts w:ascii="Amiri" w:hAnsi="Amiri" w:eastAsia="Amiri" w:cs="Amiri"/>
          <w:color w:val="111111"/>
          <w:sz w:val="28"/>
          <w:sz w:val="28"/>
          <w:szCs w:val="28"/>
          <w:rtl w:val="true"/>
          <w:lang w:bidi="ar-SA"/>
        </w:rPr>
        <w:t>،فإن استطعت أن لا تنظر إلى ثوب المرأة التي لا تحل لك، و لن تستطيع ذلك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أبو إسحاق الحربي، حدّثنا ابن نمير، حدّثنا ابن فضيل، عن عمران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عيسى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إخواني و أصحابي فوطّنوا أنفسكم على العداوة، و البغضاء من الناس، فإنكم لا تدركون ما تطلبون إلاّ بترك ما تشتهون، و لا تنالون ما تحبون إلاّ بالصبر على ما تكرهون، طوبى لمن كان بصره في قلبه، و لم يكن قلبه في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حدّثنا الحسين بن الحسن، أنبأنا عبد اللّه بن المبارك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عثمان بن الأسود في موضع آخر من قول موسى، و به أنبأنا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تحببوا إلى اللّه يبغضكم أهل المعاصي، و تقرّبوا إليه بما يباعدكم منهم، و التمسوا رضاه بسخطهم،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بأيتهن بدأ،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فمن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جالسوا من يذكّركم باللّه رؤيته، و من يزد في عملكم </w:t>
      </w:r>
      <w:r>
        <w:rPr>
          <w:rStyle w:val="FootnoteAnchor"/>
          <w:rtl w:val="true"/>
        </w:rPr>
        <w:footnoteReference w:id="2317"/>
      </w:r>
      <w:r>
        <w:rPr>
          <w:rFonts w:ascii="Amiri" w:hAnsi="Amiri" w:eastAsia="Amiri" w:cs="Amiri"/>
          <w:color w:val="111111"/>
          <w:sz w:val="28"/>
          <w:sz w:val="28"/>
          <w:szCs w:val="28"/>
          <w:rtl w:val="true"/>
          <w:lang w:bidi="ar-SA"/>
        </w:rPr>
        <w:t xml:space="preserve">منطقه، و من يرغبكم </w:t>
      </w:r>
      <w:r>
        <w:rPr>
          <w:rStyle w:val="FootnoteAnchor"/>
          <w:rtl w:val="true"/>
        </w:rPr>
        <w:footnoteReference w:id="2318"/>
      </w:r>
      <w:r>
        <w:rPr>
          <w:rFonts w:ascii="Amiri" w:hAnsi="Amiri" w:eastAsia="Amiri" w:cs="Amiri"/>
          <w:color w:val="111111"/>
          <w:sz w:val="28"/>
          <w:sz w:val="28"/>
          <w:szCs w:val="28"/>
          <w:rtl w:val="true"/>
          <w:lang w:bidi="ar-SA"/>
        </w:rPr>
        <w:t>في الآخرة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ابن المبارك فقال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أراه حفظه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أنبأنا أبي أبو العبّاس، أنبأنا أبو نصر بن الجبّان، أنبأنا عبد الوهّاب بن الحسن، أنبأنا علي بن محمّد بن الخراساني، أنبأنا يونس بن عبد الأعلى، </w:t>
      </w:r>
    </w:p>
    <w:p>
      <w:pPr>
        <w:pStyle w:val="BookText"/>
        <w:rPr/>
      </w:pPr>
      <w:r>
        <w:rPr>
          <w:rFonts w:ascii="Amiri" w:hAnsi="Amiri" w:eastAsia="Amiri" w:cs="Amiri"/>
          <w:color w:val="111111"/>
          <w:sz w:val="28"/>
          <w:sz w:val="28"/>
          <w:szCs w:val="28"/>
          <w:rtl w:val="true"/>
          <w:lang w:bidi="ar-SA"/>
        </w:rPr>
        <w:t xml:space="preserve">حدّثني أبو عبد اللّه عروة العرقي </w:t>
      </w:r>
      <w:r>
        <w:rPr>
          <w:rStyle w:val="FootnoteAnchor"/>
          <w:rtl w:val="true"/>
        </w:rPr>
        <w:footnoteReference w:id="2319"/>
      </w:r>
      <w:r>
        <w:rPr>
          <w:rFonts w:ascii="Amiri" w:hAnsi="Amiri" w:eastAsia="Amiri" w:cs="Amiri"/>
          <w:color w:val="111111"/>
          <w:sz w:val="28"/>
          <w:sz w:val="28"/>
          <w:szCs w:val="28"/>
          <w:rtl w:val="true"/>
          <w:lang w:bidi="ar-SA"/>
        </w:rPr>
        <w:t xml:space="preserve">،عن ابن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تحبّبوا إلى اللّه ببغض أهل المعاصي، و تقرّبوا إليه ما يباعدكم عنهم، و التمسوا رضاه بسخطهم،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فمن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جالسوا الذين يذكركم باللّه رؤيته، و يزيد في علمكم منطقه، و يرغّبكم في الآخرة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عبد اللّه الحافظ‍‌، أنبأنا أبو جعفر محمّد بن محمّد بن عبد اللّه البغدادي، حدّثنا علي بن المبارك الصّنعاني، حدّثنا محمّد بن إسماعيل، حدّثنا سفيان، عن مالك بن مغول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تحبّبوا إلى اللّه تعالى ببغض أهل المعاصي، و تقرّبوا إليه بالتباعد منهم، و التمسوا مرضاته بسخطهم،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جالسوا من يذكّركم اللّه رؤيته، و من يزيد في عملكم منطقه، و من يرغبكم في الآخرة عمله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و ابن زيد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عوف، أنبأنا أبو علي بن منير، أنبأنا أبو بكر بن خريم </w:t>
      </w:r>
      <w:r>
        <w:rPr>
          <w:rStyle w:val="FootnoteAnchor"/>
          <w:rtl w:val="true"/>
        </w:rPr>
        <w:footnoteReference w:id="2321"/>
      </w:r>
      <w:r>
        <w:rPr>
          <w:rFonts w:ascii="Amiri" w:hAnsi="Amiri" w:eastAsia="Amiri" w:cs="Amiri"/>
          <w:color w:val="111111"/>
          <w:sz w:val="28"/>
          <w:sz w:val="28"/>
          <w:szCs w:val="28"/>
          <w:rtl w:val="true"/>
          <w:lang w:bidi="ar-SA"/>
        </w:rPr>
        <w:t>،حدّثنا هشام بن عمّار، حدّثنا أبي عمّار بن نصير بن ميسرة بن أبان الظّفري، عن يونس بن عبد الملك الخثعمي، عن من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 للحواريين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تحبّبوا إلى اللّه ببغض أهل المعاصي، و تقرّبوا إلى اللّه بالتباعد منهم، و التمسوا رضاه بسخطهم،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فمن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تذكركم باللّه رؤيته، و يزيد في عملكم منطقه، و يرغّبكم في الآخرة عمله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علي بن محمّد، أنبأنا أبو بكر الجوزقي، أنبأنا أبو العبّاس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يذكر عن إبراهيم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تحبّبوا إلى اللّه ببغض أهل المعاصي، و تقرّبوا إلى اللّه بالتباعد منهم، و التمسوا مرضاته بسخطهم،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نجالس يا روح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باللّه رؤيته، و يزيد في عملكم منطقه، و يرغبكم في الآخرة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الحسين بن بشران، أنبأنا أبو علي الحسين بن صفوان، حدّثنا ابن أبي الدنيا، حدّثنا زياد بن أيوب، حدّثنا سعيد بن عامر، حدّثني، معتمر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الدنيا قبل أن أكون، فيها، و هي كائنة بعدي، و إنّما لي فيها أيام معدودة، فإذا لم أسعد في أيامي فمتى أسعد؟ أخبرنا أبو محمّد بن طاوس، أنبأنا عاصم بن الحسن، أنبأنا أبو عمر بن مهدي، حدّثنا أبو محمّد عبد اللّه بن أحمد بن إسحاق الحربي الجوهري، حدّثنا إبراهيم بن أبي داود البرلسيّ‌، حدّثنا أبو اليمان، حدّثنا صفوان بن عمرو </w:t>
      </w:r>
      <w:r>
        <w:rPr>
          <w:rStyle w:val="FootnoteAnchor"/>
          <w:rtl w:val="true"/>
        </w:rPr>
        <w:footnoteReference w:id="2322"/>
      </w:r>
      <w:r>
        <w:rPr>
          <w:rFonts w:ascii="Amiri" w:hAnsi="Amiri" w:eastAsia="Amiri" w:cs="Amiri"/>
          <w:color w:val="111111"/>
          <w:sz w:val="28"/>
          <w:sz w:val="28"/>
          <w:szCs w:val="28"/>
          <w:rtl w:val="true"/>
          <w:lang w:bidi="ar-SA"/>
        </w:rPr>
        <w:t xml:space="preserve">عن سريج </w:t>
      </w:r>
      <w:r>
        <w:rPr>
          <w:rStyle w:val="FootnoteAnchor"/>
          <w:rtl w:val="true"/>
        </w:rPr>
        <w:footnoteReference w:id="2323"/>
      </w:r>
      <w:r>
        <w:rPr>
          <w:rFonts w:ascii="Amiri" w:hAnsi="Amiri" w:eastAsia="Amiri" w:cs="Amiri"/>
          <w:color w:val="111111"/>
          <w:sz w:val="28"/>
          <w:sz w:val="28"/>
          <w:szCs w:val="28"/>
          <w:rtl w:val="true"/>
          <w:lang w:bidi="ar-SA"/>
        </w:rPr>
        <w:t>بن عبيد، عن يزيد بن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الحواريون للمسيح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مسيح اللّه انظر إلى مسجد اللّه ما أحسنه،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 بحقّ‌ أقول لكم، لا يترك اللّه من هذا المسجد حجرا قائما على حجر إلاّ أهلكه بذنوب أهله، إنّ‌ اللّه لا يصنع بالذهب و لا بالفضة و لا بهذه الأحجار الذي يعجبكم شيئا إن أحبّ‌ إلى اللّه منها القلوب الصالحة، و بها يعمر اللّه الأرض، و بها يخرب اللّه الأرض إذا كانت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أبو الحسن بن نظيف، أنبأنا الحسن بن إسماعيل، أنبأنا أحمد بن مروان، حدّثنا أحمد بن عمران، حدّثنا عبيد بن إسحاق العطّار، حدّثني عيسى بن مسلم الطهوي </w:t>
      </w:r>
      <w:r>
        <w:rPr>
          <w:rStyle w:val="FootnoteAnchor"/>
          <w:rtl w:val="true"/>
        </w:rPr>
        <w:footnoteReference w:id="2324"/>
      </w:r>
      <w:r>
        <w:rPr>
          <w:rFonts w:ascii="Amiri" w:hAnsi="Amiri" w:eastAsia="Amiri" w:cs="Amiri"/>
          <w:color w:val="111111"/>
          <w:sz w:val="28"/>
          <w:sz w:val="28"/>
          <w:szCs w:val="28"/>
          <w:rtl w:val="true"/>
          <w:lang w:bidi="ar-SA"/>
        </w:rPr>
        <w:t>،حدّثنا عمرو بن عبد اللّه بن هند الجملي،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عيسى بن مريم بخراب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خرب الخربين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أهلك الأولون، فأجابه بشيء من ناحيتها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بادوا فجدّ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أنبأنا أبو محمّد بن الجوهري، أنبأنا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صاعد، حدّثنا الحسين بن الحسن، أنبأنا عبد اللّه بن المبارك </w:t>
      </w:r>
      <w:r>
        <w:rPr>
          <w:rStyle w:val="FootnoteAnchor"/>
          <w:rtl w:val="true"/>
        </w:rPr>
        <w:footnoteReference w:id="2325"/>
      </w:r>
      <w:r>
        <w:rPr>
          <w:rFonts w:ascii="Amiri" w:hAnsi="Amiri" w:eastAsia="Amiri" w:cs="Amiri"/>
          <w:color w:val="111111"/>
          <w:sz w:val="28"/>
          <w:sz w:val="28"/>
          <w:szCs w:val="28"/>
          <w:rtl w:val="true"/>
          <w:lang w:bidi="ar-SA"/>
        </w:rPr>
        <w:t>،أنبأنا مالك بن مغول،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عيسى بن مريم مرّ بخربة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خربة الخربين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خربة خربت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أهلك‌؟ فأجابه منها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بادوا، فاجتهد،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 اللّه جدّ، فجدّ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26"/>
      </w:r>
      <w:r>
        <w:rPr>
          <w:rFonts w:ascii="IRNazanin" w:hAnsi="IRNazanin" w:eastAsia="IRNazanin"/>
          <w:color w:val="111111"/>
          <w:sz w:val="28"/>
          <w:sz w:val="28"/>
          <w:szCs w:val="28"/>
          <w:rtl w:val="true"/>
          <w:lang w:bidi="fa-IR"/>
        </w:rPr>
        <w:t xml:space="preserve">أبو منصور أحمد </w:t>
      </w:r>
      <w:r>
        <w:rPr>
          <w:rStyle w:val="FootnoteAnchor"/>
          <w:rtl w:val="true"/>
        </w:rPr>
        <w:footnoteReference w:id="2327"/>
      </w:r>
      <w:r>
        <w:rPr>
          <w:rFonts w:ascii="Amiri" w:hAnsi="Amiri" w:eastAsia="Amiri" w:cs="Amiri"/>
          <w:color w:val="111111"/>
          <w:sz w:val="28"/>
          <w:sz w:val="28"/>
          <w:szCs w:val="28"/>
          <w:rtl w:val="true"/>
          <w:lang w:bidi="ar-SA"/>
        </w:rPr>
        <w:t>بن محمّد الصوفي، أخبرتنا عائشة بنت الحسن بن إبراهيم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عمر بن عبد اللّه بن الهيثم </w:t>
      </w:r>
      <w:r>
        <w:rPr>
          <w:rStyle w:val="FootnoteAnchor"/>
          <w:rtl w:val="true"/>
        </w:rPr>
        <w:footnoteReference w:id="2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الرازي، حدّثنا سهل </w:t>
      </w:r>
      <w:r>
        <w:rPr>
          <w:rStyle w:val="FootnoteAnchor"/>
          <w:rtl w:val="true"/>
        </w:rPr>
        <w:footnoteReference w:id="2329"/>
      </w:r>
      <w:r>
        <w:rPr>
          <w:rFonts w:ascii="Amiri" w:hAnsi="Amiri" w:eastAsia="Amiri" w:cs="Amiri"/>
          <w:color w:val="111111"/>
          <w:sz w:val="28"/>
          <w:sz w:val="28"/>
          <w:szCs w:val="28"/>
          <w:rtl w:val="true"/>
          <w:lang w:bidi="ar-SA"/>
        </w:rPr>
        <w:t>بن إبراهيم الحنظلي، حدّثنا عبد الوهّاب بن عبد العزيز، عن المعتمر، عن ليث، عن مجاهد، عن ابن عبّاس، عن النبي صلّى اللّه عليه و سلم 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عيسى على مدينة خربة، فأعجبه البنيان،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مرّ هذه المدينة أن تجيبني، فأوحى اللّه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المدينة الخربة جاوبي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 الملائكة </w:t>
      </w:r>
      <w:r>
        <w:rPr>
          <w:rStyle w:val="FootnoteAnchor"/>
          <w:rtl w:val="true"/>
        </w:rPr>
        <w:footnoteReference w:id="2330"/>
      </w:r>
      <w:r>
        <w:rPr>
          <w:rFonts w:ascii="Amiri" w:hAnsi="Amiri" w:eastAsia="Amiri" w:cs="Amiri"/>
          <w:color w:val="111111"/>
          <w:sz w:val="28"/>
          <w:sz w:val="28"/>
          <w:szCs w:val="28"/>
          <w:rtl w:val="true"/>
          <w:lang w:bidi="ar-SA"/>
        </w:rPr>
        <w:t>عيسى حبيبي و ما تريد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أشجارك‌؟ و ما فعل أنهارك‌؟ و ما فعل قصورك‌؟ و أين سكّانك‌؟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جاء وعد ربّك الحقّ‌، فيبست أشجاري، و يبست </w:t>
      </w:r>
      <w:r>
        <w:rPr>
          <w:rStyle w:val="FootnoteAnchor"/>
          <w:rtl w:val="true"/>
        </w:rPr>
        <w:footnoteReference w:id="2331"/>
      </w:r>
      <w:r>
        <w:rPr>
          <w:rFonts w:ascii="Amiri" w:hAnsi="Amiri" w:eastAsia="Amiri" w:cs="Amiri"/>
          <w:color w:val="111111"/>
          <w:sz w:val="28"/>
          <w:sz w:val="28"/>
          <w:szCs w:val="28"/>
          <w:rtl w:val="true"/>
          <w:lang w:bidi="ar-SA"/>
        </w:rPr>
        <w:t>أنهاري، و خربت قصوري، و مات 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أموالهم‌؟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جمعوها من الحلال و الحرام موضوعة في بطني، للّه ميراث السموات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تعجّبت من ثلاثة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الدنيا و الموت يطلبه، و باني القصور و القبر منزله، و من يضحك ملء فيه و النار أمامه، ابن آدم لا بالكثير تشبع و لا بالقليل تقنع، تجمع مالك لمن لا يحمدك، و تقدم على ربّ‌ لا يعذرك، إنّما أنت عبد بطنك و شهوتك، و إنّما تملأ بطنك إذا دخلت قبرك، و أنت يا ابن آدم </w:t>
      </w:r>
    </w:p>
    <w:p>
      <w:pPr>
        <w:pStyle w:val="BookText"/>
        <w:rPr/>
      </w:pPr>
      <w:r>
        <w:rPr>
          <w:rFonts w:ascii="IRNazanin" w:hAnsi="IRNazanin" w:eastAsia="IRNazanin"/>
          <w:color w:val="111111"/>
          <w:sz w:val="28"/>
          <w:sz w:val="28"/>
          <w:szCs w:val="28"/>
          <w:rtl w:val="true"/>
          <w:lang w:bidi="fa-IR"/>
        </w:rPr>
        <w:t xml:space="preserve">ترى حسد </w:t>
      </w:r>
      <w:r>
        <w:rPr>
          <w:rStyle w:val="FootnoteAnchor"/>
          <w:rtl w:val="true"/>
        </w:rPr>
        <w:footnoteReference w:id="2332"/>
      </w:r>
      <w:r>
        <w:rPr>
          <w:rFonts w:ascii="Amiri" w:hAnsi="Amiri" w:eastAsia="Amiri" w:cs="Amiri"/>
          <w:color w:val="111111"/>
          <w:sz w:val="28"/>
          <w:sz w:val="28"/>
          <w:szCs w:val="28"/>
          <w:rtl w:val="true"/>
          <w:lang w:bidi="ar-SA"/>
        </w:rPr>
        <w:t>مالك في ميزان غيرك</w:t>
      </w:r>
      <w:r>
        <w:rPr>
          <w:rFonts w:eastAsia="Amiri" w:cs="Amiri" w:ascii="Amiri" w:hAnsi="Amiri"/>
          <w:color w:val="111111"/>
          <w:sz w:val="28"/>
          <w:szCs w:val="28"/>
          <w:rtl w:val="true"/>
          <w:lang w:bidi="ar-SA"/>
        </w:rPr>
        <w:t xml:space="preserve">»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هارون، أنبأنا رشأ بن نظيف، أنبأنا الحسن بن إسماعيل، أنبأنا أحمد بن مروان، حدّثنا جعفر بن محمّد الصائغ، حدّثنا قبيصة، عن سفيان </w:t>
      </w:r>
      <w:r>
        <w:rPr>
          <w:rStyle w:val="FootnoteAnchor"/>
          <w:rtl w:val="true"/>
        </w:rPr>
        <w:footnoteReference w:id="2334"/>
      </w:r>
      <w:r>
        <w:rPr>
          <w:rFonts w:ascii="Amiri" w:hAnsi="Amiri" w:eastAsia="Amiri" w:cs="Amiri"/>
          <w:color w:val="111111"/>
          <w:sz w:val="28"/>
          <w:sz w:val="28"/>
          <w:szCs w:val="28"/>
          <w:rtl w:val="true"/>
          <w:lang w:bidi="ar-SA"/>
        </w:rPr>
        <w:t>،عن أبيه، عن إبراهيم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اجعلوا كنوزكم في السماء، فإنّ‌ قلب الرجل حيث كنزه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أنبأنا أبو بكر الخطيب، أنبأنا محمّد بن أحمد بن رزقويه، أنبأنا جعفر بن محمّد بن نصير الخلدي، حدّثنا محمّد بن عبد اللّه الحضرمي، حدّثنا عبّاس العنبري، حدّثني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بكى حتى 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تصفون الطريق إلى الدالجين و أنتم مقيمون مع المتحرّين </w:t>
      </w:r>
      <w:r>
        <w:rPr>
          <w:rStyle w:val="FootnoteAnchor"/>
          <w:rtl w:val="true"/>
        </w:rPr>
        <w:footnoteReference w:id="2335"/>
      </w:r>
      <w:r>
        <w:rPr>
          <w:rFonts w:ascii="Amiri" w:hAnsi="Amiri" w:eastAsia="Amiri" w:cs="Amiri"/>
          <w:color w:val="111111"/>
          <w:sz w:val="28"/>
          <w:sz w:val="28"/>
          <w:szCs w:val="28"/>
          <w:rtl w:val="true"/>
          <w:lang w:bidi="ar-SA"/>
        </w:rPr>
        <w:t>إنما يبتغى من العلم القليل، و من العمل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أنبأنا أبو حفص عمر بن إبراهيم بن أحمد الكناني المقرئ، أبو القاسم البغوي، حدّثنا أبو خيثمة، حدّثنا عبد الرّحمن بن مهدي، حدّثنا بشر بن منصور، عن عبد العزيز بن كيسان </w:t>
      </w:r>
      <w:r>
        <w:rPr>
          <w:rStyle w:val="FootnoteAnchor"/>
          <w:rtl w:val="true"/>
        </w:rPr>
        <w:footnoteReference w:id="23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المسيح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و علّم، و عمل، فذاك يدعى عظيما في ملكوت السماء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سقط‍‌ منه ثور بن يزيد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كيسان، و إنّما هو ابن ظبيان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القاسم زاهر بن طاهر، و أبو المعالي محمّد بن إسماعيل الفارسي،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البيهقي، أنبأنا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حدّثنا هارون بن سليمان، حدّثنا عبد الرّحمن بن مهدي، عن بشر بن منصور، عن ثور بن يزيد </w:t>
      </w:r>
      <w:r>
        <w:rPr>
          <w:rStyle w:val="FootnoteAnchor"/>
          <w:rtl w:val="true"/>
        </w:rPr>
        <w:footnoteReference w:id="2338"/>
      </w:r>
      <w:r>
        <w:rPr>
          <w:rFonts w:ascii="Amiri" w:hAnsi="Amiri" w:eastAsia="Amiri" w:cs="Amiri"/>
          <w:color w:val="111111"/>
          <w:sz w:val="28"/>
          <w:sz w:val="28"/>
          <w:szCs w:val="28"/>
          <w:rtl w:val="true"/>
          <w:lang w:bidi="ar-SA"/>
        </w:rPr>
        <w:t>،عن عبد العزيز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و عمل و علّم فذاك يدعى عظيما في ملكوت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هبة اللّه بن عبد اللّه بن أحمد، أنبأنا أبو بكر الخطيب، أنبأنا أبو سعيد محمّد بن موسى الصّيرفي، حدّثنا محمّد بن يعقوب الأصم، حدّثنا أبو القاسم الحضري، أنبأنا الهاشمي بالكوفة، حدّثنا سيّار، حدّثنا بشر بن منصور، حدّثنا ثور، عن عبد العزيز بن ظبيان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و علّم و عمل يدعى عظيما في ملكوت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المعافى بن عمران عن ثور إلاّ أنه لم يذكر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بكر محمّد بن الحسين، أنبأنا أبو الغنائم بن المأمون، أنبأنا أبو القاسم بن حبابة، حدّثنا أبو القاسم البغوي، حدّثنا أبو نصر، حدّثنا المعافى بن عمران، عن ثور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كلام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و عمل و علّم كان يدعى عظيما في ملكوت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أنبأنا أبو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الحسين محمّد بن زيد بن الوليد البجلي الأديب الشاعر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زيدان البجلي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كريب يقول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روح اللّه عيسى بن مريم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علم لا يعبر معك الوادي، و لا يعبر </w:t>
      </w:r>
      <w:r>
        <w:rPr>
          <w:rStyle w:val="FootnoteAnchor"/>
          <w:rtl w:val="true"/>
        </w:rPr>
        <w:footnoteReference w:id="2340"/>
      </w:r>
      <w:r>
        <w:rPr>
          <w:rFonts w:ascii="Amiri" w:hAnsi="Amiri" w:eastAsia="Amiri" w:cs="Amiri"/>
          <w:color w:val="111111"/>
          <w:sz w:val="28"/>
          <w:sz w:val="28"/>
          <w:szCs w:val="28"/>
          <w:rtl w:val="true"/>
          <w:lang w:bidi="ar-SA"/>
        </w:rPr>
        <w:t>بك النادي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محمّد بن يحيى الصولي لمحمّد بن بشير </w:t>
      </w:r>
      <w:r>
        <w:rPr>
          <w:rStyle w:val="FootnoteAnchor"/>
          <w:rtl w:val="true"/>
        </w:rPr>
        <w:footnoteReference w:id="2341"/>
      </w:r>
      <w:r>
        <w:rPr>
          <w:rFonts w:ascii="Amiri" w:hAnsi="Amiri" w:eastAsia="Amiri" w:cs="Amiri"/>
          <w:color w:val="111111"/>
          <w:sz w:val="28"/>
          <w:sz w:val="28"/>
          <w:szCs w:val="28"/>
          <w:rtl w:val="true"/>
          <w:lang w:bidi="ar-SA"/>
        </w:rPr>
        <w:t>في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بعلم ما يعطي القمطر</w:t>
      </w:r>
    </w:p>
    <w:p>
      <w:pPr>
        <w:pStyle w:val="BookText"/>
        <w:rPr/>
      </w:pPr>
      <w:r>
        <w:rPr>
          <w:rFonts w:ascii="Amiri" w:hAnsi="Amiri" w:eastAsia="Amiri" w:cs="Amiri"/>
          <w:color w:val="111111"/>
          <w:sz w:val="28"/>
          <w:sz w:val="28"/>
          <w:szCs w:val="28"/>
          <w:rtl w:val="true"/>
          <w:lang w:bidi="ar-SA"/>
        </w:rPr>
        <w:t>لا خير فيما لا يعيه الصدر</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يعقوب بن أحمد بن محمّد الصّيرفي، حدّثنا أبو نعيم أحمد بن محمّد بن إبراهيم بن عيسى الأزهري الشيخ العدل، أنبأنا أبو الفضل العبّاس بن منصور الفرندآبادي، حدّثنا علي بن الحسن الذهلي، حدّثنا عبد الرّحمن بن قبيس، حدّثنا أبو المقدام، عن محمّد بن كعب، عن ابن عبّاس قال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بن مريم قام في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لا تحدّثوا بالحكمة </w:t>
      </w:r>
      <w:r>
        <w:rPr>
          <w:rStyle w:val="FootnoteAnchor"/>
          <w:rtl w:val="true"/>
        </w:rPr>
        <w:footnoteReference w:id="2343"/>
      </w:r>
      <w:r>
        <w:rPr>
          <w:rFonts w:ascii="Amiri" w:hAnsi="Amiri" w:eastAsia="Amiri" w:cs="Amiri"/>
          <w:color w:val="111111"/>
          <w:sz w:val="28"/>
          <w:sz w:val="28"/>
          <w:szCs w:val="28"/>
          <w:rtl w:val="true"/>
          <w:lang w:bidi="ar-SA"/>
        </w:rPr>
        <w:t>غير أهلها فتظلموها، و لا تمنعوها أهلها فتظلموهم، و الأمور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w:t>
      </w:r>
      <w:r>
        <w:rPr>
          <w:rStyle w:val="FootnoteAnchor"/>
          <w:rtl w:val="true"/>
        </w:rPr>
        <w:footnoteReference w:id="2344"/>
      </w:r>
      <w:r>
        <w:rPr>
          <w:rFonts w:ascii="Amiri" w:hAnsi="Amiri" w:eastAsia="Amiri" w:cs="Amiri"/>
          <w:color w:val="111111"/>
          <w:sz w:val="28"/>
          <w:sz w:val="28"/>
          <w:szCs w:val="28"/>
          <w:rtl w:val="true"/>
          <w:lang w:bidi="ar-SA"/>
        </w:rPr>
        <w:t xml:space="preserve">رشده فاتّبعوه، و أمر تبين لكم غيّه فاجتنبوه، و أمر اختلف عليكم فيه </w:t>
      </w:r>
      <w:r>
        <w:rPr>
          <w:rStyle w:val="FootnoteAnchor"/>
          <w:rtl w:val="true"/>
        </w:rPr>
        <w:footnoteReference w:id="2345"/>
      </w:r>
      <w:r>
        <w:rPr>
          <w:rFonts w:ascii="IRNazanin" w:hAnsi="IRNazanin" w:eastAsia="IRNazanin"/>
          <w:color w:val="111111"/>
          <w:sz w:val="28"/>
          <w:sz w:val="28"/>
          <w:szCs w:val="28"/>
          <w:rtl w:val="true"/>
          <w:lang w:bidi="fa-IR"/>
        </w:rPr>
        <w:t>فردّوا علمه إلى اللّه تعالى</w:t>
      </w:r>
      <w:r>
        <w:rPr>
          <w:rFonts w:eastAsia="IRNazanin" w:cs="IRNazanin"/>
          <w:color w:val="111111"/>
          <w:sz w:val="28"/>
          <w:szCs w:val="28"/>
          <w:rtl w:val="true"/>
          <w:lang w:bidi="fa-IR"/>
        </w:rPr>
        <w:t>»[</w:t>
      </w:r>
      <w:r>
        <w:rPr>
          <w:rFonts w:eastAsia="IRNazanin" w:cs="IRNazanin"/>
          <w:color w:val="111111"/>
          <w:sz w:val="28"/>
          <w:szCs w:val="28"/>
          <w:lang w:bidi="fa-IR"/>
        </w:rPr>
        <w:t>10286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بن البنّا، أنبأنا أبو يعلى بن الفرّاء، أنبأنا أبو الحسين محمّد بن عبد اللّه ابن أخي 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الحسين بن النّقّور، أنبأنا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البغوي، حدّثنا محمّد بن زياد أبو روح البلدي، حدّثنا أبو شهاب عبد ربه بن نافع، عن عمرو بن قيس الملائي،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منعت الحكمة أهلها جهلت، و إن أبحتها </w:t>
      </w:r>
      <w:r>
        <w:rPr>
          <w:rStyle w:val="FootnoteAnchor"/>
          <w:rtl w:val="true"/>
        </w:rPr>
        <w:footnoteReference w:id="2346"/>
      </w:r>
      <w:r>
        <w:rPr>
          <w:rFonts w:ascii="Amiri" w:hAnsi="Amiri" w:eastAsia="Amiri" w:cs="Amiri"/>
          <w:color w:val="111111"/>
          <w:sz w:val="28"/>
          <w:sz w:val="28"/>
          <w:szCs w:val="28"/>
          <w:rtl w:val="true"/>
          <w:lang w:bidi="ar-SA"/>
        </w:rPr>
        <w:t>غير أهلها جهلت، كن كالطبيب المداوي إن رأى موضعا للدواء و إلاّ أمسك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بن الحسن،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w:t>
      </w:r>
    </w:p>
    <w:p>
      <w:pPr>
        <w:pStyle w:val="BookText"/>
        <w:rPr/>
      </w:pPr>
      <w:r>
        <w:rPr>
          <w:rFonts w:ascii="Amiri" w:hAnsi="Amiri" w:eastAsia="Amiri" w:cs="Amiri"/>
          <w:color w:val="111111"/>
          <w:sz w:val="28"/>
          <w:sz w:val="28"/>
          <w:szCs w:val="28"/>
          <w:rtl w:val="true"/>
          <w:lang w:bidi="ar-SA"/>
        </w:rPr>
        <w:t>عبد الرّحمن بن محمّد، أنبأنا عبد اللّه بن أحمد بن حموية، أنبأنا عيسى بن عمر بن العبّاس، أنبأنا عبد اللّه بن عبد الرّحمن بن بهرام، أنبأنا عبد اللّه بن صالح، حدّثني معاوية، أن أبا فروة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عيسى بن مريم كان يقول لا تمنع </w:t>
      </w:r>
      <w:r>
        <w:rPr>
          <w:rStyle w:val="FootnoteAnchor"/>
          <w:rtl w:val="true"/>
        </w:rPr>
        <w:footnoteReference w:id="2347"/>
      </w:r>
      <w:r>
        <w:rPr>
          <w:rFonts w:ascii="IRNazanin" w:hAnsi="IRNazanin" w:eastAsia="IRNazanin"/>
          <w:color w:val="111111"/>
          <w:sz w:val="28"/>
          <w:sz w:val="28"/>
          <w:szCs w:val="28"/>
          <w:rtl w:val="true"/>
          <w:lang w:bidi="fa-IR"/>
        </w:rPr>
        <w:t xml:space="preserve">العلم من أهله فتأثم، و لا تنشره </w:t>
      </w:r>
      <w:r>
        <w:rPr>
          <w:rStyle w:val="FootnoteAnchor"/>
          <w:rtl w:val="true"/>
        </w:rPr>
        <w:footnoteReference w:id="2348"/>
      </w:r>
      <w:r>
        <w:rPr>
          <w:rFonts w:ascii="Amiri" w:hAnsi="Amiri" w:eastAsia="Amiri" w:cs="Amiri"/>
          <w:color w:val="111111"/>
          <w:sz w:val="28"/>
          <w:sz w:val="28"/>
          <w:szCs w:val="28"/>
          <w:rtl w:val="true"/>
          <w:lang w:bidi="ar-SA"/>
        </w:rPr>
        <w:t>عند غير أهله فتجهل، و كن طبيبا رفيقا يضع‌؟؟؟ حيث يعلم أنه ينفع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49"/>
      </w:r>
      <w:r>
        <w:rPr>
          <w:rFonts w:ascii="Amiri" w:hAnsi="Amiri" w:eastAsia="Amiri" w:cs="Amiri"/>
          <w:color w:val="111111"/>
          <w:sz w:val="28"/>
          <w:sz w:val="28"/>
          <w:szCs w:val="28"/>
          <w:rtl w:val="true"/>
          <w:lang w:bidi="ar-SA"/>
        </w:rPr>
        <w:t>أبو الحسن بركات بن عبد العزيز النّجّاد، حدّثنا أبو بكر أحمد بن علي الحافظ‍‌، حدّثنا أبو الحسن محمّد بن أحمد البزّار، أنبأنا أبو بكر أحمد بن سندي الحداد، حدّثنا الحسن بن علي القطان، حدّثنا إسماعيل بن عيسى العطّار، أنبأنا إسحاق بن بشر، أنبأنا إدريس، عن وهب بن منبّه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للحكمة أهلا إن كتمتها أهلها جهلت، و إن تكلّمت بها عند غير أهلها جهلت، فكن كالطبيب العالم الذي يضع دواءه حيث يعلم أنه ينفع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المعالي الفارسي، أنبأنا أبو بكر البيهقي، أنبأنا أبو الحسين بن بشران، أنبأنا إسماعيل بن محمّد الصّفّار، حدّثنا أحمد بن منصور، حدّثنا عبد الرزاق </w:t>
      </w:r>
      <w:r>
        <w:rPr>
          <w:rStyle w:val="FootnoteAnchor"/>
          <w:rtl w:val="true"/>
        </w:rPr>
        <w:footnoteReference w:id="2351"/>
      </w:r>
      <w:r>
        <w:rPr>
          <w:rFonts w:ascii="Amiri" w:hAnsi="Amiri" w:eastAsia="Amiri" w:cs="Amiri"/>
          <w:color w:val="111111"/>
          <w:sz w:val="28"/>
          <w:sz w:val="28"/>
          <w:szCs w:val="28"/>
          <w:rtl w:val="true"/>
          <w:lang w:bidi="ar-SA"/>
        </w:rPr>
        <w:t>،أنبأنا معمر عن رجل،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تطرحوا اللؤلؤ إلى الخنزير، فإنّ‌ الخنزير لا يصنع باللؤلؤ شيئا، و لا تعطوا الحكمة من لا يريدها فإنّ‌ الحكمة خير من اللؤلؤ، و من لا يريدها شرّ من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الحسن، أنبأنا أبو الحسن المقرئ، أنبأنا أبو محمّد المقرئ، أنبأنا أحمد بن مروان، حدّثنا أحمد بن محمّد البغدادي، حدّثنا عبد المنعم بن إدريس، عن أبيه، عن وهب قال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تلقوا اللؤلؤ إلى الخنازير فإنّها لا تصنع به شيئا، و لا تعطوا الحكمة من لا يريدها، فإنّ‌ الحكمة أفضل من اللؤلؤ، و من لا يريدها شرّ من الخنازير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حدّثنا الحسين بن الحسن، أنبأنا ابن المبارك </w:t>
      </w:r>
      <w:r>
        <w:rPr>
          <w:rStyle w:val="FootnoteAnchor"/>
          <w:rtl w:val="true"/>
        </w:rPr>
        <w:footnoteReference w:id="2352"/>
      </w:r>
      <w:r>
        <w:rPr>
          <w:rFonts w:ascii="Amiri" w:hAnsi="Amiri" w:eastAsia="Amiri" w:cs="Amiri"/>
          <w:color w:val="111111"/>
          <w:sz w:val="28"/>
          <w:sz w:val="28"/>
          <w:szCs w:val="28"/>
          <w:rtl w:val="true"/>
          <w:lang w:bidi="ar-SA"/>
        </w:rPr>
        <w:t>،حدّثنا سفيان بن عيينة، عن عمران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تأخذوا </w:t>
      </w:r>
      <w:r>
        <w:rPr>
          <w:rStyle w:val="FootnoteAnchor"/>
          <w:rtl w:val="true"/>
        </w:rPr>
        <w:footnoteReference w:id="2353"/>
      </w:r>
      <w:r>
        <w:rPr>
          <w:rFonts w:ascii="Amiri" w:hAnsi="Amiri" w:eastAsia="Amiri" w:cs="Amiri"/>
          <w:color w:val="111111"/>
          <w:sz w:val="28"/>
          <w:sz w:val="28"/>
          <w:szCs w:val="28"/>
          <w:rtl w:val="true"/>
          <w:lang w:bidi="ar-SA"/>
        </w:rPr>
        <w:t>ممن تعلمون من الأجر إلاّ مثل الذي أعطيتموني، و يا ملح الأرض لا تفسدوا فإن كلّ‌ شيء إذا فسد فإنما يداوى بالملح، و إنّ‌ الملح إذا فسد فليس له دواء، و اعلموا أنّ‌ فيكم خصلتين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من غير عجب، و الصبحة </w:t>
      </w:r>
      <w:r>
        <w:rPr>
          <w:rStyle w:val="FootnoteAnchor"/>
          <w:rtl w:val="true"/>
        </w:rPr>
        <w:footnoteReference w:id="2354"/>
      </w:r>
      <w:r>
        <w:rPr>
          <w:rFonts w:ascii="Amiri" w:hAnsi="Amiri" w:eastAsia="Amiri" w:cs="Amiri"/>
          <w:color w:val="111111"/>
          <w:sz w:val="28"/>
          <w:sz w:val="28"/>
          <w:szCs w:val="28"/>
          <w:rtl w:val="true"/>
          <w:lang w:bidi="ar-SA"/>
        </w:rPr>
        <w:t xml:space="preserve">من غير سهر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زاهر بن طاهر، أنبأنا أبو سعد محمّد بن عبد الرّحمن، 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356"/>
      </w:r>
      <w:r>
        <w:rPr>
          <w:rFonts w:ascii="Amiri" w:hAnsi="Amiri" w:eastAsia="Amiri" w:cs="Amiri"/>
          <w:color w:val="111111"/>
          <w:sz w:val="28"/>
          <w:sz w:val="28"/>
          <w:szCs w:val="28"/>
          <w:rtl w:val="true"/>
          <w:lang w:bidi="ar-SA"/>
        </w:rPr>
        <w:t>الحسين أحمد بن محمّد بن جعفر البحيري، أنبأنا أبو عمرو أحمد بن محمّد بن أحمد الحيري، حدّثنا أحمد بن منصور الرّمادي، حدّثنا عبد اللّه بن صالح، حدّثني الليث،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أشد الناس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عالم، إذا زلّ‌ العالم زلّ‌ بزلّته عالم كثير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الحسن، أنبأنا أبو الغنائم بن المأمون، أنبأنا أبو القاسم حبابة، حدّثنا أبو الحسين عمر بن الحسين بن علي بن مالك القاضي، حدّثنا إسحاق بن إبراهيم الختّلي، حدّثنا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علماء السوء لا تكونوا كالمنخل يخرج من الدقيق الطيب، فيمرّ و يمسك النّخالة، و كذلك أنتم تخرجون الحكمة من أفواهكم و يبقى الغلّ‌ في صدوركم،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يخوض النهر لا بدّ أن يصيب ثوبه الماء، و إن جهد أن لا يصيبه، كذلك من يحب الدنيا لا ينجو من الخطايا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أنبأنا أبو القاسم علي بن محمّد بن علي الإيادي، أنبأنا أبو بكر محمّد بن عبد اللّه بن صالح الأبهري </w:t>
      </w:r>
      <w:r>
        <w:rPr>
          <w:rStyle w:val="FootnoteAnchor"/>
          <w:rtl w:val="true"/>
        </w:rPr>
        <w:footnoteReference w:id="2358"/>
      </w:r>
      <w:r>
        <w:rPr>
          <w:rFonts w:ascii="Amiri" w:hAnsi="Amiri" w:eastAsia="Amiri" w:cs="Amiri"/>
          <w:color w:val="111111"/>
          <w:sz w:val="28"/>
          <w:sz w:val="28"/>
          <w:szCs w:val="28"/>
          <w:rtl w:val="true"/>
          <w:lang w:bidi="ar-SA"/>
        </w:rPr>
        <w:t>،حدّثنا عثمان بن علي، حدّثنا عبد الرّحمن بن محمّد السامي، حدّثنا إسحاق بن موسى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علماء السوء جعلتم الدنيا على رءوسكم، و الآخرة تحت أقدامكم، قولكم شفاء، و عملكم داء، مثلكم مثل شجرة الدّفلى </w:t>
      </w:r>
      <w:r>
        <w:rPr>
          <w:rStyle w:val="FootnoteAnchor"/>
          <w:rtl w:val="true"/>
        </w:rPr>
        <w:footnoteReference w:id="2359"/>
      </w:r>
      <w:r>
        <w:rPr>
          <w:rFonts w:ascii="Amiri" w:hAnsi="Amiri" w:eastAsia="Amiri" w:cs="Amiri"/>
          <w:color w:val="111111"/>
          <w:sz w:val="28"/>
          <w:sz w:val="28"/>
          <w:szCs w:val="28"/>
          <w:rtl w:val="true"/>
          <w:lang w:bidi="ar-SA"/>
        </w:rPr>
        <w:t>،تعجب من رآها و تقتل من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الحسن بن علي الجوهري، أنبأنا محمّد بن عمران بن موسى المرزباني، حدّثنا أحمد بن عيسى المكي، حدّثنا محمّد بن القاسم بن خلاّد، حدّثنا عبد الغفور بن عبد العزيز، عن أبيه، عن وهب بن منبّه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يا عبيد الدنيا، ما ذا يغني عن الأعمى سعة نور الشمس و هو لا يبصرها، كذلك لا يغني عن العالم كثرة علمه إذا لم يعمل به، ما أكثر ثمار الشجر و ليس كلها ينفع و لا يؤكل، و ما أكثر </w:t>
      </w:r>
      <w:r>
        <w:rPr>
          <w:rStyle w:val="FootnoteAnchor"/>
          <w:rtl w:val="true"/>
        </w:rPr>
        <w:footnoteReference w:id="2361"/>
      </w:r>
      <w:r>
        <w:rPr>
          <w:rFonts w:ascii="Amiri" w:hAnsi="Amiri" w:eastAsia="Amiri" w:cs="Amiri"/>
          <w:color w:val="111111"/>
          <w:sz w:val="28"/>
          <w:sz w:val="28"/>
          <w:szCs w:val="28"/>
          <w:rtl w:val="true"/>
          <w:lang w:bidi="ar-SA"/>
        </w:rPr>
        <w:t xml:space="preserve">العلماء و ليس كلهم ينتفع بما علم، فاحتفظوا من العلماء الكذبة الذين عليهم لباس الصوف منكسين رءوسهم للأرض، يطرفون من تحت حواجبهم كما يرمق الذباب </w:t>
      </w:r>
      <w:r>
        <w:rPr>
          <w:rStyle w:val="FootnoteAnchor"/>
          <w:rtl w:val="true"/>
        </w:rPr>
        <w:footnoteReference w:id="2362"/>
      </w:r>
      <w:r>
        <w:rPr>
          <w:rFonts w:ascii="Amiri" w:hAnsi="Amiri" w:eastAsia="Amiri" w:cs="Amiri"/>
          <w:color w:val="111111"/>
          <w:sz w:val="28"/>
          <w:sz w:val="28"/>
          <w:szCs w:val="28"/>
          <w:rtl w:val="true"/>
          <w:lang w:bidi="ar-SA"/>
        </w:rPr>
        <w:t>،قولهم مخالف فعلهم، من يجتني من الشوك العنب‌؟ و من الحنظل التين‌؟ كذلك لا يثمر قول العالم الكذّاب إلاّ زورا، إنّ‌ البعير إذا لم يوثقه صاحبه في البرية نزع إلى وطنه و أصله، و إنّ‌ العلم إذا لم يعمل به صاحبه خرج من صدره و خلا منه و عطّله، و إنّ‌ الزرع لا يصلح إلاّ بالماء و التراب، كذلك لا يصلح الإيمان إلاّ بالعلم و العمل، ويلكم 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علامة </w:t>
      </w:r>
      <w:r>
        <w:rPr>
          <w:rStyle w:val="FootnoteAnchor"/>
          <w:rtl w:val="true"/>
        </w:rPr>
        <w:footnoteReference w:id="2363"/>
      </w:r>
      <w:r>
        <w:rPr>
          <w:rFonts w:ascii="Amiri" w:hAnsi="Amiri" w:eastAsia="Amiri" w:cs="Amiri"/>
          <w:color w:val="111111"/>
          <w:sz w:val="28"/>
          <w:sz w:val="28"/>
          <w:szCs w:val="28"/>
          <w:rtl w:val="true"/>
          <w:lang w:bidi="ar-SA"/>
        </w:rPr>
        <w:t>يعرف بها، و تشهد له أو عليه، و إنّ‌ للدين ثلاث علامات يعرف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العلم، و العمل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الفتوح فاطمة بنت عبد اللّه القيسية،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بن عبد اللّه بن الهيثم </w:t>
      </w:r>
      <w:r>
        <w:rPr>
          <w:rStyle w:val="FootnoteAnchor"/>
          <w:rtl w:val="true"/>
        </w:rPr>
        <w:footnoteReference w:id="2364"/>
      </w:r>
      <w:r>
        <w:rPr>
          <w:rFonts w:ascii="Amiri" w:hAnsi="Amiri" w:eastAsia="Amiri" w:cs="Amiri"/>
          <w:color w:val="111111"/>
          <w:sz w:val="28"/>
          <w:sz w:val="28"/>
          <w:szCs w:val="28"/>
          <w:rtl w:val="true"/>
          <w:lang w:bidi="ar-SA"/>
        </w:rPr>
        <w:t xml:space="preserve">،حدّثنا أبو علي </w:t>
      </w:r>
    </w:p>
    <w:p>
      <w:pPr>
        <w:pStyle w:val="BookText"/>
        <w:rPr/>
      </w:pPr>
      <w:r>
        <w:rPr>
          <w:rFonts w:ascii="Amiri" w:hAnsi="Amiri" w:eastAsia="Amiri" w:cs="Amiri"/>
          <w:color w:val="111111"/>
          <w:sz w:val="28"/>
          <w:sz w:val="28"/>
          <w:szCs w:val="28"/>
          <w:rtl w:val="true"/>
          <w:lang w:bidi="ar-SA"/>
        </w:rPr>
        <w:t xml:space="preserve">أحمد بن محمّد بن إبراهيم الثقفي، حدّثنا محمّد بن أحمد بن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المنعم بن إدريس، عن أبيه، عن وهب بن منبّه </w:t>
      </w:r>
      <w:r>
        <w:rPr>
          <w:rStyle w:val="FootnoteAnchor"/>
          <w:rtl w:val="true"/>
        </w:rPr>
        <w:footnoteReference w:id="23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علماء السّوء جلستم على أبواب الجنة، فلا أنتم تدخلون الجنّة، و لا تدعون المساكين يدخلونها، إنّ‌ شرّ الناس عند اللّه عالم يطلب الدنيا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محمّد عبد اللّه بن يوسف الأصبهاني، حدّثنا أبو سعيد بن الأعرابي، حدّثنا جعفر بن أحمد الدهان الكوفي، حدّثنا علي بن عبد الحميد، حدّثنا جعفر بن صبح، عن عيسى المرادي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أصحابي و إخواني فوطّنوا أنفسكم على العداوة و البغضاء من الناس، فإنكم إن لم تفعلوا فلستم لي بإخوان، إنّي إنّما أعلّمكم لتعلموا لا لتعجبوا </w:t>
      </w:r>
      <w:r>
        <w:rPr>
          <w:rStyle w:val="FootnoteAnchor"/>
          <w:rtl w:val="true"/>
        </w:rPr>
        <w:footnoteReference w:id="2366"/>
      </w:r>
      <w:r>
        <w:rPr>
          <w:rFonts w:ascii="Amiri" w:hAnsi="Amiri" w:eastAsia="Amiri" w:cs="Amiri"/>
          <w:color w:val="111111"/>
          <w:sz w:val="28"/>
          <w:sz w:val="28"/>
          <w:szCs w:val="28"/>
          <w:rtl w:val="true"/>
          <w:lang w:bidi="ar-SA"/>
        </w:rPr>
        <w:t xml:space="preserve">، إنّكم لا تبلغون ما تأملون إلاّ بصبركم على ما تكرهون، و لا تنالون ما تريدون إلاّ بترككم ما تشتهون، إيّاكم و النظرة فإنها تزرع في القلب شهوة، و كفى بها لصاحبها فتنة، طوبى لمن كان بصره في </w:t>
      </w:r>
      <w:r>
        <w:rPr>
          <w:rStyle w:val="FootnoteAnchor"/>
          <w:rtl w:val="true"/>
        </w:rPr>
        <w:footnoteReference w:id="2367"/>
      </w:r>
      <w:r>
        <w:rPr>
          <w:rFonts w:ascii="Amiri" w:hAnsi="Amiri" w:eastAsia="Amiri" w:cs="Amiri"/>
          <w:color w:val="111111"/>
          <w:sz w:val="28"/>
          <w:sz w:val="28"/>
          <w:szCs w:val="28"/>
          <w:rtl w:val="true"/>
          <w:lang w:bidi="ar-SA"/>
        </w:rPr>
        <w:t xml:space="preserve">قلبه، و لم يكن قلبه في بصر عينه، ما أبعد ما فات، و ما أدنى ما هو آت، ويل لصاحب الدنيا، كيف يموت و تتركه‌؟ و يثق </w:t>
      </w:r>
      <w:r>
        <w:rPr>
          <w:rStyle w:val="FootnoteAnchor"/>
          <w:rtl w:val="true"/>
        </w:rPr>
        <w:footnoteReference w:id="2368"/>
      </w:r>
      <w:r>
        <w:rPr>
          <w:rFonts w:ascii="Amiri" w:hAnsi="Amiri" w:eastAsia="Amiri" w:cs="Amiri"/>
          <w:color w:val="111111"/>
          <w:sz w:val="28"/>
          <w:sz w:val="28"/>
          <w:szCs w:val="28"/>
          <w:rtl w:val="true"/>
          <w:lang w:bidi="ar-SA"/>
        </w:rPr>
        <w:t xml:space="preserve">بها و تغره‌؟ و يأمنها و تمكر به‌؟ ويل </w:t>
      </w:r>
      <w:r>
        <w:rPr>
          <w:rStyle w:val="FootnoteAnchor"/>
          <w:rtl w:val="true"/>
        </w:rPr>
        <w:footnoteReference w:id="2369"/>
      </w:r>
      <w:r>
        <w:rPr>
          <w:rFonts w:ascii="Amiri" w:hAnsi="Amiri" w:eastAsia="Amiri" w:cs="Amiri"/>
          <w:color w:val="111111"/>
          <w:sz w:val="28"/>
          <w:sz w:val="28"/>
          <w:szCs w:val="28"/>
          <w:rtl w:val="true"/>
          <w:lang w:bidi="ar-SA"/>
        </w:rPr>
        <w:t xml:space="preserve">للمغترين قد أزفهم ما يكرهون، و جاءهم ما يوعدون، و فارقوا ما يحبّون </w:t>
      </w:r>
      <w:r>
        <w:rPr>
          <w:rStyle w:val="FootnoteAnchor"/>
          <w:rtl w:val="true"/>
        </w:rPr>
        <w:footnoteReference w:id="2370"/>
      </w:r>
      <w:r>
        <w:rPr>
          <w:rFonts w:ascii="Amiri" w:hAnsi="Amiri" w:eastAsia="Amiri" w:cs="Amiri"/>
          <w:color w:val="111111"/>
          <w:sz w:val="28"/>
          <w:sz w:val="28"/>
          <w:szCs w:val="28"/>
          <w:rtl w:val="true"/>
          <w:lang w:bidi="ar-SA"/>
        </w:rPr>
        <w:t>في طول الليل و النهار، فويل لمن كانت الدنيا همّه و الخطايا عمله، كيف يقتضي غدا بربه‌؟ و لا تكثروا الكلام بغير ذكر اللّه فتقسو قلوبكم و إن كانت ليّنة، فإن القلب القاسي بعيد من اللّه و لكن لا تعلمون، لا تنظروا في ذنوب الناس كهيئة الأرباب، و انظروا في ذنوبكم كهيئة العبيد، إنّما الناس رجلان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معافى و مبتلى، فاحمدوا اللّه على العافية، و ارحموا أهل البلاء متى نزل الماء على جبل، أ لا يلين له‌؟ و مذ متى تدرسون </w:t>
      </w:r>
      <w:r>
        <w:rPr>
          <w:rStyle w:val="FootnoteAnchor"/>
          <w:rtl w:val="true"/>
        </w:rPr>
        <w:footnoteReference w:id="2371"/>
      </w:r>
      <w:r>
        <w:rPr>
          <w:rFonts w:ascii="Amiri" w:hAnsi="Amiri" w:eastAsia="Amiri" w:cs="Amiri"/>
          <w:color w:val="111111"/>
          <w:sz w:val="28"/>
          <w:sz w:val="28"/>
          <w:szCs w:val="28"/>
          <w:rtl w:val="true"/>
          <w:lang w:bidi="ar-SA"/>
        </w:rPr>
        <w:t xml:space="preserve">الحكمة و لا تلين </w:t>
      </w:r>
      <w:r>
        <w:rPr>
          <w:rStyle w:val="FootnoteAnchor"/>
          <w:rtl w:val="true"/>
        </w:rPr>
        <w:footnoteReference w:id="2372"/>
      </w:r>
      <w:r>
        <w:rPr>
          <w:rFonts w:ascii="Amiri" w:hAnsi="Amiri" w:eastAsia="Amiri" w:cs="Amiri"/>
          <w:color w:val="111111"/>
          <w:sz w:val="28"/>
          <w:sz w:val="28"/>
          <w:szCs w:val="28"/>
          <w:rtl w:val="true"/>
          <w:lang w:bidi="ar-SA"/>
        </w:rPr>
        <w:t xml:space="preserve">لها قلوبكم‌؟ بقدر ما تواضعون كذلك ترحمون، و بقدر ما تحرثون كذلك تحصدون، علماء السّوء مثلهم كمثل شجرة الدّفلى تعجب من نظر إليها و تقتل من يأكلها، كلامكم شفاء يبرئ الداء، و أعمالكم داء لا يبرئه شفاء، </w:t>
      </w:r>
    </w:p>
    <w:p>
      <w:pPr>
        <w:pStyle w:val="BookText"/>
        <w:rPr/>
      </w:pPr>
      <w:r>
        <w:rPr>
          <w:rFonts w:ascii="Amiri" w:hAnsi="Amiri" w:eastAsia="Amiri" w:cs="Amiri"/>
          <w:color w:val="111111"/>
          <w:sz w:val="28"/>
          <w:sz w:val="28"/>
          <w:szCs w:val="28"/>
          <w:rtl w:val="true"/>
          <w:lang w:bidi="ar-SA"/>
        </w:rPr>
        <w:t>جعلتم العلم تحت أقدامكم مثل عبيد السّوء،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أرجو أن تنتفعوا بما أقول و أنتم الحكمة تخرج من أفواهكم و لا تدخل آذانكم، و إنّما بينهما أربع أصابع، و لا تعيها قلوبكم، فلا أحرار كرام، و لا عبيد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محمّد بن عبد العزيز، حدّثنا ابن عائشة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للدنيا و أنتم ترزقون فيها بغير العمل، و لا تعملون للآخرة و أنتم لا ترزقون فيها إلاّ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أحمد بن الحسين الحافظ‍‌، أنبأنا أبو بكر أحمد بن الحسن، و أبو سعيد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حدّثنا محمّد بن إسحاق الصّغاني، حدّثنا سعيد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عبد الرّحمن بن محمّد بن المظفّر، أنبأنا أبو محمّد عبد اللّه بن أحمد بن معاوية، أنبأنا عيسى بن عمر، أنبأنا عبد اللّه بن عبد الرّحمن بن بهرام، أنبأنا سعيد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هشام الدّستوائي، و قال ابن </w:t>
      </w:r>
      <w:r>
        <w:rPr>
          <w:rStyle w:val="FootnoteAnchor"/>
          <w:rtl w:val="true"/>
        </w:rPr>
        <w:footnoteReference w:id="2373"/>
      </w:r>
      <w:r>
        <w:rPr>
          <w:rFonts w:ascii="Amiri" w:hAnsi="Amiri" w:eastAsia="Amiri" w:cs="Amiri"/>
          <w:color w:val="111111"/>
          <w:sz w:val="28"/>
          <w:sz w:val="28"/>
          <w:szCs w:val="28"/>
          <w:rtl w:val="true"/>
          <w:lang w:bidi="ar-SA"/>
        </w:rPr>
        <w:t>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الدّستوائي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بلغني أنه من كلام عيسى بن مريم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تعملون للدنيا و أنتم ترزقون فيها بغير عمل، و لا تعملون للآخرة و أنتم لا ترزقون فيها إلاّ بالعمل،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تأخذون، و العمل تضيعون، يوشك ربّ‌ العمل أن يطلب عمله، و يوشك </w:t>
      </w:r>
      <w:r>
        <w:rPr>
          <w:rStyle w:val="FootnoteAnchor"/>
          <w:rtl w:val="true"/>
        </w:rPr>
        <w:footnoteReference w:id="2374"/>
      </w:r>
      <w:r>
        <w:rPr>
          <w:rFonts w:ascii="Amiri" w:hAnsi="Amiri" w:eastAsia="Amiri" w:cs="Amiri"/>
          <w:color w:val="111111"/>
          <w:sz w:val="28"/>
          <w:sz w:val="28"/>
          <w:szCs w:val="28"/>
          <w:rtl w:val="true"/>
          <w:lang w:bidi="ar-SA"/>
        </w:rPr>
        <w:t xml:space="preserve">أن تخرجوا من الدنيا العريضة إلى ظلمة القبر و ضيقه، اللّه نهاكم عن الخطايا كما أمركم بالصيام و الصلاة، كيف يكون من أهل العلم من سخط‍‌ رزقه و احتقر منزلته 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علم اللّه و قدرته‌؟ كيف يكون من أهل العلم من اتهم اللّه فيما قضى له، فليس يرضى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كيف يكون من أهل العلم من دنياه عنده آثر </w:t>
      </w:r>
      <w:r>
        <w:rPr>
          <w:rStyle w:val="FootnoteAnchor"/>
          <w:rtl w:val="true"/>
        </w:rPr>
        <w:footnoteReference w:id="2375"/>
      </w:r>
      <w:r>
        <w:rPr>
          <w:rFonts w:ascii="Amiri" w:hAnsi="Amiri" w:eastAsia="Amiri" w:cs="Amiri"/>
          <w:color w:val="111111"/>
          <w:sz w:val="28"/>
          <w:sz w:val="28"/>
          <w:szCs w:val="28"/>
          <w:rtl w:val="true"/>
          <w:lang w:bidi="ar-SA"/>
        </w:rPr>
        <w:t xml:space="preserve">من آخرته، و هو في دنياه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رغبة‌؟ كيف يكون من أهل العلم من مصيره إلى 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مقبل على دنياه، و ما يضرّه أشهى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ينفعه‌؟ كيف يكون من أهل العلم من يطلب الكلام ليخبر به </w:t>
      </w:r>
      <w:r>
        <w:rPr>
          <w:rStyle w:val="FootnoteAnchor"/>
          <w:rtl w:val="true"/>
        </w:rPr>
        <w:footnoteReference w:id="2376"/>
      </w:r>
      <w:r>
        <w:rPr>
          <w:rFonts w:ascii="Amiri" w:hAnsi="Amiri" w:eastAsia="Amiri" w:cs="Amiri"/>
          <w:color w:val="111111"/>
          <w:sz w:val="28"/>
          <w:sz w:val="28"/>
          <w:szCs w:val="28"/>
          <w:rtl w:val="true"/>
          <w:lang w:bidi="ar-SA"/>
        </w:rPr>
        <w:t>و لا يطلبه ليعمل به‌؟ أخبرنا أبو الوقت عبد الأول بن عيسى، أنبأنا الحاكم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الحسن بن أبي بكر </w:t>
      </w:r>
      <w:r>
        <w:rPr>
          <w:rStyle w:val="FootnoteAnchor"/>
          <w:rtl w:val="true"/>
        </w:rPr>
        <w:footnoteReference w:id="2377"/>
      </w:r>
      <w:r>
        <w:rPr>
          <w:rFonts w:ascii="Amiri" w:hAnsi="Amiri" w:eastAsia="Amiri" w:cs="Amiri"/>
          <w:color w:val="111111"/>
          <w:sz w:val="28"/>
          <w:sz w:val="28"/>
          <w:szCs w:val="28"/>
          <w:rtl w:val="true"/>
          <w:lang w:bidi="ar-SA"/>
        </w:rPr>
        <w:t>،أنبأنا أبو عاصم الفضيل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الرّحمن بن أبي شريح، أنبأنا أبو عبد اللّه محمّد بن عقيل بن الأزهر، حدّثنا أبو عبيد اللّه حمّاد بن الحسن بن عنبسة الورّاق، حدّثنا سيّار بن حاتم، حدّثنا جعفر بن سليمان، حدّثنا هشام الدّستوائي،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في حكمة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تعملون في الدنيا و أنتم ترزقون فيها بغير العمل، و لا تعملون للآخرة و أنتم لا ترزقون فيها إلاّ بالعمل، ويلكم علماء السوء، الأجر تأخذون، و العمل تضيعون، يوشك ربّ‌ العمل أن يطلب عمله، و يوشك أن تخرجوا </w:t>
      </w:r>
      <w:r>
        <w:rPr>
          <w:rStyle w:val="FootnoteAnchor"/>
          <w:rtl w:val="true"/>
        </w:rPr>
        <w:footnoteReference w:id="2378"/>
      </w:r>
      <w:r>
        <w:rPr>
          <w:rFonts w:ascii="Amiri" w:hAnsi="Amiri" w:eastAsia="Amiri" w:cs="Amiri"/>
          <w:color w:val="111111"/>
          <w:sz w:val="28"/>
          <w:sz w:val="28"/>
          <w:szCs w:val="28"/>
          <w:rtl w:val="true"/>
          <w:lang w:bidi="ar-SA"/>
        </w:rPr>
        <w:t xml:space="preserve">من الدنيا إلى ظلمة القبر و ضيقه، اللّه ينهاكم عن المعاصي كما أمركم بالصوم و الصلاة، كيف يكون من أهل العلم من دنياه آثر عنده من آخرته، و هو في الدنيا أفضل رغبة‌؟ كيف يكون من أهل العلم من مصيره </w:t>
      </w:r>
      <w:r>
        <w:rPr>
          <w:rStyle w:val="FootnoteAnchor"/>
          <w:rtl w:val="true"/>
        </w:rPr>
        <w:footnoteReference w:id="2379"/>
      </w:r>
      <w:r>
        <w:rPr>
          <w:rFonts w:ascii="Amiri" w:hAnsi="Amiri" w:eastAsia="Amiri" w:cs="Amiri"/>
          <w:color w:val="111111"/>
          <w:sz w:val="28"/>
          <w:sz w:val="28"/>
          <w:szCs w:val="28"/>
          <w:rtl w:val="true"/>
          <w:lang w:bidi="ar-SA"/>
        </w:rPr>
        <w:t xml:space="preserve">إلى آخرته و هو مقبل على دنياه و ما يضره أشهى إليه مما ينفعه‌؟ كيف يكون من سخط‍‌ رزقه و احتقر منزلته و هو يعلم أن ذلك من علم اللّه و قدرته‌؟ كيف يكون من أهل العلم من اتّهم اللّه في قضائه فليس يرضى بشيء أصابه‌؟ كيف يكون من أهل العلم من طلب الكلام ليحدّث </w:t>
      </w:r>
      <w:r>
        <w:rPr>
          <w:rStyle w:val="FootnoteAnchor"/>
          <w:rtl w:val="true"/>
        </w:rPr>
        <w:footnoteReference w:id="2380"/>
      </w:r>
      <w:r>
        <w:rPr>
          <w:rFonts w:ascii="Amiri" w:hAnsi="Amiri" w:eastAsia="Amiri" w:cs="Amiri"/>
          <w:color w:val="111111"/>
          <w:sz w:val="28"/>
          <w:sz w:val="28"/>
          <w:szCs w:val="28"/>
          <w:rtl w:val="true"/>
          <w:lang w:bidi="ar-SA"/>
        </w:rPr>
        <w:t>به و لم يطلب العلم ليعمل به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إسماعيل بن أبي القاسم بن أبي بكير، أنبأنا عمر بن أحمد بن عمر، حدّثنا أبو عمرو بن حمدان، حدّثنا الإمام محمّد بن إسحاق بن خزيمة، حدّثنا عبد اللّه بن أبي زياد القطواني، حدّثنا سيّار بن حاتم، حدّثنا جعفر بن سليمان عن مالك بن دينار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عيسى بن مريم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حتى متى توعظون لا تتعظون، لقد كلفتم الواعظين 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حدّثنا الحسين بن الحسن، أنبأنا عبد اللّه بن المبارك </w:t>
      </w:r>
      <w:r>
        <w:rPr>
          <w:rStyle w:val="FootnoteAnchor"/>
          <w:rtl w:val="true"/>
        </w:rPr>
        <w:footnoteReference w:id="23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بلغنا عن عيسى بن مريم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يفضي </w:t>
      </w:r>
      <w:r>
        <w:rPr>
          <w:rStyle w:val="FootnoteAnchor"/>
          <w:rtl w:val="true"/>
        </w:rPr>
        <w:footnoteReference w:id="2382"/>
      </w:r>
      <w:r>
        <w:rPr>
          <w:rFonts w:ascii="IRNazanin" w:hAnsi="IRNazanin" w:eastAsia="IRNazanin"/>
          <w:color w:val="111111"/>
          <w:sz w:val="28"/>
          <w:sz w:val="28"/>
          <w:szCs w:val="28"/>
          <w:rtl w:val="true"/>
          <w:lang w:bidi="fa-IR"/>
        </w:rPr>
        <w:t>بالصابر البلاء إلى الرخاء، و بالفاجر الرخاء إلى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أنبأنا أبو عبد اللّه 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نصر غالب بن المسلم، أنبأنا أحمد بن عبد المنعم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السّمسار، أنبأنا المظفّر بن حاجب، حدّثنا محمّد بن يزيد، حدّثنا موسى بن أيوب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يفضي بالصابر فيه الصبر إلى البلاء، و يفضي بالفاجر الفجور إلى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علي بن الحسين الحمّامي </w:t>
      </w:r>
      <w:r>
        <w:rPr>
          <w:rStyle w:val="FootnoteAnchor"/>
          <w:rtl w:val="true"/>
        </w:rPr>
        <w:footnoteReference w:id="2383"/>
      </w:r>
      <w:r>
        <w:rPr>
          <w:rFonts w:ascii="Amiri" w:hAnsi="Amiri" w:eastAsia="Amiri" w:cs="Amiri"/>
          <w:color w:val="111111"/>
          <w:sz w:val="28"/>
          <w:sz w:val="28"/>
          <w:szCs w:val="28"/>
          <w:rtl w:val="true"/>
          <w:lang w:bidi="ar-SA"/>
        </w:rPr>
        <w:t>،و أبو سعد محمّد بن محمّد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ادرجشنس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حدّثنا جرير، عن الأعمش، عن عمرو بن مرّة عن سالم بن أبي الجعد، 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 بن مريم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زعمتم أن موسى نهاكم عن الزنا و صدقتم، و أنا أنهاكم عنه و أحدّثكم أنّ‌ مثل حديث النفس بالخطيئة كمثل الدخان في البيت، الا </w:t>
      </w:r>
      <w:r>
        <w:rPr>
          <w:rStyle w:val="FootnoteAnchor"/>
          <w:rtl w:val="true"/>
        </w:rPr>
        <w:footnoteReference w:id="2384"/>
      </w:r>
      <w:r>
        <w:rPr>
          <w:rFonts w:ascii="Amiri" w:hAnsi="Amiri" w:eastAsia="Amiri" w:cs="Amiri"/>
          <w:color w:val="111111"/>
          <w:sz w:val="28"/>
          <w:sz w:val="28"/>
          <w:szCs w:val="28"/>
          <w:rtl w:val="true"/>
          <w:lang w:bidi="ar-SA"/>
        </w:rPr>
        <w:t xml:space="preserve">تحرقه، فإنه ينتن ريحه و يغيّر لونه، و مثل القادح بالخشبة، إلاّ يكسرها فإنه يعجرها </w:t>
      </w:r>
      <w:r>
        <w:rPr>
          <w:rStyle w:val="FootnoteAnchor"/>
          <w:rtl w:val="true"/>
        </w:rPr>
        <w:footnoteReference w:id="2385"/>
      </w:r>
      <w:r>
        <w:rPr>
          <w:rFonts w:ascii="Amiri" w:hAnsi="Amiri" w:eastAsia="Amiri" w:cs="Amiri"/>
          <w:color w:val="111111"/>
          <w:sz w:val="28"/>
          <w:sz w:val="28"/>
          <w:szCs w:val="28"/>
          <w:rtl w:val="true"/>
          <w:lang w:bidi="ar-SA"/>
        </w:rPr>
        <w:t>و يضعفها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عامر بن عبد اللّه، حدّثنا مصعب الزّبيري،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لربّك كالحمام الألوف لأهله، تذبح فراخه و لا يطير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أحمد بن محمّد بن أحمد بن الحسن </w:t>
      </w:r>
      <w:r>
        <w:rPr>
          <w:rStyle w:val="FootnoteAnchor"/>
          <w:rtl w:val="true"/>
        </w:rPr>
        <w:footnoteReference w:id="2386"/>
      </w:r>
      <w:r>
        <w:rPr>
          <w:rFonts w:ascii="IRNazanin" w:hAnsi="IRNazanin" w:eastAsia="IRNazanin"/>
          <w:color w:val="111111"/>
          <w:sz w:val="28"/>
          <w:sz w:val="28"/>
          <w:szCs w:val="28"/>
          <w:rtl w:val="true"/>
          <w:lang w:bidi="fa-IR"/>
        </w:rPr>
        <w:t xml:space="preserve">،أنبأنا أبو العبّاس أحمد بن محمّد بن أحمد بن القاسم، و أبو عمرو عبد الوهّاب بن محمّد بن إسحاق بن محمّد </w:t>
      </w:r>
      <w:r>
        <w:rPr>
          <w:rStyle w:val="FootnoteAnchor"/>
          <w:rtl w:val="true"/>
        </w:rPr>
        <w:footnoteReference w:id="2387"/>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الحسن بن محمّد بن أحمد بن يوسف، أنبأنا أحمد بن محمّد بن عمر بن أبان، حدّثنا عبد اللّه بن محمّد بن عبيد، حدّثني محمّد بن حاتم بن بزيع، حدّثنا أحمد بن محمّد بن حنبل، حدّثنا غوث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داود، عن أبيه، عن وهب بن منبّه 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الحواريون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أولياء اللّه الذين لا خوف عليهم و لا هم يحزنون‌؟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نظروا إلى باطن الدنيا حين نظر الناس إلى ظاهرها، و الذين نظروا إلى أجل </w:t>
      </w:r>
      <w:r>
        <w:rPr>
          <w:rStyle w:val="FootnoteAnchor"/>
          <w:rtl w:val="true"/>
        </w:rPr>
        <w:footnoteReference w:id="2388"/>
      </w:r>
      <w:r>
        <w:rPr>
          <w:rFonts w:ascii="Amiri" w:hAnsi="Amiri" w:eastAsia="Amiri" w:cs="Amiri"/>
          <w:color w:val="111111"/>
          <w:sz w:val="28"/>
          <w:sz w:val="28"/>
          <w:szCs w:val="28"/>
          <w:rtl w:val="true"/>
          <w:lang w:bidi="ar-SA"/>
        </w:rPr>
        <w:t xml:space="preserve">الآخرة حين نظر الناس إلى عاجلها، فأماتوا منها ما خشوا أن يميتهم، و تركوا ما علموا أن سيتركهم، فصار استكثارهم منها استقلالا، و ذكرهم إياها فواتا، و فرحهم بما أصابوا منها حزنا، فما عارضهم من نائلها رفضوه، و ما عارضهم من رفعتها لغير </w:t>
      </w:r>
      <w:r>
        <w:rPr>
          <w:rStyle w:val="FootnoteAnchor"/>
          <w:rtl w:val="true"/>
        </w:rPr>
        <w:footnoteReference w:id="2389"/>
      </w:r>
      <w:r>
        <w:rPr>
          <w:rFonts w:ascii="Amiri" w:hAnsi="Amiri" w:eastAsia="Amiri" w:cs="Amiri"/>
          <w:color w:val="111111"/>
          <w:sz w:val="28"/>
          <w:sz w:val="28"/>
          <w:szCs w:val="28"/>
          <w:rtl w:val="true"/>
          <w:lang w:bidi="ar-SA"/>
        </w:rPr>
        <w:t xml:space="preserve">الحق وضعوه وضعوه، خلقت الدنيا عندهم فليسوا يجددونها، و خربت بينهم فليسوا يعمرونها، و ماتت في صدورهم فليسوا يحيونها، يهدمونها فيبنون بها آخرتهم، و يبيعونها فيشترون بها ما يبقى لهم، رفضوها فكانوا برفضها فرحين، و باعوها فكانوا ببيعها رابحين، و نظروا إلى أهلها صرعى قد خلت فيهم المثلات، فأحبّوا ذكر الموت، و أماتوا ذكر الحياة، يحبّون اللّه، و يحبّون ذكره، و يستضيئون بنوره، لهم خبر عجيب، و عندهم الخبر العجيب، بهم قام الكتاب، 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و بهم نطق الكتاب، و به نطقوا، و بهم علم الكتاب، و به علموا، ليس يرون نائلا مع ما نالوا، و لا أمانا دون ما يرجون، و لا خوفا دون ما يجدون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أنبأنا أبو الفضل جعفر بن الحسن بن محمّد الماوردي المقرئ، و أبو سعد عبد الرّحمن بن منصور بن رامش،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اللّه بن يوسف بن أحمد بن مامويه، أنبأنا أبو سعيد بن الأعرابي، حدّثنا ابن أبي الدنيا، حدّثنا أبو جعفر الكندي، حدّثنا سلم بن سالم البلخي، عن حبيب الموصلي، عن مكحول </w:t>
      </w:r>
      <w:r>
        <w:rPr>
          <w:rStyle w:val="FootnoteAnchor"/>
          <w:rtl w:val="true"/>
        </w:rPr>
        <w:footnoteReference w:id="23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يحيى بن زكريا و عيسى بن مريم، فضحك عيسى في وجه يحيى و صافحه،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خالتي ما لي أراك ضاحكا كأنك قد أمنت‌؟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خالتي ما لي أراك عابسا كأنك قد يئست،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أحبّكما إليّ‌ أبشّكما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أنبأنا أبو بكر أحمد بن علي بن ثابت، أنبأنا أبو القاسم السّتوري </w:t>
      </w:r>
      <w:r>
        <w:rPr>
          <w:rStyle w:val="FootnoteAnchor"/>
          <w:rtl w:val="true"/>
        </w:rPr>
        <w:footnoteReference w:id="2391"/>
      </w:r>
      <w:r>
        <w:rPr>
          <w:rFonts w:ascii="Amiri" w:hAnsi="Amiri" w:eastAsia="Amiri" w:cs="Amiri"/>
          <w:color w:val="111111"/>
          <w:sz w:val="28"/>
          <w:sz w:val="28"/>
          <w:szCs w:val="28"/>
          <w:rtl w:val="true"/>
          <w:lang w:bidi="ar-SA"/>
        </w:rPr>
        <w:t xml:space="preserve">،و هو عبد العزيز بن محمّد بن نصر، حدّثنا فارس بن محمّد الغوري </w:t>
      </w:r>
      <w:r>
        <w:rPr>
          <w:rStyle w:val="FootnoteAnchor"/>
          <w:rtl w:val="true"/>
        </w:rPr>
        <w:footnoteReference w:id="2392"/>
      </w:r>
      <w:r>
        <w:rPr>
          <w:rFonts w:ascii="Amiri" w:hAnsi="Amiri" w:eastAsia="Amiri" w:cs="Amiri"/>
          <w:color w:val="111111"/>
          <w:sz w:val="28"/>
          <w:sz w:val="28"/>
          <w:szCs w:val="28"/>
          <w:rtl w:val="true"/>
          <w:lang w:bidi="ar-SA"/>
        </w:rPr>
        <w:t xml:space="preserve">،حدّثنا علي بن محمّد بن الحسين البصري، حدّثنا الحجّاج بن المنهال الأنماطي، حدّثنا حمّاد بن سلمة، عن داود بن أبي هند، عن شهر بن حوشب </w:t>
      </w:r>
      <w:r>
        <w:rPr>
          <w:rStyle w:val="FootnoteAnchor"/>
          <w:rtl w:val="true"/>
        </w:rPr>
        <w:footnoteReference w:id="239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عيسى جالس مع بني إسرائيل </w:t>
      </w:r>
      <w:r>
        <w:rPr>
          <w:rStyle w:val="FootnoteAnchor"/>
          <w:rtl w:val="true"/>
        </w:rPr>
        <w:footnoteReference w:id="2394"/>
      </w:r>
      <w:r>
        <w:rPr>
          <w:rFonts w:ascii="Amiri" w:hAnsi="Amiri" w:eastAsia="Amiri" w:cs="Amiri"/>
          <w:color w:val="111111"/>
          <w:sz w:val="28"/>
          <w:sz w:val="28"/>
          <w:szCs w:val="28"/>
          <w:rtl w:val="true"/>
          <w:lang w:bidi="ar-SA"/>
        </w:rPr>
        <w:t>إذ أقبل طير منظوم الجناحين بالدر و الياقوت كأحسن ما يكون من الطير، فجعل يدرج بين أيديهم،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لا تنفروه، فإنّما بعث </w:t>
      </w:r>
      <w:r>
        <w:rPr>
          <w:rStyle w:val="FootnoteAnchor"/>
          <w:rtl w:val="true"/>
        </w:rPr>
        <w:footnoteReference w:id="2395"/>
      </w:r>
      <w:r>
        <w:rPr>
          <w:rFonts w:ascii="Amiri" w:hAnsi="Amiri" w:eastAsia="Amiri" w:cs="Amiri"/>
          <w:color w:val="111111"/>
          <w:sz w:val="28"/>
          <w:sz w:val="28"/>
          <w:szCs w:val="28"/>
          <w:rtl w:val="true"/>
          <w:lang w:bidi="ar-SA"/>
        </w:rPr>
        <w:t xml:space="preserve">إليكم، فحوّل مسلاخه فخرج أحمر أقرع كأقبح ما يكون، ثم أتى بركة فتلوث في حمأتها فخرج أسود </w:t>
      </w:r>
      <w:r>
        <w:rPr>
          <w:rStyle w:val="FootnoteAnchor"/>
          <w:rtl w:val="true"/>
        </w:rPr>
        <w:footnoteReference w:id="2396"/>
      </w:r>
      <w:r>
        <w:rPr>
          <w:rFonts w:ascii="Amiri" w:hAnsi="Amiri" w:eastAsia="Amiri" w:cs="Amiri"/>
          <w:color w:val="111111"/>
          <w:sz w:val="28"/>
          <w:sz w:val="28"/>
          <w:szCs w:val="28"/>
          <w:rtl w:val="true"/>
          <w:lang w:bidi="ar-SA"/>
        </w:rPr>
        <w:t>،ثم استقبل جرية الماء فاغتسل ثم عاد إلى مسلاخه فلبسه فعاد إليه حسنه و جماله،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 هذا إليكم مثل هذا المؤمن إذا وقع في الذنوب و الخطايا ذهب عنه حسنه و جماله، فإذا تاب و راجع عاد إليه حسنه و جماله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أنبأنا جعفر بن أحمد بن الحسين، أنبأنا أبو علي بن شاذان، أنبأنا أبو جعفر عبد اللّه بن إسماعيل بن إبراهيم الهاشمي، حدّثنا ابن أبي الدنيا، حدّثنا محمّد بن عبّاد، حدّثنا غسّان بن مالك، حدّثنا حمّاد بن سلمة، عن داود بن أبي هند، و حميد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عيسى جالس و شيخ يعمل بمسحاته يثير بها الأرض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انزع منه الأمل، فوضع الشيخ المسحاة و اضطجع، فلبث ساعة،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 إليه الأمل، فقام فجعل 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عيسى</w:t>
      </w:r>
      <w:r>
        <w:rPr>
          <w:rFonts w:eastAsia="Amiri" w:cs="Amiri" w:ascii="Amiri" w:hAnsi="Amiri"/>
          <w:color w:val="111111"/>
          <w:sz w:val="28"/>
          <w:szCs w:val="28"/>
          <w:rtl w:val="true"/>
          <w:lang w:bidi="ar-SA"/>
        </w:rPr>
        <w:t xml:space="preserve">:] </w:t>
      </w:r>
      <w:r>
        <w:rPr>
          <w:rStyle w:val="FootnoteAnchor"/>
          <w:rtl w:val="true"/>
        </w:rPr>
        <w:footnoteReference w:id="2397"/>
      </w:r>
      <w:r>
        <w:rPr>
          <w:rFonts w:ascii="Amiri" w:hAnsi="Amiri" w:eastAsia="Amiri" w:cs="Amiri"/>
          <w:color w:val="111111"/>
          <w:sz w:val="28"/>
          <w:sz w:val="28"/>
          <w:szCs w:val="28"/>
          <w:rtl w:val="true"/>
          <w:lang w:bidi="ar-SA"/>
        </w:rPr>
        <w:t>ما لك بينما أنت تعمل ألقيت مسحاتك و اضطجعت ساعة، ثم إنّك قمت بعد تعمل‌؟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أعمل إذ قالت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تعمل و أنت شيخ كبير؟ فألقيت المسحاة و اضطجعت، ثم قالت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بذلك من عيش ما بقيت، فقمت إلى مسحاتي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إبراهيم بن إسحاق الحربي، حدّثنا أبو حذيفة، عن سفيان بن سعيد الثوري، عن أبيه، عن إبراهيم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عيسى بن مريم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يعولك‌؟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أعبد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أنبأنا أبو نصر محمّد بن أحمد بن محمّد بن عمر التاجر، أنبأنا أبو سعيد الصّيرفي، أنبأنا أبو عبد اللّه محمّد بن عبد اللّه بن أحمد الصفّار، حدّثني ابن أبي الدنيا، حدّثني محمّد بن إدريس، حدّثنا علي بن صالح الرازي، حدّثنا إبراهيم بن خالد، عن عمر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وهب بن منبه قال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عيسى واقفا على قبر و معه الحواريون و صاحبه يدلّى فيه، و ذكروا القبر و وحشته و ظلمته و ضيقه،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في أضيق منه، في أرحام أمهاتكم، فإذا أحب اللّه أن يوسّع وسّع</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أنبأنا أبو عمرو بن مندة، أنبأنا أبو محمّد بن يوة، أنبأنا أبو </w:t>
      </w:r>
    </w:p>
    <w:p>
      <w:pPr>
        <w:pStyle w:val="BookText"/>
        <w:rPr/>
      </w:pPr>
      <w:r>
        <w:rPr>
          <w:rFonts w:ascii="Amiri" w:hAnsi="Amiri" w:eastAsia="Amiri" w:cs="Amiri"/>
          <w:color w:val="111111"/>
          <w:sz w:val="28"/>
          <w:sz w:val="28"/>
          <w:szCs w:val="28"/>
          <w:rtl w:val="true"/>
          <w:lang w:bidi="ar-SA"/>
        </w:rPr>
        <w:t xml:space="preserve">الحسن اللّبناني </w:t>
      </w:r>
      <w:r>
        <w:rPr>
          <w:rStyle w:val="FootnoteAnchor"/>
          <w:rtl w:val="true"/>
        </w:rPr>
        <w:footnoteReference w:id="2399"/>
      </w:r>
      <w:r>
        <w:rPr>
          <w:rFonts w:ascii="Amiri" w:hAnsi="Amiri" w:eastAsia="Amiri" w:cs="Amiri"/>
          <w:color w:val="111111"/>
          <w:sz w:val="28"/>
          <w:sz w:val="28"/>
          <w:szCs w:val="28"/>
          <w:rtl w:val="true"/>
          <w:lang w:bidi="ar-SA"/>
        </w:rPr>
        <w:t xml:space="preserve">،حدّثنا أبو بكر بن أبي الدنيا، حدّثني محمّد بن الحسين، حدّثني عمر بن السّكن، حدّثني أبو عمر الضرير </w:t>
      </w:r>
      <w:r>
        <w:rPr>
          <w:rStyle w:val="FootnoteAnchor"/>
          <w:rtl w:val="true"/>
        </w:rPr>
        <w:footnoteReference w:id="24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بلغني أن عيسى بن مريم كان إذا ذكر الموت يقطر جلده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هارون بن عبد اللّه، حدّثنا سيّار، حدّثنا جعفر عن رجل قد سمّاه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الحواريين، ادعوا اللّه أن يخفّف عني سكرة الموت، فلقد خفت الموت خوفا وقّفني، مخافة الموت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الدنيا، حدّثنا حجاج بن يوسف بن الشاعر، حدّثنا معلّى بن أسد، حدّثنا جعفر بن سليمان الضّبعي، عن علي بن الحسن الصّنعاني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ادعوا اللّه أن يهوّن عليّ‌ هذه السكرة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خفت الموت خوفا وقّفني، مخافتي من الموت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محمّد الجوهري، أنبأنا أبو عمر بن حيّوية، حدّثنا يحيى بن محمّد بن صاعد، حدّثنا الحسين بن الحسن، أنبأنا أبو عبد اللّه بن المبارك </w:t>
      </w:r>
      <w:r>
        <w:rPr>
          <w:rStyle w:val="FootnoteAnchor"/>
          <w:rtl w:val="true"/>
        </w:rPr>
        <w:footnoteReference w:id="2401"/>
      </w:r>
      <w:r>
        <w:rPr>
          <w:rFonts w:ascii="Amiri" w:hAnsi="Amiri" w:eastAsia="Amiri" w:cs="Amiri"/>
          <w:color w:val="111111"/>
          <w:sz w:val="28"/>
          <w:sz w:val="28"/>
          <w:szCs w:val="28"/>
          <w:rtl w:val="true"/>
          <w:lang w:bidi="ar-SA"/>
        </w:rPr>
        <w:t>، أنبأنا عبد الرّحمن بن يزيد بن جابر، حدّثنا عبد الجبّار بن عبيد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عيسى بن مريم على أصحابه ليلة رفع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بكتاب اللّه عزّ و جلّ‌، فإنكم إن لم تفعلوا أقعدكم اللّه على منابر، الحجر منها خير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المقاعد الذي ذكر اللّه في القرآن فِي مَقْعَدِ صِدْقٍ‌ عِنْدَ مَلِيكٍ‌ مُقْتَدِرٍ </w:t>
      </w:r>
      <w:r>
        <w:rPr>
          <w:rStyle w:val="FootnoteAnchor"/>
          <w:rtl w:val="true"/>
        </w:rPr>
        <w:footnoteReference w:id="2402"/>
      </w:r>
      <w:r>
        <w:rPr>
          <w:rFonts w:ascii="Amiri" w:hAnsi="Amiri" w:eastAsia="Amiri" w:cs="Amiri"/>
          <w:color w:val="111111"/>
          <w:sz w:val="28"/>
          <w:sz w:val="28"/>
          <w:szCs w:val="28"/>
          <w:rtl w:val="true"/>
          <w:lang w:bidi="ar-SA"/>
        </w:rPr>
        <w:t>،و رفع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و أبو محمّد عبد الكريم بن حمزة، قالا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الخطيب، أخبرني أبو الحسن محمّد بن أحمد بن محمّد، أنبأنا أحمد بن سندي بن الحسن، حدّثنا الحسن بن علي القطان، حدّثنا إسماعيل بن عيسى، أنبأنا أبو </w:t>
      </w:r>
    </w:p>
    <w:p>
      <w:pPr>
        <w:pStyle w:val="BookText"/>
        <w:rPr/>
      </w:pPr>
      <w:r>
        <w:rPr>
          <w:rFonts w:ascii="Amiri" w:hAnsi="Amiri" w:eastAsia="Amiri" w:cs="Amiri"/>
          <w:color w:val="111111"/>
          <w:sz w:val="28"/>
          <w:sz w:val="28"/>
          <w:szCs w:val="28"/>
          <w:rtl w:val="true"/>
          <w:lang w:bidi="ar-SA"/>
        </w:rPr>
        <w:t>حذيفة إسحاق بن بشر، أنبأنا سعيد بن أبي عروبة، عن قتادة، عن الحسن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نبي كانت العجائب في زمانه أكثر من عيسى بن مريم إلى أن رفعه اللّه و من بعده في أصحابه، و كان من سبب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ملكا جبارا، و كان ملك بني إسرائيل و هو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يودا </w:t>
      </w:r>
      <w:r>
        <w:rPr>
          <w:rStyle w:val="FootnoteAnchor"/>
          <w:rtl w:val="true"/>
        </w:rPr>
        <w:footnoteReference w:id="2403"/>
      </w:r>
      <w:r>
        <w:rPr>
          <w:rFonts w:ascii="Amiri" w:hAnsi="Amiri" w:eastAsia="Amiri" w:cs="Amiri"/>
          <w:color w:val="111111"/>
          <w:sz w:val="28"/>
          <w:sz w:val="28"/>
          <w:szCs w:val="28"/>
          <w:rtl w:val="true"/>
          <w:lang w:bidi="ar-SA"/>
        </w:rPr>
        <w:t>،هو الذي بعث في طلبه ليقتله، و كأنّ‌ اللّه أنزل عليه الإنجيل و هو ابن ثلاث عشرة سنة، و رفع و هو ابن أربع و ثلاثين سنة من ميلاده، و كان في نبوته عشرين سنة، فأحدث اللّه له الإنجيل و هو ابن ثلاث عشرة سنة،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مُتَوَفِّيكَ‌ وَ رٰافِعُكَ‌ إِلَيَّ‌ وَ مُطَهِّرُكَ‌ مِنَ‌ الَّذِينَ‌ كَفَرُوا </w:t>
      </w:r>
      <w:r>
        <w:rPr>
          <w:rStyle w:val="FootnoteAnchor"/>
          <w:rtl w:val="true"/>
        </w:rPr>
        <w:footnoteReference w:id="2404"/>
      </w:r>
      <w:r>
        <w:rPr>
          <w:rFonts w:ascii="Amiri" w:hAnsi="Amiri" w:eastAsia="Amiri" w:cs="Amiri"/>
          <w:color w:val="111111"/>
          <w:sz w:val="28"/>
          <w:sz w:val="28"/>
          <w:szCs w:val="28"/>
          <w:rtl w:val="true"/>
          <w:lang w:bidi="ar-SA"/>
        </w:rPr>
        <w:t xml:space="preserve">يعني و مخلّصك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يصلون إلى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إسحاق، حدّثنا إدريس، عن وهب بن منبّه، عن كعب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متوفيك أي مذيقك الموت، ثم أرفعك،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ثلاثة أيام ثم بعثه اللّه 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إسحاق، أنبأنا جويبر، 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وَ رٰافِعُكَ‌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رافعك ثم متوفيك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أنبأنا أبو الحسن بن أبي الحديد، أنبأنا جدي، أنبأنا محمّد بن يوسف بن بشر، أنبأنا محمّد بن حمّاد، أنبأنا عبد الرزّاق، أنبأنا معمر، عن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متوفيك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أنبأنا أبو القاسم نصر بن أحمد الهمذاني، حدّثنا الخليل بن هبة اللّه، أنبأنا أبو علي بن درستويه، حدّثنا أبو الدحداح، حدّثنا إبراهيم بن يعقوب، حدّثني عبد الحميد بن حميد، حدّثنا إسماعيل بن عبد الكريم </w:t>
      </w:r>
      <w:r>
        <w:rPr>
          <w:rStyle w:val="FootnoteAnchor"/>
          <w:rtl w:val="true"/>
        </w:rPr>
        <w:footnoteReference w:id="2405"/>
      </w:r>
      <w:r>
        <w:rPr>
          <w:rFonts w:ascii="Amiri" w:hAnsi="Amiri" w:eastAsia="Amiri" w:cs="Amiri"/>
          <w:color w:val="111111"/>
          <w:sz w:val="28"/>
          <w:sz w:val="28"/>
          <w:szCs w:val="28"/>
          <w:rtl w:val="true"/>
          <w:lang w:bidi="ar-SA"/>
        </w:rPr>
        <w:t>،حدّثني عبد الصمد أنه سمع وهب بن منبّه يقول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عيسى بن مريم لمّا أعلمه اللّه أنه خارج من الدنيا جزع من الموت و شقّ‌ عليه، فدعا </w:t>
      </w:r>
    </w:p>
    <w:p>
      <w:pPr>
        <w:pStyle w:val="BookText"/>
        <w:rPr/>
      </w:pPr>
      <w:r>
        <w:rPr>
          <w:rFonts w:ascii="Amiri" w:hAnsi="Amiri" w:eastAsia="Amiri" w:cs="Amiri"/>
          <w:color w:val="111111"/>
          <w:sz w:val="28"/>
          <w:sz w:val="28"/>
          <w:szCs w:val="28"/>
          <w:rtl w:val="true"/>
          <w:lang w:bidi="ar-SA"/>
        </w:rPr>
        <w:t xml:space="preserve">الحواريين، فصنع لهم </w:t>
      </w:r>
      <w:r>
        <w:rPr>
          <w:rStyle w:val="FootnoteAnchor"/>
          <w:rtl w:val="true"/>
        </w:rPr>
        <w:footnoteReference w:id="2406"/>
      </w:r>
      <w:r>
        <w:rPr>
          <w:rFonts w:ascii="Amiri" w:hAnsi="Amiri" w:eastAsia="Amiri" w:cs="Amiri"/>
          <w:color w:val="111111"/>
          <w:sz w:val="28"/>
          <w:sz w:val="28"/>
          <w:szCs w:val="28"/>
          <w:rtl w:val="true"/>
          <w:lang w:bidi="ar-SA"/>
        </w:rPr>
        <w:t>طعاما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احضروني الليلة فإنّ‌ لي إليكم حاجة، فلما اجتمعوا إليه من الليل، عشاهم و قام يخدمهم، فلما فرغوا من الطعام أخذ يغسل أيديهم بيده، و يوضئهم، و يمسح أيديهم بثيابه، فتعاظموا ذلك و تكارهوه،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ردّ عليّ‌ الليلة شيئا مما أصنع فليس مني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407"/>
      </w:r>
      <w:r>
        <w:rPr>
          <w:rFonts w:ascii="Amiri" w:hAnsi="Amiri" w:eastAsia="Amiri" w:cs="Amiri"/>
          <w:color w:val="111111"/>
          <w:sz w:val="28"/>
          <w:sz w:val="28"/>
          <w:szCs w:val="28"/>
          <w:rtl w:val="true"/>
          <w:lang w:bidi="ar-SA"/>
        </w:rPr>
        <w:t>منه، فأقرّوه حتى إذا فرغ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صنعت بكم الليلة ما خدمتكم على الطعام، و غسلت أيديكم بيديّ‌، فليكن لكم بي أسوة، فإنكم ترون أنّي خيركم، فلا يتعاظم بعضكم على بعض، و ليبذل بعضكم نفسه لبعض، كما بذلت نفسي لكم، و أمّا حاجتي التي استعنت بكم عليها، فتدعون اللّه، و تجتهدون في الدعاء </w:t>
      </w:r>
      <w:r>
        <w:rPr>
          <w:rStyle w:val="FootnoteAnchor"/>
          <w:rtl w:val="true"/>
        </w:rPr>
        <w:footnoteReference w:id="2408"/>
      </w:r>
      <w:r>
        <w:rPr>
          <w:rFonts w:ascii="Amiri" w:hAnsi="Amiri" w:eastAsia="Amiri" w:cs="Amiri"/>
          <w:color w:val="111111"/>
          <w:sz w:val="28"/>
          <w:sz w:val="28"/>
          <w:szCs w:val="28"/>
          <w:rtl w:val="true"/>
          <w:lang w:bidi="ar-SA"/>
        </w:rPr>
        <w:t>أن يؤخّر أجلي، فلمّا نصبوا أيديهم للدعاء، و أرادوا أن يجتهدوا، أخذهم النوم حتى لم يستطيعوا دعاء، ثم يوقظهم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تصبرون لي ليلة واحدة تعينوني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ندري ما لنا، لقد كنا نسمر فنكثر السّمر، و ما نطيق الليلة سمرا، و لا نريد دعاء إلاّ حيل بيننا و بينه،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بالراعي و يتفرق الغنم و جعل يأتي بكلام نحو هذا، ينعى به نفسه،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أقول لكم ليكفرنّ‌ بي أحدكم، قبل أن يصيح الديك، و ليبيعني أحدكم بدراهم يسيرة، و ليأكلنّ‌ ثمني، فخرجوا فتفرّقوا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منصور بن خيرون، أنبأنا أبو بكر الخطيب </w:t>
      </w:r>
      <w:r>
        <w:rPr>
          <w:rStyle w:val="FootnoteAnchor"/>
          <w:rtl w:val="true"/>
        </w:rPr>
        <w:footnoteReference w:id="2409"/>
      </w:r>
      <w:r>
        <w:rPr>
          <w:rFonts w:ascii="Amiri" w:hAnsi="Amiri" w:eastAsia="Amiri" w:cs="Amiri"/>
          <w:color w:val="111111"/>
          <w:sz w:val="28"/>
          <w:sz w:val="28"/>
          <w:szCs w:val="28"/>
          <w:rtl w:val="true"/>
          <w:lang w:bidi="ar-SA"/>
        </w:rPr>
        <w:t xml:space="preserve">أخبرني </w:t>
      </w:r>
      <w:r>
        <w:rPr>
          <w:rStyle w:val="FootnoteAnchor"/>
          <w:rtl w:val="true"/>
        </w:rPr>
        <w:footnoteReference w:id="2410"/>
      </w:r>
      <w:r>
        <w:rPr>
          <w:rFonts w:ascii="Amiri" w:hAnsi="Amiri" w:eastAsia="Amiri" w:cs="Amiri"/>
          <w:color w:val="111111"/>
          <w:sz w:val="28"/>
          <w:sz w:val="28"/>
          <w:szCs w:val="28"/>
          <w:rtl w:val="true"/>
          <w:lang w:bidi="ar-SA"/>
        </w:rPr>
        <w:t xml:space="preserve">الحسن بن محمّد الخلاّل، حدّثنا أبو حصين ضياء بن محمّد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مرزوق </w:t>
      </w:r>
      <w:r>
        <w:rPr>
          <w:rStyle w:val="FootnoteAnchor"/>
          <w:rtl w:val="true"/>
        </w:rPr>
        <w:footnoteReference w:id="2411"/>
      </w:r>
      <w:r>
        <w:rPr>
          <w:rFonts w:ascii="Amiri" w:hAnsi="Amiri" w:eastAsia="Amiri" w:cs="Amiri"/>
          <w:color w:val="111111"/>
          <w:sz w:val="28"/>
          <w:sz w:val="28"/>
          <w:szCs w:val="28"/>
          <w:rtl w:val="true"/>
          <w:lang w:bidi="ar-SA"/>
        </w:rPr>
        <w:t xml:space="preserve">،حدّثنا علي بن الحسن بن </w:t>
      </w:r>
      <w:r>
        <w:rPr>
          <w:rStyle w:val="FootnoteAnchor"/>
          <w:rtl w:val="true"/>
        </w:rPr>
        <w:footnoteReference w:id="2412"/>
      </w:r>
      <w:r>
        <w:rPr>
          <w:rFonts w:ascii="Amiri" w:hAnsi="Amiri" w:eastAsia="Amiri" w:cs="Amiri"/>
          <w:color w:val="111111"/>
          <w:sz w:val="28"/>
          <w:sz w:val="28"/>
          <w:szCs w:val="28"/>
          <w:rtl w:val="true"/>
          <w:lang w:bidi="ar-SA"/>
        </w:rPr>
        <w:t>محمّد بن سعيد بن عثمان العكبري، حدّثنا إبراهيم بن عبد اللّه الطّرسوسي، حدّثني بلال خادم أنس بن مالك،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اجتمعت اليهود على أخي عيسى بن مريم ليقتلوه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w:t>
      </w:r>
    </w:p>
    <w:p>
      <w:pPr>
        <w:pStyle w:val="BookText"/>
        <w:rPr/>
      </w:pP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أدرك عبدي، فهبط‍‌ جبريل، فإذا هو بسطر في جناح جبريل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الواحد الأحد </w:t>
      </w:r>
      <w:r>
        <w:rPr>
          <w:rStyle w:val="FootnoteAnchor"/>
          <w:rtl w:val="true"/>
        </w:rPr>
        <w:footnoteReference w:id="2413"/>
      </w:r>
      <w:r>
        <w:rPr>
          <w:rFonts w:ascii="Amiri" w:hAnsi="Amiri" w:eastAsia="Amiri" w:cs="Amiri"/>
          <w:color w:val="111111"/>
          <w:sz w:val="28"/>
          <w:sz w:val="28"/>
          <w:szCs w:val="28"/>
          <w:rtl w:val="true"/>
          <w:lang w:bidi="ar-SA"/>
        </w:rPr>
        <w:t>،أدعوك اللّهمّ‌ باسمك الصّمد، أدعوك اللّهمّ‌ باسمك العظيم الوتر الذي ملأ الأركان كلّها إلاّ فرّجت عني ما أمسيت فيه، و أصبحت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بها عيسى، فأوحى اللّه إلى جبريل أن ارفع إليّ‌ 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رسول اللّه صلّى اللّه عليه و سلم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هاشم، يا بني عبد المطلب، يا بني عبد مناف 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Style w:val="FootnoteAnchor"/>
          <w:rtl w:val="true"/>
        </w:rPr>
        <w:footnoteReference w:id="2414"/>
      </w:r>
      <w:r>
        <w:rPr>
          <w:rFonts w:ascii="Amiri" w:hAnsi="Amiri" w:eastAsia="Amiri" w:cs="Amiri"/>
          <w:color w:val="111111"/>
          <w:sz w:val="28"/>
          <w:sz w:val="28"/>
          <w:szCs w:val="28"/>
          <w:rtl w:val="true"/>
          <w:lang w:bidi="ar-SA"/>
        </w:rPr>
        <w:t>بهؤلاء الكلمات، و الّذي بعثني بالحقّ‌ نبيا ما دعا بها قوم قطّ‍‌ إلاّ اهتز له العرش و السموات السبع، و الأرضون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15"/>
      </w:r>
      <w:r>
        <w:rPr>
          <w:rFonts w:ascii="Amiri" w:hAnsi="Amiri" w:eastAsia="Amiri" w:cs="Amiri"/>
          <w:color w:val="111111"/>
          <w:sz w:val="28"/>
          <w:sz w:val="28"/>
          <w:szCs w:val="28"/>
          <w:rtl w:val="true"/>
          <w:lang w:bidi="ar-SA"/>
        </w:rPr>
        <w:t xml:space="preserve">أبو القاسم بن السّمرقندي، أنبأنا إسماعيل بن مسعدة، أنبأنا حمزة بن يوسف، أنبأنا عبد اللّه بن عدي </w:t>
      </w:r>
      <w:r>
        <w:rPr>
          <w:rStyle w:val="FootnoteAnchor"/>
          <w:rtl w:val="true"/>
        </w:rPr>
        <w:footnoteReference w:id="2416"/>
      </w:r>
      <w:r>
        <w:rPr>
          <w:rFonts w:ascii="Amiri" w:hAnsi="Amiri" w:eastAsia="Amiri" w:cs="Amiri"/>
          <w:color w:val="111111"/>
          <w:sz w:val="28"/>
          <w:sz w:val="28"/>
          <w:szCs w:val="28"/>
          <w:rtl w:val="true"/>
          <w:lang w:bidi="ar-SA"/>
        </w:rPr>
        <w:t xml:space="preserve">،حدّثنا عدي </w:t>
      </w:r>
      <w:r>
        <w:rPr>
          <w:rStyle w:val="FootnoteAnchor"/>
          <w:rtl w:val="true"/>
        </w:rPr>
        <w:footnoteReference w:id="2417"/>
      </w:r>
      <w:r>
        <w:rPr>
          <w:rFonts w:ascii="Amiri" w:hAnsi="Amiri" w:eastAsia="Amiri" w:cs="Amiri"/>
          <w:color w:val="111111"/>
          <w:sz w:val="28"/>
          <w:sz w:val="28"/>
          <w:szCs w:val="28"/>
          <w:rtl w:val="true"/>
          <w:lang w:bidi="ar-SA"/>
        </w:rPr>
        <w:t>بن أحمد بن بسطام، حدّثنا يعقوب بن كاسب، حدّثنا أنس بن عياض، حدّثنا يونس بن يزيد، حدّثنا الحكم بن عبد اللّه، عن القاسم،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دعاء علمنيه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مريم يعلّم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فارج الهمّ‌ و كاشف الغمّ‌ مجيب دعوة المضطرين، رحمان الدنيا و الآخرة، و رحيمهما ارحمنا رحمة تغنينا بها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كما قال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الحسن علي بن إبراهيم بن عيسى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إسماعيل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الحسن بن يحيى بن الحسين بن زهير بن كعب بن زهير بن عمرو الثعلبي الكوفي المقرئ، حدّثنا محمّد بن إسرائيل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صباح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معروفا الكرخي 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اجتمعت اليهود على قتل عيسى بزعمهم، فأهبط‍‌ اللّه عليه جبريل، في باطن جناحه </w:t>
      </w:r>
    </w:p>
    <w:p>
      <w:pPr>
        <w:pStyle w:val="BookText"/>
        <w:rPr/>
      </w:pP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باسمك الأحد الأعز، و أدعوك اللّهمّ‌ باسمك الأحد الصمد، و أدعوك اللّهمّ‌ باسمك العظيم الوتر، و أدعوك اللّهمّ‌ باسمك الكبير المتعالي الذي ملأ الأركان كلها أن تكشف عنّي ضرر ما أمسيت و أصبحت فيه، فأوحى اللّه إلى جبريل أن ارفع عبدي إليّ‌، فقال النبي صلّى اللّه عليه و سلم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بهذا الدعاء، و لا تستبطئوا الإجابة، فإنما عند اللّه خير و أبقى للذين آمنوا و على ربهم يتوكلون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حدّثنا أحمد بن مروان، حدّثنا أحمد بن محمّد البغدادي، حدّثنا عبد المنعم، عن أبيه، عن وهب أنه كان إذا قدم مكة تعلّق بأستار الكعبة فدعا بهذه الدعوات، و ذكر وهب أنه دعاء عيسى وقت رفعه اللّه إليه، و هو دعاء مستجاب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القريب في علوّك المتعالي في دنوّك، الرفيع على كلّ‌ شيء من خلقك، أنت الذي نفذ بصرك في خلقك، و حسرت الأبصار دون النظر إليك، و عشيت دونك، و سبّح بها الفلق في النور، أنت الذي جليت الظلم بنورك، فتباركت اللّهمّ‌ خالق الخلق بقدرتك، و مقدّر الأمور بحكمتك، مبتدع الخلق بعظمتك، القاضي في كلّ‌ شيء بعلمك، أنت الذي خلقت سبعا في الهوى بكلماتك مستويات الطبقات مذعنات لطاعتك، سما بهنّ‌ العلو بسلطانك، فأجبن و هنّ‌ دخّان من خوفك، فأتين طائعات بأمرك، فيهنّ‌ الملائكة يسبّحونك و يقدّسونك، و جعلت فيهن نورا يجلو الظلام، و ضياء أضوأ من الشمس، و جعلت فيهنّ‌ مصابيح يهتدى بها في ظلمات البرّ و البحر، و رجوما للشياطين، فتباركت اللّهمّ‌ في مفطور سماواتك، و فيما دحوت من أرضك، دحوتها على الماء فأذللت لها الماء المتظاهر، فذلّ‌ لطاعتك و أذعن لأمرك، و خضع لقوتك أمواج البحار، ففجّرت فيها بعد البحار الأنهار، و بعد الأنهار العيون الغزار و الينابيع، ثم أخرجت منها الأشجار بالثمار، ثم جعلت على ظهرها الجبال أوتادا، فأطاعتك أطوادها، فتباركت اللّهمّ‌ صفتك فمن يبلغ صفة قدرتك، و من ينعت نعتك، تنزّل الغيث و تنشئ </w:t>
      </w:r>
      <w:r>
        <w:rPr>
          <w:rStyle w:val="FootnoteAnchor"/>
          <w:rtl w:val="true"/>
        </w:rPr>
        <w:footnoteReference w:id="2419"/>
      </w:r>
      <w:r>
        <w:rPr>
          <w:rFonts w:ascii="Amiri" w:hAnsi="Amiri" w:eastAsia="Amiri" w:cs="Amiri"/>
          <w:color w:val="111111"/>
          <w:sz w:val="28"/>
          <w:sz w:val="28"/>
          <w:szCs w:val="28"/>
          <w:rtl w:val="true"/>
          <w:lang w:bidi="ar-SA"/>
        </w:rPr>
        <w:t xml:space="preserve">السحاب، و تفكّ‌ الرقاب، و تقضي الحقّ‌ و أنت خير الفاصلين، لا إله إلاّ أنت، إنّما يخشاك من عبادك العلماء الأكياس، أشهد أنك لست بإله استحدثناك، و لا ربّ‌ يبيد ذكره، و لا كان لك شركاء يقضون معك فتدعوهم </w:t>
      </w:r>
      <w:r>
        <w:rPr>
          <w:rStyle w:val="FootnoteAnchor"/>
          <w:rtl w:val="true"/>
        </w:rPr>
        <w:footnoteReference w:id="2420"/>
      </w:r>
      <w:r>
        <w:rPr>
          <w:rFonts w:ascii="Amiri" w:hAnsi="Amiri" w:eastAsia="Amiri" w:cs="Amiri"/>
          <w:color w:val="111111"/>
          <w:sz w:val="28"/>
          <w:sz w:val="28"/>
          <w:szCs w:val="28"/>
          <w:rtl w:val="true"/>
          <w:lang w:bidi="ar-SA"/>
        </w:rPr>
        <w:t xml:space="preserve">و يدعونك، و لا أعانك أحد </w:t>
      </w:r>
    </w:p>
    <w:p>
      <w:pPr>
        <w:pStyle w:val="BookText"/>
        <w:rPr/>
      </w:pPr>
      <w:r>
        <w:rPr>
          <w:rFonts w:ascii="Amiri" w:hAnsi="Amiri" w:eastAsia="Amiri" w:cs="Amiri"/>
          <w:color w:val="111111"/>
          <w:sz w:val="28"/>
          <w:sz w:val="28"/>
          <w:szCs w:val="28"/>
          <w:rtl w:val="true"/>
          <w:lang w:bidi="ar-SA"/>
        </w:rPr>
        <w:t xml:space="preserve">على خلقك فنشكّ‌ فيها، 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أحد صمد، 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في أمري فرجا و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الدعاء رفعه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للشقيقة </w:t>
      </w:r>
      <w:r>
        <w:rPr>
          <w:rStyle w:val="FootnoteAnchor"/>
          <w:rtl w:val="true"/>
        </w:rPr>
        <w:footnoteReference w:id="2421"/>
      </w:r>
      <w:r>
        <w:rPr>
          <w:rFonts w:ascii="IRNazanin" w:hAnsi="IRNazanin" w:eastAsia="IRNazanin"/>
          <w:color w:val="111111"/>
          <w:sz w:val="28"/>
          <w:sz w:val="28"/>
          <w:szCs w:val="28"/>
          <w:rtl w:val="true"/>
          <w:lang w:bidi="fa-IR"/>
        </w:rPr>
        <w:t>من هذا الموضع</w:t>
      </w:r>
      <w:r>
        <w:rPr>
          <w:rFonts w:eastAsia="IRNazanin" w:cs="IRNazanin"/>
          <w:color w:val="111111"/>
          <w:sz w:val="28"/>
          <w:szCs w:val="28"/>
          <w:rtl w:val="true"/>
          <w:lang w:bidi="fa-IR"/>
        </w:rPr>
        <w:t xml:space="preserve">] </w:t>
      </w:r>
      <w:r>
        <w:rPr>
          <w:rStyle w:val="FootnoteAnchor"/>
          <w:rtl w:val="true"/>
        </w:rPr>
        <w:footnoteReference w:id="2422"/>
      </w:r>
      <w:r>
        <w:rPr>
          <w:rFonts w:ascii="Amiri" w:hAnsi="Amiri" w:eastAsia="Amiri" w:cs="Amiri"/>
          <w:color w:val="111111"/>
          <w:sz w:val="28"/>
          <w:sz w:val="28"/>
          <w:szCs w:val="28"/>
          <w:rtl w:val="true"/>
          <w:lang w:bidi="ar-SA"/>
        </w:rPr>
        <w:t>أنك لست باله استحدثنا إلى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ابن مروان </w:t>
      </w:r>
      <w:r>
        <w:rPr>
          <w:rStyle w:val="FootnoteAnchor"/>
          <w:rtl w:val="true"/>
        </w:rPr>
        <w:footnoteReference w:id="2423"/>
      </w:r>
      <w:r>
        <w:rPr>
          <w:rFonts w:ascii="Amiri" w:hAnsi="Amiri" w:eastAsia="Amiri" w:cs="Amiri"/>
          <w:color w:val="111111"/>
          <w:sz w:val="28"/>
          <w:sz w:val="28"/>
          <w:szCs w:val="28"/>
          <w:rtl w:val="true"/>
          <w:lang w:bidi="ar-SA"/>
        </w:rPr>
        <w:t>،حدّثنا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الفرّاء يقول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w:t>
      </w:r>
      <w:r>
        <w:rPr>
          <w:rStyle w:val="FootnoteAnchor"/>
          <w:rtl w:val="true"/>
        </w:rPr>
        <w:footnoteReference w:id="2424"/>
      </w:r>
      <w:r>
        <w:rPr>
          <w:rFonts w:ascii="Amiri" w:hAnsi="Amiri" w:eastAsia="Amiri" w:cs="Amiri"/>
          <w:color w:val="111111"/>
          <w:sz w:val="28"/>
          <w:sz w:val="28"/>
          <w:szCs w:val="28"/>
          <w:rtl w:val="true"/>
          <w:lang w:bidi="ar-SA"/>
        </w:rPr>
        <w:t>يعني هذه الآية، أن عيسى غاب عن خالته زمانا، فأتاها فقام رأس الجالوت اليهودي فضرب على عيسى حتى اجتمعوا على باب داره، فكسروا الباب، و دخل رأس الجالوت ليأخذ عيسى فطمس اللّه عينيه عن عيسى، ثم خرج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و معه سيف مسلول،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عيسى، ألقى اللّه شبه عيسى عليه، فأخذوه فقتلوه و صلبوه، فقال رجل ذكره وَ مٰا قَتَلُوهُ‌ وَ مٰا صَلَبُوهُ‌ وَ لٰكِنْ‌ شُبِّهَ‌ لَهُمْ‌ </w:t>
      </w:r>
      <w:r>
        <w:rPr>
          <w:rStyle w:val="FootnoteAnchor"/>
          <w:rtl w:val="true"/>
        </w:rPr>
        <w:footnoteReference w:id="2425"/>
      </w:r>
      <w:r>
        <w:rPr>
          <w:rFonts w:ascii="Amiri" w:hAnsi="Amiri" w:eastAsia="Amiri" w:cs="Amiri"/>
          <w:color w:val="111111"/>
          <w:sz w:val="28"/>
          <w:sz w:val="28"/>
          <w:szCs w:val="28"/>
          <w:rtl w:val="true"/>
          <w:lang w:bidi="ar-SA"/>
        </w:rPr>
        <w:t>ألقى شبهه عليه، 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محمود بن أحمد بن عبد المنعم بن ماشاذة، أنبأنا أبو علي الحسن بن عمر بن الحسن بن يونس، أنبأنا أبو عمر القاسم بن جعفر الهاشمي، أنبأنا أبو العبّاس محمّد بن أحمد الأثرم </w:t>
      </w:r>
      <w:r>
        <w:rPr>
          <w:rStyle w:val="FootnoteAnchor"/>
          <w:rtl w:val="true"/>
        </w:rPr>
        <w:footnoteReference w:id="2426"/>
      </w:r>
      <w:r>
        <w:rPr>
          <w:rFonts w:ascii="Amiri" w:hAnsi="Amiri" w:eastAsia="Amiri" w:cs="Amiri"/>
          <w:color w:val="111111"/>
          <w:sz w:val="28"/>
          <w:sz w:val="28"/>
          <w:szCs w:val="28"/>
          <w:rtl w:val="true"/>
          <w:lang w:bidi="ar-SA"/>
        </w:rPr>
        <w:t>،حدّثنا حميد بن الرّبيع الحرار، حدّثنا زياد بن عبد اللّه البكائي، حدّثنا الأعمش عن المنهال، عن سعيد بن جبير، عن ابن عبّاس قال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واعد عيسى اثني عشر رجلا من قومه</w:t>
      </w:r>
      <w:r>
        <w:rPr>
          <w:rFonts w:eastAsia="Amiri" w:cs="Amiri" w:ascii="Amiri" w:hAnsi="Amiri"/>
          <w:color w:val="111111"/>
          <w:sz w:val="28"/>
          <w:szCs w:val="28"/>
          <w:rtl w:val="true"/>
          <w:lang w:bidi="ar-SA"/>
        </w:rPr>
        <w:t xml:space="preserve">.... </w:t>
      </w:r>
      <w:r>
        <w:rPr>
          <w:rStyle w:val="FootnoteAnchor"/>
          <w:rtl w:val="true"/>
        </w:rPr>
        <w:footnoteReference w:id="2427"/>
      </w:r>
      <w:r>
        <w:rPr>
          <w:rFonts w:ascii="Amiri" w:hAnsi="Amiri" w:eastAsia="Amiri" w:cs="Amiri"/>
          <w:color w:val="111111"/>
          <w:sz w:val="28"/>
          <w:sz w:val="28"/>
          <w:szCs w:val="28"/>
          <w:rtl w:val="true"/>
          <w:lang w:bidi="ar-SA"/>
        </w:rPr>
        <w:t>رجل منهم، فخرج عليهم من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يطرح عليه شبهي و يكون معي في درجتي و يقتل أو يصلب، فقام شاب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فقال مثل مقالته الأولى، فقام الشاب،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لمن سيكفر بي قبل أن يصبح اثنتي </w:t>
      </w:r>
      <w:r>
        <w:rPr>
          <w:rStyle w:val="FootnoteAnchor"/>
          <w:rtl w:val="true"/>
        </w:rPr>
        <w:footnoteReference w:id="2428"/>
      </w:r>
      <w:r>
        <w:rPr>
          <w:rFonts w:ascii="Amiri" w:hAnsi="Amiri" w:eastAsia="Amiri" w:cs="Amiri"/>
          <w:color w:val="111111"/>
          <w:sz w:val="28"/>
          <w:sz w:val="28"/>
          <w:szCs w:val="28"/>
          <w:rtl w:val="true"/>
          <w:lang w:bidi="ar-SA"/>
        </w:rPr>
        <w:t>عشرة مرة، فقام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ذلك، و كان اليهود في الطلب، و رفع عيسى من روزنة </w:t>
      </w:r>
      <w:r>
        <w:rPr>
          <w:rStyle w:val="FootnoteAnchor"/>
          <w:rtl w:val="true"/>
        </w:rPr>
        <w:footnoteReference w:id="2429"/>
      </w:r>
      <w:r>
        <w:rPr>
          <w:rFonts w:ascii="Amiri" w:hAnsi="Amiri" w:eastAsia="Amiri" w:cs="Amiri"/>
          <w:color w:val="111111"/>
          <w:sz w:val="28"/>
          <w:sz w:val="28"/>
          <w:szCs w:val="28"/>
          <w:rtl w:val="true"/>
          <w:lang w:bidi="ar-SA"/>
        </w:rPr>
        <w:t>في البيت، و طرح شبهه على ذلك الرجل، فقتلوه و صلبوه، و كفر به ذلك الرجل قبل أن يصبح، و اختلف القوم،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فينا، فارتفع،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اللّه كان فينا فرفعه إليه،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و كلمته كان فينا فرفعه اللّه إليه، فكان مع كل طائفة منهم ناس كثير، فاجتمعت الكافرتان </w:t>
      </w:r>
      <w:r>
        <w:rPr>
          <w:rStyle w:val="FootnoteAnchor"/>
          <w:rtl w:val="true"/>
        </w:rPr>
        <w:footnoteReference w:id="2430"/>
      </w:r>
      <w:r>
        <w:rPr>
          <w:rFonts w:ascii="Amiri" w:hAnsi="Amiri" w:eastAsia="Amiri" w:cs="Amiri"/>
          <w:color w:val="111111"/>
          <w:sz w:val="28"/>
          <w:sz w:val="28"/>
          <w:szCs w:val="28"/>
          <w:rtl w:val="true"/>
          <w:lang w:bidi="ar-SA"/>
        </w:rPr>
        <w:t>على المؤمنة فقتلتها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محمّد بن عبد الرّحمن بن محمّد بن الحسن بن محمّد البزّار، أنبأنا أبو طاهر محمّد بن الفضل بن محمّد بن إسحاق بن خزيمة، أنبأنا جدي أبو بكر، حدّثنا سلم بن جنادة القرشي، حدّثنا أبو معاوية </w:t>
      </w:r>
      <w:r>
        <w:rPr>
          <w:rStyle w:val="FootnoteAnchor"/>
          <w:rtl w:val="true"/>
        </w:rPr>
        <w:footnoteReference w:id="2431"/>
      </w:r>
      <w:r>
        <w:rPr>
          <w:rFonts w:ascii="Amiri" w:hAnsi="Amiri" w:eastAsia="Amiri" w:cs="Amiri"/>
          <w:color w:val="111111"/>
          <w:sz w:val="28"/>
          <w:sz w:val="28"/>
          <w:szCs w:val="28"/>
          <w:rtl w:val="true"/>
          <w:lang w:bidi="ar-SA"/>
        </w:rPr>
        <w:t xml:space="preserve">،عن الأعمش، عن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اللّه أن يرفع عيسى إلى السماء خرج على أصحابه و هم في بيت اثنا </w:t>
      </w:r>
      <w:r>
        <w:rPr>
          <w:rStyle w:val="FootnoteAnchor"/>
          <w:rtl w:val="true"/>
        </w:rPr>
        <w:footnoteReference w:id="2432"/>
      </w:r>
      <w:r>
        <w:rPr>
          <w:rFonts w:ascii="Amiri" w:hAnsi="Amiri" w:eastAsia="Amiri" w:cs="Amiri"/>
          <w:color w:val="111111"/>
          <w:sz w:val="28"/>
          <w:sz w:val="28"/>
          <w:szCs w:val="28"/>
          <w:rtl w:val="true"/>
          <w:lang w:bidi="ar-SA"/>
        </w:rPr>
        <w:t>عشر رجلا من عين في البيت و رأسه يقطر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سيكفر اثنتي </w:t>
      </w:r>
      <w:r>
        <w:rPr>
          <w:rStyle w:val="FootnoteAnchor"/>
          <w:rtl w:val="true"/>
        </w:rPr>
        <w:footnoteReference w:id="2433"/>
      </w:r>
      <w:r>
        <w:rPr>
          <w:rFonts w:ascii="Amiri" w:hAnsi="Amiri" w:eastAsia="Amiri" w:cs="Amiri"/>
          <w:color w:val="111111"/>
          <w:sz w:val="28"/>
          <w:sz w:val="28"/>
          <w:szCs w:val="28"/>
          <w:rtl w:val="true"/>
          <w:lang w:bidi="ar-SA"/>
        </w:rPr>
        <w:t>عشرة مرة من بعد أن آمن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يلقى عليه شبهي فيقتل مكاني، و يكون معي في درجتي،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شاب من أحدثهم 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أعاد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أعاد عليهم فقام الشاب،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أنت ذاك، فألقي عليه شبه عيسى، و رفع عيسى من روزنة في البيت إلى السماء</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الطلب من اليهود، فأخذوا شبهه فقتلوه و صلبوه، و كفر به بعضهم اثنتى </w:t>
      </w:r>
      <w:r>
        <w:rPr>
          <w:rStyle w:val="FootnoteAnchor"/>
          <w:rtl w:val="true"/>
        </w:rPr>
        <w:footnoteReference w:id="2434"/>
      </w:r>
      <w:r>
        <w:rPr>
          <w:rFonts w:ascii="Amiri" w:hAnsi="Amiri" w:eastAsia="Amiri" w:cs="Amiri"/>
          <w:color w:val="111111"/>
          <w:sz w:val="28"/>
          <w:sz w:val="28"/>
          <w:szCs w:val="28"/>
          <w:rtl w:val="true"/>
          <w:lang w:bidi="ar-SA"/>
        </w:rPr>
        <w:t>عشرة مرة بعد أن آمن به، فتفرّقوا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فينا ما شاء ثم صعد إلى السماء، و هؤلاء اليعقوبية، و قال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ابن اللّه ما شاء ثم رفعه إليه، و هم النسطورية، و 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و رسوله ما شاء اللّه ثم رفعه اللّه إليه، و هؤلاء المسلمون، فتظاهرت الكافرتان على المسلمة فقتلوها، فلم يزل الإسلام طامسا حتى بعث اللّه محمّدا صلّى اللّه عليه و سلم فَآمَنَتْ‌ طٰائِفَةٌ‌ مِنْ‌ بَنِي إِسْرٰائِيلَ‌ وَ كَفَرَتْ‌ طٰائِفَةٌ‌ </w:t>
      </w:r>
      <w:r>
        <w:rPr>
          <w:rStyle w:val="FootnoteAnchor"/>
          <w:rtl w:val="true"/>
        </w:rPr>
        <w:footnoteReference w:id="2435"/>
      </w:r>
      <w:r>
        <w:rPr>
          <w:rFonts w:ascii="Amiri" w:hAnsi="Amiri" w:eastAsia="Amiri" w:cs="Amiri"/>
          <w:color w:val="111111"/>
          <w:sz w:val="28"/>
          <w:sz w:val="28"/>
          <w:szCs w:val="28"/>
          <w:rtl w:val="true"/>
          <w:lang w:bidi="ar-SA"/>
        </w:rPr>
        <w:t xml:space="preserve">يعني الطائفة التي كفرت من بني إسرائيل في زمان عيسى </w:t>
      </w:r>
      <w:r>
        <w:rPr>
          <w:rStyle w:val="FootnoteAnchor"/>
          <w:rtl w:val="true"/>
        </w:rPr>
        <w:footnoteReference w:id="2436"/>
      </w:r>
      <w:r>
        <w:rPr>
          <w:rFonts w:ascii="Amiri" w:hAnsi="Amiri" w:eastAsia="Amiri" w:cs="Amiri"/>
          <w:color w:val="111111"/>
          <w:sz w:val="28"/>
          <w:sz w:val="28"/>
          <w:szCs w:val="28"/>
          <w:rtl w:val="true"/>
          <w:lang w:bidi="ar-SA"/>
        </w:rPr>
        <w:t xml:space="preserve">، فَأَيَّدْنَا الَّذِينَ‌ آمَنُوا عَلىٰ‌ عَدُوِّهِمْ‌ فَأَصْبَحُوا ظٰاهِرِينَ‌ </w:t>
      </w:r>
      <w:r>
        <w:rPr>
          <w:rStyle w:val="FootnoteAnchor"/>
          <w:rtl w:val="true"/>
        </w:rPr>
        <w:footnoteReference w:id="2437"/>
      </w:r>
      <w:r>
        <w:rPr>
          <w:rFonts w:ascii="Amiri" w:hAnsi="Amiri" w:eastAsia="Amiri" w:cs="Amiri"/>
          <w:color w:val="111111"/>
          <w:sz w:val="28"/>
          <w:sz w:val="28"/>
          <w:szCs w:val="28"/>
          <w:rtl w:val="true"/>
          <w:lang w:bidi="ar-SA"/>
        </w:rPr>
        <w:t>في إظهار محمّد صلّى اللّه عليه و سلم دينهم على دين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بركات بن عبد العزيز، 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 أخبرني أبو الحسن بن رزقويه، أنبأنا أحمد بن سندي، حدّثنا الحسن بن علي القطان، حدّثنا إسماعيل بن عيسى، أنبأنا إسحاق بن بشر، أنبأنا جويبر و مقاتل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فرغ عيسى من وصيته و استخلف شمعون و قتلت اليهود يودا </w:t>
      </w:r>
      <w:r>
        <w:rPr>
          <w:rStyle w:val="FootnoteAnchor"/>
          <w:rtl w:val="true"/>
        </w:rPr>
        <w:footnoteReference w:id="2438"/>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عيسى،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وَ لٰكِنْ‌ شُبِّهَ‌ لَهُمْ‌ </w:t>
      </w:r>
      <w:r>
        <w:rPr>
          <w:rStyle w:val="FootnoteAnchor"/>
          <w:rtl w:val="true"/>
        </w:rPr>
        <w:footnoteReference w:id="2439"/>
      </w:r>
      <w:r>
        <w:rPr>
          <w:rFonts w:ascii="Amiri" w:hAnsi="Amiri" w:eastAsia="Amiri" w:cs="Amiri"/>
          <w:color w:val="111111"/>
          <w:sz w:val="28"/>
          <w:sz w:val="28"/>
          <w:szCs w:val="28"/>
          <w:rtl w:val="true"/>
          <w:lang w:bidi="ar-SA"/>
        </w:rPr>
        <w:t xml:space="preserve">، وَ مٰا قَتَلُوهُ‌ يَقِيناً بَلْ‌ رَفَعَهُ‌ اللّٰهُ‌ إِلَيْهِ‌، وَ كٰانَ‌ اللّٰهُ‌ عَزِيزاً حَكِيماً </w:t>
      </w:r>
      <w:r>
        <w:rPr>
          <w:rStyle w:val="FootnoteAnchor"/>
          <w:rtl w:val="true"/>
        </w:rPr>
        <w:footnoteReference w:id="2440"/>
      </w:r>
      <w:r>
        <w:rPr>
          <w:rFonts w:ascii="Amiri" w:hAnsi="Amiri" w:eastAsia="Amiri" w:cs="Amiri"/>
          <w:color w:val="111111"/>
          <w:sz w:val="28"/>
          <w:sz w:val="28"/>
          <w:szCs w:val="28"/>
          <w:rtl w:val="true"/>
          <w:lang w:bidi="ar-SA"/>
        </w:rPr>
        <w:t>فأما اليهود و النصارى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قتلوه، و أما الحواريون فعلموا أنه لم يقتل، و أنكروا قول النصارى و اليهود، و خلّص اللّه عيسى، و أنزل اللّه سحابة من السماء لاستقلال عيسى، فوضع عيسى على السحابة فلزمته أمّه و بكت، فقالت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فإنّ‌ اللّه يرفعه إلى السماء، ثم يشرف على أهل الأرض عند أوان الساعة ثم يهبط‍‌ إلى الأرض فيكون فيها ما شاء اللّه، و يبدّل اللّه به أهل الأرض أمنا و عدلا، فسكتت عنه مريم تنظر إليه، و تشير بإصبعها إليه، ثم ألقى إليها برداء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علامة ما بيني و بينك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عيسى لما حمل على السحابة ودّع أمه و الحواريين، ثم أصعدت به السحابة، فذهبت أمه لتتناول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تفعلي يا أمة، و ألقى عمامته إلى شمعون و أمه تمسّ‌ السحاب حتى فاتها السحاب، و أخذ شمعون العمامة فجعلها في عنقه، و هم ينظرون إلى عيسى و يشيرون بأيديهم حتى توارى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 اللّه بن السندي عن أبيه، عن مجاهد، و ابن جريج عن مجاهد، قال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اليهود لما أرادوا عيسى و طلبوه ليقتلوه فألجئوه إلى غار في الجبل، معه أمه و الحواريون فعهد إليهم عهده،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مرفوع، و أنزلت الغمامة حتى حملت عيسى، و اليهود يحرسونه، فانصدع الجبل، فارتفعت السحابة بعيسى، ثم دخلوا الغار، فأخذوا الذي </w:t>
      </w:r>
    </w:p>
    <w:p>
      <w:pPr>
        <w:pStyle w:val="BookText"/>
        <w:rPr/>
      </w:pPr>
      <w:r>
        <w:rPr>
          <w:rFonts w:ascii="Amiri" w:hAnsi="Amiri" w:eastAsia="Amiri" w:cs="Amiri"/>
          <w:color w:val="111111"/>
          <w:sz w:val="28"/>
          <w:sz w:val="28"/>
          <w:szCs w:val="28"/>
          <w:rtl w:val="true"/>
          <w:lang w:bidi="ar-SA"/>
        </w:rPr>
        <w:t>دلّ‌ على عيسى، فعدوا عليه فصلبوه، و أخذوا أصحاب عيسى فحبسوهم و عذّبوهم، فبلغ ذلك صاحب الروم، و كانت اليهود تحت يديه،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مملكتك رجل عدا عليه بنو إسرائيل فصلبوه و هم يعذّبون أصحابه، و كان يخبرهم أنه رسول اللّه قد أراهم العجائب، و أحيا لهم الموتى و أبرأ لهم الأسقام، و خلق لهم من الطين كهيئة الطير، فبعث ملك الروم إلى الحواريين، فانتزعهم من أيديهم و سألهم عن دين عيسى فأخبروه، فبايعهم على دينه، و استنزل الذي صلب فغيّبه، و أخذ خشبته التي </w:t>
      </w:r>
      <w:r>
        <w:rPr>
          <w:rStyle w:val="FootnoteAnchor"/>
          <w:rtl w:val="true"/>
        </w:rPr>
        <w:footnoteReference w:id="2441"/>
      </w:r>
      <w:r>
        <w:rPr>
          <w:rFonts w:ascii="Amiri" w:hAnsi="Amiri" w:eastAsia="Amiri" w:cs="Amiri"/>
          <w:color w:val="111111"/>
          <w:sz w:val="28"/>
          <w:sz w:val="28"/>
          <w:szCs w:val="28"/>
          <w:rtl w:val="true"/>
          <w:lang w:bidi="ar-SA"/>
        </w:rPr>
        <w:t xml:space="preserve">كان صلب عليها فأكرمها و طيّبها، و عدا على اليهود فقتل منهم مقتلة عظيمة، فمن هناك تعظم النصارى الصلبان، و من هنالك صار جلّ‌ النصرانية بالروم، و ملك الحواريون بعد ذلك، و ذلّت اليهود و ظهرت النصرانية، و ملك يحيى بن زكريا، و شمعون، و الحواريون، و من تابعهم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شمعون صخرة الإيمان، و كان رجلا بكّاء إذا جلس مجلسا فإنّما هو باك و جلساؤه يبكون، و كان يحيى بن زكريا رجلا ضحّاكا بسّاما، إذا جلس لم يزل ضاحكا </w:t>
      </w:r>
      <w:r>
        <w:rPr>
          <w:rStyle w:val="FootnoteAnchor"/>
          <w:rtl w:val="true"/>
        </w:rPr>
        <w:footnoteReference w:id="2443"/>
      </w:r>
      <w:r>
        <w:rPr>
          <w:rFonts w:ascii="Amiri" w:hAnsi="Amiri" w:eastAsia="Amiri" w:cs="Amiri"/>
          <w:color w:val="111111"/>
          <w:sz w:val="28"/>
          <w:sz w:val="28"/>
          <w:szCs w:val="28"/>
          <w:rtl w:val="true"/>
          <w:lang w:bidi="ar-SA"/>
        </w:rPr>
        <w:t>و أصحابه يضحكون، فقال له يوما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ابن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ضحكك في الحقّ‌ و الباطل،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شمعون ما أكثر بكاؤك في الحق و الباطل، لقد عنّيت نفسك و عنّيت جلساءك،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من اللّه أنّ‌ أحبّ‌ سيرة الرجلين إليّ‌ سيرة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إسحاق، أنبأنا خارجة بن مصعب، عن إدريس، عن جده وهب بن منبّه 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عيسى لمّا رفع اجتمعت بنو إسرائيل من آمن منهم بعيسى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في أمرنا، فانطلق إبليس، فدعا عفاريته فاجتمعوا إليه، فأخبرهم بالذي يريدون بنو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وجدنا منهم فرصة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عفريتين فأمرهما بما يريد، ثم انطلقوا حتى دخلوا على بني إسرائيل في مجمعهم الذي اجتمعوا فيه، فأمر صاحبيه فجلس كل واحد منهما ناحية، و جلس إبليس ناحية، فلمّا فرغ بنو إسرائيل من بعض ما هم فيه قام أحد صاحبيه بهيئة حسنة في هيئة عبّادهم، فحمد اللّه و أثنى عليه 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أكرمكم و اختاركم على خلقه بأن نزل من السماء، فكان بين أظهركم ما شاء أن يكون، ثم عاد إلى سماواته، فاشكروه بما صنع إليكم، ثم جلس، فقام الآخر،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المتكلّم لا أعلم متكلما يتكلم بكلام أحسن من كلامك، و لا أرفق و لا أوفق و لا أقرب من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أنك زعمت أن عيسى هو اللّه، و أنه نزل من السماء بين أظهرنا، و أن اللّه لا يزول من مكانه و لكنّ‌ عيسى هو ابنه، فأهبطه إلينا و أكرمنا به، ثم جلس فقام إبليس،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المتكلمان لا عهد لنا بمتكلمين أقرب من كلّ‌ خير، و أبعد من كلّ‌ شرّ منكما إلاّ ما زعم الأول أنّ‌ اللّه هبط‍‌ إلينا، و أنّ‌ اللّه لا يهبط‍‌ من سماواته، و ما ذكر الآخر أن عيسى هو ابن اللّه، و إنّ‌ اللّه ليس له ولد، و لكن اللّه إله السموات و من فيهن و عيسى إله الأرض و من فيهن،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فتفرقت من ذلك العباد و الصالحون، فاختلفوا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على هذا القول بعد إحدى و ثمانين سنة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أنبأنا أبو الحسن بن أبي الحديد، أنبأنا جدي أبو بكر، أنبأنا محمّد بن يوسف بن بشر، أنبأنا محمّد بن حمّاد، أنبأنا عبد الرزّاق، أنبأنا معمر،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عِيسَى ابْنُ‌ مَرْيَمَ‌ قَوْلَ‌ الْحَقِّ‌ الَّذِي فِيهِ‌ يَمْتَرُونَ‌ </w:t>
      </w:r>
      <w:r>
        <w:rPr>
          <w:rStyle w:val="FootnoteAnchor"/>
          <w:rtl w:val="true"/>
        </w:rPr>
        <w:footnoteReference w:id="2444"/>
      </w:r>
      <w:r>
        <w:rPr>
          <w:rFonts w:ascii="IRNazanin" w:hAnsi="IRNazanin" w:eastAsia="IRNazanin"/>
          <w:color w:val="111111"/>
          <w:sz w:val="28"/>
          <w:sz w:val="28"/>
          <w:szCs w:val="28"/>
          <w:rtl w:val="true"/>
          <w:lang w:bidi="fa-IR"/>
        </w:rPr>
        <w:t xml:space="preserve">قال </w:t>
      </w:r>
      <w:r>
        <w:rPr>
          <w:rStyle w:val="FootnoteAnchor"/>
          <w:rtl w:val="true"/>
        </w:rPr>
        <w:footnoteReference w:id="2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بنو إسرائيل فأخرجوا منهم أربعة نفر، فأخرج من كلّ‌ قوم عالمهم فامتروا في عيسى بن مريم حين رفع،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تبارك و تعالى هبط‍‌ إلى الأرض، فأحيى من أحيا و أمات من أمات، ثم صعد إلى السماء، و هم اليعقوبية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 قال اثنان منهم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اللّه، و هم النسطورية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فقال أحد الاثنين الآخرين </w:t>
      </w:r>
      <w:r>
        <w:rPr>
          <w:rStyle w:val="FootnoteAnchor"/>
          <w:rtl w:val="true"/>
        </w:rPr>
        <w:footnoteReference w:id="2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إله، و عيسى إله، و أمّه إله، و هم الإسرائيلية، و هم ملوك النصارى، فقال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هو عبد اللّه و رسوله، </w:t>
      </w:r>
    </w:p>
    <w:p>
      <w:pPr>
        <w:pStyle w:val="BookText"/>
        <w:rPr/>
      </w:pPr>
      <w:r>
        <w:rPr>
          <w:rFonts w:ascii="Amiri" w:hAnsi="Amiri" w:eastAsia="Amiri" w:cs="Amiri"/>
          <w:color w:val="111111"/>
          <w:sz w:val="28"/>
          <w:sz w:val="28"/>
          <w:szCs w:val="28"/>
          <w:rtl w:val="true"/>
          <w:lang w:bidi="ar-SA"/>
        </w:rPr>
        <w:t>و روحه، و كلمته، و هم المسلمون، فكان لكلّ‌ رجل منهم أتباع على ما قال، و اقتتلوا، فظهر على المسلمين، فذلك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يَقْتُلُونَ‌ الَّذِينَ‌ يَأْمُرُونَ‌ بِالْقِسْطِ‍‌ مِنَ‌ النّٰاسِ‌ </w:t>
      </w:r>
      <w:r>
        <w:rPr>
          <w:rStyle w:val="FootnoteAnchor"/>
          <w:rtl w:val="true"/>
        </w:rPr>
        <w:footnoteReference w:id="2447"/>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w:t>
      </w:r>
      <w:r>
        <w:rPr>
          <w:rStyle w:val="FootnoteAnchor"/>
          <w:rtl w:val="true"/>
        </w:rPr>
        <w:footnoteReference w:id="24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فيه فصاروا أحزابا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و أبو محمّد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أخبرني أبو الحسن محمّد بن أحمد، أنبأنا أبو بكر الحداد، أنبأنا الحسن بن علي بن علّوية </w:t>
      </w:r>
      <w:r>
        <w:rPr>
          <w:rStyle w:val="FootnoteAnchor"/>
          <w:rtl w:val="true"/>
        </w:rPr>
        <w:footnoteReference w:id="2449"/>
      </w:r>
      <w:r>
        <w:rPr>
          <w:rFonts w:ascii="Amiri" w:hAnsi="Amiri" w:eastAsia="Amiri" w:cs="Amiri"/>
          <w:color w:val="111111"/>
          <w:sz w:val="28"/>
          <w:sz w:val="28"/>
          <w:szCs w:val="28"/>
          <w:rtl w:val="true"/>
          <w:lang w:bidi="ar-SA"/>
        </w:rPr>
        <w:t>،حدّثنا إسماعيل بن عيسى، حدّثنا ابن أبي عيسى بن عاصم، عن أبي حمزة الخراساني،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ألحوا على عيسى بن مريم في الطلب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 الحواريين في بيت يجتمعون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سقف البيت كوّ </w:t>
      </w:r>
      <w:r>
        <w:rPr>
          <w:rStyle w:val="FootnoteAnchor"/>
          <w:rtl w:val="true"/>
        </w:rPr>
        <w:footnoteReference w:id="2450"/>
      </w:r>
      <w:r>
        <w:rPr>
          <w:rFonts w:ascii="Amiri" w:hAnsi="Amiri" w:eastAsia="Amiri" w:cs="Amiri"/>
          <w:color w:val="111111"/>
          <w:sz w:val="28"/>
          <w:sz w:val="28"/>
          <w:szCs w:val="28"/>
          <w:rtl w:val="true"/>
          <w:lang w:bidi="ar-SA"/>
        </w:rPr>
        <w:t>يستضيئون منه، فاجتمعوا فيه ينظرون عيسى إذ نبعت عين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طلع عيسى من العين خارجا عليهم في ثوبين، ينفض رأسه من الماء حتى قعد في ناحية من البيت،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لمن يكفر بي قبل الليل أكثر من اثنتي عشرة مرة، يقول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ذاك،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قلت ذاك، ثم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منكم أحد يسّره أن يلقى عليه شبهي، فيؤخذ، فيقتل، و يصلب و يكون معي في درجتي‌؟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أحداث القوم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سكت المشيخة،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عيسى عليهم القول مرتين فيقول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سكت المشيخة، فقال عيسى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ثم إنّ‌ عيسى تصاعد و هم ينظرون حتى إذا بلغ من الكوّ خرج من الكوّ لا يستوسع الكوّ و لا يستصغر على عيسى في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ينظرون إليه حتى توارى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آخر ما يكلّمهم به، فقال القوم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عيسى قد صعد و تركنا فما تقولون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فاختاروا منهم ثلاثة،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نرضى بما يقول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إنّه كان اللّه تعالى، و تقدّس فكان فينا ما بدا له ثم صعد إلى سلطانه حين بدا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فقال ذاك في الناس، فتنبه عظم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قال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عيسى كان فينا قريبا عهده و إنّه عبد اللّه و رسوله،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هرب منهم إلى </w:t>
      </w:r>
    </w:p>
    <w:p>
      <w:pPr>
        <w:pStyle w:val="BookText"/>
        <w:rPr/>
      </w:pPr>
      <w:r>
        <w:rPr>
          <w:rFonts w:ascii="Amiri" w:hAnsi="Amiri" w:eastAsia="Amiri" w:cs="Amiri"/>
          <w:color w:val="111111"/>
          <w:sz w:val="28"/>
          <w:sz w:val="28"/>
          <w:szCs w:val="28"/>
          <w:rtl w:val="true"/>
          <w:lang w:bidi="ar-SA"/>
        </w:rPr>
        <w:t>جزيرة في البحر، فكان فيها يتعبد حتى مات فطلبوه ليقتلوه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الذي قال أنا و قد ألقي عليه شبه عيسى فأخذ ثم قتل ثم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أنبأنا محمّد بن مظفّر بن بكران، أنبأنا أبو الحسن العتيقي، أنبأنا أبو يعقوب يوسف بن أحمد، أنبأنا أبو جعفر محمّد بن عمرو </w:t>
      </w:r>
      <w:r>
        <w:rPr>
          <w:rStyle w:val="FootnoteAnchor"/>
          <w:rtl w:val="true"/>
        </w:rPr>
        <w:footnoteReference w:id="2451"/>
      </w:r>
      <w:r>
        <w:rPr>
          <w:rFonts w:ascii="Amiri" w:hAnsi="Amiri" w:eastAsia="Amiri" w:cs="Amiri"/>
          <w:color w:val="111111"/>
          <w:sz w:val="28"/>
          <w:sz w:val="28"/>
          <w:szCs w:val="28"/>
          <w:rtl w:val="true"/>
          <w:lang w:bidi="ar-SA"/>
        </w:rPr>
        <w:t xml:space="preserve">،حدّثنا عمير بن مرداس الدّونقي </w:t>
      </w:r>
      <w:r>
        <w:rPr>
          <w:rStyle w:val="FootnoteAnchor"/>
          <w:rtl w:val="true"/>
        </w:rPr>
        <w:footnoteReference w:id="2452"/>
      </w:r>
      <w:r>
        <w:rPr>
          <w:rFonts w:ascii="Amiri" w:hAnsi="Amiri" w:eastAsia="Amiri" w:cs="Amiri"/>
          <w:color w:val="111111"/>
          <w:sz w:val="28"/>
          <w:sz w:val="28"/>
          <w:szCs w:val="28"/>
          <w:rtl w:val="true"/>
          <w:lang w:bidi="ar-SA"/>
        </w:rPr>
        <w:t xml:space="preserve">،حدّثنا محمّد بن بكير </w:t>
      </w:r>
      <w:r>
        <w:rPr>
          <w:rStyle w:val="FootnoteAnchor"/>
          <w:rtl w:val="true"/>
        </w:rPr>
        <w:footnoteReference w:id="2453"/>
      </w:r>
      <w:r>
        <w:rPr>
          <w:rFonts w:ascii="Amiri" w:hAnsi="Amiri" w:eastAsia="Amiri" w:cs="Amiri"/>
          <w:color w:val="111111"/>
          <w:sz w:val="28"/>
          <w:sz w:val="28"/>
          <w:szCs w:val="28"/>
          <w:rtl w:val="true"/>
          <w:lang w:bidi="ar-SA"/>
        </w:rPr>
        <w:t>الحضرمي، حدّثنا جعفر بن سليمان، عن محمّد بن علي الكوفي، عن سعيد الإسكاف،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خليلي حدّثني أن أضرب لسبع عشرة مضى </w:t>
      </w:r>
      <w:r>
        <w:rPr>
          <w:rStyle w:val="FootnoteAnchor"/>
          <w:rtl w:val="true"/>
        </w:rPr>
        <w:footnoteReference w:id="2454"/>
      </w:r>
      <w:r>
        <w:rPr>
          <w:rFonts w:ascii="Amiri" w:hAnsi="Amiri" w:eastAsia="Amiri" w:cs="Amiri"/>
          <w:color w:val="111111"/>
          <w:sz w:val="28"/>
          <w:sz w:val="28"/>
          <w:szCs w:val="28"/>
          <w:rtl w:val="true"/>
          <w:lang w:bidi="ar-SA"/>
        </w:rPr>
        <w:t xml:space="preserve">من رمضان، و هي الليلة التي مات فيها موسى، و أموت لاثنتين و عشرين تمضي </w:t>
      </w:r>
      <w:r>
        <w:rPr>
          <w:rStyle w:val="FootnoteAnchor"/>
          <w:rtl w:val="true"/>
        </w:rPr>
        <w:footnoteReference w:id="2455"/>
      </w:r>
      <w:r>
        <w:rPr>
          <w:rFonts w:ascii="Amiri" w:hAnsi="Amiri" w:eastAsia="Amiri" w:cs="Amiri"/>
          <w:color w:val="111111"/>
          <w:sz w:val="28"/>
          <w:sz w:val="28"/>
          <w:szCs w:val="28"/>
          <w:rtl w:val="true"/>
          <w:lang w:bidi="ar-SA"/>
        </w:rPr>
        <w:t>من رمضان، و هي الليلة التي رفع فيها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الحسين بن الآبنوسي، أنبأنا أبو القاسم عبيد اللّه بن عثمان بن يحيى، أنبأنا إسماعيل بن علي الخطبي، حدّثنا الحسن بن علي بن شبيب، حدّثنا سويد بن سعيد، حدّثنا معتمر بن سليمان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حريث بن المحش يحدّث أنّ‌ عليا قتل صبيحة إحدى و عشرين من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و هو يخطب يذكر مناقب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ليلة أنزل اللّه القرآن، أو قال الفرقان، و ليلة أسري بعيسى أو بموسى، و ليلة كذا و ليلة كذا، فذكر نبيّا أو نبيّين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أبو إسحاق إبراهيم بن يونس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العزيز بن أحمد النّصيبي، أنبأنا أبو بكر محمّد بن أحمد الواسطي الخطيب، أنبأنا عمر بن الفضل بن مهاجر، حدّثنا أبي، حدّثنا الوليد بن حمّاد الرّملي، حدّثنا إبراهيم بن محمّد، حدّثنا زهير، حدّثنا رديح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عطية </w:t>
      </w:r>
      <w:r>
        <w:rPr>
          <w:rStyle w:val="FootnoteAnchor"/>
          <w:rtl w:val="true"/>
        </w:rPr>
        <w:footnoteReference w:id="2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زرعة الشّيباني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عيسى بن مريم عليه السلام رفع من طور زيتا </w:t>
      </w:r>
      <w:r>
        <w:rPr>
          <w:rStyle w:val="FootnoteAnchor"/>
          <w:rtl w:val="true"/>
        </w:rPr>
        <w:footnoteReference w:id="2457"/>
      </w:r>
      <w:r>
        <w:rPr>
          <w:rFonts w:ascii="Amiri" w:hAnsi="Amiri" w:eastAsia="Amiri" w:cs="Amiri"/>
          <w:color w:val="111111"/>
          <w:sz w:val="28"/>
          <w:sz w:val="28"/>
          <w:szCs w:val="28"/>
          <w:rtl w:val="true"/>
          <w:lang w:bidi="ar-SA"/>
        </w:rPr>
        <w:t>،بعث اللّه عز و جلّ‌ ريحا فخفقت به حتى هرول، ثم رفعه اللّه عزّ و جلّ‌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حدّثنا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أنبأنا أبو بكر محمّد بن هبة اللّه، و محمّد بن علي بن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حدّثنا يعقوب بن سفيان </w:t>
      </w:r>
      <w:r>
        <w:rPr>
          <w:rStyle w:val="FootnoteAnchor"/>
          <w:rtl w:val="true"/>
        </w:rPr>
        <w:footnoteReference w:id="2458"/>
      </w:r>
      <w:r>
        <w:rPr>
          <w:rFonts w:ascii="Amiri" w:hAnsi="Amiri" w:eastAsia="Amiri" w:cs="Amiri"/>
          <w:color w:val="111111"/>
          <w:sz w:val="28"/>
          <w:sz w:val="28"/>
          <w:szCs w:val="28"/>
          <w:rtl w:val="true"/>
          <w:lang w:bidi="ar-SA"/>
        </w:rPr>
        <w:t xml:space="preserve">،حدّثنا سعيد بن أبي مريم، عن نافع بن يزيد، حدّثني ابن </w:t>
      </w:r>
      <w:r>
        <w:rPr>
          <w:rStyle w:val="FootnoteAnchor"/>
          <w:rtl w:val="true"/>
        </w:rPr>
        <w:footnoteReference w:id="2459"/>
      </w:r>
      <w:r>
        <w:rPr>
          <w:rFonts w:ascii="Amiri" w:hAnsi="Amiri" w:eastAsia="Amiri" w:cs="Amiri"/>
          <w:color w:val="111111"/>
          <w:sz w:val="28"/>
          <w:sz w:val="28"/>
          <w:szCs w:val="28"/>
          <w:rtl w:val="true"/>
          <w:lang w:bidi="ar-SA"/>
        </w:rPr>
        <w:t>غزيّة، عن محمّد بن عبد اللّه بن عمرو بن عثمان أن أمّه فاطمة بنت حسين بن علي حدّثته أنّ‌ عائشة كانت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أخبرها أنه لم يكن نبي كان بعده نبيّ‌ إلاّ عاش بعده نصف عمر الذي كان قبله، و أنه أخبرني أن عيسى بن مريم عاش عشرين و مائة سنة، فلا أراني إلاّ ذاهب على رأس ستين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القاسم محمود بن عبد الرّحمن البستي، أنبأنا أبو بكر بن خلف، أنبأنا الحاكم أبو عبد اللّه، حدّثنا أبو جعفر محمّد بن أحمد بن سعيد الرازي، حدّثنا أبو عبد اللّه محمّد بن مسلم بن وارة </w:t>
      </w:r>
      <w:r>
        <w:rPr>
          <w:rStyle w:val="FootnoteAnchor"/>
          <w:rtl w:val="true"/>
        </w:rPr>
        <w:footnoteReference w:id="2461"/>
      </w:r>
      <w:r>
        <w:rPr>
          <w:rFonts w:ascii="Amiri" w:hAnsi="Amiri" w:eastAsia="Amiri" w:cs="Amiri"/>
          <w:color w:val="111111"/>
          <w:sz w:val="28"/>
          <w:sz w:val="28"/>
          <w:szCs w:val="28"/>
          <w:rtl w:val="true"/>
          <w:lang w:bidi="ar-SA"/>
        </w:rPr>
        <w:t>،حدّثنا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لنافع بن يزيد هو أعطانيه و أنا شاكّ‌ أن أكون عرضته عليه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عمارة بن غزيّة، عن محمّد بن عبد اللّه بن عمرو بن عثمان أن أمّه فاطمة بنت حسين حدّثته أن عائشة كانت تقول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سلم في مرضه الذي قبض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يا ابنتي، احني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فأحنت عليه، فناجاها ساعة ثم انكشفت عنه تبكي و عائشة حاضرة، ثم قال رسول اللّه صلّى اللّه عليه و سلم بعد ذلك بساعة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فحنت عليه فناجاها ساعة ثم انكشفت عنه تضحك، فقالت </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أخبريني ما ذا ناجاك أبوك‌؟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أوشكت رأيته ناجاني على حال سرّ، ثم ظننت أنّي أخبر بسره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على عائشة أن يكون سرّا </w:t>
      </w:r>
      <w:r>
        <w:rPr>
          <w:rStyle w:val="FootnoteAnchor"/>
          <w:rtl w:val="true"/>
        </w:rPr>
        <w:footnoteReference w:id="2462"/>
      </w:r>
      <w:r>
        <w:rPr>
          <w:rFonts w:ascii="Amiri" w:hAnsi="Amiri" w:eastAsia="Amiri" w:cs="Amiri"/>
          <w:color w:val="111111"/>
          <w:sz w:val="28"/>
          <w:sz w:val="28"/>
          <w:szCs w:val="28"/>
          <w:rtl w:val="true"/>
          <w:lang w:bidi="ar-SA"/>
        </w:rPr>
        <w:t>دونها، فلما قبضه اللّه إليه قالت عائشة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تخبريني ذلك الخبر؟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فنعم، ناجاني في المرة الأولى، فأخبرني أنّ‌ جبريل كان يعارضه القرآن في كل عام مرة، و أنه عارضه العام مرتين، و أنه أخبره أنه لم يكن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بعده نبيّ‌</w:t>
      </w:r>
      <w:r>
        <w:rPr>
          <w:rFonts w:eastAsia="Amiri" w:cs="Amiri" w:ascii="Amiri" w:hAnsi="Amiri"/>
          <w:color w:val="111111"/>
          <w:sz w:val="28"/>
          <w:szCs w:val="28"/>
          <w:rtl w:val="true"/>
          <w:lang w:bidi="ar-SA"/>
        </w:rPr>
        <w:t xml:space="preserve">] </w:t>
      </w:r>
      <w:r>
        <w:rPr>
          <w:rStyle w:val="FootnoteAnchor"/>
          <w:rtl w:val="true"/>
        </w:rPr>
        <w:footnoteReference w:id="2463"/>
      </w:r>
      <w:r>
        <w:rPr>
          <w:rFonts w:ascii="Amiri" w:hAnsi="Amiri" w:eastAsia="Amiri" w:cs="Amiri"/>
          <w:color w:val="111111"/>
          <w:sz w:val="28"/>
          <w:sz w:val="28"/>
          <w:szCs w:val="28"/>
          <w:rtl w:val="true"/>
          <w:lang w:bidi="ar-SA"/>
        </w:rPr>
        <w:t xml:space="preserve">إلاّ عاش نصف عمر الذي كان قبله، و أنه أخبرني أن عيسى عاش عشرين و مائة سنة، و لا أراني إلاّ ذاهبا </w:t>
      </w:r>
      <w:r>
        <w:rPr>
          <w:rStyle w:val="FootnoteAnchor"/>
          <w:rtl w:val="true"/>
        </w:rPr>
        <w:footnoteReference w:id="2464"/>
      </w:r>
      <w:r>
        <w:rPr>
          <w:rFonts w:ascii="Amiri" w:hAnsi="Amiri" w:eastAsia="Amiri" w:cs="Amiri"/>
          <w:color w:val="111111"/>
          <w:sz w:val="28"/>
          <w:sz w:val="28"/>
          <w:szCs w:val="28"/>
          <w:rtl w:val="true"/>
          <w:lang w:bidi="ar-SA"/>
        </w:rPr>
        <w:t>على رأس الستين، فأبكاني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إنّه ليس من نساء المؤمنين أعظم رزيّة منك، فلا تكونى أدنى من امرأة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ناجاني في المرة الأخرى، فأخبرني أنّي أول أهله لحوقا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سيّدة نساء أهل الجنّة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66"/>
      </w:r>
      <w:r>
        <w:rPr>
          <w:rFonts w:ascii="Amiri" w:hAnsi="Amiri" w:eastAsia="Amiri" w:cs="Amiri"/>
          <w:color w:val="111111"/>
          <w:sz w:val="28"/>
          <w:sz w:val="28"/>
          <w:szCs w:val="28"/>
          <w:rtl w:val="true"/>
          <w:lang w:bidi="ar-SA"/>
        </w:rPr>
        <w:t xml:space="preserve">أبو بكر الأنصاري، أنبأنا أبو محمّد الجوهري، أنبأنا أبو عمر بن حيّوية، أنبأنا أحمد بن معروف، أنبأنا الحارث بن أبي أسامة، أنبأنا محمّد بن سعد </w:t>
      </w:r>
      <w:r>
        <w:rPr>
          <w:rStyle w:val="FootnoteAnchor"/>
          <w:rtl w:val="true"/>
        </w:rPr>
        <w:footnoteReference w:id="2467"/>
      </w:r>
      <w:r>
        <w:rPr>
          <w:rFonts w:ascii="Amiri" w:hAnsi="Amiri" w:eastAsia="Amiri" w:cs="Amiri"/>
          <w:color w:val="111111"/>
          <w:sz w:val="28"/>
          <w:sz w:val="28"/>
          <w:szCs w:val="28"/>
          <w:rtl w:val="true"/>
          <w:lang w:bidi="ar-SA"/>
        </w:rPr>
        <w:t>،أنبأنا هاشم بن القاسم، حدّثنا أبو معشر، عن يزيد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في السنة التي قبض فيها لعائشة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كان يعرض عليّ‌ القرآن في كل سنة مرة، و قد عرض عليّ‌ العام مرتين، و إنّه لم يكن نبيّ‌ إلاّ عاش نصف عمر أخيه الذي كان قبله، عاش عيسى مائة و خمسا و عشرين سنة، و هذه اثنتان و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في نصف السنة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هاتين الروايتين </w:t>
      </w:r>
      <w:r>
        <w:rPr>
          <w:rStyle w:val="FootnoteAnchor"/>
          <w:rtl w:val="true"/>
        </w:rPr>
        <w:footnoteReference w:id="2469"/>
      </w:r>
      <w:r>
        <w:rPr>
          <w:rFonts w:ascii="Amiri" w:hAnsi="Amiri" w:eastAsia="Amiri" w:cs="Amiri"/>
          <w:color w:val="111111"/>
          <w:sz w:val="28"/>
          <w:sz w:val="28"/>
          <w:szCs w:val="28"/>
          <w:rtl w:val="true"/>
          <w:lang w:bidi="ar-SA"/>
        </w:rPr>
        <w:t>و الصحيح أنّ‌ عيسى لم يبلغ هذا العمر، و إنّما أراد به مدة مقامه في أمّته كما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 الرّحمن، أنبأنا أبو عمرو بن حمدان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حدّثنا الحسين بن الأسود، حدّثنا عمرو بن محمّد العنقزي </w:t>
      </w:r>
      <w:r>
        <w:rPr>
          <w:rStyle w:val="FootnoteAnchor"/>
          <w:rtl w:val="true"/>
        </w:rPr>
        <w:footnoteReference w:id="2470"/>
      </w:r>
      <w:r>
        <w:rPr>
          <w:rFonts w:ascii="Amiri" w:hAnsi="Amiri" w:eastAsia="Amiri" w:cs="Amiri"/>
          <w:color w:val="111111"/>
          <w:sz w:val="28"/>
          <w:sz w:val="28"/>
          <w:szCs w:val="28"/>
          <w:rtl w:val="true"/>
          <w:lang w:bidi="ar-SA"/>
        </w:rPr>
        <w:t>، حدّثنا ابن عيينة، عن عمرو بن دينار، عن يحيى بن جعدة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بنت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بن مريم مكث في بني إسرائيل أربعين سنة</w:t>
      </w:r>
      <w:r>
        <w:rPr>
          <w:rFonts w:eastAsia="Amiri" w:cs="Amiri" w:ascii="Amiri" w:hAnsi="Amiri"/>
          <w:color w:val="111111"/>
          <w:sz w:val="28"/>
          <w:szCs w:val="28"/>
          <w:rtl w:val="true"/>
          <w:lang w:bidi="ar-SA"/>
        </w:rPr>
        <w:t xml:space="preserve">»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أنبأنا أبو الحسين بن المهتدي، حدّثنا أبو حفص بن شاهين، حدّثنا عبد اللّه بن محمّد البغوي، حدّثنا محمّد بن عمّار المكي، حدّثنا سفيان، عن عمرو، عن يحيى بن جعدة،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النبي صلّى اللّه عليه و سلم فاطمة في مرضه الذي توفي فيه، فسارّها بشيء فبكت، ثم سارّها فضحكت، فسألوها فأبت أن تخبر، فلما قبض صلّى اللّه عليه و سلم أخبرتهم،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يبعث نبيا إلاّ و قد عمّر الذي بعده نصف عمره، و إنّ‌ عيسى لبث في بني إسرائيل أربعين سنة، و هذه توفي لي عشرين، و لا أراني إلاّ ميت </w:t>
      </w:r>
      <w:r>
        <w:rPr>
          <w:rStyle w:val="FootnoteAnchor"/>
          <w:rtl w:val="true"/>
        </w:rPr>
        <w:footnoteReference w:id="2472"/>
      </w:r>
      <w:r>
        <w:rPr>
          <w:rFonts w:ascii="Amiri" w:hAnsi="Amiri" w:eastAsia="Amiri" w:cs="Amiri"/>
          <w:color w:val="111111"/>
          <w:sz w:val="28"/>
          <w:sz w:val="28"/>
          <w:szCs w:val="28"/>
          <w:rtl w:val="true"/>
          <w:lang w:bidi="ar-SA"/>
        </w:rPr>
        <w:t>في مرضي هذا و إن القرآن كان يعرض عليّ‌ في كل عام مرة و إنه عرض عليّ‌ في هذه السنة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فبكيت، ثم دعاني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يقدم عليّ‌ من أهلي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بن بيان، أنبأنا أبو القاسم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أنبأنا أبو الفضل أحمد بن الحسن، أنبأنا أبو القاسم بن بشران، أنبأنا محمّد بن أحمد بن الحسن، حدّثنا محمّد بن عثمان بن أبي شيبة، حدّثنا أبي، حدّثنا عثمان، حدّثنا جرير، عن الأعمش، عن إبراهيم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نبيّ‌ إلاّ عاش مثل نصف عمر صاحبه الذي كان قبله، و عاش عيسى في قومه أربعين سنة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أيضا، أنبأنا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الملك بن محمّد، أنبأنا أبو علي بن الصّوّاف، حدّثنا محمّد بن عثمان بن أبي شيبة، حدّثنا أبي، حدّثنا معاوية بن هشام، حدّثنا سفيان، عن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عيسى في قومه أربعين عاما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أنبأنا عمر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بشران، أنبأنا أبو عمرو بن السماك، حدّثنا حنبل بن إسحاق، حدّثنا عثمان بن مسلم،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عيسى و هو ابن ثلاث و ثلاثين سنة </w:t>
      </w:r>
      <w:r>
        <w:rPr>
          <w:rStyle w:val="FootnoteAnchor"/>
          <w:rtl w:val="true"/>
        </w:rPr>
        <w:footnoteReference w:id="2475"/>
      </w:r>
      <w:r>
        <w:rPr>
          <w:rFonts w:ascii="Amiri" w:hAnsi="Amiri" w:eastAsia="Amiri" w:cs="Amiri"/>
          <w:color w:val="111111"/>
          <w:sz w:val="28"/>
          <w:sz w:val="28"/>
          <w:szCs w:val="28"/>
          <w:rtl w:val="true"/>
          <w:lang w:bidi="ar-SA"/>
        </w:rPr>
        <w:t>،و مات معاذ بن جبل و هو ابن ثلاث و ثلاثين سنة، و ليس في رواية موسى بن إسماعيل ذكر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أحمد بن بيان في كتابه، أنبأنا أبو القاسم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عبد الوهّاب بن المبارك، أنبأنا أبو الفضل بن خيرون، أنبأنا أبو القاسم بن بشران، أنبأنا أبو علي بن الصّوّاف، حدّثنا محمّد بن سفيان بن أبي شيبة، حدّثنا أبي، حدّثنا شاذان، حدّثنا حمّاد بن سلمة، عن علي بن زيد،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عيسى بن مريم ابن ثلاث و 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الأول هو </w:t>
      </w:r>
      <w:r>
        <w:rPr>
          <w:rStyle w:val="FootnoteAnchor"/>
          <w:rtl w:val="true"/>
        </w:rPr>
        <w:footnoteReference w:id="2476"/>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أحمد بن محمّد بن علي بن الحسن بن أبي عثمان، و أبو منصور مقرب بن الحسين بن الحسن البواب،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الغنائم بن المأمون، أنبأنا أبو الحسن الدّار قطني، حدّثنا علي بن عبيد اللّه بن مبشّر، حدّثني عبد اللّه بن عبد المؤمن الواسطي، حدّثنا يحيى بن حمّاد، حدّثنا أبو عوانة، عن عاصم الأحول، عن أبي عثمان النهدي عن سلمان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الفترة ما بين عيسى و محمّد صلّى اللّه عليه و سلم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مبشّر، حدّثنا عيسى بن شاذان، حدّثنا زيد بن عوف، حدّثنا أبو عوانة، عن عاصم، عن أبي عثمان، عن سلمان قال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بين عيسى بن مريم و بين النبي صلّى اللّه عليه و سلم ستمائة سنة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2478"/>
      </w:r>
      <w:r>
        <w:rPr>
          <w:rFonts w:ascii="Amiri" w:hAnsi="Amiri" w:eastAsia="Amiri" w:cs="Amiri"/>
          <w:color w:val="111111"/>
          <w:sz w:val="28"/>
          <w:sz w:val="28"/>
          <w:szCs w:val="28"/>
          <w:rtl w:val="true"/>
          <w:lang w:bidi="ar-SA"/>
        </w:rPr>
        <w:t>عن الحسن بن مدرك عن يحيى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القاسم بن مسعدة، أنبأنا حمزة بن يوسف، أنبأنا أبو أحمد بن عدي </w:t>
      </w:r>
      <w:r>
        <w:rPr>
          <w:rStyle w:val="FootnoteAnchor"/>
          <w:rtl w:val="true"/>
        </w:rPr>
        <w:footnoteReference w:id="2479"/>
      </w:r>
      <w:r>
        <w:rPr>
          <w:rFonts w:ascii="Amiri" w:hAnsi="Amiri" w:eastAsia="Amiri" w:cs="Amiri"/>
          <w:color w:val="111111"/>
          <w:sz w:val="28"/>
          <w:sz w:val="28"/>
          <w:szCs w:val="28"/>
          <w:rtl w:val="true"/>
          <w:lang w:bidi="ar-SA"/>
        </w:rPr>
        <w:t>،حدّثنا ابن قتيبة و الحسين بن أبي معشر،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بن الضّحّاك </w:t>
      </w:r>
      <w:r>
        <w:rPr>
          <w:rStyle w:val="FootnoteAnchor"/>
          <w:rtl w:val="true"/>
        </w:rPr>
        <w:footnoteReference w:id="2480"/>
      </w:r>
      <w:r>
        <w:rPr>
          <w:rFonts w:ascii="Amiri" w:hAnsi="Amiri" w:eastAsia="Amiri" w:cs="Amiri"/>
          <w:color w:val="111111"/>
          <w:sz w:val="28"/>
          <w:sz w:val="28"/>
          <w:szCs w:val="28"/>
          <w:rtl w:val="true"/>
          <w:lang w:bidi="ar-SA"/>
        </w:rPr>
        <w:t>،حدّثنا ابن عيّاش، عن عمر بن محمّد، عن أبي عقال مولى رسول اللّه صلّى اللّه عليه و سلم،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مع رسول اللّه صلّى اللّه عليه و سلم إذ رأينا بردا و يدا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البرد الذي رأينا و اليد؟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عيسى بن مريم سلّم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زيد بن يسار بن بولاء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السّلمى، و أبو يعلى حمزة بن الحسن بن المفرّج الأزدي،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محمّد السّلمي، أنبأنا عبد الرّحمن بن عثمان التّميمي، أنبأنا خيثمة بن سليمان القرشي، حدّثنا أحمد بن أبي غرزة </w:t>
      </w:r>
      <w:r>
        <w:rPr>
          <w:rStyle w:val="FootnoteAnchor"/>
          <w:rtl w:val="true"/>
        </w:rPr>
        <w:footnoteReference w:id="2481"/>
      </w:r>
      <w:r>
        <w:rPr>
          <w:rFonts w:ascii="Amiri" w:hAnsi="Amiri" w:eastAsia="Amiri" w:cs="Amiri"/>
          <w:color w:val="111111"/>
          <w:sz w:val="28"/>
          <w:sz w:val="28"/>
          <w:szCs w:val="28"/>
          <w:rtl w:val="true"/>
          <w:lang w:bidi="ar-SA"/>
        </w:rPr>
        <w:t>،حدّثنا إسماعيل بن أبان الأزدي، حدّثنا محمّد بن زياد الألهاني، عن جابر بن يزيد الجعفي عن أبي عقال عن أنس بن مالك 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أطوف مع رسول اللّه صلّى اللّه عليه و سلم حول الكعبة إذ رأيته صافح شيئا و لا نراه،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صافحت شيئا و لا يراه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أخي عيسى بن مريم انتظرته حتى قضى طوافه فسلّمت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طالب علي بن عبد الرّحمن الصّوري، أنبأنا علي بن الحسن المقرئ، أنبأنا أبو محمّد عبد الرّحمن بن عمير النحّاس، أنبأنا أبو سعيد بن الأعرابي، حدّثنا محمّد بن عبيد بن عتبة، حدّثنا إسماعيل بن أبان، حدّثنا عمر بن زياد الألهاني، عن جابر الجعفي، عن أبي عقال،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و أهوى إلى شيء و هو في الطواف كأنه يصافح،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أهويت إلى شيء فصافحته و لم نر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ابن مريم انتظرته حتى قضى طوافه فسلّمت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عمر بن عبيد اللّه بن أحمد، حدّثنا علي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إسماعيل بن إبراهيم النصرآباذي </w:t>
      </w:r>
      <w:r>
        <w:rPr>
          <w:rStyle w:val="FootnoteAnchor"/>
          <w:rtl w:val="true"/>
        </w:rPr>
        <w:footnoteReference w:id="2482"/>
      </w:r>
      <w:r>
        <w:rPr>
          <w:rFonts w:ascii="Amiri" w:hAnsi="Amiri" w:eastAsia="Amiri" w:cs="Amiri"/>
          <w:color w:val="111111"/>
          <w:sz w:val="28"/>
          <w:sz w:val="28"/>
          <w:szCs w:val="28"/>
          <w:rtl w:val="true"/>
          <w:lang w:bidi="ar-SA"/>
        </w:rPr>
        <w:t xml:space="preserve">،أنبأنا إسماعيل بن نجيد </w:t>
      </w:r>
      <w:r>
        <w:rPr>
          <w:rStyle w:val="FootnoteAnchor"/>
          <w:rtl w:val="true"/>
        </w:rPr>
        <w:footnoteReference w:id="2483"/>
      </w:r>
      <w:r>
        <w:rPr>
          <w:rFonts w:ascii="Amiri" w:hAnsi="Amiri" w:eastAsia="Amiri" w:cs="Amiri"/>
          <w:color w:val="111111"/>
          <w:sz w:val="28"/>
          <w:sz w:val="28"/>
          <w:szCs w:val="28"/>
          <w:rtl w:val="true"/>
          <w:lang w:bidi="ar-SA"/>
        </w:rPr>
        <w:t>،أنبأنا محمّد بن الحسن بن الخليل، حدّثنا هشام بن عمّار، حدّثنا الوليد بن مسلم، حدّثنا شيبان بن عبد الرّحمن، عن عاصم بن أبي النّجود، عن أبي رزين، عن أبي يحيى مولى ابن عفراء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لا خير في أحد يعبد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تزعم أنّ‌ عيسى كان عبدا تقيا و عبدا صالحا، فلو كان كما تزعم أنه</w:t>
      </w:r>
      <w:r>
        <w:rPr>
          <w:rFonts w:eastAsia="Amiri" w:cs="Amiri" w:ascii="Amiri" w:hAnsi="Amiri"/>
          <w:color w:val="111111"/>
          <w:sz w:val="28"/>
          <w:szCs w:val="28"/>
          <w:rtl w:val="true"/>
          <w:lang w:bidi="ar-SA"/>
        </w:rPr>
        <w:t xml:space="preserve">.... </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الآية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بن البغدادي، أنبأنا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إسحاق إبراهيم بن عبد اللّه بن خرّشيذ قوله، حدّثنا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أبي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عن عكرمة، عن ابن عبّاس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ما يقول أبو هريرة حقا فهو قوله وَ إِنَّهُ‌ لَعِلْمٌ‌ لِلسّٰاعَةِ‌ </w:t>
      </w:r>
      <w:r>
        <w:rPr>
          <w:rStyle w:val="FootnoteAnchor"/>
          <w:rtl w:val="true"/>
        </w:rPr>
        <w:footnoteReference w:id="24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أنبأنا أبو علي الحسن بن علي، أنبأنا أحمد بن جعفر، حدثنا عبد اللّه بن أحمد، حدّثني أبي </w:t>
      </w:r>
      <w:r>
        <w:rPr>
          <w:rStyle w:val="FootnoteAnchor"/>
          <w:rtl w:val="true"/>
        </w:rPr>
        <w:footnoteReference w:id="2487"/>
      </w:r>
      <w:r>
        <w:rPr>
          <w:rFonts w:ascii="Amiri" w:hAnsi="Amiri" w:eastAsia="Amiri" w:cs="Amiri"/>
          <w:color w:val="111111"/>
          <w:sz w:val="28"/>
          <w:sz w:val="28"/>
          <w:szCs w:val="28"/>
          <w:rtl w:val="true"/>
          <w:lang w:bidi="ar-SA"/>
        </w:rPr>
        <w:t>،حدّثنا هاشم بن القاسم، حدّثنا شيبان، عن عاصم، عن أبي رزين، عن أبي يحيى مولى ابن عقيل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آية من القرآن ما سألني عنها رجل قط‍‌، فما أدري، أعلمها الناس فلم يسألوا عنها، أم لم يفطنوا لها فيسألوا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طفق يحدّثنا، فلمّا قام تلاومنا ألاّ نكون سألناه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إذا راح غدا، فلما راح الغد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ذكرت أمس أن آية من القرآن لم يسألك عنها رجل قط‍‌ فلا تدري أعلمها الناس فلم يسألوا عنها، أم لم يفطنوا 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عنها، و عن اللاتي قرأت 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رسول اللّه صلّى اللّه عليه و سلم قال لقريش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إنّه ليس أحد يعبد دون اللّه فيه خير، و قد علمت قريش أن النصارى تعبد عيسى بن مريم و ما تقول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لست تزعم أن عيسى كان نبيّا و عبدا من عباد اللّه صالحا، فلئن كنت صادقا فإنّ‌ آلهتهم لكما تقولون،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يضجّون، وَ إِنَّهُ‌ لَعِلْمٌ‌ لِلسّٰاعَةِ‌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عيسى بن مريم قبل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88"/>
      </w:r>
      <w:r>
        <w:rPr>
          <w:rFonts w:ascii="Amiri" w:hAnsi="Amiri" w:eastAsia="Amiri" w:cs="Amiri"/>
          <w:color w:val="111111"/>
          <w:sz w:val="28"/>
          <w:sz w:val="28"/>
          <w:szCs w:val="28"/>
          <w:rtl w:val="true"/>
          <w:lang w:bidi="ar-SA"/>
        </w:rPr>
        <w:t xml:space="preserve">أبو علي الحسن بن المظفّر بن الحسن بن السّبط‍‌، أنبأنا أبي أبو سعد، أنبأنا أحمد بن إبراهيم بن أحمد بن فراس، أنبأنا أبو جعفر محمّد بن إبراهيم الدّيبلي </w:t>
      </w:r>
      <w:r>
        <w:rPr>
          <w:rStyle w:val="FootnoteAnchor"/>
          <w:rtl w:val="true"/>
        </w:rPr>
        <w:footnoteReference w:id="2489"/>
      </w:r>
      <w:r>
        <w:rPr>
          <w:rFonts w:ascii="Amiri" w:hAnsi="Amiri" w:eastAsia="Amiri" w:cs="Amiri"/>
          <w:color w:val="111111"/>
          <w:sz w:val="28"/>
          <w:sz w:val="28"/>
          <w:szCs w:val="28"/>
          <w:rtl w:val="true"/>
          <w:lang w:bidi="ar-SA"/>
        </w:rPr>
        <w:t>،حدّثنا أبو عبد اللّه سعيد بن عبد الرّحمن المخزومي، حدّثنا سفيان، عن عمرو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ما يقول أبو هريرة حقا فهو عيسى بن مريم، وَ إِنَّهُ‌ لَعِلْمٌ‌ لِلسّٰاعَةِ‌ فَلاٰ تَمْتَرُنَّ‌ بِهٰا </w:t>
      </w:r>
      <w:r>
        <w:rPr>
          <w:rStyle w:val="FootnoteAnchor"/>
          <w:rtl w:val="true"/>
        </w:rPr>
        <w:footnoteReference w:id="2490"/>
      </w:r>
      <w:r>
        <w:rPr>
          <w:rFonts w:ascii="Amiri" w:hAnsi="Amiri" w:eastAsia="Amiri" w:cs="Amiri"/>
          <w:color w:val="111111"/>
          <w:sz w:val="28"/>
          <w:sz w:val="28"/>
          <w:szCs w:val="28"/>
          <w:rtl w:val="true"/>
          <w:lang w:bidi="ar-SA"/>
        </w:rPr>
        <w:t>إنما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أقرءوه منّي السلام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أخبرناه أبو حامد أحمد بن نصر بن علي بن أحمد الطوسي، حدّثنا والدي الحاكم أبو الفتح نصر بن علي، أنبأنا أبو بكر أحمد بن الحسن، حدّثنا أبو العبّاس محمّد بن يعقوب، حدّثنا العبّاس بن محمّد بن حاتم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الحسن علي بن المسلّم، حدّثنا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طلحة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 xml:space="preserve">] </w:t>
      </w:r>
      <w:r>
        <w:rPr>
          <w:rStyle w:val="FootnoteAnchor"/>
          <w:rtl w:val="true"/>
        </w:rPr>
        <w:footnoteReference w:id="2492"/>
      </w:r>
      <w:r>
        <w:rPr>
          <w:rFonts w:ascii="Amiri" w:hAnsi="Amiri" w:eastAsia="Amiri" w:cs="Amiri"/>
          <w:color w:val="111111"/>
          <w:sz w:val="28"/>
          <w:sz w:val="28"/>
          <w:szCs w:val="28"/>
          <w:rtl w:val="true"/>
          <w:lang w:bidi="ar-SA"/>
        </w:rPr>
        <w:t xml:space="preserve">الكتّاني </w:t>
      </w:r>
      <w:r>
        <w:rPr>
          <w:rStyle w:val="FootnoteAnchor"/>
          <w:rtl w:val="true"/>
        </w:rPr>
        <w:footnoteReference w:id="2493"/>
      </w:r>
      <w:r>
        <w:rPr>
          <w:rFonts w:ascii="IRNazanin" w:hAnsi="IRNazanin" w:eastAsia="IRNazanin"/>
          <w:color w:val="111111"/>
          <w:sz w:val="28"/>
          <w:sz w:val="28"/>
          <w:szCs w:val="28"/>
          <w:rtl w:val="true"/>
          <w:lang w:bidi="fa-IR"/>
        </w:rPr>
        <w:t xml:space="preserve">،حدّثنا أحمد بن عثمان </w:t>
      </w:r>
      <w:r>
        <w:rPr>
          <w:rStyle w:val="FootnoteAnchor"/>
          <w:rtl w:val="true"/>
        </w:rPr>
        <w:footnoteReference w:id="2494"/>
      </w:r>
      <w:r>
        <w:rPr>
          <w:rFonts w:ascii="Amiri" w:hAnsi="Amiri" w:eastAsia="Amiri" w:cs="Amiri"/>
          <w:color w:val="111111"/>
          <w:sz w:val="28"/>
          <w:sz w:val="28"/>
          <w:szCs w:val="28"/>
          <w:rtl w:val="true"/>
          <w:lang w:bidi="ar-SA"/>
        </w:rPr>
        <w:t xml:space="preserve">بن يحيى الأدمي، حدّثنا عبّاس بن محمّد الدّوري، حدّثنا الحسن بن موسى الأشيب، حدّثنا شيبان بن عبد الرّحمن، عن عاصم بن أبي النّجود، عن أبي رزين، عن أبي يحيى مولى ابن عقيل </w:t>
      </w:r>
      <w:r>
        <w:rPr>
          <w:rStyle w:val="FootnoteAnchor"/>
          <w:rtl w:val="true"/>
        </w:rPr>
        <w:footnoteReference w:id="2495"/>
      </w: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آية من القرآن ما سألني عنها رجل قط‍‌ فلا أدري أعلمها الناس فلم يسألوني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يسألوا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يفطنوا لها فيسألون، و قال 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عنها و عن التي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رسول اللّه صلّى اللّه عليه و سلم قال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إنّه ليس أحد يعبد دون اللّه فيه، و قد علمت قريش أن النصارى تعبد عيسى بن مريم و ما تقول في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 لست تزعم أن عيسى كان نبيا و عبدا من عباد اللّه الصالحين‌؟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 اللّه صالحا فلئن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صادقا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آلهتهم لكما تقولون‌؟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 حامد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يصدون‌؟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عيسى بن مريم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2496"/>
      </w:r>
      <w:r>
        <w:rPr>
          <w:rFonts w:ascii="Amiri" w:hAnsi="Amiri" w:eastAsia="Amiri" w:cs="Amiri"/>
          <w:color w:val="111111"/>
          <w:sz w:val="28"/>
          <w:sz w:val="28"/>
          <w:szCs w:val="28"/>
          <w:rtl w:val="true"/>
          <w:lang w:bidi="ar-SA"/>
        </w:rPr>
        <w:t>أبو البركات الأنماطي، أنبأنا ثابت بن بندار، أنبأنا محمّد بن علي المقرئ، أنبأنا محمّد بن أحمد البابسيري، أنبأنا الأحوص بن المفضّل، حدّثنا أبي، حدّثنا يحيى بن معين، حدّثنا يحيى بن آدم، عن الحسن بن صالح قال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قيل </w:t>
      </w:r>
      <w:r>
        <w:rPr>
          <w:rStyle w:val="FootnoteAnchor"/>
          <w:rtl w:val="true"/>
        </w:rPr>
        <w:footnoteReference w:id="2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لعيسى</w:t>
      </w:r>
      <w:r>
        <w:rPr>
          <w:rFonts w:eastAsia="Amiri" w:cs="Amiri" w:ascii="Amiri" w:hAnsi="Amiri"/>
          <w:color w:val="111111"/>
          <w:sz w:val="28"/>
          <w:szCs w:val="28"/>
          <w:rtl w:val="true"/>
          <w:lang w:bidi="ar-SA"/>
        </w:rPr>
        <w:t xml:space="preserve">] </w:t>
      </w:r>
      <w:r>
        <w:rPr>
          <w:rStyle w:val="FootnoteAnchor"/>
          <w:rtl w:val="true"/>
        </w:rPr>
        <w:footnoteReference w:id="2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اتَّخِذُونِي وَ أُمِّي إِلٰهَيْنِ‌ مِنْ‌ دُونِ‌ اللّٰهِ‌ </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تزايلت مفاصله، و لمّا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إِنْ‌ تَكُ‌ </w:t>
      </w:r>
      <w:r>
        <w:rPr>
          <w:rStyle w:val="FootnoteAnchor"/>
          <w:rtl w:val="true"/>
        </w:rPr>
        <w:footnoteReference w:id="2500"/>
      </w:r>
      <w:r>
        <w:rPr>
          <w:rFonts w:ascii="Amiri" w:hAnsi="Amiri" w:eastAsia="Amiri" w:cs="Amiri"/>
          <w:color w:val="111111"/>
          <w:sz w:val="28"/>
          <w:sz w:val="28"/>
          <w:szCs w:val="28"/>
          <w:rtl w:val="true"/>
          <w:lang w:bidi="ar-SA"/>
        </w:rPr>
        <w:t xml:space="preserve">مِثْقٰالَ‌ حَبَّةٍ‌ مِنْ‌ خَرْدَلٍ‌ فَتَكُنْ‌ فِي صَخْرَةٍ‌ أَوْ فِي السَّمٰاوٰاتِ‌ أَوْ فِي الْأَرْضِ‌ يَأْتِ‌ بِهَا اللّٰهُ‌ </w:t>
      </w:r>
      <w:r>
        <w:rPr>
          <w:rStyle w:val="FootnoteAnchor"/>
          <w:rtl w:val="true"/>
        </w:rPr>
        <w:footnoteReference w:id="2501"/>
      </w:r>
      <w:r>
        <w:rPr>
          <w:rFonts w:ascii="Amiri" w:hAnsi="Amiri" w:eastAsia="Amiri" w:cs="Amiri"/>
          <w:color w:val="111111"/>
          <w:sz w:val="28"/>
          <w:sz w:val="28"/>
          <w:szCs w:val="28"/>
          <w:rtl w:val="true"/>
          <w:lang w:bidi="ar-SA"/>
        </w:rPr>
        <w:t xml:space="preserve">تفطّر، فمات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محمّد بن العبّاس بن حيّوية، حدّثنا محمّد بن هارون بن حميد، حدّثنا محمّد بن يحيى بن أبي عمر العبدي، حدّثنا سفيان، عن عمرو، عن طاوس،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تلقّى عيسى حجته و لقاه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ابْنَ‌ مَرْيَمَ‌ أَ أَنْتَ‌ قُلْتَ‌ لِلنّٰاسِ‌ اتَّخِذُونِي وَ أُمِّي إِلٰهَيْنِ‌ </w:t>
      </w:r>
      <w:r>
        <w:rPr>
          <w:rStyle w:val="FootnoteAnchor"/>
          <w:rtl w:val="true"/>
        </w:rPr>
        <w:footnoteReference w:id="2503"/>
      </w:r>
      <w:r>
        <w:rPr>
          <w:rFonts w:ascii="Amiri" w:hAnsi="Amiri" w:eastAsia="Amiri" w:cs="Amiri"/>
          <w:color w:val="111111"/>
          <w:sz w:val="28"/>
          <w:sz w:val="28"/>
          <w:szCs w:val="28"/>
          <w:rtl w:val="true"/>
          <w:lang w:bidi="ar-SA"/>
        </w:rPr>
        <w:t>قال أبو هريرة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فلقاه عزّ و جلّ‌ سُبْحٰانَكَ‌ مٰا يَكُونُ‌ لِي أَنْ‌ أَقُولَ‌ مٰا لَيْسَ‌ لِي بِحَقٍّ‌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بكر أحمد بن الحسين، أنبأنا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الأصم، حدّثنا العبّاس بن محمّد، حدّثنا الحسن بن موسى الأشيب، حدّثنا شيبان بن عبد الرّحمن، عن عاصم بن أبي النّجود، عن أبي رزين، عن أبي يحيى مولى بني عفراء </w:t>
      </w:r>
      <w:r>
        <w:rPr>
          <w:rStyle w:val="FootnoteAnchor"/>
          <w:rtl w:val="true"/>
        </w:rPr>
        <w:footnoteReference w:id="2504"/>
      </w: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w:t>
      </w:r>
      <w:r>
        <w:rPr>
          <w:rStyle w:val="FootnoteAnchor"/>
          <w:rtl w:val="true"/>
        </w:rPr>
        <w:footnoteReference w:id="25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عيسى بن مريم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سفيان الثوري و شعبة عن عاصم من غير ذكر 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القاسم إسماعيل بن محمّد، أنبأنا محمّد بن أحمد بن علي، أنبأنا أحمد بن موسى بن مردويه، أنبأنا أبو بكر الشافعي، حدّثنا أبو المثنّى معاذ بن المثنّى، حدّثنا مسدّد بن مسرهد، حدّثنا يحيى، حدّثنا سفيان و شعبة، عن عاصم، عن أبي رزين، عن ابن عبّاس وَ إِنَّهُ‌ لَعِلْمٌ‌ لِلسّٰاعَةِ‌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الحسن بن أبي نصر، أنبأنا أبو بكر الميانجي، أنبأنا أبو العباس السّرّاج، حدّثنا قتيبة بن سعيد، حدّثنا الليث، عن ابن شهاب، عن ابن المسيّب</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عثمان سعيد بن أحمد بن محمّد، </w:t>
      </w:r>
    </w:p>
    <w:p>
      <w:pPr>
        <w:pStyle w:val="BookText"/>
        <w:rPr/>
      </w:pPr>
      <w:r>
        <w:rPr>
          <w:rFonts w:ascii="Amiri" w:hAnsi="Amiri" w:eastAsia="Amiri" w:cs="Amiri"/>
          <w:color w:val="111111"/>
          <w:sz w:val="28"/>
          <w:sz w:val="28"/>
          <w:szCs w:val="28"/>
          <w:rtl w:val="true"/>
          <w:lang w:bidi="ar-SA"/>
        </w:rPr>
        <w:t>أنبأنا أبو محمّد المخلدي، أنبأنا أبو العباس السّراج، حدّثنا قتيبة بن سعيد الثقفي، حدّثنا الليث، عن ابن شهاب، عن سعيد بن المسيّب أنه سمع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ليوشكنّ‌ أن ينزل فيكم ابن مريم حكما، مقسطا، فيكسر الصليب، و يقتل الخنزير، و يضع الجزية، و يفيض المال حتى لا يقبله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506"/>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بن قيس، أنبأنا أبو محمّد بن أبي نصر، أنبأنا خيثمة بن سليمان، أنبأنا العباس، أخبرني أبي، حدّثنا الأوزاعي، حدّثني الزهري، عن سعيد بن المسيّب،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ليوشكنّ‌ أن ينزل فيكم ابن مريم حكما قسطا، فيكسر الصليب و يقتل الخنزير، و يضع الجزية، و يفيض المال حتى لا يقبله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الوفاء عبد الواحد بن حمد، و أم البهاء بنت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حدّثنا محمّد بن الربيع بن سليمان الجيزي، حدّثنا هارون بن سعيد الأيلي، حدّثنا سفيان، عن الزهري، عن سعيد،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ينزل إليكم ابن مريم حكما عدلا، و إماما مقسطا، يكسر الصليب و يقتل الخنزير، و يضع الجزية، و يفيض المال حتى لا يقبله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البسري، و أبو محمّد بن أبي عثمان، و عبد اللّه بن أحمد بن عثمان السكري،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محمد بن أبي مسلم، أنبأنا محمّد بن جعفر بن أحمد الطّبري، حدّثنا بشر بن مطر، حدّثنا سفيان بن عيينة، عن الزهري، عن سعيد بن المسيّب،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ينزل فيكم ابن مريم حكما مقسطا، فيكسر الصليب و يقتل الخنزير و يضع الجزية، و يفيض المال حتى لا يقبله أحد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المقرئ، أنبأنا أبو بكر الجوزقي، أنبأنا </w:t>
      </w:r>
    </w:p>
    <w:p>
      <w:pPr>
        <w:pStyle w:val="BookText"/>
        <w:rPr/>
      </w:pPr>
      <w:r>
        <w:rPr>
          <w:rFonts w:ascii="Amiri" w:hAnsi="Amiri" w:eastAsia="Amiri" w:cs="Amiri"/>
          <w:color w:val="111111"/>
          <w:sz w:val="28"/>
          <w:sz w:val="28"/>
          <w:szCs w:val="28"/>
          <w:rtl w:val="true"/>
          <w:lang w:bidi="ar-SA"/>
        </w:rPr>
        <w:t>مكي بن عبدان، حدّثنا عبد الرّحمن بن بشر، حدّثنا سفيان،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 اللّه بن محمّد بن الحسن، حدّثنا عبد اللّه بن هاشم، حدّثنا سفيان،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جعفر محمّد بن يحيى بن عمر بن علي بن حرب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حرب، حدّثنا سفيان، عن الزهري سمع سعيد بن المسيّب يخبر عن أبي هريرة يبلّغ به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فيكم ابن مريم إماما مقسطا و حكما عدلا فيضع الجزية، و يفيض المال حتى لا يقبله أحد، و يكسر الصليب و يقتل 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محمّد الصّريفيني، أنبأنا أبو القاسم بن حبابة، حدّثنا أبو القاسم البغوي، حدّثنا علي بن الجعد، أنبأنا عبد العزيز بن عبد اللّه، عن ابن شهاب، عن سعيد بن المسيّب،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ليوشكنّ‌ أن ينزل فيكم ابن مريم حكما عادلا، يكسر الصليب، و يقتل الخنزير، و يضع الجزية، و يفيض المال و لا يقبله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07"/>
      </w:r>
      <w:r>
        <w:rPr>
          <w:rFonts w:ascii="Amiri" w:hAnsi="Amiri" w:eastAsia="Amiri" w:cs="Amiri"/>
          <w:color w:val="111111"/>
          <w:sz w:val="28"/>
          <w:sz w:val="28"/>
          <w:szCs w:val="28"/>
          <w:rtl w:val="true"/>
          <w:lang w:bidi="ar-SA"/>
        </w:rPr>
        <w:t xml:space="preserve">أبو القاسم الشّحّامي، أنبأنا أبو منصور عمر بن أحمد بن محمّد الحوري </w:t>
      </w:r>
      <w:r>
        <w:rPr>
          <w:rStyle w:val="FootnoteAnchor"/>
          <w:rtl w:val="true"/>
        </w:rPr>
        <w:footnoteReference w:id="2508"/>
      </w:r>
      <w:r>
        <w:rPr>
          <w:rFonts w:ascii="Amiri" w:hAnsi="Amiri" w:eastAsia="Amiri" w:cs="Amiri"/>
          <w:color w:val="111111"/>
          <w:sz w:val="28"/>
          <w:sz w:val="28"/>
          <w:szCs w:val="28"/>
          <w:rtl w:val="true"/>
          <w:lang w:bidi="ar-SA"/>
        </w:rPr>
        <w:t>،أنبأنا أبو العباس محمّد بن أحمد بن محمّد السّليطي، أنبأنا أبو حامد أحمد بن محمّد بن الحسن، حدّثنا أحمد بن حفص بن عبد اللّه، حدّثني أبي، حدّثني إبراهيم بن طهمان، عن محمّد بن ميسرة، عن الزّهري، عن سعيد بن المسيّب،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ينزل ابن مريم حكما مقسطا، فيقتل الدّجّال، و يقتل الخنزير، و يكسر الصليب، و يفيض المال، و تكون السجدة واحدة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اقرءوا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w:t>
      </w:r>
      <w:r>
        <w:rPr>
          <w:rFonts w:eastAsia="Amiri" w:cs="Amiri" w:ascii="Amiri" w:hAnsi="Amiri"/>
          <w:color w:val="111111"/>
          <w:sz w:val="28"/>
          <w:szCs w:val="28"/>
          <w:rtl w:val="true"/>
          <w:lang w:bidi="ar-SA"/>
        </w:rPr>
        <w:t xml:space="preserve">» </w:t>
      </w:r>
      <w:r>
        <w:rPr>
          <w:rStyle w:val="FootnoteAnchor"/>
          <w:rtl w:val="true"/>
        </w:rPr>
        <w:footnoteReference w:id="2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عيسى عليه السلام، يعيدها أبو هريرة 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الحديث عندنا طرق كثيرة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قتادة عن ابن المسيّب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نصر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10"/>
      </w:r>
      <w:r>
        <w:rPr>
          <w:rFonts w:ascii="Amiri" w:hAnsi="Amiri" w:eastAsia="Amiri" w:cs="Amiri"/>
          <w:color w:val="111111"/>
          <w:sz w:val="28"/>
          <w:sz w:val="28"/>
          <w:szCs w:val="28"/>
          <w:rtl w:val="true"/>
          <w:lang w:bidi="ar-SA"/>
        </w:rPr>
        <w:t>،أنبأنا محمّد بن عبد اللّه بن شهريار الأصبهاني، أنبأنا سليمان بن أحمد الطّبراني، حدّثنا عيسى بن محمّد الصّيدلاني البغدادي، حدّثنا محمّد بن عقبة السّدوسي، حدّثنا محمّد بن عثمان بن سيّار القرشي، حدّثنا كعب أبو عبد اللّه، عن قتادة،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عيسى بن مريم ليس بيني و بينه نبيّ‌ و لا رسول، ألاّ إنه خليفتي في أمّتي من بعدي، ألاّ إنه يقتل الدّجال، و يكسر الصليب، و يضع الجزية، و تضع الحرب أوزارها، ألا فمن أدركه منكم فليقرأ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قتادة إلاّ كعب، أبو عبد اللّه البصري و لا عنه إلاّ محمّد، تفرّد به ابن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أم المجتبى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الرزّاق بن عمر بن موسى، أنبأنا أبو بكر بن المقرئ، أنبأنا أبو العبّاس بن قتيبة </w:t>
      </w:r>
      <w:r>
        <w:rPr>
          <w:rStyle w:val="FootnoteAnchor"/>
          <w:rtl w:val="true"/>
        </w:rPr>
        <w:footnoteReference w:id="2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زبّان </w:t>
      </w:r>
      <w:r>
        <w:rPr>
          <w:rStyle w:val="FootnoteAnchor"/>
          <w:rtl w:val="true"/>
        </w:rPr>
        <w:footnoteReference w:id="251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حماد</w:t>
      </w:r>
      <w:r>
        <w:rPr>
          <w:rFonts w:eastAsia="Amiri" w:cs="Amiri" w:ascii="Amiri" w:hAnsi="Amiri"/>
          <w:color w:val="111111"/>
          <w:sz w:val="28"/>
          <w:szCs w:val="28"/>
          <w:rtl w:val="true"/>
          <w:lang w:bidi="ar-SA"/>
        </w:rPr>
        <w:t xml:space="preserve">]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العزّ بن كادش، أنبأنا القاضي أبو الطيب طاهر بن عبد اللّه الطّبري، أنبأنا علي بن عمر بن محمّد، حدّثنا محمّد بن محمّد الباغندي، حدّثنا عيسى بن زغبة، أنبأنا الليث بن سعد،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المقبري، عن عطاء بن ميناء </w:t>
      </w:r>
      <w:r>
        <w:rPr>
          <w:rStyle w:val="FootnoteAnchor"/>
          <w:rtl w:val="true"/>
        </w:rPr>
        <w:footnoteReference w:id="2514"/>
      </w:r>
      <w:r>
        <w:rPr>
          <w:rFonts w:ascii="Amiri" w:hAnsi="Amiri" w:eastAsia="Amiri" w:cs="Amiri"/>
          <w:color w:val="111111"/>
          <w:sz w:val="28"/>
          <w:sz w:val="28"/>
          <w:szCs w:val="28"/>
          <w:rtl w:val="true"/>
          <w:lang w:bidi="ar-SA"/>
        </w:rPr>
        <w:t>،مولى ابن أبي ذباب، عن أبي هريرة، قال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لينزلنّ‌ ابن مريم حكما عدلا، فيكسر الصليب، و ليقتلن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الخلال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لتتركن القلاص </w:t>
      </w:r>
      <w:r>
        <w:rPr>
          <w:rStyle w:val="FootnoteAnchor"/>
          <w:rtl w:val="true"/>
        </w:rPr>
        <w:footnoteReference w:id="2515"/>
      </w:r>
      <w:r>
        <w:rPr>
          <w:rFonts w:ascii="Amiri" w:hAnsi="Amiri" w:eastAsia="Amiri" w:cs="Amiri"/>
          <w:color w:val="111111"/>
          <w:sz w:val="28"/>
          <w:sz w:val="28"/>
          <w:szCs w:val="28"/>
          <w:rtl w:val="true"/>
          <w:lang w:bidi="ar-SA"/>
        </w:rPr>
        <w:t>فلا يسعى عليها،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لتذهبنّ‌ الشحناء </w:t>
      </w:r>
      <w:r>
        <w:rPr>
          <w:rStyle w:val="FootnoteAnchor"/>
          <w:rtl w:val="true"/>
        </w:rPr>
        <w:footnoteReference w:id="2516"/>
      </w:r>
      <w:r>
        <w:rPr>
          <w:rFonts w:ascii="Amiri" w:hAnsi="Amiri" w:eastAsia="Amiri" w:cs="Amiri"/>
          <w:color w:val="111111"/>
          <w:sz w:val="28"/>
          <w:sz w:val="28"/>
          <w:szCs w:val="28"/>
          <w:rtl w:val="true"/>
          <w:lang w:bidi="ar-SA"/>
        </w:rPr>
        <w:t>و التباغض و التحاسد، و يدعى إلى المال فلا يقبل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سعيد بن أحمد بن محمّد، أنبأنا أبو محمّد المخلدي، أنبأنا أبو العباس السّرّاج، حدّثنا قتيبة بن سعيد، حدّثنا الليث، عن سعيد بن أبي سعيد، عن عطاء بن مينا،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لينزلنّ‌ ابن مريم حكما عادلا، فليكسرنّ‌ الصليب، و ليقتلنّ‌ الخنزير، و ليضعنّ‌ الجزية، و ليتركن القلاص فلا يسعى عليها، و لتذهبن الشحناء و التباغض، و التحاسد، و ليدعونّ‌ إلى المال فلا يقبله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المحفوظ‍‌، و رواه ابن إسحاق عن سعيد المقبري،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محمّد بن علي بن عبد اللّه المصري، أنبأنا أبو عاصم الفضيل بن يحيى، أنبأنا أبو محمّد بن أبي شريح، حدّثنا يحيى بن محمّد بن صاعد، حدّثنا أبو مسلم الحسن بن أحمد بن أبي شعيب الحرّاني، حدّثنا محمّد بن سلمة الحرّاني، عن محمّد بن إسحاق، عن سعيد بن أبي سعيد المقبري،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ليهبطنّ‌ اللّه عز و جل عيسى بن مريم حكما عدلا، و إماما مقسطا، فليسلكنّ‌ فجّ‌ الرّوحاء </w:t>
      </w:r>
      <w:r>
        <w:rPr>
          <w:rStyle w:val="FootnoteAnchor"/>
          <w:rtl w:val="true"/>
        </w:rPr>
        <w:footnoteReference w:id="2517"/>
      </w:r>
      <w:r>
        <w:rPr>
          <w:rFonts w:ascii="Amiri" w:hAnsi="Amiri" w:eastAsia="Amiri" w:cs="Amiri"/>
          <w:color w:val="111111"/>
          <w:sz w:val="28"/>
          <w:sz w:val="28"/>
          <w:szCs w:val="28"/>
          <w:rtl w:val="true"/>
          <w:lang w:bidi="ar-SA"/>
        </w:rPr>
        <w:t>حاجّا أو معتمرا، و ليقفنّ‌ على قبري، فليسلّمن عليّ‌، و لأردّن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سعيد عن أبي هريرة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 الرّحمن،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أنبأنا إبراهيم بن منصور، أنبأنا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حدّثنا أحمد بن عيسى، حدّثنا ابن وهب، عن أبي صخر </w:t>
      </w:r>
      <w:r>
        <w:rPr>
          <w:rStyle w:val="FootnoteAnchor"/>
          <w:rtl w:val="true"/>
        </w:rPr>
        <w:footnoteReference w:id="2518"/>
      </w:r>
      <w:r>
        <w:rPr>
          <w:rFonts w:ascii="Amiri" w:hAnsi="Amiri" w:eastAsia="Amiri" w:cs="Amiri"/>
          <w:color w:val="111111"/>
          <w:sz w:val="28"/>
          <w:sz w:val="28"/>
          <w:szCs w:val="28"/>
          <w:rtl w:val="true"/>
          <w:lang w:bidi="ar-SA"/>
        </w:rPr>
        <w:t>أن سعيد المقبري أخبره أنه سمع أبا هريرة يقول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 أبي القاسم بيده لينزلنّ‌ عيسى بن مريم إماما مقسطا، و حكما عدلا، فليكسرنّ‌ الصليب، و ليقتلنّ‌ الخنزير، و ليصلحنّ‌ ذات البين، </w:t>
      </w:r>
    </w:p>
    <w:p>
      <w:pPr>
        <w:pStyle w:val="BookText"/>
        <w:rPr/>
      </w:pPr>
      <w:r>
        <w:rPr>
          <w:rFonts w:ascii="Amiri" w:hAnsi="Amiri" w:eastAsia="Amiri" w:cs="Amiri"/>
          <w:color w:val="111111"/>
          <w:sz w:val="28"/>
          <w:sz w:val="28"/>
          <w:szCs w:val="28"/>
          <w:rtl w:val="true"/>
          <w:lang w:bidi="ar-SA"/>
        </w:rPr>
        <w:t xml:space="preserve">و لتذهبن الشحناء، و ليعرض عليه المال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 أحد، ثم لئن قام على قبري فقال يا محمّد لأجيبنّه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أنبأنا القاضي أبو الطيب طاهر بن عبد اللّه، أنبأنا علي بن عمر بن محمّد الحربي، حدّثنا محمّد بن محمّد الباغندي، حدّثنا عبد السلام بن عبد الحميد الإمام، حدّثنا عيسى بن يونس، عن عبيد اللّه بن عمر، عن أبي الزّناد، عن الأعرج </w:t>
      </w:r>
      <w:r>
        <w:rPr>
          <w:rStyle w:val="FootnoteAnchor"/>
          <w:rtl w:val="true"/>
        </w:rPr>
        <w:footnoteReference w:id="2519"/>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لينزلنّ‌ عيسى بن مريم بالرّوحاء حاجّا أو معتمرا أو</w:t>
      </w:r>
      <w:r>
        <w:rPr>
          <w:rFonts w:eastAsia="Amiri" w:cs="Amiri" w:ascii="Amiri" w:hAnsi="Amiri"/>
          <w:color w:val="111111"/>
          <w:sz w:val="28"/>
          <w:szCs w:val="28"/>
          <w:rtl w:val="true"/>
          <w:lang w:bidi="ar-SA"/>
        </w:rPr>
        <w:t xml:space="preserve">....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السلام، حدّثنا عيسى بن يونس، عن هشام بن عروة، عن رجل، عن أبي هريرة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بكر البيهقي، أنبأنا أبو علي الرّوذباري، أنبأنا إسماعيل بن محمّد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الحسين بن بشران، أنبأنا أبو جعفر محمّد بن عمرو الرّزّاز،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الوليد الفحّام، حدّثنا أبو أحمد الزّبيري، حدّثنا كثير بن زيد، عن الوليد بن رباح،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المسيح عيسى بن مريم أن ينزل حكما مقسطا، و إمام عادلا، فيقتل الخنزير، و يكسر الصليب، و تكون الدعوة واحدة، فاقرءوه السلام من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حضرته الوفاة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أقرءوه مني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حدّثنا عبد اللّه بن أحمد، حدّثني أبي </w:t>
      </w:r>
      <w:r>
        <w:rPr>
          <w:rStyle w:val="FootnoteAnchor"/>
          <w:rtl w:val="true"/>
        </w:rPr>
        <w:footnoteReference w:id="2521"/>
      </w:r>
      <w:r>
        <w:rPr>
          <w:rFonts w:ascii="Amiri" w:hAnsi="Amiri" w:eastAsia="Amiri" w:cs="Amiri"/>
          <w:color w:val="111111"/>
          <w:sz w:val="28"/>
          <w:sz w:val="28"/>
          <w:szCs w:val="28"/>
          <w:rtl w:val="true"/>
          <w:lang w:bidi="ar-SA"/>
        </w:rPr>
        <w:t xml:space="preserve">،أنبأنا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حنظلة، عن أبي هريرة قال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عيسى بن مريم فيقتل الخنزير، و يمحو </w:t>
      </w:r>
      <w:r>
        <w:rPr>
          <w:rStyle w:val="FootnoteAnchor"/>
          <w:rtl w:val="true"/>
        </w:rPr>
        <w:footnoteReference w:id="2522"/>
      </w:r>
      <w:r>
        <w:rPr>
          <w:rFonts w:ascii="Amiri" w:hAnsi="Amiri" w:eastAsia="Amiri" w:cs="Amiri"/>
          <w:color w:val="111111"/>
          <w:sz w:val="28"/>
          <w:sz w:val="28"/>
          <w:szCs w:val="28"/>
          <w:rtl w:val="true"/>
          <w:lang w:bidi="ar-SA"/>
        </w:rPr>
        <w:t xml:space="preserve">الصليب، </w:t>
      </w:r>
    </w:p>
    <w:p>
      <w:pPr>
        <w:pStyle w:val="BookText"/>
        <w:rPr/>
      </w:pPr>
      <w:r>
        <w:rPr>
          <w:rFonts w:ascii="Amiri" w:hAnsi="Amiri" w:eastAsia="Amiri" w:cs="Amiri"/>
          <w:color w:val="111111"/>
          <w:sz w:val="28"/>
          <w:sz w:val="28"/>
          <w:szCs w:val="28"/>
          <w:rtl w:val="true"/>
          <w:lang w:bidi="ar-SA"/>
        </w:rPr>
        <w:t>و تجمع له الصلاة، و يعطي المال حتى لا يقبل، و يضع الخراج، و ينزل الروحاء فيحجّ‌ منها أو يعتمر أو يجمعهما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فزعم حنظلة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به قبل موت عيسى، فلا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حديث النبي صلّى اللّه عليه و سلم، أو شيء قاله أبو هريرة‌؟ أخبرنا أبو عبد اللّه يحيى بن الحسن، أنبأنا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نصر اللّه بن محمّد الفقيه، و أبو محمّد بن طاوس، و أبو محمّد محمود بن محمّد بن مالك، و أبو يحيى بشر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 بن مهدي، أنبأنا محمّد بن مخلد، حدّثنا طاهر بن خالد بن نزار، حدّثني أبي، عن إبراهيم بن طهمان </w:t>
      </w:r>
      <w:r>
        <w:rPr>
          <w:rStyle w:val="FootnoteAnchor"/>
          <w:rtl w:val="true"/>
        </w:rPr>
        <w:footnoteReference w:id="2524"/>
      </w:r>
      <w:r>
        <w:rPr>
          <w:rFonts w:ascii="Amiri" w:hAnsi="Amiri" w:eastAsia="Amiri" w:cs="Amiri"/>
          <w:color w:val="111111"/>
          <w:sz w:val="28"/>
          <w:sz w:val="28"/>
          <w:szCs w:val="28"/>
          <w:rtl w:val="true"/>
          <w:lang w:bidi="ar-SA"/>
        </w:rPr>
        <w:t xml:space="preserve">،حدّثني الحجّاج بن الحجّاج </w:t>
      </w:r>
      <w:r>
        <w:rPr>
          <w:rStyle w:val="FootnoteAnchor"/>
          <w:rtl w:val="true"/>
        </w:rPr>
        <w:footnoteReference w:id="2525"/>
      </w:r>
      <w:r>
        <w:rPr>
          <w:rFonts w:ascii="IRNazanin" w:hAnsi="IRNazanin" w:eastAsia="IRNazanin"/>
          <w:color w:val="111111"/>
          <w:sz w:val="28"/>
          <w:sz w:val="28"/>
          <w:szCs w:val="28"/>
          <w:rtl w:val="true"/>
          <w:lang w:bidi="fa-IR"/>
        </w:rPr>
        <w:t xml:space="preserve">عن عبد الأعلى </w:t>
      </w:r>
      <w:r>
        <w:rPr>
          <w:rStyle w:val="FootnoteAnchor"/>
          <w:rtl w:val="true"/>
        </w:rPr>
        <w:footnoteReference w:id="2526"/>
      </w:r>
      <w:r>
        <w:rPr>
          <w:rFonts w:ascii="Amiri" w:hAnsi="Amiri" w:eastAsia="Amiri" w:cs="Amiri"/>
          <w:color w:val="111111"/>
          <w:sz w:val="28"/>
          <w:sz w:val="28"/>
          <w:szCs w:val="28"/>
          <w:rtl w:val="true"/>
          <w:lang w:bidi="ar-SA"/>
        </w:rPr>
        <w:t xml:space="preserve">بن عبد ربه أنه حدّثه أنه سمع أبا هريرة يحدّث أن رسول اللّه صلّى اللّه عليه و سلم قال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528"/>
      </w:r>
      <w:r>
        <w:rPr>
          <w:rFonts w:ascii="Amiri" w:hAnsi="Amiri" w:eastAsia="Amiri" w:cs="Amiri"/>
          <w:color w:val="111111"/>
          <w:sz w:val="28"/>
          <w:sz w:val="28"/>
          <w:szCs w:val="28"/>
          <w:rtl w:val="true"/>
          <w:lang w:bidi="ar-SA"/>
        </w:rPr>
        <w:t>أبو القاسم الشّحّامي، أنبأنا أبو نصر عبد الرّحمن بن علي بن محمّد بن موسى، أنبأنا أبو العبّاس محمّد بن أحمد بن محمّد السّليطي، أنبأنا أبو حامد أحمد بن محمّد بن الحسن، حدّثنا أحمد بن حفص، و عبد اللّه بن محمّد الفراء، و قطن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عبد اللّه، حدّثني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الأعلى بن عبد ربه أنه حدّث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529"/>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نازل فيقتل الدجال، و يكسر الصليب، و يقتل 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10310</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سقط‍‌ ذكر قتادة من حديث خالد بن نزار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طاوس، أنبأنا أبو الحسين أحمد بن عبد الرّحمن بن محمّد الذّكواني </w:t>
      </w:r>
      <w:r>
        <w:rPr>
          <w:rStyle w:val="FootnoteAnchor"/>
          <w:rtl w:val="true"/>
        </w:rPr>
        <w:footnoteReference w:id="2531"/>
      </w:r>
      <w:r>
        <w:rPr>
          <w:rFonts w:ascii="Amiri" w:hAnsi="Amiri" w:eastAsia="Amiri" w:cs="Amiri"/>
          <w:color w:val="111111"/>
          <w:sz w:val="28"/>
          <w:sz w:val="28"/>
          <w:szCs w:val="28"/>
          <w:rtl w:val="true"/>
          <w:lang w:bidi="ar-SA"/>
        </w:rPr>
        <w:t xml:space="preserve">،أنبأنا أبو الفرج عثمان بن أحمد بن إسحاق البرجي </w:t>
      </w:r>
      <w:r>
        <w:rPr>
          <w:rStyle w:val="FootnoteAnchor"/>
          <w:rtl w:val="true"/>
        </w:rPr>
        <w:footnoteReference w:id="2532"/>
      </w:r>
      <w:r>
        <w:rPr>
          <w:rFonts w:ascii="Amiri" w:hAnsi="Amiri" w:eastAsia="Amiri" w:cs="Amiri"/>
          <w:color w:val="111111"/>
          <w:sz w:val="28"/>
          <w:sz w:val="28"/>
          <w:szCs w:val="28"/>
          <w:rtl w:val="true"/>
          <w:lang w:bidi="ar-SA"/>
        </w:rPr>
        <w:t xml:space="preserve">،حدّثنا أبو جعفر محمّد بن عمر بن حفص، حدّثنا إسحاق بن إبراهيم شاذان، حدّثنا سعد بن الصلت، عن حميد بن صخر </w:t>
      </w:r>
      <w:r>
        <w:rPr>
          <w:rStyle w:val="FootnoteAnchor"/>
          <w:rtl w:val="true"/>
        </w:rPr>
        <w:footnoteReference w:id="2533"/>
      </w:r>
      <w:r>
        <w:rPr>
          <w:rFonts w:ascii="Amiri" w:hAnsi="Amiri" w:eastAsia="Amiri" w:cs="Amiri"/>
          <w:color w:val="111111"/>
          <w:sz w:val="28"/>
          <w:sz w:val="28"/>
          <w:szCs w:val="28"/>
          <w:rtl w:val="true"/>
          <w:lang w:bidi="ar-SA"/>
        </w:rPr>
        <w:t xml:space="preserve">،عن شبيه </w:t>
      </w:r>
      <w:r>
        <w:rPr>
          <w:rStyle w:val="FootnoteAnchor"/>
          <w:rtl w:val="true"/>
        </w:rPr>
        <w:footnoteReference w:id="2534"/>
      </w:r>
      <w:r>
        <w:rPr>
          <w:rFonts w:ascii="Amiri" w:hAnsi="Amiri" w:eastAsia="Amiri" w:cs="Amiri"/>
          <w:color w:val="111111"/>
          <w:sz w:val="28"/>
          <w:sz w:val="28"/>
          <w:szCs w:val="28"/>
          <w:rtl w:val="true"/>
          <w:lang w:bidi="ar-SA"/>
        </w:rPr>
        <w:t>المدني،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ينزل عيسى بن مريم إماما مقسطا، و حكما عدلا، و يقتل الخنزير، و يكسر الصليب، و يذهب الشحناء، و يصلح السنن، و يفيض المال، فلا يقبله أحد، فإن قام عند قبري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لأجيبه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35"/>
      </w:r>
      <w:r>
        <w:rPr>
          <w:rFonts w:ascii="Amiri" w:hAnsi="Amiri" w:eastAsia="Amiri" w:cs="Amiri"/>
          <w:color w:val="111111"/>
          <w:sz w:val="28"/>
          <w:sz w:val="28"/>
          <w:szCs w:val="28"/>
          <w:rtl w:val="true"/>
          <w:lang w:bidi="ar-SA"/>
        </w:rPr>
        <w:t xml:space="preserve">أبو القاسم بن الحصين، أنبأنا أبو علي بن المذهب، أنبأنا أحمد بن جعفر، حدّثنا عبد اللّه بن أحمد، حدّثني أبي </w:t>
      </w:r>
      <w:r>
        <w:rPr>
          <w:rStyle w:val="FootnoteAnchor"/>
          <w:rtl w:val="true"/>
        </w:rPr>
        <w:footnoteReference w:id="2536"/>
      </w:r>
      <w:r>
        <w:rPr>
          <w:rFonts w:ascii="Amiri" w:hAnsi="Amiri" w:eastAsia="Amiri" w:cs="Amiri"/>
          <w:color w:val="111111"/>
          <w:sz w:val="28"/>
          <w:sz w:val="28"/>
          <w:szCs w:val="28"/>
          <w:rtl w:val="true"/>
          <w:lang w:bidi="ar-SA"/>
        </w:rPr>
        <w:t xml:space="preserve">،حدّثنا سريج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فليح، عن الحارث بن فضيل الأنصاري، عن زياد بن سعد،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Style w:val="FootnoteAnchor"/>
          <w:rtl w:val="true"/>
        </w:rPr>
        <w:footnoteReference w:id="2537"/>
      </w:r>
      <w:r>
        <w:rPr>
          <w:rFonts w:ascii="Amiri" w:hAnsi="Amiri" w:eastAsia="Amiri" w:cs="Amiri"/>
          <w:color w:val="111111"/>
          <w:sz w:val="28"/>
          <w:sz w:val="28"/>
          <w:szCs w:val="28"/>
          <w:rtl w:val="true"/>
          <w:lang w:bidi="ar-SA"/>
        </w:rPr>
        <w:t xml:space="preserve">ابن مريم إماما عادلا، و حكما مقسطا، فيكسر الصليب، و يقتل الخنزير، و يرجع السّلم، و يتّخذ السيوف مناجل، و تذهب حمّة كلّ‌ ذات حمّة </w:t>
      </w:r>
      <w:r>
        <w:rPr>
          <w:rStyle w:val="FootnoteAnchor"/>
          <w:rtl w:val="true"/>
        </w:rPr>
        <w:footnoteReference w:id="2538"/>
      </w:r>
      <w:r>
        <w:rPr>
          <w:rFonts w:ascii="Amiri" w:hAnsi="Amiri" w:eastAsia="Amiri" w:cs="Amiri"/>
          <w:color w:val="111111"/>
          <w:sz w:val="28"/>
          <w:sz w:val="28"/>
          <w:szCs w:val="28"/>
          <w:rtl w:val="true"/>
          <w:lang w:bidi="ar-SA"/>
        </w:rPr>
        <w:t>،و تنزل السماء رزقها، و تخرج الأرض بركتها حتى يلعب الصبيّ‌ بالثعبان فلا يضرّه، و تراعي الغنم الذئب فلا يضرّها، و يراعي الأسد البقر فلا يضرّها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39"/>
      </w:r>
      <w:r>
        <w:rPr>
          <w:rFonts w:ascii="Amiri" w:hAnsi="Amiri" w:eastAsia="Amiri" w:cs="Amiri"/>
          <w:color w:val="111111"/>
          <w:sz w:val="28"/>
          <w:sz w:val="28"/>
          <w:szCs w:val="28"/>
          <w:rtl w:val="true"/>
          <w:lang w:bidi="ar-SA"/>
        </w:rPr>
        <w:t xml:space="preserve">أبو القاسم الشّحّامي، أنبأنا أبو سعد </w:t>
      </w:r>
      <w:r>
        <w:rPr>
          <w:rStyle w:val="FootnoteAnchor"/>
          <w:rtl w:val="true"/>
        </w:rPr>
        <w:footnoteReference w:id="2540"/>
      </w:r>
      <w:r>
        <w:rPr>
          <w:rFonts w:ascii="Amiri" w:hAnsi="Amiri" w:eastAsia="Amiri" w:cs="Amiri"/>
          <w:color w:val="111111"/>
          <w:sz w:val="28"/>
          <w:sz w:val="28"/>
          <w:szCs w:val="28"/>
          <w:rtl w:val="true"/>
          <w:lang w:bidi="ar-SA"/>
        </w:rPr>
        <w:t>الجنزرودي، حدّثنا جعفر بن أحمد بن نصر الحافظ‍‌، حدّثنا علي بن الحسين بن إشكاب، حدّثنا علي بن عاصم، عن خالد، و هشام عن محمّد،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أوشك من عاش منكم أن يلقى عيسى بن مريم عليه السلام، حكما عدلا، و إماما </w:t>
      </w:r>
    </w:p>
    <w:p>
      <w:pPr>
        <w:pStyle w:val="BookText"/>
        <w:rPr/>
      </w:pPr>
      <w:r>
        <w:rPr>
          <w:rFonts w:ascii="Amiri" w:hAnsi="Amiri" w:eastAsia="Amiri" w:cs="Amiri"/>
          <w:color w:val="111111"/>
          <w:sz w:val="28"/>
          <w:sz w:val="28"/>
          <w:szCs w:val="28"/>
          <w:rtl w:val="true"/>
          <w:lang w:bidi="ar-SA"/>
        </w:rPr>
        <w:t>مهديا، فيكسر الصليب، و يقتل الخنزير، و تضع الحرب أوزارها</w:t>
      </w:r>
      <w:r>
        <w:rPr>
          <w:rFonts w:eastAsia="Amiri" w:cs="Amiri" w:ascii="Amiri" w:hAnsi="Amiri"/>
          <w:color w:val="111111"/>
          <w:sz w:val="28"/>
          <w:szCs w:val="28"/>
          <w:rtl w:val="true"/>
          <w:lang w:bidi="ar-SA"/>
        </w:rPr>
        <w:t xml:space="preserve">»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النّقّور، أنبأنا أبو طاهر المخلّص، 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w:t>
      </w:r>
      <w:r>
        <w:rPr>
          <w:rFonts w:eastAsia="Amiri" w:cs="Amiri" w:ascii="Amiri" w:hAnsi="Amiri"/>
          <w:color w:val="111111"/>
          <w:sz w:val="28"/>
          <w:szCs w:val="28"/>
          <w:rtl w:val="true"/>
          <w:lang w:bidi="ar-SA"/>
        </w:rPr>
        <w:t xml:space="preserve">] </w:t>
      </w:r>
      <w:r>
        <w:rPr>
          <w:rStyle w:val="FootnoteAnchor"/>
          <w:rtl w:val="true"/>
        </w:rPr>
        <w:footnoteReference w:id="2542"/>
      </w:r>
      <w:r>
        <w:rPr>
          <w:rFonts w:ascii="Amiri" w:hAnsi="Amiri" w:eastAsia="Amiri" w:cs="Amiri"/>
          <w:color w:val="111111"/>
          <w:sz w:val="28"/>
          <w:sz w:val="28"/>
          <w:szCs w:val="28"/>
          <w:rtl w:val="true"/>
          <w:lang w:bidi="ar-SA"/>
        </w:rPr>
        <w:t>محمّد بن هارون الحضرمي، حدّثنا سليمان بن عمر الأقطع، حدّثنا أبي، حدّثنا الخليل بن مرة، عن قتادة، عن الحسن، عن سمرة،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الدّجّال خارج، و إنه أعور عين الشمال، عليها ظفرة </w:t>
      </w:r>
      <w:r>
        <w:rPr>
          <w:rStyle w:val="FootnoteAnchor"/>
          <w:rtl w:val="true"/>
        </w:rPr>
        <w:footnoteReference w:id="2543"/>
      </w:r>
      <w:r>
        <w:rPr>
          <w:rFonts w:ascii="Amiri" w:hAnsi="Amiri" w:eastAsia="Amiri" w:cs="Amiri"/>
          <w:color w:val="111111"/>
          <w:sz w:val="28"/>
          <w:sz w:val="28"/>
          <w:szCs w:val="28"/>
          <w:rtl w:val="true"/>
          <w:lang w:bidi="ar-SA"/>
        </w:rPr>
        <w:t>غليظة، و إنه يبرئ الأكمه و الأبرص، و يحيي الموتى، و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ربكم، فمن قال أنت ربي فقد افتتن،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حتى يموت على ذلك فقد عصم من فتنة الدّجّال، و لا فتنة عليه و لا عذاب، فيمكث في الأرض ما شاء اللّه، ثم ينزل عيسى بن مريم من قبل المغرب مصدّقا محمّد صلّى اللّه عليه و سلم و على ملّته، فيقتل الدجّال، ثم إنّما هو قيام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الكاتب، أنبأنا أبو علي الواعظ‍‌، أنبأنا أبو بكر بن مالك، حدّثنا أبو عبد اللّه الشيباني </w:t>
      </w:r>
      <w:r>
        <w:rPr>
          <w:rStyle w:val="FootnoteAnchor"/>
          <w:rtl w:val="true"/>
        </w:rPr>
        <w:footnoteReference w:id="2544"/>
      </w:r>
      <w:r>
        <w:rPr>
          <w:rFonts w:ascii="Amiri" w:hAnsi="Amiri" w:eastAsia="Amiri" w:cs="Amiri"/>
          <w:color w:val="111111"/>
          <w:sz w:val="28"/>
          <w:sz w:val="28"/>
          <w:szCs w:val="28"/>
          <w:rtl w:val="true"/>
          <w:lang w:bidi="ar-SA"/>
        </w:rPr>
        <w:t>،حدّثني أبي أحمد بن محمّد بن حنبل، حدّثنا سليمان بن داود، حدّثنا حرب بن شدّاد، عن يحيى بن أبي كثير، حدّثني الحضرمي بن لاحق، أن ذكوان أبا صالح أخبره أن عائشة أخبرته قالت</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علي رسول اللّه صلّى اللّه عليه و سلم و أنا أبكي،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ذكرت الدجال فبكيت،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يخرج الدّجّال و أنا حي كفيتكموه، و إن يخرج بعدي فإنّ‌ ربكم ليس بأعور، إنّه يخرج في يهودية أصبهان حتى يأتي المدينة، فينزل ناحيتها و لها يومئذ سبعة أبواب، على كلّ‌ نقب منها ملكان، فيخرج إليه شرار أهلها حتى يأتي الشام مدينة بفلسطين </w:t>
      </w:r>
      <w:r>
        <w:rPr>
          <w:rStyle w:val="FootnoteAnchor"/>
          <w:rtl w:val="true"/>
        </w:rPr>
        <w:footnoteReference w:id="2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بباب لدّ </w:t>
      </w:r>
      <w:r>
        <w:rPr>
          <w:rStyle w:val="FootnoteAnchor"/>
          <w:rtl w:val="true"/>
        </w:rPr>
        <w:footnoteReference w:id="2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داود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فلسطين باب 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فيقتله، ثم يمكث عيسى في الأرض أربعين سنة إماما عدلا، و حكما مقسطا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47"/>
      </w:r>
      <w:r>
        <w:rPr>
          <w:rFonts w:ascii="Amiri" w:hAnsi="Amiri" w:eastAsia="Amiri" w:cs="Amiri"/>
          <w:color w:val="111111"/>
          <w:sz w:val="28"/>
          <w:sz w:val="28"/>
          <w:szCs w:val="28"/>
          <w:rtl w:val="true"/>
          <w:lang w:bidi="ar-SA"/>
        </w:rPr>
        <w:t>أبو سعد إسماعيل بن أبي صالح الكرماني، أنبأنا أبو المفضّل محمّد بن أحمد بن أبي جعفر الطّبسي، أنبأنا أبو بكر أحمد بن محمّد بن إبراهيم المروزي الصّدفي، أنبأنا أبو محمّد بن محمّد بن حليم العامري، أنبأنا أبو الموجّه محمّد بن عمرو بن الموجّه الفزاري، أنبأنا سعيد العامري، حدّثنا أبان بن يزيد، حدّثنا يحيى بن أبي كثير، عن الحضرمي بن لاحق، حدّثه عن أبي صالح،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دخل عليها و هي تبكي،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ذكرت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تبكي، فإن يخرج و أنا حيّ‌ أكفيكموه، و إن أمت فإنّ‌ ربكم ليس بأعور، و إنّه يخرج من قبل المشرق، و يخرج معه يهود أصبهان، فيسير حتى ينزل ناحية المدينة و لها يومئذ سبعة أبواب، على كلّ‌ باب ملكان، فيخرج إليه شرار الناس، فيسير حتى يأتي مدينة فلسطين </w:t>
      </w:r>
      <w:r>
        <w:rPr>
          <w:rStyle w:val="FootnoteAnchor"/>
          <w:rtl w:val="true"/>
        </w:rPr>
        <w:footnoteReference w:id="2548"/>
      </w:r>
      <w:r>
        <w:rPr>
          <w:rFonts w:ascii="Amiri" w:hAnsi="Amiri" w:eastAsia="Amiri" w:cs="Amiri"/>
          <w:color w:val="111111"/>
          <w:sz w:val="28"/>
          <w:sz w:val="28"/>
          <w:szCs w:val="28"/>
          <w:rtl w:val="true"/>
          <w:lang w:bidi="ar-SA"/>
        </w:rPr>
        <w:t>،فينزل عيسى فيقتله و يلبث في الأرض أربعين سنة، أو قريبا من أربعين سنة، إماما عدلا، و حكما مقسطا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أنبأنا أبو بكر بن المقرئ، أنبأنا أبو يعلى الموصلي، حدّثنا أبو خيثمة، حدّثنا حسين بن محمّد، حدّثنا شيبان، عن يحيى، عن حضرمي بن لاحق، عن أبي صالح، عن عائشة أم المؤمنين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سلم و أنا أبكي،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الدّجّال،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تبكي، فإن يخرج و أنا حيّ‌ فأنا أكفيكموه، و إن أمت فإنّ‌ ربّكم عزّ و جلّ‌ ليس بأعور، و إنّه يخرج معه يهود أصبهان فيسير حتى ينزل بناحية المدينة و لها يومئذ سبعة أبواب على كل باب ملكان، فيخرج إليه شرار أهلها، فينطلق حتى يأتي لدّ، فينزل عيسى بن مريم عليه السلام فيقتله، ثم يلبث عيسى في الأرض أربعين سنة، إماما عدلا، و حكما قسطا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10316</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يعلى الموصلي، حدّثنا هدبة، حدّثنا أبان بن يزيد، عن يحيى 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نحوه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عن أبي صالح، عن أبي هريرة شيء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أنبأنا أبو طالب بن غيلان، حدّثنا أبو بكر الشافعي، حدّثنا الحارث بن محمّد، حدّثنا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هاشم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شيبان </w:t>
      </w:r>
      <w:r>
        <w:rPr>
          <w:rStyle w:val="FootnoteAnchor"/>
          <w:rtl w:val="true"/>
        </w:rPr>
        <w:footnoteReference w:id="2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الساعة حتى ينزل عيسى بن مريم إماما عادلا، و قاضيا مقسطا حتى</w:t>
      </w:r>
      <w:r>
        <w:rPr>
          <w:rFonts w:eastAsia="Amiri" w:cs="Amiri" w:ascii="Amiri" w:hAnsi="Amiri"/>
          <w:color w:val="111111"/>
          <w:sz w:val="28"/>
          <w:szCs w:val="28"/>
          <w:rtl w:val="true"/>
          <w:lang w:bidi="ar-SA"/>
        </w:rPr>
        <w:t xml:space="preserve">.... </w:t>
      </w:r>
      <w:r>
        <w:rPr>
          <w:rStyle w:val="FootnoteAnchor"/>
          <w:rtl w:val="true"/>
        </w:rPr>
        <w:footnoteReference w:id="2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الإمارة حتى يقتل الخنزير و القردة، و حتى يكسر الصليب، و تكون السجدة للّه رب العالمين،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القاسم إسماعيل بن أحمد،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العزيز الكتاني </w:t>
      </w:r>
      <w:r>
        <w:rPr>
          <w:rStyle w:val="FootnoteAnchor"/>
          <w:rtl w:val="true"/>
        </w:rPr>
        <w:footnoteReference w:id="2552"/>
      </w:r>
      <w:r>
        <w:rPr>
          <w:rFonts w:ascii="Amiri" w:hAnsi="Amiri" w:eastAsia="Amiri" w:cs="Amiri"/>
          <w:color w:val="111111"/>
          <w:sz w:val="28"/>
          <w:sz w:val="28"/>
          <w:szCs w:val="28"/>
          <w:rtl w:val="true"/>
          <w:lang w:bidi="ar-SA"/>
        </w:rPr>
        <w:t xml:space="preserve">،أنبأنا أبو محمّد بن أبي نصر، أنبأنا أحمد بن سليمان بن زبّان </w:t>
      </w:r>
      <w:r>
        <w:rPr>
          <w:rStyle w:val="FootnoteAnchor"/>
          <w:rtl w:val="true"/>
        </w:rPr>
        <w:footnoteReference w:id="2553"/>
      </w:r>
      <w:r>
        <w:rPr>
          <w:rFonts w:ascii="Amiri" w:hAnsi="Amiri" w:eastAsia="Amiri" w:cs="Amiri"/>
          <w:color w:val="111111"/>
          <w:sz w:val="28"/>
          <w:sz w:val="28"/>
          <w:szCs w:val="28"/>
          <w:rtl w:val="true"/>
          <w:lang w:bidi="ar-SA"/>
        </w:rPr>
        <w:t>،حدّثنا هشام بن عمّار، حدّثنا صدقة بن خالد، حدّثنا ابن جابر، حدّثنا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يهبط‍‌ المسيح عيسى بن مريم إماما مقسطا، و حكما عدلا، يكسر الصليب، و يقتل الخنزير، و يضع الجزية، و تضع الحرب أوزارها، و تنبر </w:t>
      </w:r>
      <w:r>
        <w:rPr>
          <w:rStyle w:val="FootnoteAnchor"/>
          <w:rtl w:val="true"/>
        </w:rPr>
        <w:footnoteReference w:id="2554"/>
      </w:r>
      <w:r>
        <w:rPr>
          <w:rFonts w:ascii="Amiri" w:hAnsi="Amiri" w:eastAsia="Amiri" w:cs="Amiri"/>
          <w:color w:val="111111"/>
          <w:sz w:val="28"/>
          <w:sz w:val="28"/>
          <w:szCs w:val="28"/>
          <w:rtl w:val="true"/>
          <w:lang w:bidi="ar-SA"/>
        </w:rPr>
        <w:t xml:space="preserve">قريش الإمارة، و تملأ الأرض من السلم كما تملأ الإناء حتى يتدفق من جوانبه كلها، و تعود الأرض كفاثور </w:t>
      </w:r>
      <w:r>
        <w:rPr>
          <w:rStyle w:val="FootnoteAnchor"/>
          <w:rtl w:val="true"/>
        </w:rPr>
        <w:footnoteReference w:id="2555"/>
      </w:r>
      <w:r>
        <w:rPr>
          <w:rFonts w:ascii="Amiri" w:hAnsi="Amiri" w:eastAsia="Amiri" w:cs="Amiri"/>
          <w:color w:val="111111"/>
          <w:sz w:val="28"/>
          <w:sz w:val="28"/>
          <w:szCs w:val="28"/>
          <w:rtl w:val="true"/>
          <w:lang w:bidi="ar-SA"/>
        </w:rPr>
        <w:t>الورق، و ترفع العداوة و البغضاء و الشحناء، و تنزع من كلّ‌ ذي حمّة حمّتها، فيومئذ يطأ الصبيّ‌ على رأس الحية فلا تضرّه، و تفرّ الجارية الأسد، كما تفر جريّ‌ الكلب الصغير، و يقوّم الفرس بعشرين درهما، و تقوّم البقرة بكذا و كذا كأنه يرفع ثمنها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الوفاء عبد الواحد بن حمد، أنبأنا أبو طاهر بن محمود، أنبأنا أبو بكر بن المقرئ، حدّثنا محمّد بن الحسن بن قتيبة، حدّثنا حرملة بن يحيى، أنبأنا ابن وهب، أخبرني يونس، عن ابن شهاب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علي بن إبراهيم، أنبأنا أبو صالح طرفة بن أحمد بن محمّد بن طرفة، أنبأنا عبد الوهّاب الكلابي، حدّثنا أبو بكر بن خريم، حدّثنا دحيم، حدّثنا الوليد بن مسلم، حدّثنا الأوزاعي، عن الزهري، حدّثني نافع مولى أبي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أبوا </w:t>
      </w:r>
      <w:r>
        <w:rPr>
          <w:rStyle w:val="FootnoteAnchor"/>
          <w:rtl w:val="true"/>
        </w:rPr>
        <w:footnoteReference w:id="2556"/>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بن قبيس، أنبأنا أبو محمّد بن أبي نصر، أنبأنا خيثمة بن سليمان، أنبأنا العبّاس بن الوليد، أخبرنا أبي، حدّثنا الأوزاعي، حدّثني ابن شهاب، عن نافع مولى أبي قتادة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أن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فيكم ابن مريم و إمامكم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التميمي، أنبأنا أحمد بن جعفر، حدّثنا عبد اللّه بن أحمد، حدّثني أبي </w:t>
      </w:r>
      <w:r>
        <w:rPr>
          <w:rStyle w:val="FootnoteAnchor"/>
          <w:rtl w:val="true"/>
        </w:rPr>
        <w:footnoteReference w:id="2557"/>
      </w:r>
      <w:r>
        <w:rPr>
          <w:rFonts w:ascii="Amiri" w:hAnsi="Amiri" w:eastAsia="Amiri" w:cs="Amiri"/>
          <w:color w:val="111111"/>
          <w:sz w:val="28"/>
          <w:sz w:val="28"/>
          <w:szCs w:val="28"/>
          <w:rtl w:val="true"/>
          <w:lang w:bidi="ar-SA"/>
        </w:rPr>
        <w:t>،حدّثنا عبد الرّزّاق، أنبأنا معمر، عن الزهري، عن نافع مولى أبي قتادة،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بكم إذا نزل بكم ابن مريم فأمّكم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أنبأنا محلم بن إسماعيل بن مضر، أنبأنا الخليل بن أحمد بن محمّد السّجزي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سعيد بن أحمد بن محمّد، أنبأنا أبو محمّد عبد اللّه بن أحمد الصّيرفي المعروف بالرّومي،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السّرّاج، حدّثنا قتيبة بن سعيد، حدّثنا ابن لهيعة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 فينزل عيسى بن مريم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بعضكم على بعض أمراء ليكرمه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10319</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أنبأنا أبو بكر بن </w:t>
      </w:r>
    </w:p>
    <w:p>
      <w:pPr>
        <w:pStyle w:val="BookText"/>
        <w:rPr/>
      </w:pPr>
      <w:r>
        <w:rPr>
          <w:rFonts w:ascii="Amiri" w:hAnsi="Amiri" w:eastAsia="Amiri" w:cs="Amiri"/>
          <w:color w:val="111111"/>
          <w:sz w:val="28"/>
          <w:sz w:val="28"/>
          <w:szCs w:val="28"/>
          <w:rtl w:val="true"/>
          <w:lang w:bidi="ar-SA"/>
        </w:rPr>
        <w:t xml:space="preserve">المقرئ، أنبأنا أبو يعلى، حدّثنا حفص بن عبد اللّه الحلواني، حدّثنا بهلول بن مورق السامي، عن موسى بن عبيدة، 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أمّتي ظاهرين على الحقّ‌ حتى ينزل عيسى بن مريم فيقول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أحقّ‌، بعضكم أمراء بعض، أمر، أكرم اللّه به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غالب بن البنّا،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الجوهري، أنبأنا أبو بكر بن مالك، حدّثنا بشر بن موسى، حدّثنا هوذة بن خليفة، حدّثنا الأشعث،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حتى ينزل عيسى بن مريم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إمامكم، فإنّ‌ اللّه جعل بعضكم لبعض أئمّة لكرامة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أشعث بن عبد الملك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عيسى بن علي، أنبأنا عبد اللّه بن محمّد، حدّثنا داود بن عمرو، حدّثنا سلاّم بن سليم، حدّثنا سماك، عن يزيد بن دثار بن عبيد بن الأبرص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بن مريم خارج قبل يوم القيامة، و ليستغن به الناس عن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بن أحمد، أنبأنا أبو محمّد عبد اللّه بن أحمد الصّيرفي، أنبأنا أبو العبّاس السّرّاج، حدّثنا قتيبة، حدّثنا ابن لهيعة، عن أبي يونس أنه سمع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لينزلنّ‌ عيسى بن مريم عدلا في الأرض مقسطا، و إنّي لأرجو أن لا أموت حتى ألقاه، و يمسح عن وجهي، و أحدّثه عن رسول اللّه صلّى اللّه عليه و سلم فيصدّقني</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59"/>
      </w:r>
      <w:r>
        <w:rPr>
          <w:rFonts w:ascii="Amiri" w:hAnsi="Amiri" w:eastAsia="Amiri" w:cs="Amiri"/>
          <w:color w:val="111111"/>
          <w:sz w:val="28"/>
          <w:sz w:val="28"/>
          <w:szCs w:val="28"/>
          <w:rtl w:val="true"/>
          <w:lang w:bidi="ar-SA"/>
        </w:rPr>
        <w:t xml:space="preserve">أبو القاسم هبة اللّه بن الحصين، أنبأنا أبو طالب بن غيلان، حدّثنا أبو بكر الشافعي، حدّثنا أبو عمرو يعقوب بن يوسف القزويني، حدّثنا محمّد بن سعيد بن سابق، </w:t>
      </w:r>
    </w:p>
    <w:p>
      <w:pPr>
        <w:pStyle w:val="BookText"/>
        <w:rPr/>
      </w:pPr>
      <w:r>
        <w:rPr>
          <w:rFonts w:ascii="Amiri" w:hAnsi="Amiri" w:eastAsia="Amiri" w:cs="Amiri"/>
          <w:color w:val="111111"/>
          <w:sz w:val="28"/>
          <w:sz w:val="28"/>
          <w:szCs w:val="28"/>
          <w:rtl w:val="true"/>
          <w:lang w:bidi="ar-SA"/>
        </w:rPr>
        <w:t>حدّثنا أبو جعفر الرازي، عن زيد بن أسلم،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ينزل ابن مريم إماما مقسطا و حكما عدلا، فيكسر الصليب، و يقتل الخنزير، و تضع الحرب أوزارها، و تنبر </w:t>
      </w:r>
      <w:r>
        <w:rPr>
          <w:rStyle w:val="FootnoteAnchor"/>
          <w:rtl w:val="true"/>
        </w:rPr>
        <w:footnoteReference w:id="2560"/>
      </w:r>
      <w:r>
        <w:rPr>
          <w:rFonts w:ascii="Amiri" w:hAnsi="Amiri" w:eastAsia="Amiri" w:cs="Amiri"/>
          <w:color w:val="111111"/>
          <w:sz w:val="28"/>
          <w:sz w:val="28"/>
          <w:szCs w:val="28"/>
          <w:rtl w:val="true"/>
          <w:lang w:bidi="ar-SA"/>
        </w:rPr>
        <w:t>قريش في الإمارة، و تضع كلّ‌ ذات حمل حملها حتى إن الرجل ليضع قدمه على رأس الحية فما تضرّه، و حتى إن الذئب ليكون في الغنم ككلبها، و حتى إن السّبع ليكون في الخيل كراعيها، و حتى إن الصبيّ‌ ليدخل يده في في الذئب فما يضرّه، و حتى إن الملأ ليأكلون التفاحة، و حتى إن العصابة ليأكلون من العنبة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إخواننا أدركوا هذا العيش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أنبأنا أبو محمّد بن أبي نصر، أنبأنا أحمد بن سليمان بن زبّان </w:t>
      </w:r>
      <w:r>
        <w:rPr>
          <w:rStyle w:val="FootnoteAnchor"/>
          <w:rtl w:val="true"/>
        </w:rPr>
        <w:footnoteReference w:id="2562"/>
      </w:r>
      <w:r>
        <w:rPr>
          <w:rFonts w:ascii="Amiri" w:hAnsi="Amiri" w:eastAsia="Amiri" w:cs="Amiri"/>
          <w:color w:val="111111"/>
          <w:sz w:val="28"/>
          <w:sz w:val="28"/>
          <w:szCs w:val="28"/>
          <w:rtl w:val="true"/>
          <w:lang w:bidi="ar-SA"/>
        </w:rPr>
        <w:t>، حدّثنا هشام بن عمّار، حدّثنا صدقة بن خالد، حدّثنا ابن جابر، عن أبي الأشعث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يهبط‍‌ المسيح بن مريم فيصلّي الصلوات، و يجمع الجمع، و يزيد في الحلال،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هريرة ما أراه يزيد إلاّ في النساء،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تجدّ به رواحله ببطن الرّوحاء حاجّا أو معتمرا، فمن لقيه منكم فليقل إنّ‌ أخاك أبا هريرة يقرئك السلام، قال أبو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أشفقت أ لا أموت حتى أدركه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563"/>
      </w:r>
      <w:r>
        <w:rPr>
          <w:rFonts w:ascii="Amiri" w:hAnsi="Amiri" w:eastAsia="Amiri" w:cs="Amiri"/>
          <w:color w:val="111111"/>
          <w:sz w:val="28"/>
          <w:sz w:val="28"/>
          <w:szCs w:val="28"/>
          <w:rtl w:val="true"/>
          <w:lang w:bidi="ar-SA"/>
        </w:rPr>
        <w:t xml:space="preserve">بن قبيس، أنبأنا أبو الحسين بن أبي الحديد، أنبأنا جدي، حدّثنا أبو العبّاس محمّد بن جعفر بن هشام بن </w:t>
      </w:r>
      <w:r>
        <w:rPr>
          <w:rStyle w:val="FootnoteAnchor"/>
          <w:rtl w:val="true"/>
        </w:rPr>
        <w:footnoteReference w:id="2564"/>
      </w:r>
      <w:r>
        <w:rPr>
          <w:rFonts w:ascii="Amiri" w:hAnsi="Amiri" w:eastAsia="Amiri" w:cs="Amiri"/>
          <w:color w:val="111111"/>
          <w:sz w:val="28"/>
          <w:sz w:val="28"/>
          <w:szCs w:val="28"/>
          <w:rtl w:val="true"/>
          <w:lang w:bidi="ar-SA"/>
        </w:rPr>
        <w:t xml:space="preserve">ملاّس، حدّثنا شعيب بن عمرو، حدّثنا يزيد بن هارون، أنبأنا العوّام بن حوشب، عن جبلة </w:t>
      </w:r>
      <w:r>
        <w:rPr>
          <w:rStyle w:val="FootnoteAnchor"/>
          <w:rtl w:val="true"/>
        </w:rPr>
        <w:footnoteReference w:id="2565"/>
      </w:r>
      <w:r>
        <w:rPr>
          <w:rFonts w:ascii="Amiri" w:hAnsi="Amiri" w:eastAsia="Amiri" w:cs="Amiri"/>
          <w:color w:val="111111"/>
          <w:sz w:val="28"/>
          <w:sz w:val="28"/>
          <w:szCs w:val="28"/>
          <w:rtl w:val="true"/>
          <w:lang w:bidi="ar-SA"/>
        </w:rPr>
        <w:t xml:space="preserve">بن سحيم، عن مؤثر بن عفازة </w:t>
      </w:r>
      <w:r>
        <w:rPr>
          <w:rStyle w:val="FootnoteAnchor"/>
          <w:rtl w:val="true"/>
        </w:rPr>
        <w:footnoteReference w:id="2566"/>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ليلة أسري برسول اللّه صلّى اللّه عليه و سلم، لقي إبراهيم، و موسى، و عيسى، فتذاكروا الساعة متى هي‌؟ فبدءوا بإبراهيم فسألوه عنها فلم يكن عنده منها علم، و سألوا موسى فلم يكن عنده منها علم، فردّوا الحديث إلى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اللّه إليّ‌ فيما دون وجبتها، فأمّا وجبتها فلا يعلمها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من خروج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عبط‍‌ </w:t>
      </w:r>
      <w:r>
        <w:rPr>
          <w:rStyle w:val="FootnoteAnchor"/>
          <w:rtl w:val="true"/>
        </w:rPr>
        <w:footnoteReference w:id="2567"/>
      </w:r>
      <w:r>
        <w:rPr>
          <w:rFonts w:ascii="Amiri" w:hAnsi="Amiri" w:eastAsia="Amiri" w:cs="Amiri"/>
          <w:color w:val="111111"/>
          <w:sz w:val="28"/>
          <w:sz w:val="28"/>
          <w:szCs w:val="28"/>
          <w:rtl w:val="true"/>
          <w:lang w:bidi="ar-SA"/>
        </w:rPr>
        <w:t xml:space="preserve">ما قبله فيرجع الناس إلى بلادهم فيستقبلهم يأجوج و مأجوج، و هم من كلّ‌ حدب ينسلون، لا يمرّون بماء إلاّ شربوه، و لا شيء إلاّ أفسدوه، فيجأرون إليّ‌، فأدعو اللّه فيميتهم، فتجيف الأرض من ريحهم، فيجأرون إليّ‌، فأدعو اللّه فيرسل السماء بالماء، فتحملهم فتقذف أجسامهم في البحر، ثم تنسف الجبال، و تمدّ الأرض مدّ الأديم، و عهد اللّه إليّ‌ أنه إذا كان ذلك ان </w:t>
      </w:r>
      <w:r>
        <w:rPr>
          <w:rStyle w:val="FootnoteAnchor"/>
          <w:rtl w:val="true"/>
        </w:rPr>
        <w:footnoteReference w:id="2568"/>
      </w:r>
      <w:r>
        <w:rPr>
          <w:rFonts w:ascii="Amiri" w:hAnsi="Amiri" w:eastAsia="Amiri" w:cs="Amiri"/>
          <w:color w:val="111111"/>
          <w:sz w:val="28"/>
          <w:sz w:val="28"/>
          <w:szCs w:val="28"/>
          <w:rtl w:val="true"/>
          <w:lang w:bidi="ar-SA"/>
        </w:rPr>
        <w:t>الساعة من الناس كالحامل المتمّ‌ لا يدري أهلها متى تفجؤهم بولادها ليلا أم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تصديق ذلك في كتاب اللّه ثم قرأ حَتّٰى إِذٰا فُتِحَتْ‌ يَأْجُوجُ‌ وَ مَأْجُوجُ‌ وَ هُمْ‌ مِنْ‌ كُلِّ‌ حَدَبٍ‌ يَنْسِلُونَ‌، وَ اقْتَرَبَ‌ الْوَعْدُ الْحَقُّ‌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حدّثنا عبد اللّه بن أحمد، حدّثني أبي </w:t>
      </w:r>
      <w:r>
        <w:rPr>
          <w:rStyle w:val="FootnoteAnchor"/>
          <w:rtl w:val="true"/>
        </w:rPr>
        <w:footnoteReference w:id="2570"/>
      </w:r>
      <w:r>
        <w:rPr>
          <w:rFonts w:ascii="Amiri" w:hAnsi="Amiri" w:eastAsia="Amiri" w:cs="Amiri"/>
          <w:color w:val="111111"/>
          <w:sz w:val="28"/>
          <w:sz w:val="28"/>
          <w:szCs w:val="28"/>
          <w:rtl w:val="true"/>
          <w:lang w:bidi="ar-SA"/>
        </w:rPr>
        <w:t xml:space="preserve">،حدّثنا هشيم، أنبأنا العوّام، عن جبلة </w:t>
      </w:r>
      <w:r>
        <w:rPr>
          <w:rStyle w:val="FootnoteAnchor"/>
          <w:rtl w:val="true"/>
        </w:rPr>
        <w:footnoteReference w:id="2571"/>
      </w:r>
      <w:r>
        <w:rPr>
          <w:rFonts w:ascii="Amiri" w:hAnsi="Amiri" w:eastAsia="Amiri" w:cs="Amiri"/>
          <w:color w:val="111111"/>
          <w:sz w:val="28"/>
          <w:sz w:val="28"/>
          <w:szCs w:val="28"/>
          <w:rtl w:val="true"/>
          <w:lang w:bidi="ar-SA"/>
        </w:rPr>
        <w:t xml:space="preserve">بن سحيم، عن مؤثر </w:t>
      </w:r>
      <w:r>
        <w:rPr>
          <w:rStyle w:val="FootnoteAnchor"/>
          <w:rtl w:val="true"/>
        </w:rPr>
        <w:footnoteReference w:id="2572"/>
      </w:r>
      <w:r>
        <w:rPr>
          <w:rFonts w:ascii="Amiri" w:hAnsi="Amiri" w:eastAsia="Amiri" w:cs="Amiri"/>
          <w:color w:val="111111"/>
          <w:sz w:val="28"/>
          <w:sz w:val="28"/>
          <w:szCs w:val="28"/>
          <w:rtl w:val="true"/>
          <w:lang w:bidi="ar-SA"/>
        </w:rPr>
        <w:t xml:space="preserve">بن عفازة </w:t>
      </w:r>
      <w:r>
        <w:rPr>
          <w:rStyle w:val="FootnoteAnchor"/>
          <w:rtl w:val="true"/>
        </w:rPr>
        <w:footnoteReference w:id="2573"/>
      </w:r>
      <w:r>
        <w:rPr>
          <w:rFonts w:ascii="Amiri" w:hAnsi="Amiri" w:eastAsia="Amiri" w:cs="Amiri"/>
          <w:color w:val="111111"/>
          <w:sz w:val="28"/>
          <w:sz w:val="28"/>
          <w:szCs w:val="28"/>
          <w:rtl w:val="true"/>
          <w:lang w:bidi="ar-SA"/>
        </w:rPr>
        <w:t>،عن ابن مسعود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ليلة أسري بي إبراهيم </w:t>
      </w:r>
      <w:r>
        <w:rPr>
          <w:rStyle w:val="FootnoteAnchor"/>
          <w:rtl w:val="true"/>
        </w:rPr>
        <w:footnoteReference w:id="2574"/>
      </w:r>
      <w:r>
        <w:rPr>
          <w:rFonts w:ascii="Amiri" w:hAnsi="Amiri" w:eastAsia="Amiri" w:cs="Amiri"/>
          <w:color w:val="111111"/>
          <w:sz w:val="28"/>
          <w:sz w:val="28"/>
          <w:szCs w:val="28"/>
          <w:rtl w:val="true"/>
          <w:lang w:bidi="ar-SA"/>
        </w:rPr>
        <w:t>و موسى و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فتذاكروا أمر الساعة، قال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فردّوا أمرهم إلى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الأمر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بها، فردّوا الأمر إلى عيسى،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وجبتها فلا يعلمها أحد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فيما عهد إليّ‌ ربي أن الدجال خارج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معي قضيبان </w:t>
      </w:r>
      <w:r>
        <w:rPr>
          <w:rStyle w:val="FootnoteAnchor"/>
          <w:rtl w:val="true"/>
        </w:rPr>
        <w:footnoteReference w:id="2575"/>
      </w:r>
      <w:r>
        <w:rPr>
          <w:rFonts w:ascii="Amiri" w:hAnsi="Amiri" w:eastAsia="Amiri" w:cs="Amiri"/>
          <w:color w:val="111111"/>
          <w:sz w:val="28"/>
          <w:sz w:val="28"/>
          <w:szCs w:val="28"/>
          <w:rtl w:val="true"/>
          <w:lang w:bidi="ar-SA"/>
        </w:rPr>
        <w:t xml:space="preserve">فإذا رآني فيذوب كما يذوب الرّصاص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فيهلكه اللّه</w:t>
      </w:r>
      <w:r>
        <w:rPr>
          <w:rFonts w:eastAsia="Amiri" w:cs="Amiri" w:ascii="Amiri" w:hAnsi="Amiri"/>
          <w:color w:val="111111"/>
          <w:sz w:val="28"/>
          <w:szCs w:val="28"/>
          <w:rtl w:val="true"/>
          <w:lang w:bidi="ar-SA"/>
        </w:rPr>
        <w:t xml:space="preserve">] </w:t>
      </w:r>
      <w:r>
        <w:rPr>
          <w:rStyle w:val="FootnoteAnchor"/>
          <w:rtl w:val="true"/>
        </w:rPr>
        <w:footnoteReference w:id="2576"/>
      </w:r>
      <w:r>
        <w:rPr>
          <w:rFonts w:ascii="Amiri" w:hAnsi="Amiri" w:eastAsia="Amiri" w:cs="Amiri"/>
          <w:color w:val="111111"/>
          <w:sz w:val="28"/>
          <w:sz w:val="28"/>
          <w:szCs w:val="28"/>
          <w:rtl w:val="true"/>
          <w:lang w:bidi="ar-SA"/>
        </w:rPr>
        <w:t>حتى إنّ‌ الحجر و الشجر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إنّ‌ تحتي كافر فتعال فاقتله،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فيهلكهم اللّه، ثم يرجع الناس إلى بلادهم و أوطانهم،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يخرج يأجوج و مأجوج و هم من كل حدب ينسلون، فيطئون بلادهم، لا يأتون على شيء إلاّ أهلكوه، و لا يمرّون على ماء إلاّ شربوه،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الناس إليّ‌ فيشكونهم، فأدعو اللّه عليهم فيهلكهم اللّه و يميتهم،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تجوى </w:t>
      </w:r>
      <w:r>
        <w:rPr>
          <w:rStyle w:val="FootnoteAnchor"/>
          <w:rtl w:val="true"/>
        </w:rPr>
        <w:footnoteReference w:id="2577"/>
      </w:r>
      <w:r>
        <w:rPr>
          <w:rFonts w:ascii="Amiri" w:hAnsi="Amiri" w:eastAsia="Amiri" w:cs="Amiri"/>
          <w:color w:val="111111"/>
          <w:sz w:val="28"/>
          <w:sz w:val="28"/>
          <w:szCs w:val="28"/>
          <w:rtl w:val="true"/>
          <w:lang w:bidi="ar-SA"/>
        </w:rPr>
        <w:t>الأرض من نتن ريحهم،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اللّه المطر فيجترف </w:t>
      </w:r>
      <w:r>
        <w:rPr>
          <w:rStyle w:val="FootnoteAnchor"/>
          <w:rtl w:val="true"/>
        </w:rPr>
        <w:footnoteReference w:id="2578"/>
      </w:r>
      <w:r>
        <w:rPr>
          <w:rFonts w:ascii="Amiri" w:hAnsi="Amiri" w:eastAsia="Amiri" w:cs="Amiri"/>
          <w:color w:val="111111"/>
          <w:sz w:val="28"/>
          <w:sz w:val="28"/>
          <w:szCs w:val="28"/>
          <w:rtl w:val="true"/>
          <w:lang w:bidi="ar-SA"/>
        </w:rPr>
        <w:t>أجسادهم حتى يقذفهم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علي هاهنا شيء لم أفهمه كأديم </w:t>
      </w:r>
      <w:r>
        <w:rPr>
          <w:rStyle w:val="FootnoteAnchor"/>
          <w:rtl w:val="true"/>
        </w:rPr>
        <w:footnoteReference w:id="2579"/>
      </w:r>
      <w:r>
        <w:rPr>
          <w:rFonts w:ascii="Amiri" w:hAnsi="Amiri" w:eastAsia="Amiri" w:cs="Amiri"/>
          <w:color w:val="111111"/>
          <w:sz w:val="28"/>
          <w:sz w:val="28"/>
          <w:szCs w:val="28"/>
          <w:rtl w:val="true"/>
          <w:lang w:bidi="ar-SA"/>
        </w:rPr>
        <w:t>ثم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تنسف الجبال، و تمدّ الأرض مدّ الأديم، ثم رجع إلى حديث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عهد إليّ‌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ذلك إذا كان كذلك فإنّ‌ الساعة كالحامل المتمّ‌ التي لا يدري أهلها متى تفجؤهم بولادها ليلا أو نهارا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580"/>
      </w:r>
      <w:r>
        <w:rPr>
          <w:rFonts w:ascii="Amiri" w:hAnsi="Amiri" w:eastAsia="Amiri" w:cs="Amiri"/>
          <w:color w:val="111111"/>
          <w:sz w:val="28"/>
          <w:sz w:val="28"/>
          <w:szCs w:val="28"/>
          <w:rtl w:val="true"/>
          <w:lang w:bidi="ar-SA"/>
        </w:rPr>
        <w:t>بركات بن عبد العزيز الأنماطي،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علي بن ثابت، أخبرني أبو الحسن بن رزقويه، أنبأنا أبو بكر بن سندي، حدّثنا الحسن بن علي القطان، حدّثنا إسماعيل بن عيسى، أنبأنا إسحاق بن بشر، أنبأنا عثمان بن عطاء، عن أبيه، عن ابن عباس </w:t>
      </w:r>
      <w:r>
        <w:rPr>
          <w:rStyle w:val="FootnoteAnchor"/>
          <w:rtl w:val="true"/>
        </w:rPr>
        <w:footnoteReference w:id="2581"/>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يتبعه سبعون ألفا من اليهود عليهم السّيجان </w:t>
      </w:r>
      <w:r>
        <w:rPr>
          <w:rStyle w:val="FootnoteAnchor"/>
          <w:rtl w:val="true"/>
        </w:rPr>
        <w:footnoteReference w:id="2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الأكسية </w:t>
      </w:r>
      <w:r>
        <w:rPr>
          <w:rStyle w:val="FootnoteAnchor"/>
          <w:rtl w:val="true"/>
        </w:rPr>
        <w:footnoteReference w:id="2583"/>
      </w:r>
      <w:r>
        <w:rPr>
          <w:rFonts w:ascii="Amiri" w:hAnsi="Amiri" w:eastAsia="Amiri" w:cs="Amiri"/>
          <w:color w:val="111111"/>
          <w:sz w:val="28"/>
          <w:sz w:val="28"/>
          <w:szCs w:val="28"/>
          <w:rtl w:val="true"/>
          <w:lang w:bidi="ar-SA"/>
        </w:rPr>
        <w:t xml:space="preserve">من صوف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الطيالسة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سحرة اليهود و يعملون العجائب و يرونها الناس فيضلّونهم بها، و هو أعور ممسوح العين اليمنى، يسلّطه اللّه </w:t>
      </w:r>
      <w:r>
        <w:rPr>
          <w:rStyle w:val="FootnoteAnchor"/>
          <w:rtl w:val="true"/>
        </w:rPr>
        <w:footnoteReference w:id="2584"/>
      </w:r>
      <w:r>
        <w:rPr>
          <w:rFonts w:ascii="Amiri" w:hAnsi="Amiri" w:eastAsia="Amiri" w:cs="Amiri"/>
          <w:color w:val="111111"/>
          <w:sz w:val="28"/>
          <w:sz w:val="28"/>
          <w:szCs w:val="28"/>
          <w:rtl w:val="true"/>
          <w:lang w:bidi="ar-SA"/>
        </w:rPr>
        <w:t xml:space="preserve">على رجل من هذه الأمة فيقتله، ثم يضربه فيحييه، ثم لا يصل إلى قتله و لا يسلّط‍‌ على غيره، و يكون آية خروجه تركهم الأمر </w:t>
      </w:r>
    </w:p>
    <w:p>
      <w:pPr>
        <w:pStyle w:val="BookText"/>
        <w:rPr/>
      </w:pPr>
      <w:r>
        <w:rPr>
          <w:rFonts w:ascii="Amiri" w:hAnsi="Amiri" w:eastAsia="Amiri" w:cs="Amiri"/>
          <w:color w:val="111111"/>
          <w:sz w:val="28"/>
          <w:sz w:val="28"/>
          <w:szCs w:val="28"/>
          <w:rtl w:val="true"/>
          <w:lang w:bidi="ar-SA"/>
        </w:rPr>
        <w:t xml:space="preserve">بالمعروف و النهي عن المنكر، و تهاونا بالدماء و ضيّعوا الحكم، و أكلوا الربا، و شيدوا البنّاء، و شربوا الخمر، و اتّخذوا القيان و لبسوا الحرير و أظهروا ترة </w:t>
      </w:r>
      <w:r>
        <w:rPr>
          <w:rStyle w:val="FootnoteAnchor"/>
          <w:rtl w:val="true"/>
        </w:rPr>
        <w:footnoteReference w:id="2585"/>
      </w:r>
      <w:r>
        <w:rPr>
          <w:rFonts w:ascii="Amiri" w:hAnsi="Amiri" w:eastAsia="Amiri" w:cs="Amiri"/>
          <w:color w:val="111111"/>
          <w:sz w:val="28"/>
          <w:sz w:val="28"/>
          <w:szCs w:val="28"/>
          <w:rtl w:val="true"/>
          <w:lang w:bidi="ar-SA"/>
        </w:rPr>
        <w:t>آل فرعون، و نقضوا العهد و تفقهوا بغير الدين، و زينوا المساجد، و خربوا القلوب، و قطعوا الأرحام، و كثرت القرّاء، و قلّت الفقهاء، و عطّلت الحدود، و تشبّه الرجال بالنساء و النساء بالرجال، فتكافأ الرجال بالرجال و النساء بالنساء، بعث اللّه عليهم الدّجّال فسلّط‍‌ عليهم حتى ينتقم منهم، و ينحاز المؤمنون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ينزل أخي عيسى بن مريم من السماء على جبل أفيق </w:t>
      </w:r>
      <w:r>
        <w:rPr>
          <w:rStyle w:val="FootnoteAnchor"/>
          <w:rtl w:val="true"/>
        </w:rPr>
        <w:footnoteReference w:id="2586"/>
      </w:r>
      <w:r>
        <w:rPr>
          <w:rFonts w:ascii="Amiri" w:hAnsi="Amiri" w:eastAsia="Amiri" w:cs="Amiri"/>
          <w:color w:val="111111"/>
          <w:sz w:val="28"/>
          <w:sz w:val="28"/>
          <w:szCs w:val="28"/>
          <w:rtl w:val="true"/>
          <w:lang w:bidi="ar-SA"/>
        </w:rPr>
        <w:t xml:space="preserve">،إماما هاديا و حكما عادلا، عليه برنس له، مربوع الخلق، أصلب </w:t>
      </w:r>
      <w:r>
        <w:rPr>
          <w:rStyle w:val="FootnoteAnchor"/>
          <w:rtl w:val="true"/>
        </w:rPr>
        <w:footnoteReference w:id="2587"/>
      </w:r>
      <w:r>
        <w:rPr>
          <w:rFonts w:ascii="IRNazanin" w:hAnsi="IRNazanin" w:eastAsia="IRNazanin"/>
          <w:color w:val="111111"/>
          <w:sz w:val="28"/>
          <w:sz w:val="28"/>
          <w:szCs w:val="28"/>
          <w:rtl w:val="true"/>
          <w:lang w:bidi="fa-IR"/>
        </w:rPr>
        <w:t xml:space="preserve">، سبط‍‌ </w:t>
      </w:r>
      <w:r>
        <w:rPr>
          <w:rStyle w:val="FootnoteAnchor"/>
          <w:rtl w:val="true"/>
        </w:rPr>
        <w:footnoteReference w:id="2588"/>
      </w:r>
      <w:r>
        <w:rPr>
          <w:rFonts w:ascii="Amiri" w:hAnsi="Amiri" w:eastAsia="Amiri" w:cs="Amiri"/>
          <w:color w:val="111111"/>
          <w:sz w:val="28"/>
          <w:sz w:val="28"/>
          <w:szCs w:val="28"/>
          <w:rtl w:val="true"/>
          <w:lang w:bidi="ar-SA"/>
        </w:rPr>
        <w:t xml:space="preserve">الشعر، بيده حربة يقتل الدجال، فإذا أقبل </w:t>
      </w:r>
      <w:r>
        <w:rPr>
          <w:rStyle w:val="FootnoteAnchor"/>
          <w:rtl w:val="true"/>
        </w:rPr>
        <w:footnoteReference w:id="2589"/>
      </w:r>
      <w:r>
        <w:rPr>
          <w:rFonts w:ascii="Amiri" w:hAnsi="Amiri" w:eastAsia="Amiri" w:cs="Amiri"/>
          <w:color w:val="111111"/>
          <w:sz w:val="28"/>
          <w:sz w:val="28"/>
          <w:szCs w:val="28"/>
          <w:rtl w:val="true"/>
          <w:lang w:bidi="ar-SA"/>
        </w:rPr>
        <w:t>الدجال تضع الحرب أوزارها، و كان السلم، فيلقى الرجل الأسد فلا يهيجه، و يأخذ الحيّة فلا تضرّه، و تنبت الأرض كنباتها على عد آدم، و يؤمن به أهل الأرض، و يكون الناس أهل ملّة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عبد اللّه بن أحمد بن الحسن بن العلاّف، و أبو منصور عبد الجبّار بن أحمد بن توبة،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النّقّور، أنبأنا أبو القاسم عيسى بن علي، أنبأنا عبد اللّه بن محمّد البغوي، حدّثنا عمر بن زرارة الحدثي </w:t>
      </w:r>
      <w:r>
        <w:rPr>
          <w:rStyle w:val="FootnoteAnchor"/>
          <w:rtl w:val="true"/>
        </w:rPr>
        <w:footnoteReference w:id="2590"/>
      </w:r>
      <w:r>
        <w:rPr>
          <w:rFonts w:ascii="Amiri" w:hAnsi="Amiri" w:eastAsia="Amiri" w:cs="Amiri"/>
          <w:color w:val="111111"/>
          <w:sz w:val="28"/>
          <w:sz w:val="28"/>
          <w:szCs w:val="28"/>
          <w:rtl w:val="true"/>
          <w:lang w:bidi="ar-SA"/>
        </w:rPr>
        <w:t>،حدّثنا عيسى بن يونس، حدّثني المبارك بن فضالة، حدّثني علي بن زيد بن جدعان عن رجلين أحدهما عبد الرّحمن بن أبي بكرة عن عبد اللّه بن عمرو</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سأل </w:t>
      </w:r>
      <w:r>
        <w:rPr>
          <w:rStyle w:val="FootnoteAnchor"/>
          <w:rtl w:val="true"/>
        </w:rPr>
        <w:footnoteReference w:id="2591"/>
      </w:r>
      <w:r>
        <w:rPr>
          <w:rFonts w:ascii="Amiri" w:hAnsi="Amiri" w:eastAsia="Amiri" w:cs="Amiri"/>
          <w:color w:val="111111"/>
          <w:sz w:val="28"/>
          <w:sz w:val="28"/>
          <w:szCs w:val="28"/>
          <w:rtl w:val="true"/>
          <w:lang w:bidi="ar-SA"/>
        </w:rPr>
        <w:t>أحد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تزعم أنّ‌ الساعة تقوم إلى 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أنا أقول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يعلم قيام الساعة إلاّ اللّه، إنّكم يا أهل العراق لترمون </w:t>
      </w:r>
      <w:r>
        <w:rPr>
          <w:rStyle w:val="FootnoteAnchor"/>
          <w:rtl w:val="true"/>
        </w:rPr>
        <w:footnoteReference w:id="2592"/>
      </w:r>
      <w:r>
        <w:rPr>
          <w:rFonts w:ascii="Amiri" w:hAnsi="Amiri" w:eastAsia="Amiri" w:cs="Amiri"/>
          <w:color w:val="111111"/>
          <w:sz w:val="28"/>
          <w:sz w:val="28"/>
          <w:szCs w:val="28"/>
          <w:rtl w:val="true"/>
          <w:lang w:bidi="ar-SA"/>
        </w:rPr>
        <w:t>أشياء ليست كذلك،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رأس مائة للخلق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منذ خلقت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عند رأس المائة،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يوشك أن يخرج ابن </w:t>
      </w:r>
    </w:p>
    <w:p>
      <w:pPr>
        <w:pStyle w:val="BookText"/>
        <w:rPr/>
      </w:pPr>
      <w:r>
        <w:rPr>
          <w:rFonts w:ascii="Amiri" w:hAnsi="Amiri" w:eastAsia="Amiri" w:cs="Amiri"/>
          <w:color w:val="111111"/>
          <w:sz w:val="28"/>
          <w:sz w:val="28"/>
          <w:szCs w:val="28"/>
          <w:rtl w:val="true"/>
          <w:lang w:bidi="ar-SA"/>
        </w:rPr>
        <w:t>حمل الضّأن،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ابن حمل الضّأن،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 أحد أبويه شيطان، يسير إلى المسلمين في خمسمائة ألف برّا، و خمس مائة ألف بحرا حتى ينزل بين عكّا و صور،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منها، ثم أمر بها فأحرقت،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قسطنطينة </w:t>
      </w:r>
      <w:r>
        <w:rPr>
          <w:rStyle w:val="FootnoteAnchor"/>
          <w:rtl w:val="true"/>
        </w:rPr>
        <w:footnoteReference w:id="2593"/>
      </w:r>
      <w:r>
        <w:rPr>
          <w:rFonts w:ascii="Amiri" w:hAnsi="Amiri" w:eastAsia="Amiri" w:cs="Amiri"/>
          <w:color w:val="111111"/>
          <w:sz w:val="28"/>
          <w:sz w:val="28"/>
          <w:szCs w:val="28"/>
          <w:rtl w:val="true"/>
          <w:lang w:bidi="ar-SA"/>
        </w:rPr>
        <w:t xml:space="preserve">لكم و لا رومية حتى يفصل بيننا و بين العرب </w:t>
      </w:r>
      <w:r>
        <w:rPr>
          <w:rStyle w:val="FootnoteAnchor"/>
          <w:rtl w:val="true"/>
        </w:rPr>
        <w:footnoteReference w:id="25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فيستمدّ أهل الإسلام بعضهم بعضا حتى يمدّهم عدن أبين على قلصانهم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فيجتمعون فيقتتلون،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فتكاتبهم النصارى الذين بالشام و يخبرونهم بعورات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فكلكم لنا عدوّ حتى يقضي اللّه بيننا و بينكم،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فيقتتلون شهرا لا يكلّ‌ لهم سلاح و لا لكم، و يقذف الصبر عليكم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رأس الشهر قال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أسلّ‌ سيفي فأنتقم من أعدائي، و أنصر أوليائي،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فيقتتلون مقتلة ما رأى مثلها قط‍‌، حتى ما تسير الخيل إلاّ على الخيل، و ما يسير الرجل إلاّ على الرجل، و ما يجدون خلقا للّه يحول بينهم و بين القسطنطينة </w:t>
      </w:r>
      <w:r>
        <w:rPr>
          <w:rStyle w:val="FootnoteAnchor"/>
          <w:rtl w:val="true"/>
        </w:rPr>
        <w:footnoteReference w:id="2595"/>
      </w:r>
      <w:r>
        <w:rPr>
          <w:rFonts w:ascii="Amiri" w:hAnsi="Amiri" w:eastAsia="Amiri" w:cs="Amiri"/>
          <w:color w:val="111111"/>
          <w:sz w:val="28"/>
          <w:sz w:val="28"/>
          <w:szCs w:val="28"/>
          <w:rtl w:val="true"/>
          <w:lang w:bidi="ar-SA"/>
        </w:rPr>
        <w:t>و لا رومية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أميرهم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غلول اليوم، من أخذ شيئا فهو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فيأخذون ما خفّ‌ عليهم و يذبحون ما ثقل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جاءهم أنّ‌ الدّجّال قد خلفكم في ذراريكم،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فيرفضون ما في أيديهم و يقبلون،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يصيب الناس مجاعة شديدة حتى إنّ‌ الرجل ليحرق وتر قوسه فيأكله، و حتى إنّ‌ الرجل ليحرق حجفته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فيأكلها حتى إن الرجل ليكلّم أخاه فما يسمعه الصوت من الجهد،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سمعوا صوتا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فقد أتاكم الغوث،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فيستبشرون و يستبشر بهم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يا روح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أكرم هذه الأمة، فلا ينبغي لأحد أن يؤمهم إلاّ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w:t>
      </w:r>
      <w:r>
        <w:rPr>
          <w:rStyle w:val="FootnoteAnchor"/>
          <w:rtl w:val="true"/>
        </w:rPr>
        <w:footnoteReference w:id="2596"/>
      </w:r>
      <w:r>
        <w:rPr>
          <w:rFonts w:ascii="Amiri" w:hAnsi="Amiri" w:eastAsia="Amiri" w:cs="Amiri"/>
          <w:color w:val="111111"/>
          <w:sz w:val="28"/>
          <w:sz w:val="28"/>
          <w:szCs w:val="28"/>
          <w:rtl w:val="true"/>
          <w:lang w:bidi="ar-SA"/>
        </w:rPr>
        <w:t>أمير المؤمنين بالناس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الناس يومئذ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 عيسى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انصرف عيسى دعا </w:t>
      </w:r>
      <w:r>
        <w:rPr>
          <w:rStyle w:val="FootnoteAnchor"/>
          <w:rtl w:val="true"/>
        </w:rPr>
        <w:footnoteReference w:id="2597"/>
      </w:r>
      <w:r>
        <w:rPr>
          <w:rFonts w:ascii="Amiri" w:hAnsi="Amiri" w:eastAsia="Amiri" w:cs="Amiri"/>
          <w:color w:val="111111"/>
          <w:sz w:val="28"/>
          <w:sz w:val="28"/>
          <w:szCs w:val="28"/>
          <w:rtl w:val="true"/>
          <w:lang w:bidi="ar-SA"/>
        </w:rPr>
        <w:t>بحربته، فأتى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يا دجّال يا كذّاب، قال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رأى عيسى عرف صوته ذاب كما يذوب الرصاص إذا أصابته النار، و كما تذوب الألية إذا أصابتها </w:t>
      </w:r>
      <w:r>
        <w:rPr>
          <w:rStyle w:val="FootnoteAnchor"/>
          <w:rtl w:val="true"/>
        </w:rPr>
        <w:footnoteReference w:id="2598"/>
      </w:r>
      <w:r>
        <w:rPr>
          <w:rFonts w:ascii="Amiri" w:hAnsi="Amiri" w:eastAsia="Amiri" w:cs="Amiri"/>
          <w:color w:val="111111"/>
          <w:sz w:val="28"/>
          <w:sz w:val="28"/>
          <w:szCs w:val="28"/>
          <w:rtl w:val="true"/>
          <w:lang w:bidi="ar-SA"/>
        </w:rPr>
        <w:t>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أنه يقول رويدا لذاب </w:t>
      </w:r>
      <w:r>
        <w:rPr>
          <w:rStyle w:val="FootnoteAnchor"/>
          <w:rtl w:val="true"/>
        </w:rPr>
        <w:footnoteReference w:id="2599"/>
      </w:r>
      <w:r>
        <w:rPr>
          <w:rFonts w:ascii="Amiri" w:hAnsi="Amiri" w:eastAsia="Amiri" w:cs="Amiri"/>
          <w:color w:val="111111"/>
          <w:sz w:val="28"/>
          <w:sz w:val="28"/>
          <w:szCs w:val="28"/>
          <w:rtl w:val="true"/>
          <w:lang w:bidi="ar-SA"/>
        </w:rPr>
        <w:t>حتى لا يبقى منه شيء،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فيحمل عليه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فيطعن بحربته بين يديه </w:t>
      </w:r>
      <w:r>
        <w:rPr>
          <w:rStyle w:val="FootnoteAnchor"/>
          <w:rtl w:val="true"/>
        </w:rPr>
        <w:footnoteReference w:id="2600"/>
      </w:r>
      <w:r>
        <w:rPr>
          <w:rFonts w:ascii="Amiri" w:hAnsi="Amiri" w:eastAsia="Amiri" w:cs="Amiri"/>
          <w:color w:val="111111"/>
          <w:sz w:val="28"/>
          <w:sz w:val="28"/>
          <w:szCs w:val="28"/>
          <w:rtl w:val="true"/>
          <w:lang w:bidi="ar-SA"/>
        </w:rPr>
        <w:t>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 جنده تحت الحجارة و الشجر،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عامة جنده اليهود و المنافقون،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هذا تحتي كافر فاقتله،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عيسى بالصليب فيكسر، و بالخنزير فيقتل، و تضع الحرب أوزارها حتى إنّ‌ الذئب ليرفعن إلى جنبه ما يغمز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إن الصبيان ليلعبون بالحيّات ما تنهشهم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يملأ الأرض عدلا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كذلك إذ سمعوا صوتا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يأجوج و مأجوج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كُلِّ‌ حَدَبٍ‌ يَنْسِلُونَ‌ </w:t>
      </w:r>
      <w:r>
        <w:rPr>
          <w:rStyle w:val="FootnoteAnchor"/>
          <w:rtl w:val="true"/>
        </w:rPr>
        <w:footnoteReference w:id="26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فيفسدون الأرض كلها، حتى إن أوائلهم ليأتي النهر العجّاج فيشربونه كله، و إنّ‌ آخرهم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هاهنا 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يحاصرون عيسى و من معه ببيت المقدس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قد أنخناه </w:t>
      </w:r>
      <w:r>
        <w:rPr>
          <w:rStyle w:val="FootnoteAnchor"/>
          <w:rtl w:val="true"/>
        </w:rPr>
        <w:footnoteReference w:id="2602"/>
      </w:r>
      <w:r>
        <w:rPr>
          <w:rFonts w:ascii="Amiri" w:hAnsi="Amiri" w:eastAsia="Amiri" w:cs="Amiri"/>
          <w:color w:val="111111"/>
          <w:sz w:val="28"/>
          <w:sz w:val="28"/>
          <w:szCs w:val="28"/>
          <w:rtl w:val="true"/>
          <w:lang w:bidi="ar-SA"/>
        </w:rPr>
        <w:t>،هلموا نرمي من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فيرمون حتى ترجع إليهم سهامهم في نصولها الدم للبلاء،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في الأرض و لا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ادع عليهم بالفناء، فيدعو اللّه عليهم، فيبعث النّغف </w:t>
      </w:r>
      <w:r>
        <w:rPr>
          <w:rStyle w:val="FootnoteAnchor"/>
          <w:rtl w:val="true"/>
        </w:rPr>
        <w:footnoteReference w:id="2603"/>
      </w:r>
      <w:r>
        <w:rPr>
          <w:rFonts w:ascii="Amiri" w:hAnsi="Amiri" w:eastAsia="Amiri" w:cs="Amiri"/>
          <w:color w:val="111111"/>
          <w:sz w:val="28"/>
          <w:sz w:val="28"/>
          <w:szCs w:val="28"/>
          <w:rtl w:val="true"/>
          <w:lang w:bidi="ar-SA"/>
        </w:rPr>
        <w:t>في آذانهم،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فيقتلهم في ليلة واحدة،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فتنتن الأرض كلّها من جيفهم،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نموت من النتن،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اللّه، فيبعث وابلا من المطر، فجعله سيلا، فيقذفهم كلهم في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يسمعون صوتا،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قيل غزا البيت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فيسمعون </w:t>
      </w:r>
      <w:r>
        <w:rPr>
          <w:rStyle w:val="FootnoteAnchor"/>
          <w:rtl w:val="true"/>
        </w:rPr>
        <w:footnoteReference w:id="2604"/>
      </w:r>
      <w:r>
        <w:rPr>
          <w:rFonts w:ascii="Amiri" w:hAnsi="Amiri" w:eastAsia="Amiri" w:cs="Amiri"/>
          <w:color w:val="111111"/>
          <w:sz w:val="28"/>
          <w:sz w:val="28"/>
          <w:szCs w:val="28"/>
          <w:rtl w:val="true"/>
          <w:lang w:bidi="ar-SA"/>
        </w:rPr>
        <w:t>حديثا، فيجدون أوائل ذلك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يقبض عيسى بن مريم، و وليه المسلمون و غسلوه، و حنّطوه، و كفّنوه، و صلّوا عليه، و حفروا له و دفنوه،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أوائل الجيش و المسلمون ينفضون أيديهم من تراب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يلبثون بعد ذلك إلاّ يسيرا حتى يبعث اللّه الريح اليمانية،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الريح اليمانية،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من قبل اليمن ليس على الأرض مؤمن يجد نسيمها إلاّ قبضت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يسرى على القرآن في ليلة واحدة، و لا يترك في صدور بني آدم، و لا في بيوتهم منه شيء إلاّ رفعه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الناس ليس فيهم نبي، و ليس فيهم قرآن و ليس فيهم مؤمن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فعندهم أخفي علينا قيام الساعة، فلا يدري كم يتركون، </w:t>
      </w:r>
    </w:p>
    <w:p>
      <w:pPr>
        <w:pStyle w:val="BookText"/>
        <w:rPr/>
      </w:pPr>
      <w:r>
        <w:rPr>
          <w:rFonts w:ascii="Amiri" w:hAnsi="Amiri" w:eastAsia="Amiri" w:cs="Amiri"/>
          <w:color w:val="111111"/>
          <w:sz w:val="28"/>
          <w:sz w:val="28"/>
          <w:szCs w:val="28"/>
          <w:rtl w:val="true"/>
          <w:lang w:bidi="ar-SA"/>
        </w:rPr>
        <w:t>كذلك كانت الصحية،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صيحة قط‍‌ إلاّ بغضب من اللّه على أهل الأرض،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 هٰؤُلاٰءِ إِلاّٰ صَيْحَةً‌ وٰاحِدَةً‌ مٰا لَهٰا مِنْ‌ فَوٰاقٍ‌ </w:t>
      </w:r>
      <w:r>
        <w:rPr>
          <w:rStyle w:val="FootnoteAnchor"/>
          <w:rtl w:val="true"/>
        </w:rPr>
        <w:footnoteReference w:id="26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كم يتركون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606"/>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الحديد، أنبأنا جدي أبو بكر، أنبأنا أبو المفضّل أحمد بن عبد اللّه بن نصر بن هلال، حدّثنا أبو عامر موسى بن عامر المرّي، حدّثنا الوليد بن مسلم، حدّثنا أبو عمرو، عن الزهري عن مجمّع بن جارية،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ابن مريم الدّجال بباب 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وقع في هذه الرواية، و فيها خطأ فاحش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الحديث من مسند أبي هريرة و هو من مسند مجمّع بن جارية، و له صحبة بلا خلاف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أسقط‍‌ منه من بين الزهري و مجمّع رجلان، فإنه يرويه الزهري عن عبيد اللّه بن عبد اللّه بن ثعلبة، عن عبد الرّحمن بن يزيد بن جارية </w:t>
      </w:r>
      <w:r>
        <w:rPr>
          <w:rStyle w:val="FootnoteAnchor"/>
          <w:rtl w:val="true"/>
        </w:rPr>
        <w:footnoteReference w:id="2608"/>
      </w:r>
      <w:r>
        <w:rPr>
          <w:rFonts w:ascii="Amiri" w:hAnsi="Amiri" w:eastAsia="Amiri" w:cs="Amiri"/>
          <w:color w:val="111111"/>
          <w:sz w:val="28"/>
          <w:sz w:val="28"/>
          <w:szCs w:val="28"/>
          <w:rtl w:val="true"/>
          <w:lang w:bidi="ar-SA"/>
        </w:rPr>
        <w:t>،عن عمه مجمّع بن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رواه عن الزهري، و الليث، و ابن عيينة، و عقيل، و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معمر و الأوزاعي من غير هاتين الروايتين عن الزهري عن 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الرّحمن بن إسحاق، عن الزهري، عن عبد اللّه بن ثعلبة، عن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الليث</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بكر وجيه بن طاهر، أنبأنا أبو حامد الأزهري، أنبأنا أبو سعيد محمّد بن عبد اللّه بن حمدون التاجر، أنبأنا أبو حامد بن الشّرقي، أنبأنا محمّد بن يحيى الذهلي، </w:t>
      </w:r>
    </w:p>
    <w:p>
      <w:pPr>
        <w:pStyle w:val="BookText"/>
        <w:rPr/>
      </w:pPr>
      <w:r>
        <w:rPr>
          <w:rFonts w:ascii="Amiri" w:hAnsi="Amiri" w:eastAsia="Amiri" w:cs="Amiri"/>
          <w:color w:val="111111"/>
          <w:sz w:val="28"/>
          <w:sz w:val="28"/>
          <w:szCs w:val="28"/>
          <w:rtl w:val="true"/>
          <w:lang w:bidi="ar-SA"/>
        </w:rPr>
        <w:t xml:space="preserve">حدّثنا أبو صالح، حدّثني الليث، حدّثني ابن شهاب أنه سمع عبد اللّه </w:t>
      </w:r>
      <w:r>
        <w:rPr>
          <w:rStyle w:val="FootnoteAnchor"/>
          <w:rtl w:val="true"/>
        </w:rPr>
        <w:footnoteReference w:id="2609"/>
      </w:r>
      <w:r>
        <w:rPr>
          <w:rFonts w:ascii="Amiri" w:hAnsi="Amiri" w:eastAsia="Amiri" w:cs="Amiri"/>
          <w:color w:val="111111"/>
          <w:sz w:val="28"/>
          <w:sz w:val="28"/>
          <w:szCs w:val="28"/>
          <w:rtl w:val="true"/>
          <w:lang w:bidi="ar-SA"/>
        </w:rPr>
        <w:t>بن عبيد اللّه بن ثعلبة الأنصاري يحدّث عن عبد الرّحمن بن يزيد الأنصاري من بني عمرو بن عوف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عمّي مجمّع بن جارية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ابن مريم الدّجّال بباب 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الحسين بن عبد الملك، و أبو القاسم غانم بن خالد،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الطّيّب عبد الرزّاق بن عمر، أنبأنا أبو بكر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الفضل أحمد بن محمّد بن الحسن بن سليم في كتابه، أنبأنا أحمد بن محمّد بن النعمان، أنبأنا أبو بكر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بن قتيبة، حدّثنا أبو خالد الرّملي، حدّثنا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زبّان، حدّثنا محمّد بن رمح، أنبأنا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شهاب أنه سمع عبد اللّه بن ثعلبة الأنصاري يحدّث عن عبد الرّحمن بن يزيد الأنصاري، من بني عمرو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مجمّع بن جارية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ابن مريم الدجّال بباب لد</w:t>
      </w:r>
      <w:r>
        <w:rPr>
          <w:rFonts w:eastAsia="Amiri" w:cs="Amiri" w:ascii="Amiri" w:hAnsi="Amiri"/>
          <w:color w:val="111111"/>
          <w:sz w:val="28"/>
          <w:szCs w:val="28"/>
          <w:rtl w:val="true"/>
          <w:lang w:bidi="ar-SA"/>
        </w:rPr>
        <w:t xml:space="preserve">»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قتيبة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سفيان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فأخبرناه أبو سهل محمّد بن إبراهيم، أنبأنا أبو الفضل الرازي، أنبأنا أبو الحسن أحمد بن إبراهيم بن فراس، أنبأنا محمّد بن عبد اللّه الدّيبلي، حدّثنا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الزهري، عن عبد اللّه بن عبيد اللّه بن ثعلبة،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عن مجمّع بن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النبي صلّى اللّه عليه و سلم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عيسى بن مريم بباب 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10327</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بن الحصين، أنبأنا أبو علي بن المذهب، أنبأنا أحمد بن جعفر، </w:t>
      </w:r>
    </w:p>
    <w:p>
      <w:pPr>
        <w:pStyle w:val="BookText"/>
        <w:rPr/>
      </w:pPr>
      <w:r>
        <w:rPr>
          <w:rFonts w:ascii="Amiri" w:hAnsi="Amiri" w:eastAsia="Amiri" w:cs="Amiri"/>
          <w:color w:val="111111"/>
          <w:sz w:val="28"/>
          <w:sz w:val="28"/>
          <w:szCs w:val="28"/>
          <w:rtl w:val="true"/>
          <w:lang w:bidi="ar-SA"/>
        </w:rPr>
        <w:t xml:space="preserve">حدّثنا عبد اللّه بن أحمد، حدّثني أبي </w:t>
      </w:r>
      <w:r>
        <w:rPr>
          <w:rStyle w:val="FootnoteAnchor"/>
          <w:rtl w:val="true"/>
        </w:rPr>
        <w:footnoteReference w:id="2612"/>
      </w:r>
      <w:r>
        <w:rPr>
          <w:rFonts w:ascii="Amiri" w:hAnsi="Amiri" w:eastAsia="Amiri" w:cs="Amiri"/>
          <w:color w:val="111111"/>
          <w:sz w:val="28"/>
          <w:sz w:val="28"/>
          <w:szCs w:val="28"/>
          <w:rtl w:val="true"/>
          <w:lang w:bidi="ar-SA"/>
        </w:rPr>
        <w:t>،حدّثنا سفيان بن عيينة، حدّثنا الزهري، عن عبد اللّه بن عبيد اللّه بن ثعلبة، عن عبد اللّه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مجمّع بن جارية أن النبي صلّى اللّه عليه و سلم ذكر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ابن مريم بباب 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الوفاء عبد الواحد بن حمد، أنبأنا أبو طاهر بن محمود، أنبأنا أبو بكر بن المقرئ، حدّثنا أبو العبّاس محمّد بن الحسن بن قتيبة، حدّثنا حرملة بن يحيى، أنبأنا ابن وهب، أخبرني يونس، عن ابن شهاب، عن عبد اللّه بن عبيد اللّه الأنصاري أنه سمع عبد اللّه بن يزيد بن جارية الأنصاري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مجمّع بن جارية الأنصاري يخبر أنه سمع رسول اللّه </w:t>
      </w:r>
      <w:r>
        <w:rPr>
          <w:rStyle w:val="FootnoteAnchor"/>
          <w:rtl w:val="true"/>
        </w:rPr>
        <w:footnoteReference w:id="2613"/>
      </w:r>
      <w:r>
        <w:rPr>
          <w:rFonts w:ascii="Amiri" w:hAnsi="Amiri" w:eastAsia="Amiri" w:cs="Amiri"/>
          <w:color w:val="111111"/>
          <w:sz w:val="28"/>
          <w:sz w:val="28"/>
          <w:szCs w:val="28"/>
          <w:rtl w:val="true"/>
          <w:lang w:bidi="ar-SA"/>
        </w:rPr>
        <w:t>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ابن آدم </w:t>
      </w:r>
      <w:r>
        <w:rPr>
          <w:rStyle w:val="FootnoteAnchor"/>
          <w:rtl w:val="true"/>
        </w:rPr>
        <w:footnoteReference w:id="2614"/>
      </w:r>
      <w:r>
        <w:rPr>
          <w:rFonts w:ascii="Amiri" w:hAnsi="Amiri" w:eastAsia="Amiri" w:cs="Amiri"/>
          <w:color w:val="111111"/>
          <w:sz w:val="28"/>
          <w:sz w:val="28"/>
          <w:szCs w:val="28"/>
          <w:rtl w:val="true"/>
          <w:lang w:bidi="ar-SA"/>
        </w:rPr>
        <w:t>الدّجّال بباب 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بن أبي العبّاس المالكي، أنبأنا أبو الحسن السّلمي، أنبأنا جدي أبو بكر، أنبأنا محمّد بن يوسف، حدّثنا محمّد بن حمّاد، أنبأنا عبد الرزّاق، أنبأنا معمر، عن الزهري، عن عبيد اللّه بن عبد اللّه بن ثعلبة الأنصاري، عن عبد اللّه بن يزيد الأنصاري، عن مجمّع بن جارية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ابن مريم الدّجّال بباب لدّ و إلى جانب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ابن زيد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الفتح يوسف بن عبد الواحد، أنبأنا شجاع بن علي، أنبأنا أبو عبد اللّه بن مندة، أنبأنا خيثمة بن سليمان، و محمّد بن محمّد بن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إسحاق بن إبراهيم، عن عبد الرّحمن، عن معمر، عن الزهري، عن عبيد اللّه بن عبد اللّه بن ثعلبة الأنصاري، عن مجمّع بن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ابن مريم الدّجّال بباب 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أسقط‍‌ منه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الأوزاعي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 بها أبوا </w:t>
      </w:r>
      <w:r>
        <w:rPr>
          <w:rStyle w:val="FootnoteAnchor"/>
          <w:rtl w:val="true"/>
        </w:rPr>
        <w:footnoteReference w:id="2615"/>
      </w:r>
      <w:r>
        <w:rPr>
          <w:rFonts w:ascii="Amiri" w:hAnsi="Amiri" w:eastAsia="Amiri" w:cs="Amiri"/>
          <w:color w:val="111111"/>
          <w:sz w:val="28"/>
          <w:sz w:val="28"/>
          <w:szCs w:val="28"/>
          <w:rtl w:val="true"/>
          <w:lang w:bidi="ar-SA"/>
        </w:rPr>
        <w:t xml:space="preserve">الحسن الفقيهان قالا </w:t>
      </w:r>
      <w:r>
        <w:rPr>
          <w:rStyle w:val="FootnoteAnchor"/>
          <w:rtl w:val="true"/>
        </w:rPr>
        <w:footnoteReference w:id="2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العبّاس بن قبيس، أنبأنا أبو محمّد بن أبي نصر، أنبأنا خيثمة بن سليمان، أنا العبّاس بن الوليد بن مزيد، أخبرني أبي، حدّثنا الأوزاعي، حدّثني ابن شهاب، عن عبيد اللّه بن ثعلبة الأنصاري، عن عمه مجمّع بن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ابن مريم الدّجّال بباب 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الأنماطي،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أخبرني أبو الحسن بن رزقويه </w:t>
      </w:r>
      <w:r>
        <w:rPr>
          <w:rStyle w:val="FootnoteAnchor"/>
          <w:rtl w:val="true"/>
        </w:rPr>
        <w:footnoteReference w:id="2617"/>
      </w:r>
      <w:r>
        <w:rPr>
          <w:rFonts w:ascii="Amiri" w:hAnsi="Amiri" w:eastAsia="Amiri" w:cs="Amiri"/>
          <w:color w:val="111111"/>
          <w:sz w:val="28"/>
          <w:sz w:val="28"/>
          <w:szCs w:val="28"/>
          <w:rtl w:val="true"/>
          <w:lang w:bidi="ar-SA"/>
        </w:rPr>
        <w:t>،أنبأنا أحمد بن سندي، حدّثنا الحسن بن علي، حدّثنا إسماعيل بن عيسى، أنبأنا إسحاق بن بشر، أنبأنا عبد اللّه بن زياد بن سمعان، عن عبد اللّه بن عبد الرّحمن، عن سعيد بن خالد، عن سليمان بن يسار، عن عبد اللّه 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الساعة حتى ينزل عيسى بن مريم على ذروة أفيق بيده حربة، يقتل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أحمد بن الحسين، أنبأنا أبو نصر بن قتادة، أنبأنا أبو منصور النصروي، حدّثنا أحمد بن نجدة، حدّثنا سعيد بن منصور، حدّثنا عمرو بن ثابت، عن أبيه، عن أبي جعفر، عن جابر بن عبد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Style w:val="FootnoteAnchor"/>
          <w:rtl w:val="true"/>
        </w:rPr>
        <w:footnoteReference w:id="26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عيسى بن مريم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أبو الحسن علي بن محمّد بن علي بن السّقّا </w:t>
      </w:r>
      <w:r>
        <w:rPr>
          <w:rStyle w:val="FootnoteAnchor"/>
          <w:rtl w:val="true"/>
        </w:rPr>
        <w:footnoteReference w:id="2620"/>
      </w:r>
      <w:r>
        <w:rPr>
          <w:rFonts w:ascii="Amiri" w:hAnsi="Amiri" w:eastAsia="Amiri" w:cs="Amiri"/>
          <w:color w:val="111111"/>
          <w:sz w:val="28"/>
          <w:sz w:val="28"/>
          <w:szCs w:val="28"/>
          <w:rtl w:val="true"/>
          <w:lang w:bidi="ar-SA"/>
        </w:rPr>
        <w:t xml:space="preserve">الأسفرايني أنبأنا أبو عبد اللّه محمّد بن أحمد بن بطة، حدّثنا عبد اللّه بن محمّد بن زكريا، حدّثنا سعيد بن </w:t>
      </w:r>
    </w:p>
    <w:p>
      <w:pPr>
        <w:pStyle w:val="BookText"/>
        <w:rPr/>
      </w:pPr>
      <w:r>
        <w:rPr>
          <w:rFonts w:ascii="Amiri" w:hAnsi="Amiri" w:eastAsia="Amiri" w:cs="Amiri"/>
          <w:color w:val="111111"/>
          <w:sz w:val="28"/>
          <w:sz w:val="28"/>
          <w:szCs w:val="28"/>
          <w:rtl w:val="true"/>
          <w:lang w:bidi="ar-SA"/>
        </w:rPr>
        <w:t>يحيى بن سعيد الأموي، حدّثنا مسلم بن خالد، عن ابن أبي 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لَوْ كَرِهَ‌ الْمُشْرِكُونَ‌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عيسى بن مريم لم يكن في الأرض إلاّ الإسلام ليظهره على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أنبأنا عبد اللّه بن محمّد، حدّثنا داود بن عمرو، حدّثنا مسلم بن خالد الزّنجي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621"/>
      </w:r>
      <w:r>
        <w:rPr>
          <w:rFonts w:ascii="Amiri" w:hAnsi="Amiri" w:eastAsia="Amiri" w:cs="Amiri"/>
          <w:color w:val="111111"/>
          <w:sz w:val="28"/>
          <w:sz w:val="28"/>
          <w:szCs w:val="28"/>
          <w:rtl w:val="true"/>
          <w:lang w:bidi="ar-SA"/>
        </w:rPr>
        <w:t>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لَوْ كَرِهَ‌ الْمُشْرِكُونَ‌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عيسى بن مريم لم يكن في الأرض دين إلاّ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622"/>
      </w:r>
      <w:r>
        <w:rPr>
          <w:rFonts w:ascii="Amiri" w:hAnsi="Amiri" w:eastAsia="Amiri" w:cs="Amiri"/>
          <w:color w:val="111111"/>
          <w:sz w:val="28"/>
          <w:sz w:val="28"/>
          <w:szCs w:val="28"/>
          <w:rtl w:val="true"/>
          <w:lang w:bidi="ar-SA"/>
        </w:rPr>
        <w:t xml:space="preserve">،حدّثنا أبو الحسين بن المهتدي، أنبأنا عيسى بن علي، أنبأنا عبد اللّه بن محمّد، حدّثنا داود بن عمرو الضّبّي، حدّثنا شريك، عن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عجلان الأفطس </w:t>
      </w:r>
      <w:r>
        <w:rPr>
          <w:rStyle w:val="FootnoteAnchor"/>
          <w:rtl w:val="true"/>
        </w:rPr>
        <w:footnoteReference w:id="2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تَضَعَ‌ الْحَرْبُ‌ أَوْزٰارَهٰا </w:t>
      </w:r>
      <w:r>
        <w:rPr>
          <w:rStyle w:val="FootnoteAnchor"/>
          <w:rtl w:val="true"/>
        </w:rPr>
        <w:footnoteReference w:id="26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عيسى بن مريم، فيطمئن كلّ‌ شيء، و لا تكون عداوة بين اثنين، و يوضع السلاح، و تضع الحرب 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أخبرني عبد الرّحمن بن الحسن القاضي، حدّثنا إبراهيم بن الحسين، حدّثنا آدم بن أبي إياس، حدّثنا ورقاء، عن ابن أبي 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تَضَعَ‌ الْحَرْبُ‌ أَوْزٰارَهٰا يعني حتى ينزل عيسى بن مريم فيسلم كلّ‌ يهودي، و كلّ‌ نصراني، و كل صاحب ملّة، و تأمن الشاة الذئب، و لا تقرض فأرة جرابا، و تذهب العداوة من الأشياء كلها، و ذلك ظهور الإسلام على الدين كله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أنبأنا أبو بكر أحمد بن الحسين، أنبأنا أبو عبد اللّه الحافظ‍‌، حدّثنا أبو عبد اللّه محمّد بن يعقوب الحافظ‍‌، حدّثنا علي بن الحسين بن أبي عيسى، حدّثنا عبد اللّه بن الوليد، حدّثنا سيان، عن أبي حصين، عن سعيد بن جبير،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w:t>
      </w:r>
      <w:r>
        <w:rPr>
          <w:rStyle w:val="FootnoteAnchor"/>
          <w:rtl w:val="true"/>
        </w:rPr>
        <w:footnoteReference w:id="26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بكر أحمد بن محمّد بن الفضل بن الجرّاح الكاتب، حدّثنا أبو بكر أحمد بن عبد اللّه بن اليزي </w:t>
      </w:r>
      <w:r>
        <w:rPr>
          <w:rStyle w:val="FootnoteAnchor"/>
          <w:rtl w:val="true"/>
        </w:rPr>
        <w:footnoteReference w:id="2627"/>
      </w:r>
      <w:r>
        <w:rPr>
          <w:rFonts w:ascii="Amiri" w:hAnsi="Amiri" w:eastAsia="Amiri" w:cs="Amiri"/>
          <w:color w:val="111111"/>
          <w:sz w:val="28"/>
          <w:sz w:val="28"/>
          <w:szCs w:val="28"/>
          <w:rtl w:val="true"/>
          <w:lang w:bidi="ar-SA"/>
        </w:rPr>
        <w:t>البزار، حدّثنا أبو سعيد الأشجّ‌، حدّثنا أبو نعيم، عن سفيان، عن أبي حصين، عن سعيد بن جبير، عن ابن عبّاس لَيُؤْمِنَنَّ‌ بِهِ‌ قَبْلَ‌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عالية عن ابن عبّاس لَيُؤْمِنَنَّ‌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غيلان، أنبأنا أبو بكر الشافعي، حدّثنا إسحاق بن الحسن الحربي، حدّثنا أبو حذيفة، حدّثنا سفيان، عن أبي حصين،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وَ إِنْ‌ مِنْ‌ أَهْلِ‌ الْكِتٰابِ‌ إِلاّٰ لَيُؤْمِنَنَّ‌ بِهِ‌ قَبْلَ‌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الشّيروي، ثم حدّثني أبو المحاسن عبد الرزّاق بن محمّد عنه، أنبأنا أبو بكر الحيري، حدّثنا أبو العبّاس الأصم، حدّثنا إبراهيم بن مرزوق، حدّثنا أبو عاصم، عن شعبة، عن أبي حصين،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وَ إِنْ‌ مِنْ‌ أَهْلِ‌ الْكِتٰابِ‌ إِلاّٰ لَيُؤْمِنَنَّ‌ بِهِ‌ قَبْلَ‌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إبراهيم، حدّثنا وهب بن جرير، حدّثنا شعبة، عن أبي هارون الغنوي،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رجل من اليهود حتى يؤمن بعيسى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طالب بن غيلان، أنبأنا أبو بكر الشافعي، حدّثنا محمّد بن أحمد بن النّضر، حدّثنا معاوية بن عمرو،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أبي هاشم،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أهل الكتاب أحد يموت حتى يشهد أن عيسى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من فوق البيت</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الشافعي، حدّثنا إسحاق بن الحسن الحربي، حدّثنا أبو حذيفة، حدّثنا سفيان، عن أبي هاشم، عن مجاهد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مِنْ‌ أَهْلِ‌ الْكِتٰابِ‌ إِلاّٰ لَيُؤْمِنَنَّ‌ بِهِ‌ قَبْلَ‌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 عيسى،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أحدهم من ظهر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من ظهر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و أخبرني أبو المحاسن الطّبسي عنه، و أنبأنا أبو بكر الحيري، حدّثنا أبو العبّاس، حدّثنا إبراهيم بن مرزوق، حدّثنا أبو عامر، حدّثنا إسرائيل، عن الفرات، عن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أحدهم حتى يؤمن بعيسى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الأنماطي، و أبو محمّد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 أخبرني محمّد بن أحمد بن رزقويه، أنبأنا أبو بكر بن سندي، حدّثنا الحسن بن علي، حدّثنا إسماعيل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الحسن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عيسى بن مريم يؤمن به أهل الأرض جميعا، حتى يكونوا أهل ملّة واحدة، و إن شئتم فاقرءوا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يعني بعيسى بن مريم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قبل موت عيسى بن مريم</w:t>
      </w:r>
      <w:r>
        <w:rPr>
          <w:rFonts w:eastAsia="Amiri" w:cs="Amiri" w:ascii="Amiri" w:hAnsi="Amiri"/>
          <w:color w:val="111111"/>
          <w:sz w:val="28"/>
          <w:szCs w:val="28"/>
          <w:rtl w:val="true"/>
          <w:lang w:bidi="ar-SA"/>
        </w:rPr>
        <w:t xml:space="preserve">-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جعفر بن الحارث، عن شهر بن حوشب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مستخفيا من الحجّاج بن يوسف، فجعل لي الأمان، فخرجت فمررت به ذات يوم و هو يقسم جروزا </w:t>
      </w:r>
      <w:r>
        <w:rPr>
          <w:rStyle w:val="FootnoteAnchor"/>
          <w:rtl w:val="true"/>
        </w:rPr>
        <w:footnoteReference w:id="2630"/>
      </w:r>
      <w:r>
        <w:rPr>
          <w:rFonts w:ascii="Amiri" w:hAnsi="Amiri" w:eastAsia="Amiri" w:cs="Amiri"/>
          <w:color w:val="111111"/>
          <w:sz w:val="28"/>
          <w:sz w:val="28"/>
          <w:szCs w:val="28"/>
          <w:rtl w:val="true"/>
          <w:lang w:bidi="ar-SA"/>
        </w:rPr>
        <w:t>له في أصحابه،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شهر فلعلك تكره لباس هذه الجروز </w:t>
      </w:r>
      <w:r>
        <w:rPr>
          <w:rStyle w:val="FootnoteAnchor"/>
          <w:rtl w:val="true"/>
        </w:rPr>
        <w:footnoteReference w:id="263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أكرهها، أصلح اللّه الأمير، فكساني منها شقة، فارتديت بها، فلمّا قفيت أتاني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شهر،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فانصرفت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شهر إنّي أقرأ القرآن فإني على آي منه، فلا تزال حرارة في قلبي ألاّ أكون علمتها،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w:t>
      </w:r>
      <w:r>
        <w:rPr>
          <w:rStyle w:val="FootnoteAnchor"/>
          <w:rtl w:val="true"/>
        </w:rPr>
        <w:footnoteReference w:id="2632"/>
      </w:r>
      <w:r>
        <w:rPr>
          <w:rFonts w:ascii="Amiri" w:hAnsi="Amiri" w:eastAsia="Amiri" w:cs="Amiri"/>
          <w:color w:val="111111"/>
          <w:sz w:val="28"/>
          <w:sz w:val="28"/>
          <w:szCs w:val="28"/>
          <w:rtl w:val="true"/>
          <w:lang w:bidi="ar-SA"/>
        </w:rPr>
        <w:t>مِنْ‌ أَهْلِ‌ الْكِتٰابِ‌ إِلاّٰ لَيُؤْمِنَنَّ‌ بِهِ‌ قَبْلَ‌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في اليهود، و لا يقبض ملك الموت روح أحدهم حتى يجيئه ملك و معه شعلة من نار جهنم فيضرب بها وجهه و دبره،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 أنّ‌ عيسى عبد اللّه و رسوله‌؟ فلا يزال به حتى يقرّ به، فإذا أقرّ به قبض ملك الموت روحه، ففيهم نزلت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أحمد بن محمّد بن الفضل بن الجرّاح، أنبأنا أبو بكر أحمد بن عبد اللّه بن البزار </w:t>
      </w:r>
      <w:r>
        <w:rPr>
          <w:rStyle w:val="FootnoteAnchor"/>
          <w:rtl w:val="true"/>
        </w:rPr>
        <w:footnoteReference w:id="2633"/>
      </w:r>
      <w:r>
        <w:rPr>
          <w:rFonts w:ascii="Amiri" w:hAnsi="Amiri" w:eastAsia="Amiri" w:cs="Amiri"/>
          <w:color w:val="111111"/>
          <w:sz w:val="28"/>
          <w:sz w:val="28"/>
          <w:szCs w:val="28"/>
          <w:rtl w:val="true"/>
          <w:lang w:bidi="ar-SA"/>
        </w:rPr>
        <w:t>،حدّثنا أبو سعيد الأشجّ‌، حدّثنا كثير بن هشام، عن جعفر بن برقان، عن ثابت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w:t>
      </w:r>
      <w:r>
        <w:rPr>
          <w:rStyle w:val="FootnoteAnchor"/>
          <w:rtl w:val="true"/>
        </w:rPr>
        <w:footnoteReference w:id="2634"/>
      </w:r>
      <w:r>
        <w:rPr>
          <w:rFonts w:ascii="Amiri" w:hAnsi="Amiri" w:eastAsia="Amiri" w:cs="Amiri"/>
          <w:color w:val="111111"/>
          <w:sz w:val="28"/>
          <w:sz w:val="28"/>
          <w:szCs w:val="28"/>
          <w:rtl w:val="true"/>
          <w:lang w:bidi="ar-SA"/>
        </w:rPr>
        <w:t xml:space="preserve">حتى بلغ وَ مٰا قَتَلُوهُ‌ يَقِيناً </w:t>
      </w:r>
      <w:r>
        <w:rPr>
          <w:rStyle w:val="FootnoteAnchor"/>
          <w:rtl w:val="true"/>
        </w:rPr>
        <w:footnoteReference w:id="2635"/>
      </w: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 عيسى، وَ يَوْمَ‌ الْقِيٰامَةِ‌ يَكُونُ‌ عَلَيْهِمْ‌ شَهِيداً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أنبأنا أبو الحسين بن أبي نصر، أنبأنا أبو بكر الميانجي، حدّثنا محمّد بن إسحاق بن خزيمة النيسابوري، و أحمد بن محمّد بن ساكن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عبد الرّحمن بن أبي حاتم بالري، و زكريا بن يحيى الساجي بالبصرة، و أحمد بن محمّد الطحاوي، و غيرهم بمصر، و القاضي عبد اللّه بن محمّد القزويني،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الأعلى، حدّثنا محمّد بن إدريس الشافعي، حدّثني محمّد بن خالد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علي الحسن بن المظفّر، أنبأنا أبو محمّد الجوهري، أنبأنا أبو حفص عمر بن أحمد بن شاهين، حدّثنا علي بن محمّد بن أيوب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محمّد بن زياد النيسابوري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الأعلى، حدّثني محمّد بن إدريس الشافعي، حدّثنا محمّد بن خالد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القاضي أبو المعالي محمّد بن يحيى، أنبأنا أبو الحسن علي بن الحسن الخلعي، أنبأنا أبو محمّد بن النحّاس، أنبأنا أبو طاهر أحمد بن محمّد بن عمر المديني، حدّثنا يونس بن عبد الأعلى، عن الشافعي، عن محمّد بن خالد الجندي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أبان بن صالح، عن الحسن، عن أنس</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محمّد الصّريفيني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الحسين بن النقور </w:t>
      </w:r>
      <w:r>
        <w:rPr>
          <w:rStyle w:val="FootnoteAnchor"/>
          <w:rtl w:val="true"/>
        </w:rPr>
        <w:footnoteReference w:id="2637"/>
      </w:r>
      <w:r>
        <w:rPr>
          <w:rFonts w:ascii="Amiri" w:hAnsi="Amiri" w:eastAsia="Amiri" w:cs="Amiri"/>
          <w:color w:val="111111"/>
          <w:sz w:val="28"/>
          <w:sz w:val="28"/>
          <w:szCs w:val="28"/>
          <w:rtl w:val="true"/>
          <w:lang w:bidi="ar-SA"/>
        </w:rPr>
        <w:t>ح و أخبرنا أبو البكران الأنماطي، أنبأنا أبو محمّد الصريفيني</w:t>
      </w:r>
      <w:r>
        <w:rPr>
          <w:rFonts w:eastAsia="Amiri" w:cs="Amiri" w:ascii="Amiri" w:hAnsi="Amiri"/>
          <w:color w:val="111111"/>
          <w:sz w:val="28"/>
          <w:szCs w:val="28"/>
          <w:rtl w:val="true"/>
          <w:lang w:bidi="ar-SA"/>
        </w:rPr>
        <w:t xml:space="preserve">] </w:t>
      </w:r>
      <w:r>
        <w:rPr>
          <w:rStyle w:val="FootnoteAnchor"/>
          <w:rtl w:val="true"/>
        </w:rPr>
        <w:footnoteReference w:id="263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الحسن بن عبدان الصّيرفي، حدّثنا عبد اللّه بن محمّد بن زياد بن نادم بن واصل </w:t>
      </w:r>
    </w:p>
    <w:p>
      <w:pPr>
        <w:pStyle w:val="BookText"/>
        <w:rPr/>
      </w:pPr>
      <w:r>
        <w:rPr>
          <w:rFonts w:ascii="Amiri" w:hAnsi="Amiri" w:eastAsia="Amiri" w:cs="Amiri"/>
          <w:color w:val="111111"/>
          <w:sz w:val="28"/>
          <w:sz w:val="28"/>
          <w:szCs w:val="28"/>
          <w:rtl w:val="true"/>
          <w:lang w:bidi="ar-SA"/>
        </w:rPr>
        <w:t xml:space="preserve">أبو بكر النيسابوري </w:t>
      </w:r>
      <w:r>
        <w:rPr>
          <w:rStyle w:val="FootnoteAnchor"/>
          <w:rtl w:val="true"/>
        </w:rPr>
        <w:footnoteReference w:id="2639"/>
      </w:r>
      <w:r>
        <w:rPr>
          <w:rFonts w:ascii="Amiri" w:hAnsi="Amiri" w:eastAsia="Amiri" w:cs="Amiri"/>
          <w:color w:val="111111"/>
          <w:sz w:val="28"/>
          <w:sz w:val="28"/>
          <w:szCs w:val="28"/>
          <w:rtl w:val="true"/>
          <w:lang w:bidi="ar-SA"/>
        </w:rPr>
        <w:t xml:space="preserve">،حدّثنا يونس 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إدريس الشافعي، حدّثنا خالد بن خالد الجندي، عن أبان بن صالح، عن الحسن،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الأمر إلاّ شدة، و لا الدنيا إلاّ إدبارا، و لا الناس إلاّ شحّا، و لا تقوم الساعة إلاّ على شرار الناس، و لا مهدي إلاّ عيسى 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الحديث الشافعي، و لا أعلم حدث به غيره، و لا عنه إلاّ يونس، و هو حديث غريب الإسناد، مشهور المتن، 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قاله </w:t>
      </w:r>
      <w:r>
        <w:rPr>
          <w:rStyle w:val="FootnoteAnchor"/>
          <w:rtl w:val="true"/>
        </w:rPr>
        <w:footnoteReference w:id="2640"/>
      </w:r>
      <w:r>
        <w:rPr>
          <w:rFonts w:ascii="Amiri" w:hAnsi="Amiri" w:eastAsia="Amiri" w:cs="Amiri"/>
          <w:color w:val="111111"/>
          <w:sz w:val="28"/>
          <w:sz w:val="28"/>
          <w:szCs w:val="28"/>
          <w:rtl w:val="true"/>
          <w:lang w:bidi="ar-SA"/>
        </w:rPr>
        <w:t xml:space="preserve">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الأنماطي عن الصّريفيني عن ابن عبدان 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الحسين البزاز، أنبأنا أبو طاهر المخلّص، أنبأنا أبو بكر بن زياد النيسابوري، حدّثنا يونس بن عبد الأعلى مرارا، حدّثني 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عبد الباقي، أنبأنا أبو إسحاق إبراهيم بن سعيد بن عبد اللّه الحبّال </w:t>
      </w:r>
      <w:r>
        <w:rPr>
          <w:rStyle w:val="FootnoteAnchor"/>
          <w:rtl w:val="true"/>
        </w:rPr>
        <w:footnoteReference w:id="2641"/>
      </w:r>
      <w:r>
        <w:rPr>
          <w:rFonts w:ascii="Amiri" w:hAnsi="Amiri" w:eastAsia="Amiri" w:cs="Amiri"/>
          <w:color w:val="111111"/>
          <w:sz w:val="28"/>
          <w:sz w:val="28"/>
          <w:szCs w:val="28"/>
          <w:rtl w:val="true"/>
          <w:lang w:bidi="ar-SA"/>
        </w:rPr>
        <w:t xml:space="preserve">،أنبأنا أبو العبّاس منير </w:t>
      </w:r>
      <w:r>
        <w:rPr>
          <w:rStyle w:val="FootnoteAnchor"/>
          <w:rtl w:val="true"/>
        </w:rPr>
        <w:footnoteReference w:id="2642"/>
      </w:r>
      <w:r>
        <w:rPr>
          <w:rFonts w:ascii="Amiri" w:hAnsi="Amiri" w:eastAsia="Amiri" w:cs="Amiri"/>
          <w:color w:val="111111"/>
          <w:sz w:val="28"/>
          <w:sz w:val="28"/>
          <w:szCs w:val="28"/>
          <w:rtl w:val="true"/>
          <w:lang w:bidi="ar-SA"/>
        </w:rPr>
        <w:t xml:space="preserve">بن أحمد بن الحسن بن علي بن منير الخلاّل الثقة، و أبو محمّد عبد الرّحمن </w:t>
      </w:r>
      <w:r>
        <w:rPr>
          <w:rStyle w:val="FootnoteAnchor"/>
          <w:rtl w:val="true"/>
        </w:rPr>
        <w:footnoteReference w:id="2643"/>
      </w:r>
      <w:r>
        <w:rPr>
          <w:rFonts w:ascii="Amiri" w:hAnsi="Amiri" w:eastAsia="Amiri" w:cs="Amiri"/>
          <w:color w:val="111111"/>
          <w:sz w:val="28"/>
          <w:sz w:val="28"/>
          <w:szCs w:val="28"/>
          <w:rtl w:val="true"/>
          <w:lang w:bidi="ar-SA"/>
        </w:rPr>
        <w:t xml:space="preserve">بن عمر بن محمّد بن سعيد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يوسف بن مليح الطرائفي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محمّد بن أبي عثمان، أنبأنا أبو طاهر محمّد بن علي بن عبد اللّه بن مهدي الأنباري، حدّثنا أبو الطاهر أحمد بن محمّد بن عمرو المديني،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الأعلى، حدّثنا محمّد بن إدريس الشافعي</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سعد إسماعيل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المؤذن، أنبأنا الشيخ الزكي أبو محمّد عبد الحميد بن عبد الرّحمن بن محمّد بن أحمد بن محمّد بن جعفر بن محمّد بن بحر </w:t>
      </w:r>
    </w:p>
    <w:p>
      <w:pPr>
        <w:pStyle w:val="BookText"/>
        <w:rPr/>
      </w:pPr>
      <w:r>
        <w:rPr>
          <w:rFonts w:ascii="Amiri" w:hAnsi="Amiri" w:eastAsia="Amiri" w:cs="Amiri"/>
          <w:color w:val="111111"/>
          <w:sz w:val="28"/>
          <w:sz w:val="28"/>
          <w:szCs w:val="28"/>
          <w:rtl w:val="true"/>
          <w:lang w:bidi="ar-SA"/>
        </w:rPr>
        <w:t xml:space="preserve">البحيري </w:t>
      </w:r>
      <w:r>
        <w:rPr>
          <w:rStyle w:val="FootnoteAnchor"/>
          <w:rtl w:val="true"/>
        </w:rPr>
        <w:footnoteReference w:id="2645"/>
      </w:r>
      <w:r>
        <w:rPr>
          <w:rFonts w:ascii="Amiri" w:hAnsi="Amiri" w:eastAsia="Amiri" w:cs="Amiri"/>
          <w:color w:val="111111"/>
          <w:sz w:val="28"/>
          <w:sz w:val="28"/>
          <w:szCs w:val="28"/>
          <w:rtl w:val="true"/>
          <w:lang w:bidi="ar-SA"/>
        </w:rPr>
        <w:t>،أنبأنا أبو نعيم عبد الملك بن الحسن الأزهري، أنبأنا أبو بكر عبد اللّه بن محمّد بن مسلم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هبة اللّه بن سهل بن عمر، أنبأنا جدي أبو المعالي عمر بن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سعد عبد اللّه بن أسعد بن أحمد بن محمّد النسوي، و أبو بكر عبد الجبار بن محمّد بن أبي صالح، و أبو القاسم عبد الكريم، و أبو عبد الرّحمن أحمد، ابنا </w:t>
      </w:r>
      <w:r>
        <w:rPr>
          <w:rStyle w:val="FootnoteAnchor"/>
          <w:rtl w:val="true"/>
        </w:rPr>
        <w:footnoteReference w:id="2646"/>
      </w:r>
      <w:r>
        <w:rPr>
          <w:rFonts w:ascii="Amiri" w:hAnsi="Amiri" w:eastAsia="Amiri" w:cs="Amiri"/>
          <w:color w:val="111111"/>
          <w:sz w:val="28"/>
          <w:sz w:val="28"/>
          <w:szCs w:val="28"/>
          <w:rtl w:val="true"/>
          <w:lang w:bidi="ar-SA"/>
        </w:rPr>
        <w:t>الحسن بن أحمد بن يحيى الكاتب،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 الرّحمن بن الجارود بن هارون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و أبو محمّد عبد الجبّار بن محمّد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عبد اللّه الحافظ‍‌، حدّثنا أبو الحسن عيسى بن زيد بن عيسى العقيلي،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الأعلى، حدّثنا 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سعد بن أبي صالح الفقيه، أنبأنا أبو الحسن أحمد بن عبد الرحيم بن أحمد المزكي، أنبأنا أبو العبّاس محمّد بن أحمد بن محمّد السليطي، حدّثنا عبد اللّه بن محمّد بن مسلم الأسفرايني، حدّثنا يونس بن عبد الأعلى، حدّثني 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خالد الجندي، عن أبان بن صالح، عن الحسن، عن أنس بن مالك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السليطي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يزداد الأمر إلاّ شدّة، و لا الناس إلاّ شحّا، و لا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إدبارا، و لا تقوم الساعة إلاّ على شرار الناس، و لا مهدي إلاّ عيسى 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10334</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من غير طريق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سعد إسماعيل بن أحمد بن عبد الملك، أنبأنا والدي أبو صالح المؤذن، أنبأنا أحمد بن عبد اللّه، أنبأنا أبي، أنبأنا مفضّل بن محمّد الجندي </w:t>
      </w:r>
      <w:r>
        <w:rPr>
          <w:rStyle w:val="FootnoteAnchor"/>
          <w:rtl w:val="true"/>
        </w:rPr>
        <w:footnoteReference w:id="2648"/>
      </w:r>
      <w:r>
        <w:rPr>
          <w:rFonts w:ascii="Amiri" w:hAnsi="Amiri" w:eastAsia="Amiri" w:cs="Amiri"/>
          <w:color w:val="111111"/>
          <w:sz w:val="28"/>
          <w:sz w:val="28"/>
          <w:szCs w:val="28"/>
          <w:rtl w:val="true"/>
          <w:lang w:bidi="ar-SA"/>
        </w:rPr>
        <w:t>،أنبأنا صامت بن معاذ، حدّثنا زيد بن السّكن، حدّثنا محمّد بن خالد الجندي، عن أبان بن صالح، عن الحسن، عن أنس،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الأمر إلاّ شدة، و لا الدنيا إلاّ إدبارا، و لا الناس إلاّ شحّا، و لا تقوم الساعة إلاّ على شرار الناس، و لا مهدي إلاّ عيسى 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سعد إسماعيل بن أحمد، حدّث به الحاكم أبو عبد اللّه الحافظ‍‌، عن أبي أحمد المذكّر، عن أبي محمّد بن رشدين، عن المفضّل الجندي فكأني سمعته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تفرّد به محمّد بن خالد الجندي، قال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خالد رجل مجهول، و اختلفوا عليه في إسناده، فرواه صامت بن معاذ، حدّثنا يحيى بن السّكن، حدّثنا محمّد بن خالد الجندي، عن أبان بن صالح، عن الحسن، عن أنس، عن النبي صلّى اللّه عليه و سلم مثله، قال صامت ابن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إلى الجند </w:t>
      </w:r>
      <w:r>
        <w:rPr>
          <w:rStyle w:val="FootnoteAnchor"/>
          <w:rtl w:val="true"/>
        </w:rPr>
        <w:footnoteReference w:id="2650"/>
      </w:r>
      <w:r>
        <w:rPr>
          <w:rFonts w:ascii="Amiri" w:hAnsi="Amiri" w:eastAsia="Amiri" w:cs="Amiri"/>
          <w:color w:val="111111"/>
          <w:sz w:val="28"/>
          <w:sz w:val="28"/>
          <w:szCs w:val="28"/>
          <w:rtl w:val="true"/>
          <w:lang w:bidi="ar-SA"/>
        </w:rPr>
        <w:t>مسيرة يومين من صنعاء، فدخلت على محدّث لهم فطلبت هذا الحديث فوجدته عنده عن محمّد بن خالد الجندي، عن أبان بن أبي عيّاش، عن الحسن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أبو عبد اللّه الحافظ‍‌، حدّثني أبو أحمد عبد الرّحمن بن عبد اللّه بن يزداد الرازي المذكّر من كتابه، حدّثنا أبو محمّد عبد الرّحمن بن أحمد بن محمّد بن الحجّاج بن رشدين بن سعد المصري </w:t>
      </w:r>
      <w:r>
        <w:rPr>
          <w:rStyle w:val="FootnoteAnchor"/>
          <w:rtl w:val="true"/>
        </w:rPr>
        <w:footnoteReference w:id="2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المفضّل بن محمّد الجندي، حدّثنا صامت بن معاذ، فذكره، فرجع الحديث إلى رواية محمّد بن خالد الجندي، و هو مجهول عن أبان بن أبي عيّاش، و هو متروك، عن الحسن عن النبي صلّى اللّه عليه و سلم و هو منقطع</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الأحاديث في التنصيص على خروج المهدي أصحّ‌ إسنادا، و فيها بيان كونه من عترة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الخضر بن علي بن الخضر بن أبي هشام </w:t>
      </w:r>
      <w:r>
        <w:rPr>
          <w:rStyle w:val="FootnoteAnchor"/>
          <w:rtl w:val="true"/>
        </w:rPr>
        <w:footnoteReference w:id="2652"/>
      </w:r>
      <w:r>
        <w:rPr>
          <w:rFonts w:ascii="IRNazanin" w:hAnsi="IRNazanin" w:eastAsia="IRNazanin"/>
          <w:color w:val="111111"/>
          <w:sz w:val="28"/>
          <w:sz w:val="28"/>
          <w:szCs w:val="28"/>
          <w:rtl w:val="true"/>
          <w:lang w:bidi="fa-IR"/>
        </w:rPr>
        <w:t xml:space="preserve">،أنبأنا أبو محمّد </w:t>
      </w:r>
      <w:r>
        <w:rPr>
          <w:rStyle w:val="FootnoteAnchor"/>
          <w:rtl w:val="true"/>
        </w:rPr>
        <w:footnoteReference w:id="2653"/>
      </w:r>
      <w:r>
        <w:rPr>
          <w:rFonts w:ascii="Amiri" w:hAnsi="Amiri" w:eastAsia="Amiri" w:cs="Amiri"/>
          <w:color w:val="111111"/>
          <w:sz w:val="28"/>
          <w:sz w:val="28"/>
          <w:szCs w:val="28"/>
          <w:rtl w:val="true"/>
          <w:lang w:bidi="ar-SA"/>
        </w:rPr>
        <w:t xml:space="preserve">عبد اللّه بن الحسن بن حمزة العطّار </w:t>
      </w:r>
      <w:r>
        <w:rPr>
          <w:rStyle w:val="FootnoteAnchor"/>
          <w:rtl w:val="true"/>
        </w:rPr>
        <w:footnoteReference w:id="2654"/>
      </w:r>
      <w:r>
        <w:rPr>
          <w:rFonts w:ascii="Amiri" w:hAnsi="Amiri" w:eastAsia="Amiri" w:cs="Amiri"/>
          <w:color w:val="111111"/>
          <w:sz w:val="28"/>
          <w:sz w:val="28"/>
          <w:szCs w:val="28"/>
          <w:rtl w:val="true"/>
          <w:lang w:bidi="ar-SA"/>
        </w:rPr>
        <w:t xml:space="preserve">،أنبأنا أبو الحسن عبد الرّحمن بن محمّد بن يحيى بن ياسر </w:t>
      </w:r>
      <w:r>
        <w:rPr>
          <w:rStyle w:val="FootnoteAnchor"/>
          <w:rtl w:val="true"/>
        </w:rPr>
        <w:footnoteReference w:id="2655"/>
      </w:r>
      <w:r>
        <w:rPr>
          <w:rFonts w:ascii="Amiri" w:hAnsi="Amiri" w:eastAsia="Amiri" w:cs="Amiri"/>
          <w:color w:val="111111"/>
          <w:sz w:val="28"/>
          <w:sz w:val="28"/>
          <w:szCs w:val="28"/>
          <w:rtl w:val="true"/>
          <w:lang w:bidi="ar-SA"/>
        </w:rPr>
        <w:t xml:space="preserve">،أنبأنا أبو موسى هارون بن محمّد الموصلي، أنبأنا أبو يحيى زكريا بن أحمد البلخي </w:t>
      </w:r>
      <w:r>
        <w:rPr>
          <w:rStyle w:val="FootnoteAnchor"/>
          <w:rtl w:val="true"/>
        </w:rPr>
        <w:footnoteReference w:id="2656"/>
      </w:r>
      <w:r>
        <w:rPr>
          <w:rFonts w:ascii="Amiri" w:hAnsi="Amiri" w:eastAsia="Amiri" w:cs="Amiri"/>
          <w:color w:val="111111"/>
          <w:sz w:val="28"/>
          <w:sz w:val="28"/>
          <w:szCs w:val="28"/>
          <w:rtl w:val="true"/>
          <w:lang w:bidi="ar-SA"/>
        </w:rPr>
        <w:t>،حدّثنا أحمد بن محمّد بن الحجّاج بن رشدين، حدّثني أبو الحسن علي بن عبيد اللّه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إدريس الشافعي في المنام،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 يونس في حديث الجندي حديث الحسن عن أنس عن النبي صلّى اللّه عليه و سلم في المهدي،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حديثي و لا حدّثت به، كذب عليّ‌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الفتح المظفّر بن الحسين بن علي بن أبي نزار </w:t>
      </w:r>
      <w:r>
        <w:rPr>
          <w:rStyle w:val="FootnoteAnchor"/>
          <w:rtl w:val="true"/>
        </w:rPr>
        <w:footnoteReference w:id="2657"/>
      </w:r>
      <w:r>
        <w:rPr>
          <w:rFonts w:ascii="Amiri" w:hAnsi="Amiri" w:eastAsia="Amiri" w:cs="Amiri"/>
          <w:color w:val="111111"/>
          <w:sz w:val="28"/>
          <w:sz w:val="28"/>
          <w:szCs w:val="28"/>
          <w:rtl w:val="true"/>
          <w:lang w:bidi="ar-SA"/>
        </w:rPr>
        <w:t>المردوستي،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منصور محمّد </w:t>
      </w:r>
      <w:r>
        <w:rPr>
          <w:rStyle w:val="FootnoteAnchor"/>
          <w:rtl w:val="true"/>
        </w:rPr>
        <w:footnoteReference w:id="2658"/>
      </w:r>
      <w:r>
        <w:rPr>
          <w:rFonts w:ascii="Amiri" w:hAnsi="Amiri" w:eastAsia="Amiri" w:cs="Amiri"/>
          <w:color w:val="111111"/>
          <w:sz w:val="28"/>
          <w:sz w:val="28"/>
          <w:szCs w:val="28"/>
          <w:rtl w:val="true"/>
          <w:lang w:bidi="ar-SA"/>
        </w:rPr>
        <w:t xml:space="preserve">بن أحمد بن الحسين بن عبد العزيز، أنبأنا القاضي أبو عبد اللّه محمّد بن عبد اللّه الجعفي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السّري هناد بن السري، حدّثنا أبو سعيد عبد اللّه بن سعيد الأشجّ‌، حدّثنا طلحة بن سنان بن الحارث اليامي،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59"/>
      </w:r>
      <w:r>
        <w:rPr>
          <w:rFonts w:ascii="Amiri" w:hAnsi="Amiri" w:eastAsia="Amiri" w:cs="Amiri"/>
          <w:color w:val="111111"/>
          <w:sz w:val="28"/>
          <w:sz w:val="28"/>
          <w:szCs w:val="28"/>
          <w:rtl w:val="true"/>
          <w:lang w:bidi="ar-SA"/>
        </w:rPr>
        <w:t>أبو البركات الأنماطي، أنبأنا أبو الفضل بن خيرون، أنبأنا أبو العلاء الواسطي، أنبأنا أبو بكر البابسيري، أنبأنا الأحوص بن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بن محمّد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طلحة، عن أبي عبيدة، عن الحسن </w:t>
      </w:r>
      <w:r>
        <w:rPr>
          <w:rStyle w:val="FootnoteAnchor"/>
          <w:rtl w:val="true"/>
        </w:rPr>
        <w:footnoteReference w:id="2660"/>
      </w:r>
      <w:r>
        <w:rPr>
          <w:rFonts w:ascii="Amiri" w:hAnsi="Amiri" w:eastAsia="Amiri" w:cs="Amiri"/>
          <w:color w:val="111111"/>
          <w:sz w:val="28"/>
          <w:sz w:val="28"/>
          <w:szCs w:val="28"/>
          <w:rtl w:val="true"/>
          <w:lang w:bidi="ar-SA"/>
        </w:rPr>
        <w:t>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شيخ مجهول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الوفاء عبد الواحد بن حمد، أنبأنا أبو طاهر بن محمود، أنبأنا أبو بكر بن المقرئ، حدّثنا أبو العبّاس محمّد بن الحسن بن قتيبة، حدّثنا حرملة بن يحيى، أنبأنا </w:t>
      </w:r>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2661"/>
      </w:r>
      <w:r>
        <w:rPr>
          <w:rFonts w:ascii="Amiri" w:hAnsi="Amiri" w:eastAsia="Amiri" w:cs="Amiri"/>
          <w:color w:val="111111"/>
          <w:sz w:val="28"/>
          <w:sz w:val="28"/>
          <w:szCs w:val="28"/>
          <w:rtl w:val="true"/>
          <w:lang w:bidi="ar-SA"/>
        </w:rPr>
        <w:t>وهب، أخبرني يونس، عن ابن شهاب، عن حنظلة بن علي الأسلمي أنه سمع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النسيب، أنبأنا طرفة بن أحمد بن محمّد بن طرفة، أنبأنا عبد الوهّاب الكلابي، حدّثنا محمّد بن خريم، حدّثنا دحيم، حدّثنا عمر بن عبد الواحد، عن الأوزاعي، أنبأنا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أبوا </w:t>
      </w:r>
      <w:r>
        <w:rPr>
          <w:rStyle w:val="FootnoteAnchor"/>
          <w:rtl w:val="true"/>
        </w:rPr>
        <w:footnoteReference w:id="2662"/>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بن قبيس، أنبأنا أبو محمّد بن أبي نصر، أنبأنا خيثمة بن سليمان، أنبأنا العباس، أخبرني أبي، حدّثنا الأوزاعي، حدّثني ابن شهاب، عن حنظلة بن علي،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نفسي بيده ليهلّنّ‌ ابن مريم بفجّ‌ الرّوحاء </w:t>
      </w:r>
      <w:r>
        <w:rPr>
          <w:rStyle w:val="FootnoteAnchor"/>
          <w:rtl w:val="true"/>
        </w:rPr>
        <w:footnoteReference w:id="2663"/>
      </w:r>
      <w:r>
        <w:rPr>
          <w:rFonts w:ascii="IRNazanin" w:hAnsi="IRNazanin" w:eastAsia="IRNazanin"/>
          <w:color w:val="111111"/>
          <w:sz w:val="28"/>
          <w:sz w:val="28"/>
          <w:szCs w:val="28"/>
          <w:rtl w:val="true"/>
          <w:lang w:bidi="fa-IR"/>
        </w:rPr>
        <w:t>حاجّا أو معتمرا</w:t>
      </w:r>
      <w:r>
        <w:rPr>
          <w:rFonts w:eastAsia="IRNazanin" w:cs="IRNazanin"/>
          <w:color w:val="111111"/>
          <w:sz w:val="28"/>
          <w:szCs w:val="28"/>
          <w:rtl w:val="true"/>
          <w:lang w:bidi="fa-IR"/>
        </w:rPr>
        <w:t>»[</w:t>
      </w:r>
      <w:r>
        <w:rPr>
          <w:rFonts w:eastAsia="IRNazanin" w:cs="IRNazanin"/>
          <w:color w:val="111111"/>
          <w:sz w:val="28"/>
          <w:szCs w:val="28"/>
          <w:lang w:bidi="fa-IR"/>
        </w:rPr>
        <w:t>10336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انتهى حديث النسيب و 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ليثنّينّهما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أنبأنا أبو الحسن بن أبي الحديد، أنبأنا جدي أبو بكر، أنبأنا محمّد بن يوسف، حدّثنا محمّد بن حمّاد، أنبأنا عبد الرزّاق، أنبأنا معمر، عن الزهري، عن حنظلة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ليهلّنّ‌ ابن مريم بفجّ‌ الرّوحاء حاجّا أو معتمرا أو ليثنيهما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أنبأنا أبو علي بن المذهب، أنبأنا أحمد بن جعفر، حدّثنا عبد اللّه بن أحمد، حدّثني أبي </w:t>
      </w:r>
      <w:r>
        <w:rPr>
          <w:rStyle w:val="FootnoteAnchor"/>
          <w:rtl w:val="true"/>
        </w:rPr>
        <w:footnoteReference w:id="2665"/>
      </w:r>
      <w:r>
        <w:rPr>
          <w:rFonts w:ascii="Amiri" w:hAnsi="Amiri" w:eastAsia="Amiri" w:cs="Amiri"/>
          <w:color w:val="111111"/>
          <w:sz w:val="28"/>
          <w:sz w:val="28"/>
          <w:szCs w:val="28"/>
          <w:rtl w:val="true"/>
          <w:lang w:bidi="ar-SA"/>
        </w:rPr>
        <w:t xml:space="preserve">،حدّثنا سفيان </w:t>
      </w:r>
      <w:r>
        <w:rPr>
          <w:rStyle w:val="FootnoteAnchor"/>
          <w:rtl w:val="true"/>
        </w:rPr>
        <w:footnoteReference w:id="2666"/>
      </w:r>
      <w:r>
        <w:rPr>
          <w:rFonts w:ascii="Amiri" w:hAnsi="Amiri" w:eastAsia="Amiri" w:cs="Amiri"/>
          <w:color w:val="111111"/>
          <w:sz w:val="28"/>
          <w:sz w:val="28"/>
          <w:szCs w:val="28"/>
          <w:rtl w:val="true"/>
          <w:lang w:bidi="ar-SA"/>
        </w:rPr>
        <w:t>،عن الزهري، عن حنظلة الأسلمي، سمع أبا هريرة يقول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سعد بن البغدادي، أنبأنا أبو عمرو بن مندة، و إبراهيم بن محمّد الطيّان،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خرّشيد قوله، أنبأنا أبو بكر النيسابوري، حدّثنا </w:t>
      </w:r>
    </w:p>
    <w:p>
      <w:pPr>
        <w:pStyle w:val="BookText"/>
        <w:rPr/>
      </w:pPr>
      <w:r>
        <w:rPr>
          <w:rFonts w:ascii="Amiri" w:hAnsi="Amiri" w:eastAsia="Amiri" w:cs="Amiri"/>
          <w:color w:val="111111"/>
          <w:sz w:val="28"/>
          <w:sz w:val="28"/>
          <w:szCs w:val="28"/>
          <w:rtl w:val="true"/>
          <w:lang w:bidi="ar-SA"/>
        </w:rPr>
        <w:t>عبد الرّحمن بن بشر بن الحكم، حدّثنا سفيان، عن الزهري، عن حنظلة بن علي الأسلمي،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ليهلّنّ‌ ابن مريم بفجّ‌ </w:t>
      </w:r>
      <w:r>
        <w:rPr>
          <w:rStyle w:val="FootnoteAnchor"/>
          <w:rtl w:val="true"/>
        </w:rPr>
        <w:footnoteReference w:id="2667"/>
      </w:r>
      <w:r>
        <w:rPr>
          <w:rFonts w:ascii="Amiri" w:hAnsi="Amiri" w:eastAsia="Amiri" w:cs="Amiri"/>
          <w:color w:val="111111"/>
          <w:sz w:val="28"/>
          <w:sz w:val="28"/>
          <w:szCs w:val="28"/>
          <w:rtl w:val="true"/>
          <w:lang w:bidi="ar-SA"/>
        </w:rPr>
        <w:t>الرّوحاء حاجّا أو معتمرا أو ليثنيهما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عقيل، و ابن جريح، و مالك عن ابن شهاب عن حنظلة نحوه، و هو عندنا عنهم بأسانيد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محمّد الصّريفيني، أنبأنا أبو القاسم بن حبابة، حدّثنا أبو القاسم البغوي، حدّثني صالح بن مالك الخوارزمي، حدّثنا عبد العزيز بن عبد اللّه، أخبرني الزهري، عن حنظلة بن علي،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ليهلّنّ‌ ابن مريم بفجّ‌ الرّوحاء حاجّا أو معتمرا أو ليثنّيهما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668"/>
      </w:r>
      <w:r>
        <w:rPr>
          <w:rFonts w:ascii="Amiri" w:hAnsi="Amiri" w:eastAsia="Amiri" w:cs="Amiri"/>
          <w:color w:val="111111"/>
          <w:sz w:val="28"/>
          <w:sz w:val="28"/>
          <w:szCs w:val="28"/>
          <w:rtl w:val="true"/>
          <w:lang w:bidi="ar-SA"/>
        </w:rPr>
        <w:t xml:space="preserve">على أبي القاسم الشّحّامي، عن أبي سعد </w:t>
      </w:r>
      <w:r>
        <w:rPr>
          <w:rStyle w:val="FootnoteAnchor"/>
          <w:rtl w:val="true"/>
        </w:rPr>
        <w:footnoteReference w:id="2669"/>
      </w:r>
      <w:r>
        <w:rPr>
          <w:rFonts w:ascii="Amiri" w:hAnsi="Amiri" w:eastAsia="Amiri" w:cs="Amiri"/>
          <w:color w:val="111111"/>
          <w:sz w:val="28"/>
          <w:sz w:val="28"/>
          <w:szCs w:val="28"/>
          <w:rtl w:val="true"/>
          <w:lang w:bidi="ar-SA"/>
        </w:rPr>
        <w:t>الجنزرودي، أنبأنا أبو أحمد محمّد بن محمّد الحافظ‍‌، أنبأنا محمّد بن محمّد بن سليمان الواسطي، حدّثنا هشام بن عمّار، حدّثنا محمّد بن شعيب، حدّثنا عمر بن محمّد، عن أبي عقال،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مع رسول اللّه صلّى اللّه عليه و سلم يطوف بالبيت إذ رفع إلينا يد و برد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اليد الذي رأينا و البرد الذي رأينا؟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عيسى بن مريم سلّم علي</w:t>
      </w:r>
      <w:r>
        <w:rPr>
          <w:rFonts w:eastAsia="Amiri" w:cs="Amiri" w:ascii="Amiri" w:hAnsi="Amiri"/>
          <w:color w:val="111111"/>
          <w:sz w:val="28"/>
          <w:szCs w:val="28"/>
          <w:rtl w:val="true"/>
          <w:lang w:bidi="ar-SA"/>
        </w:rPr>
        <w:t xml:space="preserve">»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حدّثنا أبو حفص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سليمان بن الحارث 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الضّحّاك، حدّثنا إسماعيل بن عيّاش، عن صفوان بن عمرو، عن عبد الرّحمن بن نفير، عن كثير بن مرّة، عن عبد اللّه بن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 أنا أوّلها و عيسى بن مريم آخرها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10340</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أنبأنا أبو سعد الجنزرودي </w:t>
      </w:r>
      <w:r>
        <w:rPr>
          <w:rStyle w:val="FootnoteAnchor"/>
          <w:rtl w:val="true"/>
        </w:rPr>
        <w:footnoteReference w:id="2671"/>
      </w:r>
      <w:r>
        <w:rPr>
          <w:rFonts w:ascii="IRNazanin" w:hAnsi="IRNazanin" w:eastAsia="IRNazanin"/>
          <w:color w:val="111111"/>
          <w:sz w:val="28"/>
          <w:sz w:val="28"/>
          <w:szCs w:val="28"/>
          <w:rtl w:val="true"/>
          <w:lang w:bidi="fa-IR"/>
        </w:rPr>
        <w:t xml:space="preserve">،أنبأنا أبو أحمد محمّد بن </w:t>
      </w:r>
    </w:p>
    <w:p>
      <w:pPr>
        <w:pStyle w:val="BookText"/>
        <w:rPr/>
      </w:pPr>
      <w:r>
        <w:rPr>
          <w:rFonts w:ascii="Amiri" w:hAnsi="Amiri" w:eastAsia="Amiri" w:cs="Amiri"/>
          <w:color w:val="111111"/>
          <w:sz w:val="28"/>
          <w:sz w:val="28"/>
          <w:szCs w:val="28"/>
          <w:rtl w:val="true"/>
          <w:lang w:bidi="ar-SA"/>
        </w:rPr>
        <w:t xml:space="preserve">محمّد، أخبرني أبو الطّيّب أحمد بن عبد اللّه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يمان بن سعيد، حدّثنا خالد بن يزيد القشيري، حدّثنا محمّد بن إبراهيم الهاشمي، عن أبي جعفر أمير المؤمنين عبد اللّه بن محمّد،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 أنا أوّلها و عيسى بن مريم آخرها، و المهدي من أهل بيتي في 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تميم بن أبي سعيد بن أبي العباس، أنبأنا أبو سعد محمّد بن عبد الرّحمن، أنبأنا أبو سعيد محمّد بن بشر بن العباس التميمي، أنبأنا أبو لبيد محمّد بن إدريس السامي، حدّثنا إسماعيل بن موسى ابن بنت السّدّي، حدّثنا عيسى بن يونس، عن هشام بن عروة، حدّثني صالح مولى لأبي هريرة،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إلى الأرض، فيمكث بها أربعين سنة</w:t>
      </w:r>
      <w:r>
        <w:rPr>
          <w:rFonts w:eastAsia="Amiri" w:cs="Amiri" w:ascii="Amiri" w:hAnsi="Amiri"/>
          <w:color w:val="111111"/>
          <w:sz w:val="28"/>
          <w:szCs w:val="28"/>
          <w:rtl w:val="true"/>
          <w:lang w:bidi="ar-SA"/>
        </w:rPr>
        <w:t xml:space="preserve">»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أنبأنا إبراهيم بن منصور، أنبأنا أبو بكر بن المقرئ، أنبأنا أبو يعلى، حدّثنا عقبة بن مكرم، حدّثنا يونس بن بكير، حدّثنا هشام بن عروة، عن أبي الزّناد، 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فيمكث في الناس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73"/>
      </w:r>
      <w:r>
        <w:rPr>
          <w:rFonts w:ascii="Amiri" w:hAnsi="Amiri" w:eastAsia="Amiri" w:cs="Amiri"/>
          <w:color w:val="111111"/>
          <w:sz w:val="28"/>
          <w:sz w:val="28"/>
          <w:szCs w:val="28"/>
          <w:rtl w:val="true"/>
          <w:lang w:bidi="ar-SA"/>
        </w:rPr>
        <w:t>أبو الحسن السّلمي، حدّثنا أبو محمّد التميمي، أنبأنا تمّام بن محمّد البجلي، و عقيل بن عبيد اللّه الأزدي،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اللّه بن جعفر الرّازي، حدّثنا أبو أمية الأحوص بن المفضّل، حدّثنا أبي المفضّل بن غسّان، حدّثنا محمّد بن عبد اللّه بن عبد العزيز العمري، عن صالح بن شعيب بن طلحة بن عبد اللّه بن عبد الرّحمن بن أبي بكر، عن أبي بكر،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إنّي أرى أن أعيش من بعدك فتأذن لي أن أدفن إلى جنبك‌؟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أنّى </w:t>
      </w:r>
    </w:p>
    <w:p>
      <w:pPr>
        <w:pStyle w:val="BookText"/>
        <w:rPr/>
      </w:pPr>
      <w:r>
        <w:rPr>
          <w:rFonts w:ascii="Amiri" w:hAnsi="Amiri" w:eastAsia="Amiri" w:cs="Amiri"/>
          <w:color w:val="111111"/>
          <w:sz w:val="28"/>
          <w:sz w:val="28"/>
          <w:szCs w:val="28"/>
          <w:rtl w:val="true"/>
          <w:lang w:bidi="ar-SA"/>
        </w:rPr>
        <w:t>لي بذلك الموضع ما فيه إلاّ موضع قبري و قبر أبي بكر و قبر عمر، و قبر عيسى بن مريم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القاسم عبد العزيز بن جعفر بن محمّد الخرقي </w:t>
      </w:r>
      <w:r>
        <w:rPr>
          <w:rStyle w:val="FootnoteAnchor"/>
          <w:rtl w:val="true"/>
        </w:rPr>
        <w:footnoteReference w:id="2675"/>
      </w:r>
      <w:r>
        <w:rPr>
          <w:rFonts w:ascii="Amiri" w:hAnsi="Amiri" w:eastAsia="Amiri" w:cs="Amiri"/>
          <w:color w:val="111111"/>
          <w:sz w:val="28"/>
          <w:sz w:val="28"/>
          <w:szCs w:val="28"/>
          <w:rtl w:val="true"/>
          <w:lang w:bidi="ar-SA"/>
        </w:rPr>
        <w:t xml:space="preserve">،حدّثنا أبو عمران موسى بن سهل بن عبد الحميد الجوني، حدّثنا عبد الملك بن سليمان القلانسي، حدّثنا سلم </w:t>
      </w:r>
      <w:r>
        <w:rPr>
          <w:rStyle w:val="FootnoteAnchor"/>
          <w:rtl w:val="true"/>
        </w:rPr>
        <w:footnoteReference w:id="2676"/>
      </w:r>
      <w:r>
        <w:rPr>
          <w:rFonts w:ascii="Amiri" w:hAnsi="Amiri" w:eastAsia="Amiri" w:cs="Amiri"/>
          <w:color w:val="111111"/>
          <w:sz w:val="28"/>
          <w:sz w:val="28"/>
          <w:szCs w:val="28"/>
          <w:rtl w:val="true"/>
          <w:lang w:bidi="ar-SA"/>
        </w:rPr>
        <w:t xml:space="preserve">بن قتيبة، عن أبي مودود </w:t>
      </w:r>
      <w:r>
        <w:rPr>
          <w:rStyle w:val="FootnoteAnchor"/>
          <w:rtl w:val="true"/>
        </w:rPr>
        <w:footnoteReference w:id="2677"/>
      </w:r>
      <w:r>
        <w:rPr>
          <w:rFonts w:ascii="Amiri" w:hAnsi="Amiri" w:eastAsia="Amiri" w:cs="Amiri"/>
          <w:color w:val="111111"/>
          <w:sz w:val="28"/>
          <w:sz w:val="28"/>
          <w:szCs w:val="28"/>
          <w:rtl w:val="true"/>
          <w:lang w:bidi="ar-SA"/>
        </w:rPr>
        <w:t>،عن عثمان بن الضّحّاك، عن محمّد بن يوسف بن عبد اللّه بن 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الكتب أن عيسى بن مريم يدفن مع النبي صلّى اللّه عليه و سلم في القبر، و قد بقي في البيت موضع 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78"/>
      </w:r>
      <w:r>
        <w:rPr>
          <w:rFonts w:ascii="Amiri" w:hAnsi="Amiri" w:eastAsia="Amiri" w:cs="Amiri"/>
          <w:color w:val="111111"/>
          <w:sz w:val="28"/>
          <w:sz w:val="28"/>
          <w:szCs w:val="28"/>
          <w:rtl w:val="true"/>
          <w:lang w:bidi="ar-SA"/>
        </w:rPr>
        <w:t xml:space="preserve">أبو الفتح الكروخي، أنبأنا أبو عامر الأزدي، و أبو نصر التّرياقي </w:t>
      </w:r>
      <w:r>
        <w:rPr>
          <w:rStyle w:val="FootnoteAnchor"/>
          <w:rtl w:val="true"/>
        </w:rPr>
        <w:footnoteReference w:id="2679"/>
      </w:r>
      <w:r>
        <w:rPr>
          <w:rFonts w:ascii="Amiri" w:hAnsi="Amiri" w:eastAsia="Amiri" w:cs="Amiri"/>
          <w:color w:val="111111"/>
          <w:sz w:val="28"/>
          <w:sz w:val="28"/>
          <w:szCs w:val="28"/>
          <w:rtl w:val="true"/>
          <w:lang w:bidi="ar-SA"/>
        </w:rPr>
        <w:t xml:space="preserve">،و أبو بكر الغورجي </w:t>
      </w:r>
      <w:r>
        <w:rPr>
          <w:rStyle w:val="FootnoteAnchor"/>
          <w:rtl w:val="true"/>
        </w:rPr>
        <w:footnoteReference w:id="268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الجبّار بن محمّد، أنبأنا محمّد بن أحمد المحبوبي، حدّثنا أبو عيسى الترمذي </w:t>
      </w:r>
      <w:r>
        <w:rPr>
          <w:rStyle w:val="FootnoteAnchor"/>
          <w:rtl w:val="true"/>
        </w:rPr>
        <w:footnoteReference w:id="2681"/>
      </w:r>
      <w:r>
        <w:rPr>
          <w:rFonts w:ascii="Amiri" w:hAnsi="Amiri" w:eastAsia="Amiri" w:cs="Amiri"/>
          <w:color w:val="111111"/>
          <w:sz w:val="28"/>
          <w:sz w:val="28"/>
          <w:szCs w:val="28"/>
          <w:rtl w:val="true"/>
          <w:lang w:bidi="ar-SA"/>
        </w:rPr>
        <w:t xml:space="preserve">،حدّثنا زيد بن أخزم الطائي البصري، حدّثنا أبو قتيبة سلم </w:t>
      </w:r>
      <w:r>
        <w:rPr>
          <w:rStyle w:val="FootnoteAnchor"/>
          <w:rtl w:val="true"/>
        </w:rPr>
        <w:footnoteReference w:id="2682"/>
      </w:r>
      <w:r>
        <w:rPr>
          <w:rFonts w:ascii="Amiri" w:hAnsi="Amiri" w:eastAsia="Amiri" w:cs="Amiri"/>
          <w:color w:val="111111"/>
          <w:sz w:val="28"/>
          <w:sz w:val="28"/>
          <w:szCs w:val="28"/>
          <w:rtl w:val="true"/>
          <w:lang w:bidi="ar-SA"/>
        </w:rPr>
        <w:t>بن قتيبة، حدّثني أبي مودود المدني، حدّثني عثمان بن الضّحّاك، عن محمّد بن يوسف بن عبد اللّه بن سلام،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في التوراة صفة محمّد صلّى اللّه عليه و سلم و عيسى بن مريم عليه السلام يدفن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 من البيت موضع قبر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غريب، هكذا قال عثمان بن الضّحّاك و المعروف الضّحّاك بن عثمان المدني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و حدّثنا أبو الفضل بن ناصر، أنبأنا أحمد بن الحسن، و المبارك،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البخاري، قال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صدقة، سمع عثمان بن الضّحّاك بن عثمان، أخبرني محمّد بن يوسف بن عبد اللّه بن سلام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ليدفنن عيسى بن مريم مع النبي صلّى اللّه عليه و سلم في بيته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يصحّ‌ عندي و لا يتابع عليه</w:t>
      </w:r>
      <w:r>
        <w:rPr>
          <w:rFonts w:eastAsia="Amiri" w:cs="Amiri" w:ascii="Amiri" w:hAnsi="Amiri"/>
          <w:color w:val="111111"/>
          <w:sz w:val="28"/>
          <w:szCs w:val="28"/>
          <w:rtl w:val="true"/>
          <w:lang w:bidi="ar-SA"/>
        </w:rPr>
        <w:t xml:space="preserve">. </w:t>
      </w:r>
      <w:bookmarkStart w:id="271" w:name="pg11499_108742"/>
    </w:p>
    <w:p>
      <w:pPr>
        <w:pStyle w:val="Heading2"/>
        <w:numPr>
          <w:ilvl w:val="1"/>
          <w:numId w:val="1"/>
        </w:numPr>
        <w:rPr/>
      </w:pPr>
      <w:bookmarkStart w:id="272" w:name="__RefHeading___Toc3248923_73709187"/>
      <w:bookmarkStart w:id="273" w:name="_Toc100"/>
      <w:bookmarkEnd w:id="271"/>
      <w:bookmarkEnd w:id="272"/>
      <w:r>
        <w:rPr>
          <w:rtl w:val="true"/>
        </w:rPr>
        <w:t>الفهرس</w:t>
      </w:r>
      <w:bookmarkEnd w:id="273"/>
    </w:p>
    <w:p>
      <w:pPr>
        <w:pStyle w:val="BookText"/>
        <w:rPr/>
      </w:pPr>
      <w:r>
        <w:rPr>
          <w:rFonts w:ascii="Amiri" w:hAnsi="Amiri" w:eastAsia="Amiri" w:cs="Amiri"/>
          <w:color w:val="111111"/>
          <w:sz w:val="28"/>
          <w:sz w:val="28"/>
          <w:szCs w:val="28"/>
          <w:rtl w:val="true"/>
          <w:lang w:bidi="ar-SA"/>
        </w:rPr>
        <w:t>ذكر من اسمه عنبسة</w:t>
      </w:r>
    </w:p>
    <w:p>
      <w:pPr>
        <w:pStyle w:val="BookText"/>
        <w:rPr/>
      </w:pP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سعيد بن العاص بن سعيد بن العاص بن أمية بن عبد شمس بن عبد مناف أبو خالد، و يقال أبو أيوب الأموي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سعيد بن غنيم أبو غنيم الكلاعي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5439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عنبسة بن أبي سفيان صخر بن حرب بن أمية بن عبد شمس بن عبد مناف أبو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عبد اللّه بن محمّد بن عنبسة أبو المجد الكفرطابي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عبد الملك بن مروان بن الحكم بن أبي العاص الأموي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الأصغر بن عتبة بن عثمان بن أبي سفيان الأموي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عمر بن حرب بن خالد بن يزيد بن معاوية بن أبي سفيان الأموي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الفيض بن عنبسة بن عبد الملك بن مروان بن الحكم الأموي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عنبسة بن أبي محمّد بن عبد اللّه بن يزيد بن معاوية بن أبي سفيان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عنبر</w:t>
      </w:r>
    </w:p>
    <w:p>
      <w:pPr>
        <w:pStyle w:val="BookText"/>
        <w:rPr/>
      </w:pPr>
      <w:r>
        <w:rPr>
          <w:rFonts w:eastAsia="Amiri" w:cs="Amiri" w:ascii="Amiri" w:hAnsi="Amiri"/>
          <w:color w:val="111111"/>
          <w:sz w:val="28"/>
          <w:szCs w:val="28"/>
          <w:lang w:bidi="ar-SA"/>
        </w:rPr>
        <w:t>5446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عنبر الأسود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عنبة</w:t>
      </w:r>
    </w:p>
    <w:p>
      <w:pPr>
        <w:pStyle w:val="BookText"/>
        <w:rPr/>
      </w:pP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و هو وهم، بن سهيل بن عمرو بن عبد شمس بن عبد ود بن نصر ابن مالك بن حسل بن عامر بن لؤي بن غالب القرشي العامري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عوّام</w:t>
      </w:r>
    </w:p>
    <w:p>
      <w:pPr>
        <w:pStyle w:val="BookText"/>
        <w:rPr/>
      </w:pP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عوّام بن سميع الزاهد القلانسي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5449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عوام و يقال عرام بن المنذر بن زبيد بن قيس بن حارثة بن لام الطائي الشاعر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عوام بن يزيد بن عبد الملك بن مروان بن الحكم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عوانة</w:t>
      </w:r>
    </w:p>
    <w:p>
      <w:pPr>
        <w:pStyle w:val="BookText"/>
        <w:rPr/>
      </w:pP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عوانة بن الطفيل القرشي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عوبثان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عوبثان بن ثوبان المري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عوف</w:t>
      </w:r>
    </w:p>
    <w:p>
      <w:pPr>
        <w:pStyle w:val="BookText"/>
        <w:rPr/>
      </w:pP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إسماعيل بن عوف بن أبي عوف أبو سليمان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حطان بن شجرة التجيبي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5455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عبد الرّحمن أبو عدي الغساني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مالك 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الأشجعي الغطفاني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ذكر من اسمه عون</w:t>
      </w:r>
    </w:p>
    <w:p>
      <w:pPr>
        <w:pStyle w:val="BookText"/>
        <w:rPr/>
      </w:pP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إبراهيم بن الصلت الشامي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5458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بن الحسن بن عون أبو جعفر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5459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حكيم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شمعلة المري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عبد اللّه بن عتبة بن مسعود بن غافل بن حبيب بن شمخ بن فار ابن مخزوم ابن صاهلة بن كاهل بن الحارث بن تميم بن سعد بن هذيل أبو عبد اللّه الهذلي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عويج الطائي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عويف القوافي بن معاوية بن عقبة بن حصين بن حذيفة بن بدر بن عمر بن حيوية ابن لوذان بن ثعلبة بن عدي بن فزارة بن ذيبان بن بغيض بن ريث بن غطفان بن سعد بن قيس بن عيلان الفزاري الكوفي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عويمر بن زيد بن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بن ثعلبة بن عامر بن زيد ابن قيس بن أمية بن مالك بن عامر بن عدي بن كعب بن الحارث بن الخزرج أبو الدرداء الخزرجي الأنصاري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علان بن الحسين أبو الحسن الحداد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ذكر من اسمه العلاء</w:t>
      </w:r>
    </w:p>
    <w:p>
      <w:pPr>
        <w:pStyle w:val="BookText"/>
        <w:rPr/>
      </w:pPr>
      <w:r>
        <w:rPr>
          <w:rFonts w:eastAsia="IRNazanin" w:cs="IRNazanin"/>
          <w:color w:val="111111"/>
          <w:sz w:val="28"/>
          <w:szCs w:val="28"/>
          <w:lang w:bidi="fa-IR"/>
        </w:rPr>
        <w:t>5466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برد بن سنان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5467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الحارث بن عبد الوارث أبو وهب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الحضرمي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الحارث بن أبي حكيم يحيى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أبي الزبير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الكلابي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عاصم أبو السمراء الغساني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عبد الوهّاب بن أحمد بن عبد الرّحمن بن سعيد بن حزم بن غالب أبو الخطاب بن أبي المغيرة الأندلسي المري </w:t>
      </w:r>
      <w:r>
        <w:rPr>
          <w:rFonts w:eastAsia="Amiri" w:cs="Amiri" w:ascii="Amiri" w:hAnsi="Amiri"/>
          <w:color w:val="111111"/>
          <w:sz w:val="28"/>
          <w:szCs w:val="28"/>
          <w:lang w:bidi="ar-SA"/>
        </w:rPr>
        <w:t>222</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عجلان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كثير أبو سعيد </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5474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اللجلاج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محمّد الكلبي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العلاء أبو سعيد الكلبي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5477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المغيرة البندار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5478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الوليد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عياش بن أبي ربيعة بن ذي الرمحين و اسمه عمرو بن المغيرة بن عبد اللّه بن عمر ابن مخزوم أبو عبد اللّه المخزومي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5480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عياش بن عبد اللّه بن عبد اللّه بن خير بن سيار بن خير بن سيار بن معاوية بن يوسف ابن الحارث بن مرهبة الهمداني الكوفي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ذكر من اسمه عياض</w:t>
      </w:r>
    </w:p>
    <w:p>
      <w:pPr>
        <w:pStyle w:val="BookText"/>
        <w:rPr/>
      </w:pP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جريبة بن سعد بن الأصبغ الكلبي المصري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الحارث النصري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الحسن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عمرو الأشعري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غطيف الحمصي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عياض بن غنم بن زهير بن أبي شداد بن ربيعة بن هلال بن مالك بن ضبة بن الحارث فهر بن مالك أبو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الفهري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مسلم الكاتب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عيسى</w:t>
      </w:r>
    </w:p>
    <w:p>
      <w:pPr>
        <w:pStyle w:val="BookText"/>
        <w:rPr/>
      </w:pPr>
      <w:r>
        <w:rPr>
          <w:rFonts w:eastAsia="Amiri" w:cs="Amiri" w:ascii="Amiri" w:hAnsi="Amiri"/>
          <w:color w:val="111111"/>
          <w:sz w:val="28"/>
          <w:szCs w:val="28"/>
          <w:lang w:bidi="ar-SA"/>
        </w:rPr>
        <w:t>5488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أحمد بن هبة بن أحمد بن المفضل أبو القاسم الموصلي الواعظ‍‌ المعروف بالحنيك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إبراهيم أبو نوح الكاتب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إبراهيم بن سابق أبو المغيث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إبراهيم بن عبد ربّه بن جهور أبو القاسم القيسي الأندلسي الإشبيلي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إدريس بن عيسى أبو موسى البغدادي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أزهر أبو القاسم يعرف ببلبل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أيوب أبو هاشم القيني الأزدي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جعفر أبو موسى البغدادي الورّاق </w:t>
      </w:r>
      <w:r>
        <w:rPr>
          <w:rFonts w:eastAsia="Amiri" w:cs="Amiri" w:ascii="Amiri" w:hAnsi="Amiri"/>
          <w:color w:val="111111"/>
          <w:sz w:val="28"/>
          <w:szCs w:val="28"/>
          <w:lang w:bidi="ar-SA"/>
        </w:rPr>
        <w:t>294</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أبي الخير حماد بن عبد اللّه التيناتي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خداش بن أبي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أبو موسى الأذري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5498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خالد أبو عبد اللّه القرشي اليماني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سنان أبو سنان الحنفي القسملي الفلسطيني يعرف بصاحب عمر بن عبد العزيز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شبيب التغلبي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الشيخ بن السليل بن ضبيس من بني جساس بن مرة بن ذهل بن شيبان بن ثعلبة أبو موسى الشيباني الذهلي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طلحة بن عبيد اللّه بن عثمان بن عمرو بن كعب بن سعد بن تيم بن مرة ابن كعب أبو محمّد القرشي التيمي المدني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عبد اللّه بن الحكم بن النعمان بن بشير بن سعد أبو موسى بن أبي عون الأنصاري النعماني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عبد اللّه بن سليمان العسقلاني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عبد الرّحمن بن يزيد بن معاوية بن أبي سفيان صخر بن حرب بن أمية بن عبد شمس الأموي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5506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عبيد الجبيلي،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المثنى الكلبي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أبي عطاء الشامي الكاتب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علي بن عبد اللّه بن عباس بن عبد المطلب بن هاشم أبو العباس،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موسى الهاشمي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5509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عمر بن الوليد بن عبد الملك بن مروان بن الحكم الأموي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أبي عيسى بن بزاز بن مجير أبو موسى القابسي الفقيه المالكي الحافظ‍‌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محمّد بن إسحاق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عيسى أبو عمير الرملي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محمّد بن حبيب أبو عبد اللّه الأندلسي</w:t>
      </w:r>
    </w:p>
    <w:p>
      <w:pPr>
        <w:pStyle w:val="BookText"/>
        <w:rPr/>
      </w:pP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محمّد بن السمط‍‌ أبو محمّد الشاهد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محمّد بن الطيب بن علي أبو طالب البغدادي الباقلاني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محمّد بن عبد اللّه بن الشهريج أبو موسى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محمّد بن عبد العزيز بن عبد اللّه بن عبد اللّه بن عمر بن الخطاب القرشي العدوي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5517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أبو موسى النوشري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المثنى الكلبي </w:t>
      </w:r>
      <w:r>
        <w:rPr>
          <w:rFonts w:eastAsia="Amiri" w:cs="Amiri" w:ascii="Amiri" w:hAnsi="Amiri"/>
          <w:color w:val="111111"/>
          <w:sz w:val="28"/>
          <w:szCs w:val="28"/>
          <w:lang w:bidi="ar-SA"/>
        </w:rPr>
        <w:t>347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مريم روح اللّه و كلمته و عبده و رسوله صلّى اللّه على نبيّنا و عليه و سلم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تصحيف، و التصويب عن مصادر ترجمته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كتابنا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المثبت عن تهذيب الكمال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حبيب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بلاد فارس قريبة من كازرون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تصحيف، و الصواب ما أثبت، راجع ترجمة أبي داود سليمان بن الأشعث في تهذيب الكمال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خيبر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على قدر السنور غبراء أو بيضاء حسنة العينين، شبه به تحقيرا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لابن الأثير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قدوم ضأن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ثنية أو جبل السراة من أرض 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و المثبت عن 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هو ابن سعيد بن العاص، و اسمه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ورد في مغازي الواقدي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464/17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تاج العروس،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ثوب أصغر من الرداء تعتجر به المرأة، و هو ثوب تلفه المرأة على استدارة رأسها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الثوب على الرأس من إدارة تحت الحنك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صالح أحمد بن صالح أحمد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قياسا إلى أسانيد مماثلة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 بن محمد، تصحيف و الصواب ما أثبت، و هو عباس بن محمد الدوري، ترجمته في تهذيب الكمال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لإقامة المعنى عن ابن سعد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ابن سعد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بعدها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ضمرة بن حبيب، سمعت أبي يقول ذلك، و سألته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بالأصل و م، امتد من آخر الخبر السابق، أخذنا قسما منه عن الجرح و 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 و ما بين معكوفتين استدركناه لتقويم السند قياسا إلى أسانيد مماثلة، و هذا السند معروف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و بدون إعجام في م، و الصواب ما أثبت، و السند معروف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الجمع بين رجال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سمع أبا هريرة روى عنه الزهري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الأسامي و الكنى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الأسامي و الكنى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431/14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نسب قريش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النننون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الحرم، و المثبت عن نسب قريش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بعد ما هلك أبي، ثم دعوت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تصحيف، و التصويب عن نسب قريش، ترجمته في تهذيب الكمال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ببلاد الخزر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انظر ترجمته في سير أعلام النبلاء </w:t>
      </w:r>
      <w:r>
        <w:rPr>
          <w:rFonts w:eastAsia="IRNazanin" w:cs="IRNazanin"/>
          <w:b w:val="false"/>
          <w:bCs w:val="false"/>
          <w:i w:val="false"/>
          <w:iCs w:val="false"/>
          <w:color w:val="333333"/>
          <w:sz w:val="20"/>
          <w:szCs w:val="20"/>
        </w:rPr>
        <w:t>392/18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 و التصويب عن م، و السند معروف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عمر لابن الجوزي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ليعقوب الفسوي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أحبكم إلينا من كفانا مئونته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المعرفة و التاريخ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تصحيف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التاريخ الكبير، و هو تصحيف، و تصحيف، و سينبه المصنف إلى الصواب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البخاري في التاريخ الكبير في باب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بشر بن السرح أبو بشر، سمع الوليد بن سليمان و أبا بكر الغساني سمع منه سليمان بن عبد الرحمن الشامي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فاختل السند، و ما أضفناه لتقويم السند، قياسا إلى أسانيد مماثلة، و السند معروف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تصحيف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الاكمال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سأل أباه أبا حاتم، كما يفهم من عبارة الجرح و التعديل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بدون إعجام، و لم أعرفه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و يفهم من العبارة في تاريخ خليفة أنه قريب من طوانة أو من نواحيها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عبد العزيز، تصحيف، و التصويب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مطموس،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البركات بن ثابت بن 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قومنا السند، و الزيادة المثبتة، قياسا إلى أسانيد مماثلة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إبراهيم بن مقسم الأسدي البصري، ترجمته في سير الأعلام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تصحيف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أزهر، و المثبت عن م و طبقات خليفة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 و طبقات خليفة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أزهر، و المثبت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أزيهر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435/14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السند معروف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أبي حيبة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معمرو</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أبي سفيان بن حرب حج بالناس سنة ست و أربعين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معاوية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الخبر في تاريخ خليفة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 تصحيف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بمكة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إسماعيل بن عبيد بن أبي كريمة في تهذيب الكمال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و لعل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أصبته نجواء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في 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تصحيف، و الصواب ما أثبت، راجع ترجمة حميد بن مخلد بن قتيبة بن زنجويه في تهذيب الكمال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جعفر محمد بن أحمد بن عبد الجبّار الرياني،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الرذاني أيضا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 و أثبتنا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يخرج من البطن من ريح أو غائط‍‌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و الفاء و سكون الراء و فتح الطاء المهملة، نسبة إلى كفر طاب بلدة من بلاد الشام عند معرة النعمان بين حلب و 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الحجاج بن عبد الملك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عرنه،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و المثبت عرقة عن المختصر، و هي بلدة في شرقي طرابلس بينهما أربعة فراسخ و هي آخر عمل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و المثبت عن ابن سعد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دمشق خارج باب توما من إقليم خولان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بدمشق بالغوطة فيها عدة قرى، بها قوم من أشراف بني 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الحاشية السابقة، و 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بقرب دمشق خربت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و أهل الشام فإنهم يقولون زملكا بفتح أوله و ثانيه و ضم اللام و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التصويب عن 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إقليم خولان كما في معجم البلدان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هذه الترجمة هنا، بعد تراجم من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حقها أن تتقدم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295/17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420/15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بكسر أوله و فتح النون بعدها موحدة، عن الإصابة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عنبة بالنون و الباء الموحدة، قاله ابن ماكولا و لم يزد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 جمهرة ابن حزم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فيها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تصحيف، و الصواب ما أثبت عن المختصر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 محمد 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 محمد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بكر، تصحيف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في الأنساب و تبعه ابن الأثير في اللباب بضم الدال المهملة، و المثبت هنا كما ضبطت بكسر الدال في ترجمته في سير أعلام النبلاء </w:t>
      </w:r>
      <w:r>
        <w:rPr>
          <w:rFonts w:eastAsia="IRNazanin" w:cs="IRNazanin"/>
          <w:b w:val="false"/>
          <w:bCs w:val="false"/>
          <w:i w:val="false"/>
          <w:iCs w:val="false"/>
          <w:color w:val="333333"/>
          <w:sz w:val="20"/>
          <w:szCs w:val="20"/>
        </w:rPr>
        <w:t>245/14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الدرفس بمهملة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الآية الأولى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و المثبت يوافق السياق التالي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 و المثبت يوافق السياق، و انظر المختصر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 بالواو،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عرام، بالراء عن المختصر و ضبطه العسكري في التصحيف بالعين و الراء المهملتين كما في الإصابة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عرام، بالراء، و أعاده في من اسمه عوام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تصحيف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الإصابة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الدار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الشعراء للمرزباني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 عن معجم الشعراء، 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فريص و العوثبان و أبرد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حتفاء، و المثبت عن المختصر، و حنفاء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فزارة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الجنفاء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خيبر و 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النبي صلى اللّه عليه و سلم يروي الحديث عن ربّه عزّ و جل، و اللّه 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أكتبها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تصحيف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م، ترجمته في تهذيب الكمال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فأخذه من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منه السلب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المختصر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راجع ترجمته في سير أعلام النبلاء </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 و المختصر،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مشجوج</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بصاحبتها، و المثبت عن م،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أردت إلى هذا؟ فضحتنا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 و المختصر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طبقات خليفة بن خيّاط‍‌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التصويب عن م، و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عمر بن حيوية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بقسطنطينة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التاريخ الكبير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الجرح و التعديل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فقدمنا أيدينا فبايعنا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المعجم الكبير، و سينبه المصنف في آخر الحديث إلى ذلك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طبقات ابن سعد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المعجم الكبير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قعاص 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الغنم لا يلبثها أن تموت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دلائل النبوة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دلائل النبوة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من الآيتين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فأعطاني، و التصويب عن المختصر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قد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كثر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أعطى الأعزب حظا واحدا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يكنز</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أكنز</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المختصر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سير أعلام النبلاء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فيهما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حمزة بن سليمان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مراجعتنا لترجمة عمرو بن الحارث في تهذيب الكمال </w:t>
      </w:r>
      <w:r>
        <w:rPr>
          <w:rFonts w:eastAsia="IRNazanin" w:cs="IRNazanin"/>
          <w:b w:val="false"/>
          <w:bCs w:val="false"/>
          <w:i w:val="false"/>
          <w:iCs w:val="false"/>
          <w:color w:val="333333"/>
          <w:sz w:val="20"/>
          <w:szCs w:val="20"/>
        </w:rPr>
        <w:t>190/14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أسماء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زياد الحضرمي، و أبي حمزة بن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مراجعتنا ترجمة سليمان بن زياد الحضرمي في تهذيب الكمال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كنيته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تصحيف، و التصويب عن مشيخة ابن عساكر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335/15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القسطنطينية، و كلاهما يقال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يذكره المزي شيخا لعون بن إبراهيم بن الصلت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و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أعلام النبلاء </w:t>
      </w:r>
      <w:r>
        <w:rPr>
          <w:rFonts w:eastAsia="IRNazanin" w:cs="IRNazanin"/>
          <w:b w:val="false"/>
          <w:bCs w:val="false"/>
          <w:i w:val="false"/>
          <w:iCs w:val="false"/>
          <w:color w:val="333333"/>
          <w:sz w:val="20"/>
          <w:szCs w:val="20"/>
        </w:rPr>
        <w:t>440/18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الوهّاب بن محمد بن إسحاق أبو عمرو بن منده العبدة الأصبهاني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طريقها أخرجه السيوطي في جامع الأحاديث قسم المسانيد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عائشة رقم </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المختصر، و جامع الأحاديث</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المختصر، و جامع الأحاديث</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المثبت عن 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جامع الأحاديث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عائشة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لإخوته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أعينوا على أمر بي اليوم نازل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بهذه الرواية ينتفي الإقواء في البيت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متّثق به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أبقى ما سبيته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أبق فاستنقذتني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 فستنقذنني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ترى أخالك مثلي عند كرب الزلازل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 المثبت عن 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مهير، تصحيف، و الصواب ما أثبت، و هو صاحب كتاب تاريخ داريا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506/17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325/16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مسلمة بن علي بن خلف الخشني، أبو سعيد الدمشقي، ترجمته في تهذيب الكمال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طبقات خليفة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بدون إعجام، و المثبت عن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 بن شمخ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تهذيب الكمال،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 أبيه عبد اللّه بن مسعود مرسلا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العميس عتبة بن عبد اللّه المسعودي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عبد اللّه بن عمر بن رسان الكلاعي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عن تهذيب الكمال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بدون إعجام، و المثبت عن تهذيب الكمال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الذي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المسند، و لعل اللفظة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149/13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الصباح 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ابن سعد و المصدرين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سير الأعلام،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حمزة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مسلم بن تدرس القرشي، أبو الزبير المكي، ترجمته في سير أعلام النبلاء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ابن العطار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الباقي بن محمد بن غالب البغدادي الأزجي ترجمته في تاريخ بغداد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أقحم بالأصل و م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الأصمعي، نا أبو نوفل الهذلي،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عتبة بن مسعود 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أخرنا العبارة إلى موضعها، و قد وضعناها بين معكوفتين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في تهذيب الكمال </w:t>
      </w:r>
      <w:r>
        <w:rPr>
          <w:rFonts w:eastAsia="IRNazanin" w:cs="IRNazanin"/>
          <w:b w:val="false"/>
          <w:bCs w:val="false"/>
          <w:i w:val="false"/>
          <w:iCs w:val="false"/>
          <w:color w:val="333333"/>
          <w:sz w:val="20"/>
          <w:szCs w:val="20"/>
        </w:rPr>
        <w:t>457/14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الأقرام، و المثبت عن م و المختصر،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تهذيب الكمال </w:t>
      </w:r>
      <w:r>
        <w:rPr>
          <w:rFonts w:eastAsia="IRNazanin" w:cs="IRNazanin"/>
          <w:b w:val="false"/>
          <w:bCs w:val="false"/>
          <w:i w:val="false"/>
          <w:iCs w:val="false"/>
          <w:color w:val="333333"/>
          <w:sz w:val="20"/>
          <w:szCs w:val="20"/>
        </w:rPr>
        <w:t>458/14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عبيد اللّه بن عبد اللّه بن عتبة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لأول ما أفارق غير شك أفارق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نصيبين من مدن الجزيرة، بينها و بين سنجار تسعة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المختصر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الأغاني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جرير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458/14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الرجل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خليفتنا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كالمصفود في قرن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تهذيب الكمال </w:t>
      </w:r>
      <w:r>
        <w:rPr>
          <w:rFonts w:eastAsia="IRNazanin" w:cs="IRNazanin"/>
          <w:b w:val="false"/>
          <w:bCs w:val="false"/>
          <w:i w:val="false"/>
          <w:iCs w:val="false"/>
          <w:color w:val="333333"/>
          <w:sz w:val="20"/>
          <w:szCs w:val="20"/>
        </w:rPr>
        <w:t>458/14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له، و هي في الأبيات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عبيد اللّه بن عبد اللّه بن عتبة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عثمة، هي زوجة عبيد اللّه بن عبد اللّه بن عتبة، كما في الأغاني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 و تهذيب الكمال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ذررت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 بقلبي، و الفطور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457/14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الثقات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في 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إلاّ إن كان له أخ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الرواية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تصحيف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فتحة فوق الزاي و سكون على الراء و هو تصحيف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458/14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حلية الأولياء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اعتقده لولدك‌؟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اعقدها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الحلية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الحلية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و الخبر في حلية الأولياء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459/14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هارون موسى بن أبي عيسى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قراري و خلدي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459/14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المثبت عن تهذيب الكمال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السند معروف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أموات أبناء أموات، أخوات أموات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المختصر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معن بن عبد الرحمن المسعودي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الصواب ما أثبت و ضبط‍‌، تقدم التعريف به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السند معروف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تصحيف، و الصواب ما أثبت، ترجمته في سير أعلام النبلاء </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يتمه، و منتظر غدا، و قال ابن كادش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المنتظر لغد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راجع ترجمة مسعر بن كدام في تهذيب الكمال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البقاء بعد القيامة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في تهذيب الكمال </w:t>
      </w:r>
      <w:r>
        <w:rPr>
          <w:rFonts w:eastAsia="IRNazanin" w:cs="IRNazanin"/>
          <w:b w:val="false"/>
          <w:bCs w:val="false"/>
          <w:i w:val="false"/>
          <w:iCs w:val="false"/>
          <w:color w:val="333333"/>
          <w:sz w:val="20"/>
          <w:szCs w:val="20"/>
        </w:rPr>
        <w:t>459/14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 و المختصر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المصدرين السابقين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الأيام التي تضمر فيها الخيل للسباق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يقسمون، و المثبت عن م و تهذيب الكمال و الحلية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تهذيب الكمال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في إحدى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الحجاج</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بدون إعجام،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بن عاصم الكلبي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في حلية الأولياء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و زيادة في حلية الأولياء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من الآيتين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بلغنا من التقوى ما هو أهله، و إنه ليرزقنا و ما اتقيناه كما ينبغي، و إنه ليجعل لنا من أمرنا يسرا و ما اتقيناه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العجل الأسدي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الحسنة، و المثبت عن م و الحلية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التوابين أقرب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موسى القرشي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بن عاصم الكلبي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الأعور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يهتم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غليظ‍‌ مربع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ورد مطولا في حلية الأولياء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يعزب علمه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مأمول، و المثبت عن الحلية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 و المثبت عن الحلية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قد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الحلية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ابتغ</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استأثر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يضيع ما هو أكثر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لإيضاح المعنى عن الحلية، و 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الحلية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حلية الأولياء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 و المثبت عن حلية الأولياء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ينجو</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و المثبت عن الحلية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تابعته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مطولا أبو نعيم في حلية الأولياء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أراقب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أراقب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و المثبت عن الحلية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 و الحلية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توهن قوتي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الحلية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يرزق، و التصويب عن الحلية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سقمت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ترجين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الرهبة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أحكمك</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أقضاك</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أكثر مدحتك</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نعماءك</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 المثبت عن م و الحلية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و المثبت عن م و الحلية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تقوى له قواي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يقوى له هوائي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أوقفني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و المثبت عن حلية الأولياء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اللقاء خلقي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لحمني تغمص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الحلية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أمري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المثبت عن الحلية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شجرا كثيرا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حكيم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بن حيوية، و الخبر رواه ابن المبارك في كتاب الزهد لابن المبارك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كتاب الزهد و الرقائق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الأولياء لأبي نعيم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تصحيف، و الصواب بالفاء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بن مالك عن عبد اللّه بن أحمد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459/14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460/14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 و تطرّب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 كالأصل و م و التطريب في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 و تحسينه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صنيعك هذا حمق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الطبري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و المثبت عن 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يفى سعيدها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أقواما كثيرا حدودها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الشعراء و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جمهرة ابن حزم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للبغدادي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للزركلي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184/19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188/19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209/19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بلقه و دهمه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ورقه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فروى ودقه قبر امرئ عظّم ربي حقه</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 سليمان بن عبد الملك</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الأبيات التالية في ترجمة عويف في معجم الشعراء المطبوع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جحد الخير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بهذه الرواية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عمر بن 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 و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بن عمرو بن جؤيّة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عمر بن 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اسمه، فقيل عامر، و عويمر 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 أبيه، على أقوال، راجع مصادر ترجمته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كثيرة ترجمت 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بدون إعجام في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التغلبي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ثميل،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تميل، و المثبت بالنون عن تهذيب الكمال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أهله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 و في تاريخ الإسلام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سير الأعلام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بشأنها في كتابنا تاريخ مدينة دمشق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510/14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البر و الصلة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المسند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يأتوا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465/14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طبقات خليفة و تهذيب الكمال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465/14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هذا الطريق ابن سعد في الطبقات الكبرى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عامرة، و المثبت عن ابن سعد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زيد بن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عويمر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عويمر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التصويب عن الجرح و التعديل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 و المثبت عن الجرح و التعديل، و قد صحف فيه اسم يزيد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تصحيف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بالأصل و م، و هو مضطرب و ثمة سقط‍‌ فيه لم أهتد إلى إتمامه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زيد بن مناة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بدون إعجام في 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أقنى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في الأنف طوله ورقة أرنبته مع حدب في وسطه،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في أعلاه من غير 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أشهل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الشهلة حمرة في سواد العين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مانه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فاته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إسلامه تأخر، فقد أسلم يوم بدر، نقله الذهبي عن سعيد بن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 و سير أعلام النبلاء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و الصواب ما أثبت و هو أبو بحرية عبد اللّه بن قيس التراغمي كما في تهذيب الكمال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تصحيف و التصويب عن تهذيب الكمال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إسحاق، نا أبو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سير أعلام النبلاء، و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الأجرب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أبو الحارث</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الزاهرية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سير الأعلام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هو محمد بن علي بن إسماعيل، أبو بكر القفال الشاشي، ترجمته في سير أعلام النبلاء </w:t>
      </w:r>
      <w:r>
        <w:rPr>
          <w:rFonts w:eastAsia="IRNazanin" w:cs="IRNazanin"/>
          <w:b w:val="false"/>
          <w:bCs w:val="false"/>
          <w:i w:val="false"/>
          <w:iCs w:val="false"/>
          <w:color w:val="333333"/>
          <w:sz w:val="20"/>
          <w:szCs w:val="20"/>
        </w:rPr>
        <w:t>283/16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الزاهرية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 م،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وعدني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466/14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466/14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الشهر، كما في سير أعلام النبلاء</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الخيزرودي، تصحيف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المزي في تهذيب الكمال </w:t>
      </w:r>
      <w:r>
        <w:rPr>
          <w:rFonts w:eastAsia="IRNazanin" w:cs="IRNazanin"/>
          <w:b w:val="false"/>
          <w:bCs w:val="false"/>
          <w:i w:val="false"/>
          <w:iCs w:val="false"/>
          <w:color w:val="333333"/>
          <w:sz w:val="20"/>
          <w:szCs w:val="20"/>
        </w:rPr>
        <w:t>466/14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في سير أعلام النبلاء على قول أبي الدرداء و اختياره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الأفضل جمع الأمرين مع الجهاد، و هذا الذي قاله، هو طريق جماعة من السلف و الصوفية، و لا ريب أن أمزجة الناس تختلف في ذلك فبعضهم يقوى على الجمع كالصديق و ابن عوف و بعضهم يعجز، و يقتصر على العبادة، و بعضهم يقوى في بدايته ثم يعجز، و بالعكس، و كلّ‌ سائغ، و لكن لا بد من النهضة بحقوق الزوجة و العيال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466/14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تهذيب الكمال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أدحضوهم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أيه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مغازي الواقدي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ابن سعد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ابن سعد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المكنى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محمد بن المكنى</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تخريجه فيه، 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البخاري من حديث أنس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هو أحد عمومة أنس، اختلفوا في اسمه راجع فتح الباري لابن حجر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باب القراء من أصحاب رسول اللّه صلى اللّه عليه و سلم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التصويب عن المعرفة و التاريخ</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أول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سبعة رجال، و لعله لم يعتبر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لأن جمعه كان ناقصا حيث بقي له سورة أو سورتان حين توفي رسول اللّه صلى اللّه عليه و سلم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جمع القرآن على عهد رسول اللّه صلى اللّه عليه و سلم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بن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قد مرّ في رواية يعقوب بن سفيان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سير الأعلام و تاريخ الإسلام،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بضعا و تسعين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أرفق أمتي بأمتي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م و المختصر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م، و في حلية الأولياء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 و الرتوة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سماه هنا بهذه الرواية في الأصل و م و المختصر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في ميزان الاعتدال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كتاب الضعفاء الكبير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بشير بن زاذان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أيضا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الذي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بن زاذان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لتقويم المعنى عن الضعفاء الكبير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بشير بن زاذان، كما يفهم من عبارة الضعفاء الكبير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بدون إعجام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إليه رغبا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رغبة ابتهل، أو هو الضراعة و المسألة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السند معروف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الأول من الخبر في سير أعلام النبلاء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 عن مكحول قال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في سير أعلام النبلاء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متبثلة، و المثبت عن م و سير الأعلام و تاريخ الإسلام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محمد بن أحمد بن محمد، أبو عثمان البحيري، ترجمته في سير أعلام النبلاء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أحمد بن عمر، أبو الحسين النيسابوري الخفاف، ترجمته في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606/12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البرقاني، تصحيف،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الصواب ما أثبت، و هذه النسبة إلى نوقان، إحدى مدينتي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ابن عساكر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معجم البلدان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356/17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تورعت في 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نوزعت في أحد منكم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مسلم، تصحيف، ترجمته في تهذيب الكمال </w:t>
      </w:r>
      <w:r>
        <w:rPr>
          <w:rFonts w:eastAsia="IRNazanin" w:cs="IRNazanin"/>
          <w:b w:val="false"/>
          <w:bCs w:val="false"/>
          <w:i w:val="false"/>
          <w:iCs w:val="false"/>
          <w:color w:val="333333"/>
          <w:sz w:val="20"/>
          <w:szCs w:val="20"/>
        </w:rPr>
        <w:t>90/18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الحافظ‍‌ في حلية الأولياء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حماد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 و المثبت عن الحلية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بدون إعجام في م، و المثبت عن الحلية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فأخبرهم، تصحيف، و المثبت عن الحلية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الحلية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الحلية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اللّه تعالى إلى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لَئِنْ‌ سَأَلْتَهُمْ‌ لَيَقُولُنَّ‌ إِنَّمٰا كُنّٰا نَخُوضُ‌ وَ نَلْعَبُ‌ سورة التوبة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الغماد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أقاصي هجر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بناحية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المثبت عن 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المصدرين،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الرواية التالية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و التهذيب و التكملة و الصحاح و منتهى الطلب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قريبا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عن الطبعة الهندية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سابط‍‌ الجمحي، مكي، ترجمته في تهذيب التهذيب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ميمون الأودي المذحجي، تقدمت ترجمته في كتابنا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تصحيف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فطعن، و المثبت عن 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في هذه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عميرة الزبيدي، راجع ترجمته في تهذيب الكمال </w:t>
      </w:r>
      <w:r>
        <w:rPr>
          <w:rFonts w:eastAsia="IRNazanin" w:cs="IRNazanin"/>
          <w:b w:val="false"/>
          <w:bCs w:val="false"/>
          <w:i w:val="false"/>
          <w:iCs w:val="false"/>
          <w:color w:val="333333"/>
          <w:sz w:val="20"/>
          <w:szCs w:val="20"/>
        </w:rPr>
        <w:t>361/20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التصويب عن 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يعقوب بن سفيان في المعرفة و التاريخ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 لتقويم السند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 و الصواب عن تاريخ أبي زرعة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في الأصل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كثير بن شنظير المازني الأزدي، أبو قرة البصري، ترجمته في تهذيب الكمال </w:t>
      </w:r>
      <w:r>
        <w:rPr>
          <w:rFonts w:eastAsia="IRNazanin" w:cs="IRNazanin"/>
          <w:b w:val="false"/>
          <w:bCs w:val="false"/>
          <w:i w:val="false"/>
          <w:iCs w:val="false"/>
          <w:color w:val="333333"/>
          <w:sz w:val="20"/>
          <w:szCs w:val="20"/>
        </w:rPr>
        <w:t>361/15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الحلية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تصحيف، و التصويب عن سير أعلام النبلاء</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الأخير من الخبر رواه الذهبي في سير الأعلام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معمر عن الأعمش عن عمرو بن مرة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رباب، تصحيف، ترجمته في سير أعلام النبلاء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ثور بن زيد الديلي، راجع الحاشية التالية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576/14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الجوري، تصحيف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ضرائبنا جمع ضريبة، و هي ما يؤدي العبد إلى سيده من الخراج المقرر عليه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المحسوس، بالحاء المهملة، و المثبت عن الزهد و 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المخسوس من الأشياء التافه المرذول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أعظني، و المثبت عن الزهد لابن المبارك</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الزهد لابن المبارك</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أضحيت أي برزت للشمس</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أبي عروبة، و من طريقه الخبر في تهذيب الكمال </w:t>
      </w:r>
      <w:r>
        <w:rPr>
          <w:rFonts w:eastAsia="IRNazanin" w:cs="IRNazanin"/>
          <w:b w:val="false"/>
          <w:bCs w:val="false"/>
          <w:i w:val="false"/>
          <w:iCs w:val="false"/>
          <w:color w:val="333333"/>
          <w:sz w:val="20"/>
          <w:szCs w:val="20"/>
        </w:rPr>
        <w:t>467/14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في كتاب الزهد و الرقائق لابن المبارك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في حلية الأولياء من طريق شريك بن نهيك عن أبي الدرداء، إلى هنا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لطرفة بن العبد، و هو في ديوانه، و ينسب لعدي بن زيد أيضا و هو في ديوانه أيضا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حلية الأولياء من طريق لقمان بن عامر عن أبي الدرداء إلى هنا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بكر بن أبي مريم، و اسمه بكير بن عبد اللّه بن أبي مريم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 تصحيف، و الصواب ما أثبت زبان بالباء الموحدة المشددة، تقدم التعريف به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مجالد أحمد بن الحسين مولى المعتصم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تاريخ بغداد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هنا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فاصبحوا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فأصبح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الأولياء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 من طريق سعيد بن أبي هلال أن أبا الدرداء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أهل دمشق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الذهبي في سير أعلام النبلاء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الزهد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عملهم غرورا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الحلية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جويبر عن الضحاك، في خبر طويل، باختلاف الرواية فيها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الحسن بن الحسين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476/17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467/14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تهذيب الكمال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آمالهم، في أحد الموضعين، و قد وردت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آمالهم غرورا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ابن سعد، و في سير الأعلام و تاريخ الإسلام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معجمة و غير واضحة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الاساندانى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و التصويب عن م و المصادر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تبرحن حتى أعود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المختصر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خرجنا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 و المختصر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المختصر،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مفترش</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أدلقه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جمع القرآن على عهد رسول اللّه صلى اللّه عليه و سلم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كثروا و نموا، أو كثر أموالهم و أولادهم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فاسهموا، و المثبت عن ابن سعد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لنساهم، و المثبت عن ابن سعد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عاقبه هذا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عاقبه بهذا، ليس في سير الأعلام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فيها فوق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الرحمن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فلسطين علقمة بن حكيم الكناني، و على البحر عبد اللّه بن قيس الفزاري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الأولياء لأبي نعيم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رسالة طويلة باختلاف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عيدا، و المثبت عن 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الخبر في سير الأعلام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ورد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سير أعلام النبلاء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كالمصدرين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الدرداء</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 سقطت اللفظة من الأصل و 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482/16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خيثمة زهير بن حرب في كتاب العلم 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التصويب عن أبي زرعة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التصويب عن أبي زرعة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التصويب عن أبي زرعة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بين معكوفتين سقط‍‌ من الأصل و استدرك عن 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جاء بالأصل بعد الخبر السابق، أخرناه إلى هنا موضعه الصحيح بعد استدراكنا للخبر الناقص عن م، و قد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بن أبي مالك</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يزيد بن أبي مالك</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ثور، تصحيف، و التصويب عن الزهد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الزهد،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التصويب عن م، ترجمته في سير أعلام النبلاء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باختلاف السند و الرواية راجع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منصور عن سالم بن أبي الجعد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98/17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هو عبد اللّه بن محمد، أخو أبي حامد بن الشرقي، راجع الحاشية السابقة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سنده و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الحلية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سليمان بن المغيرة عن حميد بن هلال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حلية الأولياء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وائل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الحلية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من طريق مالك بن مغول عن عون بن عبد اللّه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 عمرو بن مرة عن سالم بن أبي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عجلان عن عون بن عبد اللّه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الزهد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حلس، و المثبت عن سير الأعلام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المصدرين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النوفانى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راجع ترجمة موسى بن مسلم الشيباني في تهذيب الكمال </w:t>
      </w:r>
      <w:r>
        <w:rPr>
          <w:rFonts w:eastAsia="IRNazanin" w:cs="IRNazanin"/>
          <w:b w:val="false"/>
          <w:bCs w:val="false"/>
          <w:i w:val="false"/>
          <w:iCs w:val="false"/>
          <w:color w:val="333333"/>
          <w:sz w:val="20"/>
          <w:szCs w:val="20"/>
        </w:rPr>
        <w:t>511/18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كئود، و التصويب عن حلية الأولياء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 و التصويب عن المختصر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بكر بن سوادة عن خالد بن حدير الأسلمي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تتخذ من مشاقة الكتان أغلط‍‌ ما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مرعزى</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رسالة، ذكرها أبو نعيم في الحلية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 و المثبت عن 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الأولياء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في الحلية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باختلاف بعض الألفاظ‍‌</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تقدر على حاجتك</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فراقك، و المثبت عن 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و المختصر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لإيضاح المعنى عن حلية الأولياء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الأعمش عن عمرو بن مرة عن أبي البختري، و حلية الأولياء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تصحيف، و السند معروف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عبد الرحمن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الحسن بن محمد بن الفيض، تصحيف، و الصواب ما أثبت، راجع ترجمته في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واري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فامشي، تصحيف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المثبت عن الحلية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المثبت عن الحلية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 و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علمك</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أعلام النبلاء </w:t>
      </w:r>
      <w:r>
        <w:rPr>
          <w:rFonts w:eastAsia="IRNazanin" w:cs="IRNazanin"/>
          <w:b w:val="false"/>
          <w:bCs w:val="false"/>
          <w:i w:val="false"/>
          <w:iCs w:val="false"/>
          <w:color w:val="333333"/>
          <w:sz w:val="20"/>
          <w:szCs w:val="20"/>
        </w:rPr>
        <w:t>397/15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أيضا في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أشرنا إلى رواية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يكثر علمك</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الحلية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عباس بن جليد الحجري عن 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سكون الجيم،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جليد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ترجمته في تهذيب الكمال </w:t>
      </w:r>
      <w:r>
        <w:rPr>
          <w:rFonts w:eastAsia="IRNazanin" w:cs="IRNazanin"/>
          <w:b w:val="false"/>
          <w:bCs w:val="false"/>
          <w:i w:val="false"/>
          <w:iCs w:val="false"/>
          <w:color w:val="333333"/>
          <w:sz w:val="20"/>
          <w:szCs w:val="20"/>
        </w:rPr>
        <w:t>452/9</w:t>
      </w:r>
      <w:r>
        <w:rPr>
          <w:rFonts w:ascii="IRNazanin" w:hAnsi="IRNazanin" w:eastAsia="IRNazanin"/>
          <w:b w:val="false"/>
          <w:b w:val="false"/>
          <w:bCs w:val="false"/>
          <w:i w:val="false"/>
          <w:i w:val="false"/>
          <w:iCs w:val="false"/>
          <w:color w:val="333333"/>
          <w:sz w:val="20"/>
          <w:sz w:val="20"/>
          <w:szCs w:val="20"/>
          <w:rtl w:val="true"/>
        </w:rPr>
        <w:t>، لم يذكر كنيته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يتقيه في مثل مثقال ذرة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الرواية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خليد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جليد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أسماء الرواة عنه في تهذيب الكمال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الوليد بن قيس التجيبي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ترجمة عبد اللّه بن الوليد في تهذيب الكمال </w:t>
      </w:r>
      <w:r>
        <w:rPr>
          <w:rFonts w:eastAsia="IRNazanin" w:cs="IRNazanin"/>
          <w:b w:val="false"/>
          <w:bCs w:val="false"/>
          <w:i w:val="false"/>
          <w:iCs w:val="false"/>
          <w:color w:val="333333"/>
          <w:sz w:val="20"/>
          <w:szCs w:val="20"/>
        </w:rPr>
        <w:t>615/10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مقاعد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الحلية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كهمس عن عوف عن رجل عن أبي الدرداء</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الحلية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الحلية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و المثبت عن الحلية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الحلية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القول إلى أبي ذر،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المكروهان، لم يذكر المرض</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شعبة عن عمرو بن مرة عن شيخ، رواه أبو نعيم في الحلية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الحلية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الحلية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كلمتا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تأكل روحا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يحزمون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يحزمونه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المبارك في الزهد و الرقائق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الحلية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 عن الزهد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التصويب عن الزهد، و هو مسلم بن مشكم كاتب 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أيضا، و هو تصحيف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تقدمت ترجمته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لعل الصواب ما أثبت، و هو ما يناسب السياق</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الحلية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حبيب بن عبد اللّه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و المثبت عن 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الحلية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السرفي،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الشرقي، و هو أخو أبي حامد بن الشرقي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الحلية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يونس بن عبيد عن الحسن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سير الأعلام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 الأصل، و 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أطمئن إليهما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الحلية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المبارك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في م بدون إعجام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الحلية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ترجمة بحير بن سعد في تهذيب الكمال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خالد بن معدان في تهذيب الكمال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هذا الطريق أبو نعيم في الحلية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الرضى بالقدر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فتجدها عندك أمقت عندك</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عبد اللّه بن المبارك، و الخبر في كتاب الزهد و الرقائق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الزهد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يعيبون سهر الحمقى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يغبنون سهر الحمقى</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داهي، بإثبات الياء</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467/14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الرواية السابقة،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يتخير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حزيم، تصحيف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تصحيف، و السند معروف</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260/11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305/13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محمد بن سليمان الخلال الدوري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نقدت الناس نقدوك</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تاريخ بغداد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وافقه، و المثبت عن تاريخ بغداد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ليراجع، تصحيف، و في م بدون إعجام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العواحع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يوجد معهم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 تصحيف، و المثبت عن 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الجزري، و المثبت عن م، ترجمته في سير أعلام النبلاء </w:t>
      </w:r>
      <w:r>
        <w:rPr>
          <w:rFonts w:eastAsia="IRNazanin" w:cs="IRNazanin"/>
          <w:b w:val="false"/>
          <w:bCs w:val="false"/>
          <w:i w:val="false"/>
          <w:iCs w:val="false"/>
          <w:color w:val="333333"/>
          <w:sz w:val="20"/>
          <w:szCs w:val="20"/>
        </w:rPr>
        <w:t>397/15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راجع مشيخة ابن عساكر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بالحاء المهملة تصحيف،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ترجمته في سير أعلام النبلاء </w:t>
      </w:r>
      <w:r>
        <w:rPr>
          <w:rFonts w:eastAsia="IRNazanin" w:cs="IRNazanin"/>
          <w:b w:val="false"/>
          <w:bCs w:val="false"/>
          <w:i w:val="false"/>
          <w:iCs w:val="false"/>
          <w:color w:val="333333"/>
          <w:sz w:val="20"/>
          <w:szCs w:val="20"/>
        </w:rPr>
        <w:t>604/19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بدون إعجام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و المثبت عن 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ليفتتن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أغيظ‍‌</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منا للإيضاح، و هو بشر بن بكر التنيسي، أبو عبد اللّه البجلي، ترجمته في تهذيب الكمال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 و التصويب عن 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شراحيل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حلية الأولياء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295/17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 و التصويب عن 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للمعافى بن زكريا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فنكس أو أطرق</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تصحيف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 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العزيز بن أحمد، أبو محمد الكتاني، تقدم التعريف به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راجع الحاشية السابقة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المبارك في كتاب الزهد و الرقائق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يحمل كذا و كذا فلا تحملوا عليه إلاّ كذا و كذا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إبراهيم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عبد اللّه بن محمد بن خرشيد، ترجمته في سير أعلام النبلاء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حلية الأولياء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نعط‍‌</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تصحيف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تصحيف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م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الطفري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ترجمته في سير أعلام النبلاء </w:t>
      </w:r>
      <w:r>
        <w:rPr>
          <w:rFonts w:eastAsia="IRNazanin" w:cs="IRNazanin"/>
          <w:b w:val="false"/>
          <w:bCs w:val="false"/>
          <w:i w:val="false"/>
          <w:iCs w:val="false"/>
          <w:color w:val="333333"/>
          <w:sz w:val="20"/>
          <w:szCs w:val="20"/>
        </w:rPr>
        <w:t>566/15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بكسر التاء عن الاكمال، و ضبطت في سير الأعلام بفتح التاء، و قال الذهبي في آخر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الطلبة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ماتي بالكسر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 خطأ و الصواب ما أثبت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الواسع المفتوح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اللّه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 خطأ و الصواب ما أثبت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 و السند معروف</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المثبت عن 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حزيم، و كلاهما 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 تقدم التعريف به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الروايات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تصحيف، و المثبت عن 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الصواب ما أثبت، ترجمته في تهذيب الكمال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خطأ</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الذمة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الباساني، تصحيف، ترجمته في سير أعلام النبلاء </w:t>
      </w:r>
      <w:r>
        <w:rPr>
          <w:rFonts w:eastAsia="IRNazanin" w:cs="IRNazanin"/>
          <w:b w:val="false"/>
          <w:bCs w:val="false"/>
          <w:i w:val="false"/>
          <w:iCs w:val="false"/>
          <w:color w:val="333333"/>
          <w:sz w:val="20"/>
          <w:szCs w:val="20"/>
        </w:rPr>
        <w:t>523/14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البرى</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انوف، و المثبت عن 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تصحيف، و في م بدون إعجام،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بقية بن الوليد في تهذيب الكمال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بن عياش عن شرحبيل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غفلة سريعة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عادت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نعود إلى الاستعانة بها إلى جانب الأصل و 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هلال عن معاوية بن قرة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فأعظني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ز</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الالكاني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من طريق ابن جابر عن إسماعيل بن عبيد اللّه عن أم الدرداء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تصحيف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 و 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بلال ابنه عنده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 لبثا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سير الأعلام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سقطت اللفظة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ترجمة ضمرة بن ربيعة في تهذيب الكمال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و في م بدون إعجام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خليفة بن خياط‍‌ في تاريخه أبا الدرداء فيمن مات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تصحيف، و التصويب عن ميزان الاعتدال، و سيرد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صوابا في الخبر التالي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عامر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عمار بن هارون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المعجم الصغير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في الخبر،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يطمئن إليها محققه، و لم أوفق إلى الوقوف عليه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475/17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المختصر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كالأصل، راجع ترجمته في تهذيب الكمال </w:t>
      </w:r>
      <w:r>
        <w:rPr>
          <w:rFonts w:eastAsia="IRNazanin" w:cs="IRNazanin"/>
          <w:b w:val="false"/>
          <w:bCs w:val="false"/>
          <w:i w:val="false"/>
          <w:iCs w:val="false"/>
          <w:color w:val="333333"/>
          <w:sz w:val="20"/>
          <w:szCs w:val="20"/>
        </w:rPr>
        <w:t>551/11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تصحيف، راجع ترجمته في ميزان الاعتدال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رقم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التصويب عن تهذيب الكمال، و جاء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تصحيف</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بن حكيم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زيادتها لازمة، راجع الحاشية السابقة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جعفر، نا محمّد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الطبقة الثالثة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طبقات خليفة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تصحيف أيضا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جلسوا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خطأ، و التصويب عن أبي زرعة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الصواب عن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ترجمته في سير أعلام النبلاء </w:t>
      </w:r>
      <w:r>
        <w:rPr>
          <w:rFonts w:eastAsia="IRNazanin" w:cs="IRNazanin"/>
          <w:b w:val="false"/>
          <w:bCs w:val="false"/>
          <w:i w:val="false"/>
          <w:iCs w:val="false"/>
          <w:color w:val="333333"/>
          <w:sz w:val="20"/>
          <w:szCs w:val="20"/>
        </w:rPr>
        <w:t>580/17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تهذيب الكمال </w:t>
      </w:r>
      <w:r>
        <w:rPr>
          <w:rFonts w:eastAsia="IRNazanin" w:cs="IRNazanin"/>
          <w:b w:val="false"/>
          <w:bCs w:val="false"/>
          <w:i w:val="false"/>
          <w:iCs w:val="false"/>
          <w:color w:val="333333"/>
          <w:sz w:val="20"/>
          <w:szCs w:val="20"/>
        </w:rPr>
        <w:t>472/14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في تهذيب الكمال </w:t>
      </w:r>
      <w:r>
        <w:rPr>
          <w:rFonts w:eastAsia="IRNazanin" w:cs="IRNazanin"/>
          <w:b w:val="false"/>
          <w:bCs w:val="false"/>
          <w:i w:val="false"/>
          <w:iCs w:val="false"/>
          <w:color w:val="333333"/>
          <w:sz w:val="20"/>
          <w:szCs w:val="20"/>
        </w:rPr>
        <w:t>472/14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 و السند معروف</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المعرفة و التاريخ</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الثلاثة السابقة في تهذيب الكمال </w:t>
      </w:r>
      <w:r>
        <w:rPr>
          <w:rFonts w:eastAsia="IRNazanin" w:cs="IRNazanin"/>
          <w:b w:val="false"/>
          <w:bCs w:val="false"/>
          <w:i w:val="false"/>
          <w:iCs w:val="false"/>
          <w:color w:val="333333"/>
          <w:sz w:val="20"/>
          <w:szCs w:val="20"/>
        </w:rPr>
        <w:t>472/14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الثقات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تهذيب الكمال، و السند معروف</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من هذا الطريق في تهذيب الكمال </w:t>
      </w:r>
      <w:r>
        <w:rPr>
          <w:rFonts w:eastAsia="IRNazanin" w:cs="IRNazanin"/>
          <w:b w:val="false"/>
          <w:bCs w:val="false"/>
          <w:i w:val="false"/>
          <w:iCs w:val="false"/>
          <w:color w:val="333333"/>
          <w:sz w:val="20"/>
          <w:szCs w:val="20"/>
        </w:rPr>
        <w:t>476/14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نشغ نشغة أ يشهق و غشي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نشغ</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بالأصل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تهذيب الكمال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العلاء بن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في آخر الخبر إلى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 بن أبي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حكيم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جيره بن 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الرواية السابقة و تهذيب الكمال و سنن الترمذي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قسم من اللفظة ممحو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 و الترمذي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الترمذي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قيل ذاك</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تسعر النار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ترد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الترمذي</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اللفظة ليست في سنن الترمذي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السند معروف</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طريقه رواه ابن الأثير في أسد الغابة في ترجمة الزبير بن عبد اللّه الكلابي</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المعرفة و التاريخ</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الزبير الكلابي</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المعرفة و التاريخ</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الاكفاني، تصحيف</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في الأصل بين السطرين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الحوراني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تاريخ الطبري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ألفاظه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فأتى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الطبري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منير، القافية رائية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حركات قد يشاهدن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تخبر عنه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أحسبه للشعر و العلم راويا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كاتبا بصيرا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والد برّ بنا و أمير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السمراء</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إسحاق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 و قد مرّ في الخبر السابق، و هو إسحاق بن إبراهيم الرافقي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صوابا أثناء الخبر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غيرة، و المثبت عن المختصر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الاكمال لابن ماكولا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 و تشديد الياء بنقطتين من تحتها، مدينة كبيرة من كورة إلبيرة من أعمال الأندلس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في 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للحميدي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جذوة المقتبس</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 كثير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منتنة على ميلين من القليعة في طرف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قتل الوليد بن يزيد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بأبي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بسينين مهملتين،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الجشاش</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مرضات،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جاء في التاريخ الكبير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ضبة، إشارة إلى اضطراب الاسم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ابن عدي،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أصحابه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اللجلاج الغطفاني،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 الشامي، و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الأثير في أسد الغابة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الاستيعاب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همام، خطأ، و الوليد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همام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عن أسد الغابة راجع ترجمته في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مواضع الخبر،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482/16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الصباح البغدادي</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السند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ثمة سقط‍‌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تهذيب الكمال </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عباس الدوري سألت يحيى بن معين عن القراءة عند القبر،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مبشر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الباقي كالأصل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سنوا عليّ‌ التراب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ضعوه وضعا سهلا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الغطفاني</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240/17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المراني، تصحيف،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285/15</w:t>
      </w:r>
      <w:r>
        <w:rPr>
          <w:rFonts w:ascii="IRNazanin" w:hAnsi="IRNazanin" w:eastAsia="IRNazanin"/>
          <w:b w:val="false"/>
          <w:b w:val="false"/>
          <w:bCs w:val="false"/>
          <w:i w:val="false"/>
          <w:i w:val="false"/>
          <w:iCs w:val="false"/>
          <w:color w:val="333333"/>
          <w:sz w:val="20"/>
          <w:sz w:val="20"/>
          <w:szCs w:val="20"/>
          <w:rtl w:val="true"/>
        </w:rPr>
        <w:t>، و انظر الحاشية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اللفظة عن تقريب التهذيب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راجع الحاشية بعد التالية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بلال بن أبي بردة تقدمت ترجمته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دار الكتب المصرية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عبيد اللّه بن عمار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الوليد بن يزيد بن عبد الملك، يكنى أبا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أخباره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كتب التاريخ</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خطأ</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مقالة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المختصر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الثنوية هم أصحاب الاثنين الأزليين، الذين يقولون إن النور و الظلمة أزليان قديمان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في هذا الشأن الملل و النحل للشهرستاني</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ماني بن فاتك، اتخذ دينا بين المجوسية و النصرانية قال بنبوة المسيح و لم يقل بنبوة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الملل و النحل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السير في سرعة و بخترة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الكفاني، تصحيف</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 تصحيف</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دار الفكر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أضيفت عن المسند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المدبري، تصحيف، و الصواب ما أثبت، و 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صنعاء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15463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ترجمته في سير أعلام النبلاء </w:t>
      </w:r>
      <w:r>
        <w:rPr>
          <w:rFonts w:eastAsia="IRNazanin" w:cs="IRNazanin"/>
          <w:b w:val="false"/>
          <w:bCs w:val="false"/>
          <w:i w:val="false"/>
          <w:iCs w:val="false"/>
          <w:color w:val="333333"/>
          <w:sz w:val="20"/>
          <w:szCs w:val="20"/>
        </w:rPr>
        <w:t>484/18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صوبنا اسم أمه عنها، و كانت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نسب قريش</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و التصويب عن نسب قريش</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نسب قريش للمصعب</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مخرمة، و المثبت عن نسب قريش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مخربة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 فتح الخاء و تشديد الراء المكسورة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نسب قريش</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نسبهما لمسافر بن عمرو قالهما في هند بنت عتبة، و في الأغاني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لعبد اللّه بن العجلان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مخرمة، و المثبت عن ابن سعد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ابن سعد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تصحييف،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السند، و الزيادة عن أسانيد مماثلة، و السند معروف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مخرمة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الاكمال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عياش</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هشام 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سيرة ابن هشام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فوق سرف على مرحلة من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أضاة بني 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عشرة أميال من مكة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فوقها ضبة، و بدون إعجام في م،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فتن فافتتن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أصوت، و المثبت عن م و سيرة ابن هشام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الباء الموحدة و الصاد المهملة، هذه النسبة إلى البصلية و هي محلة على طرف بغداد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إسماعيل بن علي بن النعمان بن راشد البندار البصلاني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165/20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بتمامه رواه ابن سعد في الطبقات الكبرى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الوليد بن الوليد بن المغيرة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اللفظة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إسحاق</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الكتاب في طبقات ابن سعد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 الأولى</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هو الآبنوس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تاريخ خليفة، و لم أعثر فيه على أي ذكر لعياش بن أبي ربيعة، و قد ذكر خليفة في تاريخه في يوم اليرموك في أسماء الذين استشهدوا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عكرمة بن أبي جهل و الحارث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الخبر في الاستيعاب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الأنصاري حدثنا أبو يونس القشيري حدثنا حبيب بن أبي ثابت، و ذكر الخبر مختصرا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داقوه،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يشير إلى تكرارها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المثبت عن تاريخ بغداد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سياق ترجمة ابنه عبد اللّه بن عياش</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المثبت عن تاريخ بغداد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سياق ترجمة ابنه عبد اللّه بن عياش</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بن عبد اللّه بن عمرو بن سلمة روى عنه عبد اللّه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تخفيف التحتانية و آخره معجمة كما في تقريب التهذيب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 و التاريخ الكبير، و قد صوبت اللفظة في كل مواضع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في التاريخ الكبير بضمة فوق الجيم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للكندي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عياض بن حريبة بن سعيد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تصحيف</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الضحاك، و قتل من فرسان قيس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المهندس، تصحيف</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هذه الرواية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و 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نعبصى</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الميمنية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بإدغام الدال، و هو قليل، و الذي في المسند و استمددناه، بفك الإدغام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بن حنبل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و الحبل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الانقوشي</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عند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أشعر هو نبت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ابن حزم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سماه في هذه الرواية،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الإصابة عن ابن منده أنه سمى أباه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كتاب المعرفة و التاريخ المطبوع</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تقدم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الصواب ما أثبت، ترجمته في سير أعلام النبلاء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الصواب ما أثبت، و هو أخو أبي حامد بن الشرقي، راجع الحاشية السابقة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الحصين بن عبد الرّحمن، و قد مرّ أول الترجمة أن الحصين يروي عن عياض بن عمرو الأشعري</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عطيف، بالعين المهملة،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غطيف 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عطيف، بالعين المهملة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تهذيب الكمال </w:t>
      </w:r>
      <w:r>
        <w:rPr>
          <w:rFonts w:eastAsia="IRNazanin" w:cs="IRNazanin"/>
          <w:b w:val="false"/>
          <w:bCs w:val="false"/>
          <w:i w:val="false"/>
          <w:iCs w:val="false"/>
          <w:color w:val="333333"/>
          <w:sz w:val="20"/>
          <w:szCs w:val="20"/>
        </w:rPr>
        <w:t>429/19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عياض بن غطيف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تجيفة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و الحديث في مسنده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هنا بدون إعجام،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ما لاحظناه قريبا بشأنها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عطيف</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الصواب ما أثبت، و اسمه محمد بن المظفر بن موسى بن عيسى أبو الحسين، ترجمته في سير أعلام النبلاء </w:t>
      </w:r>
      <w:r>
        <w:rPr>
          <w:rFonts w:eastAsia="IRNazanin" w:cs="IRNazanin"/>
          <w:b w:val="false"/>
          <w:bCs w:val="false"/>
          <w:i w:val="false"/>
          <w:iCs w:val="false"/>
          <w:color w:val="333333"/>
          <w:sz w:val="20"/>
          <w:szCs w:val="20"/>
        </w:rPr>
        <w:t>418/16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اسمها هنا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امرأته بجنبه جالسة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عطيف</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اسمها هنا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امرأته بجنبه جالسة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قياسا إلى أسانيد مماثلة لدفع الخلل عن السند، راجع الحاشية التالية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و المثبت يوافق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329/16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عطيف</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الرواية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أثبتناه و ضبطناه و قد تقدم التعريف به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لعل الصواب ما أثبتناه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عنه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عطيف</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عطيف</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يكفر به من الخطايا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غنم بفتح المعجمة و سكون النون كما في الإصابة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الأصل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سريح</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 من اللفظة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بقي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المسند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لحف جبل بين نصيبين و ماردين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المسند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367/17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لياليا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نسب قريش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ديوانه ط‍‌ بيروت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طويلة يمدح قريش، رقمه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خير ما أجنّ‌ النساء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 الجار حين جبّ‌ الوفاء</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قياسا إلى أسانيد مماثلة، و السند معروف مشهور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بدون إعجام في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عامود نسبه في هذه الرواية، و سينبه المصنف في آخر الخبر إلى أنه وهم فيه الهيثم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عياض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أحمد الحاكم النيسابوري قال الذهبي في سير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عياض بن زهير الفهري بدري كبير، و هو عم عياض بن غنم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حجر على قول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الأشعري و هما و اللّه أعلم فإن الذي ولي الامرة حيث كان هشام بالشام هو الفهري لا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 و سكون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قياسا إلى أسانيد مماثلة، و السند معروف</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رقم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أضيفت عن سيرة ابن إسحاق</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أصل سيرة ابن إسحاق، و صوبها محققها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عمه موسى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قياسا إلى أسانيد مماثلة، و السند معروف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ورد في سيرة ابن هشام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عياض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وقعت بيد المصنف نسخة من سيرة ابن هشام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عياض بن زهير بن شداد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قياسا إلى أسانيد مماثلة، و السند معروف</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الطبعة المصرية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 حمص</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الطبري</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و سينبه المصنف إلى الصواب في آخر الخبر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تاريخ أبي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ترجمته فيها </w:t>
      </w:r>
      <w:r>
        <w:rPr>
          <w:rFonts w:eastAsia="IRNazanin" w:cs="IRNazanin"/>
          <w:b w:val="false"/>
          <w:bCs w:val="false"/>
          <w:i w:val="false"/>
          <w:iCs w:val="false"/>
          <w:color w:val="333333"/>
          <w:sz w:val="20"/>
          <w:szCs w:val="20"/>
        </w:rPr>
        <w:t>510/14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الجزيرة قريبة من الرها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بالجزيرة بين الموصل و الشام، بينهما ستة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التصويب عن الطبري</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قريبا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أضيفت عن الطبري</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شاطئ الفرات في طرف بلاد الروم على غربي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أعظم مدن ديار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كتاب عياض بن غنم لأهل الرها في فتوح البلدان للبلاذري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 التعريف</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كرش منثورة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صبيان صغار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بهذه الرواية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في رواية ابن سعد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دينارا و مدّا و شاة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أبرّ لهم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الفأس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 و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هنا المجلد الثالث عشر المخطوط‍‌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السليمانية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تنته بعد ترجمة عياض بن غنم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المجلد الرابع عشر المخطوط‍‌ من الأصل الذي نعتمده و هو من النسخة السليمانية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إلى هنا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إسماعيل بن أحمد بن عمر، نا أبو الحسين أحمد البزار، أنا أبو طاهر محمد بن عبد الرّحمن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إسماعيل بن أحمد، أنا أبو الحسين أحمد البزار، أنا أبو طاهر محمد بن عبد الرّحمن بن العباس</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نستدركه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اللفظ‍‌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الحوارى المصنوع من الدقيق الأبيض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المختصر، و سقطت الجملة من 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اشرب من ألبانها و اجتز من أصوافها و ارفق بها، فإن فضل شيء فاردده علينا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ينتهي الجزء الخامس و العشرون من النسخة المغربية المرموز لها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نسخ هذا الجزء على يد محمد بن لبيب النساخ بدار الكتب السلطانية من دار الكتب الأزهرية في يوم السبت الموافق إحدى و عشرين ذي الحجة تمام عام سنة ألف و ثلاثمائة و ثمانية و ثلاثين هجرية على صاحبها الصلاة و التحية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نهتد إلى 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تغيب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التصويب عن تاريخ خليفة و الإصابة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المعرفة و التاريخ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للجهشياري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مواضع مختلفة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يجدوا قمقما يسخن فيه الماء</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للبحتري، من قصيدة في ديوانه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أبا نوح</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البحتري، و اسمه الوليد بن عبيد بن يحيى ينتهي نسبه إلى طيّئ</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في ديوان البحتري ط‍‌ بيروت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استدرك عن الديوان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 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المنعم المفضل، و المثبت عن الديوان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كصوب المزنة المسبل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البحتري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سبب قتلهما في تاريخ الطبري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242/19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357/19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148/17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جبل مطل بعرفات، و قال القاضي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تلقاء مكة على يوم و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بن بالأصل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أبي زرعة محمد بن عبد اللّه بن أبي دجانة النصري في سير أعلام النبلاء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الزيادة عن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نسخة دار الكتب الوطنية بتونس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تاريخ بغداد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لسورة يراه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سكون التحتانية بعدها نون، كما في التقريب</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تعقب مغلطائي على المؤلف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القيني و أن الأزد و القين لا يجتمعان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481/18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533/14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الحنابلة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168/11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قرحة تخرج في جنب البعير، و قيل هو الجرب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تاريخ بغداد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دار الكتب الوطنية بتونس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موافقا لما في المشيخة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المخبري، تصحيف، و التصويب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 يخبز فيه الرغفان ذكره السمعاني في الأنساب و ترجم له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168/11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تاريخ بغداد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السند معروف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التيناتي بكسر التاء المنقوطة باثنتين من فوق، نسبة إلى تينات قرية على أميال من المصيصة، منها أبو الخير التيناتي المعروف بالأقطع، أصله من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سمّى 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الأول منها غير واضح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أبي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المثبت عن ت</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400/17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أثناء الحديث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اليمامي</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اليمامي،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اليماني، و اليمامي نسبة إلى اليمامة، و هي بلدة من بلاد العوالي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المحصنة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أول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الكبائر تسع، و لم يذكر إلاّ ثمانيا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ت، و استدرك لتقويم السند، قياسا إلى أسانيد مماثلة، و السند معروف و مشهور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القسملي نسبة إلى القسامل، و القسامل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القبيلة البصرة فنسبت الخطة و المحلة إليهم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543/14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حماد بن سلمة، و حماد بن زيد</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أسامة حماد بن أسامة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تهذيب الكمال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 ترجمته في سير الأعلام </w:t>
      </w:r>
      <w:r>
        <w:rPr>
          <w:rFonts w:eastAsia="IRNazanin" w:cs="IRNazanin"/>
          <w:b w:val="false"/>
          <w:bCs w:val="false"/>
          <w:i w:val="false"/>
          <w:iCs w:val="false"/>
          <w:color w:val="333333"/>
          <w:sz w:val="20"/>
          <w:szCs w:val="20"/>
        </w:rPr>
        <w:t>566/18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581/18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البراني، و المثبت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المشيخة،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عيسى</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ت</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قارن مع المشيخة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الأبهري</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الميمنية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مسند أحمد بطبعتيه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 في آخر الحديث</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 بطبعتيه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سلمان، تصحيف</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تصحيف، و التصويب عن المسند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المطعون شهيد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ثمنها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اللفظتان فوق الكلام بين السطرين في الأصل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السمتي، و المثبت عن التاريخ الكبير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ت، و استدرك قياسا إلى أسانيد مماثلة، و السند معروف</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544/14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544/14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544/14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544/14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 تصحيف، و التصويب عن ت، و الكامل لابن عدي</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يوسف السهمي</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مرّ التعريف به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544/14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544/14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ترجمة رزين بن ماجد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أمراء دمشق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الشليل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أمراء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 و في تحفة ذوي الألباب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جيس</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جعفر بن المتوكل بن المعتصم بن الرشيد، ترجمته في تاريخ بغداد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العيارون جمع عيار، و العيار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الطواف و الحركة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الطيارين، تصحيف و التصويب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الطرارون جمع طرار، و هو الذي يشق كم الرجل و يسلّ‌ 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أبو بكر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عيسى أبو موسى نزل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عن عثمان بن أبي شيبة 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 البزار و زهير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عبد اللّه المخرمي و 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خيرون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ت، و انظر الاكمال لابن ماكولا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علله، و المثبت عن ت</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ت</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الخادم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 و اللفظة غير واضحة في ت، و المثبت عن الطبري،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الكريزي القاضي</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عبد اللّه المروزي المعروف بأبي النصر، كما في تاريخ الطبري</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تاريخ الطبري أن أماجور كان في مقدار مائتين إلى أربعمائة رجل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النجوم الزاهرة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 و تهذيب الكمال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 و تهذيب الكمال</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إسحاق بن طلحة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 و كذا 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يحيى بن طلحة، فهو الذي يروي عن عمه عيسى</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المختصر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ت</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تحت الكلام، بين السطرين، بالأصل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قد وضع مكانها علامة تحويل إلى الهامش، لكنه لم يكتب عليه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استدركت عن ت</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الباقليان، تصحيف، و المثبت عن ت</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المختصر،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تصحيف، و المثبت عن ت</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خارجة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أخوهما، و المثبت عن نسب قريش و ت</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و لم تكرر في نسب قريش</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طلحة بن عبيد اللّه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مطموس بالأصل، و المثبت عن ت، و التاريخ الكبير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اللّه بن الحسين هبة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ت، و السند معروف مشهور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 و فيها فوق اللفظتين علامتا تقديم و تأخير و ليس في أولاده من اسمه طلحة، راجع نسب قريش للمصعب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يحيى بن طلحة راجع تهذيب الكمال، و قد تنبه المصنف إلى هذا الاضطراب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مطموس في ت</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 راجع سير أعلام النبلاء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 و هو طلحة بن يحيى بن طلحة بن عبيد اللّه، ابن أخيه، راجع تهذيب الكمال </w:t>
      </w:r>
      <w:r>
        <w:rPr>
          <w:rFonts w:eastAsia="IRNazanin" w:cs="IRNazanin"/>
          <w:b w:val="false"/>
          <w:bCs w:val="false"/>
          <w:i w:val="false"/>
          <w:iCs w:val="false"/>
          <w:color w:val="333333"/>
          <w:sz w:val="20"/>
          <w:szCs w:val="20"/>
        </w:rPr>
        <w:t>548/14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جويه، و المثبت عن ت</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ت، و المثبت عن سير أعلام النبلاء </w:t>
      </w:r>
      <w:r>
        <w:rPr>
          <w:rFonts w:eastAsia="IRNazanin" w:cs="IRNazanin"/>
          <w:b w:val="false"/>
          <w:bCs w:val="false"/>
          <w:i w:val="false"/>
          <w:iCs w:val="false"/>
          <w:color w:val="333333"/>
          <w:sz w:val="20"/>
          <w:szCs w:val="20"/>
        </w:rPr>
        <w:t>311/17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و هذه النسبة إلى الجوز و بيعه، و قد صحفت اللفظة في تاريخ بغداد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الجوري، بالراء</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549/14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المجلي، بالجيم، و السند معروف</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سير أعلام النبلاء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مرباع</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عذبت</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لبشار بن برد و هو في ديوانه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الثقافة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مرقاع</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بن خيّاط‍‌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التصويب عن المختصر، و الكامل لابن عدي</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 التصويب عن ت</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554/11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في الأصل</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تصح على الرواية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ثوب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 تصحيف و التصويب عن ت</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 بالأصل و ت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أبو جعفر محمّد بن أبي علي، أنبأنا أبو بكر الصفار، أنبأنا أحمد بن علي بن منجويه أنبأنا أبو أحمد الحاكم، أنبأنا أحمد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حميد بن سيار، حدثنا محمّد بن المبارك، حدثنا عيسى بن عبد اللّه بن الحكم بن النعمان بن بشير عن عبد اللّه بن العلاء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أحمد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 موسى عيسى بن عبد اللّه حدث عنه الوليد بن مسلم 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السند، هي لما يأخذ المصنف عن الحاكم، و سيرد هذا الخبر قريبا، و آخر الخبر مكرر و فيه تصحيف، و قد تقدم قريبا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بالذال المعجمة عن ت</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165/11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165/11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عبد الواحد بن محمّد بن عبيد اللّه بن مهدي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كثير، و المثبت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371/15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165/11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165/11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صقير، تصحيف، و التصويب عن ت و تاريخ بغداد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أبي الحواري</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 و الحلية في ترجمة ابن أبي الحواري، و قد رواه بإسناد آخر أبو نعيم في الحلية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كريمة العبدي،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الهذيل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القسم الأول من الخبر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يحمد القوم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أمثالهم، راجع المستقصى للزمخشري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ولاة مصر للكندي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ذلك أبو عمر الكندي في ولاة مصر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مشيخة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عساكر في مشيخته أنها من قرى أصبهان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التصويب عن ت</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عبد اللّه بن الأشج، ترجمته في تهذيب التهذيب </w:t>
      </w:r>
      <w:r>
        <w:rPr>
          <w:rFonts w:eastAsia="IRNazanin" w:cs="IRNazanin"/>
          <w:b w:val="false"/>
          <w:bCs w:val="false"/>
          <w:i w:val="false"/>
          <w:iCs w:val="false"/>
          <w:color w:val="333333"/>
          <w:sz w:val="20"/>
          <w:szCs w:val="20"/>
        </w:rPr>
        <w:t>390/11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 له رجل على سرية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 و المثبت عن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 و المثبت عن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 المثبت عن ت و المعرفة و التاريخ</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عن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استاك</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 و نسب قريش</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الكبرى المطبوع لابن سعد، أخباره ضمن القسم الضائع من تراجم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 تهذيب الكمال نقلا عن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562/14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 الآية الأولى</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 و الجرح و التعديل هنا، و مرّ في أول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قصر بناه الهاشميون في أيام المنصور ببغداد، و كان على شاطئ نهر الرفيل عند مصبه في دجلة، و هو اليوم في وسط‍‌ العمارة من الجانب الغربي، و ليس للقصر أثر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ياقوت</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 قرى كثيرة و عمل واسع في غربي بغداد، يعرف بهذا الاسم، و مأخذه من الفرات عند قنطرة دممّا، ثم تتفرع منه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سعد الوراق، تصحيف، راجع ترجمته في تاريخ بغداد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562/14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562/14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تهذيب الكمال،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البردان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563/14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 و المثبت و الضبط‍‌ عن الاكمال لابن ماكولا، و المختصر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مقروءة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الاكمال لابن ماكولا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القشاري، تصحيف، و المثبت عن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علي بن الفتح أبو طالب الحربي، ترجمته في سير أعلام النبلاء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زيادة عن ت</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قتادة،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بين معكوفتين عن ت</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بن الوليد الرملي</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عبيد بن قتيبة، و عبيد اللّه بن أحمد بن الصنام، و إبراهيم بن دحيم، و أبو سعيد يحيى بن سليمان الجعفي</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قبلها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قتيبة، ثم شطبت، و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البحيري، تصحيف، و التصويب عن تهذيب الكمال راجع ترجمته في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 الأعلام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قرية بوادي القرى،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 خشب و وادي القرى</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إبراهيم بن عبد اللّه بن الجنيد في تهذيب الكمال </w:t>
      </w:r>
      <w:r>
        <w:rPr>
          <w:rFonts w:eastAsia="IRNazanin" w:cs="IRNazanin"/>
          <w:b w:val="false"/>
          <w:bCs w:val="false"/>
          <w:i w:val="false"/>
          <w:iCs w:val="false"/>
          <w:color w:val="333333"/>
          <w:sz w:val="20"/>
          <w:szCs w:val="20"/>
        </w:rPr>
        <w:t>572/14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تصحيف، و التصويب عن ت و الجرح و التعديل</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573/14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الأصل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تصحيف، و التصويب عن ت، و تهذيب الكمال و سير الأعلام</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مامين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بها أبو عمير عيسى بن محمّد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يامين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573/14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مامين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573/14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 و التصويب عن ت</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قصب السكر إذا جمد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بوشوا تبويشا و تبوشوا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كثروا و اختلطوا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 النون، من المدن النجدية باليمن، و بين الجند و صنعاء ثمانية و خمسون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 الحسن سعد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الملتمس للحميدي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الملتمس</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يصيبكم ما أصابهم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ت، ترجمته في سير أعلام النبلاء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البررديين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الببرودين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كدراء اسم مدينة باليمن على وادي سهام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محمّد بن عبيد اللّه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إبراهيم البابي حدث عن حميد الطويل</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الحسن بن إبراهيم عن حميد الطويل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 و تاريخ بغداد،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الأبواب و يقال له الباب غير مضاف، و الباب و الأبواب، و هو الدربند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بحر طبرستان و هو بحر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مدينة أكبر من أردبيل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أمراء دمشق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للصفدي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المقريزية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للكندي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فوات الوفيات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أحمد بن المعتصم باللّه ابن الرشيد، أخو المتوكل ترجمته في الوافي بالوفيات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علي بن أحمد بن المعتضد، المكتفي باللّه، ترجمته في فوات الوفيات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فيها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هذا الجزء قريبا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ولاة مصر للكندي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للكندي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قصته في تاريخ الطبري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البداية و النهاية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قصص الأنبياء لابن كثير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 فضلها، في تاريخ مدينة دمشق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كثير في البداية و النهاية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السلف و المفسرون في المراد بهذه الربوة التي ذكر اللّه من صفتها أنها ذات قرار و معين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يلي الشرق إلى هنا استدرك على هامش الأصل، و بعدها صح</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الآيتان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أزواجا، و المثبت عن المختصر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ترجمته في سير أعلام النبلاء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البداية و النهاية بتحقيقنا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أقوال،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ستمائة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المسعودي في مروج الذهب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مولد المسيح إلى مولد النبي صلّى اللّه عليه و سلم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بين أن رفع اللّه المسيح و هو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إلى سنة وفاة النبي صلّى اللّه عليه و سلم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مبعث المسيح و هجرة النبي صلّى اللّه عليه و سلم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مطموس</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قصص الأنبياء لابن كثير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إبراهيم، في الموضعين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لابن الأثير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رزقه، تصحيف، و التصويب عن قصص الأنبياء لابن كثير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و المثبت عن المختصر، و تاريخ الطبري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في الأصل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تحيي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يحيي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تدأدأ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تدحرج، و تدأدأ في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تمايل، و دأدأ دأدأة عدا أشد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لبشر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المختصر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قصص الأنبياء لابن كثير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عمرو بن شمر الجعفي</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السند بالأصل و الذي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بن ناجية، ثنا محمّد بن عبد اللّه بن محمّد بن يحيى بن أبي بكير، ثنا جدي يحيى بن أبي بكير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 نقلا عن يزيد بن أبي حبيب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القرطبي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جريج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يعرف في اللغة، و إنما الكهل عند أهل اللغة من ناهز الأربعين،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يكتهل في ثلاث و ثلاثين، قاله الأخفش</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هو عبد الكريم بن حمزة، أبو محمّد السلمي قارن مع المشيخة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زيادة</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سعيد الخدري و أبا هريرة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مطموسة بالأصل، و المثبت عن المسند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البداية و النهاية</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 بلمته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و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تضرب لمته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304/14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ترجمة محمد بن إسماعيل بن الفضيل أبو الفضل الهروي الفضيلي في سير أعلام النبلاء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قارن مع مشيخة ابن عساكر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الجوبادقاني، تصحيف، و الصواب ما أثبت بالراء و الذال المعجمة، عن المشيخة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جرباذقان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همذان بينها و بين الكرج و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ببوسنج</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سريح</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الحديث في قصص الأنبياء لابن كثير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إلى هنا الحديث في البداية و النهاية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ترجمته في سير أعلام النبلاء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لتقويم السند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ابن عساكر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 بين السطرين</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أحمد بن حنبل</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ممصرتين، مثنى ممصرة، و الممصرة من الثياب تلك التي فيها صفرة خفيفة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المسند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النمور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المسند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ملحق</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هنا، و مرّ في أسانيد مماثلة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الشيروي</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الهيثم بن خالد البزاز</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و المثبت عن الجليس الصالح الكافي</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الجريري</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المثبت عن الجليس الصالح</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اخوة لآحاد</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منسوبان لعبد المسيح</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فمجفوّ</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بنو أم من أمسى له نشب</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بدون نسبة</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 الولائم أولادا لواحدة و في المآتم أولادا لعلاّت</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الجريري، صاحب كتاب الجليس الصالح الكافي</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 فاسد</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بتمامه، قريبا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و النهاية بتحقيقنا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الطريق، و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عساكر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دال اللّه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هواز</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إسماعيل بن يحيى بن عبيد اللّه التيمي</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بالأصل، و هو الصواب و هو ما أثبت، راجع ترجمة إبراهيم بن العلاء بن الضحاك في تهذيب الكمال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أسماء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محمد بن جعفر بن يحيى بن رزين العطار الحمصي</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اللّه</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ابن عدي</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قريشيات، و المثبت عن ابن عدي</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اختصرت</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ابن عدي</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عدي</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بتحقيقنا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القول</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القلم</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الزبيب أو نواه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بشر عن جويبر و مقاتل عن الضحاك عن ابن عباس</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آيتان و هما اثنان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قيل ذلك في أحد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السلف و المفسرون في المراد بهذه الربوة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فيها في تفسير الآية، من تفسير القرطبي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ابن كثير في البداية و النهاية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الياء،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المتعال في دنوك</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و المثبت عن البداية و النهاية و قصص الأنبياء</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الحيران</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 الغامر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الجملة بالأصل،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فأذللتها إذلال التظاهر</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العيون الغزار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قصص الأنبياء،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يغشاك</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 البخاري رقم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البداية و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النبوة للبيهقي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تهزل</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لأهل سوران بالسريانية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الحي القيوم الذي لا أزول</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المفروق الحاجبين</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الشعيرات الخفيفة التي بين الشفة السفلى و الذقن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المصادر الثلاثة السابقة</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المصادر</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أخرجه البيهقي في دلائل النبوة من طريق مقاتل بن حيّان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البداية و النهاية و قصص الأنبياء</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المثبت عن البداية و النهاية و قصص الأنبياء</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و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عساكر</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كمسرتي، و المثبت عن المصدرين السابقين</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راعي، و التصويب عن المصدرين</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اعترف</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البداية و النهاية، و في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الملازم الذي لا يبرح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منونة، و هي جائزة، و في البداية و النهاية و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يقظان</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البداية و النهاية و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ملة، و هي الرماد الحار ينضج فيه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كالأصل، و هو المكحال يكتحل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المختصر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البداية و النهاية، و في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 من الدنيا باللّه يوم يبعثون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 و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الجئيب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الجئيب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عينك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البداية و النهاية و قصص الأنبياء</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حفيف</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كمسرتي</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 لك</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فتردّ</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محمد ابن أبي الدنيا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 و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بن يونس، تصحيف</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يشاء</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نباها دون قرون الشمس</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نباها</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فأساخه</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 الحمأة</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راجع ترجمة أبي داود السجستاني في تهذيب الكمال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متوث، راجع الأنساب</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فتردى، خطأ</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نحسرني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 و النهاية و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يجريني</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المصدرين،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أمر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صرخ</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و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المصدرين</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إشارة إلى أن بني إسرائيل قد أكثروا من الفتك بأنبيائهم و قتلهم</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عبدني و قال فيكما بقولي</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البداية و النهاية و قصص الأنبياء</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وهب</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الملك</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الثانية من سورة السجدة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بدون إعجام</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المختصر و المصدرين</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 و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الخبر في البداية و النهاية و قصص الأنبياء</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الكلمة بخط‍‌ أفقي، و 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هامشه</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المختصر</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سموا بالمسامير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الخشف مثلثة الخاء، ولد الظبي أول ما يولد، أو أول مشيه، أو التي نفرت من أولادها و نفرت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روح بن عبادة أبو محمد البصري، ترجمته في تهذيب الكمال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241/18</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فيلقى</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المختصر</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رغيف</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التفسير، في تفسير 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راجع مشيخة ابن عساكر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أبو سعد هو سبط‍‌ أبي بكر بن لال الفقيه الهمذاني</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ترجمته في سير أعلام النبلاء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ابن كثير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تصحيف، و الصواب ما أثبت، و السند معروف</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الطبري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نعرفه مرفوعا من حديث الحسن بن قزعة</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جنابذ، قرية بنواحي نيسابور</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الترمذي، و قد رواه موقوفا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أصح و لا نعلم للحديث المرفوع أصلا</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ابن كثير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بالشروط‍‌ التي أخذها اللّه عليهم</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أحسننا بلاء</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كذلك ركعات</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 عليها بسمكة ضخمة مشوية</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القشور التي على ظهر السمكة، و في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بواسير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الآخرة</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تعاقبوا في سبب نزول هذه الآية</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اللفظة ذهب من سوء التصوير،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ابن كثير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فدعي</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تفسير ابن كثير</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المختصر</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الحشوش جمع حش، و هي مواضع قضاء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السمين، تصحيف</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غيّبه و خبّأه للشدة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خسيفتهم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بطوله ابن كثير في تفسير سورة المائدة، تفسير الآية </w:t>
      </w:r>
      <w:r>
        <w:rPr>
          <w:rFonts w:eastAsia="IRNazanin" w:cs="IRNazanin"/>
          <w:b w:val="false"/>
          <w:bCs w:val="false"/>
          <w:i w:val="false"/>
          <w:iCs w:val="false"/>
          <w:color w:val="333333"/>
          <w:sz w:val="20"/>
          <w:szCs w:val="20"/>
        </w:rPr>
        <w:t>682/2/112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إلى مسخهم خنازير راحوا يتبعون القاذورات و العذر في الكناسات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أثر غريب جدا</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الرواية السابقة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تفسير ابن كثير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أ ما اكتفيتم بما رأيتم من هذه الآية حتى فيها آية أخرى</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أخوفني عليكم أن تعاقبوا بما تصنعون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رغيبا</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الفدرة بالكسر، القطعة من اللحم، و من الليل و من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فدر</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 و 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قصير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هذه الرواية</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شعيرة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بهذه الرواية في الخبر التالي</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ابن كثير في البداية و النهاية و قصص الأنبياء، راجع الحاشية قبل السابقة</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مرتدي، بإثبات الياء،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مؤتزر</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لإيضاح السند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السند معروف</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الأشعث</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الموج</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المصدرين السابقين</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 و العزالى جمع عزلاء، و هي مصب الماء من الراوية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تطلق أيضا على فم الراوية أي الأعلى الذي يصب الماء فيه أولا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إعجامها ناقص بالأصل،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ترجمته في سير أعلام النبلاء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هو إسحاق بن إبراهيم بن عباد أبو يعقوب الصنعاني، ترجمته في سير الأعلام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أبي عبد اللّه النقوي، راجع الحاشية السابقة</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يوسف بن واقد بن عثمان، أبو عبد اللّه، ترجمته في سير أعلام النبلاء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361/17</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غالب بن عبيد اللّه الجزري، ذكره المزي من مشايخ الفريابي راجع ترجمة الفريابي في تهذيب الكمال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ادعوا</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ادعوا</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التصويب عن قصص الأنبياء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البداية و النهاية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البداية و النهاية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بلقان</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الطبري</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أنبأنا نعيم</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محمد بن القاسم بن حبيب بن أبي نصر التميمي، راجع الحاشية التالية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منصور بن المعتمر، راجع ترجمته في تهذيب الكمال </w:t>
      </w:r>
      <w:r>
        <w:rPr>
          <w:rFonts w:eastAsia="IRNazanin" w:cs="IRNazanin"/>
          <w:b w:val="false"/>
          <w:bCs w:val="false"/>
          <w:i w:val="false"/>
          <w:iCs w:val="false"/>
          <w:color w:val="333333"/>
          <w:sz w:val="20"/>
          <w:szCs w:val="20"/>
        </w:rPr>
        <w:t>400/18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أبي الأحوص سلام بن سليم في تهذيب الكمال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327/19</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332/12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 للإيضاح،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جاءت بالأصل منونة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اللفظة من المصدرين</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الصواب ما أثبت، ترجمته في سير أعلام النبلاء </w:t>
      </w:r>
      <w:r>
        <w:rPr>
          <w:rFonts w:eastAsia="IRNazanin" w:cs="IRNazanin"/>
          <w:b w:val="false"/>
          <w:bCs w:val="false"/>
          <w:i w:val="false"/>
          <w:iCs w:val="false"/>
          <w:color w:val="333333"/>
          <w:sz w:val="20"/>
          <w:szCs w:val="20"/>
        </w:rPr>
        <w:t>285/15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أحمد بن محمد بن بكر، أبو روق البصري الهزاني</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427/15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150/18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يوسف الأصبهاني، أبو محمد الاردستاني ترجمته في سير أعلام النبلاء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ترجمة أبي بكر البيهقي في سير الأعلام </w:t>
      </w:r>
      <w:r>
        <w:rPr>
          <w:rFonts w:eastAsia="IRNazanin" w:cs="IRNazanin"/>
          <w:b w:val="false"/>
          <w:bCs w:val="false"/>
          <w:i w:val="false"/>
          <w:iCs w:val="false"/>
          <w:color w:val="333333"/>
          <w:sz w:val="20"/>
          <w:szCs w:val="20"/>
        </w:rPr>
        <w:t>163/18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أبي سعيد بن الأعرابي فيها </w:t>
      </w:r>
      <w:r>
        <w:rPr>
          <w:rFonts w:eastAsia="IRNazanin" w:cs="IRNazanin"/>
          <w:b w:val="false"/>
          <w:bCs w:val="false"/>
          <w:i w:val="false"/>
          <w:iCs w:val="false"/>
          <w:color w:val="333333"/>
          <w:sz w:val="20"/>
          <w:szCs w:val="20"/>
        </w:rPr>
        <w:t>407/15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قريبا خبر من طريق عبد اللّه بن بديل العقيلي عن عبد اللّه بن عوسجة</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قصص الأنبياء لابن كثير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ناسيا، و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سيار،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التالية</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سليمان الضبعي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مالك بن دينار في تهذيب الكمال أيضا </w:t>
      </w:r>
      <w:r>
        <w:rPr>
          <w:rFonts w:eastAsia="IRNazanin" w:cs="IRNazanin"/>
          <w:b w:val="false"/>
          <w:bCs w:val="false"/>
          <w:i w:val="false"/>
          <w:iCs w:val="false"/>
          <w:color w:val="333333"/>
          <w:sz w:val="20"/>
          <w:szCs w:val="20"/>
        </w:rPr>
        <w:t>396/17</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أحمد بن عطية الداراني، أبو سليمان، راجع ترجمة أحمد بن أبي الحواري في تهذيب الكمال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مستذفرا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كتبه محققه في حاشيته</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المختصر</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و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عساكر</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سراويل صغير، مقدار شبر، و قيل إلى ما فوق الركبة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 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شعثا</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البداية و النهاية و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مكترث</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المختصر</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خذافة يخذف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حذفه بالعصا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بها، و الحذافة ككناسة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حذفته من الاديم و غيره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لابن كثير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قصص الأنبياء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المتناعمين، و المثبت عن المختصر و المصدرين</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غنيم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شطبت بخط‍‌ أفقي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عبيد بن غنام في سير الأعلام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فزادني</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شريك بن عبد اللّه النخعي</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المساجد سكنا</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البرتي</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طريق أبي مصعب عن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في البداية و النهاية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كنبات الأشنان، مالح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قوقل</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ضيفا</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عينك البكاء</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 رواه ابن كثير عن وهيب بن الورد في قصص الأنبياء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تصحيف، و التصويب عن الزهد لابن المبارك</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يعجبه</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هداد بن هداد</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قصص الأنبياء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598/18</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ثم شطبت، و المثبت عن المختصر، و لم أجد في ترجمة المعتمر بن سليمان في تهذيب الكمال شيخا له اسمه شعيب بن صالح</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بكري</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البداية و 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يبنى</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لابن كثير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قصص الأنبياء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تزينه مع الهوى</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استمكانه</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امشى</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فاصنعوا بالقرى</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عن المختصر و الزهد</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و اتبعه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القرآن ثم عمل به</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قارن مع مشيخة ابن عساكر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لابن كثير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و صحفت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و صحفت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صحف 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الحسين</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راجع ترجمة الحسن بن عيسى بن ماسرجس فيه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بن صفوان، و اسمه الحسين بن صفوان بن إسحاق بن إبراهيم، ترجمته في سير أعلام النبلاء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قصص الأنبياء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عيسى و أصحابه بجيفة</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يعظهم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المصدرين،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لينهاهم</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أبيه، و اسمه الحسين بن إبراهيم بن الحر بن زعلان راجع ترجمة محمد في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إشكاب في تهذيب الكمال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أبيه، و اسمه الحسين بن إبراهيم بن الحر بن زعلان راجع ترجمة محمد في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إشكاب في تهذيب الكمال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بدون إعجام، و الصواب ما أثبت، راجع ترجمته في سير أعلام النبلاء </w:t>
      </w:r>
      <w:r>
        <w:rPr>
          <w:rFonts w:eastAsia="IRNazanin" w:cs="IRNazanin"/>
          <w:b w:val="false"/>
          <w:bCs w:val="false"/>
          <w:i w:val="false"/>
          <w:iCs w:val="false"/>
          <w:color w:val="333333"/>
          <w:sz w:val="20"/>
          <w:szCs w:val="20"/>
        </w:rPr>
        <w:t>617/17</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سيار بن حاتم العنزي البصري، أبو سلمة، ترجمته في تهذيب الكمال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صمته تفكيرا</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المبارك</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بالأصل بين السطرين</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قسم منها مطموس بالأصل، و بقي حرفان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منتقدين الكلام</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قارن مع مشيخة ابن عساكر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الكلام بين السطرين بالأصل</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ابن كثير في قصص الأنبياء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المصدرين السابقين، بدون نسبة</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النيري</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فاحمدوا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فارحموا</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مالك 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يكره من الكلام بغير ذكر اللّه رقم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المبارك و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تكثروا الكلام</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قصص الأنبياء لابن كثير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أبي مصعب، ابن كثير في قصص الأنبياء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تكثروا الحديث</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 بتقديم الزاي تصحيف، و السند معروف</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قصص الأنبياء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القوم، و المثبت عن المختصر و المصدرين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قصص الأنبياء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تحرث</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المبارك رواه ابن كثير في قصص الأنبياء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كتب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تحرث</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الزهد، و المصدرين السابقين</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الزهد، و في قصص الأنبياء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الأباقير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الأنافر</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الزهد و البداية و النهاية</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عينيك</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 و المثبت عن المختصر</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أحله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خازم بالخاء المعجمة، و هو محمّد بن محمّد بن الحسين، ترجمته في سير أعلام النبلاء </w:t>
      </w:r>
      <w:r>
        <w:rPr>
          <w:rFonts w:eastAsia="IRNazanin" w:cs="IRNazanin"/>
          <w:b w:val="false"/>
          <w:bCs w:val="false"/>
          <w:i w:val="false"/>
          <w:iCs w:val="false"/>
          <w:color w:val="333333"/>
          <w:sz w:val="20"/>
          <w:szCs w:val="20"/>
        </w:rPr>
        <w:t>604/19</w:t>
      </w:r>
      <w:r>
        <w:rPr>
          <w:rFonts w:ascii="IRNazanin" w:hAnsi="IRNazanin" w:eastAsia="IRNazanin"/>
          <w:b w:val="false"/>
          <w:b w:val="false"/>
          <w:bCs w:val="false"/>
          <w:i w:val="false"/>
          <w:i w:val="false"/>
          <w:iCs w:val="false"/>
          <w:color w:val="333333"/>
          <w:sz w:val="20"/>
          <w:sz w:val="20"/>
          <w:szCs w:val="20"/>
          <w:rtl w:val="true"/>
        </w:rPr>
        <w:t xml:space="preserve">، قارن مع مشيخة ابن عساكر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تصحيف</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أحمد بن أحمد، أبو عبد اللّه الكرخي الوراق، ترجمته في سير أعلام النبلاء </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العابدي، و قد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اضطرابه</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هامشه،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المختصر</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 باعتبار السياق بعد</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 باعتبار السياق بعد</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عينيك</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علمكم</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يرغب</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هو عروة بن مروان الرقي، المعروف بالعرقي، راجع ترجمة يونس بن عبد الأعلى في تهذيب الكمال </w:t>
      </w:r>
      <w:r>
        <w:rPr>
          <w:rFonts w:eastAsia="IRNazanin" w:cs="IRNazanin"/>
          <w:b w:val="false"/>
          <w:bCs w:val="false"/>
          <w:i w:val="false"/>
          <w:iCs w:val="false"/>
          <w:color w:val="333333"/>
          <w:sz w:val="20"/>
          <w:szCs w:val="20"/>
        </w:rPr>
        <w:t>539/20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الصواب ما أثبت و ضبط‍‌، و السند معروف</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قصص الأنبياء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بن عبد اللّه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الطهوري، تصحيف، و الصواب ما أثبت، ترجمته في تهذيب الكمال </w:t>
      </w:r>
      <w:r>
        <w:rPr>
          <w:rFonts w:eastAsia="IRNazanin" w:cs="IRNazanin"/>
          <w:b w:val="false"/>
          <w:bCs w:val="false"/>
          <w:i w:val="false"/>
          <w:iCs w:val="false"/>
          <w:color w:val="333333"/>
          <w:sz w:val="20"/>
          <w:szCs w:val="20"/>
        </w:rPr>
        <w:t>575/15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رواه ابن كثير عن ابن عساكر في تاريخه، في قصص الأنبياء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قصص الأنبياء</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فنادت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 و أشبه بالصواب</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نشفت أنهاري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حشد</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كثير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جدا، و فيه موعظة حسنة، فكتبناه لذلك</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سفيان الثوري، و من طريقه رواه ابن كثير في البداية و النهاية،</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كيسان، و سينبه المصنف إلى الصواب في آخر الخبر</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قصص الأنبياء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ثور بن يزيد عن عبد العزيز بن ظبيان</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قصص الأنبياء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ثور بن يزيد عن عبد العزيز بن ظبيان</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قصص الأنبياء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المصدرين السابقين</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قصص الأنبياء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 في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عساكر بإسناد غريب عن ابن عباس مرفوعا</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بالحكم</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الأمور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تبيّن 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كالأصل</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المصدرين،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غيّه</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أتحتها</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نشره</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قصص الأنبياء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تأخذون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الزهد لابن المبارك</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نوم الصبح</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مختصرا في حلية الأولياء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ابن كثير في قصص الأنبياء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حكى وهب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فيهما مختصرا</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ترجمته في سير أعلام النبلاء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 سامّ‌</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قصص الأنبياء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بالأصل، ثم شطبت، 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الذئاب</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هنا، و مرّ قريبا هذا السند، في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قصص الأنبياء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قصص الأنبياء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لنقيموا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بالأصل</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يجنون</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يلين</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يلين</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يوشكون أن يخرجوا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ليخبر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ليخزنه</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تصحيف، قارن مع مشيخة ابن عساكر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يوشكون أن يخرجوا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الرواية السابقة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يوافق ما جاء في الرواية السابقة</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في هذه الرواية، و في الراوية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ليخبر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ليخزنه</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 و المثبت عن الزهد لابن المبارك</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تحرقه</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يعجزها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عجرت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شققته، و العجرة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العقدة في الخشبة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المختصر، عن تاج العروس</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119/20</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440/18</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آجل</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الحق</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مكحول في قصص الأنبياء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الستر، و جمعه الستور، و هذه النسبة إما إلى حفظ‍‌ الستور و البوابية على ما جرت به عادة الملوك أو حمل أستار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السمعاني في الأنساب</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العوري، بالعين المهملة،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الغوري بالغين المعجمة، عن الأنساب، و هذه النسبة إلى الغور و هي بلاد في الجبال قريبة من هراة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السمعاني في الأنساب</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في حلية الأولياء من طريق شهر بن حوشب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الحواريين</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بعث لكم آية</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قبيحا</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اقتضاها السياق، عن المختصر</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وهب بن منبه، و ابن كثير في البداية و النهاية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ابن كثير في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البداية و النهاية و قصص الأنبياء لابن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الملك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هيرودس الصغير</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الطبري في تاريخه من طريق المثنى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إسماعيل بن عبد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قصص الأنبياء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المصدرين</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تصحيف، و المثبت عن الطبري، و المصدرين</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الحسن بن محمد بن سعيد بن عثمان العكبري</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أنبأني، ثم شطبت، و ثمة علامة تحويل إلى الهامش، و لم يكتب عليه شيئا، و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أثبتت عن تاريخ بغداد</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المثبت عن تاريخ بغداد</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تاريخ بغداد</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أدعوك اللّهم باسمك الواحد الأحد</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الحكم بن عبد اللّه بن سعد بن عبد اللّه الأيلي</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تثني</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فندعوهم و ندعوك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يأخذ نصف الرأس و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صداع يعرض في مقدم الرأس، و إلى جانبيه</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لاقتضاء السياق عن المختصر</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قصص الأنبياء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مروان</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303/15</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نراه حسب مقتضى السياق بعد</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عشرة مرة</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رزن</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الطائفتين الكافرتين</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قصص الأنبياء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الأعمش</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عشرة</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عشرة</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الطائفة التي آمنت في زمان عيسى</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قصص الأنبياء لابن كثير، و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أيشوع بن فنديرا</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ضحاكا</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 عن مجاهد، رواه ابن كثير في قصص الأنبياء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كثير في نهايته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نظر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يحيى بن زكريا نبي لا يقر على أن المصلوب عيسى، فإنه معصوم يعلم ما وقع على جهة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الروم لم يدخلوا في دين المسيح إلا بعد ثلاثمائة سنة و ذلك في زمان قسطنطين بن قسطن باني المدينة المنسوبة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 اليهود لما صلبوا ذلك الرجل ثم ألقوه بخشبته جعلوا مكانه مطرحا للقمامة و النجاسة و جيف الميتات و القاذورات فلم يزل كذلك حتى كان زمان قسطنطين فعمدت أمه هيلانة فاستخرجته من هنالك معتقدة أنه المسيح و وجدوا الخشبة التي صلب عليها المصلوب</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تفسير القرطبي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سورة مريم، تفسير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أحد الاثنين للآخر</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559/13</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 بغير هاء، و 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في الحائط‍‌ و نحوه،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كوو</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كتاب الضعفاء الكبير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الأصبغ بن نباتة</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بضم الدال و فتح النون، و هذه النسبة إلى دونق قرية من قرى نهاوند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اللفظة سقطت من الضعفاء الكبير</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و المثبت عن الضعفاء الكبير</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 يمضين من رمضان</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لاثنين و عشرين يمضين من رمضان</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 زيتا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مشرف على بيت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كتاب المعرفة و التاريخ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قصص الأنبياء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سفيان في تاريخه</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و هو عمارة بن غزية، راجع ترجمة محمّد بن عبد اللّه بن عمرو بن عثمان، في تهذيب الكمال </w:t>
      </w:r>
      <w:r>
        <w:rPr>
          <w:rFonts w:eastAsia="IRNazanin" w:cs="IRNazanin"/>
          <w:b w:val="false"/>
          <w:bCs w:val="false"/>
          <w:i w:val="false"/>
          <w:iCs w:val="false"/>
          <w:color w:val="333333"/>
          <w:sz w:val="20"/>
          <w:szCs w:val="20"/>
        </w:rPr>
        <w:t>441/16</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حديث غريب</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ترجمته في سير أعلام النبلاء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دلائل النبوة للبيهقي</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النبوة للبيهقي</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عرض رسول اللّه صلّى اللّه عليه و سلم القرآن على جبريل</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 بهما، الرواية التي قالت أن عيسى بن مريم عاش مائة و عشرين سنة، و الأخرى التي قالت أنه عاش مائة و خمسا عشرين سنة</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مقروءة بالأصل، راجع ترجمته في تهذيب الكمال </w:t>
      </w:r>
      <w:r>
        <w:rPr>
          <w:rFonts w:eastAsia="IRNazanin" w:cs="IRNazanin"/>
          <w:b w:val="false"/>
          <w:bCs w:val="false"/>
          <w:i w:val="false"/>
          <w:iCs w:val="false"/>
          <w:color w:val="333333"/>
          <w:sz w:val="20"/>
          <w:szCs w:val="20"/>
        </w:rPr>
        <w:t>328/14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بفتح المهملة و القاف بينهما نون ساكنة و بالزاي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نسبة إلى العنقز و هو المرزنجوش</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قصص الأنبياء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قصص الأنبياء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قصص الأنبياء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قصص الأنبياء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مناقب الأنصار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هلال بن زيد بن يسار</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عرزه، تصحيف، و الصواب ما أثبت، ترجمته في سير أعلام النبلاء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النصرآبادي بالذال المعجمة، نسبة إلى نصرآباذ محلة 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و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146/16</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الدبيلي، بتقديم الباء،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بالأصل بياض، راجع ترجمته في سير أعلام النبلاء </w:t>
      </w:r>
      <w:r>
        <w:rPr>
          <w:rFonts w:eastAsia="IRNazanin" w:cs="IRNazanin"/>
          <w:b w:val="false"/>
          <w:bCs w:val="false"/>
          <w:i w:val="false"/>
          <w:iCs w:val="false"/>
          <w:color w:val="333333"/>
          <w:sz w:val="20"/>
          <w:szCs w:val="20"/>
        </w:rPr>
        <w:t>479/17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المثبتة عن سير الأعلام</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راجع الأنساب، و الحاشية السابقة</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تصحيف، و الصواب ما أثبت، راجع ترجمته في سير أعلام النبلاء </w:t>
      </w:r>
      <w:r>
        <w:rPr>
          <w:rFonts w:eastAsia="IRNazanin" w:cs="IRNazanin"/>
          <w:b w:val="false"/>
          <w:bCs w:val="false"/>
          <w:i w:val="false"/>
          <w:iCs w:val="false"/>
          <w:color w:val="333333"/>
          <w:sz w:val="20"/>
          <w:szCs w:val="20"/>
        </w:rPr>
        <w:t>568/15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طلحة بن علي بن الصقر في سير الأعلام </w:t>
      </w:r>
      <w:r>
        <w:rPr>
          <w:rFonts w:eastAsia="IRNazanin" w:cs="IRNazanin"/>
          <w:b w:val="false"/>
          <w:bCs w:val="false"/>
          <w:i w:val="false"/>
          <w:iCs w:val="false"/>
          <w:color w:val="333333"/>
          <w:sz w:val="20"/>
          <w:szCs w:val="20"/>
        </w:rPr>
        <w:t>479/17</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يوافق الرواية السابقة</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عفراء</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بدون إعجام</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عيسى بن محمد الصيدلاني</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قتيبة، أبو العباس، ترجمته في سير أعلام النبلاء </w:t>
      </w:r>
      <w:r>
        <w:rPr>
          <w:rFonts w:eastAsia="IRNazanin" w:cs="IRNazanin"/>
          <w:b w:val="false"/>
          <w:bCs w:val="false"/>
          <w:i w:val="false"/>
          <w:iCs w:val="false"/>
          <w:color w:val="333333"/>
          <w:sz w:val="20"/>
          <w:szCs w:val="20"/>
        </w:rPr>
        <w:t>292/14</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الصواب ما أثبت و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حماد زغبة، راجع ترجمته في تهذيب الكمال </w:t>
      </w:r>
      <w:r>
        <w:rPr>
          <w:rFonts w:eastAsia="IRNazanin" w:cs="IRNazanin"/>
          <w:b w:val="false"/>
          <w:bCs w:val="false"/>
          <w:i w:val="false"/>
          <w:iCs w:val="false"/>
          <w:color w:val="333333"/>
          <w:sz w:val="20"/>
          <w:szCs w:val="20"/>
        </w:rPr>
        <w:t>537/14</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ترجمته في تهذيب الكمال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ميناء بكسر الميم و سكون التحتانية ثم نون، كما في تقريب التهذيب</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مطموسة بالأصل، و المثبت عن المختصر</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 الروحاء بين مكة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حميد بن زياد المدني، راجع تهذيب عبد اللّه بن وهب بن مسلم الفهري، في تهذيب الكمال </w:t>
      </w:r>
      <w:r>
        <w:rPr>
          <w:rFonts w:eastAsia="IRNazanin" w:cs="IRNazanin"/>
          <w:b w:val="false"/>
          <w:bCs w:val="false"/>
          <w:i w:val="false"/>
          <w:iCs w:val="false"/>
          <w:color w:val="333333"/>
          <w:sz w:val="20"/>
          <w:szCs w:val="20"/>
        </w:rPr>
        <w:t>619/10</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هرمز، أبو داود المدني، ترجمته في سير أعلام النبلاء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حجاج بن حجاج الباهلي البصري الأحول، ترجمته في تهذيب الكمال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الأعلى علي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ترجمة حجاج المتقدم، في تهذيب الكمال، راجع الحاشية السابقة</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خالد بن نزار بن المغيرة بن سليم الغساني في تهذيب الكمال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و قد ذكر الذهبي في مشايخ الذكواني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البرجي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حميد بن زياد، أبو صخر،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صخر ترجمته في تهذيب الكمال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الإبرة التي تضرب بها الحية و العقرب و الزنبور و نحو ذلك، أو تلدغ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الظفرة محركة، و 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جليدة تغشي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المسند</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قرب بيت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الرواية السابقة كما في مسند أحمد</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شيبان بن عبد الرّحمن التميمي، أبو معاوية البصري، ترجمته في تهذيب الكمال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بدون إعجام غير واضحتين بالأصل</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الصواب ما أثبت و ضبط‍‌، ترجمته في سير أعلام النبلاء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النبر بالكلام الهمز، و كل شيء رفع شيئا فقد نبره، و النبر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 من رخام أو فضة أو ذهب، الطّست، و قرص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أشعث بن عبد الملك الحراني، أبو هانئ البصري، ترجمته في تهذيب الكمال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يوافق رواية سابقة، و مرّ شرح اللفظة</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و الصواب ما أثبت و ضبط‍‌، مرّ التعريف به</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شعيب عمرو الضبعي، في تاريخ مدينة دمشق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الدار</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ذكره المزي في مشايخ العوام بن حوشب راجع ترجمته في تهذيب الكمال </w:t>
      </w:r>
      <w:r>
        <w:rPr>
          <w:rFonts w:eastAsia="IRNazanin" w:cs="IRNazanin"/>
          <w:b w:val="false"/>
          <w:bCs w:val="false"/>
          <w:i w:val="false"/>
          <w:iCs w:val="false"/>
          <w:color w:val="333333"/>
          <w:sz w:val="20"/>
          <w:szCs w:val="20"/>
        </w:rPr>
        <w:t>442/14</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عفاره بالراء، راجع ترجمته في تهذيب الكمال </w:t>
      </w:r>
      <w:r>
        <w:rPr>
          <w:rFonts w:eastAsia="IRNazanin" w:cs="IRNazanin"/>
          <w:b w:val="false"/>
          <w:bCs w:val="false"/>
          <w:i w:val="false"/>
          <w:iCs w:val="false"/>
          <w:color w:val="333333"/>
          <w:sz w:val="20"/>
          <w:szCs w:val="20"/>
        </w:rPr>
        <w:t>436/18</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الآيتان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حبله، تصحيف، و التصويب عن المسند، مرّ التعريف به</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المسند، مرّ التعريف به</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المسند</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أسرى بي بين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 و المثبت يوافق عبارة المسند</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قضيبين، تصحيف، و المثبت عن المسند</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المسند</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فتجرف</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عجرس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و سيرد صوابا في آخر الخبر</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 تصحيف، و التصويب عن المختصر، و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السيجان جمع الساج، و 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الأخضر أو الضخم الغليظ‍‌ أو الأسود</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الألبسة</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الجلالة كتبت فوق الكلام بين السطرين بالأصل</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اعتمد محقق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بزة</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الكسر قرية من حوران على طريق الغور في أول العقبة المعروفة بعقبة أفيق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أصلت، و المثبت عن المختصر</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الجعد</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المختصر، و بهامشه يفهم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الحرثي، 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الحدثي، بالدال راجع ترجمته في سير أعلام النبلاء </w:t>
      </w:r>
      <w:r>
        <w:rPr>
          <w:rFonts w:eastAsia="IRNazanin" w:cs="IRNazanin"/>
          <w:b w:val="false"/>
          <w:bCs w:val="false"/>
          <w:i w:val="false"/>
          <w:iCs w:val="false"/>
          <w:color w:val="333333"/>
          <w:sz w:val="20"/>
          <w:szCs w:val="20"/>
        </w:rPr>
        <w:t>407/11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لتروون</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دعي</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أصابها</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ثدييه</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النغف محركة، دود في أنوف الإبل و الغنم، الواحدة نغفة</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فيبعثون جيشا</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ينظر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التنزيل العزيز</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حارثة، تصحيف،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423/11</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و في تهذيب التهذيب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عبد اللّه بن ثعلبة الأنصاري المدني،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عبيد اللّه، و قيل غير ذلك</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سفيان بن عيينة</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15466</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وضعت علامة تحويل إلى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كلمة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آدم</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 بتقديم الزاي، تصحيف، مرّ التعريف به</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الصف،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الحسين البيهقي، راجع الحاشية التالية</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305/17</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بالأصل</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ليؤمنن به قبل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و مجاهد و عكرمة و ابن عباس،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ليومنن بالمسيح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الكتابي، فالهاء الأولى عائدة على عيسى، و الثانية على الكتابي</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المختصر، و الجروز جمع 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الفرو الغليظ‍‌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جرز</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النقور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بعده صح</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267/17</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الطريفي، تصحيف، و الصواب ما أثبت، ترجمته في سير أعلام النبلاء </w:t>
      </w:r>
      <w:r>
        <w:rPr>
          <w:rFonts w:eastAsia="IRNazanin" w:cs="IRNazanin"/>
          <w:b w:val="false"/>
          <w:bCs w:val="false"/>
          <w:i w:val="false"/>
          <w:iCs w:val="false"/>
          <w:color w:val="333333"/>
          <w:sz w:val="20"/>
          <w:szCs w:val="20"/>
        </w:rPr>
        <w:t>418/15</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343/18</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راجع مشيخة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أحمد بن الحسن بن أحمد بن يحيى بن سلمة المعروف بابن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المشيخة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في ذكر أخيه عبد الكريم</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الجنيد، تصحيف، و الصواب ما أثبت، و الجند بفتح الجيم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بلاد اليمن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الجند و صنعاء ثمانية و خمسون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239/15</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كتابنا تاريخ مدينة دمشق </w:t>
      </w:r>
      <w:r>
        <w:rPr>
          <w:rFonts w:eastAsia="IRNazanin" w:cs="IRNazanin"/>
          <w:b w:val="false"/>
          <w:bCs w:val="false"/>
          <w:i w:val="false"/>
          <w:iCs w:val="false"/>
          <w:color w:val="333333"/>
          <w:sz w:val="20"/>
          <w:szCs w:val="20"/>
        </w:rPr>
        <w:t>443/16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بغية الطلب لابن العديم </w:t>
      </w:r>
      <w:r>
        <w:rPr>
          <w:rFonts w:eastAsia="IRNazanin" w:cs="IRNazanin"/>
          <w:b w:val="false"/>
          <w:bCs w:val="false"/>
          <w:i w:val="false"/>
          <w:iCs w:val="false"/>
          <w:color w:val="333333"/>
          <w:sz w:val="20"/>
          <w:szCs w:val="20"/>
        </w:rPr>
        <w:t>3322/7</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293/15</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المشيخة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مشيخة ابن عساكر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أحمد</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بالأصل</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التعريف به قريبا</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فج الروحاء</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الخزرودي، تصحيف</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لابن كثير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قصص الأنبياء لابن كثير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بكسر الخاء و فتح الراء نسبة إلى بيع الثياب و الخرق عن الأنساب، ذكره السمعاني و ترجم له</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تصحيف، و الصواب ما أثبت، ترجمته في تهذيب الكمال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العزيز بن أبي سليمان المدني</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العزيز بن محمد بن علي بن إبراهيم بن ثمامة، أبو نصر الهروي، ترجمته في سير أعلام النبلاء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عبد الصمد بن أبي الفضل، أبو بكر الهروي، ترجمته في سير أعلام النبلاء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قصص الأنبياء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الهيثمي في مجمع الزوائد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الطبراني و فيه عثمان بن الضحاك وثقه ابن حبان و ضعفه أبو داود</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يوسف بن عبد اللّه بن 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150497</Words>
  <Characters>578272</Characters>
  <CharactersWithSpaces>723844</CharactersWithSpaces>
  <Paragraphs>4455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2026-08-21T23:59:02Z</dcterms:created>
  <dc:creator>ghaemiyeh.com</dc:creator>
  <dc:description/>
  <dc:language>en-US</dc:language>
  <cp:lastModifiedBy/>
  <dcterms:modified xsi:type="dcterms:W3CDTF">2026-08-22T03:29:30Z</dcterms:modified>
  <cp:revision>1</cp:revision>
  <dc:subject/>
  <dc:title>تاریخ مدینة دمشق جلد 47</dc:title>
</cp:coreProperties>
</file>

<file path=docProps/custom.xml><?xml version="1.0" encoding="utf-8"?>
<Properties xmlns="http://schemas.openxmlformats.org/officeDocument/2006/custom-properties" xmlns:vt="http://schemas.openxmlformats.org/officeDocument/2006/docPropsVTypes"/>
</file>