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21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الحادي و العشرون‌</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الفائدة الثالثة في ذكر مشايخ المصنف]</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[تتمة مشايخ مشايخ المصنف]</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[المرحلة الرابعة من المحقق الحلي إلى المفيد الثاني]</w:t>
        </w:r>
        <w:r>
          <w:tab/>
        </w:r>
        <w:r>
          <w:fldChar w:fldCharType="begin"/>
        </w:r>
        <w:r>
          <w:instrText xml:space="preserve">PAGEREF 5 \h</w:instrText>
        </w:r>
        <w:r>
          <w:fldChar w:fldCharType="end"/>
        </w:r>
      </w:hyperlink>
    </w:p>
    <w:p>
      <w:pPr>
        <w:tabs>
          <w:tab w:val="right" w:leader="dot" w:pos="9062"/>
        </w:tabs>
        <w:ind w:left="1100"/>
      </w:pPr>
      <w:hyperlink w:anchor="_Toc6" w:history="1">
        <w:r>
          <w:rPr>
            <w:rFonts w:ascii="IRNazanin" w:hAnsi="IRNazanin" w:eastAsia="IRNazanin" w:cs="IRNazanin"/>
            <w:color w:val="111111"/>
            <w:sz w:val="22"/>
            <w:szCs w:val="22"/>
            <w:b w:val="0"/>
            <w:bCs w:val="0"/>
            <w:i w:val="0"/>
            <w:iCs w:val="0"/>
          </w:rPr>
          <w:t>[في ذكر مشجرة مشايخ المحقق الحلي]</w:t>
        </w:r>
        <w:r>
          <w:tab/>
        </w:r>
        <w:r>
          <w:fldChar w:fldCharType="begin"/>
        </w:r>
        <w:r>
          <w:instrText xml:space="preserve">PAGEREF 6 \h</w:instrText>
        </w:r>
        <w:r>
          <w:fldChar w:fldCharType="end"/>
        </w:r>
      </w:hyperlink>
    </w:p>
    <w:p>
      <w:pPr>
        <w:tabs>
          <w:tab w:val="right" w:leader="dot" w:pos="9062"/>
        </w:tabs>
        <w:ind w:left="110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[الأول والده الشيخ حسن]</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[الثاني السيد أبو حامد محمّد بن أبي القاسم عبد اللّه بن علي بن زهرة الحلبي]</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[الثالث أبو إبراهيم محمّد بن جعفر بن أبي البقاء هبة اللّه بن نما بن علي بن حمدون الحلي الربعي المعروف بابن نما]</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[الرابع السيّد شمس الدين أبو علي فخار بن معد الموسوي]</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[الخامس السيد مجد الدين علي بن الحسن بن إبراهيم العريضي]</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[السادس سديد الدين سالم بن محفوظ]</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السابع: الشيخ الصالح تاج الدين الحسن بن علي الدربي‌</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[في ذكر مشجرة مشايخ الشيخ تاج الدين الحسن بن علي الدربي]</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[الأول الشيخ عربي بن مسافر]</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[الثاني ابن شهريار الخازن]</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[الثالث الشيخ محمّد بن عبد اللّه البحراني الشيباني]</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[الرابع أبو عبد الله محمّد بن علي بن شهرآشوب ابن أبي نصر بن أبي الجيش السروي المازندراني]</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[في ذكر مشجرة مشايخ ابن شهرآشوب السروي المازندراني]</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الأول: الشيخ الجليل أبو منصور أحمد بن علي بن أبي طالب الطبرسي‌</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[الثاني الشيخ أبو جعفر محمّد بن الحسين الشوهاني]</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الثالث: الشيخ محمّد بن علي بن الحسن الحلبي‌</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الرابع: الشيخ ركن الدين أبو الحسن علي بن علي بن عبد الصمد</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[الخامس الشيخ محمّد بن علي بن عبد الصمد]</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السادس: والده الشيخ علي بن شهرآشوب‌</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السابع: جدّه الجليل شهرآشوب‌</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الثامن: الشيخ الجليل أبو الفتاح احمد بن علي الرازي‌</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[التاسع الشيخ أبو سعيد عبد الجليل بن عيسى بن عبد الوهاب الرازي]</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العاشر: السيد أبو الفضل الداعي بن علي بن الحسن الحسيني‌</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[الحادي عشر الشيخ أبو المحاسن مسعود بن علي بن محمّد الصوافي]</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الثاني عشر: الشيخ أبو علي محمّد بن الفضل الطبرسي‌</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[الثالث عشر الشيخ الحسين بن أحمد بن طحال]</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[الرابع عشر أمين الإسلام أبي علي الفضل بن الحسن بن الفضل الطبرسي]</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[الخامس عشر الشيخ جمال الدين أبو الفتوح الحسين بن علي بن محمّد بن أحمد الخزاعي الرازي النيسابوري]</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[السابع عشر الأستاذ أبو جعفر بن كميح]</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[الثامن عشر الأستاذ أبو القاسم بن كميح]</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التاسع عشر: السيد الجليل المنتهى بن أبي زيد بن كيابكي الكجي الجرجاني‌</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العشرون: السيد أبو الصمصام ذو الفقار بن محمد بن معبد (حميدان)</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[الواحد و العشرون السيد ناصح الدين أبو الفتح عبد الواحد بن محمّد بن المحفوظ التميمي الآمدي]</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الثاني و العشرون: القاضي عماد الدين أبو محمّد حسن الأسترآبادي‌</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[الثالث و العشرون الشيخ أبو علي محمّد بن الحسن بن علي بن أحمد الحافظ الواعظ الفارسي النيسابوري الفتال]</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الرابع و العشرون: السيد العالم مهدي بن أبي حرب الحسيني‌</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[الخامس و العشرون أبو الحسن بن أبي القاسم بن الحسين البيهقي]</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السادس و العشرون: أبو القاسم البيهقي‌</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[السابع و العشرون السيد ضياء الدين أبو الرضا فضل اللّه بن علي بن عبد اللّه]</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[في ذكر مشجرة مشايخ السيد ضياء الدين أبو الرضا فضل الله]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[الأول أبو المحاسن عبد الواحد بن إسماعيل بن أحمد الروياني]</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الثاني: السيّد أبو البركات محمّد بن إسماعيل الحسيني المشهدي‌</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الثالث: شرف السادات السيد أبو تراب المرتضى‌</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الرابع: أخوه الجليل أبو حرب المنتهى‌</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الخامس: السيد علي بن أبي طالب السليقي الحسني‌</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السادس: الشيخ البارع الحسين بن محمّد بن عبد الوهاب البغدادي.</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السابع: أبو جعفر محمّد بن علي بن محسن المقرئ‌</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الثامن: القاضي عماد الدين أبو محمّد الحسن الأسترآبادي‌</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التاسع: السيد نجم الدين حمزة بن أبي الأعزّ الحسيني‌</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العاشر: الشيخ الفقيه أبو الحسن علي بن علي بن عبد الصمد</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الحادي عشر: أخوه الشيخ الجليل محمّد بن علي بن عبد الصمد</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الثاني عشر: الشيخ مكي بن أحمد المخلطي‌</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الثالث عشر: أبو عبد اللّه جعفر بن محمّد الدوريستي‌</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الرابع عشر: علي بن الحسين بن محمّد</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الخامس عشر: الشيخ أبو جعفر النيسابوري‌</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السادس عشر: الشيخ أبو الحسين النحوي‌</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السابع عشر: أبو علي الحداد</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الثامن عشر: الشيخ أبو نصر الغاري‌</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التاسع عشر: السيد عماد الدين أبو الصمصام (و أبو الوضاح) ذو الفقار بن محمّد بن معبد بن الحسن‌</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[العشرون الشيخ المفيد أبو الوفاء عبد الجبار بن عبد اللّه بن علي المقري النيسابوري الرازي]</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الحادي و العشرون: الشيخ أبو الفضل عبد الرحيم بن الاخوة البغدادي‌</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[الثاني و العشرون أبو علي الحسن بن شيخ الطائفة أبي جعفر محمّد بن الحسن الطوسي]</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[في ذكر أصحاب المجاميع]</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[الأول الشيخ أبو الفتح محمّد بن علي بن عثمان الكراجكي]</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[في ترجمة الشيخ أبو الفتح محمّد بن علي بن عثمان الكراجكي]</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[نبذة حول كتب أبي الفتح محمّد بن علي بن عثمان الكراجكي]</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[في ذكر مشجرة مشايخ الكراجكي]</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[الثاني من أصحاب المجاميع الشيخ أبو العباس أحمد بن علي بن أحمد بن العباس بن محمّد بن عبد اللّه النجاشي]</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[في ترجمة النجاشي]</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[في ذكر أمور تتعلق بكتاب رجال النجاشي]</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[الأمر الأول في بيان أسباب تأليف كتاب رجال النجاشي]</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[الأمر الثاني في ذكر مشجرة مشايخ النجاشي]</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[الأمر الثالث في ذكر كلام للنجاشي في ترجمة بعض من تعرض مشايخه لترجمته]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[الأمر الرابع في تفسير قوله في تراجم عديدة: عدّة من أصحابنا أو جماعة من أصحابنا من دون تفسير صريح لهما]</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[الأمر الخامس في ذكر ما رواه النجاشي بالأسانيد السابقة]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[الثالث من أصحاب المجاميع الشيخ الطوسي]</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[في ترجمة الشيخ الطوسي]</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[نبذة حول كتب الشيخ الطوسي]</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[في ذكر مشجرة مشايخ الشيخ الطوسي]</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[الرابع من أصحاب المجاميع السيد الشريف الرضي]</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[في ترجمة الشريف الرضي]</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[نبذة حول تفسير الشريف الرضي المسمى بحقائق التنزيل و دقائق التأويل]</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[في رد شبهة صاحب الروضات حول مدح الشريف الرضي الخلفاء و الأعيان في إشعاره]</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[نبذة حول كتاب نهج البلاغة للشريف الرضي و شروحه]</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[في ذكر مشجرة مشايخ الشريف الرضي]</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[الخامس من أصحاب المجاميع السيد المرتضى علم الهدى]</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[في ترجمة السيد المرتضى و علة تسميته بعلم الهدى]</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[أقوال علماء أهل السنة حول السيد المرتضى و ذكرهم بعض مناقبه]</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[نبذة حول كتب السيد المرتضى]</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[في ذكر مشجرة مشايخ السيد المرتضى]</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[السادس من أصحاب المجاميع الشيخ المفيد]</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[في ترجمة الشيخ المفيد]</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[في ذكر التوقيع الصادر من الناحية المقدسة ع للشيخ المفيد]</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[نماذج مستطرفة من مجالس الشيخ المفيد]</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[في وجه تسميته بالمفيد و تسمية غيره من العلماء به]</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[في ذكر مشجرة مشايخ الشيخ المفيد]</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[السابع من أصحاب المجاميع أبو القاسم جعفر بن محمّد بن جعفر بن موسى بن قولويه القمّي]</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[في ترجمة ابن قولويه القمي]</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[نبذة حول كتب ابن قولويه القمي]</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[في ذكر مشجرة مشايخ ابن قولويه القمي]</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[الثامن من أصحاب المجاميع أبو جعفر محمّد بن علي بن الحسين بن موسى بن بابويه]</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[في ترجمة أبي جعفر محمّد بن علي بن بابويه و ذكر بعض مناقبه و وثاقته]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[في ذكر مشجرة مشايخ أبي جعفر محمد بن علي بن بابويه]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[التاسع من أصحاب المجاميع أبو عبد اللّه محمّد بن إبراهيم بن جعفر النعماني]</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[في ترجمة أبي عبد اللّه محمّد بن إبراهيم النعماني]</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[نبذة حول كتب أبي عبد اللّه محمّد بن إبراهيم النعماني]</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[في ذكر مشجرة مشايخ أبي عبد الله محمد بن إبراهيم النعماني]</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[العاشر من أصحاب المجاميع أبي جعفر محمّد بن يعقوب الكليني]</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[في ترجمة أبي جعفر محمّد بن يعقوب الكليني]</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[نبذة حول كتب الكليني]</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[في ذكر مشجرة مشايخ الكليني]</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[الحادي عشر من أصحاب المجاميع الشيخ أبو الحسن علي بن الحسين بن موسى بن بابويه القمي]</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[في ترجمة أبي الحسن علي بن الحسين بن موسى بن بابويه القمي و مكاتبة الإمام الحسن العسكري له و ذكر بعض مناقبه و الخلاف في وفاته]</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[نبذة حول كتب الكليني و ابتكاره طرح الأسانيد و الجمع بين النظائر]</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[في ذكر مشجرة مشايخ أبي الحسن علي بن الحسين بن موسى بن بابويه القمي]</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[الثاني عشر من أصحاب المجاميع الشيخ أبي عمرو محمّد بن عمر بن عبد العزيز الكشي]</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[في ترجمة الكشي]</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[نبذة حول كتب الكشي]</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[في ذكر مشجرة مشايخ الكشي]</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[الملحق التخطيطي المبسط لمشايخ و طرق الشيخ النوري إلى أصحاب المجاميع]</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[في ذكر مشجرة مشايخ المحدث النوري]</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[في ذكر مشجرة مشايخ المشايخ للمحدث النوري]</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[في ذكر مشجرة أصحاب المجاميع إلى عصر الأئمة ع]</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الفائدة الرابعة [في نبذة ممّا يتعلق بكتاب الكافي]</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الأول: ما ذكروه في مقام مدحه تصريحا، أو تلويحا</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[الثاني البحث في عرض الكافي على الإمام المهدي ع و السفراء الأربعة و عدمه]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[الثالث في من قدح على أوثقية و أثبتية الكليني لروايته عن الضعفاء و المجاهيل و من لم يلقه و سوء الضبط و غيرها]</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الرابع: شهادته (قدس اللّه روحه) بصحّة أخباره في خطبة الكتاب و ذكر شبهات صاحب المفاتيح حول عدم الاعتماد على ما ذكره الكليني‌</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[في ذكر شبهات صاحب المفاتيح حول الكافي و عدم الاعتماد على ما ذكره]</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الأولى: إن القدماء يحكمون بالصحّة بأسباب لا تقتضي ذلك:</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الثانية: ما في المفاتيح: أنّ الكليني لم يصرّح بصحّة أخبار الكافي، و إنّما قال: رجوت و الرجاء غير العلم‌</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[الثالثة ما في المفاتيح من أنّ إخبار الكليني بصحّة ما في الكافي، كما يمكن أن يكون باعتبار علمه كذلك يمكن أن يكون باعتبار اجتهاده و ظهورها عنده، و لو بالدليل الظنّي، فلا يجوز الاعتماد عليه]</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الرابعة: ما في المفاتيح أيضا قال (رحمه اللّه): إنّ الذي عليه محقّقوا أصحابنا عدم حجيّة ما ذكره الكليني‌</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الخامسة: ما في الرسالة من أن الكليني قد أكثر في الكافي من الرواية عن غير المعصوم (عليه السلام) في أول كتاب الإرث</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و ينبغي التنبيه على أمور:</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الأول: في اللؤلؤة: قال بعض مشايخنا المتأخرين: أمّا الكافي فجميع أحاديثه حصرت في: ستّة عشر ألف حديث و مائة و تسعة و تسعين حديثا.</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الثاني: كثيرا ما يقول الكليني (رحمه اللّه) في كتابه الكافي: عدة من أصحابنا، عن فلان، و هو يريد رجالا بأعيانهم‌</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طريفة: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خاتمة:</w:t>
        </w:r>
        <w:r>
          <w:tab/>
        </w:r>
        <w:r>
          <w:fldChar w:fldCharType="begin"/>
        </w:r>
        <w:r>
          <w:instrText xml:space="preserve">PAGEREF 157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49_98538"/>
    <w:bookmarkEnd w:id="0"/>
    <w:p>
      <w:pPr>
        <w:pStyle w:val="Heading2"/>
      </w:pPr>
      <w:bookmarkStart w:id="94" w:name="_Toc1"/>
      <w:r>
        <w:t>اشارة</w:t>
      </w:r>
      <w:bookmarkEnd w:id="94"/>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95" w:name="_Toc2"/>
      <w:r>
        <w:t>الجزء الحادي و العشرون‌</w:t>
      </w:r>
      <w:bookmarkEnd w:id="95"/>
    </w:p>
    <w:p>
      <w:pPr>
        <w:pStyle w:val="Heading3"/>
      </w:pPr>
      <w:bookmarkStart w:id="96" w:name="_Toc3"/>
      <w:r>
        <w:t>[تتمة الفائدة الثالثة في ذكر مشايخ المصنف]</w:t>
      </w:r>
      <w:bookmarkEnd w:id="96"/>
    </w:p>
    <w:p>
      <w:pPr>
        <w:pStyle w:val="Heading4"/>
      </w:pPr>
      <w:bookmarkStart w:id="97" w:name="_Toc4"/>
      <w:r>
        <w:t>[تتمة مشايخ مشايخ المصنف]</w:t>
      </w:r>
      <w:bookmarkEnd w:id="97"/>
    </w:p>
    <w:p>
      <w:pPr>
        <w:pStyle w:val="Heading5"/>
      </w:pPr>
      <w:bookmarkStart w:id="98" w:name="_Toc5"/>
      <w:r>
        <w:t>[المرحلة الرابعة من المحقق الحلي إلى المفيد الثاني]</w:t>
      </w:r>
      <w:bookmarkEnd w:id="98"/>
    </w:p>
    <w:p>
      <w:pPr>
        <w:pStyle w:val="Heading6"/>
      </w:pPr>
      <w:bookmarkStart w:id="99" w:name="_Toc6"/>
      <w:r>
        <w:t>[في ذكر مشجرة مشايخ المحقق الحلي]</w:t>
      </w:r>
      <w:bookmarkEnd w:id="99"/>
    </w:p>
    <w:p>
      <w:pPr>
        <w:pStyle w:val="Heading6"/>
      </w:pPr>
      <w:bookmarkStart w:id="100" w:name="_Toc7"/>
      <w:r>
        <w:t>اشارة</w:t>
      </w:r>
      <w:bookmarkEnd w:id="10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49_98542"/>
    <w:bookmarkEnd w:id="1"/>
    <w:p>
      <w:pPr>
        <w:pStyle w:val="Heading6"/>
      </w:pPr>
      <w:bookmarkStart w:id="101" w:name="_Toc8"/>
      <w:r>
        <w:t>اشارة</w:t>
      </w:r>
      <w:bookmarkEnd w:id="101"/>
    </w:p>
    <w:p>
      <w:pPr>
        <w:pStyle w:val="BookText"/>
      </w:pPr>
      <w:r>
        <w:rPr>
          <w:rFonts w:ascii="Amiri" w:hAnsi="Amiri" w:eastAsia="Amiri" w:cs="Amiri"/>
          <w:lang w:bidi="ar-SA"/>
          <w:color w:val="111111"/>
          <w:sz w:val="28"/>
          <w:szCs w:val="28"/>
          <w:rtl/>
        </w:rPr>
        <w:t xml:space="preserve">([من هنا تبدأ طرق المحقق الحلي]) يروي </w:t>
      </w:r>
      <w:r>
        <w:rPr>
          <w:rStyle w:val="FootnoteReference"/>
        </w:rPr>
        <w:footnoteReference w:id="1"/>
      </w:r>
      <w:r>
        <w:rPr>
          <w:rFonts w:ascii="Amiri" w:hAnsi="Amiri" w:eastAsia="Amiri" w:cs="Amiri"/>
          <w:lang w:bidi="ar-SA"/>
          <w:color w:val="111111"/>
          <w:sz w:val="28"/>
          <w:szCs w:val="28"/>
          <w:rtl/>
        </w:rPr>
        <w:t xml:space="preserve">عن جماعة من المشايخ العظام، و فقهاء أهل البيت عليهم السلام:</w:t>
      </w:r>
    </w:p>
    <w:p>
      <w:pPr>
        <w:pStyle w:val="Heading6"/>
      </w:pPr>
      <w:bookmarkStart w:id="102" w:name="_Toc9"/>
      <w:r>
        <w:t>[الأول والده الشيخ حسن]</w:t>
      </w:r>
      <w:bookmarkEnd w:id="102"/>
    </w:p>
    <w:p>
      <w:pPr>
        <w:pStyle w:val="BookText"/>
      </w:pPr>
      <w:r>
        <w:rPr>
          <w:rFonts w:ascii="Amiri" w:hAnsi="Amiri" w:eastAsia="Amiri" w:cs="Amiri"/>
          <w:lang w:bidi="ar-SA"/>
          <w:color w:val="111111"/>
          <w:sz w:val="28"/>
          <w:szCs w:val="28"/>
          <w:rtl/>
        </w:rPr>
        <w:t xml:space="preserve">الأول: والده الشيخ حسن. في الأمل: كان فاضلا، عظيم الشأن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والده: الشيخ أبي زكريا يحيى الأكبر بن الحسن بن سعيد الحلّي.</w:t>
      </w:r>
    </w:p>
    <w:p>
      <w:pPr>
        <w:pStyle w:val="BookText"/>
      </w:pPr>
      <w:r>
        <w:rPr>
          <w:rFonts w:ascii="Amiri" w:hAnsi="Amiri" w:eastAsia="Amiri" w:cs="Amiri"/>
          <w:lang w:bidi="ar-SA"/>
          <w:color w:val="111111"/>
          <w:sz w:val="28"/>
          <w:szCs w:val="28"/>
          <w:rtl/>
        </w:rPr>
        <w:t xml:space="preserve">في الأمل: كان عالما محققا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كان من أكابر الفقهاء في عصره، و قد نقل الشهيد في شرح الإرشاد في بحث قضاء الصلوات الفائتة عنه القول بالتوسعة، قال: و من المتأخرين القائلين بالتوسعة قطب الدين الراوندي، و نصير الدين عبد اللّه بن حمزة الطوسي، و سديد الدين محمود الحمصي، و الشيخ يحيى بن سعيد- جد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الشيخين </w:t>
      </w:r>
      <w:r>
        <w:rPr>
          <w:rStyle w:val="FootnoteReference"/>
        </w:rPr>
        <w:footnoteReference w:id="4"/>
      </w:r>
      <w:r>
        <w:rPr>
          <w:rFonts w:ascii="Amiri" w:hAnsi="Amiri" w:eastAsia="Amiri" w:cs="Amiri"/>
          <w:lang w:bidi="ar-SA"/>
          <w:color w:val="111111"/>
          <w:sz w:val="28"/>
          <w:szCs w:val="28"/>
          <w:rtl/>
        </w:rPr>
        <w:t xml:space="preserve">نجم الدين و نجيب الدين- نقله عنه يحيى- يعني صاحب الجامع في مسألته في هذا المقام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الفقيه أبي محمّد عربي بن مسافر العبادي.</w:t>
      </w:r>
    </w:p>
    <w:p>
      <w:pPr>
        <w:pStyle w:val="BookText"/>
      </w:pPr>
      <w:r>
        <w:rPr>
          <w:rFonts w:ascii="Amiri" w:hAnsi="Amiri" w:eastAsia="Amiri" w:cs="Amiri"/>
          <w:lang w:bidi="ar-SA"/>
          <w:color w:val="111111"/>
          <w:sz w:val="28"/>
          <w:szCs w:val="28"/>
          <w:rtl/>
        </w:rPr>
        <w:t xml:space="preserve">في المنتجب: فقيه صالح بالحلّة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مزار محمّد بن المشهدي: حدثنا الشيخ الأجل، الفقيه العالم، أبو محمّد عربي بن مسافر، قراءة عليه بداره بالحلّة السيفيّة، في شهر ربيع الأول سنة ثلاث و سبعين و خمسمائة </w:t>
      </w:r>
      <w:r>
        <w:rPr>
          <w:rStyle w:val="FootnoteReference"/>
        </w:rPr>
        <w:footnoteReference w:id="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الرياض: شيخ جليل كبير من أصحابنا رضي اللّه عنهم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الأمل: فاضل جليل، فقيه عالم، يروي عن تلامذة الشيخ أبي علي الطوسي كالياس بن هاشم و غيره، يروي الصحيفة الكاملة عن بهاء الشرف بالسند المذكور في أوّلها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البهائي في حاشية أربعينه: العبادي- بفتح العين المهملة- منسوب إلى عبادة، اسم قبيلة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الشيخ يروي عن جماعة.</w:t>
      </w:r>
    </w:p>
    <w:p>
      <w:pPr>
        <w:pStyle w:val="BookText"/>
      </w:pPr>
      <w:r>
        <w:rPr>
          <w:rFonts w:ascii="Amiri" w:hAnsi="Amiri" w:eastAsia="Amiri" w:cs="Amiri"/>
          <w:lang w:bidi="ar-SA"/>
          <w:color w:val="111111"/>
          <w:sz w:val="28"/>
          <w:szCs w:val="28"/>
          <w:rtl/>
        </w:rPr>
        <w:t xml:space="preserve">(أ)- الشيخ الجليل عماد الدين الطبري، صاحب بشارة المصطفى،</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549_98544"/>
    <w:bookmarkEnd w:id="2"/>
    <w:p>
      <w:pPr>
        <w:pStyle w:val="BookText"/>
      </w:pPr>
      <w:r>
        <w:rPr>
          <w:rFonts w:ascii="Amiri" w:hAnsi="Amiri" w:eastAsia="Amiri" w:cs="Amiri"/>
          <w:lang w:bidi="ar-SA"/>
          <w:color w:val="111111"/>
          <w:sz w:val="28"/>
          <w:szCs w:val="28"/>
          <w:rtl/>
        </w:rPr>
        <w:t xml:space="preserve">و يأتي في مشايخ السيد محيي الدين بن زهرة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الشيخ الأمين حسين بن طحال، و يأتي في مشايخ ابن نما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الشيخ الفقيه الجليل أبو عبد اللّه الحسين ابن الشيخ جمال الدين هبة اللّه بن الحسين بن رطبة السوراوي، كان من أكابر مشايخ أصحابنا.</w:t>
      </w:r>
    </w:p>
    <w:p>
      <w:pPr>
        <w:pStyle w:val="BookText"/>
      </w:pPr>
      <w:r>
        <w:rPr>
          <w:rFonts w:ascii="Amiri" w:hAnsi="Amiri" w:eastAsia="Amiri" w:cs="Amiri"/>
          <w:lang w:bidi="ar-SA"/>
          <w:color w:val="111111"/>
          <w:sz w:val="28"/>
          <w:szCs w:val="28"/>
          <w:rtl/>
        </w:rPr>
        <w:t xml:space="preserve">عن الشيخ الأجل أبي علي ابن شيخ الطائفة أبي جعفر الطوسي رحمه اللّه.</w:t>
      </w:r>
    </w:p>
    <w:p>
      <w:pPr>
        <w:pStyle w:val="BookText"/>
      </w:pPr>
      <w:r>
        <w:rPr>
          <w:rFonts w:ascii="Amiri" w:hAnsi="Amiri" w:eastAsia="Amiri" w:cs="Amiri"/>
          <w:lang w:bidi="ar-SA"/>
          <w:color w:val="111111"/>
          <w:sz w:val="28"/>
          <w:szCs w:val="28"/>
          <w:rtl/>
        </w:rPr>
        <w:t xml:space="preserve">(د)- الشيخ أبي محمّد إلياس </w:t>
      </w:r>
      <w:r>
        <w:rPr>
          <w:rStyle w:val="FootnoteReference"/>
        </w:rPr>
        <w:footnoteReference w:id="13"/>
      </w:r>
      <w:r>
        <w:rPr>
          <w:rFonts w:ascii="Amiri" w:hAnsi="Amiri" w:eastAsia="Amiri" w:cs="Amiri"/>
          <w:lang w:bidi="ar-SA"/>
          <w:color w:val="111111"/>
          <w:sz w:val="28"/>
          <w:szCs w:val="28"/>
          <w:rtl/>
        </w:rPr>
        <w:t xml:space="preserve">بن محمّد بن هشام الحائري، العالم، الفاضل، الجليل.</w:t>
      </w:r>
    </w:p>
    <w:p>
      <w:pPr>
        <w:pStyle w:val="BookText"/>
      </w:pPr>
      <w:r>
        <w:rPr>
          <w:rFonts w:ascii="Amiri" w:hAnsi="Amiri" w:eastAsia="Amiri" w:cs="Amiri"/>
          <w:lang w:bidi="ar-SA"/>
          <w:color w:val="111111"/>
          <w:sz w:val="28"/>
          <w:szCs w:val="28"/>
          <w:rtl/>
        </w:rPr>
        <w:t xml:space="preserve">عن الشيخ أبي علي الطوسي.</w:t>
      </w:r>
    </w:p>
    <w:p>
      <w:pPr>
        <w:pStyle w:val="Heading6"/>
      </w:pPr>
      <w:bookmarkStart w:id="103" w:name="_Toc10"/>
      <w:r>
        <w:t>[الثاني السيد أبو حامد محمّد بن أبي القاسم عبد اللّه بن علي بن زهرة الحلبي]</w:t>
      </w:r>
      <w:bookmarkEnd w:id="103"/>
    </w:p>
    <w:p>
      <w:pPr>
        <w:pStyle w:val="BookText"/>
      </w:pPr>
      <w:r>
        <w:rPr>
          <w:rFonts w:ascii="Amiri" w:hAnsi="Amiri" w:eastAsia="Amiri" w:cs="Amiri"/>
          <w:lang w:bidi="ar-SA"/>
          <w:color w:val="111111"/>
          <w:sz w:val="28"/>
          <w:szCs w:val="28"/>
          <w:rtl/>
        </w:rPr>
        <w:t xml:space="preserve">الثاني: السيد الامام العالم النحرير المعظّم، محيي </w:t>
      </w:r>
      <w:r>
        <w:rPr>
          <w:rStyle w:val="FootnoteReference"/>
        </w:rPr>
        <w:footnoteReference w:id="14"/>
      </w:r>
      <w:r>
        <w:rPr>
          <w:rFonts w:ascii="Amiri" w:hAnsi="Amiri" w:eastAsia="Amiri" w:cs="Amiri"/>
          <w:lang w:bidi="ar-SA"/>
          <w:color w:val="111111"/>
          <w:sz w:val="28"/>
          <w:szCs w:val="28"/>
          <w:rtl/>
        </w:rPr>
        <w:t xml:space="preserve">الملّة والدين، أبو حامد نجم الإسلام محمّد بن أبي القاسم عبد اللّه بن علي بن زهرة الحلبي، صاحب كتاب الأربعين، الذي ألّفه في حقوق الإخوان، و منه نقل الشهيد الثاني في رسالة كشف الريبة رسالة الصادق عليه السلام إلى النجاشي والي</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الأهواز </w:t>
      </w:r>
      <w:r>
        <w:rPr>
          <w:rStyle w:val="FootnoteReference"/>
        </w:rPr>
        <w:footnoteReference w:id="15"/>
      </w:r>
      <w:r>
        <w:rPr>
          <w:rFonts w:ascii="Amiri" w:hAnsi="Amiri" w:eastAsia="Amiri" w:cs="Amiri"/>
          <w:lang w:bidi="ar-SA"/>
          <w:color w:val="111111"/>
          <w:sz w:val="28"/>
          <w:szCs w:val="28"/>
          <w:rtl/>
        </w:rPr>
        <w:t xml:space="preserve">و عندنا نسخة منه بخط الشيخ الجباعي، نقله عن خط الشهيد رحمه اللّه و كانت امّه بنت الشيخ الفقيه محمّد بن إدريس </w:t>
      </w:r>
      <w:r>
        <w:rPr>
          <w:rStyle w:val="FootnoteReference"/>
        </w:rPr>
        <w:footnoteReference w:id="16"/>
      </w:r>
      <w:r>
        <w:rPr>
          <w:rFonts w:ascii="Amiri" w:hAnsi="Amiri" w:eastAsia="Amiri" w:cs="Amiri"/>
          <w:lang w:bidi="ar-SA"/>
          <w:color w:val="111111"/>
          <w:sz w:val="28"/>
          <w:szCs w:val="28"/>
          <w:rtl/>
        </w:rPr>
        <w:t xml:space="preserve">، كما صرّح هو في بعض إجازاته:</w:t>
      </w:r>
    </w:p>
    <w:p>
      <w:pPr>
        <w:pStyle w:val="BookText"/>
      </w:pPr>
      <w:r>
        <w:rPr>
          <w:rFonts w:ascii="Amiri" w:hAnsi="Amiri" w:eastAsia="Amiri" w:cs="Amiri"/>
          <w:lang w:bidi="ar-SA"/>
          <w:color w:val="111111"/>
          <w:sz w:val="28"/>
          <w:szCs w:val="28"/>
          <w:rtl/>
        </w:rPr>
        <w:t xml:space="preserve">يروي عن جماعة:</w:t>
      </w:r>
    </w:p>
    <w:p>
      <w:pPr>
        <w:pStyle w:val="BookText"/>
      </w:pPr>
      <w:r>
        <w:rPr>
          <w:rFonts w:ascii="Amiri" w:hAnsi="Amiri" w:eastAsia="Amiri" w:cs="Amiri"/>
          <w:lang w:bidi="ar-SA"/>
          <w:color w:val="111111"/>
          <w:sz w:val="28"/>
          <w:szCs w:val="28"/>
          <w:rtl/>
        </w:rPr>
        <w:t xml:space="preserve">أ- رشيد الدين بن </w:t>
      </w:r>
      <w:r>
        <w:rPr>
          <w:rStyle w:val="FootnoteReference"/>
        </w:rPr>
        <w:footnoteReference w:id="17"/>
      </w:r>
      <w:r>
        <w:rPr>
          <w:rFonts w:ascii="Amiri" w:hAnsi="Amiri" w:eastAsia="Amiri" w:cs="Amiri"/>
          <w:lang w:bidi="ar-SA"/>
          <w:color w:val="111111"/>
          <w:sz w:val="28"/>
          <w:szCs w:val="28"/>
          <w:rtl/>
        </w:rPr>
        <w:t xml:space="preserve">شهرآشوب المازندراني، الآتي ذكر اسمه الشريف إن شاء تعالى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عمّه الأكرم، السيد عزّ الدين أبو المكارم حمزة بن علي بن زهرة الحسيني الحلبي، الفقيه الجليل المعروف، صاحب الغنية و غيرها، المتولّد في الشهر المبارك سنة إحدى عشرة و خمسمائة، المتوفى سنة خمس و ثمانين و خمسمائة، هو و أبوه و جدّه و أخوه و ابن أخيه من أكابر فقهائنا، و بيتهم بيت جليل بحلب.</w:t>
      </w:r>
    </w:p>
    <w:p>
      <w:pPr>
        <w:pStyle w:val="BookText"/>
      </w:pPr>
      <w:r>
        <w:rPr>
          <w:rFonts w:ascii="Amiri" w:hAnsi="Amiri" w:eastAsia="Amiri" w:cs="Amiri"/>
          <w:lang w:bidi="ar-SA"/>
          <w:color w:val="111111"/>
          <w:sz w:val="28"/>
          <w:szCs w:val="28"/>
          <w:rtl/>
        </w:rPr>
        <w:t xml:space="preserve">قال في القاموس: و بنو زهرة شيعة بحلب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القاضي في المجالس عن تاريخ ابن كثير الشامي، أنّ في سنة سبع و خمسمائة </w:t>
      </w:r>
      <w:r>
        <w:rPr>
          <w:rStyle w:val="FootnoteReference"/>
        </w:rPr>
        <w:footnoteReference w:id="20"/>
      </w:r>
      <w:r>
        <w:rPr>
          <w:rFonts w:ascii="Amiri" w:hAnsi="Amiri" w:eastAsia="Amiri" w:cs="Amiri"/>
          <w:lang w:bidi="ar-SA"/>
          <w:color w:val="111111"/>
          <w:sz w:val="28"/>
          <w:szCs w:val="28"/>
          <w:rtl/>
        </w:rPr>
        <w:t xml:space="preserve">لمّا فرغ الملك صلاح الدين أيوب من مهمّ ولاية مصر، و اطمأن من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توجّه إلى أخذ بلاد الشام، و جاء منها إلى حلب، و نزل بظاهر حلب، و اضطرب والي حلب من ذلك، فطلب أهل حلب إلى ميدان العراق، و أظهر لهم المودّة و الملاءمة، و بكى بكاء شديدا، و رغّبهم في حرب صلاح الدين، فعاهده جميعهم في ذلك، و شرط عليه الروافض أمورا، منها: إعادة حيّ على خير العمل في الأذان، و منها: أن يفوّض عقودهم و أنكحتهم إلى الشريف الطاهر أبي المكارم حمزة بن زهرة الحسيني الذي كان مقتدى شيعة حلب. فقبل ذلك الوالي جميع تلك الشروط </w:t>
      </w:r>
      <w:r>
        <w:rPr>
          <w:rStyle w:val="FootnoteReference"/>
        </w:rPr>
        <w:footnoteReference w:id="2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أنت خبير بأن ولادة السيد بعد هذا التاريخ بأربع سنين، و قد نقل في الرياض تاريخ الولادة و الوفاة عن كتاب نظام الأقوال للفاضل نظام الدين التفريشي، ثم نقل ترجمة السيد عن الأمل </w:t>
      </w:r>
      <w:r>
        <w:rPr>
          <w:rStyle w:val="FootnoteReference"/>
        </w:rPr>
        <w:footnoteReference w:id="22"/>
      </w:r>
      <w:r>
        <w:rPr>
          <w:rFonts w:ascii="Amiri" w:hAnsi="Amiri" w:eastAsia="Amiri" w:cs="Amiri"/>
          <w:lang w:bidi="ar-SA"/>
          <w:color w:val="111111"/>
          <w:sz w:val="28"/>
          <w:szCs w:val="28"/>
          <w:rtl/>
        </w:rPr>
        <w:t xml:space="preserve">، إلى أن نقل عن القاضي ما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نقلناه </w:t>
      </w:r>
      <w:r>
        <w:rPr>
          <w:rStyle w:val="FootnoteReference"/>
        </w:rPr>
        <w:footnoteReference w:id="23"/>
      </w:r>
      <w:r>
        <w:rPr>
          <w:rFonts w:ascii="Amiri" w:hAnsi="Amiri" w:eastAsia="Amiri" w:cs="Amiri"/>
          <w:lang w:bidi="ar-SA"/>
          <w:color w:val="111111"/>
          <w:sz w:val="28"/>
          <w:szCs w:val="28"/>
          <w:rtl/>
        </w:rPr>
        <w:t xml:space="preserve">، و لم يتعرّض لهذا التناقض. و أعجب منه ما في الروضات، فإنه نقل ما في النظام، و أعقبه بلا فصل ما في تاريخ ابن كثير </w:t>
      </w:r>
      <w:r>
        <w:rPr>
          <w:rStyle w:val="FootnoteReference"/>
        </w:rPr>
        <w:footnoteReference w:id="24"/>
      </w:r>
      <w:r>
        <w:rPr>
          <w:rFonts w:ascii="Amiri" w:hAnsi="Amiri" w:eastAsia="Amiri" w:cs="Amiri"/>
          <w:lang w:bidi="ar-SA"/>
          <w:color w:val="111111"/>
          <w:sz w:val="28"/>
          <w:szCs w:val="28"/>
          <w:rtl/>
        </w:rPr>
        <w:t xml:space="preserve">، و لم يتفطن للمناقضة.</w:t>
      </w:r>
    </w:p>
    <w:p>
      <w:pPr>
        <w:pStyle w:val="BookText"/>
      </w:pPr>
      <w:r>
        <w:rPr>
          <w:rFonts w:ascii="Amiri" w:hAnsi="Amiri" w:eastAsia="Amiri" w:cs="Amiri"/>
          <w:lang w:bidi="ar-SA"/>
          <w:color w:val="111111"/>
          <w:sz w:val="28"/>
          <w:szCs w:val="28"/>
          <w:rtl/>
        </w:rPr>
        <w:t xml:space="preserve">و بالجملة فلا يبعد أن يكون التوهّم من ابن كثير، و أنّ المقتدى للشيعة والد السيّد.</w:t>
      </w:r>
    </w:p>
    <w:p>
      <w:pPr>
        <w:pStyle w:val="BookText"/>
      </w:pPr>
      <w:r>
        <w:rPr>
          <w:rFonts w:ascii="Amiri" w:hAnsi="Amiri" w:eastAsia="Amiri" w:cs="Amiri"/>
          <w:lang w:bidi="ar-SA"/>
          <w:color w:val="111111"/>
          <w:sz w:val="28"/>
          <w:szCs w:val="28"/>
          <w:rtl/>
        </w:rPr>
        <w:t xml:space="preserve">1- عن أبي منصور السيد الجليل محمّد بن الحسن بن منصور النقاش.</w:t>
      </w:r>
    </w:p>
    <w:p>
      <w:pPr>
        <w:pStyle w:val="BookText"/>
      </w:pPr>
      <w:r>
        <w:rPr>
          <w:rFonts w:ascii="Amiri" w:hAnsi="Amiri" w:eastAsia="Amiri" w:cs="Amiri"/>
          <w:lang w:bidi="ar-SA"/>
          <w:color w:val="111111"/>
          <w:sz w:val="28"/>
          <w:szCs w:val="28"/>
          <w:rtl/>
        </w:rPr>
        <w:t xml:space="preserve">في الأمل: فاضل صالح، فقيه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وصفه صاحب المعالم في إجازته بقوله: السيد الكبير أبي منصور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عليّ ابن شيخ الطائفة.</w:t>
      </w:r>
    </w:p>
    <w:p>
      <w:pPr>
        <w:pStyle w:val="BookText"/>
      </w:pPr>
      <w:r>
        <w:rPr>
          <w:rFonts w:ascii="Amiri" w:hAnsi="Amiri" w:eastAsia="Amiri" w:cs="Amiri"/>
          <w:lang w:bidi="ar-SA"/>
          <w:color w:val="111111"/>
          <w:sz w:val="28"/>
          <w:szCs w:val="28"/>
          <w:rtl/>
        </w:rPr>
        <w:t xml:space="preserve">و يروي السيد أبو المكارم </w:t>
      </w:r>
      <w:r>
        <w:rPr>
          <w:rStyle w:val="FootnoteReference"/>
        </w:rPr>
        <w:footnoteReference w:id="27"/>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2- عن الشيخ العفيف الزاهد القارئ أبي علي الحسن بن الحسين، المعروف بابن الحاجب الحلبي.</w:t>
      </w:r>
    </w:p>
    <w:p>
      <w:pPr>
        <w:pStyle w:val="BookText"/>
      </w:pPr>
      <w:r>
        <w:rPr>
          <w:rFonts w:ascii="Amiri" w:hAnsi="Amiri" w:eastAsia="Amiri" w:cs="Amiri"/>
          <w:lang w:bidi="ar-SA"/>
          <w:color w:val="111111"/>
          <w:sz w:val="28"/>
          <w:szCs w:val="28"/>
          <w:rtl/>
        </w:rPr>
        <w:t xml:space="preserve">عن الشيخ الجليل أبي عبد اللّه الحسين بن علي بن أبي سهل الزينوآبادي، بمشهد أمير المؤمنين عليه السلام.</w:t>
      </w:r>
    </w:p>
    <w:p>
      <w:pPr>
        <w:pStyle w:val="BookText"/>
      </w:pPr>
      <w:r>
        <w:rPr>
          <w:rFonts w:ascii="Amiri" w:hAnsi="Amiri" w:eastAsia="Amiri" w:cs="Amiri"/>
          <w:lang w:bidi="ar-SA"/>
          <w:color w:val="111111"/>
          <w:sz w:val="28"/>
          <w:szCs w:val="28"/>
          <w:rtl/>
        </w:rPr>
        <w:t xml:space="preserve">عن الشيخ الفقيه رشيد الدين علي بن زيرك القمّي.</w:t>
      </w:r>
    </w:p>
    <w:p>
      <w:pPr>
        <w:pStyle w:val="BookText"/>
      </w:pPr>
      <w:r>
        <w:rPr>
          <w:rFonts w:ascii="Amiri" w:hAnsi="Amiri" w:eastAsia="Amiri" w:cs="Amiri"/>
          <w:lang w:bidi="ar-SA"/>
          <w:color w:val="111111"/>
          <w:sz w:val="28"/>
          <w:szCs w:val="28"/>
          <w:rtl/>
        </w:rPr>
        <w:t xml:space="preserve">و السيد العالم أبي هاشم المجتبى بن حمزة بن زهرة بن زيد الحسيني.</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المفيد عبد الجبّار الرازي، الآتي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أيضا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عن الفقيه أبي عبد اللّه الحسين بن طاهر بن الحسين الصوري.</w:t>
      </w:r>
    </w:p>
    <w:p>
      <w:pPr>
        <w:pStyle w:val="BookText"/>
      </w:pPr>
      <w:r>
        <w:rPr>
          <w:rFonts w:ascii="Amiri" w:hAnsi="Amiri" w:eastAsia="Amiri" w:cs="Amiri"/>
          <w:lang w:bidi="ar-SA"/>
          <w:color w:val="111111"/>
          <w:sz w:val="28"/>
          <w:szCs w:val="28"/>
          <w:rtl/>
        </w:rPr>
        <w:t xml:space="preserve">عن الشيخ العالم أبي الفتوح الآتي ذكره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السيد أيضا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الجليل والده علي بن زهرة.</w:t>
      </w:r>
    </w:p>
    <w:p>
      <w:pPr>
        <w:pStyle w:val="BookText"/>
      </w:pPr>
      <w:r>
        <w:rPr>
          <w:rFonts w:ascii="Amiri" w:hAnsi="Amiri" w:eastAsia="Amiri" w:cs="Amiri"/>
          <w:lang w:bidi="ar-SA"/>
          <w:color w:val="111111"/>
          <w:sz w:val="28"/>
          <w:szCs w:val="28"/>
          <w:rtl/>
        </w:rPr>
        <w:t xml:space="preserve">هذا، و قال شيخنا الحرّ في الأمل- بعد ترجمة السيد و عدّ مؤلفاته ما لفظه-.</w:t>
      </w:r>
    </w:p>
    <w:p>
      <w:pPr>
        <w:pStyle w:val="BookText"/>
      </w:pPr>
      <w:r>
        <w:rPr>
          <w:rFonts w:ascii="Amiri" w:hAnsi="Amiri" w:eastAsia="Amiri" w:cs="Amiri"/>
          <w:lang w:bidi="ar-SA"/>
          <w:color w:val="111111"/>
          <w:sz w:val="28"/>
          <w:szCs w:val="28"/>
          <w:rtl/>
        </w:rPr>
        <w:t xml:space="preserve">رواها عنه ابن أخيه السيد محي الدين محمّد و غيره، و يروي عنه أيضا شاذان ابن جبرئيل، و محمّد بن إدريس، و غيرهما </w:t>
      </w:r>
      <w:r>
        <w:rPr>
          <w:rStyle w:val="FootnoteReference"/>
        </w:rPr>
        <w:footnoteReference w:id="3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الرياض- بعد نقل ما في الأمل-: و لعلّ في رواية شاذان بن جبرئيل و ابن إدريس عنه نظرا، فلاحظ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الروضات: و تأمّل أيضا- يعني صاحب الرياض- في رواية ابن إدريس عنه، و كان النظر منه في تأمّله هذا ما لعلّه وجده في كتاب المزارعة من السرائر بهذه الصورة </w:t>
      </w:r>
      <w:r>
        <w:rPr>
          <w:rStyle w:val="FootnoteReference"/>
        </w:rPr>
        <w:footnoteReference w:id="34"/>
      </w:r>
      <w:r>
        <w:rPr>
          <w:rFonts w:ascii="Amiri" w:hAnsi="Amiri" w:eastAsia="Amiri" w:cs="Amiri"/>
          <w:lang w:bidi="ar-SA"/>
          <w:color w:val="111111"/>
          <w:sz w:val="28"/>
          <w:szCs w:val="28"/>
          <w:rtl/>
        </w:rPr>
        <w:t xml:space="preserve">. ثم نقل العبارة، و فيها: انه أورد على السيد فتوى له في الغنية، و أنه كتبه إليه، و أن السيد اعتذر بأعذار غير واضحة، و أبان أنه ثقل عليه. إلى آخر ما لعلّه يأتي في ترجمته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أنت خبير بأنّ هذه الكيفية إن لم تؤكد عقد الرواية بينهما- كما هي من دأب السلف الصالحين بمحض ملاقاتهم القرناء- لا تنافي ذلك بوجه من الوجوه- و تشنيعات ابن إدريس على جدّه الامجد، الذي هو شيخ الطائفة، أكثر منها على هذا الرجل بكثير، فليعتذر عنه فيها، و يحمل الأمر على الصحة من الشخص الكبير </w:t>
      </w:r>
      <w:r>
        <w:rPr>
          <w:rStyle w:val="FootnoteReference"/>
        </w:rPr>
        <w:footnoteReference w:id="3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أنه لا ربط لما ذكره، لنظر صاحب الرياض و تأمّله، كيف و قد قرن معه شاذان، و لم يكن بينهما ما توهمه السبب لعدم رواية ابن إدريس عن أبي المكارم.</w:t>
      </w:r>
    </w:p>
    <w:p>
      <w:pPr>
        <w:pStyle w:val="BookText"/>
      </w:pPr>
      <w:r>
        <w:rPr>
          <w:rFonts w:ascii="IRNazanin" w:hAnsi="IRNazanin" w:eastAsia="IRNazanin" w:cs="IRNazanin"/>
          <w:lang w:bidi="fa-IR"/>
          <w:color w:val="111111"/>
          <w:sz w:val="28"/>
          <w:szCs w:val="28"/>
          <w:rtl/>
        </w:rPr>
        <w:t xml:space="preserve">ج- والده أبو القاسم [بن] </w:t>
      </w:r>
      <w:r>
        <w:rPr>
          <w:rStyle w:val="FootnoteReference"/>
        </w:rPr>
        <w:footnoteReference w:id="37"/>
      </w:r>
      <w:r>
        <w:rPr>
          <w:rFonts w:ascii="Amiri" w:hAnsi="Amiri" w:eastAsia="Amiri" w:cs="Amiri"/>
          <w:lang w:bidi="ar-SA"/>
          <w:color w:val="111111"/>
          <w:sz w:val="28"/>
          <w:szCs w:val="28"/>
          <w:rtl/>
        </w:rPr>
        <w:t xml:space="preserve">علي صاحب المؤلفات الكثيرة.</w:t>
      </w:r>
    </w:p>
    <w:p>
      <w:pPr>
        <w:pStyle w:val="BookText"/>
      </w:pPr>
      <w:r>
        <w:rPr>
          <w:rFonts w:ascii="Amiri" w:hAnsi="Amiri" w:eastAsia="Amiri" w:cs="Amiri"/>
          <w:lang w:bidi="ar-SA"/>
          <w:color w:val="111111"/>
          <w:sz w:val="28"/>
          <w:szCs w:val="28"/>
          <w:rtl/>
        </w:rPr>
        <w:t xml:space="preserve">عن أخيه أبي المكارم ابن زهرة.</w:t>
      </w:r>
    </w:p>
    <w:p>
      <w:pPr>
        <w:pStyle w:val="BookText"/>
      </w:pPr>
      <w:r>
        <w:rPr>
          <w:rFonts w:ascii="Amiri" w:hAnsi="Amiri" w:eastAsia="Amiri" w:cs="Amiri"/>
          <w:lang w:bidi="ar-SA"/>
          <w:color w:val="111111"/>
          <w:sz w:val="28"/>
          <w:szCs w:val="28"/>
          <w:rtl/>
        </w:rPr>
        <w:t xml:space="preserve">د- الفقيه ابن إدريس صاحب السرائر.</w:t>
      </w:r>
    </w:p>
    <w:p>
      <w:pPr>
        <w:pStyle w:val="BookText"/>
      </w:pPr>
      <w:r>
        <w:rPr>
          <w:rFonts w:ascii="Amiri" w:hAnsi="Amiri" w:eastAsia="Amiri" w:cs="Amiri"/>
          <w:lang w:bidi="ar-SA"/>
          <w:color w:val="111111"/>
          <w:sz w:val="28"/>
          <w:szCs w:val="28"/>
          <w:rtl/>
        </w:rPr>
        <w:t xml:space="preserve">قال صاحب المعالم في إجازته الكبيرة: حكى الشيخ نجيب الدين يحيى ابن سعيد- في الإجازة التي تكرر الحديث عنها- عن السيد محيي الدين ابن زهرة أنه قال: أخبرني بكتاب الرسالة المقنعة للشيخ المفيد- إجازة- الفقيه فخر الدين أبو عبد اللّه محمّد بن إدريس الحلّي العجلي، و هو جدّي لأمي </w:t>
      </w:r>
      <w:r>
        <w:rPr>
          <w:rStyle w:val="FootnoteReference"/>
        </w:rPr>
        <w:footnoteReference w:id="3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يأتي ذكر طرق ابن إدريس إن شاء اللّه تعالى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الشريف الفقيه عزّ الدين أبو الحارث محمّد بن الحسن بن علي الحسيني العلوي البغدادي. في الأمل: كان من فضلاء عصره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الشيخ الفقيه قطب الدين الراوندي.</w:t>
      </w:r>
    </w:p>
    <w:p>
      <w:pPr>
        <w:pStyle w:val="BookText"/>
      </w:pPr>
      <w:r>
        <w:rPr>
          <w:rFonts w:ascii="Amiri" w:hAnsi="Amiri" w:eastAsia="Amiri" w:cs="Amiri"/>
          <w:lang w:bidi="ar-SA"/>
          <w:color w:val="111111"/>
          <w:sz w:val="28"/>
          <w:szCs w:val="28"/>
          <w:rtl/>
        </w:rPr>
        <w:t xml:space="preserve">و- الشيخ الأجل شمس الدين أبو الحسين أو أبو زكريا- كما في إجازة العلامة </w:t>
      </w:r>
      <w:r>
        <w:rPr>
          <w:rStyle w:val="FootnoteReference"/>
        </w:rPr>
        <w:footnoteReference w:id="41"/>
      </w:r>
      <w:r>
        <w:rPr>
          <w:rFonts w:ascii="Amiri" w:hAnsi="Amiri" w:eastAsia="Amiri" w:cs="Amiri"/>
          <w:lang w:bidi="ar-SA"/>
          <w:color w:val="111111"/>
          <w:sz w:val="28"/>
          <w:szCs w:val="28"/>
          <w:rtl/>
        </w:rPr>
        <w:t xml:space="preserve">- يحيى بن الحسن بن الحسين بن علي محمد بن بطريق الحلي الأسدي، مؤلف كتاب العمدة الذي جمع فيه ما في الصحاح الستّة، و تفسير الثعلبي، و مناقب ابن المغازلي من مناقب أمير المؤمنين عليه السلام بحيث لم يغادر شيئا من ذلك، و لم يذكر فيه شيئا من غيرها، و لم يسبقه إلى هذا التأليف البديع أحد من أصحابنا. و مؤلف كتاب المستدرك بعد العمدة، أخرج فيه قريبا من ستمائة حديث من كتب أخرى لهم عثر عليها بعد تأليف العمدة، كالحلية لأبي نعيم، و المغازي لابن إسحاق، و الفردوس لابن شيرويه الديلمي، و مناقب الصحابة للسمعاني، و غيرها. و غير ذلك من المؤلفات.</w:t>
      </w:r>
    </w:p>
    <w:p>
      <w:pPr>
        <w:pStyle w:val="BookText"/>
      </w:pPr>
      <w:r>
        <w:rPr>
          <w:rFonts w:ascii="Amiri" w:hAnsi="Amiri" w:eastAsia="Amiri" w:cs="Amiri"/>
          <w:lang w:bidi="ar-SA"/>
          <w:color w:val="111111"/>
          <w:sz w:val="28"/>
          <w:szCs w:val="28"/>
          <w:rtl/>
        </w:rPr>
        <w:t xml:space="preserve">عن الشيخ الإمام عماد الدين أبي جعفر محمّد بن أبي القاسم علي بن محمّد بن علي الطبري الآملي الكجي، العالم الجليل، الفقيه النبيل، صاحب كتاب بشارة المصطفى لشيعة المرتضى، صلوات اللّه عليهما، في أربعة أجزاء، على ما عثرنا على نسخ عديدة منه بعضها عتيقة.</w:t>
      </w:r>
    </w:p>
    <w:p>
      <w:pPr>
        <w:pStyle w:val="BookText"/>
      </w:pPr>
      <w:r>
        <w:rPr>
          <w:rFonts w:ascii="Amiri" w:hAnsi="Amiri" w:eastAsia="Amiri" w:cs="Amiri"/>
          <w:lang w:bidi="ar-SA"/>
          <w:color w:val="111111"/>
          <w:sz w:val="28"/>
          <w:szCs w:val="28"/>
          <w:rtl/>
        </w:rPr>
        <w:t xml:space="preserve">و في الأمل: أنه سبعة عشر جزءا </w:t>
      </w:r>
      <w:r>
        <w:rPr>
          <w:rStyle w:val="FootnoteReference"/>
        </w:rPr>
        <w:footnoteReference w:id="42"/>
      </w:r>
      <w:r>
        <w:rPr>
          <w:rFonts w:ascii="Amiri" w:hAnsi="Amiri" w:eastAsia="Amiri" w:cs="Amiri"/>
          <w:lang w:bidi="ar-SA"/>
          <w:color w:val="111111"/>
          <w:sz w:val="28"/>
          <w:szCs w:val="28"/>
          <w:rtl/>
        </w:rPr>
        <w:t xml:space="preserve">، و هو غريب، و الظاهر أنّ نسخة العلامة المجلسي هي مثل التي عندنا. فما عثرنا على خبر أخرجه منها فقدناه ممّا عندنا. فالمظنون أنه من طغيان قلمه، أو من أخذه عنه. و قد ذكر الجليل ابن شهرآشوب البشارة من مؤلفاته، في المعالم </w:t>
      </w:r>
      <w:r>
        <w:rPr>
          <w:rStyle w:val="FootnoteReference"/>
        </w:rPr>
        <w:footnoteReference w:id="43"/>
      </w:r>
      <w:r>
        <w:rPr>
          <w:rFonts w:ascii="Amiri" w:hAnsi="Amiri" w:eastAsia="Amiri" w:cs="Amiri"/>
          <w:lang w:bidi="ar-SA"/>
          <w:color w:val="111111"/>
          <w:sz w:val="28"/>
          <w:szCs w:val="28"/>
          <w:rtl/>
        </w:rPr>
        <w:t xml:space="preserve">، و لم يتعرض لذلك.</w:t>
      </w:r>
    </w:p>
    <w:p>
      <w:pPr>
        <w:pStyle w:val="BookText"/>
      </w:pPr>
      <w:r>
        <w:rPr>
          <w:rFonts w:ascii="Amiri" w:hAnsi="Amiri" w:eastAsia="Amiri" w:cs="Amiri"/>
          <w:lang w:bidi="ar-SA"/>
          <w:color w:val="111111"/>
          <w:sz w:val="28"/>
          <w:szCs w:val="28"/>
          <w:rtl/>
        </w:rPr>
        <w:t xml:space="preserve">و هذا الشيخ يروي عن جماعة: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الشيخ أبي علي ابن الشيخ الطوسي (رحمه اللّه).</w:t>
      </w:r>
    </w:p>
    <w:p>
      <w:pPr>
        <w:pStyle w:val="BookText"/>
      </w:pPr>
      <w:r>
        <w:rPr>
          <w:rFonts w:ascii="Amiri" w:hAnsi="Amiri" w:eastAsia="Amiri" w:cs="Amiri"/>
          <w:lang w:bidi="ar-SA"/>
          <w:color w:val="111111"/>
          <w:sz w:val="28"/>
          <w:szCs w:val="28"/>
          <w:rtl/>
        </w:rPr>
        <w:t xml:space="preserve">ثانيها: شمس الدين أبي محمّد الحسن بن بابويه، المعروف بحسكا، كما تقدّم ذكره في مشايخ سبطه منتجب الدين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الشيخ الأمين أبي عبد اللّه محمّد بن أحمد بن شهريار الخازن بمشهد أمير المؤمنين عليه السلام.</w:t>
      </w:r>
    </w:p>
    <w:p>
      <w:pPr>
        <w:pStyle w:val="BookText"/>
      </w:pPr>
      <w:r>
        <w:rPr>
          <w:rFonts w:ascii="Amiri" w:hAnsi="Amiri" w:eastAsia="Amiri" w:cs="Amiri"/>
          <w:lang w:bidi="ar-SA"/>
          <w:color w:val="111111"/>
          <w:sz w:val="28"/>
          <w:szCs w:val="28"/>
          <w:rtl/>
        </w:rPr>
        <w:t xml:space="preserve">قال في المنتجب: فقيه صالح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في ترجمة ابنه أبي طالب حمزة، ما لفظه-: أبو طالب حمزة هذا ولد الشيخ أبي عبد اللّه محمّد بن أحمد بن شهريار الخازن لخزانة مولانا أمير المؤمنين عليه السلام، و الراوي للصحيفة الكاملة السجادية، و قد مرّ في ترجمة والده الشيخ محمّد بن أحمد المذكور، أنه كان صهر الشيخ الطوسي على ابنته، و أنه ولد له منها الشيخ أبو طالب هذا، فكان الشيخ الطوسي جدّه الأمّي، و الشيخ أبو علي خاله </w:t>
      </w:r>
      <w:r>
        <w:rPr>
          <w:rStyle w:val="FootnoteReference"/>
        </w:rPr>
        <w:footnoteReference w:id="4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له مشايخ عديدة على ما يظهر من البشارة:</w:t>
      </w:r>
    </w:p>
    <w:p>
      <w:pPr>
        <w:pStyle w:val="BookText"/>
      </w:pPr>
      <w:r>
        <w:rPr>
          <w:rFonts w:ascii="Amiri" w:hAnsi="Amiri" w:eastAsia="Amiri" w:cs="Amiri"/>
          <w:lang w:bidi="ar-SA"/>
          <w:color w:val="111111"/>
          <w:sz w:val="28"/>
          <w:szCs w:val="28"/>
          <w:rtl/>
        </w:rPr>
        <w:t xml:space="preserve">1- كالشيخ الجليل أبي جعفر الطوسي والد زوجته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الشريف النقيب أبي الحسن زيد بن ناصر العلوي.</w:t>
      </w:r>
    </w:p>
    <w:p>
      <w:pPr>
        <w:pStyle w:val="BookText"/>
      </w:pPr>
      <w:r>
        <w:rPr>
          <w:rFonts w:ascii="Amiri" w:hAnsi="Amiri" w:eastAsia="Amiri" w:cs="Amiri"/>
          <w:lang w:bidi="ar-SA"/>
          <w:color w:val="111111"/>
          <w:sz w:val="28"/>
          <w:szCs w:val="28"/>
          <w:rtl/>
        </w:rPr>
        <w:t xml:space="preserve">عن الشريف أبي عبد اللّه محمّد بن عبد الرحمن العلوي صاحب كتاب التعازي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كأبي يعلى حمزة بن محمّد بن يعقوب الدهان </w:t>
      </w:r>
      <w:r>
        <w:rPr>
          <w:rStyle w:val="FootnoteReference"/>
        </w:rPr>
        <w:footnoteReference w:id="49"/>
      </w:r>
      <w:r>
        <w:rPr>
          <w:rFonts w:ascii="Amiri" w:hAnsi="Amiri" w:eastAsia="Amiri" w:cs="Amiri"/>
          <w:lang w:bidi="ar-SA"/>
          <w:color w:val="111111"/>
          <w:sz w:val="28"/>
          <w:szCs w:val="28"/>
          <w:rtl/>
        </w:rPr>
        <w:t xml:space="preserve">- في الرياض: كان من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أكابر علمائنا-.</w:t>
      </w:r>
    </w:p>
    <w:p>
      <w:pPr>
        <w:pStyle w:val="BookText"/>
      </w:pPr>
      <w:r>
        <w:rPr>
          <w:rFonts w:ascii="Amiri" w:hAnsi="Amiri" w:eastAsia="Amiri" w:cs="Amiri"/>
          <w:lang w:bidi="ar-SA"/>
          <w:color w:val="111111"/>
          <w:sz w:val="28"/>
          <w:szCs w:val="28"/>
          <w:rtl/>
        </w:rPr>
        <w:t xml:space="preserve">عن أبي الحسن محمّد بن أحمد الجواليقي.</w:t>
      </w:r>
    </w:p>
    <w:p>
      <w:pPr>
        <w:pStyle w:val="BookText"/>
      </w:pPr>
      <w:r>
        <w:rPr>
          <w:rFonts w:ascii="Amiri" w:hAnsi="Amiri" w:eastAsia="Amiri" w:cs="Amiri"/>
          <w:lang w:bidi="ar-SA"/>
          <w:color w:val="111111"/>
          <w:sz w:val="28"/>
          <w:szCs w:val="28"/>
          <w:rtl/>
        </w:rPr>
        <w:t xml:space="preserve">عن أحمد بن محمّد بن الحسن بن الوليد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كالشيخ الفقيه أبي عبد اللّه جعفر بن محمّد الدوريستي.</w:t>
      </w:r>
    </w:p>
    <w:p>
      <w:pPr>
        <w:pStyle w:val="BookText"/>
      </w:pPr>
      <w:r>
        <w:rPr>
          <w:rFonts w:ascii="Amiri" w:hAnsi="Amiri" w:eastAsia="Amiri" w:cs="Amiri"/>
          <w:lang w:bidi="ar-SA"/>
          <w:color w:val="111111"/>
          <w:sz w:val="28"/>
          <w:szCs w:val="28"/>
          <w:rtl/>
        </w:rPr>
        <w:t xml:space="preserve">عن أبيه محمّد بن أحمد.</w:t>
      </w:r>
    </w:p>
    <w:p>
      <w:pPr>
        <w:pStyle w:val="BookText"/>
      </w:pPr>
      <w:r>
        <w:rPr>
          <w:rFonts w:ascii="IRNazanin" w:hAnsi="IRNazanin" w:eastAsia="IRNazanin" w:cs="IRNazanin"/>
          <w:lang w:bidi="fa-IR"/>
          <w:color w:val="111111"/>
          <w:sz w:val="28"/>
          <w:szCs w:val="28"/>
          <w:rtl/>
        </w:rPr>
        <w:t xml:space="preserve">عن الصدوق رحمه اللّه.</w:t>
      </w:r>
    </w:p>
    <w:p>
      <w:pPr>
        <w:pStyle w:val="BookText"/>
      </w:pPr>
      <w:r>
        <w:rPr>
          <w:rFonts w:ascii="Amiri" w:hAnsi="Amiri" w:eastAsia="Amiri" w:cs="Amiri"/>
          <w:lang w:bidi="ar-SA"/>
          <w:color w:val="111111"/>
          <w:sz w:val="28"/>
          <w:szCs w:val="28"/>
          <w:rtl/>
        </w:rPr>
        <w:t xml:space="preserve">5- و كالشيخ أبي الفرج محمّد بن أحمد بن محمّد بن عامر بن علان المعدل. أو غير هؤلاء ممّا لا حاجة إلى نقله.</w:t>
      </w:r>
    </w:p>
    <w:p>
      <w:pPr>
        <w:pStyle w:val="BookText"/>
      </w:pPr>
      <w:r>
        <w:rPr>
          <w:rFonts w:ascii="Amiri" w:hAnsi="Amiri" w:eastAsia="Amiri" w:cs="Amiri"/>
          <w:lang w:bidi="ar-SA"/>
          <w:color w:val="111111"/>
          <w:sz w:val="28"/>
          <w:szCs w:val="28"/>
          <w:rtl/>
        </w:rPr>
        <w:t xml:space="preserve">رابعها: الشيخ أبي البقاء إبراهيم بن الحسين بن إبراهيم الرقاء البصري، الذي قرأ عليه بمشهد مولانا أمير المؤمنين عليه السلام سنة 516، بأسانيده الموجودة في البشارة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خامسها: الشيخ الفقيه أبي النجم محمّد بن عبد الوهاب بن عيسى السمان، في المنتجب: ورع فقيه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سادسها: والده أبي القاسم علي بن محمد بن علي الفقيه.</w:t>
      </w:r>
    </w:p>
    <w:p>
      <w:pPr>
        <w:pStyle w:val="BookText"/>
      </w:pPr>
      <w:r>
        <w:rPr>
          <w:rFonts w:ascii="Amiri" w:hAnsi="Amiri" w:eastAsia="Amiri" w:cs="Amiri"/>
          <w:lang w:bidi="ar-SA"/>
          <w:color w:val="111111"/>
          <w:sz w:val="28"/>
          <w:szCs w:val="28"/>
          <w:rtl/>
        </w:rPr>
        <w:t xml:space="preserve">سابعها: أبي اليقظان [الشيخ] عمّار بن ياسر.</w:t>
      </w:r>
    </w:p>
    <w:p>
      <w:pPr>
        <w:pStyle w:val="BookText"/>
      </w:pPr>
      <w:r>
        <w:rPr>
          <w:rFonts w:ascii="Amiri" w:hAnsi="Amiri" w:eastAsia="Amiri" w:cs="Amiri"/>
          <w:lang w:bidi="ar-SA"/>
          <w:color w:val="111111"/>
          <w:sz w:val="28"/>
          <w:szCs w:val="28"/>
          <w:rtl/>
        </w:rPr>
        <w:t xml:space="preserve">ثامنها: ولده: أبي القاسم سعد بن عمّار.</w:t>
      </w:r>
    </w:p>
    <w:p>
      <w:pPr>
        <w:pStyle w:val="BookText"/>
      </w:pPr>
      <w:r>
        <w:rPr>
          <w:rFonts w:ascii="Amiri" w:hAnsi="Amiri" w:eastAsia="Amiri" w:cs="Amiri"/>
          <w:lang w:bidi="ar-SA"/>
          <w:color w:val="111111"/>
          <w:sz w:val="28"/>
          <w:szCs w:val="28"/>
          <w:rtl/>
        </w:rPr>
        <w:t xml:space="preserve">يروي هؤلاء الثلاثة عن: الشيخ الزاهد إبراهيم بن أبي نصر الجرجاني.</w:t>
      </w:r>
    </w:p>
    <w:p>
      <w:pPr>
        <w:pStyle w:val="BookText"/>
      </w:pPr>
      <w:r>
        <w:rPr>
          <w:rFonts w:ascii="Amiri" w:hAnsi="Amiri" w:eastAsia="Amiri" w:cs="Amiri"/>
          <w:lang w:bidi="ar-SA"/>
          <w:color w:val="111111"/>
          <w:sz w:val="28"/>
          <w:szCs w:val="28"/>
          <w:rtl/>
        </w:rPr>
        <w:t xml:space="preserve">عن السيد الزاهد محمّد بن حمزة الحسيني المرعشي رحمه اللّه.</w:t>
      </w:r>
    </w:p>
    <w:p>
      <w:pPr>
        <w:pStyle w:val="BookText"/>
      </w:pPr>
      <w:r>
        <w:rPr>
          <w:rFonts w:ascii="Amiri" w:hAnsi="Amiri" w:eastAsia="Amiri" w:cs="Amiri"/>
          <w:lang w:bidi="ar-SA"/>
          <w:color w:val="111111"/>
          <w:sz w:val="28"/>
          <w:szCs w:val="28"/>
          <w:rtl/>
        </w:rPr>
        <w:t xml:space="preserve">عن أبي عبد اللّه الحسين بن بابويه، أخ الصدوق (رحمه اللّه).</w:t>
      </w:r>
    </w:p>
    <w:p>
      <w:pPr>
        <w:pStyle w:val="BookText"/>
      </w:pPr>
      <w:r>
        <w:rPr>
          <w:rFonts w:ascii="Amiri" w:hAnsi="Amiri" w:eastAsia="Amiri" w:cs="Amiri"/>
          <w:lang w:bidi="ar-SA"/>
          <w:color w:val="111111"/>
          <w:sz w:val="28"/>
          <w:szCs w:val="28"/>
          <w:rtl/>
        </w:rPr>
        <w:t xml:space="preserve">تاسعها: الشريف أبي البركات عمر بن إبراهيم بن حمزة العلوي،</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الزيدي في النسب و المذهب.</w:t>
      </w:r>
    </w:p>
    <w:p>
      <w:pPr>
        <w:pStyle w:val="BookText"/>
      </w:pPr>
      <w:r>
        <w:rPr>
          <w:rFonts w:ascii="Amiri" w:hAnsi="Amiri" w:eastAsia="Amiri" w:cs="Amiri"/>
          <w:lang w:bidi="ar-SA"/>
          <w:color w:val="111111"/>
          <w:sz w:val="28"/>
          <w:szCs w:val="28"/>
          <w:rtl/>
        </w:rPr>
        <w:t xml:space="preserve">عاشرها: أبي غالب سعيد بن محمّد الثقفي، الكوفيان. كذا في البشارة، و قال: اخبراني </w:t>
      </w:r>
      <w:r>
        <w:rPr>
          <w:rStyle w:val="FootnoteReference"/>
        </w:rPr>
        <w:footnoteReference w:id="53"/>
      </w:r>
      <w:r>
        <w:rPr>
          <w:rFonts w:ascii="Amiri" w:hAnsi="Amiri" w:eastAsia="Amiri" w:cs="Amiri"/>
          <w:lang w:bidi="ar-SA"/>
          <w:color w:val="111111"/>
          <w:sz w:val="28"/>
          <w:szCs w:val="28"/>
          <w:rtl/>
        </w:rPr>
        <w:t xml:space="preserve">بها سنة 560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الشريف أبي عبد اللّه محمّد بن علي بن عبد الرحمن العلوي، صاحب كتاب التعازي.</w:t>
      </w:r>
    </w:p>
    <w:p>
      <w:pPr>
        <w:pStyle w:val="BookText"/>
      </w:pPr>
      <w:r>
        <w:rPr>
          <w:rFonts w:ascii="Amiri" w:hAnsi="Amiri" w:eastAsia="Amiri" w:cs="Amiri"/>
          <w:lang w:bidi="ar-SA"/>
          <w:color w:val="111111"/>
          <w:sz w:val="28"/>
          <w:szCs w:val="28"/>
          <w:rtl/>
        </w:rPr>
        <w:t xml:space="preserve">عن أبيه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عن عمر بن إبراهيم الكناني المقري.</w:t>
      </w:r>
    </w:p>
    <w:p>
      <w:pPr>
        <w:pStyle w:val="BookText"/>
      </w:pPr>
      <w:r>
        <w:rPr>
          <w:rFonts w:ascii="Amiri" w:hAnsi="Amiri" w:eastAsia="Amiri" w:cs="Amiri"/>
          <w:lang w:bidi="ar-SA"/>
          <w:color w:val="111111"/>
          <w:sz w:val="28"/>
          <w:szCs w:val="28"/>
          <w:rtl/>
        </w:rPr>
        <w:t xml:space="preserve">3- و عن محمّد بن عبد اللّه الجعفي.</w:t>
      </w:r>
    </w:p>
    <w:p>
      <w:pPr>
        <w:pStyle w:val="BookText"/>
      </w:pPr>
      <w:r>
        <w:rPr>
          <w:rFonts w:ascii="Amiri" w:hAnsi="Amiri" w:eastAsia="Amiri" w:cs="Amiri"/>
          <w:lang w:bidi="ar-SA"/>
          <w:color w:val="111111"/>
          <w:sz w:val="28"/>
          <w:szCs w:val="28"/>
          <w:rtl/>
        </w:rPr>
        <w:t xml:space="preserve">4- و عن أبي المفضّل محمّد بن عبد اللّه الشيباني.</w:t>
      </w:r>
    </w:p>
    <w:p>
      <w:pPr>
        <w:pStyle w:val="BookText"/>
      </w:pPr>
      <w:r>
        <w:rPr>
          <w:rFonts w:ascii="Amiri" w:hAnsi="Amiri" w:eastAsia="Amiri" w:cs="Amiri"/>
          <w:lang w:bidi="ar-SA"/>
          <w:color w:val="111111"/>
          <w:sz w:val="28"/>
          <w:szCs w:val="28"/>
          <w:rtl/>
        </w:rPr>
        <w:t xml:space="preserve">5- و عن زيد بن جعفر بن محمّد بن صاحب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عن محمد بن الحسين السملي.</w:t>
      </w:r>
    </w:p>
    <w:p>
      <w:pPr>
        <w:pStyle w:val="BookText"/>
      </w:pPr>
      <w:r>
        <w:rPr>
          <w:rFonts w:ascii="Amiri" w:hAnsi="Amiri" w:eastAsia="Amiri" w:cs="Amiri"/>
          <w:lang w:bidi="ar-SA"/>
          <w:color w:val="111111"/>
          <w:sz w:val="28"/>
          <w:szCs w:val="28"/>
          <w:rtl/>
        </w:rPr>
        <w:t xml:space="preserve">7- و عن جعفر بن محمّد الجعفري، و غيرهم بأسانيدهم الموجودة في البشارة، و فرحة الغري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حادي عشرها: أبي محمّد الجبّار بن علي بن جعفر- المعروف بحدقة- الرازي، قال في البشارة: أخبرني بها بقراءتي عليه سنة ثمان عشرة و خمسمائة.</w:t>
      </w:r>
    </w:p>
    <w:p>
      <w:pPr>
        <w:pStyle w:val="BookText"/>
      </w:pPr>
      <w:r>
        <w:rPr>
          <w:rFonts w:ascii="Amiri" w:hAnsi="Amiri" w:eastAsia="Amiri" w:cs="Amiri"/>
          <w:lang w:bidi="ar-SA"/>
          <w:color w:val="111111"/>
          <w:sz w:val="28"/>
          <w:szCs w:val="28"/>
          <w:rtl/>
        </w:rPr>
        <w:t xml:space="preserve">عن أبي محمّد عبد الرحمن بن أحمد بن الحسين النيشابوري، و هو عمّ الشيخ أبي الفتوح الرازي المفسّر، الآتي في مشايخ ابن شهرآشوب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 عشرها: الشيخ الأديب أبي علي محمّد بن علي بن قرواش التميمي.</w:t>
      </w:r>
    </w:p>
    <w:p>
      <w:pPr>
        <w:pStyle w:val="BookText"/>
      </w:pPr>
      <w:r>
        <w:rPr>
          <w:rFonts w:ascii="Amiri" w:hAnsi="Amiri" w:eastAsia="Amiri" w:cs="Amiri"/>
          <w:lang w:bidi="ar-SA"/>
          <w:color w:val="111111"/>
          <w:sz w:val="28"/>
          <w:szCs w:val="28"/>
          <w:rtl/>
        </w:rPr>
        <w:t xml:space="preserve">قال في البشارة: و أخبرني بقراءتي عليه في المحرم، سنة ست عشرة و خمسمائة، بمشهد مولانا أمير المؤمنين علي بن أبي طالب عليه السلام.</w:t>
      </w:r>
    </w:p>
    <w:p>
      <w:pPr>
        <w:pStyle w:val="BookText"/>
      </w:pPr>
      <w:r>
        <w:rPr>
          <w:rFonts w:ascii="Amiri" w:hAnsi="Amiri" w:eastAsia="Amiri" w:cs="Amiri"/>
          <w:lang w:bidi="ar-SA"/>
          <w:color w:val="111111"/>
          <w:sz w:val="28"/>
          <w:szCs w:val="28"/>
          <w:rtl/>
        </w:rPr>
        <w:t xml:space="preserve">عن أبي الحسين محمّد بن محمّد النقاد الحميري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 عشرها: الشيخ العالم محمّد بن علي بن عبد الصمد بن محمّد النيشابوري، الآتي في مشايخ رشيد الدين بن شهرآشوب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 عشرها: أبي طالب </w:t>
      </w:r>
      <w:r>
        <w:rPr>
          <w:rStyle w:val="FootnoteReference"/>
        </w:rPr>
        <w:footnoteReference w:id="61"/>
      </w:r>
      <w:r>
        <w:rPr>
          <w:rFonts w:ascii="Amiri" w:hAnsi="Amiri" w:eastAsia="Amiri" w:cs="Amiri"/>
          <w:lang w:bidi="ar-SA"/>
          <w:color w:val="111111"/>
          <w:sz w:val="28"/>
          <w:szCs w:val="28"/>
          <w:rtl/>
        </w:rPr>
        <w:t xml:space="preserve">يحيى. قال في البشارة: حدثنا السيد الإمام الزاهد أبو طالب يحيى بن الحسن بن عبد اللّه الجواني الحسيني، في داره بآمل، لفظا منه، في محرّم سنة تسع و خمسمائة.</w:t>
      </w:r>
    </w:p>
    <w:p>
      <w:pPr>
        <w:pStyle w:val="BookText"/>
      </w:pPr>
      <w:r>
        <w:rPr>
          <w:rFonts w:ascii="Amiri" w:hAnsi="Amiri" w:eastAsia="Amiri" w:cs="Amiri"/>
          <w:lang w:bidi="ar-SA"/>
          <w:color w:val="111111"/>
          <w:sz w:val="28"/>
          <w:szCs w:val="28"/>
          <w:rtl/>
        </w:rPr>
        <w:t xml:space="preserve">قال: أخبرنا الشيخ أبو علي جامع بن أحمد الدهشاني، بنيشابور، في شهر ربيع الأول سنة ثلاث و خمسمائة.</w:t>
      </w:r>
    </w:p>
    <w:p>
      <w:pPr>
        <w:pStyle w:val="BookText"/>
      </w:pPr>
      <w:r>
        <w:rPr>
          <w:rFonts w:ascii="Amiri" w:hAnsi="Amiri" w:eastAsia="Amiri" w:cs="Amiri"/>
          <w:lang w:bidi="ar-SA"/>
          <w:color w:val="111111"/>
          <w:sz w:val="28"/>
          <w:szCs w:val="28"/>
          <w:rtl/>
        </w:rPr>
        <w:t xml:space="preserve">قال: أخبرنا الشيخ أبو الحسن علي بن الحسين بن العباس.</w:t>
      </w:r>
    </w:p>
    <w:p>
      <w:pPr>
        <w:pStyle w:val="BookText"/>
      </w:pPr>
      <w:r>
        <w:rPr>
          <w:rFonts w:ascii="Amiri" w:hAnsi="Amiri" w:eastAsia="Amiri" w:cs="Amiri"/>
          <w:lang w:bidi="ar-SA"/>
          <w:color w:val="111111"/>
          <w:sz w:val="28"/>
          <w:szCs w:val="28"/>
          <w:rtl/>
        </w:rPr>
        <w:t xml:space="preserve">قال: أخبرنا أبو إسحاق إبراهيم بن محمّد بن إبراهيم الثعالبي.</w:t>
      </w:r>
    </w:p>
    <w:p>
      <w:pPr>
        <w:pStyle w:val="BookText"/>
      </w:pPr>
      <w:r>
        <w:rPr>
          <w:rFonts w:ascii="Amiri" w:hAnsi="Amiri" w:eastAsia="Amiri" w:cs="Amiri"/>
          <w:lang w:bidi="ar-SA"/>
          <w:color w:val="111111"/>
          <w:sz w:val="28"/>
          <w:szCs w:val="28"/>
          <w:rtl/>
        </w:rPr>
        <w:t xml:space="preserve">قال: أخبرنا أبو القاسم يعقوب بن أحمد السرّي الفروضي.</w:t>
      </w:r>
    </w:p>
    <w:p>
      <w:pPr>
        <w:pStyle w:val="BookText"/>
      </w:pPr>
      <w:r>
        <w:rPr>
          <w:rFonts w:ascii="Amiri" w:hAnsi="Amiri" w:eastAsia="Amiri" w:cs="Amiri"/>
          <w:lang w:bidi="ar-SA"/>
          <w:color w:val="111111"/>
          <w:sz w:val="28"/>
          <w:szCs w:val="28"/>
          <w:rtl/>
        </w:rPr>
        <w:t xml:space="preserve">قال: حدثنا أبو بكر محمّد بن عبد اللّه بن محمّد.</w:t>
      </w:r>
    </w:p>
    <w:p>
      <w:pPr>
        <w:pStyle w:val="BookText"/>
      </w:pPr>
      <w:r>
        <w:rPr>
          <w:rFonts w:ascii="Amiri" w:hAnsi="Amiri" w:eastAsia="Amiri" w:cs="Amiri"/>
          <w:lang w:bidi="ar-SA"/>
          <w:color w:val="111111"/>
          <w:sz w:val="28"/>
          <w:szCs w:val="28"/>
          <w:rtl/>
        </w:rPr>
        <w:t xml:space="preserve">قال: حدثنا أبو القاسم عبد اللّه بن أحمد بن عامر الطائي </w:t>
      </w:r>
      <w:r>
        <w:rPr>
          <w:rStyle w:val="FootnoteReference"/>
        </w:rPr>
        <w:footnoteReference w:id="62"/>
      </w:r>
      <w:r>
        <w:rPr>
          <w:rFonts w:ascii="Amiri" w:hAnsi="Amiri" w:eastAsia="Amiri" w:cs="Amiri"/>
          <w:lang w:bidi="ar-SA"/>
          <w:color w:val="111111"/>
          <w:sz w:val="28"/>
          <w:szCs w:val="28"/>
          <w:rtl/>
        </w:rPr>
        <w:t xml:space="preserve">. إلى آخر ما في صحيفة الرضا عليه السلام.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0549_98555"/>
    <w:bookmarkEnd w:id="3"/>
    <w:p>
      <w:pPr>
        <w:pStyle w:val="BookText"/>
      </w:pPr>
      <w:r>
        <w:rPr>
          <w:rFonts w:ascii="Amiri" w:hAnsi="Amiri" w:eastAsia="Amiri" w:cs="Amiri"/>
          <w:lang w:bidi="ar-SA"/>
          <w:color w:val="111111"/>
          <w:sz w:val="28"/>
          <w:szCs w:val="28"/>
          <w:rtl/>
        </w:rPr>
        <w:t xml:space="preserve">و هذا سنة آخر غير الأسانيد التي ذكرناها في الفائدة السابقة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6"/>
      </w:pPr>
      <w:bookmarkStart w:id="104" w:name="_Toc11"/>
      <w:r>
        <w:t>[الثالث أبو إبراهيم محمّد بن جعفر بن أبي البقاء هبة اللّه بن نما بن علي بن حمدون الحلي الربعي المعروف بابن نما]</w:t>
      </w:r>
      <w:bookmarkEnd w:id="104"/>
    </w:p>
    <w:p>
      <w:pPr>
        <w:pStyle w:val="BookText"/>
      </w:pPr>
      <w:r>
        <w:rPr>
          <w:rFonts w:ascii="Amiri" w:hAnsi="Amiri" w:eastAsia="Amiri" w:cs="Amiri"/>
          <w:lang w:bidi="ar-SA"/>
          <w:color w:val="111111"/>
          <w:sz w:val="28"/>
          <w:szCs w:val="28"/>
          <w:rtl/>
        </w:rPr>
        <w:t xml:space="preserve">الثالث: من مشايخ نجم الدين المحقق، شيخ الفقهاء في عصره نجيب الدين أبو إبراهيم أو أبو جعفر- كما في إجازة الشهيد لابن الخازن- محمّد بن جعفر بن أبي البقاء هبة اللّه بن نما بن علي بن حمدون الحلي الربعي، المعروف بابن نما، على الإطلاق.</w:t>
      </w:r>
    </w:p>
    <w:p>
      <w:pPr>
        <w:pStyle w:val="BookText"/>
      </w:pPr>
      <w:r>
        <w:rPr>
          <w:rFonts w:ascii="Amiri" w:hAnsi="Amiri" w:eastAsia="Amiri" w:cs="Amiri"/>
          <w:lang w:bidi="ar-SA"/>
          <w:color w:val="111111"/>
          <w:sz w:val="28"/>
          <w:szCs w:val="28"/>
          <w:rtl/>
        </w:rPr>
        <w:t xml:space="preserve">و في إجازة الشهيد الثاني: و عن الجماعة </w:t>
      </w:r>
      <w:r>
        <w:rPr>
          <w:rStyle w:val="FootnoteReference"/>
        </w:rPr>
        <w:footnoteReference w:id="64"/>
      </w:r>
      <w:r>
        <w:rPr>
          <w:rFonts w:ascii="Amiri" w:hAnsi="Amiri" w:eastAsia="Amiri" w:cs="Amiri"/>
          <w:lang w:bidi="ar-SA"/>
          <w:color w:val="111111"/>
          <w:sz w:val="28"/>
          <w:szCs w:val="28"/>
          <w:rtl/>
        </w:rPr>
        <w:t xml:space="preserve">كلّهم رضوان اللّه تعالى عليهم، جميع مصنّفات و مرويّات الشيخ الإمام العلامة نجيب الدين </w:t>
      </w:r>
      <w:r>
        <w:rPr>
          <w:rStyle w:val="FootnoteReference"/>
        </w:rPr>
        <w:footnoteReference w:id="65"/>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إجازة ولده: ذكر الشيخ محمّد بن صالح القسيني في إجازته للشيخ نجم الدين بن طمان، بعد أن ذكر أنه قرأ عليه كتاب النهاية للشيخ أبي جعفر رضي اللّه عنه: و قد أذنت له في روايته عنّي عن شيخي الفقيه السعيد المعظّم شيخ الطائفة و رئيسها غير مدافع، نجيب الدين أبي إبراهيم محمّد بن جعفر </w:t>
      </w:r>
      <w:r>
        <w:rPr>
          <w:rStyle w:val="FootnoteReference"/>
        </w:rPr>
        <w:footnoteReference w:id="6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هذا الشيخ الجليل يروي عن جماعة:</w:t>
      </w:r>
    </w:p>
    <w:p>
      <w:pPr>
        <w:pStyle w:val="BookText"/>
      </w:pPr>
      <w:r>
        <w:rPr>
          <w:rFonts w:ascii="Amiri" w:hAnsi="Amiri" w:eastAsia="Amiri" w:cs="Amiri"/>
          <w:lang w:bidi="ar-SA"/>
          <w:color w:val="111111"/>
          <w:sz w:val="28"/>
          <w:szCs w:val="28"/>
          <w:rtl/>
        </w:rPr>
        <w:t xml:space="preserve">(أ)- برهان الدين محمّد بن محمّد القزويني، المتقدم ذكره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والده جعفر بن نما.</w:t>
      </w:r>
    </w:p>
    <w:p>
      <w:pPr>
        <w:pStyle w:val="BookText"/>
      </w:pPr>
      <w:r>
        <w:rPr>
          <w:rFonts w:ascii="Amiri" w:hAnsi="Amiri" w:eastAsia="Amiri" w:cs="Amiri"/>
          <w:lang w:bidi="ar-SA"/>
          <w:color w:val="111111"/>
          <w:sz w:val="28"/>
          <w:szCs w:val="28"/>
          <w:rtl/>
        </w:rPr>
        <w:t xml:space="preserve">1- عن الفقيه ابن إدريس، و يأتي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 عن الحسين بن رطبة، و قد مرّ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عن أبيه الجليل: هبة اللّه بن نما، الموصوف في كثير من الأسانيد بالرئيس العفيف.</w:t>
      </w:r>
    </w:p>
    <w:p>
      <w:pPr>
        <w:pStyle w:val="BookText"/>
      </w:pPr>
      <w:r>
        <w:rPr>
          <w:rFonts w:ascii="Amiri" w:hAnsi="Amiri" w:eastAsia="Amiri" w:cs="Amiri"/>
          <w:lang w:bidi="ar-SA"/>
          <w:color w:val="111111"/>
          <w:sz w:val="28"/>
          <w:szCs w:val="28"/>
          <w:rtl/>
        </w:rPr>
        <w:t xml:space="preserve">و في مزار الشيخ محمّد بن المشهدي: أخبرني الشيخ الفقيه العالم، أبو البقاء هبة اللّه بن نما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الأمل: فاضل صالح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فاضل، عالم، فقيه جليل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الشيخين الجليلين: أبي عبد اللّه الحسين بن أحمد بن طحال المقدادي.</w:t>
      </w:r>
    </w:p>
    <w:p>
      <w:pPr>
        <w:pStyle w:val="BookText"/>
      </w:pPr>
      <w:r>
        <w:rPr>
          <w:rFonts w:ascii="Amiri" w:hAnsi="Amiri" w:eastAsia="Amiri" w:cs="Amiri"/>
          <w:lang w:bidi="ar-SA"/>
          <w:color w:val="111111"/>
          <w:sz w:val="28"/>
          <w:szCs w:val="28"/>
          <w:rtl/>
        </w:rPr>
        <w:t xml:space="preserve">و إلياس بن هشام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علي بن شيخ الطائفة.</w:t>
      </w:r>
    </w:p>
    <w:p>
      <w:pPr>
        <w:pStyle w:val="BookText"/>
      </w:pPr>
      <w:r>
        <w:rPr>
          <w:rFonts w:ascii="Amiri" w:hAnsi="Amiri" w:eastAsia="Amiri" w:cs="Amiri"/>
          <w:lang w:bidi="ar-SA"/>
          <w:color w:val="111111"/>
          <w:sz w:val="28"/>
          <w:szCs w:val="28"/>
          <w:rtl/>
        </w:rPr>
        <w:t xml:space="preserve">(ج)- الشيخ الجليل السعيد </w:t>
      </w:r>
      <w:r>
        <w:rPr>
          <w:rStyle w:val="FootnoteReference"/>
        </w:rPr>
        <w:footnoteReference w:id="74"/>
      </w:r>
      <w:r>
        <w:rPr>
          <w:rFonts w:ascii="Amiri" w:hAnsi="Amiri" w:eastAsia="Amiri" w:cs="Amiri"/>
          <w:lang w:bidi="ar-SA"/>
          <w:color w:val="111111"/>
          <w:sz w:val="28"/>
          <w:szCs w:val="28"/>
          <w:rtl/>
        </w:rPr>
        <w:t xml:space="preserve">المتبحر أبو عبد اللّه محمّد بن جعفر بن علي بن جعفر المشهدي الحائري المعروف بمحمّد بن المشهدي، و ابن المشهدي، مؤلف المزار المشهور الذي اعتمد عليه أصحابنا الأبرار الملقّب:</w:t>
      </w:r>
    </w:p>
    <w:p>
      <w:pPr>
        <w:pStyle w:val="BookText"/>
      </w:pPr>
      <w:r>
        <w:rPr>
          <w:rFonts w:ascii="Amiri" w:hAnsi="Amiri" w:eastAsia="Amiri" w:cs="Amiri"/>
          <w:lang w:bidi="ar-SA"/>
          <w:color w:val="111111"/>
          <w:sz w:val="28"/>
          <w:szCs w:val="28"/>
          <w:rtl/>
        </w:rPr>
        <w:t xml:space="preserve">بالمزار الكبير- في بحار الأنوار- و قد مرّ في الفائدة السابقة </w:t>
      </w:r>
      <w:r>
        <w:rPr>
          <w:rStyle w:val="FootnoteReference"/>
        </w:rPr>
        <w:footnoteReference w:id="75"/>
      </w:r>
      <w:r>
        <w:rPr>
          <w:rFonts w:ascii="Amiri" w:hAnsi="Amiri" w:eastAsia="Amiri" w:cs="Amiri"/>
          <w:lang w:bidi="ar-SA"/>
          <w:color w:val="111111"/>
          <w:sz w:val="28"/>
          <w:szCs w:val="28"/>
          <w:rtl/>
        </w:rPr>
        <w:t xml:space="preserve">بعض ما يتعلق</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 بكتابه هذا، و له أيضا كتاب بغية الطالب، و إيضاح المناسك، و كتاب المصباح، أشار إليهما في مزاره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يروي عن جماعة من الأعلام، صرّح ببعضها المحقق صاحب المعالم في إجازته الكبيرة، و ببعضها هو بنفسه في مزاره.</w:t>
      </w:r>
    </w:p>
    <w:p>
      <w:pPr>
        <w:pStyle w:val="BookText"/>
      </w:pPr>
      <w:r>
        <w:rPr>
          <w:rFonts w:ascii="Amiri" w:hAnsi="Amiri" w:eastAsia="Amiri" w:cs="Amiri"/>
          <w:lang w:bidi="ar-SA"/>
          <w:color w:val="111111"/>
          <w:sz w:val="28"/>
          <w:szCs w:val="28"/>
          <w:rtl/>
        </w:rPr>
        <w:t xml:space="preserve">أوّلهم: شمس الدين يحيى ابن البطريق، و قد مرّ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 عزّ الدين السيد بن زهرة، و قد سبق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ثالثهم: مهذب الدين الحسين بن ردة، الذي مرّ ذكره في مشايخ والد العلّامة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رابعهم: سديد الدين شاذان بن جبرئيل القمّي، الآتي في مشايخ السيد فخار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خامسهم: أبو البقاء هبة اللّه بن نما، و قد تقدم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سادسهم: أبو عبد اللّه الحسين بن جمال الدين هبة اللّه بن الحسين ابن رطبة السوراوي، الفقيه الجليل، الموصوف في الإجازات بكلّ جميل.</w:t>
      </w:r>
    </w:p>
    <w:p>
      <w:pPr>
        <w:pStyle w:val="BookText"/>
      </w:pPr>
      <w:r>
        <w:rPr>
          <w:rFonts w:ascii="Amiri" w:hAnsi="Amiri" w:eastAsia="Amiri" w:cs="Amiri"/>
          <w:lang w:bidi="ar-SA"/>
          <w:color w:val="111111"/>
          <w:sz w:val="28"/>
          <w:szCs w:val="28"/>
          <w:rtl/>
        </w:rPr>
        <w:t xml:space="preserve">قال صاحب المعالم: و ذكر الشيخ نجم الدين ابن نما في إجازته: إنه يروي جميع كتب الشيخ بالإجازة عن والده، عن الشيخ محمّد بن جعفر المشهدي، عن الشيخين الجليلين أبي عبد اللّه الحسين بن هبة اللّه بن رطبة، و أبي البقاء هبة اللّه بن نما. فابن رطبة يرويها عن الشيخ أبي علي عن والده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البقاء يرويها عن الحسين بن طحال عن أبي علي عن والده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سابعهم: الشيخ الأمير الزاهد أبو الحسين- و يقال: أبو الحسن- ورّام بن أبي فراس ورّام بن حمدان بن عيسى بن أبي نجم بن ورّام بن حمدان بن خولان بن إبراهيم بن مالك بن الحارث الأشتر النخعي. العالم الفقيه الجليل، المحدث المعروف، صاحب كتاب تنبيه الخاطر، الملقّب بمجموعة ورّام المذكور في الإجازات الذي خلط فيه أخبار الإمامية بآثار المخالفين، و مواعظ الخلفاء الراشدين عليهم السلام بملفقات المنافقين، و أكثر فيه النقل عن حسن- و هو سامريّ هذه الأمّة- ابن أبي الحسن البصري، حتى ظنّ جمّ من ناسخيه أنه المجتبى الزكي، أو أبو محمد العسكري صلوات اللّه عليهما.</w:t>
      </w:r>
    </w:p>
    <w:p>
      <w:pPr>
        <w:pStyle w:val="BookText"/>
      </w:pPr>
      <w:r>
        <w:rPr>
          <w:rFonts w:ascii="Amiri" w:hAnsi="Amiri" w:eastAsia="Amiri" w:cs="Amiri"/>
          <w:lang w:bidi="ar-SA"/>
          <w:color w:val="111111"/>
          <w:sz w:val="28"/>
          <w:szCs w:val="28"/>
          <w:rtl/>
        </w:rPr>
        <w:t xml:space="preserve">و في المنتجب: عالم فقيه صالح، شاهدته بحلّة، و وافق الخبر الخبر </w:t>
      </w:r>
      <w:r>
        <w:rPr>
          <w:rStyle w:val="FootnoteReference"/>
        </w:rPr>
        <w:footnoteReference w:id="83"/>
      </w:r>
      <w:r>
        <w:rPr>
          <w:rFonts w:ascii="Amiri" w:hAnsi="Amiri" w:eastAsia="Amiri" w:cs="Amiri"/>
          <w:lang w:bidi="ar-SA"/>
          <w:color w:val="111111"/>
          <w:sz w:val="28"/>
          <w:szCs w:val="28"/>
          <w:rtl/>
        </w:rPr>
        <w:t xml:space="preserve">. توفي ثاني محرّم سنة 605 على ما ضبطه ابن الأثير في الكامل في وقائع السّنة المذكورة.</w:t>
      </w:r>
    </w:p>
    <w:p>
      <w:pPr>
        <w:pStyle w:val="BookText"/>
      </w:pPr>
      <w:r>
        <w:rPr>
          <w:rFonts w:ascii="Amiri" w:hAnsi="Amiri" w:eastAsia="Amiri" w:cs="Amiri"/>
          <w:lang w:bidi="ar-SA"/>
          <w:color w:val="111111"/>
          <w:sz w:val="28"/>
          <w:szCs w:val="28"/>
          <w:rtl/>
        </w:rPr>
        <w:t xml:space="preserve">قال: توفي أبو الحسين ورّام بن أبي فراس الزاهد بالحلّة السيفيّة، و هو منها، و كان صالحا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الشهيد (رحمه اللّه) في شرح الإرشاد: و من الناصرين للقول بالمضايقة الشيخ الزاهد أبو الحسن ورّام بن أبي فراس رضي اللّه عنه فإنه صنّف فيها مسألة حسنة الفوائد، جيّدة المقاصد.</w:t>
      </w:r>
    </w:p>
    <w:p>
      <w:pPr>
        <w:pStyle w:val="BookText"/>
      </w:pPr>
      <w:r>
        <w:rPr>
          <w:rFonts w:ascii="Amiri" w:hAnsi="Amiri" w:eastAsia="Amiri" w:cs="Amiri"/>
          <w:lang w:bidi="ar-SA"/>
          <w:color w:val="111111"/>
          <w:sz w:val="28"/>
          <w:szCs w:val="28"/>
          <w:rtl/>
        </w:rPr>
        <w:t xml:space="preserve">و قال السيد علي بن طاوس في فلاح السائل: كان جدي ورّام بن أبي فراس قدس اللّه- جل جلاله- روحه، ممّن يقتدى بفعله، و قد أوصى أن يجعل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فمه بعد وفاته فصّ عقيق عليه أسماء أئمته صلوات اللّه عليهم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عن سديد الدين محمود بن علي بن الحسن الحمّصي الرازي، العلامة المتكلم المتبحر، صاحب كتاب المنقذ من التقليد و المرشد إلى التوحيد، المعروف بالتعليق العراقي، الذي هو في فنّ الكلام- و ما في الروضات </w:t>
      </w:r>
      <w:r>
        <w:rPr>
          <w:rStyle w:val="FootnoteReference"/>
        </w:rPr>
        <w:footnoteReference w:id="86"/>
      </w:r>
      <w:r>
        <w:rPr>
          <w:rFonts w:ascii="Amiri" w:hAnsi="Amiri" w:eastAsia="Amiri" w:cs="Amiri"/>
          <w:lang w:bidi="ar-SA"/>
          <w:color w:val="111111"/>
          <w:sz w:val="28"/>
          <w:szCs w:val="28"/>
          <w:rtl/>
        </w:rPr>
        <w:t xml:space="preserve">في شأنه و هم لا يخفى على من رآه- و قد رأيته منذ زمان عند بعض العلماء، و غير ذلك من المؤلفات.</w:t>
      </w:r>
    </w:p>
    <w:p>
      <w:pPr>
        <w:pStyle w:val="BookText"/>
      </w:pPr>
      <w:r>
        <w:rPr>
          <w:rFonts w:ascii="Amiri" w:hAnsi="Amiri" w:eastAsia="Amiri" w:cs="Amiri"/>
          <w:lang w:bidi="ar-SA"/>
          <w:color w:val="111111"/>
          <w:sz w:val="28"/>
          <w:szCs w:val="28"/>
          <w:rtl/>
        </w:rPr>
        <w:t xml:space="preserve">و في المنتجب: علامة زمانه في الأصولين، ورع. و عدّ له جملة من المؤلفات، و قال: حضرت مجلس درسه سنين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الموجود في كتب التراجم و الإجازات، و كتب الشهيدين، و غيرهم، في مسألة ميراث ابن العمّ للأبوين، و العمّ للأب إذا كان معه خال أو خالة، و السرائر في مواضع، و نسخ معالم الأصول، و غير ذلك من المواضع التي فيها ذكر لهذا الشيخ، و جملة منها بخطوط العلماء: الحمصي- بالمهملتين- نسبة إلى حمص- بكسر الحاء- البلد المعروف بالشامات، الواقع بين حلب و دمشق.</w:t>
      </w:r>
    </w:p>
    <w:p>
      <w:pPr>
        <w:pStyle w:val="BookText"/>
      </w:pPr>
      <w:r>
        <w:rPr>
          <w:rFonts w:ascii="Amiri" w:hAnsi="Amiri" w:eastAsia="Amiri" w:cs="Amiri"/>
          <w:lang w:bidi="ar-SA"/>
          <w:color w:val="111111"/>
          <w:sz w:val="28"/>
          <w:szCs w:val="28"/>
          <w:rtl/>
        </w:rPr>
        <w:t xml:space="preserve">قال المحقق الداماد- في تعليقاته على قواعد الشهيد-: كلّما قال شيخنا الشهيد السعيد- قدس اللّه لطيفته- في كتبه: الشاميين. إلى أن قال: و كلّما قال: الشاميون، فإنه يعني بهم إيّاهما، و الشيخ الفقيه المتكلم الفاضل سديد الدين محمود بن الحسن الحمصي.</w:t>
      </w:r>
    </w:p>
    <w:p>
      <w:pPr>
        <w:pStyle w:val="BookText"/>
      </w:pPr>
      <w:r>
        <w:rPr>
          <w:rFonts w:ascii="Amiri" w:hAnsi="Amiri" w:eastAsia="Amiri" w:cs="Amiri"/>
          <w:lang w:bidi="ar-SA"/>
          <w:color w:val="111111"/>
          <w:sz w:val="28"/>
          <w:szCs w:val="28"/>
          <w:rtl/>
        </w:rPr>
        <w:t xml:space="preserve">و كذا قال في الرياض في الألقاب </w:t>
      </w:r>
      <w:r>
        <w:rPr>
          <w:rStyle w:val="FootnoteReference"/>
        </w:rPr>
        <w:footnoteReference w:id="88"/>
      </w:r>
      <w:r>
        <w:rPr>
          <w:rFonts w:ascii="Amiri" w:hAnsi="Amiri" w:eastAsia="Amiri" w:cs="Amiri"/>
          <w:lang w:bidi="ar-SA"/>
          <w:color w:val="111111"/>
          <w:sz w:val="28"/>
          <w:szCs w:val="28"/>
          <w:rtl/>
        </w:rPr>
        <w:t xml:space="preserve">، و قال في موضع آخر: فلعل أصله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من الريّ، ثم صار حمصيا، أو بالعكس فلاحظ.</w:t>
      </w:r>
    </w:p>
    <w:p>
      <w:pPr>
        <w:pStyle w:val="BookText"/>
      </w:pPr>
      <w:r>
        <w:rPr>
          <w:rFonts w:ascii="Amiri" w:hAnsi="Amiri" w:eastAsia="Amiri" w:cs="Amiri"/>
          <w:lang w:bidi="ar-SA"/>
          <w:color w:val="111111"/>
          <w:sz w:val="28"/>
          <w:szCs w:val="28"/>
          <w:rtl/>
        </w:rPr>
        <w:t xml:space="preserve">و عن خط البهائي أنه قال: وجدت بخط بعضهم أن سديد الدين الحمصي- الذي هو من مجتهدي أصحابنا- منسوب إلى حمّص قرية بالري، و هي الآن خراب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هذا هو الأظهر، و لعل الحمّصي- بتشديد الميم-، و يحتمل تخفيفه و هو المشهور. انتهى، و فيه ما لا يخفى.</w:t>
      </w:r>
    </w:p>
    <w:p>
      <w:pPr>
        <w:pStyle w:val="BookText"/>
      </w:pPr>
      <w:r>
        <w:rPr>
          <w:rFonts w:ascii="Amiri" w:hAnsi="Amiri" w:eastAsia="Amiri" w:cs="Amiri"/>
          <w:lang w:bidi="ar-SA"/>
          <w:color w:val="111111"/>
          <w:sz w:val="28"/>
          <w:szCs w:val="28"/>
          <w:rtl/>
        </w:rPr>
        <w:t xml:space="preserve">ثم إنّ للفاضل المعاصر في الروضات هنا كلاما طويلا غريبا، و خلاصته- بعد حذف فضوله- أنه ليس بالحمّصي- بتشديد الميم- المأخوذ من الحمّص:</w:t>
      </w:r>
    </w:p>
    <w:p>
      <w:pPr>
        <w:pStyle w:val="BookText"/>
      </w:pPr>
      <w:r>
        <w:rPr>
          <w:rFonts w:ascii="Amiri" w:hAnsi="Amiri" w:eastAsia="Amiri" w:cs="Amiri"/>
          <w:lang w:bidi="ar-SA"/>
          <w:color w:val="111111"/>
          <w:sz w:val="28"/>
          <w:szCs w:val="28"/>
          <w:rtl/>
        </w:rPr>
        <w:t xml:space="preserve">الحب المعروف، و لا بالحمصي المنسوب إلى حمص الشام، لأنه غير مذكور في تواريخ العرب الإسلامية، بل هو حمضي- بتشديد الميم و الضاد- لأنه قال في القاموس في مادة حمّض: و محمود بن علي الحمضّي- بضمّتين مشددة- متكلم شيخ للفخر الرازي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هذا من جملة فرائد فوائد كتابنا هذا، فليلاحظ و ليتحمظ و ليتحفظ، و ليتقبّل، و لا تغفل </w:t>
      </w:r>
      <w:r>
        <w:rPr>
          <w:rStyle w:val="FootnoteReference"/>
        </w:rPr>
        <w:footnoteReference w:id="9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لاحظنا فرأينا فيه مواقع للنظر:</w:t>
      </w:r>
    </w:p>
    <w:p>
      <w:pPr>
        <w:pStyle w:val="BookText"/>
      </w:pPr>
      <w:r>
        <w:rPr>
          <w:rFonts w:ascii="Amiri" w:hAnsi="Amiri" w:eastAsia="Amiri" w:cs="Amiri"/>
          <w:lang w:bidi="ar-SA"/>
          <w:color w:val="111111"/>
          <w:sz w:val="28"/>
          <w:szCs w:val="28"/>
          <w:rtl/>
        </w:rPr>
        <w:t xml:space="preserve">الأول: أن المراد من التواريخ إن كان تاريخ حمص لأبي عيسى، و تاريخه لعبد الصمد بن سعيد، فلم يعثر عليهما. و إن كان غيره فلا ملازمة. و تخطئة هؤلاء الأعلام- كما صرّح به- من غير مستند، خروج عن الاستقامة.</w:t>
      </w:r>
    </w:p>
    <w:p>
      <w:pPr>
        <w:pStyle w:val="BookText"/>
      </w:pPr>
      <w:r>
        <w:rPr>
          <w:rFonts w:ascii="Amiri" w:hAnsi="Amiri" w:eastAsia="Amiri" w:cs="Amiri"/>
          <w:lang w:bidi="ar-SA"/>
          <w:color w:val="111111"/>
          <w:sz w:val="28"/>
          <w:szCs w:val="28"/>
          <w:rtl/>
        </w:rPr>
        <w:t xml:space="preserve">الثاني: أن تقديم كلام الفيروزآبادي على كلام أساطين الدين إزراء</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بالعلماء الراشدين.</w:t>
      </w:r>
    </w:p>
    <w:p>
      <w:pPr>
        <w:pStyle w:val="BookText"/>
      </w:pPr>
      <w:r>
        <w:rPr>
          <w:rFonts w:ascii="Amiri" w:hAnsi="Amiri" w:eastAsia="Amiri" w:cs="Amiri"/>
          <w:lang w:bidi="ar-SA"/>
          <w:color w:val="111111"/>
          <w:sz w:val="28"/>
          <w:szCs w:val="28"/>
          <w:rtl/>
        </w:rPr>
        <w:t xml:space="preserve">الثالث: أنّ مجرد الاشتراك في الاسم، و اسم الأب، لا يوجب تطبيق ما ذكره في القاموس لشيخنا سديد الدين.</w:t>
      </w:r>
    </w:p>
    <w:p>
      <w:pPr>
        <w:pStyle w:val="BookText"/>
      </w:pPr>
      <w:r>
        <w:rPr>
          <w:rFonts w:ascii="Amiri" w:hAnsi="Amiri" w:eastAsia="Amiri" w:cs="Amiri"/>
          <w:lang w:bidi="ar-SA"/>
          <w:color w:val="111111"/>
          <w:sz w:val="28"/>
          <w:szCs w:val="28"/>
          <w:rtl/>
        </w:rPr>
        <w:t xml:space="preserve">الرابع: أن شيخنا الحمصي، المتكلم المتعصّب في مذهبه، كيف يصير شيخا لهذا المتعصب في التسنن، و قد قال هو- كما تقدم </w:t>
      </w:r>
      <w:r>
        <w:rPr>
          <w:rStyle w:val="FootnoteReference"/>
        </w:rPr>
        <w:footnoteReference w:id="92"/>
      </w:r>
      <w:r>
        <w:rPr>
          <w:rFonts w:ascii="Amiri" w:hAnsi="Amiri" w:eastAsia="Amiri" w:cs="Amiri"/>
          <w:lang w:bidi="ar-SA"/>
          <w:color w:val="111111"/>
          <w:sz w:val="28"/>
          <w:szCs w:val="28"/>
          <w:rtl/>
        </w:rPr>
        <w:t xml:space="preserve">في ترجمة القطب الرازي-: و لم نر أحدا من أهل السنة من نهاية تعصبهم في أمر المذهب يروي عن احد من علماء الشيعة، و يدخلهم في جريدة مشايخه. و بذلك استدل على تسنن القطب، لأنه يروي عنه الشريف الجرجاني، و البدر الحنفي.</w:t>
      </w:r>
    </w:p>
    <w:p>
      <w:pPr>
        <w:pStyle w:val="BookText"/>
      </w:pPr>
      <w:r>
        <w:rPr>
          <w:rFonts w:ascii="Amiri" w:hAnsi="Amiri" w:eastAsia="Amiri" w:cs="Amiri"/>
          <w:lang w:bidi="ar-SA"/>
          <w:color w:val="111111"/>
          <w:sz w:val="28"/>
          <w:szCs w:val="28"/>
          <w:rtl/>
        </w:rPr>
        <w:t xml:space="preserve">الخامس: إنّا تفحصنا في ترجمة الرازي من كتب القوم، فلم نر أحدا ذكر هذا الحمصي من مشايخه- مع تعرّضهم لمشايخه- حتى في كتاب الروضات، مع شدّة اهتمامه في ضبط هذه الأمور، فينبغي عدّ هذا من أغلاط القاموس.</w:t>
      </w:r>
    </w:p>
    <w:p>
      <w:pPr>
        <w:pStyle w:val="BookText"/>
      </w:pPr>
      <w:r>
        <w:rPr>
          <w:rFonts w:ascii="Amiri" w:hAnsi="Amiri" w:eastAsia="Amiri" w:cs="Amiri"/>
          <w:lang w:bidi="ar-SA"/>
          <w:color w:val="111111"/>
          <w:sz w:val="28"/>
          <w:szCs w:val="28"/>
          <w:rtl/>
        </w:rPr>
        <w:t xml:space="preserve">السادس: أن الرازي قال في تفسيره في آية المباهلة: المسألة الخامسة:</w:t>
      </w:r>
    </w:p>
    <w:p>
      <w:pPr>
        <w:pStyle w:val="BookText"/>
      </w:pPr>
      <w:r>
        <w:rPr>
          <w:rFonts w:ascii="Amiri" w:hAnsi="Amiri" w:eastAsia="Amiri" w:cs="Amiri"/>
          <w:lang w:bidi="ar-SA"/>
          <w:color w:val="111111"/>
          <w:sz w:val="28"/>
          <w:szCs w:val="28"/>
          <w:rtl/>
        </w:rPr>
        <w:t xml:space="preserve">كان في الري رجل يقال له: محمود بن الحسن الحمصي، و كان معلّم الاثنى عشرية، و كان يزعم أن عليا عليه السلام أفضل من جميع الأنبياء سوى محمّد صلّى اللّه عليه و آله، ثم ذكر كيفيّة استدلاله بقوله تعالى: وَ أَنْفُسَنا </w:t>
      </w:r>
      <w:r>
        <w:rPr>
          <w:rStyle w:val="FootnoteReference"/>
        </w:rPr>
        <w:footnoteReference w:id="93"/>
      </w:r>
      <w:r>
        <w:rPr>
          <w:rFonts w:ascii="Amiri" w:hAnsi="Amiri" w:eastAsia="Amiri" w:cs="Amiri"/>
          <w:lang w:bidi="ar-SA"/>
          <w:color w:val="111111"/>
          <w:sz w:val="28"/>
          <w:szCs w:val="28"/>
          <w:rtl/>
        </w:rPr>
        <w:t xml:space="preserve">و أجاب عنه بالإجماع على أن النبي أفضل من غيره، و أن عليا عليه السلام لم يكن نبيّا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خبير بأن المراد بمن ذكره سديد الدين المعروف، فلو كان هو شيخه كيف يعبر عنه بهذه العبارة الركيكة، و يذكره منكرا مجهولا، و الموجود في التفسير- أيضا- بالصاد المهملة.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أن صاحب القاموس بنفسه متردد في ذلك، و مع ذلك خطّأه شركاء فنّه.</w:t>
      </w:r>
    </w:p>
    <w:p>
      <w:pPr>
        <w:pStyle w:val="BookText"/>
      </w:pPr>
      <w:r>
        <w:rPr>
          <w:rFonts w:ascii="Amiri" w:hAnsi="Amiri" w:eastAsia="Amiri" w:cs="Amiri"/>
          <w:lang w:bidi="ar-SA"/>
          <w:color w:val="111111"/>
          <w:sz w:val="28"/>
          <w:szCs w:val="28"/>
          <w:rtl/>
        </w:rPr>
        <w:t xml:space="preserve">أمّا الأول: فإنه و إن قال في باب الضاد ما نقله، إلّا أنه قال في باب الصاد في مادة حمص: و حمص كورة بالشام. إلى أن قال: و بالضمّ مشددا محمود ابن علي الحمّصي، متكلم أخذ عنه الإمام فخر الدين الرازي، أو هو بالضاد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الثاني: فقال أبو الفيض السيد محمّد مرتضى الحسيني الواسطي الزبيدي، في الجزء الرابع من كتابه تاج العروس في شرح القاموس، بعد نقل تلك العبارة: و زيادة الرازي بعد الحمصي، و هكذا ضبطه الحافظ في التبصير، و قال بعد قوله: أو هو بالضاد، و الأول أصوب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 في الجزء الخامس في باب الضاد بعد نقل كلام المصنّف-:</w:t>
      </w:r>
    </w:p>
    <w:p>
      <w:pPr>
        <w:pStyle w:val="BookText"/>
      </w:pPr>
      <w:r>
        <w:rPr>
          <w:rFonts w:ascii="Amiri" w:hAnsi="Amiri" w:eastAsia="Amiri" w:cs="Amiri"/>
          <w:lang w:bidi="ar-SA"/>
          <w:color w:val="111111"/>
          <w:sz w:val="28"/>
          <w:szCs w:val="28"/>
          <w:rtl/>
        </w:rPr>
        <w:t xml:space="preserve">و قد تقدم للمصنّف في الصاد أيضا، و ذكرنا هناك أنه هو الصواب، و هكذا ضبطه الحافظ و غيره، فإيراده ثانيا تطويل مخلّ لا يخفى </w:t>
      </w:r>
      <w:r>
        <w:rPr>
          <w:rStyle w:val="FootnoteReference"/>
        </w:rPr>
        <w:footnoteReference w:id="9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مراده بالتبصير، كتاب تبصير المتنبّه في تحرير المشتبه، للحافظ ابن حجر العسقلاني النقاد، الذي إليه يلجأ أصحابهم في أمثال المقام، فظهر بهذه السبع الشداد أن ما حقّقه من أفحش أغلاط كتابه.</w:t>
      </w:r>
    </w:p>
    <w:p>
      <w:pPr>
        <w:pStyle w:val="BookText"/>
      </w:pPr>
      <w:r>
        <w:rPr>
          <w:rFonts w:ascii="Amiri" w:hAnsi="Amiri" w:eastAsia="Amiri" w:cs="Amiri"/>
          <w:lang w:bidi="ar-SA"/>
          <w:color w:val="111111"/>
          <w:sz w:val="28"/>
          <w:szCs w:val="28"/>
          <w:rtl/>
        </w:rPr>
        <w:t xml:space="preserve">و هذا الشيخ الجليل يروي:</w:t>
      </w:r>
    </w:p>
    <w:p>
      <w:pPr>
        <w:pStyle w:val="BookText"/>
      </w:pPr>
      <w:r>
        <w:rPr>
          <w:rFonts w:ascii="Amiri" w:hAnsi="Amiri" w:eastAsia="Amiri" w:cs="Amiri"/>
          <w:lang w:bidi="ar-SA"/>
          <w:color w:val="111111"/>
          <w:sz w:val="28"/>
          <w:szCs w:val="28"/>
          <w:rtl/>
        </w:rPr>
        <w:t xml:space="preserve">عن الشيخ الإمام موفق الدين الحسين بن [أبي] </w:t>
      </w:r>
      <w:r>
        <w:rPr>
          <w:rStyle w:val="FootnoteReference"/>
        </w:rPr>
        <w:footnoteReference w:id="98"/>
      </w:r>
      <w:r>
        <w:rPr>
          <w:rFonts w:ascii="Amiri" w:hAnsi="Amiri" w:eastAsia="Amiri" w:cs="Amiri"/>
          <w:lang w:bidi="ar-SA"/>
          <w:color w:val="111111"/>
          <w:sz w:val="28"/>
          <w:szCs w:val="28"/>
          <w:rtl/>
        </w:rPr>
        <w:t xml:space="preserve">الفتح الواعظ البكرآبادي الجرجاني:</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المنتجب: فقيه صالح ثقة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أبي علي الطوسي.</w:t>
      </w:r>
    </w:p>
    <w:p>
      <w:pPr>
        <w:pStyle w:val="BookText"/>
      </w:pPr>
      <w:r>
        <w:rPr>
          <w:rFonts w:ascii="Amiri" w:hAnsi="Amiri" w:eastAsia="Amiri" w:cs="Amiri"/>
          <w:lang w:bidi="ar-SA"/>
          <w:color w:val="111111"/>
          <w:sz w:val="28"/>
          <w:szCs w:val="28"/>
          <w:rtl/>
        </w:rPr>
        <w:t xml:space="preserve">و يروي الشيخ ورّام أيضا.</w:t>
      </w:r>
    </w:p>
    <w:p>
      <w:pPr>
        <w:pStyle w:val="BookText"/>
      </w:pPr>
      <w:r>
        <w:rPr>
          <w:rFonts w:ascii="Amiri" w:hAnsi="Amiri" w:eastAsia="Amiri" w:cs="Amiri"/>
          <w:lang w:bidi="ar-SA"/>
          <w:color w:val="111111"/>
          <w:sz w:val="28"/>
          <w:szCs w:val="28"/>
          <w:rtl/>
        </w:rPr>
        <w:t xml:space="preserve">ب- عن السيد الأجلّ الشريف أبي الحسن علي بن إبراهيم العريضي العلوي الحسيني.</w:t>
      </w:r>
    </w:p>
    <w:p>
      <w:pPr>
        <w:pStyle w:val="BookText"/>
      </w:pPr>
      <w:r>
        <w:rPr>
          <w:rFonts w:ascii="Amiri" w:hAnsi="Amiri" w:eastAsia="Amiri" w:cs="Amiri"/>
          <w:lang w:bidi="ar-SA"/>
          <w:color w:val="111111"/>
          <w:sz w:val="28"/>
          <w:szCs w:val="28"/>
          <w:rtl/>
        </w:rPr>
        <w:t xml:space="preserve">في الرياض: كان من أجلّة علماء عصره، و مشاهيرهم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الحسين بن رطبة و قد مرّ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عن الشيخ علي بن علي بن نما.</w:t>
      </w:r>
    </w:p>
    <w:p>
      <w:pPr>
        <w:pStyle w:val="BookText"/>
      </w:pPr>
      <w:r>
        <w:rPr>
          <w:rFonts w:ascii="Amiri" w:hAnsi="Amiri" w:eastAsia="Amiri" w:cs="Amiri"/>
          <w:lang w:bidi="ar-SA"/>
          <w:color w:val="111111"/>
          <w:sz w:val="28"/>
          <w:szCs w:val="28"/>
          <w:rtl/>
        </w:rPr>
        <w:t xml:space="preserve">عن أبي محمّد الحسن بن علي بن حمزة الأقساسي، من ولد الشهيد بن الشهيد يحيى بن زيد، العالم الشاعر الأديب الشريف المعروف بابن الأقساسي.</w:t>
      </w:r>
    </w:p>
    <w:p>
      <w:pPr>
        <w:pStyle w:val="BookText"/>
      </w:pPr>
      <w:r>
        <w:rPr>
          <w:rFonts w:ascii="Amiri" w:hAnsi="Amiri" w:eastAsia="Amiri" w:cs="Amiri"/>
          <w:lang w:bidi="ar-SA"/>
          <w:color w:val="111111"/>
          <w:sz w:val="28"/>
          <w:szCs w:val="28"/>
          <w:rtl/>
        </w:rPr>
        <w:t xml:space="preserve">ثامنهم: الشيخ العالم المقرئ أبو عبد اللّه محمّد بن هارون، المعروف بالكال، كذا في إجازة صاحب المعالم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عن ابن نما أنه عدّ من كتبه مختصر كتاب التبيان في تفسير القرآن، و كتاب متشابه القرآن، و كتاب اللّحن الجلي و اللحن الخفي، قال: و قال العلامة: و كان هذا المقرئ واسع الرواية عن العامة و الخاصّة.</w:t>
      </w:r>
    </w:p>
    <w:p>
      <w:pPr>
        <w:pStyle w:val="BookText"/>
      </w:pPr>
      <w:r>
        <w:rPr>
          <w:rFonts w:ascii="Amiri" w:hAnsi="Amiri" w:eastAsia="Amiri" w:cs="Amiri"/>
          <w:lang w:bidi="ar-SA"/>
          <w:color w:val="111111"/>
          <w:sz w:val="28"/>
          <w:szCs w:val="28"/>
          <w:rtl/>
        </w:rPr>
        <w:t xml:space="preserve">و قال السيد علي بن طاوس في كتاب التحصين لأسرار ما زاد عن كتاب اليقين، في فضائل أمير المؤمنين عليه السلام: رأينا في كتاب نور الهدى و المنجي</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الردي، تأليف الحسن بن أبي طاهر أحمد بن محمّد بن الحسين الجاوابي، و عليه خطّ الشيخ السعيد الحافظ محمّد بن محمّد المعروف بابن الكال بن هارون، و أنّهما قد اتفقا على تحقيق ما فيه، و تصديق معانيه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موضع آخر بعد ذكر كتاب نور الهدى-: و عليه كما ذكرناه خط المقرئ الصالح محمّد بن هارون الكال، بأنّه قد اتفق مع مصنّفه على تحقيق ما تضمّنه كتابه من تحقيق الأخبار و الأحوال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تاسعهم: الشيخ الجليل أبو محمّد نجم الدين عبد اللّه بن جعفر بن محمّد الدوريستي، العالم الفقيه، المحدث المعروف.</w:t>
      </w:r>
    </w:p>
    <w:p>
      <w:pPr>
        <w:pStyle w:val="BookText"/>
      </w:pPr>
      <w:r>
        <w:rPr>
          <w:rFonts w:ascii="Amiri" w:hAnsi="Amiri" w:eastAsia="Amiri" w:cs="Amiri"/>
          <w:lang w:bidi="ar-SA"/>
          <w:color w:val="111111"/>
          <w:sz w:val="28"/>
          <w:szCs w:val="28"/>
          <w:rtl/>
        </w:rPr>
        <w:t xml:space="preserve">عن جدّه أبي جعفر محمّد بن موسى بن جعفر.</w:t>
      </w:r>
    </w:p>
    <w:p>
      <w:pPr>
        <w:pStyle w:val="BookText"/>
      </w:pPr>
      <w:r>
        <w:rPr>
          <w:rFonts w:ascii="Amiri" w:hAnsi="Amiri" w:eastAsia="Amiri" w:cs="Amiri"/>
          <w:lang w:bidi="ar-SA"/>
          <w:color w:val="111111"/>
          <w:sz w:val="28"/>
          <w:szCs w:val="28"/>
          <w:rtl/>
        </w:rPr>
        <w:t xml:space="preserve">عن جدّه الجليل، جعفر بن محمّد، الآتي في مشايخ الشيخ شاذان بن جبرئيل القمّي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عاشرهم: الشيخ الفقيه أبو محمّد </w:t>
      </w:r>
      <w:r>
        <w:rPr>
          <w:rStyle w:val="FootnoteReference"/>
        </w:rPr>
        <w:footnoteReference w:id="106"/>
      </w:r>
      <w:r>
        <w:rPr>
          <w:rFonts w:ascii="Amiri" w:hAnsi="Amiri" w:eastAsia="Amiri" w:cs="Amiri"/>
          <w:lang w:bidi="ar-SA"/>
          <w:color w:val="111111"/>
          <w:sz w:val="28"/>
          <w:szCs w:val="28"/>
          <w:rtl/>
        </w:rPr>
        <w:t xml:space="preserve">، الآتي في مشايخ الشيخ شاذان بن شعرة الجامعاني، كذا في إجازة صاحب المعالم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السيد الجليل بهاء الشرف، راوي الصحيفة الكاملة.</w:t>
      </w:r>
    </w:p>
    <w:p>
      <w:pPr>
        <w:pStyle w:val="BookText"/>
      </w:pPr>
      <w:r>
        <w:rPr>
          <w:rFonts w:ascii="Amiri" w:hAnsi="Amiri" w:eastAsia="Amiri" w:cs="Amiri"/>
          <w:lang w:bidi="ar-SA"/>
          <w:color w:val="111111"/>
          <w:sz w:val="28"/>
          <w:szCs w:val="28"/>
          <w:rtl/>
        </w:rPr>
        <w:t xml:space="preserve">حادي عشرهم: والده: جعفر بن علي المشهدي، كذا في الإجازة السابقة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الأمل: الشيخ الجليل جعفر بن محمّد المشهدي، عالم فقيه، يروي</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ولده محمّد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السيد بهاء الشرف المذكور.</w:t>
      </w:r>
    </w:p>
    <w:p>
      <w:pPr>
        <w:pStyle w:val="BookText"/>
      </w:pPr>
      <w:r>
        <w:rPr>
          <w:rFonts w:ascii="Amiri" w:hAnsi="Amiri" w:eastAsia="Amiri" w:cs="Amiri"/>
          <w:lang w:bidi="ar-SA"/>
          <w:color w:val="111111"/>
          <w:sz w:val="28"/>
          <w:szCs w:val="28"/>
          <w:rtl/>
        </w:rPr>
        <w:t xml:space="preserve">ثاني عشرهم: الشريف أبو القاسم بن الزكي العلوي.</w:t>
      </w:r>
    </w:p>
    <w:p>
      <w:pPr>
        <w:pStyle w:val="BookText"/>
      </w:pPr>
      <w:r>
        <w:rPr>
          <w:rFonts w:ascii="Amiri" w:hAnsi="Amiri" w:eastAsia="Amiri" w:cs="Amiri"/>
          <w:lang w:bidi="ar-SA"/>
          <w:color w:val="111111"/>
          <w:sz w:val="28"/>
          <w:szCs w:val="28"/>
          <w:rtl/>
        </w:rPr>
        <w:t xml:space="preserve">عن السيد المذكور.</w:t>
      </w:r>
    </w:p>
    <w:p>
      <w:pPr>
        <w:pStyle w:val="BookText"/>
      </w:pPr>
      <w:r>
        <w:rPr>
          <w:rFonts w:ascii="Amiri" w:hAnsi="Amiri" w:eastAsia="Amiri" w:cs="Amiri"/>
          <w:lang w:bidi="ar-SA"/>
          <w:color w:val="111111"/>
          <w:sz w:val="28"/>
          <w:szCs w:val="28"/>
          <w:rtl/>
        </w:rPr>
        <w:t xml:space="preserve">ثالث عشرهم: الشريف أبو الفتح بن الجعفريّة. قال في المزار:</w:t>
      </w:r>
    </w:p>
    <w:p>
      <w:pPr>
        <w:pStyle w:val="BookText"/>
      </w:pPr>
      <w:r>
        <w:rPr>
          <w:rFonts w:ascii="Amiri" w:hAnsi="Amiri" w:eastAsia="Amiri" w:cs="Amiri"/>
          <w:lang w:bidi="ar-SA"/>
          <w:color w:val="111111"/>
          <w:sz w:val="28"/>
          <w:szCs w:val="28"/>
          <w:rtl/>
        </w:rPr>
        <w:t xml:space="preserve">أخبرني الشريف الجليل العالم أبو الفتح محمّد بن محمّد الجعفرية أدام اللّه عزّه.</w:t>
      </w:r>
    </w:p>
    <w:p>
      <w:pPr>
        <w:pStyle w:val="BookText"/>
      </w:pPr>
      <w:r>
        <w:rPr>
          <w:rFonts w:ascii="Amiri" w:hAnsi="Amiri" w:eastAsia="Amiri" w:cs="Amiri"/>
          <w:lang w:bidi="ar-SA"/>
          <w:color w:val="111111"/>
          <w:sz w:val="28"/>
          <w:szCs w:val="28"/>
          <w:rtl/>
        </w:rPr>
        <w:t xml:space="preserve">و وصفه السيد فخار في كتاب الحجّة بقوله: الشريف أبو الفتح محمّد بن محمّد بن الجعفرية العلوية الطوسي الحسيني الحائري.</w:t>
      </w:r>
    </w:p>
    <w:p>
      <w:pPr>
        <w:pStyle w:val="BookText"/>
      </w:pPr>
      <w:r>
        <w:rPr>
          <w:rFonts w:ascii="Amiri" w:hAnsi="Amiri" w:eastAsia="Amiri" w:cs="Amiri"/>
          <w:lang w:bidi="ar-SA"/>
          <w:color w:val="111111"/>
          <w:sz w:val="28"/>
          <w:szCs w:val="28"/>
          <w:rtl/>
        </w:rPr>
        <w:t xml:space="preserve">أ- عن الشيخ الفقيه عماد الدين أبي القاسم الطبري.</w:t>
      </w:r>
    </w:p>
    <w:p>
      <w:pPr>
        <w:pStyle w:val="BookText"/>
      </w:pPr>
      <w:r>
        <w:rPr>
          <w:rFonts w:ascii="Amiri" w:hAnsi="Amiri" w:eastAsia="Amiri" w:cs="Amiri"/>
          <w:lang w:bidi="ar-SA"/>
          <w:color w:val="111111"/>
          <w:sz w:val="28"/>
          <w:szCs w:val="28"/>
          <w:rtl/>
        </w:rPr>
        <w:t xml:space="preserve">ب- و عن الشريف أبي الحسن محمّد بن الحسن بن أحمد بن الحسن العلوي الحسيني.</w:t>
      </w:r>
    </w:p>
    <w:p>
      <w:pPr>
        <w:pStyle w:val="BookText"/>
      </w:pPr>
      <w:r>
        <w:rPr>
          <w:rFonts w:ascii="Amiri" w:hAnsi="Amiri" w:eastAsia="Amiri" w:cs="Amiri"/>
          <w:lang w:bidi="ar-SA"/>
          <w:color w:val="111111"/>
          <w:sz w:val="28"/>
          <w:szCs w:val="28"/>
          <w:rtl/>
        </w:rPr>
        <w:t xml:space="preserve">عن أبي عبد اللّه محمّد بن أحمد بن شهريار الخازن.</w:t>
      </w:r>
    </w:p>
    <w:p>
      <w:pPr>
        <w:pStyle w:val="BookText"/>
      </w:pPr>
      <w:r>
        <w:rPr>
          <w:rFonts w:ascii="IRNazanin" w:hAnsi="IRNazanin" w:eastAsia="IRNazanin" w:cs="IRNazanin"/>
          <w:lang w:bidi="fa-IR"/>
          <w:color w:val="111111"/>
          <w:sz w:val="28"/>
          <w:szCs w:val="28"/>
          <w:rtl/>
        </w:rPr>
        <w:t xml:space="preserve">عن والده.</w:t>
      </w:r>
    </w:p>
    <w:p>
      <w:pPr>
        <w:pStyle w:val="BookText"/>
      </w:pPr>
      <w:r>
        <w:rPr>
          <w:rFonts w:ascii="Amiri" w:hAnsi="Amiri" w:eastAsia="Amiri" w:cs="Amiri"/>
          <w:lang w:bidi="ar-SA"/>
          <w:color w:val="111111"/>
          <w:sz w:val="28"/>
          <w:szCs w:val="28"/>
          <w:rtl/>
        </w:rPr>
        <w:t xml:space="preserve">رابع عشرهم: سالم بن قبادويه.</w:t>
      </w:r>
    </w:p>
    <w:p>
      <w:pPr>
        <w:pStyle w:val="BookText"/>
      </w:pPr>
      <w:r>
        <w:rPr>
          <w:rFonts w:ascii="Amiri" w:hAnsi="Amiri" w:eastAsia="Amiri" w:cs="Amiri"/>
          <w:lang w:bidi="ar-SA"/>
          <w:color w:val="111111"/>
          <w:sz w:val="28"/>
          <w:szCs w:val="28"/>
          <w:rtl/>
        </w:rPr>
        <w:t xml:space="preserve">في الأمل: فاضل جليل القدر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صاحب المعالم: يروي كلاهما عن السيد السند المذكور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 عشرهم: السيد عزّ الدين شرف شاه بن محمّد الحسيني الأفطسي النيسابوري، المعروف بزيارة، المدفون بالغري على ساكنه السلام، عالم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فاضل، له نظم رائق، و نثر لطيف. كذا في المنتجب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وصفه في الإجازة السابقة بقوله: الشريف الأجلّ شرفشاه </w:t>
      </w:r>
      <w:r>
        <w:rPr>
          <w:rStyle w:val="FootnoteReference"/>
        </w:rPr>
        <w:footnoteReference w:id="113"/>
      </w:r>
      <w:r>
        <w:rPr>
          <w:rFonts w:ascii="Amiri" w:hAnsi="Amiri" w:eastAsia="Amiri" w:cs="Amiri"/>
          <w:lang w:bidi="ar-SA"/>
          <w:color w:val="111111"/>
          <w:sz w:val="28"/>
          <w:szCs w:val="28"/>
          <w:rtl/>
        </w:rPr>
        <w:t xml:space="preserve">، و في موضع: السيد الأجلّ الشريف شرفشاه بن محمّد بن الحسين بن زيارة الأفطسي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شيخه الفقيه جمال الدين أبي الفتوح الرازي، الآتي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 عشرهم: الشيخ المكين أبو منصور محمّد بن الحسن بن المنصور النقاش الموصلي.</w:t>
      </w:r>
    </w:p>
    <w:p>
      <w:pPr>
        <w:pStyle w:val="BookText"/>
      </w:pPr>
      <w:r>
        <w:rPr>
          <w:rFonts w:ascii="Amiri" w:hAnsi="Amiri" w:eastAsia="Amiri" w:cs="Amiri"/>
          <w:lang w:bidi="ar-SA"/>
          <w:color w:val="111111"/>
          <w:sz w:val="28"/>
          <w:szCs w:val="28"/>
          <w:rtl/>
        </w:rPr>
        <w:t xml:space="preserve">أ- عن الشريف أبي الوفاء المحمدي الموصلي.</w:t>
      </w:r>
    </w:p>
    <w:p>
      <w:pPr>
        <w:pStyle w:val="BookText"/>
      </w:pPr>
      <w:r>
        <w:rPr>
          <w:rFonts w:ascii="Amiri" w:hAnsi="Amiri" w:eastAsia="Amiri" w:cs="Amiri"/>
          <w:lang w:bidi="ar-SA"/>
          <w:color w:val="111111"/>
          <w:sz w:val="28"/>
          <w:szCs w:val="28"/>
          <w:rtl/>
        </w:rPr>
        <w:t xml:space="preserve">عن أبي عبد اللّه محمّد بن محمّد، شيخنا المفيد.</w:t>
      </w:r>
    </w:p>
    <w:p>
      <w:pPr>
        <w:pStyle w:val="BookText"/>
      </w:pPr>
      <w:r>
        <w:rPr>
          <w:rFonts w:ascii="Amiri" w:hAnsi="Amiri" w:eastAsia="Amiri" w:cs="Amiri"/>
          <w:lang w:bidi="ar-SA"/>
          <w:color w:val="111111"/>
          <w:sz w:val="28"/>
          <w:szCs w:val="28"/>
          <w:rtl/>
        </w:rPr>
        <w:t xml:space="preserve">و يروي أبو منصور النقاش:</w:t>
      </w:r>
    </w:p>
    <w:p>
      <w:pPr>
        <w:pStyle w:val="BookText"/>
      </w:pPr>
      <w:r>
        <w:rPr>
          <w:rFonts w:ascii="Amiri" w:hAnsi="Amiri" w:eastAsia="Amiri" w:cs="Amiri"/>
          <w:lang w:bidi="ar-SA"/>
          <w:color w:val="111111"/>
          <w:sz w:val="28"/>
          <w:szCs w:val="28"/>
          <w:rtl/>
        </w:rPr>
        <w:t xml:space="preserve">ب- عن أبي علي الطوسي، كما تقدم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سابع عشرهم: الشيخ الفقيه أبو عبد اللّه محمّد بن علي بن شهرآشوب، الآتي ذكره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ثامن عشرهم: السيّد الأجل، جلال الدين عبد الحميد بن التقي عبد اللّه بن أسامة العلوي الحسيني، و هو جدّ السيد الأجلّ بهاء الدين علي صاحب الأنوار المضيئة، كما تقدم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المشهدي في المزار: أخبرني السيد الأجلّ عبد الحميد. إلى قوله:</w:t>
      </w:r>
    </w:p>
    <w:p>
      <w:pPr>
        <w:pStyle w:val="BookText"/>
      </w:pPr>
      <w:r>
        <w:rPr>
          <w:rFonts w:ascii="Amiri" w:hAnsi="Amiri" w:eastAsia="Amiri" w:cs="Amiri"/>
          <w:lang w:bidi="ar-SA"/>
          <w:color w:val="111111"/>
          <w:sz w:val="28"/>
          <w:szCs w:val="28"/>
          <w:rtl/>
        </w:rPr>
        <w:t xml:space="preserve">الحسيني (رضي اللّه عنه) في ذي القعدة، من سنة ثمانين و خمسمائة قراءة عليه بالحلّة </w:t>
      </w:r>
      <w:r>
        <w:rPr>
          <w:rStyle w:val="FootnoteReference"/>
        </w:rPr>
        <w:footnoteReference w:id="119"/>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الأمل: فاضل صالح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من أكابر علماء الإمامية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عن السيد الأجلّ السيد فضل اللّه الراوندي، الآتي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 عن الشيخ المقرئ أبي الفرج أحمد بن حشيش القرشي.</w:t>
      </w:r>
    </w:p>
    <w:p>
      <w:pPr>
        <w:pStyle w:val="BookText"/>
      </w:pPr>
      <w:r>
        <w:rPr>
          <w:rFonts w:ascii="Amiri" w:hAnsi="Amiri" w:eastAsia="Amiri" w:cs="Amiri"/>
          <w:lang w:bidi="ar-SA"/>
          <w:color w:val="111111"/>
          <w:sz w:val="28"/>
          <w:szCs w:val="28"/>
          <w:rtl/>
        </w:rPr>
        <w:t xml:space="preserve">عن الشيخ العدل الحافظ أبي الغنائم محمّد بن علي بن ميمون القرشي (المعروف بأبيّ إجازة)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الشريف أبي عبد اللّه محمّد بن علي بن الحسن بن عبد الرحمن العلوي الحسني، صاحب كتاب التعازي، و غيره. و قد مرّ في الفائدة السابقة ما يتعلّق به و بكتابه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تاسع عشرهم: الشيخ الجليل الفاضل أبو الخير سعد بن أبي الحسن الفرّاء رضي اللّه عنه كذا وصفه المشهدي في مزاره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الفقيه أبي عبد اللّه الحسين بن طحال المقدادي، المتقدم ذكره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علي الطوسي.</w:t>
      </w:r>
    </w:p>
    <w:p>
      <w:pPr>
        <w:pStyle w:val="BookText"/>
      </w:pPr>
      <w:r>
        <w:rPr>
          <w:rFonts w:ascii="Amiri" w:hAnsi="Amiri" w:eastAsia="Amiri" w:cs="Amiri"/>
          <w:lang w:bidi="ar-SA"/>
          <w:color w:val="111111"/>
          <w:sz w:val="28"/>
          <w:szCs w:val="28"/>
          <w:rtl/>
        </w:rPr>
        <w:t xml:space="preserve">العشرون: الشريف الأجل العالم أبو جعفر محمّد المعروف بابن الحمد النحوي أجازه سنة 571.</w:t>
      </w:r>
    </w:p>
    <w:p>
      <w:pPr>
        <w:pStyle w:val="BookText"/>
      </w:pPr>
      <w:r>
        <w:rPr>
          <w:rFonts w:ascii="Amiri" w:hAnsi="Amiri" w:eastAsia="Amiri" w:cs="Amiri"/>
          <w:lang w:bidi="ar-SA"/>
          <w:color w:val="111111"/>
          <w:sz w:val="28"/>
          <w:szCs w:val="28"/>
          <w:rtl/>
        </w:rPr>
        <w:t xml:space="preserve">الحادي و العشرون: عماد الدين الطبري.</w:t>
      </w:r>
    </w:p>
    <w:p>
      <w:pPr>
        <w:pStyle w:val="BookText"/>
      </w:pPr>
      <w:r>
        <w:rPr>
          <w:rFonts w:ascii="Amiri" w:hAnsi="Amiri" w:eastAsia="Amiri" w:cs="Amiri"/>
          <w:lang w:bidi="ar-SA"/>
          <w:color w:val="111111"/>
          <w:sz w:val="28"/>
          <w:szCs w:val="28"/>
          <w:rtl/>
        </w:rPr>
        <w:t xml:space="preserve">قال في المزار: أخبرنا الشيخ الفقيه، العالم، عماد الدين محمد بن أبي القاسم الطبري قراءة عليه و أنا اسمع، في شهور سنة ثلاث و خمسين و خمسمائة، بمشهد مولانا أمير المؤمنين صلوات اللّه عليه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المفيد أبي علي الطوسي.</w:t>
      </w:r>
    </w:p>
    <w:p>
      <w:pPr>
        <w:pStyle w:val="BookText"/>
      </w:pPr>
      <w:r>
        <w:rPr>
          <w:rFonts w:ascii="Amiri" w:hAnsi="Amiri" w:eastAsia="Amiri" w:cs="Amiri"/>
          <w:lang w:bidi="ar-SA"/>
          <w:color w:val="111111"/>
          <w:sz w:val="28"/>
          <w:szCs w:val="28"/>
          <w:rtl/>
        </w:rPr>
        <w:t xml:space="preserve">الثاني و العشرون: الشيخ عربي بن مسافر.</w:t>
      </w:r>
    </w:p>
    <w:p>
      <w:pPr>
        <w:pStyle w:val="BookText"/>
      </w:pPr>
      <w:r>
        <w:rPr>
          <w:rFonts w:ascii="Amiri" w:hAnsi="Amiri" w:eastAsia="Amiri" w:cs="Amiri"/>
          <w:lang w:bidi="ar-SA"/>
          <w:color w:val="111111"/>
          <w:sz w:val="28"/>
          <w:szCs w:val="28"/>
          <w:rtl/>
        </w:rPr>
        <w:t xml:space="preserve">قال في المزار: أخبرني الشيخان الأجلان، العالمان الفقيهان، أبو محمّد عربي بن مسافر </w:t>
      </w:r>
      <w:r>
        <w:rPr>
          <w:rStyle w:val="FootnoteReference"/>
        </w:rPr>
        <w:footnoteReference w:id="128"/>
      </w:r>
      <w:r>
        <w:rPr>
          <w:rFonts w:ascii="Amiri" w:hAnsi="Amiri" w:eastAsia="Amiri" w:cs="Amiri"/>
          <w:lang w:bidi="ar-SA"/>
          <w:color w:val="111111"/>
          <w:sz w:val="28"/>
          <w:szCs w:val="28"/>
          <w:rtl/>
        </w:rPr>
        <w:t xml:space="preserve">، و هبة اللّه بن نما </w:t>
      </w:r>
      <w:r>
        <w:rPr>
          <w:rStyle w:val="FootnoteReference"/>
        </w:rPr>
        <w:footnoteReference w:id="129"/>
      </w:r>
      <w:r>
        <w:rPr>
          <w:rFonts w:ascii="Amiri" w:hAnsi="Amiri" w:eastAsia="Amiri" w:cs="Amiri"/>
          <w:lang w:bidi="ar-SA"/>
          <w:color w:val="111111"/>
          <w:sz w:val="28"/>
          <w:szCs w:val="28"/>
          <w:rtl/>
        </w:rPr>
        <w:t xml:space="preserve">بن علي بن حمدون رضي اللّه عنهما قراءة عليهما، في شهر ربيع الأول من سنة ثلاث و سبعين و خمسمائة </w:t>
      </w:r>
      <w:r>
        <w:rPr>
          <w:rStyle w:val="FootnoteReference"/>
        </w:rPr>
        <w:footnoteReference w:id="130"/>
      </w:r>
      <w:r>
        <w:rPr>
          <w:rFonts w:ascii="Amiri" w:hAnsi="Amiri" w:eastAsia="Amiri" w:cs="Amiri"/>
          <w:lang w:bidi="ar-SA"/>
          <w:color w:val="111111"/>
          <w:sz w:val="28"/>
          <w:szCs w:val="28"/>
          <w:rtl/>
        </w:rPr>
        <w:t xml:space="preserve">. إلى آخره، و قد تقدم ذكرهما.</w:t>
      </w:r>
    </w:p>
    <w:p>
      <w:pPr>
        <w:pStyle w:val="BookText"/>
      </w:pPr>
      <w:r>
        <w:rPr>
          <w:rFonts w:ascii="Amiri" w:hAnsi="Amiri" w:eastAsia="Amiri" w:cs="Amiri"/>
          <w:lang w:bidi="ar-SA"/>
          <w:color w:val="111111"/>
          <w:sz w:val="28"/>
          <w:szCs w:val="28"/>
          <w:rtl/>
        </w:rPr>
        <w:t xml:space="preserve">(د)- الشيخ الإمام عماد الدين أبو الفرج علي بن الشيخ الإمام قطب الدين الراوندي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المنتجب: فقيه ثقة </w:t>
      </w:r>
      <w:r>
        <w:rPr>
          <w:rStyle w:val="FootnoteReference"/>
        </w:rPr>
        <w:footnoteReference w:id="13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يروي عنه جماعة كثيرة يظهر منها جلالة قدره، و مرّ ذكرهم متفرقا.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4" w:name="pg10549_98569"/>
    <w:bookmarkEnd w:id="4"/>
    <w:p>
      <w:pPr>
        <w:pStyle w:val="BookText"/>
      </w:pPr>
      <w:r>
        <w:rPr>
          <w:rFonts w:ascii="Amiri" w:hAnsi="Amiri" w:eastAsia="Amiri" w:cs="Amiri"/>
          <w:lang w:bidi="ar-SA"/>
          <w:color w:val="111111"/>
          <w:sz w:val="28"/>
          <w:szCs w:val="28"/>
          <w:rtl/>
        </w:rPr>
        <w:t xml:space="preserve">عن جماعة كثيرة:</w:t>
      </w:r>
    </w:p>
    <w:p>
      <w:pPr>
        <w:pStyle w:val="BookText"/>
      </w:pPr>
      <w:r>
        <w:rPr>
          <w:rFonts w:ascii="Amiri" w:hAnsi="Amiri" w:eastAsia="Amiri" w:cs="Amiri"/>
          <w:lang w:bidi="ar-SA"/>
          <w:color w:val="111111"/>
          <w:sz w:val="28"/>
          <w:szCs w:val="28"/>
          <w:rtl/>
        </w:rPr>
        <w:t xml:space="preserve">أولهم: والده الامام قطب الدين الراوندي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 ضياء الدين السيد فضل اللّه الراوندي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ثالثهم: جمال الدين الشيخ أبو الفتوح الرازي المفسر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رابعهم: سديد الدين محمود بن علي الحمصي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خامسهم: أمين الدين الفضل بن الحسن الطبرسي، صاحب مجمع البيان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صرّح بذلك كلّه المحقق صاحب المعالم في إجازته الكبيرة </w:t>
      </w:r>
      <w:r>
        <w:rPr>
          <w:rStyle w:val="FootnoteReference"/>
        </w:rPr>
        <w:footnoteReference w:id="138"/>
      </w:r>
      <w:r>
        <w:rPr>
          <w:rFonts w:ascii="Amiri" w:hAnsi="Amiri" w:eastAsia="Amiri" w:cs="Amiri"/>
          <w:lang w:bidi="ar-SA"/>
          <w:color w:val="111111"/>
          <w:sz w:val="28"/>
          <w:szCs w:val="28"/>
          <w:rtl/>
        </w:rPr>
        <w:t xml:space="preserve">، و يأتي ذكر طرقهم.</w:t>
      </w:r>
    </w:p>
    <w:p>
      <w:pPr>
        <w:pStyle w:val="BookText"/>
      </w:pPr>
      <w:r>
        <w:rPr>
          <w:rFonts w:ascii="IRNazanin" w:hAnsi="IRNazanin" w:eastAsia="IRNazanin" w:cs="IRNazanin"/>
          <w:lang w:bidi="fa-IR"/>
          <w:color w:val="111111"/>
          <w:sz w:val="28"/>
          <w:szCs w:val="28"/>
          <w:rtl/>
        </w:rPr>
        <w:t xml:space="preserve">(ه)- أبو الحسن </w:t>
      </w:r>
      <w:r>
        <w:rPr>
          <w:rStyle w:val="FootnoteReference"/>
        </w:rPr>
        <w:footnoteReference w:id="139"/>
      </w:r>
      <w:r>
        <w:rPr>
          <w:rFonts w:ascii="Amiri" w:hAnsi="Amiri" w:eastAsia="Amiri" w:cs="Amiri"/>
          <w:lang w:bidi="ar-SA"/>
          <w:color w:val="111111"/>
          <w:sz w:val="28"/>
          <w:szCs w:val="28"/>
          <w:rtl/>
        </w:rPr>
        <w:t xml:space="preserve">علي بن يحيى بن علي الخياط، الذي مرّ ذكره في مشايخ رضي الدين علي بن طاوس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6"/>
      </w:pPr>
      <w:bookmarkStart w:id="105" w:name="_Toc12"/>
      <w:r>
        <w:t>[الرابع السيّد شمس الدين أبو علي فخار بن معد الموسوي]</w:t>
      </w:r>
      <w:bookmarkEnd w:id="105"/>
    </w:p>
    <w:p>
      <w:pPr>
        <w:pStyle w:val="BookText"/>
      </w:pPr>
      <w:r>
        <w:rPr>
          <w:rFonts w:ascii="Amiri" w:hAnsi="Amiri" w:eastAsia="Amiri" w:cs="Amiri"/>
          <w:lang w:bidi="ar-SA"/>
          <w:color w:val="111111"/>
          <w:sz w:val="28"/>
          <w:szCs w:val="28"/>
          <w:rtl/>
        </w:rPr>
        <w:t xml:space="preserve">الرابع: من مشايخ نجم الدين المحقق الحلّي (رحمه اللّه): السيّد السند النسابة العلامة شيخ الشرف، شمس الدين أبو علي فخار بن معد الموسوي.</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مرّ ذكر سلسلة آبائه في مشايخ ابن معية </w:t>
      </w:r>
      <w:r>
        <w:rPr>
          <w:rStyle w:val="FootnoteReference"/>
        </w:rPr>
        <w:footnoteReference w:id="141"/>
      </w:r>
      <w:r>
        <w:rPr>
          <w:rFonts w:ascii="Amiri" w:hAnsi="Amiri" w:eastAsia="Amiri" w:cs="Amiri"/>
          <w:lang w:bidi="ar-SA"/>
          <w:color w:val="111111"/>
          <w:sz w:val="28"/>
          <w:szCs w:val="28"/>
          <w:rtl/>
        </w:rPr>
        <w:t xml:space="preserve">، و هو من أكابر مشايخنا العظام، و أعاظم فقهائنا الكرام، الموصوف في التراجم و الإجازات بكل جميل، و هو مؤلف كتاب الحجّة على الذاهب إلى تكفير أبي طالب (عليه السلام)، و عندنا منه نسخة عتيقة، و هو كتاب لطيف نافع جامع في فنّه، و يظهر منه مشايخه الذين يروي عنهم.</w:t>
      </w:r>
    </w:p>
    <w:p>
      <w:pPr>
        <w:pStyle w:val="BookText"/>
      </w:pPr>
      <w:r>
        <w:rPr>
          <w:rFonts w:ascii="Amiri" w:hAnsi="Amiri" w:eastAsia="Amiri" w:cs="Amiri"/>
          <w:lang w:bidi="ar-SA"/>
          <w:color w:val="111111"/>
          <w:sz w:val="28"/>
          <w:szCs w:val="28"/>
          <w:rtl/>
        </w:rPr>
        <w:t xml:space="preserve">أ- الشيخ الفقيه عربي بن مسافر، و قد تقدم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السيد الأجل عبد الحميد بن عبد اللّه التقي، الذي مرّ في مشايخ ابن المشهدي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الشيخ الجليل أبو الفضل سديد الدين شاذان بن جبرئيل بن إسماعيل بن أبي طالب القمّي، نزيل مهبط وحي اللّه، و دار هجرة رسول اللّه صلّى اللّه عليه و آله، العالم الفقيه الجليل، المعروف، صاحب المؤلفات البديعة التي منها: رسالة إزاحة العلّة في معرفة القبلة، و قد أدرجها العلامة المجلسي بتمامها في البحار، و كتاب الفضائل المعروف الدائر، و مختصره المسمّى بالروضة، و غيرها. و قال الشهيد في الذكرى: و هو من أجلاء فقهائنا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يروي عن جماعة:</w:t>
      </w:r>
    </w:p>
    <w:p>
      <w:pPr>
        <w:pStyle w:val="BookText"/>
      </w:pPr>
      <w:r>
        <w:rPr>
          <w:rFonts w:ascii="Amiri" w:hAnsi="Amiri" w:eastAsia="Amiri" w:cs="Amiri"/>
          <w:lang w:bidi="ar-SA"/>
          <w:color w:val="111111"/>
          <w:sz w:val="28"/>
          <w:szCs w:val="28"/>
          <w:rtl/>
        </w:rPr>
        <w:t xml:space="preserve">أولهم: عماد الدين أبو القاسم الطبري، صاحب البشارة، و قد تقدم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 أبوه الفاضل، جبرئيل بن إسماعيل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الشيخ أبي الحسن محمّد بن محمّد البصروي.</w:t>
      </w:r>
    </w:p>
    <w:p>
      <w:pPr>
        <w:pStyle w:val="BookText"/>
      </w:pPr>
      <w:r>
        <w:rPr>
          <w:rFonts w:ascii="Amiri" w:hAnsi="Amiri" w:eastAsia="Amiri" w:cs="Amiri"/>
          <w:lang w:bidi="ar-SA"/>
          <w:color w:val="111111"/>
          <w:sz w:val="28"/>
          <w:szCs w:val="28"/>
          <w:rtl/>
        </w:rPr>
        <w:t xml:space="preserve">في الأمل: فقيه فاضل نقلوا له أقوالا في كتب الاستدلال كما في المدارك في مسألة ماء البئر و غيرها- و ذكر أنه من قدمائنا-.</w:t>
      </w:r>
    </w:p>
    <w:p>
      <w:pPr>
        <w:pStyle w:val="BookText"/>
      </w:pPr>
      <w:r>
        <w:rPr>
          <w:rFonts w:ascii="Amiri" w:hAnsi="Amiri" w:eastAsia="Amiri" w:cs="Amiri"/>
          <w:lang w:bidi="ar-SA"/>
          <w:color w:val="111111"/>
          <w:sz w:val="28"/>
          <w:szCs w:val="28"/>
          <w:rtl/>
        </w:rPr>
        <w:t xml:space="preserve">و في فقه المعالم، و غيرهما، له كتاب المفيد في التكليف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ترجمة الشريف المعروف بابن الأشرف البحريني: فاضل فقيه يروي عن محمّد بن محمّد البصروي كتاب التكليف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علم الهدى السيد المرتضى.</w:t>
      </w:r>
    </w:p>
    <w:p>
      <w:pPr>
        <w:pStyle w:val="BookText"/>
      </w:pPr>
      <w:r>
        <w:rPr>
          <w:rFonts w:ascii="Amiri" w:hAnsi="Amiri" w:eastAsia="Amiri" w:cs="Amiri"/>
          <w:lang w:bidi="ar-SA"/>
          <w:color w:val="111111"/>
          <w:sz w:val="28"/>
          <w:szCs w:val="28"/>
          <w:rtl/>
        </w:rPr>
        <w:t xml:space="preserve">و قال المحقق الكاظمي في المقابيس: و منها: البصروي للشيخ الجليل النبيل المعظم المعتمد أبي الحسن محمّد بن محمد رضي اللّه عنه، و قد ذكره السروي في الكنى </w:t>
      </w:r>
      <w:r>
        <w:rPr>
          <w:rStyle w:val="FootnoteReference"/>
        </w:rPr>
        <w:footnoteReference w:id="149"/>
      </w:r>
      <w:r>
        <w:rPr>
          <w:rFonts w:ascii="Amiri" w:hAnsi="Amiri" w:eastAsia="Amiri" w:cs="Amiri"/>
          <w:lang w:bidi="ar-SA"/>
          <w:color w:val="111111"/>
          <w:sz w:val="28"/>
          <w:szCs w:val="28"/>
          <w:rtl/>
        </w:rPr>
        <w:t xml:space="preserve">و غيره، و حكى بعض أقواله في الفقه، و له كتاب المفيد في التكليف، و لم أجده، و روى عن المرتضى و له منه إجازة، و روى عنه الفقيه الفاضل الشريف المعروف بابن الشريف </w:t>
      </w:r>
      <w:r>
        <w:rPr>
          <w:rStyle w:val="FootnoteReference"/>
        </w:rPr>
        <w:footnoteReference w:id="150"/>
      </w:r>
      <w:r>
        <w:rPr>
          <w:rFonts w:ascii="Amiri" w:hAnsi="Amiri" w:eastAsia="Amiri" w:cs="Amiri"/>
          <w:lang w:bidi="ar-SA"/>
          <w:color w:val="111111"/>
          <w:sz w:val="28"/>
          <w:szCs w:val="28"/>
          <w:rtl/>
        </w:rPr>
        <w:t xml:space="preserve">أكمل البحراني، و كذا الشيخ الثقة العالم الفقيه العظيم الشأن أبو الفضل شاذان صاحب رسالة إزاحة العلّة في معرفة القبلة، و غيرها، عن أبيه الشيخ جبرئيل بن إسماعيل القمّي عنه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ثالثهم: الشيخ الفقيه أبو محمّد ريحان بن عبد اللّه الحبشي.</w:t>
      </w:r>
    </w:p>
    <w:p>
      <w:pPr>
        <w:pStyle w:val="BookText"/>
      </w:pPr>
      <w:r>
        <w:rPr>
          <w:rFonts w:ascii="Amiri" w:hAnsi="Amiri" w:eastAsia="Amiri" w:cs="Amiri"/>
          <w:lang w:bidi="ar-SA"/>
          <w:color w:val="111111"/>
          <w:sz w:val="28"/>
          <w:szCs w:val="28"/>
          <w:rtl/>
        </w:rPr>
        <w:t xml:space="preserve">في الأمل: كان عالما فقيها محدثا </w:t>
      </w:r>
      <w:r>
        <w:rPr>
          <w:rStyle w:val="FootnoteReference"/>
        </w:rPr>
        <w:footnoteReference w:id="152"/>
      </w:r>
      <w:r>
        <w:rPr>
          <w:rFonts w:ascii="Amiri" w:hAnsi="Amiri" w:eastAsia="Amiri" w:cs="Amiri"/>
          <w:lang w:bidi="ar-SA"/>
          <w:color w:val="111111"/>
          <w:sz w:val="28"/>
          <w:szCs w:val="28"/>
          <w:rtl/>
        </w:rPr>
        <w:t xml:space="preserve">. و قال عبد الرحمن السيوطي في كتاب أزهار العروش في أخبار الحبوش و منهم: ريحان الحبشي أبو محمّد الزاهد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الشيعي، كان بالديار المصرية من فقهاء الإمامية الكبار يكرر على النهاية و الذخيرة، و قال: ما حفظت شيئا فنسيته، يصوم جميع الأيام المسنونة، و كان ابن رزيّك يعظمه، و يقول: ما ساد من بني حام إلّا لقمان و بلال، و أنا أقول:</w:t>
      </w:r>
    </w:p>
    <w:p>
      <w:pPr>
        <w:pStyle w:val="BookText"/>
      </w:pPr>
      <w:r>
        <w:rPr>
          <w:rFonts w:ascii="Amiri" w:hAnsi="Amiri" w:eastAsia="Amiri" w:cs="Amiri"/>
          <w:lang w:bidi="ar-SA"/>
          <w:color w:val="111111"/>
          <w:sz w:val="28"/>
          <w:szCs w:val="28"/>
          <w:rtl/>
        </w:rPr>
        <w:t xml:space="preserve">ريحان ثالثهم، مات في حدود الستين و خمسمائة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عن أبي الفتح محمّد بن عثمان الكراجكي الآتي ذكره إن شاء اللّه تعالى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 عن القاضي عزّ الدين عبد العزيز بن أبي كامل الطرابلسي </w:t>
      </w:r>
      <w:r>
        <w:rPr>
          <w:rStyle w:val="FootnoteReference"/>
        </w:rPr>
        <w:footnoteReference w:id="155"/>
      </w:r>
      <w:r>
        <w:rPr>
          <w:rFonts w:ascii="Amiri" w:hAnsi="Amiri" w:eastAsia="Amiri" w:cs="Amiri"/>
          <w:lang w:bidi="ar-SA"/>
          <w:color w:val="111111"/>
          <w:sz w:val="28"/>
          <w:szCs w:val="28"/>
          <w:rtl/>
        </w:rPr>
        <w:t xml:space="preserve">، العالم الفاضل، المحقق الفقيه.</w:t>
      </w:r>
    </w:p>
    <w:p>
      <w:pPr>
        <w:pStyle w:val="BookText"/>
      </w:pPr>
      <w:r>
        <w:rPr>
          <w:rFonts w:ascii="Amiri" w:hAnsi="Amiri" w:eastAsia="Amiri" w:cs="Amiri"/>
          <w:lang w:bidi="ar-SA"/>
          <w:color w:val="111111"/>
          <w:sz w:val="28"/>
          <w:szCs w:val="28"/>
          <w:rtl/>
        </w:rPr>
        <w:t xml:space="preserve">1- عن العلامة الكراجكي.</w:t>
      </w:r>
    </w:p>
    <w:p>
      <w:pPr>
        <w:pStyle w:val="BookText"/>
      </w:pPr>
      <w:r>
        <w:rPr>
          <w:rFonts w:ascii="Amiri" w:hAnsi="Amiri" w:eastAsia="Amiri" w:cs="Amiri"/>
          <w:lang w:bidi="ar-SA"/>
          <w:color w:val="111111"/>
          <w:sz w:val="28"/>
          <w:szCs w:val="28"/>
          <w:rtl/>
        </w:rPr>
        <w:t xml:space="preserve">2- و عن الجليل أبي الصلاح تقي الدين </w:t>
      </w:r>
      <w:r>
        <w:rPr>
          <w:rStyle w:val="FootnoteReference"/>
        </w:rPr>
        <w:footnoteReference w:id="156"/>
      </w:r>
      <w:r>
        <w:rPr>
          <w:rFonts w:ascii="Amiri" w:hAnsi="Amiri" w:eastAsia="Amiri" w:cs="Amiri"/>
          <w:lang w:bidi="ar-SA"/>
          <w:color w:val="111111"/>
          <w:sz w:val="28"/>
          <w:szCs w:val="28"/>
          <w:rtl/>
        </w:rPr>
        <w:t xml:space="preserve">نجم بن عبيد اللّه الحلبي، الفقيه النبيه المعروف، خليفة شيخ الطائفة أبي جعفر الطوسي في البلاد الشامية صاحب كتاب الكافي في الفقه المنقول فتاويه في الكتب المبسوطة، و شرح الذخيرة، و كتاب تقريب المعارف الذي قد أكثر المجلسي في فتن البحار النقل عنه و غيرها. و هو المراد بالحلبي إذا أطلق في كلمات الفقهاء.</w:t>
      </w:r>
    </w:p>
    <w:p>
      <w:pPr>
        <w:pStyle w:val="BookText"/>
      </w:pPr>
      <w:r>
        <w:rPr>
          <w:rFonts w:ascii="Amiri" w:hAnsi="Amiri" w:eastAsia="Amiri" w:cs="Amiri"/>
          <w:lang w:bidi="ar-SA"/>
          <w:color w:val="111111"/>
          <w:sz w:val="28"/>
          <w:szCs w:val="28"/>
          <w:rtl/>
        </w:rPr>
        <w:t xml:space="preserve">و هو رحمه اللّه يروي:</w:t>
      </w:r>
    </w:p>
    <w:p>
      <w:pPr>
        <w:pStyle w:val="BookText"/>
      </w:pPr>
      <w:r>
        <w:rPr>
          <w:rFonts w:ascii="Amiri" w:hAnsi="Amiri" w:eastAsia="Amiri" w:cs="Amiri"/>
          <w:lang w:bidi="ar-SA"/>
          <w:color w:val="111111"/>
          <w:sz w:val="28"/>
          <w:szCs w:val="28"/>
          <w:rtl/>
        </w:rPr>
        <w:t xml:space="preserve">عن السيد المرتضى علم الهدى.</w:t>
      </w:r>
    </w:p>
    <w:p>
      <w:pPr>
        <w:pStyle w:val="BookText"/>
      </w:pPr>
      <w:r>
        <w:rPr>
          <w:rFonts w:ascii="Amiri" w:hAnsi="Amiri" w:eastAsia="Amiri" w:cs="Amiri"/>
          <w:lang w:bidi="ar-SA"/>
          <w:color w:val="111111"/>
          <w:sz w:val="28"/>
          <w:szCs w:val="28"/>
          <w:rtl/>
        </w:rPr>
        <w:t xml:space="preserve">و الشيخ الطوسي.</w:t>
      </w:r>
    </w:p>
    <w:p>
      <w:pPr>
        <w:pStyle w:val="BookText"/>
      </w:pPr>
      <w:r>
        <w:rPr>
          <w:rFonts w:ascii="Amiri" w:hAnsi="Amiri" w:eastAsia="Amiri" w:cs="Amiri"/>
          <w:lang w:bidi="ar-SA"/>
          <w:color w:val="111111"/>
          <w:sz w:val="28"/>
          <w:szCs w:val="28"/>
          <w:rtl/>
        </w:rPr>
        <w:t xml:space="preserve">و يروي القاضي عبد العزيز بن أبي كامل أيضا: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عن سميّه اسما و لقبا عزّ الدين أبي القاسم عبد العزيز بن نحرير بن عبد العزيز البراج </w:t>
      </w:r>
      <w:r>
        <w:rPr>
          <w:rStyle w:val="FootnoteReference"/>
        </w:rPr>
        <w:footnoteReference w:id="157"/>
      </w:r>
      <w:r>
        <w:rPr>
          <w:rFonts w:ascii="Amiri" w:hAnsi="Amiri" w:eastAsia="Amiri" w:cs="Amiri"/>
          <w:lang w:bidi="ar-SA"/>
          <w:color w:val="111111"/>
          <w:sz w:val="28"/>
          <w:szCs w:val="28"/>
          <w:rtl/>
        </w:rPr>
        <w:t xml:space="preserve">، الفقيه العالم الجليل، القاضي في طرابلس الشام في مدة عشرين سنة تلميذ علم الهدى، و شيخ الطائفة، و كان يجري السيد عليه في كل شهر دينارا، و هو المراد بالقاضي على الإطلاق في لسان الفقهاء، و هو صاحب المهذب و الكامل، و الجواهر، و شرح الجمل للسيّد، و الموجز و غيرها. و ربّما عدّ بعض هذه الكتب في ترجمة ابن أبي كامل و هو اشتباه نشأ من المشاركة في الاسم، و في جملة من التراجم التعبير عن لقب ابن البراج بعز المؤمنين، توفي رحمه اللّه ليلة الجمعة لتسع خلون من شعبان سنة 481، و كان مولده و منشؤه بمصر.</w:t>
      </w:r>
    </w:p>
    <w:p>
      <w:pPr>
        <w:pStyle w:val="BookText"/>
      </w:pPr>
      <w:r>
        <w:rPr>
          <w:rFonts w:ascii="IRNazanin" w:hAnsi="IRNazanin" w:eastAsia="IRNazanin" w:cs="IRNazanin"/>
          <w:lang w:bidi="fa-IR"/>
          <w:color w:val="111111"/>
          <w:sz w:val="28"/>
          <w:szCs w:val="28"/>
          <w:rtl/>
        </w:rPr>
        <w:t xml:space="preserve">عن علم الهدى.</w:t>
      </w:r>
    </w:p>
    <w:p>
      <w:pPr>
        <w:pStyle w:val="BookText"/>
      </w:pPr>
      <w:r>
        <w:rPr>
          <w:rFonts w:ascii="Amiri" w:hAnsi="Amiri" w:eastAsia="Amiri" w:cs="Amiri"/>
          <w:lang w:bidi="ar-SA"/>
          <w:color w:val="111111"/>
          <w:sz w:val="28"/>
          <w:szCs w:val="28"/>
          <w:rtl/>
        </w:rPr>
        <w:t xml:space="preserve">و عن شيخ الطائفة.</w:t>
      </w:r>
    </w:p>
    <w:p>
      <w:pPr>
        <w:pStyle w:val="BookText"/>
      </w:pPr>
      <w:r>
        <w:rPr>
          <w:rFonts w:ascii="Amiri" w:hAnsi="Amiri" w:eastAsia="Amiri" w:cs="Amiri"/>
          <w:lang w:bidi="ar-SA"/>
          <w:color w:val="111111"/>
          <w:sz w:val="28"/>
          <w:szCs w:val="28"/>
          <w:rtl/>
        </w:rPr>
        <w:t xml:space="preserve">و عن أبي الصلاح الحلبي.</w:t>
      </w:r>
    </w:p>
    <w:p>
      <w:pPr>
        <w:pStyle w:val="BookText"/>
      </w:pPr>
      <w:r>
        <w:rPr>
          <w:rFonts w:ascii="Amiri" w:hAnsi="Amiri" w:eastAsia="Amiri" w:cs="Amiri"/>
          <w:lang w:bidi="ar-SA"/>
          <w:color w:val="111111"/>
          <w:sz w:val="28"/>
          <w:szCs w:val="28"/>
          <w:rtl/>
        </w:rPr>
        <w:t xml:space="preserve">و عن أبي الفتح الكراجكي.</w:t>
      </w:r>
    </w:p>
    <w:p>
      <w:pPr>
        <w:pStyle w:val="BookText"/>
      </w:pPr>
      <w:r>
        <w:rPr>
          <w:rFonts w:ascii="Amiri" w:hAnsi="Amiri" w:eastAsia="Amiri" w:cs="Amiri"/>
          <w:lang w:bidi="ar-SA"/>
          <w:color w:val="111111"/>
          <w:sz w:val="28"/>
          <w:szCs w:val="28"/>
          <w:rtl/>
        </w:rPr>
        <w:t xml:space="preserve">رابعهم: الشيخ الفقيه أبو محمّد عبد اللّه بن محمّد بن عمر العمري الطرابلسي.</w:t>
      </w:r>
    </w:p>
    <w:p>
      <w:pPr>
        <w:pStyle w:val="BookText"/>
      </w:pPr>
      <w:r>
        <w:rPr>
          <w:rFonts w:ascii="Amiri" w:hAnsi="Amiri" w:eastAsia="Amiri" w:cs="Amiri"/>
          <w:lang w:bidi="ar-SA"/>
          <w:color w:val="111111"/>
          <w:sz w:val="28"/>
          <w:szCs w:val="28"/>
          <w:rtl/>
        </w:rPr>
        <w:t xml:space="preserve">في الرياض: من أجلّة علمائنا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الأمل: فاضل جليل القدر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القاضي عبد العزيز بن أبي كامل الطرابلسي، المتقدم ذكره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خامسهم: السيد الجليل أبو المكارم ابن زهرة، صاحب الغنية،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مرّ ذكر طرقه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سادسهم: الشيخ أبو محمّد حسن بن حسولة بن صالحان القمّي، الخطيب بالجامع العتيق.</w:t>
      </w:r>
    </w:p>
    <w:p>
      <w:pPr>
        <w:pStyle w:val="BookText"/>
      </w:pPr>
      <w:r>
        <w:rPr>
          <w:rFonts w:ascii="Amiri" w:hAnsi="Amiri" w:eastAsia="Amiri" w:cs="Amiri"/>
          <w:lang w:bidi="ar-SA"/>
          <w:color w:val="111111"/>
          <w:sz w:val="28"/>
          <w:szCs w:val="28"/>
          <w:rtl/>
        </w:rPr>
        <w:t xml:space="preserve">عن الشيخ الصدوق أبي عبد اللّه جعفر بن محمّد بن احمد بن العباس الدوريستي، العالم الجليل، المعروف بيته- آباء و أبناء- بالفقاهة و الفضل حتى قال في المنتجب في ترجمة ابنه عبد اللّه: له الرواية عن أسلافه مشايخ دوريست فقهاء الشيعة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الأمل: ثقة عين عظيم الشأن </w:t>
      </w:r>
      <w:r>
        <w:rPr>
          <w:rStyle w:val="FootnoteReference"/>
        </w:rPr>
        <w:footnoteReference w:id="163"/>
      </w:r>
      <w:r>
        <w:rPr>
          <w:rFonts w:ascii="Amiri" w:hAnsi="Amiri" w:eastAsia="Amiri" w:cs="Amiri"/>
          <w:lang w:bidi="ar-SA"/>
          <w:color w:val="111111"/>
          <w:sz w:val="28"/>
          <w:szCs w:val="28"/>
          <w:rtl/>
        </w:rPr>
        <w:t xml:space="preserve">، و في مجالس القاضي- نقلا عن الشيخ الجليل عبد الجليل بن محمّد القزويني في بعض رسائله في الإمامة عند ذكر هذا الشيخ-: أنه كان مشهورا في جميع الفنون، مصنّفا، كثير الرواية، من أكابر هذه الطائفة و علمائهم، معظما في الغاية عند نظام الملك الوزير، و كان يذهب في كلّ أسبوعين مرّة من الري إلى قرية دوريست، و هي على فرسخين من الري لسماع ما كان يريده من بركات أنفاسه، و يرجع، ثم قال: و هو من بيت جليل تحلّوا بحليتي العلم و الإمامة عن قديم الزمان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الشيخ </w:t>
      </w:r>
      <w:r>
        <w:rPr>
          <w:rStyle w:val="FootnoteReference"/>
        </w:rPr>
        <w:footnoteReference w:id="165"/>
      </w:r>
      <w:r>
        <w:rPr>
          <w:rFonts w:ascii="Amiri" w:hAnsi="Amiri" w:eastAsia="Amiri" w:cs="Amiri"/>
          <w:lang w:bidi="ar-SA"/>
          <w:color w:val="111111"/>
          <w:sz w:val="28"/>
          <w:szCs w:val="28"/>
          <w:rtl/>
        </w:rPr>
        <w:t xml:space="preserve">الجليل يروي عن جماعة.</w:t>
      </w:r>
    </w:p>
    <w:p>
      <w:pPr>
        <w:pStyle w:val="BookText"/>
      </w:pPr>
      <w:r>
        <w:rPr>
          <w:rFonts w:ascii="Amiri" w:hAnsi="Amiri" w:eastAsia="Amiri" w:cs="Amiri"/>
          <w:lang w:bidi="ar-SA"/>
          <w:color w:val="111111"/>
          <w:sz w:val="28"/>
          <w:szCs w:val="28"/>
          <w:rtl/>
        </w:rPr>
        <w:t xml:space="preserve">أ- الشيخ المفيد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السيد المرتضى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السيد الرضي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الشيخ الطوسي </w:t>
      </w:r>
      <w:r>
        <w:rPr>
          <w:rStyle w:val="FootnoteReference"/>
        </w:rPr>
        <w:footnoteReference w:id="169"/>
      </w:r>
      <w:r>
        <w:rPr>
          <w:rFonts w:ascii="Amiri" w:hAnsi="Amiri" w:eastAsia="Amiri" w:cs="Amiri"/>
          <w:lang w:bidi="ar-SA"/>
          <w:color w:val="111111"/>
          <w:sz w:val="28"/>
          <w:szCs w:val="28"/>
          <w:rtl/>
        </w:rPr>
        <w:t xml:space="preserve">، و يأتي ذكر طرقهم ان شاء اللّه تعالى.</w:t>
      </w:r>
    </w:p>
    <w:p>
      <w:pPr>
        <w:pStyle w:val="BookText"/>
      </w:pPr>
      <w:r>
        <w:rPr>
          <w:rFonts w:ascii="IRNazanin" w:hAnsi="IRNazanin" w:eastAsia="IRNazanin" w:cs="IRNazanin"/>
          <w:lang w:bidi="fa-IR"/>
          <w:color w:val="111111"/>
          <w:sz w:val="28"/>
          <w:szCs w:val="28"/>
          <w:rtl/>
        </w:rPr>
        <w:t xml:space="preserve">ه- والده محمّد بن أحمد.</w:t>
      </w:r>
    </w:p>
    <w:p>
      <w:pPr>
        <w:pStyle w:val="BookText"/>
      </w:pPr>
      <w:r>
        <w:rPr>
          <w:rFonts w:ascii="Amiri" w:hAnsi="Amiri" w:eastAsia="Amiri" w:cs="Amiri"/>
          <w:lang w:bidi="ar-SA"/>
          <w:color w:val="111111"/>
          <w:sz w:val="28"/>
          <w:szCs w:val="28"/>
          <w:rtl/>
        </w:rPr>
        <w:t xml:space="preserve">عن أبي جعفر محمّد بن علي بن بابويه الصدوق.</w:t>
      </w:r>
    </w:p>
    <w:p>
      <w:pPr>
        <w:pStyle w:val="BookText"/>
      </w:pPr>
      <w:r>
        <w:rPr>
          <w:rFonts w:ascii="Amiri" w:hAnsi="Amiri" w:eastAsia="Amiri" w:cs="Amiri"/>
          <w:lang w:bidi="ar-SA"/>
          <w:color w:val="111111"/>
          <w:sz w:val="28"/>
          <w:szCs w:val="28"/>
          <w:rtl/>
        </w:rPr>
        <w:t xml:space="preserve">و- الشيخ الأقدم أحمد بن محمّد بن عياش، صاحب كتاب الأغسال الذي قد كثر عنه النقل في كتب العبادات، و كتاب مقتضب الأثر في عدد الأئمة الاثني عشر عليهم السلام، و هو مع صغر حجمه من نفائس الكتب.</w:t>
      </w:r>
    </w:p>
    <w:p>
      <w:pPr>
        <w:pStyle w:val="BookText"/>
      </w:pPr>
      <w:r>
        <w:rPr>
          <w:rFonts w:ascii="Amiri" w:hAnsi="Amiri" w:eastAsia="Amiri" w:cs="Amiri"/>
          <w:lang w:bidi="ar-SA"/>
          <w:color w:val="111111"/>
          <w:sz w:val="28"/>
          <w:szCs w:val="28"/>
          <w:rtl/>
        </w:rPr>
        <w:t xml:space="preserve">ز- والده الشيخ الجليل محمّد بن أحمد بن العباس بن الفاخر الدوريستي، في الآمل: فقيه، عالم، فاضل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الأجلّ أبي جعفر محمّد بن علي بن بابويه الصدوق.</w:t>
      </w:r>
    </w:p>
    <w:p>
      <w:pPr>
        <w:pStyle w:val="BookText"/>
      </w:pPr>
      <w:r>
        <w:rPr>
          <w:rFonts w:ascii="Amiri" w:hAnsi="Amiri" w:eastAsia="Amiri" w:cs="Amiri"/>
          <w:lang w:bidi="ar-SA"/>
          <w:color w:val="111111"/>
          <w:sz w:val="28"/>
          <w:szCs w:val="28"/>
          <w:rtl/>
        </w:rPr>
        <w:t xml:space="preserve">سابعهم: أبو جعفر محمّد بن موسى بن أبي عبد اللّه جعفر بن محمّد الدوريستي المتقدم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جدّه أبي عبد اللّه المذكور.</w:t>
      </w:r>
    </w:p>
    <w:p>
      <w:pPr>
        <w:pStyle w:val="BookText"/>
      </w:pPr>
      <w:r>
        <w:rPr>
          <w:rFonts w:ascii="Amiri" w:hAnsi="Amiri" w:eastAsia="Amiri" w:cs="Amiri"/>
          <w:lang w:bidi="ar-SA"/>
          <w:color w:val="111111"/>
          <w:sz w:val="28"/>
          <w:szCs w:val="28"/>
          <w:rtl/>
        </w:rPr>
        <w:t xml:space="preserve">و أعلم أنّ العلامة رحمه اللّه قال في إجازته الكبيرة: إنه يروي عن والده و السيد جمال الدين أحمد بن طاوس، و الشيخ نجم الدين أبي القاسم جعفر ابن سعيد جميعا عن السيد فخار العلوي الموسوي عن الشيخ شاذان بن جبرئيل القمي عن الشيخ أبي عبد اللّه الدوريستي، عن الشيخ المفيد (رضي اللّه) عنه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كتبه و رواياته، و ذكر أيضا انه يروي جميع مصنّفات الشيخ السعيد علي ابن بابويه القمي قدس اللّه روحه بهذا الاسناد عن شاذان بن جبرئيل، عن جعفر بن محمد الدوريستي، عن أبيه، عن الشيخ الصدوق أبي جعفر محمّد ابن علي بن بابويه عن أبيه المصنف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صريح هذا الكلام أن الشيخ شاذان يروي عن أبي عبد اللّه الدوريستي بلا واسطة سبطه، و أبي محمّد الحسن بن حسولة، و هو مع مخالفته لسائر الإجازات من ذكر الواسطة بعيد في الغاية، و قد تنظر فيه لذلك المحقق صاحب المعالم في إجازته الكبيرة، و بسط القول فيه، و ذكر أن كل من في طبقة شاذان كابن إدريس و الشيخ منتجب الدين و عربي بن مسافر يروون عن أبي عبد اللّه الدوريستي المذكور بواسطتين، فكيف يروي الشيخ شاذان عنه بغير واسطة </w:t>
      </w:r>
      <w:r>
        <w:rPr>
          <w:rStyle w:val="FootnoteReference"/>
        </w:rPr>
        <w:footnoteReference w:id="173"/>
      </w:r>
      <w:r>
        <w:rPr>
          <w:rFonts w:ascii="Amiri" w:hAnsi="Amiri" w:eastAsia="Amiri" w:cs="Amiri"/>
          <w:lang w:bidi="ar-SA"/>
          <w:color w:val="111111"/>
          <w:sz w:val="28"/>
          <w:szCs w:val="28"/>
          <w:rtl/>
        </w:rPr>
        <w:t xml:space="preserve">؟! و هو كلام متين.</w:t>
      </w:r>
    </w:p>
    <w:p>
      <w:pPr>
        <w:pStyle w:val="BookText"/>
      </w:pPr>
      <w:r>
        <w:rPr>
          <w:rFonts w:ascii="Amiri" w:hAnsi="Amiri" w:eastAsia="Amiri" w:cs="Amiri"/>
          <w:lang w:bidi="ar-SA"/>
          <w:color w:val="111111"/>
          <w:sz w:val="28"/>
          <w:szCs w:val="28"/>
          <w:rtl/>
        </w:rPr>
        <w:t xml:space="preserve">و يؤيده أنّ الذين يروون عن أبي عبد اللّه الدوريستي كلّهم في طبقة مشايخ الشيخ شاذان، كالسيد العالم مهدي بن أبي حرب الحسيني شيخ شيخنا الطبرسي صاحب الاحتجاج و السيد علي بن أبي طالب السليقي شيخ رواية القطب الراوندي، و الفقيه عبد الجبار المقري الرازي من تلامذة الشيخ الطوسي، و السيد المرتضى بن الداعي من مشايخ منتجب الدين و أمثالهم.</w:t>
      </w:r>
    </w:p>
    <w:p>
      <w:pPr>
        <w:pStyle w:val="BookText"/>
      </w:pPr>
      <w:r>
        <w:rPr>
          <w:rFonts w:ascii="Amiri" w:hAnsi="Amiri" w:eastAsia="Amiri" w:cs="Amiri"/>
          <w:lang w:bidi="ar-SA"/>
          <w:color w:val="111111"/>
          <w:sz w:val="28"/>
          <w:szCs w:val="28"/>
          <w:rtl/>
        </w:rPr>
        <w:t xml:space="preserve">و قد رام السيد الفاضل المعاصر في الروضات </w:t>
      </w:r>
      <w:r>
        <w:rPr>
          <w:rStyle w:val="FootnoteReference"/>
        </w:rPr>
        <w:footnoteReference w:id="174"/>
      </w:r>
      <w:r>
        <w:rPr>
          <w:rFonts w:ascii="Amiri" w:hAnsi="Amiri" w:eastAsia="Amiri" w:cs="Amiri"/>
          <w:lang w:bidi="ar-SA"/>
          <w:color w:val="111111"/>
          <w:sz w:val="28"/>
          <w:szCs w:val="28"/>
          <w:rtl/>
        </w:rPr>
        <w:t xml:space="preserve">أن يصحح كلام العلامة فأتعب نفسه و لم يأت بشي‌ء قابل للنقل و الإيراد.</w:t>
      </w:r>
    </w:p>
    <w:p>
      <w:pPr>
        <w:pStyle w:val="BookText"/>
      </w:pPr>
      <w:r>
        <w:rPr>
          <w:rFonts w:ascii="Amiri" w:hAnsi="Amiri" w:eastAsia="Amiri" w:cs="Amiri"/>
          <w:lang w:bidi="ar-SA"/>
          <w:color w:val="111111"/>
          <w:sz w:val="28"/>
          <w:szCs w:val="28"/>
          <w:rtl/>
        </w:rPr>
        <w:t xml:space="preserve">ثامنهم: السيد السند أحمد بن محمّد الموسوي.</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الأمل: كان عالما فاضلا جليلا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القاضي ابن قدامة في المنتجب: فاضل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السيدين الجليلين: علم الهدى السيد المرتضى، و أخيه: السيد الرضي طاب ثراهما.</w:t>
      </w:r>
    </w:p>
    <w:p>
      <w:pPr>
        <w:pStyle w:val="BookText"/>
      </w:pPr>
      <w:r>
        <w:rPr>
          <w:rFonts w:ascii="Amiri" w:hAnsi="Amiri" w:eastAsia="Amiri" w:cs="Amiri"/>
          <w:lang w:bidi="ar-SA"/>
          <w:color w:val="111111"/>
          <w:sz w:val="28"/>
          <w:szCs w:val="28"/>
          <w:rtl/>
        </w:rPr>
        <w:t xml:space="preserve">تاسعهم: الشيخ محمّد بن سراهنك.</w:t>
      </w:r>
    </w:p>
    <w:p>
      <w:pPr>
        <w:pStyle w:val="BookText"/>
      </w:pPr>
      <w:r>
        <w:rPr>
          <w:rFonts w:ascii="Amiri" w:hAnsi="Amiri" w:eastAsia="Amiri" w:cs="Amiri"/>
          <w:lang w:bidi="ar-SA"/>
          <w:color w:val="111111"/>
          <w:sz w:val="28"/>
          <w:szCs w:val="28"/>
          <w:rtl/>
        </w:rPr>
        <w:t xml:space="preserve">قال ابن طاوس في فرحة الغري: أخبرني والدي رضي اللّه عنه عن أبي علي فخار الموسوي، عن شاذان بن </w:t>
      </w:r>
      <w:r>
        <w:rPr>
          <w:rStyle w:val="FootnoteReference"/>
        </w:rPr>
        <w:footnoteReference w:id="177"/>
      </w:r>
      <w:r>
        <w:rPr>
          <w:rFonts w:ascii="Amiri" w:hAnsi="Amiri" w:eastAsia="Amiri" w:cs="Amiri"/>
          <w:lang w:bidi="ar-SA"/>
          <w:color w:val="111111"/>
          <w:sz w:val="28"/>
          <w:szCs w:val="28"/>
          <w:rtl/>
        </w:rPr>
        <w:t xml:space="preserve">جبرئيل القمّي، عن الفقيه محمّد بن سراهنك، عن علي بن علي بن عبد الصمد </w:t>
      </w:r>
      <w:r>
        <w:rPr>
          <w:rStyle w:val="FootnoteReference"/>
        </w:rPr>
        <w:footnoteReference w:id="178"/>
      </w:r>
      <w:r>
        <w:rPr>
          <w:rFonts w:ascii="Amiri" w:hAnsi="Amiri" w:eastAsia="Amiri" w:cs="Amiri"/>
          <w:lang w:bidi="ar-SA"/>
          <w:color w:val="111111"/>
          <w:sz w:val="28"/>
          <w:szCs w:val="28"/>
          <w:rtl/>
        </w:rPr>
        <w:t xml:space="preserve">، الآتي </w:t>
      </w:r>
      <w:r>
        <w:rPr>
          <w:rStyle w:val="FootnoteReference"/>
        </w:rPr>
        <w:footnoteReference w:id="179"/>
      </w:r>
      <w:r>
        <w:rPr>
          <w:rFonts w:ascii="Amiri" w:hAnsi="Amiri" w:eastAsia="Amiri" w:cs="Amiri"/>
          <w:lang w:bidi="ar-SA"/>
          <w:color w:val="111111"/>
          <w:sz w:val="28"/>
          <w:szCs w:val="28"/>
          <w:rtl/>
        </w:rPr>
        <w:t xml:space="preserve">في مشايخ ابن شهرآشوب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الشيخ الفقيه، و المحقق النبيه فخر الدين أبو عبد اللّه محمّد بن أحمد بن إدريس الحلّي </w:t>
      </w:r>
      <w:r>
        <w:rPr>
          <w:rStyle w:val="FootnoteReference"/>
        </w:rPr>
        <w:footnoteReference w:id="181"/>
      </w:r>
      <w:r>
        <w:rPr>
          <w:rFonts w:ascii="Amiri" w:hAnsi="Amiri" w:eastAsia="Amiri" w:cs="Amiri"/>
          <w:lang w:bidi="ar-SA"/>
          <w:color w:val="111111"/>
          <w:sz w:val="28"/>
          <w:szCs w:val="28"/>
          <w:rtl/>
        </w:rPr>
        <w:t xml:space="preserve">العجلي العالم الجليل المعروف الذي أذعن بعلوّ مقامه في العلم و الفهم، و التحقيق و الفقاهة، أعاظم الفقهاء في إجازاتهم و تراجمهم.</w:t>
      </w:r>
    </w:p>
    <w:p>
      <w:pPr>
        <w:pStyle w:val="BookText"/>
      </w:pPr>
      <w:r>
        <w:rPr>
          <w:rFonts w:ascii="Amiri" w:hAnsi="Amiri" w:eastAsia="Amiri" w:cs="Amiri"/>
          <w:lang w:bidi="ar-SA"/>
          <w:color w:val="111111"/>
          <w:sz w:val="28"/>
          <w:szCs w:val="28"/>
          <w:rtl/>
        </w:rPr>
        <w:t xml:space="preserve">فقال الشهيد في إجازته لابن الخازن الحائري: و بهذا الاسناد عن فخار، و ابن نما مصنّفات الشيخ العلامة المحقق فخر الدين أبي عبد اللّه محمد بن إدريس الحلّي الربعي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المحقق الثاني في إجازته للقاضي صفي الدين: و منها جميع مصنفات و مرويّات الشيخ الامام السعيد المحقق حبر العلماء و الفقهاء، فخر الملّة و الحق و الدين، أبي عبد اللّه محمّد بن إدريس الحلّي الربعي برد اللّه مضجعه، و شكر له سعيه، بالأسانيد المتقدمة إلى الشيخ الفقيه محمد بن نما بحق روايته عنه بالقراءة و غيرها، فإنه أشهر تلامذته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الشهيد الثاني في إجازته الكبيرة: و عن المشايخ الثلاثة- يعني نجيب الدين ابن نما، و السيد فخار، و السيد محيي الدين أبي حامد- جميع مصنفات و مرويات الشيخ الإمام العلامة المحقق فخر الدين أبي عبد اللّه محمّد بن إدريس الحلّي </w:t>
      </w:r>
      <w:r>
        <w:rPr>
          <w:rStyle w:val="FootnoteReference"/>
        </w:rPr>
        <w:footnoteReference w:id="184"/>
      </w:r>
      <w:r>
        <w:rPr>
          <w:rFonts w:ascii="Amiri" w:hAnsi="Amiri" w:eastAsia="Amiri" w:cs="Amiri"/>
          <w:lang w:bidi="ar-SA"/>
          <w:color w:val="111111"/>
          <w:sz w:val="28"/>
          <w:szCs w:val="28"/>
          <w:rtl/>
        </w:rPr>
        <w:t xml:space="preserve">. إلى غير ذلك مما لا حاجة إلى نقله بعد وضوح حاله.</w:t>
      </w:r>
    </w:p>
    <w:p>
      <w:pPr>
        <w:pStyle w:val="BookText"/>
      </w:pPr>
      <w:r>
        <w:rPr>
          <w:rFonts w:ascii="Amiri" w:hAnsi="Amiri" w:eastAsia="Amiri" w:cs="Amiri"/>
          <w:lang w:bidi="ar-SA"/>
          <w:color w:val="111111"/>
          <w:sz w:val="28"/>
          <w:szCs w:val="28"/>
          <w:rtl/>
        </w:rPr>
        <w:t xml:space="preserve">و الشيخ تقي الدين بن داود لظنّه أن الإعراض عن أخبار الآحاد إعراض عن أخبار أهل البيت عليهم السلام و هو قادح في العدالة بل الايمان، أدرجه في الضعفاء، و مع ذلك قال: محمد بن إدريس العجلي الحلّي كان شيخ الفقهاء بالحلّة، متقنا في العلوم، كثير التصانيف لكنّه أعرض عن أخبار أهل البيت عليهم السلام بالكليّة </w:t>
      </w:r>
      <w:r>
        <w:rPr>
          <w:rStyle w:val="FootnoteReference"/>
        </w:rPr>
        <w:footnoteReference w:id="185"/>
      </w:r>
      <w:r>
        <w:rPr>
          <w:rFonts w:ascii="Amiri" w:hAnsi="Amiri" w:eastAsia="Amiri" w:cs="Amiri"/>
          <w:lang w:bidi="ar-SA"/>
          <w:color w:val="111111"/>
          <w:sz w:val="28"/>
          <w:szCs w:val="28"/>
          <w:rtl/>
        </w:rPr>
        <w:t xml:space="preserve">، و فيه ما لا يخفى، و قد رأيت من مؤلفاته مختصر تفسير التبيان للشيخ أبي جعفر الطوسي، و الظاهر أنه غير كتابه التعليقات الذي هو حواش و إيرادات عليه.</w:t>
      </w:r>
    </w:p>
    <w:p>
      <w:pPr>
        <w:pStyle w:val="BookText"/>
      </w:pPr>
      <w:r>
        <w:rPr>
          <w:rFonts w:ascii="Amiri" w:hAnsi="Amiri" w:eastAsia="Amiri" w:cs="Amiri"/>
          <w:lang w:bidi="ar-SA"/>
          <w:color w:val="111111"/>
          <w:sz w:val="28"/>
          <w:szCs w:val="28"/>
          <w:rtl/>
        </w:rPr>
        <w:t xml:space="preserve">و ينبغي التنبيه هنا على أمرين:</w:t>
      </w:r>
    </w:p>
    <w:p>
      <w:pPr>
        <w:pStyle w:val="BookText"/>
      </w:pPr>
      <w:r>
        <w:rPr>
          <w:rFonts w:ascii="Amiri" w:hAnsi="Amiri" w:eastAsia="Amiri" w:cs="Amiri"/>
          <w:lang w:bidi="ar-SA"/>
          <w:color w:val="111111"/>
          <w:sz w:val="28"/>
          <w:szCs w:val="28"/>
          <w:rtl/>
        </w:rPr>
        <w:t xml:space="preserve">الأول: في مجموعة الشهيد، و نقله في البحار أيضا عن خطّه أنه قال:</w:t>
      </w:r>
    </w:p>
    <w:p>
      <w:pPr>
        <w:pStyle w:val="BookText"/>
      </w:pPr>
      <w:r>
        <w:rPr>
          <w:rFonts w:ascii="Amiri" w:hAnsi="Amiri" w:eastAsia="Amiri" w:cs="Amiri"/>
          <w:lang w:bidi="ar-SA"/>
          <w:color w:val="111111"/>
          <w:sz w:val="28"/>
          <w:szCs w:val="28"/>
          <w:rtl/>
        </w:rPr>
        <w:t xml:space="preserve">قال الشيخ الإمام أبو عبد اللّه محمد بن إدريس الإمامي العجلي: بلغت الحلم سنة ثمان و خمسين و خمسمائة. و توفي إلى رحمة اللّه و رضوانه سنة ثمان و سبعين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خمسمائة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كلمة سبعين مصحفّة من تسعين، و كثيرا يصحّف أحدهما بالأخرى كتصحيف السبع بالتسع و بالعكس، و لهذا يصرّحون كثيرا ما في أمثال هذه المقامات بقولهم بتقديم السين أو التاء، و الشاهد على ما استظهرناه أمور:</w:t>
      </w:r>
    </w:p>
    <w:p>
      <w:pPr>
        <w:pStyle w:val="BookText"/>
      </w:pPr>
      <w:r>
        <w:rPr>
          <w:rFonts w:ascii="Amiri" w:hAnsi="Amiri" w:eastAsia="Amiri" w:cs="Amiri"/>
          <w:lang w:bidi="ar-SA"/>
          <w:color w:val="111111"/>
          <w:sz w:val="28"/>
          <w:szCs w:val="28"/>
          <w:rtl/>
        </w:rPr>
        <w:t xml:space="preserve">منها: قوله في كتاب الصلح: من السرائر: فيما لو أخرج الإنسان من داره روشنا إلى طريق المسلمين- بعد نقل القولين فيه ما لفظه- و هو الصحيح الذي يقوى في نفسي، لأن المسلمين من عهد الرسول صلّى اللّه عليه و آله إلى يومنا هذا و هو سنة سبع و ثمانين و خمسمائة لم يتناكروا </w:t>
      </w:r>
      <w:r>
        <w:rPr>
          <w:rStyle w:val="FootnoteReference"/>
        </w:rPr>
        <w:footnoteReference w:id="18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منها: قوله (رحمه اللّه) في كتاب المواريث في مسألة الحبوة: و الأول من الأقوال هو الظاهر المجمع عليه عند أصحابنا المعمول به، و فتاويهم- في عصرنا هذا، و هو سنة ثمان و ثمانين و خمسمائة- عليه بلا اختلاف بينهم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قوله في كتاب المزارعة- بعد نقل القول-: بأن كل من كان البذر منه وجب عليه الزكاة، قال: و القائل بهذا القول السيد العلوي أبو المكارم ابن زهرة الحلبي شاهدته، و رأيته، و كاتبته، و كاتبني. إلى أن قال: فما رجع و لا غيرها في كتابه، و مات (رحمه اللّه) و هو على ما قاله </w:t>
      </w:r>
      <w:r>
        <w:rPr>
          <w:rStyle w:val="FootnoteReference"/>
        </w:rPr>
        <w:footnoteReference w:id="189"/>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مر أنّ السيد توفي سنة خمس و ثمانين و خمسمائة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قاله تلميذه الأجل السيد فخار في كتاب الحجّة ما لفظه: من ذلك ما أخبرني به شيخنا السعيد أبو عبد اللّه محمّد بن إدريس (رضي اللّه) عنه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شهر ربيع الأول سنة ثلاث و تسعين و خمسمائة.</w:t>
      </w:r>
    </w:p>
    <w:p>
      <w:pPr>
        <w:pStyle w:val="BookText"/>
      </w:pPr>
      <w:r>
        <w:rPr>
          <w:rFonts w:ascii="Amiri" w:hAnsi="Amiri" w:eastAsia="Amiri" w:cs="Amiri"/>
          <w:lang w:bidi="ar-SA"/>
          <w:color w:val="111111"/>
          <w:sz w:val="28"/>
          <w:szCs w:val="28"/>
          <w:rtl/>
        </w:rPr>
        <w:t xml:space="preserve">قال: أخبرني الشريف أبو الحسن علي بن إبراهيم العلوي العريضي، عن الحسين بن طحال المقدادي، عن الشيخ المفيد أبي علي الحسن بن محمّد الطوسي، عن والده. إلى آخره.</w:t>
      </w:r>
    </w:p>
    <w:p>
      <w:pPr>
        <w:pStyle w:val="BookText"/>
      </w:pPr>
      <w:r>
        <w:rPr>
          <w:rFonts w:ascii="Amiri" w:hAnsi="Amiri" w:eastAsia="Amiri" w:cs="Amiri"/>
          <w:lang w:bidi="ar-SA"/>
          <w:color w:val="111111"/>
          <w:sz w:val="28"/>
          <w:szCs w:val="28"/>
          <w:rtl/>
        </w:rPr>
        <w:t xml:space="preserve">و هذا أول أحاديث هذا الكتاب الشريف.</w:t>
      </w:r>
    </w:p>
    <w:p>
      <w:pPr>
        <w:pStyle w:val="BookText"/>
      </w:pPr>
      <w:r>
        <w:rPr>
          <w:rFonts w:ascii="Amiri" w:hAnsi="Amiri" w:eastAsia="Amiri" w:cs="Amiri"/>
          <w:lang w:bidi="ar-SA"/>
          <w:color w:val="111111"/>
          <w:sz w:val="28"/>
          <w:szCs w:val="28"/>
          <w:rtl/>
        </w:rPr>
        <w:t xml:space="preserve">و منها: ما في اللؤلؤة نقلا عن الرسالة المشهورة للكفعمي في وفيات العلماء بعد ذكر تاريخ بلوغه كما ذكر.</w:t>
      </w:r>
    </w:p>
    <w:p>
      <w:pPr>
        <w:pStyle w:val="BookText"/>
      </w:pPr>
      <w:r>
        <w:rPr>
          <w:rFonts w:ascii="Amiri" w:hAnsi="Amiri" w:eastAsia="Amiri" w:cs="Amiri"/>
          <w:lang w:bidi="ar-SA"/>
          <w:color w:val="111111"/>
          <w:sz w:val="28"/>
          <w:szCs w:val="28"/>
          <w:rtl/>
        </w:rPr>
        <w:t xml:space="preserve">قال: و وجدت بخط ولده صالح، توفي والدي محمّد بن إدريس (رحمه اللّه) يوم الجمعة وقت الظهر ثامن عشر شوال سنة ثمان و تسعين و خمسمائة فيكون عمره تقريبا خمسة و خمسين سنة </w:t>
      </w:r>
      <w:r>
        <w:rPr>
          <w:rStyle w:val="FootnoteReference"/>
        </w:rPr>
        <w:footnoteReference w:id="191"/>
      </w:r>
      <w:r>
        <w:rPr>
          <w:rFonts w:ascii="IRNazanin" w:hAnsi="IRNazanin" w:eastAsia="IRNazanin" w:cs="IRNazanin"/>
          <w:lang w:bidi="fa-IR"/>
          <w:color w:val="111111"/>
          <w:sz w:val="28"/>
          <w:szCs w:val="28"/>
          <w:rtl/>
        </w:rPr>
        <w:t xml:space="preserve">. انتهى، و هذا واضح بحمد اللّه تعالى.</w:t>
      </w:r>
    </w:p>
    <w:p>
      <w:pPr>
        <w:pStyle w:val="BookText"/>
      </w:pPr>
      <w:r>
        <w:rPr>
          <w:rFonts w:ascii="Amiri" w:hAnsi="Amiri" w:eastAsia="Amiri" w:cs="Amiri"/>
          <w:lang w:bidi="ar-SA"/>
          <w:color w:val="111111"/>
          <w:sz w:val="28"/>
          <w:szCs w:val="28"/>
          <w:rtl/>
        </w:rPr>
        <w:t xml:space="preserve">الثاني: كثيرا ما يعبر ابن إدريس عن الشيخ أبي جعفر الطوسي بالجدّ، كالسيد علي بن طاوس، و لم أتحقق كيفيّة اتصاله إليه، و ما ذكره جملة من المتأخرين في ترجمته مضافا إلى كونه مجرّد الخرص و التخمين غير مستند إلى مأخذ متين، معدود من المحالات العادية.</w:t>
      </w:r>
    </w:p>
    <w:p>
      <w:pPr>
        <w:pStyle w:val="BookText"/>
      </w:pPr>
      <w:r>
        <w:rPr>
          <w:rFonts w:ascii="Amiri" w:hAnsi="Amiri" w:eastAsia="Amiri" w:cs="Amiri"/>
          <w:lang w:bidi="ar-SA"/>
          <w:color w:val="111111"/>
          <w:sz w:val="28"/>
          <w:szCs w:val="28"/>
          <w:rtl/>
        </w:rPr>
        <w:t xml:space="preserve">ففي الرياض- في الفصل الأول من الخاتمة-: بنت المسعود بن الورّام، جدّة ابن إدريس الحلّي من طرف أمّه، كانت فاضلة عالمة صالحة، و قد مرّ في ترجمة ابن إدريس أنّ أم ابن إدريس بنت الشيخ الطوسي، و أمّها بنت المسعود ابن ورّام، و كانت أمّ ابن إدريس فيها الفضل و الصلاح، و قد أجازها و أختها بعض العلماء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 بنتا الشيخ الطوسي، قد كانتا عالمتين فاضلتين، و كانت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أمّ ابن إدريس كما </w:t>
      </w:r>
      <w:r>
        <w:rPr>
          <w:rStyle w:val="FootnoteReference"/>
        </w:rPr>
        <w:footnoteReference w:id="193"/>
      </w:r>
      <w:r>
        <w:rPr>
          <w:rFonts w:ascii="Amiri" w:hAnsi="Amiri" w:eastAsia="Amiri" w:cs="Amiri"/>
          <w:lang w:bidi="ar-SA"/>
          <w:color w:val="111111"/>
          <w:sz w:val="28"/>
          <w:szCs w:val="28"/>
          <w:rtl/>
        </w:rPr>
        <w:t xml:space="preserve">سبق، و قد أجازها بعض العلماء، و لعلّ المجيز أخوها أبو علي ابن الشيخ الطوسي، أو والدهما الشيخ الطوسي </w:t>
      </w:r>
      <w:r>
        <w:rPr>
          <w:rStyle w:val="FootnoteReference"/>
        </w:rPr>
        <w:footnoteReference w:id="19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اللؤلؤة- في ترجمة السيدين أبي القاسم رضي الدين علي و أبي الفضائل جمال الدين أحمد ابني طاوس-: و هما أخوان من أب و أمّ، و أمهما على ما ذكره بعض علمائنا: بنت الشيخ مسعود الورّام بن أبي الفوارس بن فراس بن حمدان، و أمّ أمّهما بنت الطوسي، و أجاز لها و لأختها أم الشيخ محمّد بن إدريس جميع مصنّفاته، و مصنّفات الأصحاب.</w:t>
      </w:r>
    </w:p>
    <w:p>
      <w:pPr>
        <w:pStyle w:val="BookText"/>
      </w:pPr>
      <w:r>
        <w:rPr>
          <w:rFonts w:ascii="Amiri" w:hAnsi="Amiri" w:eastAsia="Amiri" w:cs="Amiri"/>
          <w:lang w:bidi="ar-SA"/>
          <w:color w:val="111111"/>
          <w:sz w:val="28"/>
          <w:szCs w:val="28"/>
          <w:rtl/>
        </w:rPr>
        <w:t xml:space="preserve">أقول: و يؤيّده تصريح السيد رضي الدين رضي اللّه عنه عند ذكر الشيخ الطوسي بلفظ: جدّي، و كذا عند ذكر الشيخ ورّام و هو أكثر كثيرا في كلامه </w:t>
      </w:r>
      <w:r>
        <w:rPr>
          <w:rStyle w:val="FootnoteReference"/>
        </w:rPr>
        <w:footnoteReference w:id="19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زاد بعضهم نغمة أخرى، ففي الروضات- نقلا عن صاحب صحيفة الصفا في ترجمته- يروي عن خاله الشيخ أبي علي الطوسي، و عن جدّه لأمه الشيخ الطوسي، و عن أمّ أمّه بنت الشيخ مسعود بن ورّام، و عربي بن مسافر العبادي، و أبي المكارم حمزة الحسيني </w:t>
      </w:r>
      <w:r>
        <w:rPr>
          <w:rStyle w:val="FootnoteReference"/>
        </w:rPr>
        <w:footnoteReference w:id="19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الروضة البهيّة للسيد العالم المعاصر طاب ثراه: و يروي عن خاله أبي علي ابن الشيخ أبي جعفر الطوسي، عن جدّه لأمه أبي جعفر الطوسي شيخ الطائفة، و أمّ أمّه زوجة الشيخ بنت مسعود ورّام كانت فاضلة صالحة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الكلمات كلّها منحرفة عن الطريقة، صادرة من غير رويّة، و قد أشرنا في ترجمة السيد علي بن طاوس إلى عدم إمكان ذلك، و انّ بين ولادة ابن إدريس و وفاة الشيخ ثلاثة و ثمانون سنة، فكيف يمكن أن تكون أمّه بنته؟ ثم كيف يروي عنه أو يروي عن ولده أبي علي و لم يدركه أحد من معاصريه؟ بل المعهود روايته عنه بواسطة و بواسطتين.</w:t>
      </w:r>
    </w:p>
    <w:p>
      <w:pPr>
        <w:pStyle w:val="BookText"/>
      </w:pPr>
      <w:r>
        <w:rPr>
          <w:rFonts w:ascii="Amiri" w:hAnsi="Amiri" w:eastAsia="Amiri" w:cs="Amiri"/>
          <w:lang w:bidi="ar-SA"/>
          <w:color w:val="111111"/>
          <w:sz w:val="28"/>
          <w:szCs w:val="28"/>
          <w:rtl/>
        </w:rPr>
        <w:t xml:space="preserve">و ذكر أبو علي في أول أماليه: أنه سمع عن والده السعيد سنة خمس و خمسين و أربعمائة </w:t>
      </w:r>
      <w:r>
        <w:rPr>
          <w:rStyle w:val="FootnoteReference"/>
        </w:rPr>
        <w:footnoteReference w:id="198"/>
      </w:r>
      <w:r>
        <w:rPr>
          <w:rFonts w:ascii="Amiri" w:hAnsi="Amiri" w:eastAsia="Amiri" w:cs="Amiri"/>
          <w:lang w:bidi="ar-SA"/>
          <w:color w:val="111111"/>
          <w:sz w:val="28"/>
          <w:szCs w:val="28"/>
          <w:rtl/>
        </w:rPr>
        <w:t xml:space="preserve">، و بين هذا السماع و ولادة ابن إدريس قريب من تسعين سنة.</w:t>
      </w:r>
    </w:p>
    <w:p>
      <w:pPr>
        <w:pStyle w:val="BookText"/>
      </w:pPr>
      <w:r>
        <w:rPr>
          <w:rFonts w:ascii="Amiri" w:hAnsi="Amiri" w:eastAsia="Amiri" w:cs="Amiri"/>
          <w:lang w:bidi="ar-SA"/>
          <w:color w:val="111111"/>
          <w:sz w:val="28"/>
          <w:szCs w:val="28"/>
          <w:rtl/>
        </w:rPr>
        <w:t xml:space="preserve">و بالجملة فاللّوازم الباطلة على هذه الكلمات أزيد من أن تحصى، مع أنه تضييع للوقت، و المسعود الورّام أو مسعود بن ورّام الموجود فيها غير مذكور في كلمات أحد من الأقدمين، و لا يبعد انه وقع تحريف في النقل، و أن الأصل المسعودي، و هو علي بن الحسين المسعودي صاحب المروج، و إثبات الوصيّة.</w:t>
      </w:r>
    </w:p>
    <w:p>
      <w:pPr>
        <w:pStyle w:val="BookText"/>
      </w:pPr>
      <w:r>
        <w:rPr>
          <w:rFonts w:ascii="Amiri" w:hAnsi="Amiri" w:eastAsia="Amiri" w:cs="Amiri"/>
          <w:lang w:bidi="ar-SA"/>
          <w:color w:val="111111"/>
          <w:sz w:val="28"/>
          <w:szCs w:val="28"/>
          <w:rtl/>
        </w:rPr>
        <w:t xml:space="preserve">قال العالم النحرير آغا محمّد علي صاحب المقامع، في حواشيه على نقد الرجال، بعد نقل كلام عن رياض العلماء </w:t>
      </w:r>
      <w:r>
        <w:rPr>
          <w:rStyle w:val="FootnoteReference"/>
        </w:rPr>
        <w:footnoteReference w:id="199"/>
      </w:r>
      <w:r>
        <w:rPr>
          <w:rFonts w:ascii="Amiri" w:hAnsi="Amiri" w:eastAsia="Amiri" w:cs="Amiri"/>
          <w:lang w:bidi="ar-SA"/>
          <w:color w:val="111111"/>
          <w:sz w:val="28"/>
          <w:szCs w:val="28"/>
          <w:rtl/>
        </w:rPr>
        <w:t xml:space="preserve">من تعجبه من عدم ذكر الشيخ في الفهرست و الرجال- المسعودي مع انه جدّه من طرف أمّه كما يقال، و اعترض عليه بأن الشيخ ذكره في الفهرست </w:t>
      </w:r>
      <w:r>
        <w:rPr>
          <w:rStyle w:val="FootnoteReference"/>
        </w:rPr>
        <w:footnoteReference w:id="200"/>
      </w:r>
      <w:r>
        <w:rPr>
          <w:rFonts w:ascii="Amiri" w:hAnsi="Amiri" w:eastAsia="Amiri" w:cs="Amiri"/>
          <w:lang w:bidi="ar-SA"/>
          <w:color w:val="111111"/>
          <w:sz w:val="28"/>
          <w:szCs w:val="28"/>
          <w:rtl/>
        </w:rPr>
        <w:t xml:space="preserve">. إلى أن قال: و إنه ليس بجدّ للشيخ، بل الذي رأيته في كلام غيره أنه جدّ الشيخ أبي علي ولد الشيخ، و أن ابن إدريس سبط المسعودي. إلى أن قال (رحمه اللّه): و أمّا كونه جدا لابن الشيخ ورّام ابن إدريس، فالظاهر أنه سهو واضح، بل غلط فاضح، ثم بسط القول بما لا عائدة في نقله، و المقصود استظهار ما ادّعيناه من الاشتباه، فلاحظ.</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الشيخ الجليل يروي عن جماعة:</w:t>
      </w:r>
    </w:p>
    <w:p>
      <w:pPr>
        <w:pStyle w:val="BookText"/>
      </w:pPr>
      <w:r>
        <w:rPr>
          <w:rFonts w:ascii="Amiri" w:hAnsi="Amiri" w:eastAsia="Amiri" w:cs="Amiri"/>
          <w:lang w:bidi="ar-SA"/>
          <w:color w:val="111111"/>
          <w:sz w:val="28"/>
          <w:szCs w:val="28"/>
          <w:rtl/>
        </w:rPr>
        <w:t xml:space="preserve">1- منهم: الشريف أبو الحسن علي بن إبراهيم العلوي العريضي، و قد مرّ في مشايخ الشيخ ورّام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منهم: الشيخ عربي بن مسافر العبادي، و قد مرّ أيضا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منهم: السيد أبو المكارم، صاحب الغنية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منهم: الشيخ الحسين بن رطبة، و قد مرّ ذكر طرقهما </w:t>
      </w:r>
      <w:r>
        <w:rPr>
          <w:rStyle w:val="FootnoteReference"/>
        </w:rPr>
        <w:footnoteReference w:id="204"/>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5- و منهم: الفقيه عبد اللّه بن جعفر الدوريستي.</w:t>
      </w:r>
    </w:p>
    <w:p>
      <w:pPr>
        <w:pStyle w:val="BookText"/>
      </w:pPr>
      <w:r>
        <w:rPr>
          <w:rFonts w:ascii="Amiri" w:hAnsi="Amiri" w:eastAsia="Amiri" w:cs="Amiri"/>
          <w:lang w:bidi="ar-SA"/>
          <w:color w:val="111111"/>
          <w:sz w:val="28"/>
          <w:szCs w:val="28"/>
          <w:rtl/>
        </w:rPr>
        <w:t xml:space="preserve">عن جدّه أبي جعفر محمّد بن موسى.</w:t>
      </w:r>
    </w:p>
    <w:p>
      <w:pPr>
        <w:pStyle w:val="BookText"/>
      </w:pPr>
      <w:r>
        <w:rPr>
          <w:rFonts w:ascii="Amiri" w:hAnsi="Amiri" w:eastAsia="Amiri" w:cs="Amiri"/>
          <w:lang w:bidi="ar-SA"/>
          <w:color w:val="111111"/>
          <w:sz w:val="28"/>
          <w:szCs w:val="28"/>
          <w:rtl/>
        </w:rPr>
        <w:t xml:space="preserve">عن جدّه أبي عبد اللّه جعفر بن محمّد الدوريستي، كذا في إجازة السيد محمّد بن الحسن العلوي للسيّد شمس الدين محمّد بن جمال الدين محمّد ابن أبي المعالي، أستاذ الشهيد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منهم: السيد شرف شاه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الفتوح المفسّر الرازي، الآتي ذكره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الشيخ أبو الفضل بن الحسين الحلي الأجدب </w:t>
      </w:r>
      <w:r>
        <w:rPr>
          <w:rStyle w:val="FootnoteReference"/>
        </w:rPr>
        <w:footnoteReference w:id="208"/>
      </w:r>
      <w:r>
        <w:rPr>
          <w:rFonts w:ascii="Amiri" w:hAnsi="Amiri" w:eastAsia="Amiri" w:cs="Amiri"/>
          <w:lang w:bidi="ar-SA"/>
          <w:color w:val="111111"/>
          <w:sz w:val="28"/>
          <w:szCs w:val="28"/>
          <w:rtl/>
        </w:rPr>
        <w:t xml:space="preserve">رحمه اللّه، قرأ عليه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595، كما صرّح به في كتاب الحجّة.</w:t>
      </w:r>
    </w:p>
    <w:p>
      <w:pPr>
        <w:pStyle w:val="BookText"/>
      </w:pPr>
      <w:r>
        <w:rPr>
          <w:rFonts w:ascii="Amiri" w:hAnsi="Amiri" w:eastAsia="Amiri" w:cs="Amiri"/>
          <w:lang w:bidi="ar-SA"/>
          <w:color w:val="111111"/>
          <w:sz w:val="28"/>
          <w:szCs w:val="28"/>
          <w:rtl/>
        </w:rPr>
        <w:t xml:space="preserve">عن الشريف أبي الفتح محمّد بن محمّد بن الجعفرية العلوية، الطوسي الحسيني الحائري، كذا وصفه فيه، و قد تقدم في مشايخ محمّد بن المشهدي صاحب المزار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السيد الصالح النقيب أبو منصور الحسن بن معيّة العلوي الحسني.</w:t>
      </w:r>
    </w:p>
    <w:p>
      <w:pPr>
        <w:pStyle w:val="BookText"/>
      </w:pPr>
      <w:r>
        <w:rPr>
          <w:rFonts w:ascii="Amiri" w:hAnsi="Amiri" w:eastAsia="Amiri" w:cs="Amiri"/>
          <w:lang w:bidi="ar-SA"/>
          <w:color w:val="111111"/>
          <w:sz w:val="28"/>
          <w:szCs w:val="28"/>
          <w:rtl/>
        </w:rPr>
        <w:t xml:space="preserve">عن الشيخ الفقيه أبي محمّد عبد اللّه بن جعفر بن محمّد الدوريستي، المتقدم ذكره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السيد النقيب أبو جعفر يحيى بن محمّد بن أبي زيد العلوي الحسني، النقيب البصري.</w:t>
      </w:r>
    </w:p>
    <w:p>
      <w:pPr>
        <w:pStyle w:val="BookText"/>
      </w:pPr>
      <w:r>
        <w:rPr>
          <w:rFonts w:ascii="Amiri" w:hAnsi="Amiri" w:eastAsia="Amiri" w:cs="Amiri"/>
          <w:lang w:bidi="ar-SA"/>
          <w:color w:val="111111"/>
          <w:sz w:val="28"/>
          <w:szCs w:val="28"/>
          <w:rtl/>
        </w:rPr>
        <w:t xml:space="preserve">عن والده أبي طالب محمّد بن محمّد بن أبي زيد، النقيب الحسن البصري.</w:t>
      </w:r>
    </w:p>
    <w:p>
      <w:pPr>
        <w:pStyle w:val="BookText"/>
      </w:pPr>
      <w:r>
        <w:rPr>
          <w:rFonts w:ascii="Amiri" w:hAnsi="Amiri" w:eastAsia="Amiri" w:cs="Amiri"/>
          <w:lang w:bidi="ar-SA"/>
          <w:color w:val="111111"/>
          <w:sz w:val="28"/>
          <w:szCs w:val="28"/>
          <w:rtl/>
        </w:rPr>
        <w:t xml:space="preserve">عن تاج الشرف محمّد بن محمّد بن أبي الغنائم- المعروف بابن السخطة- العلوي الحسيني البصري النقيب.</w:t>
      </w:r>
    </w:p>
    <w:p>
      <w:pPr>
        <w:pStyle w:val="BookText"/>
      </w:pPr>
      <w:r>
        <w:rPr>
          <w:rFonts w:ascii="Amiri" w:hAnsi="Amiri" w:eastAsia="Amiri" w:cs="Amiri"/>
          <w:lang w:bidi="ar-SA"/>
          <w:color w:val="111111"/>
          <w:sz w:val="28"/>
          <w:szCs w:val="28"/>
          <w:rtl/>
        </w:rPr>
        <w:t xml:space="preserve">عن الشريف الشيخ الامام العالم أبي الحسن نجم الدين علي بن محمّد الصوفي العلوي العمري، النسابة الشجري، المعروف، صاحب كتاب المجدي في أنساب الطالبيين.</w:t>
      </w:r>
    </w:p>
    <w:p>
      <w:pPr>
        <w:pStyle w:val="BookText"/>
      </w:pPr>
      <w:r>
        <w:rPr>
          <w:rFonts w:ascii="Amiri" w:hAnsi="Amiri" w:eastAsia="Amiri" w:cs="Amiri"/>
          <w:lang w:bidi="ar-SA"/>
          <w:color w:val="111111"/>
          <w:sz w:val="28"/>
          <w:szCs w:val="28"/>
          <w:rtl/>
        </w:rPr>
        <w:t xml:space="preserve">ح- الشريف النقيب أبو طالب محمّد بن الحسن بن محمّد بن معيّة العلوي الحسيني.</w:t>
      </w:r>
    </w:p>
    <w:p>
      <w:pPr>
        <w:pStyle w:val="BookText"/>
      </w:pPr>
      <w:r>
        <w:rPr>
          <w:rFonts w:ascii="Amiri" w:hAnsi="Amiri" w:eastAsia="Amiri" w:cs="Amiri"/>
          <w:lang w:bidi="ar-SA"/>
          <w:color w:val="111111"/>
          <w:sz w:val="28"/>
          <w:szCs w:val="28"/>
          <w:rtl/>
        </w:rPr>
        <w:t xml:space="preserve">ط- أبو العزّ محمّد بن علي الفويقي.</w:t>
      </w:r>
    </w:p>
    <w:p>
      <w:pPr>
        <w:pStyle w:val="BookText"/>
      </w:pPr>
      <w:r>
        <w:rPr>
          <w:rFonts w:ascii="Amiri" w:hAnsi="Amiri" w:eastAsia="Amiri" w:cs="Amiri"/>
          <w:lang w:bidi="ar-SA"/>
          <w:color w:val="111111"/>
          <w:sz w:val="28"/>
          <w:szCs w:val="28"/>
          <w:rtl/>
        </w:rPr>
        <w:t xml:space="preserve">قال في كتاب الحجّة: أخبرني مشايخي أبو عبد اللّه محمّد بن إدريس،</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الفضل شاذان بن جبرئيل، و أبو العز محمّد بن علي الفويقي رضوان اللّه عليهم، بأسانيدهم إلى الشيخ المفيد (رحمه اللّه)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ى- والده الجليل، قال في الكتاب المذكور: إنّ أبي معد بن فخار بن أحمد العلوي الموسوي حدثني، قال: أخبرني النقيب أبو يعلى محمّد بن علي بن حمزة الاقسيسى العلوي الحسيني- و هو يومئذ نقيب علينا بالحائر المقدس على ساكنها السلام- بإسناده إلى الواقدي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العالم الأجل رضي الدين أبو منصور عميد الرؤساء هبة اللّه بن حامد ابن أحمد بن أيوب بن علي بن أيوب الحلّي، اللغوي، الإمام الفقيه، الفاضل الجامع، الأديب الكامل، المعروف بعميد الرؤساء، صاحب كتاب الكعب، المنقول قوله في بحث الوضوء عند مسألة الكعب </w:t>
      </w:r>
      <w:r>
        <w:rPr>
          <w:rStyle w:val="FootnoteReference"/>
        </w:rPr>
        <w:footnoteReference w:id="213"/>
      </w:r>
      <w:r>
        <w:rPr>
          <w:rFonts w:ascii="Amiri" w:hAnsi="Amiri" w:eastAsia="Amiri" w:cs="Amiri"/>
          <w:lang w:bidi="ar-SA"/>
          <w:color w:val="111111"/>
          <w:sz w:val="28"/>
          <w:szCs w:val="28"/>
          <w:rtl/>
        </w:rPr>
        <w:t xml:space="preserve">: و المعوّل عليه عندنا و المقبول عند العامة.</w:t>
      </w:r>
    </w:p>
    <w:p>
      <w:pPr>
        <w:pStyle w:val="BookText"/>
      </w:pPr>
      <w:r>
        <w:rPr>
          <w:rFonts w:ascii="Amiri" w:hAnsi="Amiri" w:eastAsia="Amiri" w:cs="Amiri"/>
          <w:lang w:bidi="ar-SA"/>
          <w:color w:val="111111"/>
          <w:sz w:val="28"/>
          <w:szCs w:val="28"/>
          <w:rtl/>
        </w:rPr>
        <w:t xml:space="preserve">قال السيوطي في الطبقات بعد ترجمته بما ذكرنا في ترجمة القطب الرازي:</w:t>
      </w:r>
    </w:p>
    <w:p>
      <w:pPr>
        <w:pStyle w:val="BookText"/>
      </w:pPr>
      <w:r>
        <w:rPr>
          <w:rFonts w:ascii="Amiri" w:hAnsi="Amiri" w:eastAsia="Amiri" w:cs="Amiri"/>
          <w:lang w:bidi="ar-SA"/>
          <w:color w:val="111111"/>
          <w:sz w:val="28"/>
          <w:szCs w:val="28"/>
          <w:rtl/>
        </w:rPr>
        <w:t xml:space="preserve">قال ياقوت: هو أديب فاضل، نحوي شاعر، شيخ وقته، و متصدر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بلده، أخذ عنه أهل تلك البلاد الأدب، و أخذ هو عن أبي الحسن علي بن عبد الرحيم الرقي المعروف بابن العصار و غيره، و له نظم و نثر، و كان يلقب بوجه الدريبة، و سمع المقامات من ابن النقوّر، و روى [عنه] </w:t>
      </w:r>
      <w:r>
        <w:rPr>
          <w:rStyle w:val="FootnoteReference"/>
        </w:rPr>
        <w:footnoteReference w:id="214"/>
      </w:r>
      <w:r>
        <w:rPr>
          <w:rFonts w:ascii="Amiri" w:hAnsi="Amiri" w:eastAsia="Amiri" w:cs="Amiri"/>
          <w:lang w:bidi="ar-SA"/>
          <w:color w:val="111111"/>
          <w:sz w:val="28"/>
          <w:szCs w:val="28"/>
          <w:rtl/>
        </w:rPr>
        <w:t xml:space="preserve">مات سنة عشر و ستمائة </w:t>
      </w:r>
      <w:r>
        <w:rPr>
          <w:rStyle w:val="FootnoteReference"/>
        </w:rPr>
        <w:footnoteReference w:id="21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الأمل: كان فاضلا جليلا، له كتب، يروي عنه السيد فخار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نقلا عن خط ابن العلقمي الوزير على بعض نسخ المصباح هكذا- كاتبه رضي الدين عميد الرؤساء أبو منصور هبة اللّه بن حامد ابن أحمد بن أيوب بن علي بن أيوب اللغوي الحلي، صاحب أبي محمّد عبد اللّه ابن أحمد بن الخشاب، و أبي الحسن عبد الرحيم الرقي السلمي رضى اللّه عنهم أجمعين، و كان رحمه اللّه تعالى من الأخيار الصلحاء المتعبدين، و من أبناء الكتاب المعروفين، و كان آخر قراءتي عليه في سنة تسع و ستمائة، و فيها مات بعد أن تجاوز الثمانين </w:t>
      </w:r>
      <w:r>
        <w:rPr>
          <w:rStyle w:val="FootnoteReference"/>
        </w:rPr>
        <w:footnoteReference w:id="217"/>
      </w:r>
      <w:r>
        <w:rPr>
          <w:rFonts w:ascii="Amiri" w:hAnsi="Amiri" w:eastAsia="Amiri" w:cs="Amiri"/>
          <w:lang w:bidi="ar-SA"/>
          <w:color w:val="111111"/>
          <w:sz w:val="28"/>
          <w:szCs w:val="28"/>
          <w:rtl/>
        </w:rPr>
        <w:t xml:space="preserve">انتهى. و نقله الشهيد أيضا في مجموعته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الداماد في شرح الصحيفة السجادية: و لفظ حدّثنا في هذا الطريق لعميد الدين، و عمود المذهب، عميد الرؤساء، فهو الذي روى الصحيفة الكريمة عن السيد الأجل بهاء الشرف، و هذه صورة خط شيخنا المحقق الشهيد قدس اللّه تعالى لطيفته على نسخته التي عورضت بنسخة ابن السكون، و عليها- أعني على النسخة التي بخط ابن السكون- خط عميد الدين عميد الرؤساء رحمهم اللّه تعالى قراءة، قرأها على السيد الأجل النقيب</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الأوحد العالم جلال الدين عماد الإسلام أبو جعفر القاسم بن الحسن بن محمّد ابن الحسن بن معيّة أدام اللّه علوّه قراءة صحيحة مهذبّة، و رؤيتها له عن السيد بهاء الشرف أبي الحسن محمّد بن الحسن بن أحمد، عن رجاله المسمّين في باطن هذه الورقة، و أجزت روايتها عنّي حسبما وقفته عليه، و حددته له، و كتب هبة اللّه بن حامد بن أحمد بن أيوب بن علي بن أيوب في شهر ربيع الأول من سنة ثلاث و ستمائة </w:t>
      </w:r>
      <w:r>
        <w:rPr>
          <w:rStyle w:val="FootnoteReference"/>
        </w:rPr>
        <w:footnoteReference w:id="21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أنكر عليه شيخنا البهائي، و زعم أن اللفظ المذكور لابن السكون الآتي، و يأتي الكلام فيه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 المذكور في الأمل و غيره أنه من جملة السادة، و استشكل في الرياض بعدم تبين ذلك من كلام ابن العلقمي و السيوطي، قال: و يحتمل الاشتباه في ذلك بالسيد عميد الرؤساء الآخر </w:t>
      </w:r>
      <w:r>
        <w:rPr>
          <w:rStyle w:val="FootnoteReference"/>
        </w:rPr>
        <w:footnoteReference w:id="22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امّا الآخر: فهو عميد الرؤساء أبو الفتح يحيى بن محمد بن نصر بن علي، الذي يروي عن الشيخ المفيد بواسطة واحدة، و يؤيد عدم السيادة كلام المحقق صاحب المعالم حيث قال في الإجازة الكبيرة: و يروي- يعني العلامة- عن والده، عن السيد فخار، عن الشيخ أبي الحسين يحيى بن بطريق و الشيخ الامام الضابط البارع عميد الرؤساء هبة اللّه بن حامد بن أحمد بن أيوب جميع كتبهما و روايتهما </w:t>
      </w:r>
      <w:r>
        <w:rPr>
          <w:rStyle w:val="FootnoteReference"/>
        </w:rPr>
        <w:footnoteReference w:id="22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قد ظهر من تضاعيف كلماتنا أنه يروي عن العميد المذكور أبو جعفر القاسم بن الحسن بن معيّة والد السيد تاج الدين، و السيد العلامة عبد اللّه بن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زهرة الحلبي، و الوزير مؤيد الدين ابن العلقمي تلميذه، و السيد فخار و غيرهم.</w:t>
      </w:r>
    </w:p>
    <w:p>
      <w:pPr>
        <w:pStyle w:val="BookText"/>
      </w:pPr>
      <w:r>
        <w:rPr>
          <w:rFonts w:ascii="Amiri" w:hAnsi="Amiri" w:eastAsia="Amiri" w:cs="Amiri"/>
          <w:lang w:bidi="ar-SA"/>
          <w:color w:val="111111"/>
          <w:sz w:val="28"/>
          <w:szCs w:val="28"/>
          <w:rtl/>
        </w:rPr>
        <w:t xml:space="preserve">و أمّا هو فيروي: عن السيد الأجل بهاء الشرف نجم الدين أبي الحسن محمّد بن الحسن بن أحمد بن علي بن محمّد بن عمر بن يحيى بن الحسين النسابة </w:t>
      </w:r>
      <w:r>
        <w:rPr>
          <w:rStyle w:val="FootnoteReference"/>
        </w:rPr>
        <w:footnoteReference w:id="223"/>
      </w:r>
      <w:r>
        <w:rPr>
          <w:rFonts w:ascii="Amiri" w:hAnsi="Amiri" w:eastAsia="Amiri" w:cs="Amiri"/>
          <w:lang w:bidi="ar-SA"/>
          <w:color w:val="111111"/>
          <w:sz w:val="28"/>
          <w:szCs w:val="28"/>
          <w:rtl/>
        </w:rPr>
        <w:t xml:space="preserve">بن أحمد بن المحدث بن عمر بن يحيى بن الحسين ذي الدمعة بن زيد الشهيد ابن الإمام السجاد عليه السلام، المذكور في أوّل النسخ المعروفة من الصحيفة الكاملة، و قد روى عنه خلق كثير غير عميد الرؤساء كابن السكون </w:t>
      </w:r>
      <w:r>
        <w:rPr>
          <w:rStyle w:val="FootnoteReference"/>
        </w:rPr>
        <w:footnoteReference w:id="224"/>
      </w:r>
      <w:r>
        <w:rPr>
          <w:rFonts w:ascii="Amiri" w:hAnsi="Amiri" w:eastAsia="Amiri" w:cs="Amiri"/>
          <w:lang w:bidi="ar-SA"/>
          <w:color w:val="111111"/>
          <w:sz w:val="28"/>
          <w:szCs w:val="28"/>
          <w:rtl/>
        </w:rPr>
        <w:t xml:space="preserve">، و الشريف الأجل نظام الشرف أبو الحسن </w:t>
      </w:r>
      <w:r>
        <w:rPr>
          <w:rStyle w:val="FootnoteReference"/>
        </w:rPr>
        <w:footnoteReference w:id="225"/>
      </w:r>
      <w:r>
        <w:rPr>
          <w:rFonts w:ascii="Amiri" w:hAnsi="Amiri" w:eastAsia="Amiri" w:cs="Amiri"/>
          <w:lang w:bidi="ar-SA"/>
          <w:color w:val="111111"/>
          <w:sz w:val="28"/>
          <w:szCs w:val="28"/>
          <w:rtl/>
        </w:rPr>
        <w:t xml:space="preserve">بن العريضي العلوي، و جعفر بن علي </w:t>
      </w:r>
      <w:r>
        <w:rPr>
          <w:rStyle w:val="FootnoteReference"/>
        </w:rPr>
        <w:footnoteReference w:id="226"/>
      </w:r>
      <w:r>
        <w:rPr>
          <w:rFonts w:ascii="Amiri" w:hAnsi="Amiri" w:eastAsia="Amiri" w:cs="Amiri"/>
          <w:lang w:bidi="ar-SA"/>
          <w:color w:val="111111"/>
          <w:sz w:val="28"/>
          <w:szCs w:val="28"/>
          <w:rtl/>
        </w:rPr>
        <w:t xml:space="preserve">والد محمّد المشهدي، و الشيخ هبة اللّه بن نما </w:t>
      </w:r>
      <w:r>
        <w:rPr>
          <w:rStyle w:val="FootnoteReference"/>
        </w:rPr>
        <w:footnoteReference w:id="227"/>
      </w:r>
      <w:r>
        <w:rPr>
          <w:rFonts w:ascii="Amiri" w:hAnsi="Amiri" w:eastAsia="Amiri" w:cs="Amiri"/>
          <w:lang w:bidi="ar-SA"/>
          <w:color w:val="111111"/>
          <w:sz w:val="28"/>
          <w:szCs w:val="28"/>
          <w:rtl/>
        </w:rPr>
        <w:t xml:space="preserve">، و الشيخ المقري جعفر بن أبي الفضل بن شعرة </w:t>
      </w:r>
      <w:r>
        <w:rPr>
          <w:rStyle w:val="FootnoteReference"/>
        </w:rPr>
        <w:footnoteReference w:id="228"/>
      </w:r>
      <w:r>
        <w:rPr>
          <w:rFonts w:ascii="Amiri" w:hAnsi="Amiri" w:eastAsia="Amiri" w:cs="Amiri"/>
          <w:lang w:bidi="ar-SA"/>
          <w:color w:val="111111"/>
          <w:sz w:val="28"/>
          <w:szCs w:val="28"/>
          <w:rtl/>
        </w:rPr>
        <w:t xml:space="preserve">، و الشريف أبو القاسم بن الزكي العلوي </w:t>
      </w:r>
      <w:r>
        <w:rPr>
          <w:rStyle w:val="FootnoteReference"/>
        </w:rPr>
        <w:footnoteReference w:id="229"/>
      </w:r>
      <w:r>
        <w:rPr>
          <w:rFonts w:ascii="Amiri" w:hAnsi="Amiri" w:eastAsia="Amiri" w:cs="Amiri"/>
          <w:lang w:bidi="ar-SA"/>
          <w:color w:val="111111"/>
          <w:sz w:val="28"/>
          <w:szCs w:val="28"/>
          <w:rtl/>
        </w:rPr>
        <w:t xml:space="preserve">، و الشريف أبو الفتح بن الجعفرية </w:t>
      </w:r>
      <w:r>
        <w:rPr>
          <w:rStyle w:val="FootnoteReference"/>
        </w:rPr>
        <w:footnoteReference w:id="230"/>
      </w:r>
      <w:r>
        <w:rPr>
          <w:rFonts w:ascii="Amiri" w:hAnsi="Amiri" w:eastAsia="Amiri" w:cs="Amiri"/>
          <w:lang w:bidi="ar-SA"/>
          <w:color w:val="111111"/>
          <w:sz w:val="28"/>
          <w:szCs w:val="28"/>
          <w:rtl/>
        </w:rPr>
        <w:t xml:space="preserve">، و الشيخ سالم بن قباروية </w:t>
      </w:r>
      <w:r>
        <w:rPr>
          <w:rStyle w:val="FootnoteReference"/>
        </w:rPr>
        <w:footnoteReference w:id="231"/>
      </w:r>
      <w:r>
        <w:rPr>
          <w:rFonts w:ascii="Amiri" w:hAnsi="Amiri" w:eastAsia="Amiri" w:cs="Amiri"/>
          <w:lang w:bidi="ar-SA"/>
          <w:color w:val="111111"/>
          <w:sz w:val="28"/>
          <w:szCs w:val="28"/>
          <w:rtl/>
        </w:rPr>
        <w:t xml:space="preserve">، و الشيخ عربي بن مسافر </w:t>
      </w:r>
      <w:r>
        <w:rPr>
          <w:rStyle w:val="FootnoteReference"/>
        </w:rPr>
        <w:footnoteReference w:id="232"/>
      </w:r>
      <w:r>
        <w:rPr>
          <w:rFonts w:ascii="Amiri" w:hAnsi="Amiri" w:eastAsia="Amiri" w:cs="Amiri"/>
          <w:lang w:bidi="ar-SA"/>
          <w:color w:val="111111"/>
          <w:sz w:val="28"/>
          <w:szCs w:val="28"/>
          <w:rtl/>
        </w:rPr>
        <w:t xml:space="preserve">و غيرهم، و مرّ ذكر الطرق إليهم.</w:t>
      </w:r>
    </w:p>
    <w:p>
      <w:pPr>
        <w:pStyle w:val="BookText"/>
      </w:pPr>
      <w:r>
        <w:rPr>
          <w:rFonts w:ascii="Amiri" w:hAnsi="Amiri" w:eastAsia="Amiri" w:cs="Amiri"/>
          <w:lang w:bidi="ar-SA"/>
          <w:color w:val="111111"/>
          <w:sz w:val="28"/>
          <w:szCs w:val="28"/>
          <w:rtl/>
        </w:rPr>
        <w:t xml:space="preserve">يب- الشيخ أبو الحسن علي بن محمد بن محمد بن علي بن محمد بن محمد ابن السكون الحلّي، الفاضل العالم، العابد الورع، النحوي اللغوي، الشاعر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الفقيه المعروف بابن السكون، و هو الشيخ الثقة من علمائنا. كذا في الرياض </w:t>
      </w:r>
      <w:r>
        <w:rPr>
          <w:rStyle w:val="FootnoteReference"/>
        </w:rPr>
        <w:footnoteReference w:id="233"/>
      </w:r>
      <w:r>
        <w:rPr>
          <w:rFonts w:ascii="Amiri" w:hAnsi="Amiri" w:eastAsia="Amiri" w:cs="Amiri"/>
          <w:lang w:bidi="ar-SA"/>
          <w:color w:val="111111"/>
          <w:sz w:val="28"/>
          <w:szCs w:val="28"/>
          <w:rtl/>
        </w:rPr>
        <w:t xml:space="preserve">. و ذكره السيوطي في الطبقات </w:t>
      </w:r>
      <w:r>
        <w:rPr>
          <w:rStyle w:val="FootnoteReference"/>
        </w:rPr>
        <w:footnoteReference w:id="234"/>
      </w:r>
      <w:r>
        <w:rPr>
          <w:rFonts w:ascii="Amiri" w:hAnsi="Amiri" w:eastAsia="Amiri" w:cs="Amiri"/>
          <w:lang w:bidi="ar-SA"/>
          <w:color w:val="111111"/>
          <w:sz w:val="28"/>
          <w:szCs w:val="28"/>
          <w:rtl/>
        </w:rPr>
        <w:t xml:space="preserve">، و بالغ في مدحه، و قد مرّ كلامه في ترجمة القطب الرازي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جماعة عن الشيخ البهائي أنه القائل في أوّل الصحيفة: حدثنا.</w:t>
      </w:r>
    </w:p>
    <w:p>
      <w:pPr>
        <w:pStyle w:val="BookText"/>
      </w:pPr>
      <w:r>
        <w:rPr>
          <w:rFonts w:ascii="Amiri" w:hAnsi="Amiri" w:eastAsia="Amiri" w:cs="Amiri"/>
          <w:lang w:bidi="ar-SA"/>
          <w:color w:val="111111"/>
          <w:sz w:val="28"/>
          <w:szCs w:val="28"/>
          <w:rtl/>
        </w:rPr>
        <w:t xml:space="preserve">و أنكر عليه المحقق الداماد، فقال: و أمّا النسخة التي بخط علي بن السكون رحمه اللّه تعالى فطريق الاسناد فيها على هذه الصورة: أخبرنا أبو الحسن علي بن محمّد بن إسماعيل بن أشناس البزاز قراءة عليه، فأقر به، قال:</w:t>
      </w:r>
    </w:p>
    <w:p>
      <w:pPr>
        <w:pStyle w:val="BookText"/>
      </w:pPr>
      <w:r>
        <w:rPr>
          <w:rFonts w:ascii="Amiri" w:hAnsi="Amiri" w:eastAsia="Amiri" w:cs="Amiri"/>
          <w:lang w:bidi="ar-SA"/>
          <w:color w:val="111111"/>
          <w:sz w:val="28"/>
          <w:szCs w:val="28"/>
          <w:rtl/>
        </w:rPr>
        <w:t xml:space="preserve">أخبرنا أبو المفضل محمّد بن عبد اللّه بن عبد المطلب الشيباني. إلى آخر ما في الكتاب </w:t>
      </w:r>
      <w:r>
        <w:rPr>
          <w:rStyle w:val="FootnoteReference"/>
        </w:rPr>
        <w:footnoteReference w:id="23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ثمرة علمية في تشخيص القائل. و ما ذكراه من الترجيح غير معلوم، و العميد و ابن السكون كلاهما في طبقة واحدة، و كلاهما من تلامذة ابن العصّار اللغوي. و سند الصحيفة ينتهي إلى نسخة شيخنا الشهيد، و هو يرويها عن السيد تاج الدين محمّد بن قاسم بن معيّة، عن والده، و هو يرويها عن كليهما، و كذا سائر طرق الشهيد المنتهية إلى ابن نما، و السيد فخار، و السيد عبد اللّه بن زهرة الحلبي، فكلّهم يروونها عن كليهما، و كلاهما يروونها عن السيد بهاء الشرف.</w:t>
      </w:r>
    </w:p>
    <w:p>
      <w:pPr>
        <w:pStyle w:val="BookText"/>
      </w:pPr>
      <w:r>
        <w:rPr>
          <w:rFonts w:ascii="Amiri" w:hAnsi="Amiri" w:eastAsia="Amiri" w:cs="Amiri"/>
          <w:lang w:bidi="ar-SA"/>
          <w:color w:val="111111"/>
          <w:sz w:val="28"/>
          <w:szCs w:val="28"/>
          <w:rtl/>
        </w:rPr>
        <w:t xml:space="preserve">هذا، و قال السيد الداماد: و يروي السيد شمس الدين فخار بن معد الموسوي- تلميذ ابن إدريس- الصحيفة عن ابن السكون، و عميد الرؤساء المذكورين، و كان في نسخة الصحيفة لابن السكون اختلافات مع النسخ</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5" w:name="pg10549_98590"/>
    <w:bookmarkEnd w:id="5"/>
    <w:p>
      <w:pPr>
        <w:pStyle w:val="BookText"/>
      </w:pPr>
      <w:r>
        <w:rPr>
          <w:rFonts w:ascii="Amiri" w:hAnsi="Amiri" w:eastAsia="Amiri" w:cs="Amiri"/>
          <w:lang w:bidi="ar-SA"/>
          <w:color w:val="111111"/>
          <w:sz w:val="28"/>
          <w:szCs w:val="28"/>
          <w:rtl/>
        </w:rPr>
        <w:t xml:space="preserve">المشهورة، و قد ضبط علماؤنا- قدس اللّه أسرارهم- جميع اختلافات نسخها نقلا عن خطّه الذي وجده الشيخ علي بن أحمد المعروف بالسديدي. و كذلك له اختلافات نسخ المصباح الكبير، و المصباح الصغير، كلاهما للشيخ الطوسي.</w:t>
      </w:r>
    </w:p>
    <w:p>
      <w:pPr>
        <w:pStyle w:val="BookText"/>
      </w:pPr>
      <w:r>
        <w:rPr>
          <w:rFonts w:ascii="Amiri" w:hAnsi="Amiri" w:eastAsia="Amiri" w:cs="Amiri"/>
          <w:lang w:bidi="ar-SA"/>
          <w:color w:val="111111"/>
          <w:sz w:val="28"/>
          <w:szCs w:val="28"/>
          <w:rtl/>
        </w:rPr>
        <w:t xml:space="preserve">و قد ضبط جماعة من الأصحاب هذه الاختلافات أيضا، نقلا من النسخة التي كانت بخطّه فيهما، جزاهم اللّه خيرا. انتهى.</w:t>
      </w:r>
    </w:p>
    <w:p>
      <w:pPr>
        <w:pStyle w:val="BookText"/>
      </w:pPr>
      <w:r>
        <w:rPr>
          <w:rFonts w:ascii="Amiri" w:hAnsi="Amiri" w:eastAsia="Amiri" w:cs="Amiri"/>
          <w:lang w:bidi="ar-SA"/>
          <w:color w:val="111111"/>
          <w:sz w:val="28"/>
          <w:szCs w:val="28"/>
          <w:rtl/>
        </w:rPr>
        <w:t xml:space="preserve">يج- السيد السعيد الفقيه أبو محمّد قريش بن السبيع بن مهنّا بن السبيع العلوي الحسيني المدني.</w:t>
      </w:r>
    </w:p>
    <w:p>
      <w:pPr>
        <w:pStyle w:val="BookText"/>
      </w:pPr>
      <w:r>
        <w:rPr>
          <w:rFonts w:ascii="Amiri" w:hAnsi="Amiri" w:eastAsia="Amiri" w:cs="Amiri"/>
          <w:lang w:bidi="ar-SA"/>
          <w:color w:val="111111"/>
          <w:sz w:val="28"/>
          <w:szCs w:val="28"/>
          <w:rtl/>
        </w:rPr>
        <w:t xml:space="preserve">في الرياض: فاضل عالم، جليل محدث رضي اللّه عنه، و قد يعبّر عنه اختصارا: بقريش بن مهنّا، و له من المؤلفات كتاب فضل العقيق و التختّم به، ينقل عنه ابن طاوس في كتاب أمان الأخطار </w:t>
      </w:r>
      <w:r>
        <w:rPr>
          <w:rStyle w:val="FootnoteReference"/>
        </w:rPr>
        <w:footnoteReference w:id="237"/>
      </w:r>
      <w:r>
        <w:rPr>
          <w:rFonts w:ascii="IRNazanin" w:hAnsi="IRNazanin" w:eastAsia="IRNazanin" w:cs="IRNazanin"/>
          <w:lang w:bidi="fa-IR"/>
          <w:color w:val="111111"/>
          <w:sz w:val="28"/>
          <w:szCs w:val="28"/>
          <w:rtl/>
        </w:rPr>
        <w:t xml:space="preserve">، و فلاح السائل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و نسب إليه السيد حسين بن مساعد- في كتاب تحفة الأبرار- كتاب المختار من كتاب الطبقات لابن سعد، و من كتاب الاستيعاب لابن عبد البرّ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الفقيه الحسين بن رطبة.</w:t>
      </w:r>
    </w:p>
    <w:p>
      <w:pPr>
        <w:pStyle w:val="BookText"/>
      </w:pPr>
      <w:r>
        <w:rPr>
          <w:rFonts w:ascii="Amiri" w:hAnsi="Amiri" w:eastAsia="Amiri" w:cs="Amiri"/>
          <w:lang w:bidi="ar-SA"/>
          <w:color w:val="111111"/>
          <w:sz w:val="28"/>
          <w:szCs w:val="28"/>
          <w:rtl/>
        </w:rPr>
        <w:t xml:space="preserve">عن أبي علي الطوسي.</w:t>
      </w:r>
    </w:p>
    <w:p>
      <w:pPr>
        <w:pStyle w:val="Heading6"/>
      </w:pPr>
      <w:bookmarkStart w:id="106" w:name="_Toc13"/>
      <w:r>
        <w:t>[الخامس السيد مجد الدين علي بن الحسن بن إبراهيم العريضي]</w:t>
      </w:r>
      <w:bookmarkEnd w:id="106"/>
    </w:p>
    <w:p>
      <w:pPr>
        <w:pStyle w:val="BookText"/>
      </w:pPr>
      <w:r>
        <w:rPr>
          <w:rFonts w:ascii="Amiri" w:hAnsi="Amiri" w:eastAsia="Amiri" w:cs="Amiri"/>
          <w:lang w:bidi="ar-SA"/>
          <w:color w:val="111111"/>
          <w:sz w:val="28"/>
          <w:szCs w:val="28"/>
          <w:rtl/>
        </w:rPr>
        <w:t xml:space="preserve">الخامس: من مشايخ أبي القاسم نجم الدين المحقق: السيد مجد الدين علي بن الحسن بن إبراهيم بن علي بن جعفر بن محمّد بن علي بن الحسن ابن عيسى بن محمّد بن عيسى بن علي العريضي- صاحب المسائل عن أخيه الكاظم عليه السلام- ابن جعفر الصادق عليه السلام، المعروف بالسيد مجد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العريضي.</w:t>
      </w:r>
    </w:p>
    <w:p>
      <w:pPr>
        <w:pStyle w:val="BookText"/>
      </w:pPr>
      <w:r>
        <w:rPr>
          <w:rFonts w:ascii="Amiri" w:hAnsi="Amiri" w:eastAsia="Amiri" w:cs="Amiri"/>
          <w:lang w:bidi="ar-SA"/>
          <w:color w:val="111111"/>
          <w:sz w:val="28"/>
          <w:szCs w:val="28"/>
          <w:rtl/>
        </w:rPr>
        <w:t xml:space="preserve">في الأمل: السيد مجد الدين علي بن الحسن بن إبراهيم الحلبي العريضي، فاضل جليل، من مشايخ المحقق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ابن المولى.</w:t>
      </w:r>
    </w:p>
    <w:p>
      <w:pPr>
        <w:pStyle w:val="BookText"/>
      </w:pPr>
      <w:r>
        <w:rPr>
          <w:rFonts w:ascii="Amiri" w:hAnsi="Amiri" w:eastAsia="Amiri" w:cs="Amiri"/>
          <w:lang w:bidi="ar-SA"/>
          <w:color w:val="111111"/>
          <w:sz w:val="28"/>
          <w:szCs w:val="28"/>
          <w:rtl/>
        </w:rPr>
        <w:t xml:space="preserve">عن الحسين بن رطبة.</w:t>
      </w:r>
    </w:p>
    <w:p>
      <w:pPr>
        <w:pStyle w:val="BookText"/>
      </w:pPr>
      <w:r>
        <w:rPr>
          <w:rFonts w:ascii="Amiri" w:hAnsi="Amiri" w:eastAsia="Amiri" w:cs="Amiri"/>
          <w:lang w:bidi="ar-SA"/>
          <w:color w:val="111111"/>
          <w:sz w:val="28"/>
          <w:szCs w:val="28"/>
          <w:rtl/>
        </w:rPr>
        <w:t xml:space="preserve">عن الشيخ أبي علي.</w:t>
      </w:r>
    </w:p>
    <w:p>
      <w:pPr>
        <w:pStyle w:val="BookText"/>
      </w:pPr>
      <w:r>
        <w:rPr>
          <w:rFonts w:ascii="Amiri" w:hAnsi="Amiri" w:eastAsia="Amiri" w:cs="Amiri"/>
          <w:lang w:bidi="ar-SA"/>
          <w:color w:val="111111"/>
          <w:sz w:val="28"/>
          <w:szCs w:val="28"/>
          <w:rtl/>
        </w:rPr>
        <w:t xml:space="preserve">عن والده أبي جعفر الطوسي، كذا في الإجازة الكبيرة لصاحب المعالم، نقلا عن خط الشهيد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نقل عن خطّه في موضع آخر هذا الطريق بدون واسطة ابن المولى.</w:t>
      </w:r>
    </w:p>
    <w:p>
      <w:pPr>
        <w:pStyle w:val="BookText"/>
      </w:pPr>
      <w:r>
        <w:rPr>
          <w:rFonts w:ascii="IRNazanin" w:hAnsi="IRNazanin" w:eastAsia="IRNazanin" w:cs="IRNazanin"/>
          <w:lang w:bidi="fa-IR"/>
          <w:color w:val="111111"/>
          <w:sz w:val="28"/>
          <w:szCs w:val="28"/>
          <w:rtl/>
        </w:rPr>
        <w:t xml:space="preserve">قال (رحمه اللّه):</w:t>
      </w:r>
    </w:p>
    <w:p>
      <w:pPr>
        <w:pStyle w:val="BookText"/>
      </w:pPr>
      <w:r>
        <w:rPr>
          <w:rFonts w:ascii="Amiri" w:hAnsi="Amiri" w:eastAsia="Amiri" w:cs="Amiri"/>
          <w:lang w:bidi="ar-SA"/>
          <w:color w:val="111111"/>
          <w:sz w:val="28"/>
          <w:szCs w:val="28"/>
          <w:rtl/>
        </w:rPr>
        <w:t xml:space="preserve">ثم (إنّ الشهيد رحمه اللّه نقل هذا الطريق من خط المحقق رحمه اللّه و أشار إلى مخالفته لما كتبه في ذلك الموضع الآخر من توسط ابن المولى بين السيد مجد الدين و ابن رطبة، و لم يتعرض لترجيح شي‌ء من الأمرين، و الظاهر ترجيح عدم الواسطة.</w:t>
      </w:r>
    </w:p>
    <w:p>
      <w:pPr>
        <w:pStyle w:val="BookText"/>
      </w:pPr>
      <w:r>
        <w:rPr>
          <w:rFonts w:ascii="Amiri" w:hAnsi="Amiri" w:eastAsia="Amiri" w:cs="Amiri"/>
          <w:lang w:bidi="ar-SA"/>
          <w:color w:val="111111"/>
          <w:sz w:val="28"/>
          <w:szCs w:val="28"/>
          <w:rtl/>
        </w:rPr>
        <w:t xml:space="preserve">أمّا أولا: فلأن ترك الواسطة مأخوذ من خط المحقق (رحمه اللّه) كما ذكره، و لم يعلم مأخذ إثباتها.</w:t>
      </w:r>
    </w:p>
    <w:p>
      <w:pPr>
        <w:pStyle w:val="BookText"/>
      </w:pPr>
      <w:r>
        <w:rPr>
          <w:rFonts w:ascii="Amiri" w:hAnsi="Amiri" w:eastAsia="Amiri" w:cs="Amiri"/>
          <w:lang w:bidi="ar-SA"/>
          <w:color w:val="111111"/>
          <w:sz w:val="28"/>
          <w:szCs w:val="28"/>
          <w:rtl/>
        </w:rPr>
        <w:t xml:space="preserve">و أمّا ثانيا: فلأن الواسطة هناك مذكورة بين الشيخ سديد الدين بن محفوظ و بين ابن رطبة، و سنذكر ما ينافي ذلك نقلا من خط المحقق رحمه اللّه.</w:t>
      </w:r>
    </w:p>
    <w:p>
      <w:pPr>
        <w:pStyle w:val="BookText"/>
      </w:pPr>
      <w:r>
        <w:rPr>
          <w:rFonts w:ascii="Amiri" w:hAnsi="Amiri" w:eastAsia="Amiri" w:cs="Amiri"/>
          <w:lang w:bidi="ar-SA"/>
          <w:color w:val="111111"/>
          <w:sz w:val="28"/>
          <w:szCs w:val="28"/>
          <w:rtl/>
        </w:rPr>
        <w:t xml:space="preserve">و أمّا ثالثا: فلأن الشهيد رحمه اللّه ذكر بعد حكاية الطريق المذكور أن السيد مجد الدين العريضي يروي عن أبي طالب حمزة بن محمّد بن احمد بن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6" w:name="pg10549_98592"/>
    <w:bookmarkEnd w:id="6"/>
    <w:p>
      <w:pPr>
        <w:pStyle w:val="BookText"/>
      </w:pPr>
      <w:r>
        <w:rPr>
          <w:rFonts w:ascii="Amiri" w:hAnsi="Amiri" w:eastAsia="Amiri" w:cs="Amiri"/>
          <w:lang w:bidi="ar-SA"/>
          <w:color w:val="111111"/>
          <w:sz w:val="28"/>
          <w:szCs w:val="28"/>
          <w:rtl/>
        </w:rPr>
        <w:t xml:space="preserve">شهريار الخازن، عن أبي علي، عن والده. و في هذا قرينة على تقدم روايته، فان ابن شهريار هذا من طبقة ابن رطبة </w:t>
      </w:r>
      <w:r>
        <w:rPr>
          <w:rStyle w:val="FootnoteReference"/>
        </w:rPr>
        <w:footnoteReference w:id="24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لم أجد لابن المولى المذكور ذكرا في غير هذا المقام، و لعلّ الفاحص عن حاله يجد له ترجمة.</w:t>
      </w:r>
    </w:p>
    <w:p>
      <w:pPr>
        <w:pStyle w:val="Heading6"/>
      </w:pPr>
      <w:bookmarkStart w:id="107" w:name="_Toc14"/>
      <w:r>
        <w:t>[السادس سديد الدين سالم بن محفوظ]</w:t>
      </w:r>
      <w:bookmarkEnd w:id="107"/>
    </w:p>
    <w:p>
      <w:pPr>
        <w:pStyle w:val="BookText"/>
      </w:pPr>
      <w:r>
        <w:rPr>
          <w:rFonts w:ascii="Amiri" w:hAnsi="Amiri" w:eastAsia="Amiri" w:cs="Amiri"/>
          <w:lang w:bidi="ar-SA"/>
          <w:color w:val="111111"/>
          <w:sz w:val="28"/>
          <w:szCs w:val="28"/>
          <w:rtl/>
        </w:rPr>
        <w:t xml:space="preserve">السادس: الشيخ المتكلم، الفقيه البارع، سديد الدين سالم بن محفوظ، الذي مر ذكره الشريف في مشايخ رضي الدين علي بن طاوس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نجيب الدين يحيى جدّ المحقق، كما تقدم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عن ابن رطبة.</w:t>
      </w:r>
    </w:p>
    <w:p>
      <w:pPr>
        <w:pStyle w:val="BookText"/>
      </w:pPr>
      <w:r>
        <w:rPr>
          <w:rFonts w:ascii="Amiri" w:hAnsi="Amiri" w:eastAsia="Amiri" w:cs="Amiri"/>
          <w:lang w:bidi="ar-SA"/>
          <w:color w:val="111111"/>
          <w:sz w:val="28"/>
          <w:szCs w:val="28"/>
          <w:rtl/>
        </w:rPr>
        <w:t xml:space="preserve">قال صاحب المعالم: وجدت بخط الشيخ السعيد المحقق نجم الملّة و الدين أبي القاسم جعفر بن سعيد في جملة إجازة ذكر فيها أنّ المجاز له قرأ عليه جزء من كتاب المبسوط للشيخ أبي جعفر ثم قال: و أجزت له رواية ذلك عنّي، عن الفقيه سديد الدين سالم بن محفوظ بن عزيزة.</w:t>
      </w:r>
    </w:p>
    <w:p>
      <w:pPr>
        <w:pStyle w:val="BookText"/>
      </w:pPr>
      <w:r>
        <w:rPr>
          <w:rFonts w:ascii="Amiri" w:hAnsi="Amiri" w:eastAsia="Amiri" w:cs="Amiri"/>
          <w:lang w:bidi="ar-SA"/>
          <w:color w:val="111111"/>
          <w:sz w:val="28"/>
          <w:szCs w:val="28"/>
          <w:rtl/>
        </w:rPr>
        <w:t xml:space="preserve">عن أبي علي بن رطبة.</w:t>
      </w:r>
    </w:p>
    <w:p>
      <w:pPr>
        <w:pStyle w:val="BookText"/>
      </w:pPr>
      <w:r>
        <w:rPr>
          <w:rFonts w:ascii="Amiri" w:hAnsi="Amiri" w:eastAsia="Amiri" w:cs="Amiri"/>
          <w:lang w:bidi="ar-SA"/>
          <w:color w:val="111111"/>
          <w:sz w:val="28"/>
          <w:szCs w:val="28"/>
          <w:rtl/>
        </w:rPr>
        <w:t xml:space="preserve">عن أبي علي الحسن بن محمّد.</w:t>
      </w:r>
    </w:p>
    <w:p>
      <w:pPr>
        <w:pStyle w:val="BookText"/>
      </w:pPr>
      <w:r>
        <w:rPr>
          <w:rFonts w:ascii="Amiri" w:hAnsi="Amiri" w:eastAsia="Amiri" w:cs="Amiri"/>
          <w:lang w:bidi="ar-SA"/>
          <w:color w:val="111111"/>
          <w:sz w:val="28"/>
          <w:szCs w:val="28"/>
          <w:rtl/>
        </w:rPr>
        <w:t xml:space="preserve">عن والده محمّد بن الحسن الطوسي رحمه اللّه </w:t>
      </w:r>
      <w:r>
        <w:rPr>
          <w:rStyle w:val="FootnoteReference"/>
        </w:rPr>
        <w:footnoteReference w:id="24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هذا ما وعده سابقا من نقله عن خط المحقق مما ينافي ما وجده بخط الشهيد، من رواية المحقق، عن سديد الدين، عن ابن المولى- كالسيد مجد الدين العريضي عنه- عن ابن رطبة، فتأمل، فإنه لا منافاة بين رواية سديد الدين عن ابن رطبة تارة بلا واسطة، و اخرى معها.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7" w:name="pg10549_98593"/>
    <w:bookmarkEnd w:id="7"/>
    <w:p>
      <w:pPr>
        <w:pStyle w:val="Heading6"/>
      </w:pPr>
      <w:bookmarkStart w:id="108" w:name="_Toc15"/>
      <w:r>
        <w:t>السابع: الشيخ الصالح تاج الدين الحسن بن علي الدربي‌</w:t>
      </w:r>
      <w:bookmarkEnd w:id="108"/>
    </w:p>
    <w:p>
      <w:pPr>
        <w:pStyle w:val="Heading6"/>
      </w:pPr>
      <w:bookmarkStart w:id="109" w:name="_Toc16"/>
      <w:r>
        <w:t>اشارة</w:t>
      </w:r>
      <w:bookmarkEnd w:id="109"/>
    </w:p>
    <w:p>
      <w:pPr>
        <w:pStyle w:val="BookText"/>
      </w:pPr>
      <w:r>
        <w:rPr>
          <w:rFonts w:ascii="Amiri" w:hAnsi="Amiri" w:eastAsia="Amiri" w:cs="Amiri"/>
          <w:lang w:bidi="ar-SA"/>
          <w:color w:val="111111"/>
          <w:sz w:val="28"/>
          <w:szCs w:val="28"/>
          <w:rtl/>
        </w:rPr>
        <w:t xml:space="preserve">في الأمل: عالم جليل القدر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من أجلة العلماء، و قدوة الفقهاء، و من مشايخ المحقق و السيد رضي الدين علي بن طاوس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وصفه الشهيد في الأربعين بقوله: الامام تاج الدين الحسن الدربي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 آخر الوسائل من قوله: و يروي العلامة كتاب كفاية الأثر للخزاز، عن السيد رضي الدين علي بن طاوس، عن الشيخ تاج الدين حسن بن «السندي» </w:t>
      </w:r>
      <w:r>
        <w:rPr>
          <w:rStyle w:val="FootnoteReference"/>
        </w:rPr>
        <w:footnoteReference w:id="249"/>
      </w:r>
      <w:r>
        <w:rPr>
          <w:rFonts w:ascii="IRNazanin" w:hAnsi="IRNazanin" w:eastAsia="IRNazanin" w:cs="IRNazanin"/>
          <w:lang w:bidi="fa-IR"/>
          <w:color w:val="111111"/>
          <w:sz w:val="28"/>
          <w:szCs w:val="28"/>
          <w:rtl/>
        </w:rPr>
        <w:t xml:space="preserve">من سهو قلمه، أو قلم الناسخ.</w:t>
      </w:r>
    </w:p>
    <w:p>
      <w:pPr>
        <w:pStyle w:val="Heading6"/>
      </w:pPr>
      <w:bookmarkStart w:id="110" w:name="_Toc17"/>
      <w:r>
        <w:t>[في ذكر مشجرة مشايخ الشيخ تاج الدين الحسن بن علي الدربي]</w:t>
      </w:r>
      <w:bookmarkEnd w:id="110"/>
    </w:p>
    <w:p>
      <w:pPr>
        <w:pStyle w:val="Heading6"/>
      </w:pPr>
      <w:bookmarkStart w:id="111" w:name="_Toc18"/>
      <w:r>
        <w:t>اشارة</w:t>
      </w:r>
      <w:bookmarkEnd w:id="111"/>
    </w:p>
    <w:p>
      <w:pPr>
        <w:pStyle w:val="BookText"/>
      </w:pPr>
      <w:r>
        <w:rPr>
          <w:rFonts w:ascii="Amiri" w:hAnsi="Amiri" w:eastAsia="Amiri" w:cs="Amiri"/>
          <w:lang w:bidi="ar-SA"/>
          <w:color w:val="111111"/>
          <w:sz w:val="28"/>
          <w:szCs w:val="28"/>
          <w:rtl/>
        </w:rPr>
        <w:t xml:space="preserve">و يروي هذا الشيخ عن جماعة.</w:t>
      </w:r>
    </w:p>
    <w:p>
      <w:pPr>
        <w:pStyle w:val="Heading6"/>
      </w:pPr>
      <w:bookmarkStart w:id="112" w:name="_Toc19"/>
      <w:r>
        <w:t>[الأول الشيخ عربي بن مسافر]</w:t>
      </w:r>
      <w:bookmarkEnd w:id="112"/>
    </w:p>
    <w:p>
      <w:pPr>
        <w:pStyle w:val="BookText"/>
      </w:pPr>
      <w:r>
        <w:rPr>
          <w:rFonts w:ascii="Amiri" w:hAnsi="Amiri" w:eastAsia="Amiri" w:cs="Amiri"/>
          <w:lang w:bidi="ar-SA"/>
          <w:color w:val="111111"/>
          <w:sz w:val="28"/>
          <w:szCs w:val="28"/>
          <w:rtl/>
        </w:rPr>
        <w:t xml:space="preserve">أ- الشيخ عربي بن مسافر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6"/>
      </w:pPr>
      <w:bookmarkStart w:id="113" w:name="_Toc20"/>
      <w:r>
        <w:t>[الثاني ابن شهريار الخازن]</w:t>
      </w:r>
      <w:bookmarkEnd w:id="113"/>
    </w:p>
    <w:p>
      <w:pPr>
        <w:pStyle w:val="BookText"/>
      </w:pPr>
      <w:r>
        <w:rPr>
          <w:rFonts w:ascii="Amiri" w:hAnsi="Amiri" w:eastAsia="Amiri" w:cs="Amiri"/>
          <w:lang w:bidi="ar-SA"/>
          <w:color w:val="111111"/>
          <w:sz w:val="28"/>
          <w:szCs w:val="28"/>
          <w:rtl/>
        </w:rPr>
        <w:t xml:space="preserve">ب- ابن شهريار الخازن، و قد سبق ذكرهما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6"/>
      </w:pPr>
      <w:bookmarkStart w:id="114" w:name="_Toc21"/>
      <w:r>
        <w:t>[الثالث الشيخ محمّد بن عبد اللّه البحراني الشيباني]</w:t>
      </w:r>
      <w:bookmarkEnd w:id="114"/>
    </w:p>
    <w:p>
      <w:pPr>
        <w:pStyle w:val="BookText"/>
      </w:pPr>
      <w:r>
        <w:rPr>
          <w:rFonts w:ascii="Amiri" w:hAnsi="Amiri" w:eastAsia="Amiri" w:cs="Amiri"/>
          <w:lang w:bidi="ar-SA"/>
          <w:color w:val="111111"/>
          <w:sz w:val="28"/>
          <w:szCs w:val="28"/>
          <w:rtl/>
        </w:rPr>
        <w:t xml:space="preserve">ج- الشيخ محمّد بن عبد اللّه البحراني الشيباني، ذكره في الرياض </w:t>
      </w:r>
      <w:r>
        <w:rPr>
          <w:rStyle w:val="FootnoteReference"/>
        </w:rPr>
        <w:footnoteReference w:id="252"/>
      </w:r>
      <w:r>
        <w:rPr>
          <w:rFonts w:ascii="Amiri" w:hAnsi="Amiri" w:eastAsia="Amiri" w:cs="Amiri"/>
          <w:lang w:bidi="ar-SA"/>
          <w:color w:val="111111"/>
          <w:sz w:val="28"/>
          <w:szCs w:val="28"/>
          <w:rtl/>
        </w:rPr>
        <w:t xml:space="preserve">، و لم أجد له ترجمة.</w:t>
      </w:r>
    </w:p>
    <w:p>
      <w:pPr>
        <w:pStyle w:val="Heading6"/>
      </w:pPr>
      <w:bookmarkStart w:id="115" w:name="_Toc22"/>
      <w:r>
        <w:t>[الرابع أبو عبد الله محمّد بن علي بن شهرآشوب ابن أبي نصر بن أبي الجيش السروي المازندراني]</w:t>
      </w:r>
      <w:bookmarkEnd w:id="115"/>
    </w:p>
    <w:p>
      <w:pPr>
        <w:pStyle w:val="Heading6"/>
      </w:pPr>
      <w:bookmarkStart w:id="116" w:name="_Toc23"/>
      <w:r>
        <w:t>اشارة</w:t>
      </w:r>
      <w:bookmarkEnd w:id="116"/>
    </w:p>
    <w:p>
      <w:pPr>
        <w:pStyle w:val="BookText"/>
      </w:pPr>
      <w:r>
        <w:rPr>
          <w:rFonts w:ascii="Amiri" w:hAnsi="Amiri" w:eastAsia="Amiri" w:cs="Amiri"/>
          <w:lang w:bidi="ar-SA"/>
          <w:color w:val="111111"/>
          <w:sz w:val="28"/>
          <w:szCs w:val="28"/>
          <w:rtl/>
        </w:rPr>
        <w:t xml:space="preserve">د- فخر الشيعة، و تاج الشريعة، أفضل الأوائل، و البحر المتلاطم الزخار الذي ليس له ساحل، محيي آثار المناقب و الفضائل، رشيد الملّة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الدين، شمس الإسلام و المسلمين، أبو عبد اللّه محمّد بن علي بن شهرآشوب ابن أبي نصر بن أبي الجيش السروي المازندراني، الفقيه المحدث، المفسر المحقق، الأديب البارع، الجامع لفنون الفضائل، صاحب كتاب المناقب الذي هو من نفائس كتب الإماميّة.</w:t>
      </w:r>
    </w:p>
    <w:p>
      <w:pPr>
        <w:pStyle w:val="BookText"/>
      </w:pPr>
      <w:r>
        <w:rPr>
          <w:rFonts w:ascii="Amiri" w:hAnsi="Amiri" w:eastAsia="Amiri" w:cs="Amiri"/>
          <w:lang w:bidi="ar-SA"/>
          <w:color w:val="111111"/>
          <w:sz w:val="28"/>
          <w:szCs w:val="28"/>
          <w:rtl/>
        </w:rPr>
        <w:t xml:space="preserve">قال العالم الجليل علي بن يونس العاملي في كتابه الصراط المستقيم:</w:t>
      </w:r>
    </w:p>
    <w:p>
      <w:pPr>
        <w:pStyle w:val="BookText"/>
      </w:pPr>
      <w:r>
        <w:rPr>
          <w:rFonts w:ascii="Amiri" w:hAnsi="Amiri" w:eastAsia="Amiri" w:cs="Amiri"/>
          <w:lang w:bidi="ar-SA"/>
          <w:color w:val="111111"/>
          <w:sz w:val="28"/>
          <w:szCs w:val="28"/>
          <w:rtl/>
        </w:rPr>
        <w:t xml:space="preserve">صنّف الحسين بن جبير </w:t>
      </w:r>
      <w:r>
        <w:rPr>
          <w:rStyle w:val="FootnoteReference"/>
        </w:rPr>
        <w:footnoteReference w:id="253"/>
      </w:r>
      <w:r>
        <w:rPr>
          <w:rFonts w:ascii="Amiri" w:hAnsi="Amiri" w:eastAsia="Amiri" w:cs="Amiri"/>
          <w:lang w:bidi="ar-SA"/>
          <w:color w:val="111111"/>
          <w:sz w:val="28"/>
          <w:szCs w:val="28"/>
          <w:rtl/>
        </w:rPr>
        <w:t xml:space="preserve">كتابا سمّاه نخب المناقب لآل أبي طالب، اختصره من كتاب الشيخ محمّد بن شهرآشوب.</w:t>
      </w:r>
    </w:p>
    <w:p>
      <w:pPr>
        <w:pStyle w:val="BookText"/>
      </w:pPr>
      <w:r>
        <w:rPr>
          <w:rFonts w:ascii="Amiri" w:hAnsi="Amiri" w:eastAsia="Amiri" w:cs="Amiri"/>
          <w:lang w:bidi="ar-SA"/>
          <w:color w:val="111111"/>
          <w:sz w:val="28"/>
          <w:szCs w:val="28"/>
          <w:rtl/>
        </w:rPr>
        <w:t xml:space="preserve">قال: سمعت بعض الأصحاب يقول: و زنت من كتاب ابن شهرآشوب جزءا فكان تسعة أرطال.</w:t>
      </w:r>
    </w:p>
    <w:p>
      <w:pPr>
        <w:pStyle w:val="BookText"/>
      </w:pPr>
      <w:r>
        <w:rPr>
          <w:rFonts w:ascii="Amiri" w:hAnsi="Amiri" w:eastAsia="Amiri" w:cs="Amiri"/>
          <w:lang w:bidi="ar-SA"/>
          <w:color w:val="111111"/>
          <w:sz w:val="28"/>
          <w:szCs w:val="28"/>
          <w:rtl/>
        </w:rPr>
        <w:t xml:space="preserve">قال ابن جبير في خطبة نخب المناقب: فكّرت في كثرة ما جمع، و أنه ربّما يؤدي عظم حجمه إلى العجز عن نقله، بل ربّما أدى إلى ترك النظر فيه و التصفح لجميعه، لا سيّما مع سقوط الاهتمام في طلب العلم، فأومى إلى ذكر الرجال و أدخل الروايات بعضها في بعض. فمن أراد الإسناد و الرجال فعليه بكتاب ابن شهرآشوب المذكور، فإنه وضعها في ذلك المسطور، و الموجب لتركها خوف السّآمة من جملتها، و لأن الطاعن في الخبر يمكنه الطعن في رجاله إلّا ما اتفق عليه الفريقان، أو اختص به المخالف من العرفان، أو تلقّته الأمّة بالقبول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كلامه الظاهر، بل الناص على كون المناقب الشائع الدائر في هذه الأعصار و قبلها، بل في عصر المجلسي، ليس هو الأصل، بل هو مختصر منه، اختصره ابن جبير أو غيره، فان الموجود لا يزيد على أربعين ألف بيت.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عدّ المجلسي و الشيخ الحرّ في البحار و الوسائل و إثبات الهداة و غيرهم من مأخذ مجاميعهم المناقب لابن شهرآشوب ففيه مسامحة لا يخفى على المتدرب في هذا الفن.</w:t>
      </w:r>
    </w:p>
    <w:p>
      <w:pPr>
        <w:pStyle w:val="BookText"/>
      </w:pPr>
      <w:r>
        <w:rPr>
          <w:rFonts w:ascii="Amiri" w:hAnsi="Amiri" w:eastAsia="Amiri" w:cs="Amiri"/>
          <w:lang w:bidi="ar-SA"/>
          <w:color w:val="111111"/>
          <w:sz w:val="28"/>
          <w:szCs w:val="28"/>
          <w:rtl/>
        </w:rPr>
        <w:t xml:space="preserve">و ابن جبير المذكور- صاحب نخب المناقب المذكور، و نهج الإيمان، الذي ذكر في ديباجته انه جمعه بعد الوقوف على ألف كتاب، كما ذكره الكفعمي في بعض مجاميعه و غيرهما- فاضل عالم، كامل جليل، يروي عن ابن شهرآشوب- كما في الرياض </w:t>
      </w:r>
      <w:r>
        <w:rPr>
          <w:rStyle w:val="FootnoteReference"/>
        </w:rPr>
        <w:footnoteReference w:id="255"/>
      </w:r>
      <w:r>
        <w:rPr>
          <w:rFonts w:ascii="Amiri" w:hAnsi="Amiri" w:eastAsia="Amiri" w:cs="Amiri"/>
          <w:lang w:bidi="ar-SA"/>
          <w:color w:val="111111"/>
          <w:sz w:val="28"/>
          <w:szCs w:val="28"/>
          <w:rtl/>
        </w:rPr>
        <w:t xml:space="preserve">- بواسطة واحدة.</w:t>
      </w:r>
    </w:p>
    <w:p>
      <w:pPr>
        <w:pStyle w:val="BookText"/>
      </w:pPr>
      <w:r>
        <w:rPr>
          <w:rFonts w:ascii="Amiri" w:hAnsi="Amiri" w:eastAsia="Amiri" w:cs="Amiri"/>
          <w:lang w:bidi="ar-SA"/>
          <w:color w:val="111111"/>
          <w:sz w:val="28"/>
          <w:szCs w:val="28"/>
          <w:rtl/>
        </w:rPr>
        <w:t xml:space="preserve">و ليعلم أن الموجود من المناقب في أحوال الأئمة عليهم السلام إلى العسكري (عليه السّلام)، و لم نعثر على أحوال الحجة عليه السلام منه، و لا نقله من تقدمنا من سدنة الأخبار كالمجلسي، و الشيخ الحرّ، و أمثالهما. و ربّما يتوهم أنه لم يوفق لذكر أحواله عليه السلام إلّا أنه قال في معالم العلماء في ترجمة المفيد (رحمه اللّه): إنه لقبه به صاحب الزمان عليه السلام، قال: و قد ذكرت سبب ذلك في مناقب آل أبي طالب </w:t>
      </w:r>
      <w:r>
        <w:rPr>
          <w:rStyle w:val="FootnoteReference"/>
        </w:rPr>
        <w:footnoteReference w:id="256"/>
      </w:r>
      <w:r>
        <w:rPr>
          <w:rFonts w:ascii="Amiri" w:hAnsi="Amiri" w:eastAsia="Amiri" w:cs="Amiri"/>
          <w:lang w:bidi="ar-SA"/>
          <w:color w:val="111111"/>
          <w:sz w:val="28"/>
          <w:szCs w:val="28"/>
          <w:rtl/>
        </w:rPr>
        <w:t xml:space="preserve">، و الظاهر أنه كتبه في جملة أحواله عليه السلام، فهذا الباب سقط من هذا الكتاب. و اللّه العالم.</w:t>
      </w:r>
    </w:p>
    <w:p>
      <w:pPr>
        <w:pStyle w:val="BookText"/>
      </w:pPr>
      <w:r>
        <w:rPr>
          <w:rFonts w:ascii="Amiri" w:hAnsi="Amiri" w:eastAsia="Amiri" w:cs="Amiri"/>
          <w:lang w:bidi="ar-SA"/>
          <w:color w:val="111111"/>
          <w:sz w:val="28"/>
          <w:szCs w:val="28"/>
          <w:rtl/>
        </w:rPr>
        <w:t xml:space="preserve">و لابن شهرآشوب مؤلفات حسنة غير المناقب، اعتمد عليها الأصحاب، و عندنا منها كتاب متشابه القرآن، أهداه شيخنا الحرّ إلى العلامة المجلسي، و في ظهر الكتاب خطهما، و هو كتاب عجيب ينبئ عن طول باعه، و كثرة تبحره، و كفاه فخرا إذعان فحول أعلام أهل السنة بجلالة قدره، و علوّ مقامه.</w:t>
      </w:r>
    </w:p>
    <w:p>
      <w:pPr>
        <w:pStyle w:val="BookText"/>
      </w:pPr>
      <w:r>
        <w:rPr>
          <w:rFonts w:ascii="Amiri" w:hAnsi="Amiri" w:eastAsia="Amiri" w:cs="Amiri"/>
          <w:lang w:bidi="ar-SA"/>
          <w:color w:val="111111"/>
          <w:sz w:val="28"/>
          <w:szCs w:val="28"/>
          <w:rtl/>
        </w:rPr>
        <w:t xml:space="preserve">قال صلاح الدين الصفدي في الوافي بالوفيات: محمّد بن علي بن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شهرآشوب- الثانية سين مهملة- أبو جعفر السروي المازندراني رشيد الدين الشيعي، أحد شيوخ الشيعة، حفظ أكثر القرآن و له ثمان سنين، و بلغ النهاية في أصول الشيعة، كان يرحل إليه من البلاد، ثم تقدم في علم القرآن و الغريب و النحو، و وعظ على المنبر أيام المقتفى ببغداد، فأعجبه و خلع عليه، و كان بهيّ المنظر، حسن الوجه و الشيبة، صدوق اللهجة، مليح المحاورة، واسع العلم، كثير الخشوع و العبادة و التهجد، لا يكون إلّا على وضوء، أثنى عليه ابن أبي طي في تاريخه ثناء كثيرا، توفي سنة ثمان و ثمانين و خمسمائة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الفيروزآبادي في كتاب البلغة في تراجم أئمة النحو و اللّغة: محمّد ابن علي بن شهرآشوب أبو جعفر المازندراني رشيد الدين الشيعي، بلغ النهاية في أصول الشيعة، تقدم في علم القرآن و اللّغة و النحو و وعظ أيام المقتفى فأعجبه و خلع عليه، و كان واسع العلم، كثير العبادة، دائم الوضوء، له كتاب الفصول في النحو، و كتاب المكنون و المخزون، و كتاب أسباب نزول القرآن، و كتاب متشابه القرآن، و كتاب الأعلام و الطرائق في الحدود و الحقائق، و كتاب الجديدة، جمع فيها فوائد و فرائد جمّة، عاش مائة سنة إلّا عشرة أشهر، مات سنة 588 ثمان و ثمانين و خمسمائة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ذكره السيوطي في طبقات النحاة </w:t>
      </w:r>
      <w:r>
        <w:rPr>
          <w:rStyle w:val="FootnoteReference"/>
        </w:rPr>
        <w:footnoteReference w:id="259"/>
      </w:r>
      <w:r>
        <w:rPr>
          <w:rFonts w:ascii="Amiri" w:hAnsi="Amiri" w:eastAsia="Amiri" w:cs="Amiri"/>
          <w:lang w:bidi="ar-SA"/>
          <w:color w:val="111111"/>
          <w:sz w:val="28"/>
          <w:szCs w:val="28"/>
          <w:rtl/>
        </w:rPr>
        <w:t xml:space="preserve">، كما تقدم في ترجمة القطب الرازي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شمس الدين محمّد بن علي بن أحمد الداودي المالكي تلميذ عبد الرحمن السيوطي في طبقات المفسرين: محمّد بن علي بن شهرآشوب بن أبي</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8" w:name="pg10549_98597"/>
    <w:bookmarkEnd w:id="8"/>
    <w:p>
      <w:pPr>
        <w:pStyle w:val="BookText"/>
      </w:pPr>
      <w:r>
        <w:rPr>
          <w:rFonts w:ascii="Amiri" w:hAnsi="Amiri" w:eastAsia="Amiri" w:cs="Amiri"/>
          <w:lang w:bidi="ar-SA"/>
          <w:color w:val="111111"/>
          <w:sz w:val="28"/>
          <w:szCs w:val="28"/>
          <w:rtl/>
        </w:rPr>
        <w:t xml:space="preserve">نصر أبو جعفر السروي المازندراني رشيد الدين، أحد شيوخ الشيعة، اشتغل بالحديث، و لقي الرجال، ثم تفقّه و بلغ النهاية في فقه أهل مذهبه، و نبغ في الأصول حتى صار رحله، ثم تقدم في علم القرآن و القراءات و التفسير و النحو، و كان إمام عصره، و واحد دهره، أحسن الجمع و التأليف، و غلب عليه علم القرآن و الحديث، و هو عند الشيعة كالخطيب البغدادي لأهل السنة في تصانيفه، و تعليقات الحديث و رجاله و مراسيله، و متّفقه و متفرقه. إلى غير ذلك من أنواعه، واسع العلم، كثير الفنون، مات في شعبان سنة ثمان و ثمانين و خمسمائة.</w:t>
      </w:r>
    </w:p>
    <w:p>
      <w:pPr>
        <w:pStyle w:val="BookText"/>
      </w:pPr>
      <w:r>
        <w:rPr>
          <w:rFonts w:ascii="Amiri" w:hAnsi="Amiri" w:eastAsia="Amiri" w:cs="Amiri"/>
          <w:lang w:bidi="ar-SA"/>
          <w:color w:val="111111"/>
          <w:sz w:val="28"/>
          <w:szCs w:val="28"/>
          <w:rtl/>
        </w:rPr>
        <w:t xml:space="preserve">قال ابن أبي طي: ما زال الناس بحلب لا يعرفون الفرق بين ابن بطّة الحنبلي و ابن بطّة الشيعي حتى قدم الرشيد فقال: ابن بطّة الحنبلي بالفتح، و الشيعي- بالضم- </w:t>
      </w:r>
      <w:r>
        <w:rPr>
          <w:rStyle w:val="FootnoteReference"/>
        </w:rPr>
        <w:footnoteReference w:id="26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و هذه التراجم الثلاث من كتاب عبقات الأنوار لعلامة عصره، و فريد دهره المولى الأجلّ المعاصر مولوي مير حامد حسين الهندي طاب ثراه، و جعل الجنّة محلّه و مثواه.</w:t>
      </w:r>
    </w:p>
    <w:p>
      <w:pPr>
        <w:pStyle w:val="BookText"/>
      </w:pPr>
      <w:r>
        <w:rPr>
          <w:rFonts w:ascii="Amiri" w:hAnsi="Amiri" w:eastAsia="Amiri" w:cs="Amiri"/>
          <w:lang w:bidi="ar-SA"/>
          <w:color w:val="111111"/>
          <w:sz w:val="28"/>
          <w:szCs w:val="28"/>
          <w:rtl/>
        </w:rPr>
        <w:t xml:space="preserve">و هذا الحبر القمقام يروي عن جماعة من المشايخ العظام، يعسر علينا إحصاؤهم، فلنقتصر بذكر بعض الأعلام.</w:t>
      </w:r>
    </w:p>
    <w:p>
      <w:pPr>
        <w:pStyle w:val="Heading6"/>
      </w:pPr>
      <w:bookmarkStart w:id="117" w:name="_Toc24"/>
      <w:r>
        <w:t>[في ذكر مشجرة مشايخ ابن شهرآشوب السروي المازندراني]</w:t>
      </w:r>
      <w:bookmarkEnd w:id="117"/>
    </w:p>
    <w:p>
      <w:pPr>
        <w:pStyle w:val="Heading6"/>
      </w:pPr>
      <w:bookmarkStart w:id="118" w:name="_Toc25"/>
      <w:r>
        <w:t>الأول: الشيخ الجليل أبو منصور أحمد بن علي بن أبي طالب الطبرسي‌</w:t>
      </w:r>
      <w:bookmarkEnd w:id="118"/>
    </w:p>
    <w:p>
      <w:pPr>
        <w:pStyle w:val="BookText"/>
      </w:pPr>
      <w:r>
        <w:rPr>
          <w:rFonts w:ascii="Amiri" w:hAnsi="Amiri" w:eastAsia="Amiri" w:cs="Amiri"/>
          <w:lang w:bidi="ar-SA"/>
          <w:color w:val="111111"/>
          <w:sz w:val="28"/>
          <w:szCs w:val="28"/>
          <w:rtl/>
        </w:rPr>
        <w:t xml:space="preserve">صاحب كتاب الاحتجاج المعروف، المعوّل عليه عند أصحابنا.</w:t>
      </w:r>
    </w:p>
    <w:p>
      <w:pPr>
        <w:pStyle w:val="BookText"/>
      </w:pPr>
      <w:r>
        <w:rPr>
          <w:rFonts w:ascii="Amiri" w:hAnsi="Amiri" w:eastAsia="Amiri" w:cs="Amiri"/>
          <w:lang w:bidi="ar-SA"/>
          <w:color w:val="111111"/>
          <w:sz w:val="28"/>
          <w:szCs w:val="28"/>
          <w:rtl/>
        </w:rPr>
        <w:t xml:space="preserve">قال تلميذه في معالم العلماء: شيخي أحمد بن أبي طالب الطبرسي، له الكافي في الفقه حسن، و الاحتجاج، و مفاخر الطالبيّة، و تاريخ الأئمة،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9" w:name="pg10549_98598"/>
    <w:bookmarkEnd w:id="9"/>
    <w:p>
      <w:pPr>
        <w:pStyle w:val="BookText"/>
      </w:pPr>
      <w:r>
        <w:rPr>
          <w:rFonts w:ascii="Amiri" w:hAnsi="Amiri" w:eastAsia="Amiri" w:cs="Amiri"/>
          <w:lang w:bidi="ar-SA"/>
          <w:color w:val="111111"/>
          <w:sz w:val="28"/>
          <w:szCs w:val="28"/>
          <w:rtl/>
        </w:rPr>
        <w:t xml:space="preserve">و فضائل الزهراء عليهم السلام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الأمل: أحمد بن علي بن أبي طالب الطبرسي، عالم، فاضل، محدث، ثقة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السيد العالم العابد مهدي بن أبي حرب الحسيني المرعشي.</w:t>
      </w:r>
    </w:p>
    <w:p>
      <w:pPr>
        <w:pStyle w:val="BookText"/>
      </w:pPr>
      <w:r>
        <w:rPr>
          <w:rFonts w:ascii="Amiri" w:hAnsi="Amiri" w:eastAsia="Amiri" w:cs="Amiri"/>
          <w:lang w:bidi="ar-SA"/>
          <w:color w:val="111111"/>
          <w:sz w:val="28"/>
          <w:szCs w:val="28"/>
          <w:rtl/>
        </w:rPr>
        <w:t xml:space="preserve">في الآمل: كان عالما، فاضلا، فقيها، ورعا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أبي علي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والده أبي جعفر الطوسي.</w:t>
      </w:r>
    </w:p>
    <w:p>
      <w:pPr>
        <w:pStyle w:val="BookText"/>
      </w:pPr>
      <w:r>
        <w:rPr>
          <w:rFonts w:ascii="Amiri" w:hAnsi="Amiri" w:eastAsia="Amiri" w:cs="Amiri"/>
          <w:lang w:bidi="ar-SA"/>
          <w:color w:val="111111"/>
          <w:sz w:val="28"/>
          <w:szCs w:val="28"/>
          <w:rtl/>
        </w:rPr>
        <w:t xml:space="preserve">و عن الصدوق أبي عبد اللّه جعفر بن محمّد الدوريستي المتقدم في مشايخ الشيخ شاذان بن جبرئيل القمّي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6"/>
      </w:pPr>
      <w:bookmarkStart w:id="119" w:name="_Toc26"/>
      <w:r>
        <w:t>[الثاني الشيخ أبو جعفر محمّد بن الحسين الشوهاني]</w:t>
      </w:r>
      <w:bookmarkEnd w:id="119"/>
    </w:p>
    <w:p>
      <w:pPr>
        <w:pStyle w:val="BookText"/>
      </w:pPr>
      <w:r>
        <w:rPr>
          <w:rFonts w:ascii="Amiri" w:hAnsi="Amiri" w:eastAsia="Amiri" w:cs="Amiri"/>
          <w:lang w:bidi="ar-SA"/>
          <w:color w:val="111111"/>
          <w:sz w:val="28"/>
          <w:szCs w:val="28"/>
          <w:rtl/>
        </w:rPr>
        <w:t xml:space="preserve">الثاني: الشيخ العفيف أبو جعفر محمّد بن الحسين الشوهاني، نزيل مشهد الرضا عليه السلام، فقيه صالح، كذا في المنتجب </w:t>
      </w:r>
      <w:r>
        <w:rPr>
          <w:rStyle w:val="FootnoteReference"/>
        </w:rPr>
        <w:footnoteReference w:id="267"/>
      </w:r>
      <w:r>
        <w:rPr>
          <w:rFonts w:ascii="Amiri" w:hAnsi="Amiri" w:eastAsia="Amiri" w:cs="Amiri"/>
          <w:lang w:bidi="ar-SA"/>
          <w:color w:val="111111"/>
          <w:sz w:val="28"/>
          <w:szCs w:val="28"/>
          <w:rtl/>
        </w:rPr>
        <w:t xml:space="preserve">، و يروي عنه أيضا أبو جعفر محمّد بن علي الطوسي.</w:t>
      </w:r>
    </w:p>
    <w:p>
      <w:pPr>
        <w:pStyle w:val="BookText"/>
      </w:pPr>
      <w:r>
        <w:rPr>
          <w:rFonts w:ascii="Amiri" w:hAnsi="Amiri" w:eastAsia="Amiri" w:cs="Amiri"/>
          <w:lang w:bidi="ar-SA"/>
          <w:color w:val="111111"/>
          <w:sz w:val="28"/>
          <w:szCs w:val="28"/>
          <w:rtl/>
        </w:rPr>
        <w:t xml:space="preserve">قال في الثاقب في المناقب: حدثني شيخي أبو جعفر محمّد بن الحسين ابن جعفر الشوهاني في داره بمشهد الرضا عليه السلام بإسناده </w:t>
      </w:r>
      <w:r>
        <w:rPr>
          <w:rStyle w:val="FootnoteReference"/>
        </w:rPr>
        <w:footnoteReference w:id="26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عن الشيخين الجليلين: أبي علي الطوسي.</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0" w:name="pg10549_98599"/>
    <w:bookmarkEnd w:id="10"/>
    <w:p>
      <w:pPr>
        <w:pStyle w:val="BookText"/>
      </w:pPr>
      <w:r>
        <w:rPr>
          <w:rFonts w:ascii="Amiri" w:hAnsi="Amiri" w:eastAsia="Amiri" w:cs="Amiri"/>
          <w:lang w:bidi="ar-SA"/>
          <w:color w:val="111111"/>
          <w:sz w:val="28"/>
          <w:szCs w:val="28"/>
          <w:rtl/>
        </w:rPr>
        <w:t xml:space="preserve">و أبي الوفاء عبد الجبار بن علي المقري الرازي، الآتي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Heading6"/>
      </w:pPr>
      <w:bookmarkStart w:id="120" w:name="_Toc27"/>
      <w:r>
        <w:t>الثالث: الشيخ محمّد بن علي بن الحسن الحلبي‌</w:t>
      </w:r>
      <w:bookmarkEnd w:id="120"/>
    </w:p>
    <w:p>
      <w:pPr>
        <w:pStyle w:val="BookText"/>
      </w:pPr>
      <w:r>
        <w:rPr>
          <w:rFonts w:ascii="Amiri" w:hAnsi="Amiri" w:eastAsia="Amiri" w:cs="Amiri"/>
          <w:lang w:bidi="ar-SA"/>
          <w:color w:val="111111"/>
          <w:sz w:val="28"/>
          <w:szCs w:val="28"/>
          <w:rtl/>
        </w:rPr>
        <w:t xml:space="preserve">في الأمل: كان فاضلا ماهرا، من مشايخ ابن شهرآشوب، و لا يبعد كونه ابن المحسن الآتي </w:t>
      </w:r>
      <w:r>
        <w:rPr>
          <w:rStyle w:val="FootnoteReference"/>
        </w:rPr>
        <w:footnoteReference w:id="270"/>
      </w:r>
      <w:r>
        <w:rPr>
          <w:rFonts w:ascii="IRNazanin" w:hAnsi="IRNazanin" w:eastAsia="IRNazanin" w:cs="IRNazanin"/>
          <w:lang w:bidi="fa-IR"/>
          <w:color w:val="111111"/>
          <w:sz w:val="28"/>
          <w:szCs w:val="28"/>
          <w:rtl/>
        </w:rPr>
        <w:t xml:space="preserve">، انتهى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المنتجب: الشيخ أبو جعفر محمّد بن علي بن المحسن الحلبي، فقيه صالح، أدرك الشيخ أبا جعفر الطوسي (رحمه اللّه) (و روى عنه، و عن ابن البراج) </w:t>
      </w:r>
      <w:r>
        <w:rPr>
          <w:rStyle w:val="FootnoteReference"/>
        </w:rPr>
        <w:footnoteReference w:id="272"/>
      </w:r>
      <w:r>
        <w:rPr>
          <w:rFonts w:ascii="Amiri" w:hAnsi="Amiri" w:eastAsia="Amiri" w:cs="Amiri"/>
          <w:lang w:bidi="ar-SA"/>
          <w:color w:val="111111"/>
          <w:sz w:val="28"/>
          <w:szCs w:val="28"/>
          <w:rtl/>
        </w:rPr>
        <w:t xml:space="preserve">، و قرأ عليه السيد الإمام أبو الرضا، و الشيخ الامام قطب الدين أبو الحسين الراونديان (رحمهما اللّه)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اتحاد الرجلين في غاية البعد، فان المذكور في الإجازات- و صرّح به ابن شهرآشوب في أول المناقب-: أن شيخه هذا كأغلب مشايخه يروي عن الشيخين الجليلين المتقدمين </w:t>
      </w:r>
      <w:r>
        <w:rPr>
          <w:rStyle w:val="FootnoteReference"/>
        </w:rPr>
        <w:footnoteReference w:id="274"/>
      </w:r>
      <w:r>
        <w:rPr>
          <w:rFonts w:ascii="Amiri" w:hAnsi="Amiri" w:eastAsia="Amiri" w:cs="Amiri"/>
          <w:lang w:bidi="ar-SA"/>
          <w:color w:val="111111"/>
          <w:sz w:val="28"/>
          <w:szCs w:val="28"/>
          <w:rtl/>
        </w:rPr>
        <w:t xml:space="preserve">، و لو كان ممن يروي عن الشيخ بلا واسطة لكان ذكره أولى، لشدة اعتنائهم بالأسانيد العالية، و كذا قراءة الراونديين على المذكور في المنتجب، فإنهما من مشايخ ابن شهرآشوب كما يأتي </w:t>
      </w:r>
      <w:r>
        <w:rPr>
          <w:rStyle w:val="FootnoteReference"/>
        </w:rPr>
        <w:footnoteReference w:id="275"/>
      </w:r>
      <w:r>
        <w:rPr>
          <w:rFonts w:ascii="Amiri" w:hAnsi="Amiri" w:eastAsia="Amiri" w:cs="Amiri"/>
          <w:lang w:bidi="ar-SA"/>
          <w:color w:val="111111"/>
          <w:sz w:val="28"/>
          <w:szCs w:val="28"/>
          <w:rtl/>
        </w:rPr>
        <w:t xml:space="preserve">، و لو روى عنه ابن شهرآشوب لأشار إليه كما هو دأبه.</w:t>
      </w:r>
    </w:p>
    <w:p>
      <w:pPr>
        <w:pStyle w:val="BookText"/>
      </w:pPr>
      <w:r>
        <w:rPr>
          <w:rFonts w:ascii="Amiri" w:hAnsi="Amiri" w:eastAsia="Amiri" w:cs="Amiri"/>
          <w:lang w:bidi="ar-SA"/>
          <w:color w:val="111111"/>
          <w:sz w:val="28"/>
          <w:szCs w:val="28"/>
          <w:rtl/>
        </w:rPr>
        <w:t xml:space="preserve">و بالجملة فالثاني في طبقة أبي علي و المقري الرازي، و الأول متأخر عنه بطبقة.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1" w:name="pg10549_98600"/>
    <w:bookmarkEnd w:id="11"/>
    <w:p>
      <w:pPr>
        <w:pStyle w:val="Heading6"/>
      </w:pPr>
      <w:bookmarkStart w:id="121" w:name="_Toc28"/>
      <w:r>
        <w:t>الرابع: الشيخ ركن الدين أبو الحسن علي بن علي بن عبد الصمد</w:t>
      </w:r>
      <w:bookmarkEnd w:id="121"/>
    </w:p>
    <w:p>
      <w:pPr>
        <w:pStyle w:val="BookText"/>
      </w:pPr>
      <w:r>
        <w:rPr>
          <w:rFonts w:ascii="Amiri" w:hAnsi="Amiri" w:eastAsia="Amiri" w:cs="Amiri"/>
          <w:lang w:bidi="ar-SA"/>
          <w:color w:val="111111"/>
          <w:sz w:val="28"/>
          <w:szCs w:val="28"/>
          <w:rtl/>
        </w:rPr>
        <w:t xml:space="preserve">الرابع: الشيخ ركن الدين أبو الحسن علي بن علي بن عبد الصمد </w:t>
      </w:r>
      <w:r>
        <w:rPr>
          <w:rStyle w:val="FootnoteReference"/>
        </w:rPr>
        <w:footnoteReference w:id="276"/>
      </w:r>
    </w:p>
    <w:p>
      <w:pPr>
        <w:pStyle w:val="BookText"/>
      </w:pPr>
      <w:r>
        <w:rPr>
          <w:rFonts w:ascii="Amiri" w:hAnsi="Amiri" w:eastAsia="Amiri" w:cs="Amiri"/>
          <w:lang w:bidi="ar-SA"/>
          <w:color w:val="111111"/>
          <w:sz w:val="28"/>
          <w:szCs w:val="28"/>
          <w:rtl/>
        </w:rPr>
        <w:t xml:space="preserve">السبزواري النيسابوري التميمي، الفاضل، العالم، المحدث، و هو الذي ينتهي إليه رواية حرز الجواد المشهور صلوات اللّه على صاحبه.</w:t>
      </w:r>
    </w:p>
    <w:p>
      <w:pPr>
        <w:pStyle w:val="BookText"/>
      </w:pPr>
      <w:r>
        <w:rPr>
          <w:rFonts w:ascii="Amiri" w:hAnsi="Amiri" w:eastAsia="Amiri" w:cs="Amiri"/>
          <w:lang w:bidi="ar-SA"/>
          <w:color w:val="111111"/>
          <w:sz w:val="28"/>
          <w:szCs w:val="28"/>
          <w:rtl/>
        </w:rPr>
        <w:t xml:space="preserve">في المنتجب: فقيه ثقة </w:t>
      </w:r>
      <w:r>
        <w:rPr>
          <w:rStyle w:val="FootnoteReference"/>
        </w:rPr>
        <w:footnoteReference w:id="277"/>
      </w:r>
      <w:r>
        <w:rPr>
          <w:rFonts w:ascii="Amiri" w:hAnsi="Amiri" w:eastAsia="Amiri" w:cs="Amiri"/>
          <w:lang w:bidi="ar-SA"/>
          <w:color w:val="111111"/>
          <w:sz w:val="28"/>
          <w:szCs w:val="28"/>
          <w:rtl/>
        </w:rPr>
        <w:t xml:space="preserve">. و الموجود في أكثر الإجازات و الروايات: علي ابن عبد الصمد، و الظاهر أنه من باب الاختصار، و النسبة إلى الجدّ، فإنه من مشاهير الرواة.</w:t>
      </w:r>
    </w:p>
    <w:p>
      <w:pPr>
        <w:pStyle w:val="BookText"/>
      </w:pPr>
      <w:r>
        <w:rPr>
          <w:rFonts w:ascii="Amiri" w:hAnsi="Amiri" w:eastAsia="Amiri" w:cs="Amiri"/>
          <w:lang w:bidi="ar-SA"/>
          <w:color w:val="111111"/>
          <w:sz w:val="28"/>
          <w:szCs w:val="28"/>
          <w:rtl/>
        </w:rPr>
        <w:t xml:space="preserve">و لصاحب الرياض هنا كلام في أن شيخ ابن شهرآشوب هذا أو ولده المسمّى باسمه، و نصّ على ما ذكرنا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يوضح ما ذكرنا أن عماد الدين محمّد بن أبي القاسم الطبري- المقدّم على ابن شهرآشوب لأنه- يروي عن أبي الحسن علي بلا واسطة، روى أخبارا كثيرة في بشارة المصطفى عن محمّد بن علي بن عبد الصمد، عن أبيه، عن جدّه عبد الصمد </w:t>
      </w:r>
      <w:r>
        <w:rPr>
          <w:rStyle w:val="FootnoteReference"/>
        </w:rPr>
        <w:footnoteReference w:id="279"/>
      </w:r>
      <w:r>
        <w:rPr>
          <w:rFonts w:ascii="Amiri" w:hAnsi="Amiri" w:eastAsia="Amiri" w:cs="Amiri"/>
          <w:lang w:bidi="ar-SA"/>
          <w:color w:val="111111"/>
          <w:sz w:val="28"/>
          <w:szCs w:val="28"/>
          <w:rtl/>
        </w:rPr>
        <w:t xml:space="preserve">، و تاريخ إجازته له سنة أربع عشر و خمسمائة، فلو لم يكن هو أخو الشيخ ركن الدين، و أكبر منه، لكان ولده، فيلزم أن يكون ابن شهرآشوب يروي عن الوالد، و عماد الدين المقدّم عليه عن الولد، و لوازمه الباطلة مما لا تحصى.</w:t>
      </w:r>
    </w:p>
    <w:p>
      <w:pPr>
        <w:pStyle w:val="BookText"/>
      </w:pPr>
      <w:r>
        <w:rPr>
          <w:rFonts w:ascii="Amiri" w:hAnsi="Amiri" w:eastAsia="Amiri" w:cs="Amiri"/>
          <w:lang w:bidi="ar-SA"/>
          <w:color w:val="111111"/>
          <w:sz w:val="28"/>
          <w:szCs w:val="28"/>
          <w:rtl/>
        </w:rPr>
        <w:t xml:space="preserve">و يأتي أنّ القطب الراوندي يروي عنه </w:t>
      </w:r>
      <w:r>
        <w:rPr>
          <w:rStyle w:val="FootnoteReference"/>
        </w:rPr>
        <w:footnoteReference w:id="280"/>
      </w:r>
      <w:r>
        <w:rPr>
          <w:rFonts w:ascii="Amiri" w:hAnsi="Amiri" w:eastAsia="Amiri" w:cs="Amiri"/>
          <w:lang w:bidi="ar-SA"/>
          <w:color w:val="111111"/>
          <w:sz w:val="28"/>
          <w:szCs w:val="28"/>
          <w:rtl/>
        </w:rPr>
        <w:t xml:space="preserve">أيضا، و صرّح في قصص الأنبياء بذلك، فقال: أخبرني الشيخ الصدوق علي بن علي بن عبد الصمد النيشابوري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2" w:name="pg10549_98601"/>
    <w:bookmarkEnd w:id="12"/>
    <w:p>
      <w:pPr>
        <w:pStyle w:val="Heading6"/>
      </w:pPr>
      <w:bookmarkStart w:id="122" w:name="_Toc29"/>
      <w:r>
        <w:t>[الخامس الشيخ محمّد بن علي بن عبد الصمد]</w:t>
      </w:r>
      <w:bookmarkEnd w:id="122"/>
    </w:p>
    <w:p>
      <w:pPr>
        <w:pStyle w:val="BookText"/>
      </w:pPr>
      <w:r>
        <w:rPr>
          <w:rFonts w:ascii="Amiri" w:hAnsi="Amiri" w:eastAsia="Amiri" w:cs="Amiri"/>
          <w:lang w:bidi="ar-SA"/>
          <w:color w:val="111111"/>
          <w:sz w:val="28"/>
          <w:szCs w:val="28"/>
          <w:rtl/>
        </w:rPr>
        <w:t xml:space="preserve">الخامس: أخوه الشيخ الجليل محمّد بن علي بن عبد الصمد.</w:t>
      </w:r>
    </w:p>
    <w:p>
      <w:pPr>
        <w:pStyle w:val="BookText"/>
      </w:pPr>
      <w:r>
        <w:rPr>
          <w:rFonts w:ascii="Amiri" w:hAnsi="Amiri" w:eastAsia="Amiri" w:cs="Amiri"/>
          <w:lang w:bidi="ar-SA"/>
          <w:color w:val="111111"/>
          <w:sz w:val="28"/>
          <w:szCs w:val="28"/>
          <w:rtl/>
        </w:rPr>
        <w:t xml:space="preserve">في الأمل: عالم، فاضل، جليل القدر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عماد الدين الطبري في بشارة المصطفى: حدثنا لفظا الشيخ العالم محمّد بن علي بن عبد الصمد التميمي بنيشابور في شوال سنة أربع عشرة و خمسمائة، عن أبيه علي بن عبد الصمد، عن أبيه عبد الصمد بن محمّد التميمي </w:t>
      </w:r>
      <w:r>
        <w:rPr>
          <w:rStyle w:val="FootnoteReference"/>
        </w:rPr>
        <w:footnoteReference w:id="283"/>
      </w:r>
      <w:r>
        <w:rPr>
          <w:rFonts w:ascii="Amiri" w:hAnsi="Amiri" w:eastAsia="Amiri" w:cs="Amiri"/>
          <w:lang w:bidi="ar-SA"/>
          <w:color w:val="111111"/>
          <w:sz w:val="28"/>
          <w:szCs w:val="28"/>
          <w:rtl/>
        </w:rPr>
        <w:t xml:space="preserve">. ثم ساق أخبارا كثيرة بهذا النسق، و عنه، عن أبيه، عن جدّه عبد الصمد.</w:t>
      </w:r>
    </w:p>
    <w:p>
      <w:pPr>
        <w:pStyle w:val="BookText"/>
      </w:pPr>
      <w:r>
        <w:rPr>
          <w:rFonts w:ascii="Amiri" w:hAnsi="Amiri" w:eastAsia="Amiri" w:cs="Amiri"/>
          <w:lang w:bidi="ar-SA"/>
          <w:color w:val="111111"/>
          <w:sz w:val="28"/>
          <w:szCs w:val="28"/>
          <w:rtl/>
        </w:rPr>
        <w:t xml:space="preserve">و يروي كلاهما:</w:t>
      </w:r>
    </w:p>
    <w:p>
      <w:pPr>
        <w:pStyle w:val="BookText"/>
      </w:pPr>
      <w:r>
        <w:rPr>
          <w:rFonts w:ascii="Amiri" w:hAnsi="Amiri" w:eastAsia="Amiri" w:cs="Amiri"/>
          <w:lang w:bidi="ar-SA"/>
          <w:color w:val="111111"/>
          <w:sz w:val="28"/>
          <w:szCs w:val="28"/>
          <w:rtl/>
        </w:rPr>
        <w:t xml:space="preserve">أ- عن الشيخين الجليلين أبي علي الطوسي.</w:t>
      </w:r>
    </w:p>
    <w:p>
      <w:pPr>
        <w:pStyle w:val="BookText"/>
      </w:pPr>
      <w:r>
        <w:rPr>
          <w:rFonts w:ascii="Amiri" w:hAnsi="Amiri" w:eastAsia="Amiri" w:cs="Amiri"/>
          <w:lang w:bidi="ar-SA"/>
          <w:color w:val="111111"/>
          <w:sz w:val="28"/>
          <w:szCs w:val="28"/>
          <w:rtl/>
        </w:rPr>
        <w:t xml:space="preserve">ب- و أبي الوفاء الرازي.</w:t>
      </w:r>
    </w:p>
    <w:p>
      <w:pPr>
        <w:pStyle w:val="BookText"/>
      </w:pPr>
      <w:r>
        <w:rPr>
          <w:rFonts w:ascii="Amiri" w:hAnsi="Amiri" w:eastAsia="Amiri" w:cs="Amiri"/>
          <w:lang w:bidi="ar-SA"/>
          <w:color w:val="111111"/>
          <w:sz w:val="28"/>
          <w:szCs w:val="28"/>
          <w:rtl/>
        </w:rPr>
        <w:t xml:space="preserve">ج- و عن والدهما أبي الحسن علي.</w:t>
      </w:r>
    </w:p>
    <w:p>
      <w:pPr>
        <w:pStyle w:val="BookText"/>
      </w:pPr>
      <w:r>
        <w:rPr>
          <w:rFonts w:ascii="Amiri" w:hAnsi="Amiri" w:eastAsia="Amiri" w:cs="Amiri"/>
          <w:lang w:bidi="ar-SA"/>
          <w:color w:val="111111"/>
          <w:sz w:val="28"/>
          <w:szCs w:val="28"/>
          <w:rtl/>
        </w:rPr>
        <w:t xml:space="preserve">1- عن والده الجليل عبد الصمد بن محمّد التميمي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الرياض: كان من أجلّة علماء الأصحاب </w:t>
      </w:r>
      <w:r>
        <w:rPr>
          <w:rStyle w:val="FootnoteReference"/>
        </w:rPr>
        <w:footnoteReference w:id="28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هذا الشيخ واسع الرواية، كثير المشايخ، كما يظهر من الجزء الرابع من بشارة المصطفى، و يظهر منه و من غيره أنه يروي:</w:t>
      </w:r>
    </w:p>
    <w:p>
      <w:pPr>
        <w:pStyle w:val="BookText"/>
      </w:pPr>
      <w:r>
        <w:rPr>
          <w:rFonts w:ascii="Amiri" w:hAnsi="Amiri" w:eastAsia="Amiri" w:cs="Amiri"/>
          <w:lang w:bidi="ar-SA"/>
          <w:color w:val="111111"/>
          <w:sz w:val="28"/>
          <w:szCs w:val="28"/>
          <w:rtl/>
        </w:rPr>
        <w:t xml:space="preserve">عن الشيخ الصدوق أبي جعفر محمّد بن علي بن بابويه، فهو في درجة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w:t>
      </w:r>
      <w:r>
        <w:rPr>
          <w:rStyle w:val="FootnoteReference"/>
        </w:rPr>
        <w:footnoteReference w:id="286"/>
      </w:r>
      <w:r>
        <w:rPr>
          <w:rFonts w:ascii="Amiri" w:hAnsi="Amiri" w:eastAsia="Amiri" w:cs="Amiri"/>
          <w:lang w:bidi="ar-SA"/>
          <w:color w:val="111111"/>
          <w:sz w:val="28"/>
          <w:szCs w:val="28"/>
          <w:rtl/>
        </w:rPr>
        <w:t xml:space="preserve">(رحمه اللّه)، فعدّ سائر مشايخه الموجودة في البشارة خارج عن وضع الكتاب، و قد جمع جملة منها في الرياض </w:t>
      </w:r>
      <w:r>
        <w:rPr>
          <w:rStyle w:val="FootnoteReference"/>
        </w:rPr>
        <w:footnoteReference w:id="287"/>
      </w:r>
      <w:r>
        <w:rPr>
          <w:rFonts w:ascii="IRNazanin" w:hAnsi="IRNazanin" w:eastAsia="IRNazanin" w:cs="IRNazanin"/>
          <w:lang w:bidi="fa-IR"/>
          <w:color w:val="111111"/>
          <w:sz w:val="28"/>
          <w:szCs w:val="28"/>
          <w:rtl/>
        </w:rPr>
        <w:t xml:space="preserve">، من أرادها راجعها.</w:t>
      </w:r>
    </w:p>
    <w:p>
      <w:pPr>
        <w:pStyle w:val="BookText"/>
      </w:pPr>
      <w:r>
        <w:rPr>
          <w:rFonts w:ascii="Amiri" w:hAnsi="Amiri" w:eastAsia="Amiri" w:cs="Amiri"/>
          <w:lang w:bidi="ar-SA"/>
          <w:color w:val="111111"/>
          <w:sz w:val="28"/>
          <w:szCs w:val="28"/>
          <w:rtl/>
        </w:rPr>
        <w:t xml:space="preserve">و يروي أبو الحسن علي بن عبد الصمد أيضا:</w:t>
      </w:r>
    </w:p>
    <w:p>
      <w:pPr>
        <w:pStyle w:val="BookText"/>
      </w:pPr>
      <w:r>
        <w:rPr>
          <w:rFonts w:ascii="Amiri" w:hAnsi="Amiri" w:eastAsia="Amiri" w:cs="Amiri"/>
          <w:lang w:bidi="ar-SA"/>
          <w:color w:val="111111"/>
          <w:sz w:val="28"/>
          <w:szCs w:val="28"/>
          <w:rtl/>
        </w:rPr>
        <w:t xml:space="preserve">2- عن السيد أبي البركات علي بن الحسين الحسيني الجوري، الفاضل العالم المعروف بالسيد أبي البركات الجوري.</w:t>
      </w:r>
    </w:p>
    <w:p>
      <w:pPr>
        <w:pStyle w:val="BookText"/>
      </w:pPr>
      <w:r>
        <w:rPr>
          <w:rFonts w:ascii="Amiri" w:hAnsi="Amiri" w:eastAsia="Amiri" w:cs="Amiri"/>
          <w:lang w:bidi="ar-SA"/>
          <w:color w:val="111111"/>
          <w:sz w:val="28"/>
          <w:szCs w:val="28"/>
          <w:rtl/>
        </w:rPr>
        <w:t xml:space="preserve">في الرياض: رأيت في صدر اسناد بعض النسخ العتيقة من كتاب عيون أخبار الرضا عليه السلام للصدوق هكذا: حدثني الشيخ الفقيه العالم أبو الحسن علي بن عبد الصمد التميمي رضي اللّه عنه- في داره بنيشابور في شهور سنة إحدى و أربعين و خمسمائة- قال: حدثني السيد الإمام الزاهد أبو البركات الخوزي رضي اللّه عنه، قال: حدثني الامام الأوحد العالم أبو جعفر محمّد بن علي بن الحسين بن موسى بن بابويه القمّي الفقيه مصنّف هذا الكتاب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في الأمل: نسبه إلى الحلّة، و لم ينسبه إلى السيادة- و كلاهما في غير محلّه- و صرّح بروايته عن الصدوق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فرحة الغري للسيد عبد الكريم بن طاوس: أخبرني والدي رضي اللّه عنه عن السيد أبي علي فخار الموسوي، عن شاذان بن جبرئيل القمّي، عن الفقيه محمّد بن سراهنك، عن علي بن علي بن عبد الصمد التميمي، عن والده، عن السيد أبي البركات الجوري،- بالراء غير المعجمة- عن علي بن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3" w:name="pg10549_98603"/>
    <w:bookmarkEnd w:id="13"/>
    <w:p>
      <w:pPr>
        <w:pStyle w:val="BookText"/>
      </w:pPr>
      <w:r>
        <w:rPr>
          <w:rFonts w:ascii="Amiri" w:hAnsi="Amiri" w:eastAsia="Amiri" w:cs="Amiri"/>
          <w:lang w:bidi="ar-SA"/>
          <w:color w:val="111111"/>
          <w:sz w:val="28"/>
          <w:szCs w:val="28"/>
          <w:rtl/>
        </w:rPr>
        <w:t xml:space="preserve">محمّد بن علي القمّي الخزّاز </w:t>
      </w:r>
      <w:r>
        <w:rPr>
          <w:rStyle w:val="FootnoteReference"/>
        </w:rPr>
        <w:footnoteReference w:id="290"/>
      </w:r>
      <w:r>
        <w:rPr>
          <w:rFonts w:ascii="Amiri" w:hAnsi="Amiri" w:eastAsia="Amiri" w:cs="Amiri"/>
          <w:lang w:bidi="ar-SA"/>
          <w:color w:val="111111"/>
          <w:sz w:val="28"/>
          <w:szCs w:val="28"/>
          <w:rtl/>
        </w:rPr>
        <w:t xml:space="preserve">،- يعني مؤلف كتاب كفاية الأثر-.</w:t>
      </w:r>
    </w:p>
    <w:p>
      <w:pPr>
        <w:pStyle w:val="BookText"/>
      </w:pPr>
      <w:r>
        <w:rPr>
          <w:rFonts w:ascii="Amiri" w:hAnsi="Amiri" w:eastAsia="Amiri" w:cs="Amiri"/>
          <w:lang w:bidi="ar-SA"/>
          <w:color w:val="111111"/>
          <w:sz w:val="28"/>
          <w:szCs w:val="28"/>
          <w:rtl/>
        </w:rPr>
        <w:t xml:space="preserve">و منه يعلم أنّ ما في الرياض؛ من ضبط الخوزي تارة: بالخاء المعجمة المضمومة و سكون الواو ثم الزاي المعجمة نسبة إلى خوزستان، إقليم معروف بقرب فارس، قال: و يروى بالجيم المضمومة و الواو الساكنة ثم الزاي المعجمة أيضا، نسبة إلى الجوزة قرية بالموصل؛ اشتباه كلّه بعد تصريح خريت علمي الحديث و الأسانيد.</w:t>
      </w:r>
    </w:p>
    <w:p>
      <w:pPr>
        <w:pStyle w:val="Heading6"/>
      </w:pPr>
      <w:bookmarkStart w:id="123" w:name="_Toc30"/>
      <w:r>
        <w:t>السادس: والده الشيخ علي بن شهرآشوب‌</w:t>
      </w:r>
      <w:bookmarkEnd w:id="123"/>
    </w:p>
    <w:p>
      <w:pPr>
        <w:pStyle w:val="BookText"/>
      </w:pPr>
      <w:r>
        <w:rPr>
          <w:rFonts w:ascii="Amiri" w:hAnsi="Amiri" w:eastAsia="Amiri" w:cs="Amiri"/>
          <w:lang w:bidi="ar-SA"/>
          <w:color w:val="111111"/>
          <w:sz w:val="28"/>
          <w:szCs w:val="28"/>
          <w:rtl/>
        </w:rPr>
        <w:t xml:space="preserve">العالم، الفاضل، الفقيه، المعروف.</w:t>
      </w:r>
    </w:p>
    <w:p>
      <w:pPr>
        <w:pStyle w:val="BookText"/>
      </w:pPr>
      <w:r>
        <w:rPr>
          <w:rFonts w:ascii="Amiri" w:hAnsi="Amiri" w:eastAsia="Amiri" w:cs="Amiri"/>
          <w:lang w:bidi="ar-SA"/>
          <w:color w:val="111111"/>
          <w:sz w:val="28"/>
          <w:szCs w:val="28"/>
          <w:rtl/>
        </w:rPr>
        <w:t xml:space="preserve">و في الأمل: فاضل، عالم، يروي عنه ولده محمّد، و كان فقيها محدّثا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عن الشيخين المتقدمين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و عن والده </w:t>
      </w:r>
      <w:r>
        <w:rPr>
          <w:rStyle w:val="FootnoteReference"/>
        </w:rPr>
        <w:footnoteReference w:id="293"/>
      </w:r>
      <w:r>
        <w:rPr>
          <w:rFonts w:ascii="Amiri" w:hAnsi="Amiri" w:eastAsia="Amiri" w:cs="Amiri"/>
          <w:lang w:bidi="ar-SA"/>
          <w:color w:val="111111"/>
          <w:sz w:val="28"/>
          <w:szCs w:val="28"/>
          <w:rtl/>
        </w:rPr>
        <w:t xml:space="preserve">شهرآشوب، في الأمل: فاضل، محدّث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 أبي جعفر الطوسي.</w:t>
      </w:r>
    </w:p>
    <w:p>
      <w:pPr>
        <w:pStyle w:val="Heading6"/>
      </w:pPr>
      <w:bookmarkStart w:id="124" w:name="_Toc31"/>
      <w:r>
        <w:t>السابع: جدّه الجليل شهرآشوب‌</w:t>
      </w:r>
      <w:bookmarkEnd w:id="124"/>
    </w:p>
    <w:p>
      <w:pPr>
        <w:pStyle w:val="BookText"/>
      </w:pPr>
      <w:r>
        <w:rPr>
          <w:rFonts w:ascii="Amiri" w:hAnsi="Amiri" w:eastAsia="Amiri" w:cs="Amiri"/>
          <w:lang w:bidi="ar-SA"/>
          <w:color w:val="111111"/>
          <w:sz w:val="28"/>
          <w:szCs w:val="28"/>
          <w:rtl/>
        </w:rPr>
        <w:t xml:space="preserve">السابع: جدّه الجليل شهرآشوب </w:t>
      </w:r>
      <w:r>
        <w:rPr>
          <w:rStyle w:val="FootnoteReference"/>
        </w:rPr>
        <w:footnoteReference w:id="295"/>
      </w:r>
    </w:p>
    <w:p>
      <w:pPr>
        <w:pStyle w:val="BookText"/>
      </w:pPr>
      <w:r>
        <w:rPr>
          <w:rFonts w:ascii="Amiri" w:hAnsi="Amiri" w:eastAsia="Amiri" w:cs="Amiri"/>
          <w:lang w:bidi="ar-SA"/>
          <w:color w:val="111111"/>
          <w:sz w:val="28"/>
          <w:szCs w:val="28"/>
          <w:rtl/>
        </w:rPr>
        <w:t xml:space="preserve">كما نص عليه في أول المناقب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6"/>
      </w:pPr>
      <w:bookmarkStart w:id="125" w:name="_Toc32"/>
      <w:r>
        <w:t>الثامن: الشيخ الجليل أبو الفتاح احمد بن علي الرازي‌</w:t>
      </w:r>
      <w:bookmarkEnd w:id="125"/>
    </w:p>
    <w:p>
      <w:pPr>
        <w:pStyle w:val="BookText"/>
      </w:pPr>
      <w:r>
        <w:rPr>
          <w:rFonts w:ascii="Amiri" w:hAnsi="Amiri" w:eastAsia="Amiri" w:cs="Amiri"/>
          <w:lang w:bidi="ar-SA"/>
          <w:color w:val="111111"/>
          <w:sz w:val="28"/>
          <w:szCs w:val="28"/>
          <w:rtl/>
        </w:rPr>
        <w:t xml:space="preserve">في الأمل: كان عالما، فاضلا، فقيها، روى عنه ابن شهرآشوب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4" w:name="pg10549_98604"/>
    <w:bookmarkEnd w:id="14"/>
    <w:p>
      <w:pPr>
        <w:pStyle w:val="BookText"/>
      </w:pPr>
      <w:r>
        <w:rPr>
          <w:rFonts w:ascii="Amiri" w:hAnsi="Amiri" w:eastAsia="Amiri" w:cs="Amiri"/>
          <w:lang w:bidi="ar-SA"/>
          <w:color w:val="111111"/>
          <w:sz w:val="28"/>
          <w:szCs w:val="28"/>
          <w:rtl/>
        </w:rPr>
        <w:t xml:space="preserve">عن الشيخين السابقين.</w:t>
      </w:r>
    </w:p>
    <w:p>
      <w:pPr>
        <w:pStyle w:val="Heading6"/>
      </w:pPr>
      <w:bookmarkStart w:id="126" w:name="_Toc33"/>
      <w:r>
        <w:t>[التاسع الشيخ أبو سعيد عبد الجليل بن عيسى بن عبد الوهاب الرازي]</w:t>
      </w:r>
      <w:bookmarkEnd w:id="126"/>
    </w:p>
    <w:p>
      <w:pPr>
        <w:pStyle w:val="BookText"/>
      </w:pPr>
      <w:r>
        <w:rPr>
          <w:rFonts w:ascii="Amiri" w:hAnsi="Amiri" w:eastAsia="Amiri" w:cs="Amiri"/>
          <w:lang w:bidi="ar-SA"/>
          <w:color w:val="111111"/>
          <w:sz w:val="28"/>
          <w:szCs w:val="28"/>
          <w:rtl/>
        </w:rPr>
        <w:t xml:space="preserve">التاسع: الشيخ العالم الرشيد أبو سعيد عبد الجليل بن عيسى بن عبد الوهاب الرازي، المتكلم الفقيه، أستاذ الأئمة في عصره، و له مقامات و مناظرات مع المخالفين مشهورة، و له تصانيف أصوليّة، كذا في المنتجب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معالم العلماء: الشيخ الرشيد عبد الجليل بن عيسى بن عبد الوهاب الرازي، له: مراتب الأفعال، نقض كتاب التصفّح لأبي الحسين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اتحاده مع الشيخ المحقق رشيد الدين أبي سعيد عبد الجليل بن أبي الفتح بن مسعود بن عيسى المتكلم الرازي الذي وصفه في المنتجب بقوله:</w:t>
      </w:r>
    </w:p>
    <w:p>
      <w:pPr>
        <w:pStyle w:val="BookText"/>
      </w:pPr>
      <w:r>
        <w:rPr>
          <w:rFonts w:ascii="Amiri" w:hAnsi="Amiri" w:eastAsia="Amiri" w:cs="Amiri"/>
          <w:lang w:bidi="ar-SA"/>
          <w:color w:val="111111"/>
          <w:sz w:val="28"/>
          <w:szCs w:val="28"/>
          <w:rtl/>
        </w:rPr>
        <w:t xml:space="preserve">أستاذ علماء العراق في الأصولين، مناظر ماهر حاذق، له تصانيف منها نقض التصفّح لأبي الحسين البصري </w:t>
      </w:r>
      <w:r>
        <w:rPr>
          <w:rStyle w:val="FootnoteReference"/>
        </w:rPr>
        <w:footnoteReference w:id="300"/>
      </w:r>
      <w:r>
        <w:rPr>
          <w:rFonts w:ascii="Amiri" w:hAnsi="Amiri" w:eastAsia="Amiri" w:cs="Amiri"/>
          <w:lang w:bidi="ar-SA"/>
          <w:color w:val="111111"/>
          <w:sz w:val="28"/>
          <w:szCs w:val="28"/>
          <w:rtl/>
        </w:rPr>
        <w:t xml:space="preserve">. إلى آخره. و تعددهما كلام مذكور في محلّه.</w:t>
      </w:r>
    </w:p>
    <w:p>
      <w:pPr>
        <w:pStyle w:val="BookText"/>
      </w:pPr>
      <w:r>
        <w:rPr>
          <w:rFonts w:ascii="Amiri" w:hAnsi="Amiri" w:eastAsia="Amiri" w:cs="Amiri"/>
          <w:lang w:bidi="ar-SA"/>
          <w:color w:val="111111"/>
          <w:sz w:val="28"/>
          <w:szCs w:val="28"/>
          <w:rtl/>
        </w:rPr>
        <w:t xml:space="preserve">عن الشيخين المذكورين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6"/>
      </w:pPr>
      <w:bookmarkStart w:id="127" w:name="_Toc34"/>
      <w:r>
        <w:t>العاشر: السيد أبو الفضل الداعي بن علي بن الحسن الحسيني‌</w:t>
      </w:r>
      <w:bookmarkEnd w:id="127"/>
    </w:p>
    <w:p>
      <w:pPr>
        <w:pStyle w:val="BookText"/>
      </w:pPr>
      <w:r>
        <w:rPr>
          <w:rFonts w:ascii="Amiri" w:hAnsi="Amiri" w:eastAsia="Amiri" w:cs="Amiri"/>
          <w:lang w:bidi="ar-SA"/>
          <w:color w:val="111111"/>
          <w:sz w:val="28"/>
          <w:szCs w:val="28"/>
          <w:rtl/>
        </w:rPr>
        <w:t xml:space="preserve">و قد يعبّر عنه: بأبي الفضل الداعي، كان عالما فاضلا.</w:t>
      </w:r>
    </w:p>
    <w:p>
      <w:pPr>
        <w:pStyle w:val="BookText"/>
      </w:pPr>
      <w:r>
        <w:rPr>
          <w:rFonts w:ascii="Amiri" w:hAnsi="Amiri" w:eastAsia="Amiri" w:cs="Amiri"/>
          <w:lang w:bidi="ar-SA"/>
          <w:color w:val="111111"/>
          <w:sz w:val="28"/>
          <w:szCs w:val="28"/>
          <w:rtl/>
        </w:rPr>
        <w:t xml:space="preserve">في الرياض: وجدت على ظهر كتاب التبيان للشيخ الطوسي إجازة من الشيخ أبي الوفاء عبد الجبار بن عبد اللّه بن علي الرازي، بخطّه لولده أبي القاسم علي، و لهذا السيد أبي الفضل الداعي بن علي بن الحسن الحسيني، و كانا شريكين في قراءة ذلك التفسير على الشيخ أبي الوفاء المذكور، و صورتها: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5" w:name="pg10549_98605"/>
    <w:bookmarkEnd w:id="15"/>
    <w:p>
      <w:pPr>
        <w:pStyle w:val="BookText"/>
      </w:pPr>
      <w:r>
        <w:rPr>
          <w:rFonts w:ascii="Amiri" w:hAnsi="Amiri" w:eastAsia="Amiri" w:cs="Amiri"/>
          <w:lang w:bidi="ar-SA"/>
          <w:color w:val="111111"/>
          <w:sz w:val="28"/>
          <w:szCs w:val="28"/>
          <w:rtl/>
        </w:rPr>
        <w:t xml:space="preserve">قرأ عليّ هذا الجزء و هو السابع من التفسير إلى آخر سورة لقمان ولدي أبو القاسم علي بن عبد الجبار، و أجزت له روايته عني، عن مصنّفه الشيخ السعيد أبي جعفر محمّد بن الحسن بن علي الطوسي رحمه اللّه عليه، كيف شاء و أحبّ، و سمع قراءته السيد الموفق أبو الفضل داعي بن علي بن الحسن الحسيني، أدام اللّه توفيقهما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الشيخين الجليلين السابقين.</w:t>
      </w:r>
    </w:p>
    <w:p>
      <w:pPr>
        <w:pStyle w:val="Heading6"/>
      </w:pPr>
      <w:bookmarkStart w:id="128" w:name="_Toc35"/>
      <w:r>
        <w:t>[الحادي عشر الشيخ أبو المحاسن مسعود بن علي بن محمّد الصوافي]</w:t>
      </w:r>
      <w:bookmarkEnd w:id="128"/>
    </w:p>
    <w:p>
      <w:pPr>
        <w:pStyle w:val="BookText"/>
      </w:pPr>
      <w:r>
        <w:rPr>
          <w:rFonts w:ascii="Amiri" w:hAnsi="Amiri" w:eastAsia="Amiri" w:cs="Amiri"/>
          <w:lang w:bidi="ar-SA"/>
          <w:color w:val="111111"/>
          <w:sz w:val="28"/>
          <w:szCs w:val="28"/>
          <w:rtl/>
        </w:rPr>
        <w:t xml:space="preserve">الحادي عشر: الشيخ الفاضل الجليل أبو المحاسن مسعود بن علي ابن محمّد الصوافي.</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303"/>
      </w:r>
      <w:r>
        <w:rPr>
          <w:rFonts w:ascii="Amiri" w:hAnsi="Amiri" w:eastAsia="Amiri" w:cs="Amiri"/>
          <w:lang w:bidi="ar-SA"/>
          <w:color w:val="111111"/>
          <w:sz w:val="28"/>
          <w:szCs w:val="28"/>
          <w:rtl/>
        </w:rPr>
        <w:t xml:space="preserve">علي بن عبد الصمد التميمي، كما في الخرائج.</w:t>
      </w:r>
    </w:p>
    <w:p>
      <w:pPr>
        <w:pStyle w:val="BookText"/>
      </w:pPr>
      <w:r>
        <w:rPr>
          <w:rFonts w:ascii="Amiri" w:hAnsi="Amiri" w:eastAsia="Amiri" w:cs="Amiri"/>
          <w:lang w:bidi="ar-SA"/>
          <w:color w:val="111111"/>
          <w:sz w:val="28"/>
          <w:szCs w:val="28"/>
          <w:rtl/>
        </w:rPr>
        <w:t xml:space="preserve">عنهما أيضا.</w:t>
      </w:r>
    </w:p>
    <w:p>
      <w:pPr>
        <w:pStyle w:val="Heading6"/>
      </w:pPr>
      <w:bookmarkStart w:id="129" w:name="_Toc36"/>
      <w:r>
        <w:t>الثاني عشر: الشيخ أبو علي محمّد بن الفضل الطبرسي‌</w:t>
      </w:r>
      <w:bookmarkEnd w:id="129"/>
    </w:p>
    <w:p>
      <w:pPr>
        <w:pStyle w:val="BookText"/>
      </w:pPr>
      <w:r>
        <w:rPr>
          <w:rFonts w:ascii="Amiri" w:hAnsi="Amiri" w:eastAsia="Amiri" w:cs="Amiri"/>
          <w:lang w:bidi="ar-SA"/>
          <w:color w:val="111111"/>
          <w:sz w:val="28"/>
          <w:szCs w:val="28"/>
          <w:rtl/>
        </w:rPr>
        <w:t xml:space="preserve">في الأمل: كان عالما، صالحا، عابدا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عنهما أيضا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6" w:name="pg10549_98606"/>
    <w:bookmarkEnd w:id="16"/>
    <w:p>
      <w:pPr>
        <w:pStyle w:val="Heading6"/>
      </w:pPr>
      <w:bookmarkStart w:id="130" w:name="_Toc37"/>
      <w:r>
        <w:t>[الثالث عشر الشيخ الحسين بن أحمد بن طحال]</w:t>
      </w:r>
      <w:bookmarkEnd w:id="130"/>
    </w:p>
    <w:p>
      <w:pPr>
        <w:pStyle w:val="BookText"/>
      </w:pPr>
      <w:r>
        <w:rPr>
          <w:rFonts w:ascii="Amiri" w:hAnsi="Amiri" w:eastAsia="Amiri" w:cs="Amiri"/>
          <w:lang w:bidi="ar-SA"/>
          <w:color w:val="111111"/>
          <w:sz w:val="28"/>
          <w:szCs w:val="28"/>
          <w:rtl/>
        </w:rPr>
        <w:t xml:space="preserve">الثالث عشر: الشيخ الجليل الفقيه الحسين بن أحمد بن طحال </w:t>
      </w:r>
      <w:r>
        <w:rPr>
          <w:rStyle w:val="FootnoteReference"/>
        </w:rPr>
        <w:footnoteReference w:id="306"/>
      </w:r>
      <w:r>
        <w:rPr>
          <w:rFonts w:ascii="Amiri" w:hAnsi="Amiri" w:eastAsia="Amiri" w:cs="Amiri"/>
          <w:lang w:bidi="ar-SA"/>
          <w:color w:val="111111"/>
          <w:sz w:val="28"/>
          <w:szCs w:val="28"/>
          <w:rtl/>
        </w:rPr>
        <w:t xml:space="preserve">، المتقدم ذكره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6"/>
      </w:pPr>
      <w:bookmarkStart w:id="131" w:name="_Toc38"/>
      <w:r>
        <w:t>[الرابع عشر أمين الإسلام أبي علي الفضل بن الحسن بن الفضل الطبرسي]</w:t>
      </w:r>
      <w:bookmarkEnd w:id="131"/>
    </w:p>
    <w:p>
      <w:pPr>
        <w:pStyle w:val="BookText"/>
      </w:pPr>
      <w:r>
        <w:rPr>
          <w:rFonts w:ascii="Amiri" w:hAnsi="Amiri" w:eastAsia="Amiri" w:cs="Amiri"/>
          <w:lang w:bidi="ar-SA"/>
          <w:color w:val="111111"/>
          <w:sz w:val="28"/>
          <w:szCs w:val="28"/>
          <w:rtl/>
        </w:rPr>
        <w:t xml:space="preserve">الرابع عشر: فخر العلماء الأعلام، و أمين الملّة و الإسلام، أبي علي الفضل بن الحسن بن الفضل الطبرسي، المفسّر الفقيه الجليل الكامل النبيل، صاحب تفسير مجمع البيان الذي عكف عليه المفسرون، و غيره من المؤلفات الرائقة الشائعة جملة منها، كالآداب الدينيّة، و إعلام الورى و جمع الجوامع، و عندنا منها كنوز النجاح، و عمدة الحضر.</w:t>
      </w:r>
    </w:p>
    <w:p>
      <w:pPr>
        <w:pStyle w:val="BookText"/>
      </w:pPr>
      <w:r>
        <w:rPr>
          <w:rFonts w:ascii="Amiri" w:hAnsi="Amiri" w:eastAsia="Amiri" w:cs="Amiri"/>
          <w:lang w:bidi="ar-SA"/>
          <w:color w:val="111111"/>
          <w:sz w:val="28"/>
          <w:szCs w:val="28"/>
          <w:rtl/>
        </w:rPr>
        <w:t xml:space="preserve">و وصفه في الرياض بقوله: الشيخ الشهيد الامام أمين الدين أبو علي الفضل. إلى آخره، ثم قال- بعد ذكر عدّة من مؤلفاته- قد رأيت نسخة من مجمع البيان بخط الشيخ قطب الدين الكيدري قد قرأها نفسه على نصير الدين الطوسي، ثم إن على ظهرها أيضا بخطّه هكذا: تأليف الشيخ الامام، الفاضل، السعيد، الشهيد </w:t>
      </w:r>
      <w:r>
        <w:rPr>
          <w:rStyle w:val="FootnoteReference"/>
        </w:rPr>
        <w:footnoteReference w:id="30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لم يذكر هو و لا غيره كيفيّة شهادته، و لعلّها كانت بالسمّ، و لذا لم نشتهر شهادته، نعم نسب إليه في الرياض قضيّته، و قال: ممّا اشتهر بين الخاص و العام أنه (رحمه اللّه) قد أصابته السّكتة، فظنّوا به الوفاة فغسلوه، و كفنوه، و دفنوه، ثم رجعوا، فأفاق رضي اللّه عنه في القبر، و قد صار عاجزا عن الخروج و الاستغاثة بأحد لخروجه، فنذر في تلك الحالة بأن اللّه إن خلصه من هذه البليّة ألف كتابا في تفسير القرآن، فاتفق أن بعض النباشين قد قصد نبش قبره لأجل أخذ كفنه فلمّا نبش قبره، و شرع في نزع كفنه أخذ قدس سرّه بيد النباش</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فتحيّر النباش و خاف خوفا عظيما، ثم تكلّم معه فزاد اضطراب النباش و خوفه، فقال له: لا تخف أنا حيّ و قد أصابتني السكتة فظنّوا بي الموت، و لذلك دفنوني.</w:t>
      </w:r>
    </w:p>
    <w:p>
      <w:pPr>
        <w:pStyle w:val="BookText"/>
      </w:pPr>
      <w:r>
        <w:rPr>
          <w:rFonts w:ascii="Amiri" w:hAnsi="Amiri" w:eastAsia="Amiri" w:cs="Amiri"/>
          <w:lang w:bidi="ar-SA"/>
          <w:color w:val="111111"/>
          <w:sz w:val="28"/>
          <w:szCs w:val="28"/>
          <w:rtl/>
        </w:rPr>
        <w:t xml:space="preserve">ثم قام من قبره و اطمأنّ قلب النباش. و لما لم يكن قدس سرّه قادرا على المشي لغاية ضعفه التمس من النباش أن يحمله على ظهره و يبلغه إلى بيته، فحمله و جاء به إلى بيته، ثم أعطاه الخلعة و أولاه مالا جزيلا، و تاب النباش على يده ببركته عن فعله ذلك القبيح، و حسن حال النباش. ثم إنه (رحمه اللّه) بعد ذلك أقدم بنذره، و شرع في تأليف كتاب مجمع البيان، إلى أن وفقه اللّه لإتمامه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مع هذا الاشتهار لم أجدها في مؤلف أحد قبله، و ربّما نسبت إلى العالم الجليل المولى فتح اللّه الكاشاني، صاحب تفسير منهج الصادقين، و خلاصته، و شرح النهج، المتوفى سنة 988. و اللّه العالم.</w:t>
      </w:r>
    </w:p>
    <w:p>
      <w:pPr>
        <w:pStyle w:val="BookText"/>
      </w:pPr>
      <w:r>
        <w:rPr>
          <w:rFonts w:ascii="Amiri" w:hAnsi="Amiri" w:eastAsia="Amiri" w:cs="Amiri"/>
          <w:lang w:bidi="ar-SA"/>
          <w:color w:val="111111"/>
          <w:sz w:val="28"/>
          <w:szCs w:val="28"/>
          <w:rtl/>
        </w:rPr>
        <w:t xml:space="preserve">و قال السيد التفريشي في نقد الرجال: إنه (رحمه اللّه) انتقل من المشهد الرضوي إلى سبزوار سنة ثلاث و عشرين و خمسمائة، و انتقل بها إلى دار الخلود سنة ثمان و أربعين و خمسمائة </w:t>
      </w:r>
      <w:r>
        <w:rPr>
          <w:rStyle w:val="FootnoteReference"/>
        </w:rPr>
        <w:footnoteReference w:id="31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و قبره الشريف في المقبرة المعروفة بقتلكاه في المشهد الرضوي على مشرفه السلام، معروف يزار و يتبرّك به.</w:t>
      </w:r>
    </w:p>
    <w:p>
      <w:pPr>
        <w:pStyle w:val="BookText"/>
      </w:pPr>
      <w:r>
        <w:rPr>
          <w:rFonts w:ascii="Amiri" w:hAnsi="Amiri" w:eastAsia="Amiri" w:cs="Amiri"/>
          <w:lang w:bidi="ar-SA"/>
          <w:color w:val="111111"/>
          <w:sz w:val="28"/>
          <w:szCs w:val="28"/>
          <w:rtl/>
        </w:rPr>
        <w:t xml:space="preserve">و هذا الشيخ الجليل يروي عن جماعة:</w:t>
      </w:r>
    </w:p>
    <w:p>
      <w:pPr>
        <w:pStyle w:val="BookText"/>
      </w:pPr>
      <w:r>
        <w:rPr>
          <w:rFonts w:ascii="Amiri" w:hAnsi="Amiri" w:eastAsia="Amiri" w:cs="Amiri"/>
          <w:lang w:bidi="ar-SA"/>
          <w:color w:val="111111"/>
          <w:sz w:val="28"/>
          <w:szCs w:val="28"/>
          <w:rtl/>
        </w:rPr>
        <w:t xml:space="preserve">أ- الشيخ أبي علي الطوسي.</w:t>
      </w:r>
    </w:p>
    <w:p>
      <w:pPr>
        <w:pStyle w:val="BookText"/>
      </w:pPr>
      <w:r>
        <w:rPr>
          <w:rFonts w:ascii="Amiri" w:hAnsi="Amiri" w:eastAsia="Amiri" w:cs="Amiri"/>
          <w:lang w:bidi="ar-SA"/>
          <w:color w:val="111111"/>
          <w:sz w:val="28"/>
          <w:szCs w:val="28"/>
          <w:rtl/>
        </w:rPr>
        <w:t xml:space="preserve">ب- الشيخ أبي الوفاء عبد الجبّار الرازي.</w:t>
      </w:r>
    </w:p>
    <w:p>
      <w:pPr>
        <w:pStyle w:val="BookText"/>
      </w:pPr>
      <w:r>
        <w:rPr>
          <w:rFonts w:ascii="Amiri" w:hAnsi="Amiri" w:eastAsia="Amiri" w:cs="Amiri"/>
          <w:lang w:bidi="ar-SA"/>
          <w:color w:val="111111"/>
          <w:sz w:val="28"/>
          <w:szCs w:val="28"/>
          <w:rtl/>
        </w:rPr>
        <w:t xml:space="preserve">ج- الشيخ الأجل الحسن بن الحسين بن الحسن بن بابويه القمي</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الرازي، جدّ الشيخ منتجب الدين، المتقدم ذكره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الشيخ الإمام موفق الدين الحسين بن الفتح الواعظ البكرآبادي الجرجاني.</w:t>
      </w:r>
    </w:p>
    <w:p>
      <w:pPr>
        <w:pStyle w:val="BookText"/>
      </w:pPr>
      <w:r>
        <w:rPr>
          <w:rFonts w:ascii="Amiri" w:hAnsi="Amiri" w:eastAsia="Amiri" w:cs="Amiri"/>
          <w:lang w:bidi="ar-SA"/>
          <w:color w:val="111111"/>
          <w:sz w:val="28"/>
          <w:szCs w:val="28"/>
          <w:rtl/>
        </w:rPr>
        <w:t xml:space="preserve">في المنتجب: فقيه صالح، ثقة، قرأ على الشيخ أبي علي الطوسي، و قرأ الفقه عليه الشيخ الامام سديد الدين محمود الحمصي (رحمهم اللّه)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علي الطوسي.</w:t>
      </w:r>
    </w:p>
    <w:p>
      <w:pPr>
        <w:pStyle w:val="BookText"/>
      </w:pPr>
      <w:r>
        <w:rPr>
          <w:rFonts w:ascii="Amiri" w:hAnsi="Amiri" w:eastAsia="Amiri" w:cs="Amiri"/>
          <w:lang w:bidi="ar-SA"/>
          <w:color w:val="111111"/>
          <w:sz w:val="28"/>
          <w:szCs w:val="28"/>
          <w:rtl/>
        </w:rPr>
        <w:t xml:space="preserve">ه- السيد محمّد بن الحسين الحسيني. قال (رحمه اللّه) في إعلام الورى:</w:t>
      </w:r>
    </w:p>
    <w:p>
      <w:pPr>
        <w:pStyle w:val="BookText"/>
      </w:pPr>
      <w:r>
        <w:rPr>
          <w:rFonts w:ascii="Amiri" w:hAnsi="Amiri" w:eastAsia="Amiri" w:cs="Amiri"/>
          <w:lang w:bidi="ar-SA"/>
          <w:color w:val="111111"/>
          <w:sz w:val="28"/>
          <w:szCs w:val="28"/>
          <w:rtl/>
        </w:rPr>
        <w:t xml:space="preserve">في كتاب أخبار أبي هاشم الجعفري للشيخ أبي عبد اللّه أحمد بن محمّد بن عياش الذي أخبرني بجميعه السيد أبو طالب محمّد بن الحسين الحسيني القصبي الجرجاني قال: أخبرني والدي السيد أبو عبد اللّه الحسين بن الحسن القصبي، عن الشريف أبي الحسين طاهر بن محمّد الجعفري، عنه </w:t>
      </w:r>
      <w:r>
        <w:rPr>
          <w:rStyle w:val="FootnoteReference"/>
        </w:rPr>
        <w:footnoteReference w:id="313"/>
      </w:r>
      <w:r>
        <w:rPr>
          <w:rFonts w:ascii="Amiri" w:hAnsi="Amiri" w:eastAsia="Amiri" w:cs="Amiri"/>
          <w:lang w:bidi="ar-SA"/>
          <w:color w:val="111111"/>
          <w:sz w:val="28"/>
          <w:szCs w:val="28"/>
          <w:rtl/>
        </w:rPr>
        <w:t xml:space="preserve">- يعني ابن عيّاش- صاحب كتاب المقتضب و الأغسال.</w:t>
      </w:r>
    </w:p>
    <w:p>
      <w:pPr>
        <w:pStyle w:val="BookText"/>
      </w:pPr>
      <w:r>
        <w:rPr>
          <w:rFonts w:ascii="Amiri" w:hAnsi="Amiri" w:eastAsia="Amiri" w:cs="Amiri"/>
          <w:lang w:bidi="ar-SA"/>
          <w:color w:val="111111"/>
          <w:sz w:val="28"/>
          <w:szCs w:val="28"/>
          <w:rtl/>
        </w:rPr>
        <w:t xml:space="preserve">و- الشيخ الامام السعيد الزاهد أبي الفتح عبد اللّه بن عبد الكريم بن هوازن القشيري، الذي روى عنه صحيفة الرضا عليه السلام، و تقدم باقي السند بروايته (رحمه اللّه) في الفائدة السابقة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الشيخ </w:t>
      </w:r>
      <w:r>
        <w:rPr>
          <w:rStyle w:val="FootnoteReference"/>
        </w:rPr>
        <w:footnoteReference w:id="315"/>
      </w:r>
      <w:r>
        <w:rPr>
          <w:rFonts w:ascii="Amiri" w:hAnsi="Amiri" w:eastAsia="Amiri" w:cs="Amiri"/>
          <w:lang w:bidi="ar-SA"/>
          <w:color w:val="111111"/>
          <w:sz w:val="28"/>
          <w:szCs w:val="28"/>
          <w:rtl/>
        </w:rPr>
        <w:t xml:space="preserve">أبو الحسن عبيد اللّه بن محمّد بن أحمد بن الحسين البيهقي.</w:t>
      </w:r>
    </w:p>
    <w:p>
      <w:pPr>
        <w:pStyle w:val="BookText"/>
      </w:pPr>
      <w:r>
        <w:rPr>
          <w:rFonts w:ascii="Amiri" w:hAnsi="Amiri" w:eastAsia="Amiri" w:cs="Amiri"/>
          <w:lang w:bidi="ar-SA"/>
          <w:color w:val="111111"/>
          <w:sz w:val="28"/>
          <w:szCs w:val="28"/>
          <w:rtl/>
        </w:rPr>
        <w:t xml:space="preserve">في الرياض: فاضل عالم محدّث من كبار الإمامية، يروي عنه الشيخ أبو</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7" w:name="pg10549_98609"/>
    <w:bookmarkEnd w:id="17"/>
    <w:p>
      <w:pPr>
        <w:pStyle w:val="BookText"/>
      </w:pPr>
      <w:r>
        <w:rPr>
          <w:rFonts w:ascii="Amiri" w:hAnsi="Amiri" w:eastAsia="Amiri" w:cs="Amiri"/>
          <w:lang w:bidi="ar-SA"/>
          <w:color w:val="111111"/>
          <w:sz w:val="28"/>
          <w:szCs w:val="28"/>
          <w:rtl/>
        </w:rPr>
        <w:t xml:space="preserve">علي الطبرسي على ما يظهر من تفسير سورة طه في مجمع البيان </w:t>
      </w:r>
      <w:r>
        <w:rPr>
          <w:rStyle w:val="FootnoteReference"/>
        </w:rPr>
        <w:footnoteReference w:id="316"/>
      </w:r>
      <w:r>
        <w:rPr>
          <w:rFonts w:ascii="IRNazanin" w:hAnsi="IRNazanin" w:eastAsia="IRNazanin" w:cs="IRNazanin"/>
          <w:lang w:bidi="fa-IR"/>
          <w:color w:val="111111"/>
          <w:sz w:val="28"/>
          <w:szCs w:val="28"/>
          <w:rtl/>
        </w:rPr>
        <w:t xml:space="preserve">. انتهى.</w:t>
      </w:r>
    </w:p>
    <w:p>
      <w:pPr>
        <w:pStyle w:val="Heading6"/>
      </w:pPr>
      <w:bookmarkStart w:id="132" w:name="_Toc39"/>
      <w:r>
        <w:t>[الخامس عشر الشيخ جمال الدين أبو الفتوح الحسين بن علي بن محمّد بن أحمد الخزاعي الرازي النيسابوري]</w:t>
      </w:r>
      <w:bookmarkEnd w:id="132"/>
    </w:p>
    <w:p>
      <w:pPr>
        <w:pStyle w:val="BookText"/>
      </w:pPr>
      <w:r>
        <w:rPr>
          <w:rFonts w:ascii="Amiri" w:hAnsi="Amiri" w:eastAsia="Amiri" w:cs="Amiri"/>
          <w:lang w:bidi="ar-SA"/>
          <w:color w:val="111111"/>
          <w:sz w:val="28"/>
          <w:szCs w:val="28"/>
          <w:rtl/>
        </w:rPr>
        <w:t xml:space="preserve">الخامس عشر: الشيخ الامام السعيد، قدوة المفسرين، ترجمان كلام اللّه، جمال الدين أبو الفتوح الحسين بن علي بن محمّد بن أحمد الخزاعي الرازي النيسابوري، الفاضل العالم، الفقيه المفسر، الأديب العارف، الكامل البليغ، المعروف بأبي الفتوح الرازي المنتهى نسبه الشريف إلى عبد اللّه بن بديل ابن ورقاء الخزاعي- الذي كان أبوه من الصحابة- الذي كان جهوري الصوت، و أمره رسول اللّه صلّى اللّه عليه و آله بمنى في حجّة الوداع أن ينهى الناس عن الصيام أيام منى، فركب على جمل أورق </w:t>
      </w:r>
      <w:r>
        <w:rPr>
          <w:rStyle w:val="FootnoteReference"/>
        </w:rPr>
        <w:footnoteReference w:id="317"/>
      </w:r>
      <w:r>
        <w:rPr>
          <w:rFonts w:ascii="Amiri" w:hAnsi="Amiri" w:eastAsia="Amiri" w:cs="Amiri"/>
          <w:lang w:bidi="ar-SA"/>
          <w:color w:val="111111"/>
          <w:sz w:val="28"/>
          <w:szCs w:val="28"/>
          <w:rtl/>
        </w:rPr>
        <w:t xml:space="preserve">و تخلل الفساطيط، و كان ينادي بأعلى صوته: أيّها الناس لا تصوموا هذه الأيام فإنها أيام أكل و شرب و بعال، أي: الجماع.</w:t>
      </w:r>
    </w:p>
    <w:p>
      <w:pPr>
        <w:pStyle w:val="BookText"/>
      </w:pPr>
      <w:r>
        <w:rPr>
          <w:rFonts w:ascii="Amiri" w:hAnsi="Amiri" w:eastAsia="Amiri" w:cs="Amiri"/>
          <w:lang w:bidi="ar-SA"/>
          <w:color w:val="111111"/>
          <w:sz w:val="28"/>
          <w:szCs w:val="28"/>
          <w:rtl/>
        </w:rPr>
        <w:t xml:space="preserve">و عبد اللّه- أيضا- من الصحابة، و من السابقين الراجعين إلى أمير المؤمنين عليه السلام، و المستشهدين بين يديه في صفين، بعد أن بالغ في الخدمة، و أبلى ببلاء عظيم.</w:t>
      </w:r>
    </w:p>
    <w:p>
      <w:pPr>
        <w:pStyle w:val="BookText"/>
      </w:pPr>
      <w:r>
        <w:rPr>
          <w:rFonts w:ascii="Amiri" w:hAnsi="Amiri" w:eastAsia="Amiri" w:cs="Amiri"/>
          <w:lang w:bidi="ar-SA"/>
          <w:color w:val="111111"/>
          <w:sz w:val="28"/>
          <w:szCs w:val="28"/>
          <w:rtl/>
        </w:rPr>
        <w:t xml:space="preserve">و الشيخ المذكور جمع بين شرافة النسب، و الأخذ بمجامع العلوم، المنبئ عنه تفسيره الكبير العجيب الذي يقرب من مائة و خمسين ألف بيت، و هو و إن كان بالفارسية إلّا أنه حاو لكلّ ما تشتهيه الأنفس، و تقرّ به الأعين، و من نظر إليه و تأمل في مجمع البيان للطبرسي يجده كالمختصر منه، بل قال القاضي في المجالس- بعد أن أطرى عليه من المدح و الثناء بما هو أهله-: و تفسيره الفارسي مما لا نظير له في وثاقة التحرير، و عذوبة التقرير، و دقة النظر، و الفخر الرازي في تفسيره الكبير قد أخذ منه، و بنى عليه أساسه، و لكن لأجل دفع الانتحال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أضاف إليه بعض تشكيكاته </w:t>
      </w:r>
      <w:r>
        <w:rPr>
          <w:rStyle w:val="FootnoteReference"/>
        </w:rPr>
        <w:footnoteReference w:id="31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بالجملة، فتفسيره هذا كتاب لا يملّ قاريه، و لا يضجر الناظر إليه، ينتفع منه الفقيه، و المفسر، و الأديب، و المؤرخ، و الواعظ، و طالب الفضائل و المناقب، و الفاحص عن المطاعن و المثالب، و له مؤلفات أخرى مذكورة في ترجمته منها: شرح الشهاب، الداخل كالتفسير في فهرست البحار.</w:t>
      </w:r>
    </w:p>
    <w:p>
      <w:pPr>
        <w:pStyle w:val="BookText"/>
      </w:pPr>
      <w:r>
        <w:rPr>
          <w:rFonts w:ascii="Amiri" w:hAnsi="Amiri" w:eastAsia="Amiri" w:cs="Amiri"/>
          <w:lang w:bidi="ar-SA"/>
          <w:color w:val="111111"/>
          <w:sz w:val="28"/>
          <w:szCs w:val="28"/>
          <w:rtl/>
        </w:rPr>
        <w:t xml:space="preserve">قال في الرياض: قال الشيخ أبو الفتوح الرازي في شرح الشهاب- المذكور- عند شرح قوله (عليه السلام): إن اللّه ليؤيد هذا الدين بالرجل الفاجر، بعد نقل: المؤلفة قلوبهم، ما هذا لفظه: و قد وقع لي مثل ذلك، كنت في أيام شبابي أعقد المجلس في الخان المعروف بخان علّان، و كان لي قبول عظيم، فحسدني جماعة من أصحابي، فسعوا بي إلى الوالي، فمنعني من عقد المجلس، و كان لي جار من أصحاب السلطان، و كان ذلك في أيام العيد، و كان قد عزم على أن يشتغل بالشرب على عادتهم، فلمّا سمع ذلك ترك ما كان عزم عليه، و ركب و أعلم الوالي أنّ القوم حسدوني، و كذبوا علي، و جاء حتى أخرجني من داري و أعادني إلى المنبر، و جلس في المجلس. إلى آخره، فقلت للناس: هذا ما قال النبي صلّى اللّه عليه و آله: إنّ اللّه ليؤيد هذا الدين بالرجل الفاجر </w:t>
      </w:r>
      <w:r>
        <w:rPr>
          <w:rStyle w:val="FootnoteReference"/>
        </w:rPr>
        <w:footnoteReference w:id="31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لم أتحقق تاريخ وفاته، إلّا أن قبره الشريف في صحن السيد حمزة بن موسى بن جعفر عليهما السلام في مزار عبد العظيم الحسني (عليه السلام) و عليه اسمه و نسبه بخط قديم.</w:t>
      </w:r>
    </w:p>
    <w:p>
      <w:pPr>
        <w:pStyle w:val="BookText"/>
      </w:pPr>
      <w:r>
        <w:rPr>
          <w:rFonts w:ascii="Amiri" w:hAnsi="Amiri" w:eastAsia="Amiri" w:cs="Amiri"/>
          <w:lang w:bidi="ar-SA"/>
          <w:color w:val="111111"/>
          <w:sz w:val="28"/>
          <w:szCs w:val="28"/>
          <w:rtl/>
        </w:rPr>
        <w:t xml:space="preserve">و هذا الشيخ يروي عن جماعة: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الشيخ أبي الوفاء عبد الجبار الرازي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والده: الشيخ علي بن محمّد، في الرياض: كان من أجلّة الفضلاء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والده الشيخ الجليل المفيد أبي سعيد محمّد بن أحمد بن الحسين النيسابوري.</w:t>
      </w:r>
    </w:p>
    <w:p>
      <w:pPr>
        <w:pStyle w:val="BookText"/>
      </w:pPr>
      <w:r>
        <w:rPr>
          <w:rFonts w:ascii="Amiri" w:hAnsi="Amiri" w:eastAsia="Amiri" w:cs="Amiri"/>
          <w:lang w:bidi="ar-SA"/>
          <w:color w:val="111111"/>
          <w:sz w:val="28"/>
          <w:szCs w:val="28"/>
          <w:rtl/>
        </w:rPr>
        <w:t xml:space="preserve">في المنتجب: ثقة، عين، حافظ، له تصانيف منها الروضة الزهراء في تفسير فاطمة الزهراء، الفرق بين المقامين، و تشبيه علي عليه السلام بذي القرنين، كتاب الأربعين عن الأربعين في فضائل أمير المؤمنين عليه السلام، كتاب منى الطالب في أيمان أبي طالب عليه السلام، كتاب المولى، أخبرنا بها شيخنا الامام جمال الدين أبو الفتوح الخزاعي، سبطه عن والده عنه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كذا في نسخ المنتجب، و في الأمل نقلا عنه: الروضة الزهراء في تفسير الزهراء </w:t>
      </w:r>
      <w:r>
        <w:rPr>
          <w:rStyle w:val="FootnoteReference"/>
        </w:rPr>
        <w:footnoteReference w:id="323"/>
      </w:r>
      <w:r>
        <w:rPr>
          <w:rFonts w:ascii="Amiri" w:hAnsi="Amiri" w:eastAsia="Amiri" w:cs="Amiri"/>
          <w:lang w:bidi="ar-SA"/>
          <w:color w:val="111111"/>
          <w:sz w:val="28"/>
          <w:szCs w:val="28"/>
          <w:rtl/>
        </w:rPr>
        <w:t xml:space="preserve">، و لكن قال سبطه أبو الفتوح في تفسيره في سورة آل عمران- بعد نقل خبرين في فضل فاطمة عليها السلام ما معنى لفظه-: و هذان الخبران نقلتهما من كتاب جمعه جدّي الخواجه الإمام السعيد أبو سعيد، و اسمه الروضة الزهراء في مناقب فاطمة الزهراء عليها السلام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زاد ابن شهرآشوب في المعالم في مؤلفاته: كتاب التفهيم في بيان القسيم، الرسالة الواضحة في بطلان دعوى الناصبة، ما لا بد من معرفته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عندنا نسخة أربعينه بخط الشيخ الجليل محمّد بن علي الجباعي- جدّ شيخنا البهائي- كتبه من النسخة التي كانت بخط الشهيد. و بخطه في آخر النسخة عرض على أصله، و نقل من نسخة كتبت بمراغة في سنة أربع و ثلاثين و خمسمائة.</w:t>
      </w:r>
    </w:p>
    <w:p>
      <w:pPr>
        <w:pStyle w:val="BookText"/>
      </w:pPr>
      <w:r>
        <w:rPr>
          <w:rFonts w:ascii="Amiri" w:hAnsi="Amiri" w:eastAsia="Amiri" w:cs="Amiri"/>
          <w:lang w:bidi="ar-SA"/>
          <w:color w:val="111111"/>
          <w:sz w:val="28"/>
          <w:szCs w:val="28"/>
          <w:rtl/>
        </w:rPr>
        <w:t xml:space="preserve">و في أول الكتاب: حدثني الشيخ الفقيه العالم، شجاع الدين أبو عبد اللّه محمّد بن أحمد بن محمّد بن العباس البيهقي، وفّقه اللّه تعالى للخيرات، إملاء بمدينة مراغة، في ثالث عشر من صفر من شهور سنة أربع و ثلاثين و خمسمائة. قال: حدثنا السيد الرئيس، العالم الزاهد، صفي الدين- و هو صاحب تبصرة العوام، شيخ الشيخ منتجب الدين- المرتضى بن الداعي بن القاسم الحسيني الرازي، بها، قال: حدثنا الشيخ المفيد عبد الرحمن بن أحمد النيسابوري رحمه اللّه قال: حدثني مصنّف الكتاب الخزاعي رحمه اللّه يقول:</w:t>
      </w:r>
    </w:p>
    <w:p>
      <w:pPr>
        <w:pStyle w:val="BookText"/>
      </w:pPr>
      <w:r>
        <w:rPr>
          <w:rFonts w:ascii="Amiri" w:hAnsi="Amiri" w:eastAsia="Amiri" w:cs="Amiri"/>
          <w:lang w:bidi="ar-SA"/>
          <w:color w:val="111111"/>
          <w:sz w:val="28"/>
          <w:szCs w:val="28"/>
          <w:rtl/>
        </w:rPr>
        <w:t xml:space="preserve">اللهم إني أحمدك </w:t>
      </w:r>
      <w:r>
        <w:rPr>
          <w:rStyle w:val="FootnoteReference"/>
        </w:rPr>
        <w:footnoteReference w:id="32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هذا الشيخ عبد الرحمن أخو المصنّف، و عمّ والد الشيخ أبي الفتوح، و شيخه كما يأتي </w:t>
      </w:r>
      <w:r>
        <w:rPr>
          <w:rStyle w:val="FootnoteReference"/>
        </w:rPr>
        <w:footnoteReference w:id="327"/>
      </w:r>
      <w:r>
        <w:rPr>
          <w:rFonts w:ascii="Amiri" w:hAnsi="Amiri" w:eastAsia="Amiri" w:cs="Amiri"/>
          <w:lang w:bidi="ar-SA"/>
          <w:color w:val="111111"/>
          <w:sz w:val="28"/>
          <w:szCs w:val="28"/>
          <w:rtl/>
        </w:rPr>
        <w:t xml:space="preserve">، و يظهر من الأربعين أنّ له مشايخ كثيرة من الخاصة و العامة نشير إلى نبذة من الطائفة الأولى:</w:t>
      </w:r>
    </w:p>
    <w:p>
      <w:pPr>
        <w:pStyle w:val="BookText"/>
      </w:pPr>
      <w:r>
        <w:rPr>
          <w:rFonts w:ascii="Amiri" w:hAnsi="Amiri" w:eastAsia="Amiri" w:cs="Amiri"/>
          <w:lang w:bidi="ar-SA"/>
          <w:color w:val="111111"/>
          <w:sz w:val="28"/>
          <w:szCs w:val="28"/>
          <w:rtl/>
        </w:rPr>
        <w:t xml:space="preserve">1- منهم: والده: الشيخ الجليل أبو بكر أحمد بن الحسين بن أحمد النيسابوري الخزاعي، صاحب الأمالي في الأخبار في أربع مجلّدات، و عيون الأحاديث، و الروضة في الفقه، و السنن، و المفتاح في الأصول، و المناسك. على ما في المنتجب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السيدين الأعظمين المرتضى و الرضي.</w:t>
      </w:r>
    </w:p>
    <w:p>
      <w:pPr>
        <w:pStyle w:val="BookText"/>
      </w:pPr>
      <w:r>
        <w:rPr>
          <w:rFonts w:ascii="Amiri" w:hAnsi="Amiri" w:eastAsia="Amiri" w:cs="Amiri"/>
          <w:lang w:bidi="ar-SA"/>
          <w:color w:val="111111"/>
          <w:sz w:val="28"/>
          <w:szCs w:val="28"/>
          <w:rtl/>
        </w:rPr>
        <w:t xml:space="preserve">و الشيخ أبي جعفر الطوسي.</w:t>
      </w:r>
    </w:p>
    <w:p>
      <w:pPr>
        <w:pStyle w:val="BookText"/>
      </w:pPr>
      <w:r>
        <w:rPr>
          <w:rFonts w:ascii="Amiri" w:hAnsi="Amiri" w:eastAsia="Amiri" w:cs="Amiri"/>
          <w:lang w:bidi="ar-SA"/>
          <w:color w:val="111111"/>
          <w:sz w:val="28"/>
          <w:szCs w:val="28"/>
          <w:rtl/>
        </w:rPr>
        <w:t xml:space="preserve">و السيد أبي محمّد زيد بن علي بن الحسين الحسني.</w:t>
      </w:r>
    </w:p>
    <w:p>
      <w:pPr>
        <w:pStyle w:val="BookText"/>
      </w:pPr>
      <w:r>
        <w:rPr>
          <w:rFonts w:ascii="Amiri" w:hAnsi="Amiri" w:eastAsia="Amiri" w:cs="Amiri"/>
          <w:lang w:bidi="ar-SA"/>
          <w:color w:val="111111"/>
          <w:sz w:val="28"/>
          <w:szCs w:val="28"/>
          <w:rtl/>
        </w:rPr>
        <w:t xml:space="preserve">في المنتجب: صالح عالم فقيه، قرأ على الشيخ أبي جعفر الطوسي، و له كتاب المذهب، و كتاب الطالبية، و كتاب [علم الطب] </w:t>
      </w:r>
      <w:r>
        <w:rPr>
          <w:rStyle w:val="FootnoteReference"/>
        </w:rPr>
        <w:footnoteReference w:id="329"/>
      </w:r>
      <w:r>
        <w:rPr>
          <w:rFonts w:ascii="Amiri" w:hAnsi="Amiri" w:eastAsia="Amiri" w:cs="Amiri"/>
          <w:lang w:bidi="ar-SA"/>
          <w:color w:val="111111"/>
          <w:sz w:val="28"/>
          <w:szCs w:val="28"/>
          <w:rtl/>
        </w:rPr>
        <w:t xml:space="preserve">عن أهل البيت عليهم السلام، أخبرنا بها الوالد عنه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الأربعين: [الحديث] الرابع و العشرون: حدثنا أحمد بن الحسين بن أحمد النيسابوري الشيخ أبو بكر الوالد رضي اللّه عنه، قال: حدثنا القاضي أبو الفضل زيد بن علي </w:t>
      </w:r>
      <w:r>
        <w:rPr>
          <w:rStyle w:val="FootnoteReference"/>
        </w:rPr>
        <w:footnoteReference w:id="33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2- و منهم: الشيخ الصائن أبو القاسم عبد العزيز بن محمّد بن عبد العزيز الإمامي النيسابوري، شيخ الأصحاب و فقيههم في عصره، له تصانيف في الأصولين، أخبرنا بها الشيخ الإمام جمال الدين أبو الفتوح الحسين بن علي الخزاعي، عن والده، عن جدّه، عنه. كذا في المنتجب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الأربعين المذكور: الحديث السادس و الثلاثون: حدثنا أبو القاسم عبد العزيز بن محمّد بن عبد العزيز الصائن رحمه اللّه- لفظا- بقم في ذي الحجّة سنة أربع و أربعين- يعني بعد أربعمائة- قال: حدثنا الشيخ المفيد محمّد بن محمّد بن النعمان رضي اللّه عنه </w:t>
      </w:r>
      <w:r>
        <w:rPr>
          <w:rStyle w:val="FootnoteReference"/>
        </w:rPr>
        <w:footnoteReference w:id="33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3- و منهم: الشيخ العدل المحسن بن الحسين بن أحمد النيسابوري</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الخزاعي، عمّ الشيخ المفيد عبد الرحمن النيسابوري رحمه اللّه، ثقة، حافظ، واعظ، و كتبه: الأمالي في الأحاديث، كتاب السير، كتاب إعجاز القرآن، كتاب بيان من كنت مولاه، أخبرنا بها شيخنا الإمام السعيد جمال الدين أبو الفتوح الخزاعي، عن والده، عن جده، عنه (رحمه اللّه). كذا في المنتجب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الأربعين: الحديث الخامس و العشرون: أخبرنا المحسن بن الحسن ابن أحمد النيسابوري الشيخ العمّ </w:t>
      </w:r>
      <w:r>
        <w:rPr>
          <w:rStyle w:val="FootnoteReference"/>
        </w:rPr>
        <w:footnoteReference w:id="335"/>
      </w:r>
      <w:r>
        <w:rPr>
          <w:rFonts w:ascii="Amiri" w:hAnsi="Amiri" w:eastAsia="Amiri" w:cs="Amiri"/>
          <w:lang w:bidi="ar-SA"/>
          <w:color w:val="111111"/>
          <w:sz w:val="28"/>
          <w:szCs w:val="28"/>
          <w:rtl/>
        </w:rPr>
        <w:t xml:space="preserve">أبو الفتح رضي اللّه عنه بقراءتي عليه، قال:</w:t>
      </w:r>
    </w:p>
    <w:p>
      <w:pPr>
        <w:pStyle w:val="BookText"/>
      </w:pPr>
      <w:r>
        <w:rPr>
          <w:rFonts w:ascii="Amiri" w:hAnsi="Amiri" w:eastAsia="Amiri" w:cs="Amiri"/>
          <w:lang w:bidi="ar-SA"/>
          <w:color w:val="111111"/>
          <w:sz w:val="28"/>
          <w:szCs w:val="28"/>
          <w:rtl/>
        </w:rPr>
        <w:t xml:space="preserve">حدثنا: قاضي القضاة عبد الجبار بن أحمد قراءة عليه </w:t>
      </w:r>
      <w:r>
        <w:rPr>
          <w:rStyle w:val="FootnoteReference"/>
        </w:rPr>
        <w:footnoteReference w:id="33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المنتجب: الشيخ أبو الحسن عبد الجبار بن أحمد بن أبي مطيع فاضل، فقيه، له كتاب الورع، كتاب الاجتهاد، كتاب القبلة، كتاب الآثار الدينية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منهم: السيد أبو الخير داعي بن الرضا بن محمّد العلوي الحسيني رحمه اللّه، بقراءته عليه.</w:t>
      </w:r>
    </w:p>
    <w:p>
      <w:pPr>
        <w:pStyle w:val="BookText"/>
      </w:pPr>
      <w:r>
        <w:rPr>
          <w:rFonts w:ascii="Amiri" w:hAnsi="Amiri" w:eastAsia="Amiri" w:cs="Amiri"/>
          <w:lang w:bidi="ar-SA"/>
          <w:color w:val="111111"/>
          <w:sz w:val="28"/>
          <w:szCs w:val="28"/>
          <w:rtl/>
        </w:rPr>
        <w:t xml:space="preserve">في المنتجب: فاضل، محدّث، واعظ، له كتاب آثار الأبرار و أنوار الأخيار، في الأحاديث، أخبرنا بها السيد الأصيل المرتضى بن المجتبى بن محمّد العلوي العمري عنه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منهم: أخوه الشريف أبو إبراهيم ناصر.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المنتجب السيد أبو إبراهيم ناصر بن الرضا بن محمّد بن عبد اللّه العلوي الحسيني، فقيه ثقة، صالح محدّث، قرأ على الشيخ الموفق أبي جعفر الطوسي، و له كتاب في مناقب آل الرسول عليهم السلام، و كتاب أدعية زين العابدين علي بن الحسين عليهما السلام </w:t>
      </w:r>
      <w:r>
        <w:rPr>
          <w:rStyle w:val="FootnoteReference"/>
        </w:rPr>
        <w:footnoteReference w:id="339"/>
      </w:r>
      <w:r>
        <w:rPr>
          <w:rFonts w:ascii="Amiri" w:hAnsi="Amiri" w:eastAsia="Amiri" w:cs="Amiri"/>
          <w:lang w:bidi="ar-SA"/>
          <w:color w:val="111111"/>
          <w:sz w:val="28"/>
          <w:szCs w:val="28"/>
          <w:rtl/>
        </w:rPr>
        <w:t xml:space="preserve">، و يظهر من الأربعين أنه يروي عن قاضي القضاة عبد الجبار </w:t>
      </w:r>
      <w:r>
        <w:rPr>
          <w:rStyle w:val="FootnoteReference"/>
        </w:rPr>
        <w:footnoteReference w:id="340"/>
      </w:r>
      <w:r>
        <w:rPr>
          <w:rFonts w:ascii="IRNazanin" w:hAnsi="IRNazanin" w:eastAsia="IRNazanin" w:cs="IRNazanin"/>
          <w:lang w:bidi="fa-IR"/>
          <w:color w:val="111111"/>
          <w:sz w:val="28"/>
          <w:szCs w:val="28"/>
          <w:rtl/>
        </w:rPr>
        <w:t xml:space="preserve">السابق.</w:t>
      </w:r>
    </w:p>
    <w:p>
      <w:pPr>
        <w:pStyle w:val="BookText"/>
      </w:pPr>
      <w:r>
        <w:rPr>
          <w:rFonts w:ascii="Amiri" w:hAnsi="Amiri" w:eastAsia="Amiri" w:cs="Amiri"/>
          <w:lang w:bidi="ar-SA"/>
          <w:color w:val="111111"/>
          <w:sz w:val="28"/>
          <w:szCs w:val="28"/>
          <w:rtl/>
        </w:rPr>
        <w:t xml:space="preserve">6- و منهم: الوزير السعيد ذو المعالي زين الكفاة أبو سعد منصور بن الحسين الآبي، فاضل، عالم، فقيه، و له نظم حسن، قرأ على شيخنا الموفق أبي جعفر الطوسي، و روى عنه الشيخ المفيد عبد الرحمن النيسابوري، كذا في المنتجب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الأربعين: [الحديث] الثاني و العشرون: أخبرنا الوزير أبو سعد منصور بن الحسين الآبي- رحمه اللّه رحمة واسعة- بقراءتي عليه في مسجدي في سنة اثنين و ثلاثين و أربعمائة، قال: حدثنا الشيخ أبو جعفر محمّد بن علي بن بابويه رحمه اللّه إملاء يوم الجمعة لتسع خلون من شهر ربيع الآخر سنة ثمان و سبعين، قال: حدثنا أبي </w:t>
      </w:r>
      <w:r>
        <w:rPr>
          <w:rStyle w:val="FootnoteReference"/>
        </w:rPr>
        <w:footnoteReference w:id="342"/>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هذا السند مما يغتنم في ما بين الطرق من جهة العلوّ، و ربّما يستغرب في بادي النظر، فإن الذي كان يقرأ على أبي جعفر الطوسي كيف يروي عن الصدوق المتقدم عليه بطبقتين، و يرفع بأن ما بين التاريخين أربع و خمسون سنة، فلو كان عمر الوزير في تاريخ التحمل الذي هو قبل وفاة الصدوق بثلاث سنين: عشرون سنة مثلا، كان عمره في سنة السماع أربع و سبعين، و هو عمر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متعارف شائع.</w:t>
      </w:r>
    </w:p>
    <w:p>
      <w:pPr>
        <w:pStyle w:val="BookText"/>
      </w:pPr>
      <w:r>
        <w:rPr>
          <w:rFonts w:ascii="Amiri" w:hAnsi="Amiri" w:eastAsia="Amiri" w:cs="Amiri"/>
          <w:lang w:bidi="ar-SA"/>
          <w:color w:val="111111"/>
          <w:sz w:val="28"/>
          <w:szCs w:val="28"/>
          <w:rtl/>
        </w:rPr>
        <w:t xml:space="preserve">7- و منهم: الشيخ أبو عبد اللّه الحسن بن الحسين بن بابويه المتقدم </w:t>
      </w:r>
      <w:r>
        <w:rPr>
          <w:rStyle w:val="FootnoteReference"/>
        </w:rPr>
        <w:footnoteReference w:id="343"/>
      </w:r>
      <w:r>
        <w:rPr>
          <w:rFonts w:ascii="Amiri" w:hAnsi="Amiri" w:eastAsia="Amiri" w:cs="Amiri"/>
          <w:lang w:bidi="ar-SA"/>
          <w:color w:val="111111"/>
          <w:sz w:val="28"/>
          <w:szCs w:val="28"/>
          <w:rtl/>
        </w:rPr>
        <w:t xml:space="preserve">في مشايخ الشيخ منتجب الدين.</w:t>
      </w:r>
    </w:p>
    <w:p>
      <w:pPr>
        <w:pStyle w:val="BookText"/>
      </w:pPr>
      <w:r>
        <w:rPr>
          <w:rFonts w:ascii="Amiri" w:hAnsi="Amiri" w:eastAsia="Amiri" w:cs="Amiri"/>
          <w:lang w:bidi="ar-SA"/>
          <w:color w:val="111111"/>
          <w:sz w:val="28"/>
          <w:szCs w:val="28"/>
          <w:rtl/>
        </w:rPr>
        <w:t xml:space="preserve">و لنكتف من مشايخه الذين هم في الأربعين: أربعون، بما ذكرنا.</w:t>
      </w:r>
    </w:p>
    <w:p>
      <w:pPr>
        <w:pStyle w:val="BookText"/>
      </w:pPr>
      <w:r>
        <w:rPr>
          <w:rFonts w:ascii="Amiri" w:hAnsi="Amiri" w:eastAsia="Amiri" w:cs="Amiri"/>
          <w:lang w:bidi="ar-SA"/>
          <w:color w:val="111111"/>
          <w:sz w:val="28"/>
          <w:szCs w:val="28"/>
          <w:rtl/>
        </w:rPr>
        <w:t xml:space="preserve">(ج)- عمّ والده: الشيخ الجليل المفيد الحافظ أبو محمّد عبد الرحمن ابن الشيخ أبي بكر أحمد النيسابوري الخزاعي </w:t>
      </w:r>
      <w:r>
        <w:rPr>
          <w:rStyle w:val="FootnoteReference"/>
        </w:rPr>
        <w:footnoteReference w:id="344"/>
      </w:r>
      <w:r>
        <w:rPr>
          <w:rFonts w:ascii="Amiri" w:hAnsi="Amiri" w:eastAsia="Amiri" w:cs="Amiri"/>
          <w:lang w:bidi="ar-SA"/>
          <w:color w:val="111111"/>
          <w:sz w:val="28"/>
          <w:szCs w:val="28"/>
          <w:rtl/>
        </w:rPr>
        <w:t xml:space="preserve">، نزيل الري، الفاضل، الكامل، العالم المتبحّر.</w:t>
      </w:r>
    </w:p>
    <w:p>
      <w:pPr>
        <w:pStyle w:val="BookText"/>
      </w:pPr>
      <w:r>
        <w:rPr>
          <w:rFonts w:ascii="Amiri" w:hAnsi="Amiri" w:eastAsia="Amiri" w:cs="Amiri"/>
          <w:lang w:bidi="ar-SA"/>
          <w:color w:val="111111"/>
          <w:sz w:val="28"/>
          <w:szCs w:val="28"/>
          <w:rtl/>
        </w:rPr>
        <w:t xml:space="preserve">قال في المنتجب: شيخ الأصحاب بالري، حافظ، واعظ، ثقة، سافر في البلاد شرقا و غربا، و سمع الأحاديث عن المؤالف و المخالف، و له تصانيف، منها: سفينة النجاة في مناقب أهل البيت عليهم السلام، العلويات، الرضويات، الأمالي، عيون الأخبار، مختصرات في المواعظ و الزواجر، أخبرنا بها جماعة منهم السيدان المرتضى و المجتبى- ابنا الداعي الحسني- و ابن أخيه الشيخ الإمام أبو الفتوح الخزاعي عنه رحمهم اللّه تعالى </w:t>
      </w:r>
      <w:r>
        <w:rPr>
          <w:rStyle w:val="FootnoteReference"/>
        </w:rPr>
        <w:footnoteReference w:id="34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(د)- الشيخ أبو علي الطوسي.</w:t>
      </w:r>
    </w:p>
    <w:p>
      <w:pPr>
        <w:pStyle w:val="BookText"/>
      </w:pPr>
      <w:r>
        <w:rPr>
          <w:rFonts w:ascii="Amiri" w:hAnsi="Amiri" w:eastAsia="Amiri" w:cs="Amiri"/>
          <w:lang w:bidi="ar-SA"/>
          <w:color w:val="111111"/>
          <w:sz w:val="28"/>
          <w:szCs w:val="28"/>
          <w:rtl/>
        </w:rPr>
        <w:t xml:space="preserve">(ه)- القاضي الفاضل الحسن الأسترابادي، نص عليه صاحب المعالم، و يأتي في مشايخ ابن شهرآشوب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من مشايخ ابن شهرآشوب: الشيخ الإمام أبو الحسين سعيد بن هبة اللّه بن الحسن الراوندي، المعروف بالقطب الراوندي،</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المتبحّر، النقاد المفسّر، الفقيه المحدّث، المحقق، صاحب المؤلفات الرائقة النافعة الشائعة جملة منها، و عثرنا عليها- كالخرائج، و قصص الأنبياء، و فقه القرآن، و لبّ اللباب، و الدعوات، و غير ذلك مما نقل عنها الأصحاب، و شرحه على نهج البلاغة المسمّى بالمعراج من الشروح المعروفة، و ليس هو أوّل الشروح كما زعمه صاحب الرياض </w:t>
      </w:r>
      <w:r>
        <w:rPr>
          <w:rStyle w:val="FootnoteReference"/>
        </w:rPr>
        <w:footnoteReference w:id="347"/>
      </w:r>
      <w:r>
        <w:rPr>
          <w:rFonts w:ascii="Amiri" w:hAnsi="Amiri" w:eastAsia="Amiri" w:cs="Amiri"/>
          <w:lang w:bidi="ar-SA"/>
          <w:color w:val="111111"/>
          <w:sz w:val="28"/>
          <w:szCs w:val="28"/>
          <w:rtl/>
        </w:rPr>
        <w:t xml:space="preserve">، بل أول من قرع هذا الباب، و رام كشف النقاب عن كلام هو فوق كلام المخلوق، و دون كلام رب الأرباب أبو الحسن البيهقي المعروف، و هو موجود إلى الإن و للفخر الرازي أيضا شرح عليه و لم يتمّه.</w:t>
      </w:r>
    </w:p>
    <w:p>
      <w:pPr>
        <w:pStyle w:val="BookText"/>
      </w:pPr>
      <w:r>
        <w:rPr>
          <w:rFonts w:ascii="Amiri" w:hAnsi="Amiri" w:eastAsia="Amiri" w:cs="Amiri"/>
          <w:lang w:bidi="ar-SA"/>
          <w:color w:val="111111"/>
          <w:sz w:val="28"/>
          <w:szCs w:val="28"/>
          <w:rtl/>
        </w:rPr>
        <w:t xml:space="preserve">و بالجملة، ففضائل القطب و مناقبه، و ترويجه للمذهب بأنواع المؤلفات المتعلقة به أظهر و أشهر من أن يذكر، و كان له أيضا طبع لطيف، و لكن أغفل عن ذكر بعض إشعاره المترجمون له الذين بنوا على ذكرها في التراجم، و هذا الكتاب الشريف جرّدناه عنها، إلّا نوادر دعت إليها الضرورة، و لكن رأينا أن نذكر بعض ما له مما يتعلق بالفضائل لئلا يندرس في مرور الأيام فمنها:</w:t>
      </w:r>
    </w:p>
    <w:p>
      <w:pPr>
        <w:pStyle w:val="BookText"/>
      </w:pPr>
      <w:r>
        <w:rPr>
          <w:rFonts w:ascii="Amiri" w:hAnsi="Amiri" w:eastAsia="Amiri" w:cs="Amiri"/>
          <w:lang w:bidi="ar-SA"/>
          <w:color w:val="111111"/>
          <w:sz w:val="28"/>
          <w:szCs w:val="28"/>
          <w:rtl/>
        </w:rPr>
        <w:t xml:space="preserve">قسيم النار ذو خير و خيريخلّصنا الغداة من السعير</w:t>
      </w:r>
    </w:p>
    <w:p>
      <w:pPr>
        <w:pStyle w:val="BookText"/>
      </w:pPr>
      <w:r>
        <w:rPr>
          <w:rFonts w:ascii="Amiri" w:hAnsi="Amiri" w:eastAsia="Amiri" w:cs="Amiri"/>
          <w:lang w:bidi="ar-SA"/>
          <w:color w:val="111111"/>
          <w:sz w:val="28"/>
          <w:szCs w:val="28"/>
          <w:rtl/>
        </w:rPr>
        <w:t xml:space="preserve">فكان محمّد في الدين شمساعلي بعد كالبدر المنير</w:t>
      </w:r>
    </w:p>
    <w:p>
      <w:pPr>
        <w:pStyle w:val="BookText"/>
      </w:pPr>
      <w:r>
        <w:rPr>
          <w:rFonts w:ascii="Amiri" w:hAnsi="Amiri" w:eastAsia="Amiri" w:cs="Amiri"/>
          <w:lang w:bidi="ar-SA"/>
          <w:color w:val="111111"/>
          <w:sz w:val="28"/>
          <w:szCs w:val="28"/>
          <w:rtl/>
        </w:rPr>
        <w:t xml:space="preserve">هما فرعان من عليا قريش‌مصاص </w:t>
      </w:r>
      <w:r>
        <w:rPr>
          <w:rStyle w:val="FootnoteReference"/>
        </w:rPr>
        <w:footnoteReference w:id="348"/>
      </w:r>
      <w:r>
        <w:rPr>
          <w:rFonts w:ascii="Amiri" w:hAnsi="Amiri" w:eastAsia="Amiri" w:cs="Amiri"/>
          <w:lang w:bidi="ar-SA"/>
          <w:color w:val="111111"/>
          <w:sz w:val="28"/>
          <w:szCs w:val="28"/>
          <w:rtl/>
        </w:rPr>
        <w:t xml:space="preserve">الخلق بالنصب الشهير</w:t>
      </w:r>
    </w:p>
    <w:p>
      <w:pPr>
        <w:pStyle w:val="BookText"/>
      </w:pPr>
      <w:r>
        <w:rPr>
          <w:rFonts w:ascii="Amiri" w:hAnsi="Amiri" w:eastAsia="Amiri" w:cs="Amiri"/>
          <w:lang w:bidi="ar-SA"/>
          <w:color w:val="111111"/>
          <w:sz w:val="28"/>
          <w:szCs w:val="28"/>
          <w:rtl/>
        </w:rPr>
        <w:t xml:space="preserve">و قال له النبي (ص) لأنت منّي‌كهارون و أنت معي وزيري</w:t>
      </w:r>
    </w:p>
    <w:p>
      <w:pPr>
        <w:pStyle w:val="BookText"/>
      </w:pPr>
      <w:r>
        <w:rPr>
          <w:rFonts w:ascii="Amiri" w:hAnsi="Amiri" w:eastAsia="Amiri" w:cs="Amiri"/>
          <w:lang w:bidi="ar-SA"/>
          <w:color w:val="111111"/>
          <w:sz w:val="28"/>
          <w:szCs w:val="28"/>
          <w:rtl/>
        </w:rPr>
        <w:t xml:space="preserve">و من بعدي الخليفة في البراياعلي جاه السرور على سريري</w:t>
      </w:r>
    </w:p>
    <w:p>
      <w:pPr>
        <w:pStyle w:val="BookText"/>
      </w:pPr>
      <w:r>
        <w:rPr>
          <w:rFonts w:ascii="Amiri" w:hAnsi="Amiri" w:eastAsia="Amiri" w:cs="Amiri"/>
          <w:lang w:bidi="ar-SA"/>
          <w:color w:val="111111"/>
          <w:sz w:val="28"/>
          <w:szCs w:val="28"/>
          <w:rtl/>
        </w:rPr>
        <w:t xml:space="preserve">و أنت غياثهم و الغوث فيهم‌لدى الظلماء كالصبح البشير</w:t>
      </w:r>
    </w:p>
    <w:p>
      <w:pPr>
        <w:pStyle w:val="BookText"/>
      </w:pPr>
      <w:r>
        <w:rPr>
          <w:rFonts w:ascii="Amiri" w:hAnsi="Amiri" w:eastAsia="Amiri" w:cs="Amiri"/>
          <w:lang w:bidi="ar-SA"/>
          <w:color w:val="111111"/>
          <w:sz w:val="28"/>
          <w:szCs w:val="28"/>
          <w:rtl/>
        </w:rPr>
        <w:t xml:space="preserve">ولائي في البتول و في بنيهاكمثل الروض في اليوم المطير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النبي (ص) غدا شفيعي‌لأنّ عليا الأعلى ظهيري</w:t>
      </w:r>
    </w:p>
    <w:p>
      <w:pPr>
        <w:pStyle w:val="BookText"/>
      </w:pPr>
      <w:r>
        <w:rPr>
          <w:rFonts w:ascii="Amiri" w:hAnsi="Amiri" w:eastAsia="Amiri" w:cs="Amiri"/>
          <w:lang w:bidi="ar-SA"/>
          <w:color w:val="111111"/>
          <w:sz w:val="28"/>
          <w:szCs w:val="28"/>
          <w:rtl/>
        </w:rPr>
        <w:t xml:space="preserve">و لا أرضى بتيم أو عدي‌أميرا خاب ذلك من أمير</w:t>
      </w:r>
    </w:p>
    <w:p>
      <w:pPr>
        <w:pStyle w:val="BookText"/>
      </w:pPr>
      <w:r>
        <w:rPr>
          <w:rFonts w:ascii="Amiri" w:hAnsi="Amiri" w:eastAsia="Amiri" w:cs="Amiri"/>
          <w:lang w:bidi="ar-SA"/>
          <w:color w:val="111111"/>
          <w:sz w:val="28"/>
          <w:szCs w:val="28"/>
          <w:rtl/>
        </w:rPr>
        <w:t xml:space="preserve">مصير آل أحمد يوم حشري‌و يوم الحشر حبّهم نصيري</w:t>
      </w:r>
    </w:p>
    <w:p>
      <w:pPr>
        <w:pStyle w:val="BookText"/>
      </w:pPr>
      <w:r>
        <w:rPr>
          <w:rFonts w:ascii="Amiri" w:hAnsi="Amiri" w:eastAsia="Amiri" w:cs="Amiri"/>
          <w:lang w:bidi="ar-SA"/>
          <w:color w:val="111111"/>
          <w:sz w:val="28"/>
          <w:szCs w:val="28"/>
          <w:rtl/>
        </w:rPr>
        <w:t xml:space="preserve">و له (رحمه اللّه) أيضا:</w:t>
      </w:r>
    </w:p>
    <w:p>
      <w:pPr>
        <w:pStyle w:val="BookText"/>
      </w:pPr>
      <w:r>
        <w:rPr>
          <w:rFonts w:ascii="Amiri" w:hAnsi="Amiri" w:eastAsia="Amiri" w:cs="Amiri"/>
          <w:lang w:bidi="ar-SA"/>
          <w:color w:val="111111"/>
          <w:sz w:val="28"/>
          <w:szCs w:val="28"/>
          <w:rtl/>
        </w:rPr>
        <w:t xml:space="preserve">بنو الزهراء آباء اليتامى‌إذا ما خوطبوا قالوا سلاما</w:t>
      </w:r>
    </w:p>
    <w:p>
      <w:pPr>
        <w:pStyle w:val="BookText"/>
      </w:pPr>
      <w:r>
        <w:rPr>
          <w:rFonts w:ascii="Amiri" w:hAnsi="Amiri" w:eastAsia="Amiri" w:cs="Amiri"/>
          <w:lang w:bidi="ar-SA"/>
          <w:color w:val="111111"/>
          <w:sz w:val="28"/>
          <w:szCs w:val="28"/>
          <w:rtl/>
        </w:rPr>
        <w:t xml:space="preserve">هم حجج الإله على البرايافمن ناواهم يلق الأثاما</w:t>
      </w:r>
    </w:p>
    <w:p>
      <w:pPr>
        <w:pStyle w:val="BookText"/>
      </w:pPr>
      <w:r>
        <w:rPr>
          <w:rFonts w:ascii="Amiri" w:hAnsi="Amiri" w:eastAsia="Amiri" w:cs="Amiri"/>
          <w:lang w:bidi="ar-SA"/>
          <w:color w:val="111111"/>
          <w:sz w:val="28"/>
          <w:szCs w:val="28"/>
          <w:rtl/>
        </w:rPr>
        <w:t xml:space="preserve">فكان نهارهم أبدا صياماو ليلهم كما تدري قياما</w:t>
      </w:r>
    </w:p>
    <w:p>
      <w:pPr>
        <w:pStyle w:val="BookText"/>
      </w:pPr>
      <w:r>
        <w:rPr>
          <w:rFonts w:ascii="Amiri" w:hAnsi="Amiri" w:eastAsia="Amiri" w:cs="Amiri"/>
          <w:lang w:bidi="ar-SA"/>
          <w:color w:val="111111"/>
          <w:sz w:val="28"/>
          <w:szCs w:val="28"/>
          <w:rtl/>
        </w:rPr>
        <w:t xml:space="preserve">أ لم يجعل رسول اللّه يوم ال- غدير عليا الأعلى إماما</w:t>
      </w:r>
    </w:p>
    <w:p>
      <w:pPr>
        <w:pStyle w:val="BookText"/>
      </w:pPr>
      <w:r>
        <w:rPr>
          <w:rFonts w:ascii="Amiri" w:hAnsi="Amiri" w:eastAsia="Amiri" w:cs="Amiri"/>
          <w:lang w:bidi="ar-SA"/>
          <w:color w:val="111111"/>
          <w:sz w:val="28"/>
          <w:szCs w:val="28"/>
          <w:rtl/>
        </w:rPr>
        <w:t xml:space="preserve">أ لم يك حيدر قرما هماماأ لم يك حيدر خيرا مقاما</w:t>
      </w:r>
    </w:p>
    <w:p>
      <w:pPr>
        <w:pStyle w:val="BookText"/>
      </w:pPr>
      <w:r>
        <w:rPr>
          <w:rFonts w:ascii="Amiri" w:hAnsi="Amiri" w:eastAsia="Amiri" w:cs="Amiri"/>
          <w:lang w:bidi="ar-SA"/>
          <w:color w:val="111111"/>
          <w:sz w:val="28"/>
          <w:szCs w:val="28"/>
          <w:rtl/>
        </w:rPr>
        <w:t xml:space="preserve">و إن آذى البتول بنو عدي‌يكن أبدا عذابهم غراما</w:t>
      </w:r>
    </w:p>
    <w:p>
      <w:pPr>
        <w:pStyle w:val="BookText"/>
      </w:pPr>
      <w:r>
        <w:rPr>
          <w:rFonts w:ascii="Amiri" w:hAnsi="Amiri" w:eastAsia="Amiri" w:cs="Amiri"/>
          <w:lang w:bidi="ar-SA"/>
          <w:color w:val="111111"/>
          <w:sz w:val="28"/>
          <w:szCs w:val="28"/>
          <w:rtl/>
        </w:rPr>
        <w:t xml:space="preserve">بنوهم عروة الوثقى محامي‌عطاؤهم اليتامى و الأيامى</w:t>
      </w:r>
    </w:p>
    <w:p>
      <w:pPr>
        <w:pStyle w:val="BookText"/>
      </w:pPr>
      <w:r>
        <w:rPr>
          <w:rFonts w:ascii="Amiri" w:hAnsi="Amiri" w:eastAsia="Amiri" w:cs="Amiri"/>
          <w:lang w:bidi="ar-SA"/>
          <w:color w:val="111111"/>
          <w:sz w:val="28"/>
          <w:szCs w:val="28"/>
          <w:rtl/>
        </w:rPr>
        <w:t xml:space="preserve">قسيم النار في الدنيا كفاناسيكفينا البليات العظاما</w:t>
      </w:r>
    </w:p>
    <w:p>
      <w:pPr>
        <w:pStyle w:val="BookText"/>
      </w:pPr>
      <w:r>
        <w:rPr>
          <w:rFonts w:ascii="Amiri" w:hAnsi="Amiri" w:eastAsia="Amiri" w:cs="Amiri"/>
          <w:lang w:bidi="ar-SA"/>
          <w:color w:val="111111"/>
          <w:sz w:val="28"/>
          <w:szCs w:val="28"/>
          <w:rtl/>
        </w:rPr>
        <w:t xml:space="preserve">هم الراعون في الدنيا الأناماهم الحفّاظ في الأخرى الذماما</w:t>
      </w:r>
    </w:p>
    <w:p>
      <w:pPr>
        <w:pStyle w:val="BookText"/>
      </w:pPr>
      <w:r>
        <w:rPr>
          <w:rFonts w:ascii="Amiri" w:hAnsi="Amiri" w:eastAsia="Amiri" w:cs="Amiri"/>
          <w:lang w:bidi="ar-SA"/>
          <w:color w:val="111111"/>
          <w:sz w:val="28"/>
          <w:szCs w:val="28"/>
          <w:rtl/>
        </w:rPr>
        <w:t xml:space="preserve">فلا تسرف و لا تقتر عليهم‌عقوقهم و كن فيهم قواما</w:t>
      </w:r>
    </w:p>
    <w:p>
      <w:pPr>
        <w:pStyle w:val="BookText"/>
      </w:pPr>
      <w:r>
        <w:rPr>
          <w:rFonts w:ascii="Amiri" w:hAnsi="Amiri" w:eastAsia="Amiri" w:cs="Amiri"/>
          <w:lang w:bidi="ar-SA"/>
          <w:color w:val="111111"/>
          <w:sz w:val="28"/>
          <w:szCs w:val="28"/>
          <w:rtl/>
        </w:rPr>
        <w:t xml:space="preserve">و له (رحمه اللّه) أيضا:</w:t>
      </w:r>
    </w:p>
    <w:p>
      <w:pPr>
        <w:pStyle w:val="BookText"/>
      </w:pPr>
      <w:r>
        <w:rPr>
          <w:rFonts w:ascii="Amiri" w:hAnsi="Amiri" w:eastAsia="Amiri" w:cs="Amiri"/>
          <w:lang w:bidi="ar-SA"/>
          <w:color w:val="111111"/>
          <w:sz w:val="28"/>
          <w:szCs w:val="28"/>
          <w:rtl/>
        </w:rPr>
        <w:t xml:space="preserve">أمير المؤمنين غدا إمامي‌فأنا اليوم أجعله أمامي</w:t>
      </w:r>
    </w:p>
    <w:p>
      <w:pPr>
        <w:pStyle w:val="BookText"/>
      </w:pPr>
      <w:r>
        <w:rPr>
          <w:rFonts w:ascii="Amiri" w:hAnsi="Amiri" w:eastAsia="Amiri" w:cs="Amiri"/>
          <w:lang w:bidi="ar-SA"/>
          <w:color w:val="111111"/>
          <w:sz w:val="28"/>
          <w:szCs w:val="28"/>
          <w:rtl/>
        </w:rPr>
        <w:t xml:space="preserve">أواليه و أفديه بروحي‌كتفدية المشوق المستهام</w:t>
      </w:r>
    </w:p>
    <w:p>
      <w:pPr>
        <w:pStyle w:val="BookText"/>
      </w:pPr>
      <w:r>
        <w:rPr>
          <w:rFonts w:ascii="Amiri" w:hAnsi="Amiri" w:eastAsia="Amiri" w:cs="Amiri"/>
          <w:lang w:bidi="ar-SA"/>
          <w:color w:val="111111"/>
          <w:sz w:val="28"/>
          <w:szCs w:val="28"/>
          <w:rtl/>
        </w:rPr>
        <w:t xml:space="preserve">و من يهواه لا تفريط منه‌و لا إفراط جلّ عن الملام</w:t>
      </w:r>
    </w:p>
    <w:p>
      <w:pPr>
        <w:pStyle w:val="BookText"/>
      </w:pPr>
      <w:r>
        <w:rPr>
          <w:rFonts w:ascii="Amiri" w:hAnsi="Amiri" w:eastAsia="Amiri" w:cs="Amiri"/>
          <w:lang w:bidi="ar-SA"/>
          <w:color w:val="111111"/>
          <w:sz w:val="28"/>
          <w:szCs w:val="28"/>
          <w:rtl/>
        </w:rPr>
        <w:t xml:space="preserve">فأعلى حبّه صيتي و صوتي‌و خلّصني من الكرب العظام</w:t>
      </w:r>
    </w:p>
    <w:p>
      <w:pPr>
        <w:pStyle w:val="BookText"/>
      </w:pPr>
      <w:r>
        <w:rPr>
          <w:rFonts w:ascii="Amiri" w:hAnsi="Amiri" w:eastAsia="Amiri" w:cs="Amiri"/>
          <w:lang w:bidi="ar-SA"/>
          <w:color w:val="111111"/>
          <w:sz w:val="28"/>
          <w:szCs w:val="28"/>
          <w:rtl/>
        </w:rPr>
        <w:t xml:space="preserve">لأرجو الأمن في حشري و نشري‌و تسليما إلى دار السلام</w:t>
      </w:r>
    </w:p>
    <w:p>
      <w:pPr>
        <w:pStyle w:val="BookText"/>
      </w:pPr>
      <w:r>
        <w:rPr>
          <w:rFonts w:ascii="Amiri" w:hAnsi="Amiri" w:eastAsia="Amiri" w:cs="Amiri"/>
          <w:lang w:bidi="ar-SA"/>
          <w:color w:val="111111"/>
          <w:sz w:val="28"/>
          <w:szCs w:val="28"/>
          <w:rtl/>
        </w:rPr>
        <w:t xml:space="preserve">فقد آثرت أهل البيت معابعروتهم و حبلهم اعتصامي</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 البتول كرام أصل‌و سبطا المصطفى فرعا الكرام</w:t>
      </w:r>
    </w:p>
    <w:p>
      <w:pPr>
        <w:pStyle w:val="BookText"/>
      </w:pPr>
      <w:r>
        <w:rPr>
          <w:rFonts w:ascii="Amiri" w:hAnsi="Amiri" w:eastAsia="Amiri" w:cs="Amiri"/>
          <w:lang w:bidi="ar-SA"/>
          <w:color w:val="111111"/>
          <w:sz w:val="28"/>
          <w:szCs w:val="28"/>
          <w:rtl/>
        </w:rPr>
        <w:t xml:space="preserve">و زين العابدين إمام حق‌و باقر مشكل صعب المرام</w:t>
      </w:r>
    </w:p>
    <w:p>
      <w:pPr>
        <w:pStyle w:val="BookText"/>
      </w:pPr>
      <w:r>
        <w:rPr>
          <w:rFonts w:ascii="Amiri" w:hAnsi="Amiri" w:eastAsia="Amiri" w:cs="Amiri"/>
          <w:lang w:bidi="ar-SA"/>
          <w:color w:val="111111"/>
          <w:sz w:val="28"/>
          <w:szCs w:val="28"/>
          <w:rtl/>
        </w:rPr>
        <w:t xml:space="preserve">و صادقهم و كاظمهم أناروابسيط الأرض في غبش الظلام</w:t>
      </w:r>
    </w:p>
    <w:p>
      <w:pPr>
        <w:pStyle w:val="BookText"/>
      </w:pPr>
      <w:r>
        <w:rPr>
          <w:rFonts w:ascii="Amiri" w:hAnsi="Amiri" w:eastAsia="Amiri" w:cs="Amiri"/>
          <w:lang w:bidi="ar-SA"/>
          <w:color w:val="111111"/>
          <w:sz w:val="28"/>
          <w:szCs w:val="28"/>
          <w:rtl/>
        </w:rPr>
        <w:t xml:space="preserve">و إعجاز الرضا في الأرض باق‌و فضل سليله فوق الكلام</w:t>
      </w:r>
    </w:p>
    <w:p>
      <w:pPr>
        <w:pStyle w:val="BookText"/>
      </w:pPr>
      <w:r>
        <w:rPr>
          <w:rFonts w:ascii="Amiri" w:hAnsi="Amiri" w:eastAsia="Amiri" w:cs="Amiri"/>
          <w:lang w:bidi="ar-SA"/>
          <w:color w:val="111111"/>
          <w:sz w:val="28"/>
          <w:szCs w:val="28"/>
          <w:rtl/>
        </w:rPr>
        <w:t xml:space="preserve">واردي العسكريّان الأعادي‌بلا استعمال رمح أو حسام</w:t>
      </w:r>
    </w:p>
    <w:p>
      <w:pPr>
        <w:pStyle w:val="BookText"/>
      </w:pPr>
      <w:r>
        <w:rPr>
          <w:rFonts w:ascii="Amiri" w:hAnsi="Amiri" w:eastAsia="Amiri" w:cs="Amiri"/>
          <w:lang w:bidi="ar-SA"/>
          <w:color w:val="111111"/>
          <w:sz w:val="28"/>
          <w:szCs w:val="28"/>
          <w:rtl/>
        </w:rPr>
        <w:t xml:space="preserve">و أن القائم المهدي شمس‌تلألأ ضوؤها تحت الغمام</w:t>
      </w:r>
    </w:p>
    <w:p>
      <w:pPr>
        <w:pStyle w:val="BookText"/>
      </w:pPr>
      <w:r>
        <w:rPr>
          <w:rFonts w:ascii="Amiri" w:hAnsi="Amiri" w:eastAsia="Amiri" w:cs="Amiri"/>
          <w:lang w:bidi="ar-SA"/>
          <w:color w:val="111111"/>
          <w:sz w:val="28"/>
          <w:szCs w:val="28"/>
          <w:rtl/>
        </w:rPr>
        <w:t xml:space="preserve">هم أهل الولاية و التولي‌هم خير البرية و الأنام</w:t>
      </w:r>
    </w:p>
    <w:p>
      <w:pPr>
        <w:pStyle w:val="BookText"/>
      </w:pPr>
      <w:r>
        <w:rPr>
          <w:rFonts w:ascii="Amiri" w:hAnsi="Amiri" w:eastAsia="Amiri" w:cs="Amiri"/>
          <w:lang w:bidi="ar-SA"/>
          <w:color w:val="111111"/>
          <w:sz w:val="28"/>
          <w:szCs w:val="28"/>
          <w:rtl/>
        </w:rPr>
        <w:t xml:space="preserve">و له (رحمه اللّه) أيضا:</w:t>
      </w:r>
    </w:p>
    <w:p>
      <w:pPr>
        <w:pStyle w:val="BookText"/>
      </w:pPr>
      <w:r>
        <w:rPr>
          <w:rFonts w:ascii="Amiri" w:hAnsi="Amiri" w:eastAsia="Amiri" w:cs="Amiri"/>
          <w:lang w:bidi="ar-SA"/>
          <w:color w:val="111111"/>
          <w:sz w:val="28"/>
          <w:szCs w:val="28"/>
          <w:rtl/>
        </w:rPr>
        <w:t xml:space="preserve">لآل المصطفى شرف محيطتضايق عن تنظّمه البسيط</w:t>
      </w:r>
    </w:p>
    <w:p>
      <w:pPr>
        <w:pStyle w:val="BookText"/>
      </w:pPr>
      <w:r>
        <w:rPr>
          <w:rFonts w:ascii="Amiri" w:hAnsi="Amiri" w:eastAsia="Amiri" w:cs="Amiri"/>
          <w:lang w:bidi="ar-SA"/>
          <w:color w:val="111111"/>
          <w:sz w:val="28"/>
          <w:szCs w:val="28"/>
          <w:rtl/>
        </w:rPr>
        <w:t xml:space="preserve">إذا كثر البلايا و الرزايافكلّ منهم جأش ربيط</w:t>
      </w:r>
    </w:p>
    <w:p>
      <w:pPr>
        <w:pStyle w:val="BookText"/>
      </w:pPr>
      <w:r>
        <w:rPr>
          <w:rFonts w:ascii="Amiri" w:hAnsi="Amiri" w:eastAsia="Amiri" w:cs="Amiri"/>
          <w:lang w:bidi="ar-SA"/>
          <w:color w:val="111111"/>
          <w:sz w:val="28"/>
          <w:szCs w:val="28"/>
          <w:rtl/>
        </w:rPr>
        <w:t xml:space="preserve">إذا ما قام قائمهم بوعظكانّ كلامه درّ لقيط</w:t>
      </w:r>
    </w:p>
    <w:p>
      <w:pPr>
        <w:pStyle w:val="BookText"/>
      </w:pPr>
      <w:r>
        <w:rPr>
          <w:rFonts w:ascii="Amiri" w:hAnsi="Amiri" w:eastAsia="Amiri" w:cs="Amiri"/>
          <w:lang w:bidi="ar-SA"/>
          <w:color w:val="111111"/>
          <w:sz w:val="28"/>
          <w:szCs w:val="28"/>
          <w:rtl/>
        </w:rPr>
        <w:t xml:space="preserve">إذا امتلأت بعد لهم ديارتقاعس دونه الدهر القسوط </w:t>
      </w:r>
      <w:r>
        <w:rPr>
          <w:rStyle w:val="FootnoteReference"/>
        </w:rPr>
        <w:footnoteReference w:id="349"/>
      </w:r>
    </w:p>
    <w:p>
      <w:pPr>
        <w:pStyle w:val="BookText"/>
      </w:pPr>
      <w:r>
        <w:rPr>
          <w:rFonts w:ascii="Amiri" w:hAnsi="Amiri" w:eastAsia="Amiri" w:cs="Amiri"/>
          <w:lang w:bidi="ar-SA"/>
          <w:color w:val="111111"/>
          <w:sz w:val="28"/>
          <w:szCs w:val="28"/>
          <w:rtl/>
        </w:rPr>
        <w:t xml:space="preserve">هم العلماء إن جهل البراياهم الموفون إن خان الخليط </w:t>
      </w:r>
      <w:r>
        <w:rPr>
          <w:rStyle w:val="FootnoteReference"/>
        </w:rPr>
        <w:footnoteReference w:id="350"/>
      </w:r>
    </w:p>
    <w:p>
      <w:pPr>
        <w:pStyle w:val="BookText"/>
      </w:pPr>
      <w:r>
        <w:rPr>
          <w:rFonts w:ascii="Amiri" w:hAnsi="Amiri" w:eastAsia="Amiri" w:cs="Amiri"/>
          <w:lang w:bidi="ar-SA"/>
          <w:color w:val="111111"/>
          <w:sz w:val="28"/>
          <w:szCs w:val="28"/>
          <w:rtl/>
        </w:rPr>
        <w:t xml:space="preserve">بنو أعمامهم جاروا عليهم‌و مال الدهر إذ مال الغبيط</w:t>
      </w:r>
    </w:p>
    <w:p>
      <w:pPr>
        <w:pStyle w:val="BookText"/>
      </w:pPr>
      <w:r>
        <w:rPr>
          <w:rFonts w:ascii="Amiri" w:hAnsi="Amiri" w:eastAsia="Amiri" w:cs="Amiri"/>
          <w:lang w:bidi="ar-SA"/>
          <w:color w:val="111111"/>
          <w:sz w:val="28"/>
          <w:szCs w:val="28"/>
          <w:rtl/>
        </w:rPr>
        <w:t xml:space="preserve">لهم في كلّ يوم مستجدبرغم الأصدقاء دم عبيط</w:t>
      </w:r>
    </w:p>
    <w:p>
      <w:pPr>
        <w:pStyle w:val="BookText"/>
      </w:pPr>
      <w:r>
        <w:rPr>
          <w:rFonts w:ascii="Amiri" w:hAnsi="Amiri" w:eastAsia="Amiri" w:cs="Amiri"/>
          <w:lang w:bidi="ar-SA"/>
          <w:color w:val="111111"/>
          <w:sz w:val="28"/>
          <w:szCs w:val="28"/>
          <w:rtl/>
        </w:rPr>
        <w:t xml:space="preserve">فمات محمّد و ارتد قوم‌بنكث العهد إذ خان الشموط</w:t>
      </w:r>
    </w:p>
    <w:p>
      <w:pPr>
        <w:pStyle w:val="BookText"/>
      </w:pPr>
      <w:r>
        <w:rPr>
          <w:rFonts w:ascii="Amiri" w:hAnsi="Amiri" w:eastAsia="Amiri" w:cs="Amiri"/>
          <w:lang w:bidi="ar-SA"/>
          <w:color w:val="111111"/>
          <w:sz w:val="28"/>
          <w:szCs w:val="28"/>
          <w:rtl/>
        </w:rPr>
        <w:t xml:space="preserve">تناسوا ما مضى بغدير خمّ‌فأدركهم لشقوتهم هبوط</w:t>
      </w:r>
    </w:p>
    <w:p>
      <w:pPr>
        <w:pStyle w:val="BookText"/>
      </w:pPr>
      <w:r>
        <w:rPr>
          <w:rFonts w:ascii="Amiri" w:hAnsi="Amiri" w:eastAsia="Amiri" w:cs="Amiri"/>
          <w:lang w:bidi="ar-SA"/>
          <w:color w:val="111111"/>
          <w:sz w:val="28"/>
          <w:szCs w:val="28"/>
          <w:rtl/>
        </w:rPr>
        <w:t xml:space="preserve">ألا لعنت أميّة قد أضاعواالحسين كأنه فرخ سميط</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آل الرسول صلاة زكى‌طوال الدهر ما طلع الشميط </w:t>
      </w:r>
      <w:r>
        <w:rPr>
          <w:rStyle w:val="FootnoteReference"/>
        </w:rPr>
        <w:footnoteReference w:id="351"/>
      </w:r>
    </w:p>
    <w:p>
      <w:pPr>
        <w:pStyle w:val="BookText"/>
      </w:pPr>
      <w:r>
        <w:rPr>
          <w:rFonts w:ascii="Amiri" w:hAnsi="Amiri" w:eastAsia="Amiri" w:cs="Amiri"/>
          <w:lang w:bidi="ar-SA"/>
          <w:color w:val="111111"/>
          <w:sz w:val="28"/>
          <w:szCs w:val="28"/>
          <w:rtl/>
        </w:rPr>
        <w:t xml:space="preserve">و لهذا الشيخ </w:t>
      </w:r>
      <w:r>
        <w:rPr>
          <w:rStyle w:val="FootnoteReference"/>
        </w:rPr>
        <w:footnoteReference w:id="352"/>
      </w:r>
      <w:r>
        <w:rPr>
          <w:rFonts w:ascii="Amiri" w:hAnsi="Amiri" w:eastAsia="Amiri" w:cs="Amiri"/>
          <w:lang w:bidi="ar-SA"/>
          <w:color w:val="111111"/>
          <w:sz w:val="28"/>
          <w:szCs w:val="28"/>
          <w:rtl/>
        </w:rPr>
        <w:t xml:space="preserve">الجليل مشايخ كثيرة نشير إلى جملة منها:</w:t>
      </w:r>
    </w:p>
    <w:p>
      <w:pPr>
        <w:pStyle w:val="BookText"/>
      </w:pPr>
      <w:r>
        <w:rPr>
          <w:rFonts w:ascii="Amiri" w:hAnsi="Amiri" w:eastAsia="Amiri" w:cs="Amiri"/>
          <w:lang w:bidi="ar-SA"/>
          <w:color w:val="111111"/>
          <w:sz w:val="28"/>
          <w:szCs w:val="28"/>
          <w:rtl/>
        </w:rPr>
        <w:t xml:space="preserve">أ- الشيخ أبو علي الطبرسي، صاحب مجمع البيان.</w:t>
      </w:r>
    </w:p>
    <w:p>
      <w:pPr>
        <w:pStyle w:val="BookText"/>
      </w:pPr>
      <w:r>
        <w:rPr>
          <w:rFonts w:ascii="Amiri" w:hAnsi="Amiri" w:eastAsia="Amiri" w:cs="Amiri"/>
          <w:lang w:bidi="ar-SA"/>
          <w:color w:val="111111"/>
          <w:sz w:val="28"/>
          <w:szCs w:val="28"/>
          <w:rtl/>
        </w:rPr>
        <w:t xml:space="preserve">ب- عماد الدين محمّد بن أبي القاسم الطبري، صاحب البشارة.</w:t>
      </w:r>
    </w:p>
    <w:p>
      <w:pPr>
        <w:pStyle w:val="BookText"/>
      </w:pPr>
      <w:r>
        <w:rPr>
          <w:rFonts w:ascii="Amiri" w:hAnsi="Amiri" w:eastAsia="Amiri" w:cs="Amiri"/>
          <w:lang w:bidi="ar-SA"/>
          <w:color w:val="111111"/>
          <w:sz w:val="28"/>
          <w:szCs w:val="28"/>
          <w:rtl/>
        </w:rPr>
        <w:t xml:space="preserve">ج- السيد مرتضى بن الداعي الرازي </w:t>
      </w:r>
      <w:r>
        <w:rPr>
          <w:rStyle w:val="FootnoteReference"/>
        </w:rPr>
        <w:footnoteReference w:id="353"/>
      </w:r>
      <w:r>
        <w:rPr>
          <w:rFonts w:ascii="Amiri" w:hAnsi="Amiri" w:eastAsia="Amiri" w:cs="Amiri"/>
          <w:lang w:bidi="ar-SA"/>
          <w:color w:val="111111"/>
          <w:sz w:val="28"/>
          <w:szCs w:val="28"/>
          <w:rtl/>
        </w:rPr>
        <w:t xml:space="preserve">، صاحب تبصرة العوام.</w:t>
      </w:r>
    </w:p>
    <w:p>
      <w:pPr>
        <w:pStyle w:val="BookText"/>
      </w:pPr>
      <w:r>
        <w:rPr>
          <w:rFonts w:ascii="Amiri" w:hAnsi="Amiri" w:eastAsia="Amiri" w:cs="Amiri"/>
          <w:lang w:bidi="ar-SA"/>
          <w:color w:val="111111"/>
          <w:sz w:val="28"/>
          <w:szCs w:val="28"/>
          <w:rtl/>
        </w:rPr>
        <w:t xml:space="preserve">د- أخوه السيد المجتبى، و قد تقدما </w:t>
      </w:r>
      <w:r>
        <w:rPr>
          <w:rStyle w:val="FootnoteReference"/>
        </w:rPr>
        <w:footnoteReference w:id="354"/>
      </w:r>
      <w:r>
        <w:rPr>
          <w:rFonts w:ascii="Amiri" w:hAnsi="Amiri" w:eastAsia="Amiri" w:cs="Amiri"/>
          <w:lang w:bidi="ar-SA"/>
          <w:color w:val="111111"/>
          <w:sz w:val="28"/>
          <w:szCs w:val="28"/>
          <w:rtl/>
        </w:rPr>
        <w:t xml:space="preserve">في مشايخ الشيخ منتجب الدين.</w:t>
      </w:r>
    </w:p>
    <w:p>
      <w:pPr>
        <w:pStyle w:val="BookText"/>
      </w:pPr>
      <w:r>
        <w:rPr>
          <w:rFonts w:ascii="Amiri" w:hAnsi="Amiri" w:eastAsia="Amiri" w:cs="Amiri"/>
          <w:lang w:bidi="ar-SA"/>
          <w:color w:val="111111"/>
          <w:sz w:val="28"/>
          <w:szCs w:val="28"/>
          <w:rtl/>
        </w:rPr>
        <w:t xml:space="preserve">ه- أبو الحسن علي بن علي بن عبد الصمد التميمي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أخوه: محمّد بن علي، و قد مرا في مشايخ ابن شهرآشوب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السيد أبو البركات محمد بن إسماعيل الحسيني المشهدي.</w:t>
      </w:r>
    </w:p>
    <w:p>
      <w:pPr>
        <w:pStyle w:val="BookText"/>
      </w:pPr>
      <w:r>
        <w:rPr>
          <w:rFonts w:ascii="Amiri" w:hAnsi="Amiri" w:eastAsia="Amiri" w:cs="Amiri"/>
          <w:lang w:bidi="ar-SA"/>
          <w:color w:val="111111"/>
          <w:sz w:val="28"/>
          <w:szCs w:val="28"/>
          <w:rtl/>
        </w:rPr>
        <w:t xml:space="preserve">في المنتجب: فقيه، محدث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إن الحق أنه هو بعينه السيد ناصح الدين أبو البركات المشهدي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أورده الشيخ رضي الدين أبو نصر الحسن بن أبي علي الطبرسي في مكارم الأخلاق، بعنوان السيد الإمام ناصح الدين أبو البركات المشهدي،</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نسب إليه كتاب المسموعات </w:t>
      </w:r>
      <w:r>
        <w:rPr>
          <w:rStyle w:val="FootnoteReference"/>
        </w:rPr>
        <w:footnoteReference w:id="359"/>
      </w:r>
      <w:r>
        <w:rPr>
          <w:rFonts w:ascii="Amiri" w:hAnsi="Amiri" w:eastAsia="Amiri" w:cs="Amiri"/>
          <w:lang w:bidi="ar-SA"/>
          <w:color w:val="111111"/>
          <w:sz w:val="28"/>
          <w:szCs w:val="28"/>
          <w:rtl/>
        </w:rPr>
        <w:t xml:space="preserve">. و نقل عن ذلك الكتاب بعض الأخبار، و كذا ولده الشيخ علي في مشكاة الأنوار </w:t>
      </w:r>
      <w:r>
        <w:rPr>
          <w:rStyle w:val="FootnoteReference"/>
        </w:rPr>
        <w:footnoteReference w:id="360"/>
      </w:r>
      <w:r>
        <w:rPr>
          <w:rFonts w:ascii="Amiri" w:hAnsi="Amiri" w:eastAsia="Amiri" w:cs="Amiri"/>
          <w:lang w:bidi="ar-SA"/>
          <w:color w:val="111111"/>
          <w:sz w:val="28"/>
          <w:szCs w:val="28"/>
          <w:rtl/>
        </w:rPr>
        <w:t xml:space="preserve">، و نسب إليه كتاب المجموع.</w:t>
      </w:r>
    </w:p>
    <w:p>
      <w:pPr>
        <w:pStyle w:val="BookText"/>
      </w:pPr>
      <w:r>
        <w:rPr>
          <w:rFonts w:ascii="Amiri" w:hAnsi="Amiri" w:eastAsia="Amiri" w:cs="Amiri"/>
          <w:lang w:bidi="ar-SA"/>
          <w:color w:val="111111"/>
          <w:sz w:val="28"/>
          <w:szCs w:val="28"/>
          <w:rtl/>
        </w:rPr>
        <w:t xml:space="preserve">و قال القطب في الخرائج: و أخبرنا السيد أبو البركات محمّد بن إسماعيل المشهدي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الشيخ جعفر الدوريستي.</w:t>
      </w:r>
    </w:p>
    <w:p>
      <w:pPr>
        <w:pStyle w:val="BookText"/>
      </w:pPr>
      <w:r>
        <w:rPr>
          <w:rFonts w:ascii="Amiri" w:hAnsi="Amiri" w:eastAsia="Amiri" w:cs="Amiri"/>
          <w:lang w:bidi="ar-SA"/>
          <w:color w:val="111111"/>
          <w:sz w:val="28"/>
          <w:szCs w:val="28"/>
          <w:rtl/>
        </w:rPr>
        <w:t xml:space="preserve">عن المفيد (رحمه اللّه).</w:t>
      </w:r>
    </w:p>
    <w:p>
      <w:pPr>
        <w:pStyle w:val="BookText"/>
      </w:pPr>
      <w:r>
        <w:rPr>
          <w:rFonts w:ascii="Amiri" w:hAnsi="Amiri" w:eastAsia="Amiri" w:cs="Amiri"/>
          <w:lang w:bidi="ar-SA"/>
          <w:color w:val="111111"/>
          <w:sz w:val="28"/>
          <w:szCs w:val="28"/>
          <w:rtl/>
        </w:rPr>
        <w:t xml:space="preserve">و يروي السيد أبو البركات أيضا:</w:t>
      </w:r>
    </w:p>
    <w:p>
      <w:pPr>
        <w:pStyle w:val="BookText"/>
      </w:pPr>
      <w:r>
        <w:rPr>
          <w:rFonts w:ascii="Amiri" w:hAnsi="Amiri" w:eastAsia="Amiri" w:cs="Amiri"/>
          <w:lang w:bidi="ar-SA"/>
          <w:color w:val="111111"/>
          <w:sz w:val="28"/>
          <w:szCs w:val="28"/>
          <w:rtl/>
        </w:rPr>
        <w:t xml:space="preserve">2- عن الشيخ الإمام محيي الدين أبي عبد اللّه الحسين بن المظفر بن علي الحمداني، نزيل قزوين، ثقة وجه كبير، قرأ على الشيخ الموفق أبي جعفر الطوسي جميع تصانيفه مدة ثلاثين سنة بالغري على ساكنه السلام، و له تصانيف: منها: هتك أستار الباطنيّة، و كتاب نصرة الحق، و لؤلؤة التفكر في المواعظ و الزواجر، أخبرنا بها السيد أبو البركات المشهدي عنه، كذا في المنتجب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هو من أكابر علماء الطائفة الإمامية و فقهائهم، المعروف بالحمداني القزويني قال: و لعلّه ألف الكتاب الأول في قزوين ردّا على القرامطة الباطنية لما شاع ذكرهم و مذهبهم الباطل هناك في تلك الأوقات </w:t>
      </w:r>
      <w:r>
        <w:rPr>
          <w:rStyle w:val="FootnoteReference"/>
        </w:rPr>
        <w:footnoteReference w:id="36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ح- الشيخ أبو جعفر محمّد بن علي بن المحسن الحلبي.</w:t>
      </w:r>
    </w:p>
    <w:p>
      <w:pPr>
        <w:pStyle w:val="BookText"/>
      </w:pPr>
      <w:r>
        <w:rPr>
          <w:rFonts w:ascii="Amiri" w:hAnsi="Amiri" w:eastAsia="Amiri" w:cs="Amiri"/>
          <w:lang w:bidi="ar-SA"/>
          <w:color w:val="111111"/>
          <w:sz w:val="28"/>
          <w:szCs w:val="28"/>
          <w:rtl/>
        </w:rPr>
        <w:t xml:space="preserve">في المنتجب: فقيه صالح، أدرك الشيخ أبا جعفر الطوسي (و روى عنه،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ابن البراج) </w:t>
      </w:r>
      <w:r>
        <w:rPr>
          <w:rStyle w:val="FootnoteReference"/>
        </w:rPr>
        <w:footnoteReference w:id="364"/>
      </w:r>
      <w:r>
        <w:rPr>
          <w:rFonts w:ascii="Amiri" w:hAnsi="Amiri" w:eastAsia="Amiri" w:cs="Amiri"/>
          <w:lang w:bidi="ar-SA"/>
          <w:color w:val="111111"/>
          <w:sz w:val="28"/>
          <w:szCs w:val="28"/>
          <w:rtl/>
        </w:rPr>
        <w:t xml:space="preserve">و قرأ عليه السيد الإمام أبو الرضا، و الشيخ الامام قطب الدين أبو الحسين الراونديان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أبو نصر الغاري.</w:t>
      </w:r>
    </w:p>
    <w:p>
      <w:pPr>
        <w:pStyle w:val="BookText"/>
      </w:pPr>
      <w:r>
        <w:rPr>
          <w:rFonts w:ascii="Amiri" w:hAnsi="Amiri" w:eastAsia="Amiri" w:cs="Amiri"/>
          <w:lang w:bidi="ar-SA"/>
          <w:color w:val="111111"/>
          <w:sz w:val="28"/>
          <w:szCs w:val="28"/>
          <w:rtl/>
        </w:rPr>
        <w:t xml:space="preserve">في الرياض: كان من أجلّة مشايخ السيد فضل اللّه الراوندي، قال:</w:t>
      </w:r>
    </w:p>
    <w:p>
      <w:pPr>
        <w:pStyle w:val="BookText"/>
      </w:pPr>
      <w:r>
        <w:rPr>
          <w:rFonts w:ascii="Amiri" w:hAnsi="Amiri" w:eastAsia="Amiri" w:cs="Amiri"/>
          <w:lang w:bidi="ar-SA"/>
          <w:color w:val="111111"/>
          <w:sz w:val="28"/>
          <w:szCs w:val="28"/>
          <w:rtl/>
        </w:rPr>
        <w:t xml:space="preserve">و الغاري- كما وجدته بخطّه الشريف- بالغين المعجمة، و لعلّ نسبته إلى الغار، و هي قرية من قرى الأحساء، و هي معمورة إلى الآن، و قد دخلتها و كان فيها- في الأغلب- جماعة من العلماء </w:t>
      </w:r>
      <w:r>
        <w:rPr>
          <w:rStyle w:val="FootnoteReference"/>
        </w:rPr>
        <w:footnoteReference w:id="36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القطب الراوندي في قصص الأنبياء: أخبرني أبو نصر الغاري.</w:t>
      </w:r>
    </w:p>
    <w:p>
      <w:pPr>
        <w:pStyle w:val="BookText"/>
      </w:pPr>
      <w:r>
        <w:rPr>
          <w:rFonts w:ascii="Amiri" w:hAnsi="Amiri" w:eastAsia="Amiri" w:cs="Amiri"/>
          <w:lang w:bidi="ar-SA"/>
          <w:color w:val="111111"/>
          <w:sz w:val="28"/>
          <w:szCs w:val="28"/>
          <w:rtl/>
        </w:rPr>
        <w:t xml:space="preserve">1- عن أبي منصور العكبري، و هو الشيخ الأجل الصدوق أبو منصور محمّد ابن أبي نصر محمّد بن أحمد بن الحسين بن عبد العزيز العكبر المعدل، المذكور بهذا الوصف و النسب في أول الصحيفة الكاملة بعد أبي عبد اللّه محمّد بن أحمد ابن شهريار الخازن الراوي عنه، و يروي هو:</w:t>
      </w:r>
    </w:p>
    <w:p>
      <w:pPr>
        <w:pStyle w:val="BookText"/>
      </w:pPr>
      <w:r>
        <w:rPr>
          <w:rFonts w:ascii="Amiri" w:hAnsi="Amiri" w:eastAsia="Amiri" w:cs="Amiri"/>
          <w:lang w:bidi="ar-SA"/>
          <w:color w:val="111111"/>
          <w:sz w:val="28"/>
          <w:szCs w:val="28"/>
          <w:rtl/>
        </w:rPr>
        <w:t xml:space="preserve">عن أبي المفضل محمّد بن عبد اللّه بن المطلب الشيباني، كما فيها.</w:t>
      </w:r>
    </w:p>
    <w:p>
      <w:pPr>
        <w:pStyle w:val="BookText"/>
      </w:pPr>
      <w:r>
        <w:rPr>
          <w:rFonts w:ascii="Amiri" w:hAnsi="Amiri" w:eastAsia="Amiri" w:cs="Amiri"/>
          <w:lang w:bidi="ar-SA"/>
          <w:color w:val="111111"/>
          <w:sz w:val="28"/>
          <w:szCs w:val="28"/>
          <w:rtl/>
        </w:rPr>
        <w:t xml:space="preserve">2- و عن السيدين المرتضى و الرضي (رحمهما اللّه): كما صرّح به القطب الراوندي في القصص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الشيخ أبو القاسم بن كميح.</w:t>
      </w:r>
    </w:p>
    <w:p>
      <w:pPr>
        <w:pStyle w:val="BookText"/>
      </w:pPr>
      <w:r>
        <w:rPr>
          <w:rFonts w:ascii="Amiri" w:hAnsi="Amiri" w:eastAsia="Amiri" w:cs="Amiri"/>
          <w:lang w:bidi="ar-SA"/>
          <w:color w:val="111111"/>
          <w:sz w:val="28"/>
          <w:szCs w:val="28"/>
          <w:rtl/>
        </w:rPr>
        <w:t xml:space="preserve">في الرياض: فاضل، عالم، كامل، يروي </w:t>
      </w:r>
      <w:r>
        <w:rPr>
          <w:rStyle w:val="FootnoteReference"/>
        </w:rPr>
        <w:footnoteReference w:id="368"/>
      </w:r>
      <w:r>
        <w:rPr>
          <w:rFonts w:ascii="Amiri" w:hAnsi="Amiri" w:eastAsia="Amiri" w:cs="Amiri"/>
          <w:lang w:bidi="ar-SA"/>
          <w:color w:val="111111"/>
          <w:sz w:val="28"/>
          <w:szCs w:val="28"/>
          <w:rtl/>
        </w:rPr>
        <w:t xml:space="preserve">عن المفيد، و يروي عنه ابن شهرآشوب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القصص: أخبرني الأستاذ أبو القاسم بن كميح.</w:t>
      </w:r>
    </w:p>
    <w:p>
      <w:pPr>
        <w:pStyle w:val="BookText"/>
      </w:pPr>
      <w:r>
        <w:rPr>
          <w:rFonts w:ascii="Amiri" w:hAnsi="Amiri" w:eastAsia="Amiri" w:cs="Amiri"/>
          <w:lang w:bidi="ar-SA"/>
          <w:color w:val="111111"/>
          <w:sz w:val="28"/>
          <w:szCs w:val="28"/>
          <w:rtl/>
        </w:rPr>
        <w:t xml:space="preserve">عن الشيخ جعفر الدوريستي.</w:t>
      </w:r>
    </w:p>
    <w:p>
      <w:pPr>
        <w:pStyle w:val="BookText"/>
      </w:pPr>
      <w:r>
        <w:rPr>
          <w:rFonts w:ascii="Amiri" w:hAnsi="Amiri" w:eastAsia="Amiri" w:cs="Amiri"/>
          <w:lang w:bidi="ar-SA"/>
          <w:color w:val="111111"/>
          <w:sz w:val="28"/>
          <w:szCs w:val="28"/>
          <w:rtl/>
        </w:rPr>
        <w:t xml:space="preserve">عن المفيد (رحمه اللّه)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الأستاذ أبو جعفر محمّد بن المرزبان.</w:t>
      </w:r>
    </w:p>
    <w:p>
      <w:pPr>
        <w:pStyle w:val="BookText"/>
      </w:pPr>
      <w:r>
        <w:rPr>
          <w:rFonts w:ascii="Amiri" w:hAnsi="Amiri" w:eastAsia="Amiri" w:cs="Amiri"/>
          <w:lang w:bidi="ar-SA"/>
          <w:color w:val="111111"/>
          <w:sz w:val="28"/>
          <w:szCs w:val="28"/>
          <w:rtl/>
        </w:rPr>
        <w:t xml:space="preserve">عن الشيخ أبي عبد اللّه جعفر الدوريستي.</w:t>
      </w:r>
    </w:p>
    <w:p>
      <w:pPr>
        <w:pStyle w:val="BookText"/>
      </w:pPr>
      <w:r>
        <w:rPr>
          <w:rFonts w:ascii="Amiri" w:hAnsi="Amiri" w:eastAsia="Amiri" w:cs="Amiri"/>
          <w:lang w:bidi="ar-SA"/>
          <w:color w:val="111111"/>
          <w:sz w:val="28"/>
          <w:szCs w:val="28"/>
          <w:rtl/>
        </w:rPr>
        <w:t xml:space="preserve">عن أبيه.</w:t>
      </w:r>
    </w:p>
    <w:p>
      <w:pPr>
        <w:pStyle w:val="BookText"/>
      </w:pPr>
      <w:r>
        <w:rPr>
          <w:rFonts w:ascii="Amiri" w:hAnsi="Amiri" w:eastAsia="Amiri" w:cs="Amiri"/>
          <w:lang w:bidi="ar-SA"/>
          <w:color w:val="111111"/>
          <w:sz w:val="28"/>
          <w:szCs w:val="28"/>
          <w:rtl/>
        </w:rPr>
        <w:t xml:space="preserve">عن الصدوق (رحمه اللّه)، كذا في القصص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 الشيخ أبو عبد اللّه الحسين المؤدب القمي.</w:t>
      </w:r>
    </w:p>
    <w:p>
      <w:pPr>
        <w:pStyle w:val="BookText"/>
      </w:pPr>
      <w:r>
        <w:rPr>
          <w:rFonts w:ascii="Amiri" w:hAnsi="Amiri" w:eastAsia="Amiri" w:cs="Amiri"/>
          <w:lang w:bidi="ar-SA"/>
          <w:color w:val="111111"/>
          <w:sz w:val="28"/>
          <w:szCs w:val="28"/>
          <w:rtl/>
        </w:rPr>
        <w:t xml:space="preserve">عن جعفر الدوريستي. إلى آخره كذا في القصص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 الشيخ أبو سعد الحسن بن علي الأرابادي.</w:t>
      </w:r>
    </w:p>
    <w:p>
      <w:pPr>
        <w:pStyle w:val="BookText"/>
      </w:pPr>
      <w:r>
        <w:rPr>
          <w:rFonts w:ascii="Amiri" w:hAnsi="Amiri" w:eastAsia="Amiri" w:cs="Amiri"/>
          <w:lang w:bidi="ar-SA"/>
          <w:color w:val="111111"/>
          <w:sz w:val="28"/>
          <w:szCs w:val="28"/>
          <w:rtl/>
        </w:rPr>
        <w:t xml:space="preserve">يد- الشيخ أبو القاسم الحسن بن محمّد الحديقي، كلاهما:</w:t>
      </w:r>
    </w:p>
    <w:p>
      <w:pPr>
        <w:pStyle w:val="BookText"/>
      </w:pPr>
      <w:r>
        <w:rPr>
          <w:rFonts w:ascii="Amiri" w:hAnsi="Amiri" w:eastAsia="Amiri" w:cs="Amiri"/>
          <w:lang w:bidi="ar-SA"/>
          <w:color w:val="111111"/>
          <w:sz w:val="28"/>
          <w:szCs w:val="28"/>
          <w:rtl/>
        </w:rPr>
        <w:t xml:space="preserve">عن أبي عبد اللّه جعفر الدوريستي.</w:t>
      </w:r>
    </w:p>
    <w:p>
      <w:pPr>
        <w:pStyle w:val="BookText"/>
      </w:pPr>
      <w:r>
        <w:rPr>
          <w:rFonts w:ascii="Amiri" w:hAnsi="Amiri" w:eastAsia="Amiri" w:cs="Amiri"/>
          <w:lang w:bidi="ar-SA"/>
          <w:color w:val="111111"/>
          <w:sz w:val="28"/>
          <w:szCs w:val="28"/>
          <w:rtl/>
        </w:rPr>
        <w:t xml:space="preserve">يه- الشيخ أبو الحسين أحمد بن محمّد بن علي بن محمّد المرشكي.</w:t>
      </w:r>
    </w:p>
    <w:p>
      <w:pPr>
        <w:pStyle w:val="BookText"/>
      </w:pPr>
      <w:r>
        <w:rPr>
          <w:rFonts w:ascii="Amiri" w:hAnsi="Amiri" w:eastAsia="Amiri" w:cs="Amiri"/>
          <w:lang w:bidi="ar-SA"/>
          <w:color w:val="111111"/>
          <w:sz w:val="28"/>
          <w:szCs w:val="28"/>
          <w:rtl/>
        </w:rPr>
        <w:t xml:space="preserve">يو- الشيخ هبة اللّه بن دعويدار، فاضل، عالم، جليل الشأن.</w:t>
      </w:r>
    </w:p>
    <w:p>
      <w:pPr>
        <w:pStyle w:val="BookText"/>
      </w:pPr>
      <w:r>
        <w:rPr>
          <w:rFonts w:ascii="Amiri" w:hAnsi="Amiri" w:eastAsia="Amiri" w:cs="Amiri"/>
          <w:lang w:bidi="ar-SA"/>
          <w:color w:val="111111"/>
          <w:sz w:val="28"/>
          <w:szCs w:val="28"/>
          <w:rtl/>
        </w:rPr>
        <w:t xml:space="preserve">يز- السيد علي بن أبي طالب السليقي، كلّهم:</w:t>
      </w:r>
    </w:p>
    <w:p>
      <w:pPr>
        <w:pStyle w:val="BookText"/>
      </w:pPr>
      <w:r>
        <w:rPr>
          <w:rFonts w:ascii="Amiri" w:hAnsi="Amiri" w:eastAsia="Amiri" w:cs="Amiri"/>
          <w:lang w:bidi="ar-SA"/>
          <w:color w:val="111111"/>
          <w:sz w:val="28"/>
          <w:szCs w:val="28"/>
          <w:rtl/>
        </w:rPr>
        <w:t xml:space="preserve">عن الفقيه الجليل أبي عبد اللّه جعفر بن محمّد الدوريستي.</w:t>
      </w:r>
    </w:p>
    <w:p>
      <w:pPr>
        <w:pStyle w:val="BookText"/>
      </w:pPr>
      <w:r>
        <w:rPr>
          <w:rFonts w:ascii="Amiri" w:hAnsi="Amiri" w:eastAsia="Amiri" w:cs="Amiri"/>
          <w:lang w:bidi="ar-SA"/>
          <w:color w:val="111111"/>
          <w:sz w:val="28"/>
          <w:szCs w:val="28"/>
          <w:rtl/>
        </w:rPr>
        <w:t xml:space="preserve">يح- الشريف أبو السعادات هبة اللّه بن علي بن محمّد بن عبد اللّه بن حمزة بن محمّد بن عبد اللّه بن أبي الحسن بن عبد اللّه الأيمن بن عبد اللّه بن الحسن بن جعفر بن عبد الرحمن بن قاسم بن حسن بن زيد بن الحسن بن علي بن أبي طالب عليهما السلام، المعروف: بابن الشجري البغدادي، المتولد في سنة</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و أربعمائة، و المتوفى يوم الخميس لعشر بقين من شهر رمضان سنة اثنتين و أربعين و خمسمائة.</w:t>
      </w:r>
    </w:p>
    <w:p>
      <w:pPr>
        <w:pStyle w:val="BookText"/>
      </w:pPr>
      <w:r>
        <w:rPr>
          <w:rFonts w:ascii="Amiri" w:hAnsi="Amiri" w:eastAsia="Amiri" w:cs="Amiri"/>
          <w:lang w:bidi="ar-SA"/>
          <w:color w:val="111111"/>
          <w:sz w:val="28"/>
          <w:szCs w:val="28"/>
          <w:rtl/>
        </w:rPr>
        <w:t xml:space="preserve">كان من أكابر علماء الإمامية و مشايخهم، و من أئمة النحو، و اللّغة، و أشعار العرب و أيامها، صاحب الأمالي الذي ألفه في أربعة و ثمانين مجلسا، و أقواله منقولة في العلوم العربية و الأدبية كمغني اللبيب و غيره.</w:t>
      </w:r>
    </w:p>
    <w:p>
      <w:pPr>
        <w:pStyle w:val="BookText"/>
      </w:pPr>
      <w:r>
        <w:rPr>
          <w:rFonts w:ascii="Amiri" w:hAnsi="Amiri" w:eastAsia="Amiri" w:cs="Amiri"/>
          <w:lang w:bidi="ar-SA"/>
          <w:color w:val="111111"/>
          <w:sz w:val="28"/>
          <w:szCs w:val="28"/>
          <w:rtl/>
        </w:rPr>
        <w:t xml:space="preserve">و في المنتجب: فاضل، صالح، مصنّف الأمالي، شاهدت غير واحد قرأها عليه </w:t>
      </w:r>
      <w:r>
        <w:rPr>
          <w:rStyle w:val="FootnoteReference"/>
        </w:rPr>
        <w:footnoteReference w:id="373"/>
      </w:r>
      <w:r>
        <w:rPr>
          <w:rFonts w:ascii="Amiri" w:hAnsi="Amiri" w:eastAsia="Amiri" w:cs="Amiri"/>
          <w:lang w:bidi="ar-SA"/>
          <w:color w:val="111111"/>
          <w:sz w:val="28"/>
          <w:szCs w:val="28"/>
          <w:rtl/>
        </w:rPr>
        <w:t xml:space="preserve">، و له نوادر و قصص مذكورة في التراجم.</w:t>
      </w:r>
    </w:p>
    <w:p>
      <w:pPr>
        <w:pStyle w:val="BookText"/>
      </w:pPr>
      <w:r>
        <w:rPr>
          <w:rFonts w:ascii="Amiri" w:hAnsi="Amiri" w:eastAsia="Amiri" w:cs="Amiri"/>
          <w:lang w:bidi="ar-SA"/>
          <w:color w:val="111111"/>
          <w:sz w:val="28"/>
          <w:szCs w:val="28"/>
          <w:rtl/>
        </w:rPr>
        <w:t xml:space="preserve">و ذكره ابن خلكان في تاريخه </w:t>
      </w:r>
      <w:r>
        <w:rPr>
          <w:rStyle w:val="FootnoteReference"/>
        </w:rPr>
        <w:footnoteReference w:id="374"/>
      </w:r>
      <w:r>
        <w:rPr>
          <w:rFonts w:ascii="Amiri" w:hAnsi="Amiri" w:eastAsia="Amiri" w:cs="Amiri"/>
          <w:lang w:bidi="ar-SA"/>
          <w:color w:val="111111"/>
          <w:sz w:val="28"/>
          <w:szCs w:val="28"/>
          <w:rtl/>
        </w:rPr>
        <w:t xml:space="preserve">، و السيوطي في الطبقات </w:t>
      </w:r>
      <w:r>
        <w:rPr>
          <w:rStyle w:val="FootnoteReference"/>
        </w:rPr>
        <w:footnoteReference w:id="375"/>
      </w:r>
      <w:r>
        <w:rPr>
          <w:rFonts w:ascii="Amiri" w:hAnsi="Amiri" w:eastAsia="Amiri" w:cs="Amiri"/>
          <w:lang w:bidi="ar-SA"/>
          <w:color w:val="111111"/>
          <w:sz w:val="28"/>
          <w:szCs w:val="28"/>
          <w:rtl/>
        </w:rPr>
        <w:t xml:space="preserve">، كما تقدم </w:t>
      </w:r>
      <w:r>
        <w:rPr>
          <w:rStyle w:val="FootnoteReference"/>
        </w:rPr>
        <w:footnoteReference w:id="376"/>
      </w:r>
      <w:r>
        <w:rPr>
          <w:rFonts w:ascii="Amiri" w:hAnsi="Amiri" w:eastAsia="Amiri" w:cs="Amiri"/>
          <w:lang w:bidi="ar-SA"/>
          <w:color w:val="111111"/>
          <w:sz w:val="28"/>
          <w:szCs w:val="28"/>
          <w:rtl/>
        </w:rPr>
        <w:t xml:space="preserve">في ترجمة القطب الرازي.</w:t>
      </w:r>
    </w:p>
    <w:p>
      <w:pPr>
        <w:pStyle w:val="BookText"/>
      </w:pPr>
      <w:r>
        <w:rPr>
          <w:rFonts w:ascii="Amiri" w:hAnsi="Amiri" w:eastAsia="Amiri" w:cs="Amiri"/>
          <w:lang w:bidi="ar-SA"/>
          <w:color w:val="111111"/>
          <w:sz w:val="28"/>
          <w:szCs w:val="28"/>
          <w:rtl/>
        </w:rPr>
        <w:t xml:space="preserve">و قال تلميذه أبو البركات عبد الرحمن بن محمّد الأنباري في كتاب نزهة الأدباء: شيخنا الشريف أبو السعادات هبة اللّه بن علي بن محمّد بن حمزة العلوي الحسني. إلى أن قال: و كان الشريف ابن الشجري أنحى من رأينا من علماء العربية، و آخر من شاهدناهم من حذاقهم و أكابرهم، توفي سنة 522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عن أبي عبد اللّه جعفر بن محمّد الدوريستي بطرقه السابقة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عن ابن قدامة.</w:t>
      </w:r>
    </w:p>
    <w:p>
      <w:pPr>
        <w:pStyle w:val="BookText"/>
      </w:pPr>
      <w:r>
        <w:rPr>
          <w:rFonts w:ascii="Amiri" w:hAnsi="Amiri" w:eastAsia="Amiri" w:cs="Amiri"/>
          <w:lang w:bidi="ar-SA"/>
          <w:color w:val="111111"/>
          <w:sz w:val="28"/>
          <w:szCs w:val="28"/>
          <w:rtl/>
        </w:rPr>
        <w:t xml:space="preserve">عن السيد الرضي (رحمه اللّه).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 الشيخ أبو المحاسن مسعود بن علي بن محمّد الصواني، المتقدم ذكره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الأستاذ أبو جعفر بن كميح، أخو الأستاذ أبي القاسم المتقدم ذكره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الرياض: فقيه، فاضل، من مشايخ ابن شهرآشوب </w:t>
      </w:r>
      <w:r>
        <w:rPr>
          <w:rStyle w:val="FootnoteReference"/>
        </w:rPr>
        <w:footnoteReference w:id="381"/>
      </w:r>
      <w:r>
        <w:rPr>
          <w:rFonts w:ascii="Amiri" w:hAnsi="Amiri" w:eastAsia="Amiri" w:cs="Amiri"/>
          <w:lang w:bidi="ar-SA"/>
          <w:color w:val="111111"/>
          <w:sz w:val="28"/>
          <w:szCs w:val="28"/>
          <w:rtl/>
        </w:rPr>
        <w:t xml:space="preserve">يروي:</w:t>
      </w:r>
    </w:p>
    <w:p>
      <w:pPr>
        <w:pStyle w:val="BookText"/>
      </w:pPr>
      <w:r>
        <w:rPr>
          <w:rFonts w:ascii="Amiri" w:hAnsi="Amiri" w:eastAsia="Amiri" w:cs="Amiri"/>
          <w:lang w:bidi="ar-SA"/>
          <w:color w:val="111111"/>
          <w:sz w:val="28"/>
          <w:szCs w:val="28"/>
          <w:rtl/>
        </w:rPr>
        <w:t xml:space="preserve">عن أبيه كميح.</w:t>
      </w:r>
    </w:p>
    <w:p>
      <w:pPr>
        <w:pStyle w:val="BookText"/>
      </w:pPr>
      <w:r>
        <w:rPr>
          <w:rFonts w:ascii="Amiri" w:hAnsi="Amiri" w:eastAsia="Amiri" w:cs="Amiri"/>
          <w:lang w:bidi="ar-SA"/>
          <w:color w:val="111111"/>
          <w:sz w:val="28"/>
          <w:szCs w:val="28"/>
          <w:rtl/>
        </w:rPr>
        <w:t xml:space="preserve">في الرياض: فاضل، عالم، جليل، من أعاظم علماء الأصحاب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القاضي ابن البراج و قد تقدم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السيد الجليل ذو الفقار بن محمّد الحسني </w:t>
      </w:r>
      <w:r>
        <w:rPr>
          <w:rStyle w:val="FootnoteReference"/>
        </w:rPr>
        <w:footnoteReference w:id="384"/>
      </w:r>
      <w:r>
        <w:rPr>
          <w:rFonts w:ascii="Amiri" w:hAnsi="Amiri" w:eastAsia="Amiri" w:cs="Amiri"/>
          <w:lang w:bidi="ar-SA"/>
          <w:color w:val="111111"/>
          <w:sz w:val="28"/>
          <w:szCs w:val="28"/>
          <w:rtl/>
        </w:rPr>
        <w:t xml:space="preserve">الآتي إن شاء اللّه تعالى. في مشايخ السيد فضل اللّه الراوندي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كب- الشيخ عبد الرحيم البغدادي، المعروف: بابن الأخوة.</w:t>
      </w:r>
    </w:p>
    <w:p>
      <w:pPr>
        <w:pStyle w:val="BookText"/>
      </w:pPr>
      <w:r>
        <w:rPr>
          <w:rFonts w:ascii="Amiri" w:hAnsi="Amiri" w:eastAsia="Amiri" w:cs="Amiri"/>
          <w:lang w:bidi="ar-SA"/>
          <w:color w:val="111111"/>
          <w:sz w:val="28"/>
          <w:szCs w:val="28"/>
          <w:rtl/>
        </w:rPr>
        <w:t xml:space="preserve">1- عن السيدة النقيّة بنت السيد المرتضى.</w:t>
      </w:r>
    </w:p>
    <w:p>
      <w:pPr>
        <w:pStyle w:val="BookText"/>
      </w:pPr>
      <w:r>
        <w:rPr>
          <w:rFonts w:ascii="Amiri" w:hAnsi="Amiri" w:eastAsia="Amiri" w:cs="Amiri"/>
          <w:lang w:bidi="ar-SA"/>
          <w:color w:val="111111"/>
          <w:sz w:val="28"/>
          <w:szCs w:val="28"/>
          <w:rtl/>
        </w:rPr>
        <w:t xml:space="preserve">في الرياض: كانت فاضلة جليلة، تروي عن عمّها السيد الرضي جامع كتاب نهج البلاغة، و يروي عنها الشيخ عبد الرحيم البغدادي المعروف بابن الاخوة، على ما أورده القطب الراوندي في آخر شرحه على نهج البلاغة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يروي عن ابن الأخوة أيضا: عماد الدين علي بن الامام قطب الدين.</w:t>
      </w:r>
    </w:p>
    <w:p>
      <w:pPr>
        <w:pStyle w:val="BookText"/>
      </w:pPr>
      <w:r>
        <w:rPr>
          <w:rFonts w:ascii="Amiri" w:hAnsi="Amiri" w:eastAsia="Amiri" w:cs="Amiri"/>
          <w:lang w:bidi="ar-SA"/>
          <w:color w:val="111111"/>
          <w:sz w:val="28"/>
          <w:szCs w:val="28"/>
          <w:rtl/>
        </w:rPr>
        <w:t xml:space="preserve">ففي إجازة صاحب المعالم في طرق نجم الدين جعفر بن نما: و يروي جميع كتب المرتضى أيضا:</w:t>
      </w:r>
    </w:p>
    <w:p>
      <w:pPr>
        <w:pStyle w:val="BookText"/>
      </w:pPr>
      <w:r>
        <w:rPr>
          <w:rFonts w:ascii="IRNazanin" w:hAnsi="IRNazanin" w:eastAsia="IRNazanin" w:cs="IRNazanin"/>
          <w:lang w:bidi="fa-IR"/>
          <w:color w:val="111111"/>
          <w:sz w:val="28"/>
          <w:szCs w:val="28"/>
          <w:rtl/>
        </w:rPr>
        <w:t xml:space="preserve">عن والده.</w:t>
      </w:r>
    </w:p>
    <w:p>
      <w:pPr>
        <w:pStyle w:val="BookText"/>
      </w:pPr>
      <w:r>
        <w:rPr>
          <w:rFonts w:ascii="Amiri" w:hAnsi="Amiri" w:eastAsia="Amiri" w:cs="Amiri"/>
          <w:lang w:bidi="ar-SA"/>
          <w:color w:val="111111"/>
          <w:sz w:val="28"/>
          <w:szCs w:val="28"/>
          <w:rtl/>
        </w:rPr>
        <w:t xml:space="preserve">عن الشيخ علي بن قطب الدين الراوندي.</w:t>
      </w:r>
    </w:p>
    <w:p>
      <w:pPr>
        <w:pStyle w:val="BookText"/>
      </w:pPr>
      <w:r>
        <w:rPr>
          <w:rFonts w:ascii="Amiri" w:hAnsi="Amiri" w:eastAsia="Amiri" w:cs="Amiri"/>
          <w:lang w:bidi="ar-SA"/>
          <w:color w:val="111111"/>
          <w:sz w:val="28"/>
          <w:szCs w:val="28"/>
          <w:rtl/>
        </w:rPr>
        <w:t xml:space="preserve">عن شيخه و أستاذه الامام أبي الفضل عبد الرحيم بن أحمد بن الاخوة البغدادي.</w:t>
      </w:r>
    </w:p>
    <w:p>
      <w:pPr>
        <w:pStyle w:val="BookText"/>
      </w:pPr>
      <w:r>
        <w:rPr>
          <w:rFonts w:ascii="Amiri" w:hAnsi="Amiri" w:eastAsia="Amiri" w:cs="Amiri"/>
          <w:lang w:bidi="ar-SA"/>
          <w:color w:val="111111"/>
          <w:sz w:val="28"/>
          <w:szCs w:val="28"/>
          <w:rtl/>
        </w:rPr>
        <w:t xml:space="preserve">2- عن الشيخ أبي غانم العصمي الهروي الشيعي الإمامي.</w:t>
      </w:r>
    </w:p>
    <w:p>
      <w:pPr>
        <w:pStyle w:val="BookText"/>
      </w:pPr>
      <w:r>
        <w:rPr>
          <w:rFonts w:ascii="IRNazanin" w:hAnsi="IRNazanin" w:eastAsia="IRNazanin" w:cs="IRNazanin"/>
          <w:lang w:bidi="fa-IR"/>
          <w:color w:val="111111"/>
          <w:sz w:val="28"/>
          <w:szCs w:val="28"/>
          <w:rtl/>
        </w:rPr>
        <w:t xml:space="preserve">عنه رحمه اللّه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كج- الشيخ الجليل أبو جعفر محمّد بن علي النيشابوري، الآتي في مشايخ السيد الراوندي </w:t>
      </w:r>
      <w:r>
        <w:rPr>
          <w:rStyle w:val="FootnoteReference"/>
        </w:rPr>
        <w:footnoteReference w:id="388"/>
      </w:r>
      <w:r>
        <w:rPr>
          <w:rFonts w:ascii="Amiri" w:hAnsi="Amiri" w:eastAsia="Amiri" w:cs="Amiri"/>
          <w:lang w:bidi="ar-SA"/>
          <w:color w:val="111111"/>
          <w:sz w:val="28"/>
          <w:szCs w:val="28"/>
          <w:rtl/>
        </w:rPr>
        <w:t xml:space="preserve">، روى عنه في دعواته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له مشايخ أخر من العامة لا حاجة إلى ذكرهم.</w:t>
      </w:r>
    </w:p>
    <w:p>
      <w:pPr>
        <w:pStyle w:val="BookText"/>
      </w:pPr>
      <w:r>
        <w:rPr>
          <w:rFonts w:ascii="IRNazanin" w:hAnsi="IRNazanin" w:eastAsia="IRNazanin" w:cs="IRNazanin"/>
          <w:lang w:bidi="fa-IR"/>
          <w:color w:val="111111"/>
          <w:sz w:val="28"/>
          <w:szCs w:val="28"/>
          <w:rtl/>
        </w:rPr>
        <w:t xml:space="preserve">و له </w:t>
      </w:r>
      <w:r>
        <w:rPr>
          <w:rStyle w:val="FootnoteReference"/>
        </w:rPr>
        <w:footnoteReference w:id="390"/>
      </w:r>
      <w:r>
        <w:rPr>
          <w:rFonts w:ascii="IRNazanin" w:hAnsi="IRNazanin" w:eastAsia="IRNazanin" w:cs="IRNazanin"/>
          <w:lang w:bidi="fa-IR"/>
          <w:color w:val="111111"/>
          <w:sz w:val="28"/>
          <w:szCs w:val="28"/>
          <w:rtl/>
        </w:rPr>
        <w:t xml:space="preserve">ولدان فاضلان:</w:t>
      </w:r>
    </w:p>
    <w:p>
      <w:pPr>
        <w:pStyle w:val="BookText"/>
      </w:pPr>
      <w:r>
        <w:rPr>
          <w:rFonts w:ascii="Amiri" w:hAnsi="Amiri" w:eastAsia="Amiri" w:cs="Amiri"/>
          <w:lang w:bidi="ar-SA"/>
          <w:color w:val="111111"/>
          <w:sz w:val="28"/>
          <w:szCs w:val="28"/>
          <w:rtl/>
        </w:rPr>
        <w:t xml:space="preserve">أحدهما: الشيخ نصير الدين أبو عبد اللّه الحسين الشهيد، و قد مرّ في ترجمة الشهيد الثاني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الشيخ الامام عماد الدين أبو الفرج علي، و قد مر في مشايخ علي بن طاوس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8" w:name="pg10549_98627"/>
    <w:bookmarkEnd w:id="18"/>
    <w:p>
      <w:pPr>
        <w:pStyle w:val="BookText"/>
      </w:pPr>
      <w:r>
        <w:rPr>
          <w:rFonts w:ascii="Amiri" w:hAnsi="Amiri" w:eastAsia="Amiri" w:cs="Amiri"/>
          <w:lang w:bidi="ar-SA"/>
          <w:color w:val="111111"/>
          <w:sz w:val="28"/>
          <w:szCs w:val="28"/>
          <w:rtl/>
        </w:rPr>
        <w:t xml:space="preserve">و في الرياض: و كان والده و جدّه أيضا من العلماء </w:t>
      </w:r>
      <w:r>
        <w:rPr>
          <w:rStyle w:val="FootnoteReference"/>
        </w:rPr>
        <w:footnoteReference w:id="39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لم أجد تاريخ وفاته، إلّا أنّ فراغه من تأليف فقه القرآن كان سنة 562، و قبره الشريف في قم في قريب من مزار السيدة فاطمة (عليها السلام) معروف يزار و يتبرك به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Heading6"/>
      </w:pPr>
      <w:bookmarkStart w:id="133" w:name="_Toc40"/>
      <w:r>
        <w:t>[السابع عشر الأستاذ أبو جعفر بن كميح]</w:t>
      </w:r>
      <w:bookmarkEnd w:id="133"/>
    </w:p>
    <w:p>
      <w:pPr>
        <w:pStyle w:val="BookText"/>
      </w:pPr>
      <w:r>
        <w:rPr>
          <w:rFonts w:ascii="IRNazanin" w:hAnsi="IRNazanin" w:eastAsia="IRNazanin" w:cs="IRNazanin"/>
          <w:lang w:bidi="fa-IR"/>
          <w:color w:val="111111"/>
          <w:sz w:val="28"/>
          <w:szCs w:val="28"/>
          <w:rtl/>
        </w:rPr>
        <w:t xml:space="preserve">السابع عشر </w:t>
      </w:r>
      <w:r>
        <w:rPr>
          <w:rStyle w:val="FootnoteReference"/>
        </w:rPr>
        <w:footnoteReference w:id="395"/>
      </w:r>
      <w:r>
        <w:rPr>
          <w:rFonts w:ascii="IRNazanin" w:hAnsi="IRNazanin" w:eastAsia="IRNazanin" w:cs="IRNazanin"/>
          <w:lang w:bidi="fa-IR"/>
          <w:color w:val="111111"/>
          <w:sz w:val="28"/>
          <w:szCs w:val="28"/>
          <w:rtl/>
        </w:rPr>
        <w:t xml:space="preserve">: الأستاذ أبو جعفر.</w:t>
      </w:r>
    </w:p>
    <w:p>
      <w:pPr>
        <w:pStyle w:val="Heading6"/>
      </w:pPr>
      <w:bookmarkStart w:id="134" w:name="_Toc41"/>
      <w:r>
        <w:t>[الثامن عشر الأستاذ أبو القاسم بن كميح]</w:t>
      </w:r>
      <w:bookmarkEnd w:id="134"/>
    </w:p>
    <w:p>
      <w:pPr>
        <w:pStyle w:val="BookText"/>
      </w:pPr>
      <w:r>
        <w:rPr>
          <w:rFonts w:ascii="IRNazanin" w:hAnsi="IRNazanin" w:eastAsia="IRNazanin" w:cs="IRNazanin"/>
          <w:lang w:bidi="fa-IR"/>
          <w:color w:val="111111"/>
          <w:sz w:val="28"/>
          <w:szCs w:val="28"/>
          <w:rtl/>
        </w:rPr>
        <w:t xml:space="preserve">الثامن عشر: الأستاذ أبو القاسم.</w:t>
      </w:r>
    </w:p>
    <w:p>
      <w:pPr>
        <w:pStyle w:val="BookText"/>
      </w:pPr>
      <w:r>
        <w:rPr>
          <w:rFonts w:ascii="Amiri" w:hAnsi="Amiri" w:eastAsia="Amiri" w:cs="Amiri"/>
          <w:lang w:bidi="ar-SA"/>
          <w:color w:val="111111"/>
          <w:sz w:val="28"/>
          <w:szCs w:val="28"/>
          <w:rtl/>
        </w:rPr>
        <w:t xml:space="preserve">قال في المناقب: و أمّا أسانيد كتب المفيد فعن أبي جعفر، و أبي القاسم ابني كميح.</w:t>
      </w:r>
    </w:p>
    <w:p>
      <w:pPr>
        <w:pStyle w:val="BookText"/>
      </w:pPr>
      <w:r>
        <w:rPr>
          <w:rFonts w:ascii="Amiri" w:hAnsi="Amiri" w:eastAsia="Amiri" w:cs="Amiri"/>
          <w:lang w:bidi="ar-SA"/>
          <w:color w:val="111111"/>
          <w:sz w:val="28"/>
          <w:szCs w:val="28"/>
          <w:rtl/>
        </w:rPr>
        <w:t xml:space="preserve">عن أبيهما.</w:t>
      </w:r>
    </w:p>
    <w:p>
      <w:pPr>
        <w:pStyle w:val="BookText"/>
      </w:pPr>
      <w:r>
        <w:rPr>
          <w:rFonts w:ascii="IRNazanin" w:hAnsi="IRNazanin" w:eastAsia="IRNazanin" w:cs="IRNazanin"/>
          <w:lang w:bidi="fa-IR"/>
          <w:color w:val="111111"/>
          <w:sz w:val="28"/>
          <w:szCs w:val="28"/>
          <w:rtl/>
        </w:rPr>
        <w:t xml:space="preserve">عن ابن البراج.</w:t>
      </w:r>
    </w:p>
    <w:p>
      <w:pPr>
        <w:pStyle w:val="BookText"/>
      </w:pPr>
      <w:r>
        <w:rPr>
          <w:rFonts w:ascii="Amiri" w:hAnsi="Amiri" w:eastAsia="Amiri" w:cs="Amiri"/>
          <w:lang w:bidi="ar-SA"/>
          <w:color w:val="111111"/>
          <w:sz w:val="28"/>
          <w:szCs w:val="28"/>
          <w:rtl/>
        </w:rPr>
        <w:t xml:space="preserve">عن الشيخ.</w:t>
      </w:r>
    </w:p>
    <w:p>
      <w:pPr>
        <w:pStyle w:val="BookText"/>
      </w:pPr>
      <w:r>
        <w:rPr>
          <w:rFonts w:ascii="Amiri" w:hAnsi="Amiri" w:eastAsia="Amiri" w:cs="Amiri"/>
          <w:lang w:bidi="ar-SA"/>
          <w:color w:val="111111"/>
          <w:sz w:val="28"/>
          <w:szCs w:val="28"/>
          <w:rtl/>
        </w:rPr>
        <w:t xml:space="preserve">و من طرق أبي جعفر الطوسي أيضا عنه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6"/>
      </w:pPr>
      <w:bookmarkStart w:id="135" w:name="_Toc42"/>
      <w:r>
        <w:t>التاسع عشر: السيد الجليل المنتهى بن أبي زيد بن كيابكي الكجي الجرجاني‌</w:t>
      </w:r>
      <w:bookmarkEnd w:id="135"/>
    </w:p>
    <w:p>
      <w:pPr>
        <w:pStyle w:val="BookText"/>
      </w:pPr>
      <w:r>
        <w:rPr>
          <w:rFonts w:ascii="Amiri" w:hAnsi="Amiri" w:eastAsia="Amiri" w:cs="Amiri"/>
          <w:lang w:bidi="ar-SA"/>
          <w:color w:val="111111"/>
          <w:sz w:val="28"/>
          <w:szCs w:val="28"/>
          <w:rtl/>
        </w:rPr>
        <w:t xml:space="preserve">في الأمل: عالم فقيه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بن طاوس في المهج: و حدث- أيضا- الشيخ السعيد السيد العالم التقي نجم الدين كمال الشرف ذو الحسبين أبو الفضل المنتهى بن أبي زيد ابن كيابكي الحسيني في داره بجرجان في ذي الحجّة من سنة ثلاث و خمسمائة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9" w:name="pg10549_98628"/>
    <w:bookmarkEnd w:id="19"/>
    <w:p>
      <w:pPr>
        <w:pStyle w:val="BookText"/>
      </w:pPr>
      <w:r>
        <w:rPr>
          <w:rFonts w:ascii="Amiri" w:hAnsi="Amiri" w:eastAsia="Amiri" w:cs="Amiri"/>
          <w:lang w:bidi="ar-SA"/>
          <w:color w:val="111111"/>
          <w:sz w:val="28"/>
          <w:szCs w:val="28"/>
          <w:rtl/>
        </w:rPr>
        <w:t xml:space="preserve">و في المناقب- في ذكر طرقه إلى كتب الشيخ الطوسي-: و حدثنا به أيضا المنتهى بن أبي زيد بن كيابكي الحسيني الجرجاني، و محمّد بن الحسن الفتال النيشابوري، و جدّي شهرآشوب عنه أيضا- سماعا و قراءة و مناولة و إجازة- بأكثر كتبه و رواياته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أبيه أبي زيد.</w:t>
      </w:r>
    </w:p>
    <w:p>
      <w:pPr>
        <w:pStyle w:val="BookText"/>
      </w:pPr>
      <w:r>
        <w:rPr>
          <w:rFonts w:ascii="Amiri" w:hAnsi="Amiri" w:eastAsia="Amiri" w:cs="Amiri"/>
          <w:lang w:bidi="ar-SA"/>
          <w:color w:val="111111"/>
          <w:sz w:val="28"/>
          <w:szCs w:val="28"/>
          <w:rtl/>
        </w:rPr>
        <w:t xml:space="preserve">في الرياض: هو السيد عبد اللّه بن علي كيابكي ابن عبد اللّه بن عيسى ابن زيد بن علي الحسيني الكجي الجرجاني الذي يروي عنه ولده السيد المنتهى ابن أبي زيد، و هو يروي:</w:t>
      </w:r>
    </w:p>
    <w:p>
      <w:pPr>
        <w:pStyle w:val="BookText"/>
      </w:pPr>
      <w:r>
        <w:rPr>
          <w:rFonts w:ascii="Amiri" w:hAnsi="Amiri" w:eastAsia="Amiri" w:cs="Amiri"/>
          <w:lang w:bidi="ar-SA"/>
          <w:color w:val="111111"/>
          <w:sz w:val="28"/>
          <w:szCs w:val="28"/>
          <w:rtl/>
        </w:rPr>
        <w:t xml:space="preserve">عن السيد المرتضى، و السيد الرضي </w:t>
      </w:r>
      <w:r>
        <w:rPr>
          <w:rStyle w:val="FootnoteReference"/>
        </w:rPr>
        <w:footnoteReference w:id="400"/>
      </w:r>
      <w:r>
        <w:rPr>
          <w:rFonts w:ascii="Amiri" w:hAnsi="Amiri" w:eastAsia="Amiri" w:cs="Amiri"/>
          <w:lang w:bidi="ar-SA"/>
          <w:color w:val="111111"/>
          <w:sz w:val="28"/>
          <w:szCs w:val="28"/>
          <w:rtl/>
        </w:rPr>
        <w:t xml:space="preserve">، و صرّح بذلك في المناقب أيضا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6"/>
      </w:pPr>
      <w:bookmarkStart w:id="136" w:name="_Toc43"/>
      <w:r>
        <w:t>العشرون: السيد أبو الصمصام ذو الفقار بن محمد بن معبد (حميدان)</w:t>
      </w:r>
      <w:bookmarkEnd w:id="136"/>
    </w:p>
    <w:p>
      <w:pPr>
        <w:pStyle w:val="BookText"/>
      </w:pPr>
      <w:r>
        <w:rPr>
          <w:rFonts w:ascii="Amiri" w:hAnsi="Amiri" w:eastAsia="Amiri" w:cs="Amiri"/>
          <w:lang w:bidi="ar-SA"/>
          <w:color w:val="111111"/>
          <w:sz w:val="28"/>
          <w:szCs w:val="28"/>
          <w:rtl/>
        </w:rPr>
        <w:t xml:space="preserve">الآتي في مشايخ السيد الراوندي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Heading6"/>
      </w:pPr>
      <w:bookmarkStart w:id="137" w:name="_Toc44"/>
      <w:r>
        <w:t>[الواحد و العشرون السيد ناصح الدين أبو الفتح عبد الواحد بن محمّد بن المحفوظ التميمي الآمدي]</w:t>
      </w:r>
      <w:bookmarkEnd w:id="137"/>
    </w:p>
    <w:p>
      <w:pPr>
        <w:pStyle w:val="BookText"/>
      </w:pPr>
      <w:r>
        <w:rPr>
          <w:rFonts w:ascii="Amiri" w:hAnsi="Amiri" w:eastAsia="Amiri" w:cs="Amiri"/>
          <w:lang w:bidi="ar-SA"/>
          <w:color w:val="111111"/>
          <w:sz w:val="28"/>
          <w:szCs w:val="28"/>
          <w:rtl/>
        </w:rPr>
        <w:t xml:space="preserve">الواحد و العشرون: القاضي السيد ناصح الدين أبو الفتح عبد الواحد ابن محمّد بن </w:t>
      </w:r>
      <w:r>
        <w:rPr>
          <w:rStyle w:val="FootnoteReference"/>
        </w:rPr>
        <w:footnoteReference w:id="403"/>
      </w:r>
      <w:r>
        <w:rPr>
          <w:rFonts w:ascii="Amiri" w:hAnsi="Amiri" w:eastAsia="Amiri" w:cs="Amiri"/>
          <w:lang w:bidi="ar-SA"/>
          <w:color w:val="111111"/>
          <w:sz w:val="28"/>
          <w:szCs w:val="28"/>
          <w:rtl/>
        </w:rPr>
        <w:t xml:space="preserve">المحفوظ بن عبد الواحد بن محمّد بن عبد الواحد التميمي الآمدي.</w:t>
      </w:r>
    </w:p>
    <w:p>
      <w:pPr>
        <w:pStyle w:val="BookText"/>
      </w:pPr>
      <w:r>
        <w:rPr>
          <w:rFonts w:ascii="Amiri" w:hAnsi="Amiri" w:eastAsia="Amiri" w:cs="Amiri"/>
          <w:lang w:bidi="ar-SA"/>
          <w:color w:val="111111"/>
          <w:sz w:val="28"/>
          <w:szCs w:val="28"/>
          <w:rtl/>
        </w:rPr>
        <w:t xml:space="preserve">في الرياض: فاضل، عالم، محدّث، إمامي، شيعي، و لكن قال في شأن علي عليه السلام في ديباجة كتابه غرر الحكم هكذا: علي كرّم اللّه وجهه، فلعلّه من باب التقية، أو هو من النساخ، و قال: اعلم أنّ نسبه على ما وجدناه في بعض المواضع هكذا: القاضي السيد. إلى آخر ما ذكرناه، و المشهور أنه لم يكن من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السادات، فلاحظ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بالجملة فقد عدّه جماعة من الفضلاء من جملة أجلّة العلماء الإمامية، منهم ابن شهرآشوب في أوائل كتاب المناقب حيث قال- في أثناء تعداد كتب الخاصة، و بيان أسانيد تلك الكتب-: و قد أذن لي الآمدي في رواية غرر الحكم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عوّل عليه و على كتابه هذا المولى الأستاذ الاستناد في البحار، و جعله من الإمامية، و ينقل عن كتابه فيه، قال رحمه اللّه في أوّل البحار: و كتاب غرر الحكم، و درر الكلم للشيخ عبد الواحد بن محمّد بن عبد الواحد، و يظهر مما سننقل عن ابن شهرآشوب أن الآمدي كان من علمائنا، و أجاز له رواية هذا الكتاب </w:t>
      </w:r>
      <w:r>
        <w:rPr>
          <w:rStyle w:val="FootnoteReference"/>
        </w:rPr>
        <w:footnoteReference w:id="406"/>
      </w:r>
      <w:r>
        <w:rPr>
          <w:rFonts w:ascii="Amiri" w:hAnsi="Amiri" w:eastAsia="Amiri" w:cs="Amiri"/>
          <w:lang w:bidi="ar-SA"/>
          <w:color w:val="111111"/>
          <w:sz w:val="28"/>
          <w:szCs w:val="28"/>
          <w:rtl/>
        </w:rPr>
        <w:t xml:space="preserve">، ثم نقل ما في معالم ابن شهرآشوب </w:t>
      </w:r>
      <w:r>
        <w:rPr>
          <w:rStyle w:val="FootnoteReference"/>
        </w:rPr>
        <w:footnoteReference w:id="407"/>
      </w:r>
      <w:r>
        <w:rPr>
          <w:rFonts w:ascii="Amiri" w:hAnsi="Amiri" w:eastAsia="Amiri" w:cs="Amiri"/>
          <w:lang w:bidi="ar-SA"/>
          <w:color w:val="111111"/>
          <w:sz w:val="28"/>
          <w:szCs w:val="28"/>
          <w:rtl/>
        </w:rPr>
        <w:t xml:space="preserve">، ففيه: عبد الواحد بن محمّد بن عبد الواحد الآمدي التميمي له غرر الحكم، و درر الكلم يذكر فيه أمثال أمير المؤمنين عليه السلام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فلا مجال للشكّ في كونه من علمائنا الإماميّة.</w:t>
      </w:r>
    </w:p>
    <w:p>
      <w:pPr>
        <w:pStyle w:val="BookText"/>
      </w:pPr>
      <w:r>
        <w:rPr>
          <w:rFonts w:ascii="Amiri" w:hAnsi="Amiri" w:eastAsia="Amiri" w:cs="Amiri"/>
          <w:lang w:bidi="ar-SA"/>
          <w:color w:val="111111"/>
          <w:sz w:val="28"/>
          <w:szCs w:val="28"/>
          <w:rtl/>
        </w:rPr>
        <w:t xml:space="preserve">أمّا أوّلا: فلذكره ابن شهرآشوب في المعالم، كما عرفت.</w:t>
      </w:r>
    </w:p>
    <w:p>
      <w:pPr>
        <w:pStyle w:val="BookText"/>
      </w:pPr>
      <w:r>
        <w:rPr>
          <w:rFonts w:ascii="Amiri" w:hAnsi="Amiri" w:eastAsia="Amiri" w:cs="Amiri"/>
          <w:lang w:bidi="ar-SA"/>
          <w:color w:val="111111"/>
          <w:sz w:val="28"/>
          <w:szCs w:val="28"/>
          <w:rtl/>
        </w:rPr>
        <w:t xml:space="preserve">و أمّا ثانيا: فلتصريحه بذلك في المناقب، فإنه قال فيه: فأمّا طرق العامة فقد صحّ لنا اسناد البخاري عن أبي عبد اللّه محمّد بن الفضل. و ساق أسانيده إلى كتبهم في فنون العلوم الشرعية في كلام طويل، ثم قال: فأمّا أسانيد كتب أصحابنا فأكثرها عن الشيخ أبي جعفر الطوسي، ثم ساق أسانيده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كتب المشايخ. إلى أن قال: و قد أذن لي الآمدي في رواية غرر الحكم، و وجدت بخطّ أبي طالب الطبرسي كتابه الاحتجاج </w:t>
      </w:r>
      <w:r>
        <w:rPr>
          <w:rStyle w:val="FootnoteReference"/>
        </w:rPr>
        <w:footnoteReference w:id="409"/>
      </w:r>
      <w:r>
        <w:rPr>
          <w:rFonts w:ascii="Amiri" w:hAnsi="Amiri" w:eastAsia="Amiri" w:cs="Amiri"/>
          <w:lang w:bidi="ar-SA"/>
          <w:color w:val="111111"/>
          <w:sz w:val="28"/>
          <w:szCs w:val="28"/>
          <w:rtl/>
        </w:rPr>
        <w:t xml:space="preserve">. و هذا كالنص منه على أنه منّا، و إلّا لأدرجه في الذين فارقوا عنّا.</w:t>
      </w:r>
    </w:p>
    <w:p>
      <w:pPr>
        <w:pStyle w:val="BookText"/>
      </w:pPr>
      <w:r>
        <w:rPr>
          <w:rFonts w:ascii="Amiri" w:hAnsi="Amiri" w:eastAsia="Amiri" w:cs="Amiri"/>
          <w:lang w:bidi="ar-SA"/>
          <w:color w:val="111111"/>
          <w:sz w:val="28"/>
          <w:szCs w:val="28"/>
          <w:rtl/>
        </w:rPr>
        <w:t xml:space="preserve">و أمّا ثالثا: فلأن المتأمل في هذا الكتاب الشريف الخبير بأحاديث كتب أصحابنا يعلم أنه جمع ما فيه منها و استخرجه عنها، و هذا متوقف على الانس بمؤلفات أصحابنا، و طول التصفح في الأخبار المناسبة له.</w:t>
      </w:r>
    </w:p>
    <w:p>
      <w:pPr>
        <w:pStyle w:val="BookText"/>
      </w:pPr>
      <w:r>
        <w:rPr>
          <w:rFonts w:ascii="Amiri" w:hAnsi="Amiri" w:eastAsia="Amiri" w:cs="Amiri"/>
          <w:lang w:bidi="ar-SA"/>
          <w:color w:val="111111"/>
          <w:sz w:val="28"/>
          <w:szCs w:val="28"/>
          <w:rtl/>
        </w:rPr>
        <w:t xml:space="preserve">و هذا من غير الإمامي المخلص بعيد غايته، بل لم نجد فيهم من دخل في هذا الباب، و تمسّك بطريقة الأصحاب.</w:t>
      </w:r>
    </w:p>
    <w:p>
      <w:pPr>
        <w:pStyle w:val="BookText"/>
      </w:pPr>
      <w:r>
        <w:rPr>
          <w:rFonts w:ascii="Amiri" w:hAnsi="Amiri" w:eastAsia="Amiri" w:cs="Amiri"/>
          <w:lang w:bidi="ar-SA"/>
          <w:color w:val="111111"/>
          <w:sz w:val="28"/>
          <w:szCs w:val="28"/>
          <w:rtl/>
        </w:rPr>
        <w:t xml:space="preserve">و أمّا رابعا: فلأنه أخرج فيه بعض الأخبار الخاصة التي يستوحش منها المريضة قلوبهم، كقوله عليه السلام: أنا قسيم النار، و خازن الجنان، و صاحب الأعراف، و ليس منّا أهل البيت إمام إلّا و هو عارف بأهل ولايته، و ذلك لقول اللّه تعالى: إِنَّما أَنْتَ مُنْذِرٌ وَ لِكُلِّ قَوْمٍ هادٍ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أنا كأب الدنيا لوجهها، و قادرها بقدرها، و رادّها على عقبها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إنّا لننافس على الحوض، و إنا لنذود عنه أعداءنا، و نسقي منه أولياءنا، فمن شرب منه شربة لم يظمأ بعدها أبدا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أنا و أهل بيتي أمان لأهل الأرض، كما أنّ النجوم أمان لأهل السماء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(عليه السلام): أنا خليفة رسول اللّه فيكم، و مقيمكم على حدود دينكم، و داعيكم إلى جنّة المأوى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بنا اهتديتم الظلماء، و تسنّمتم العليا، و بنا انفجرتم عن السّرار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بنا فتح اللّه، و بنا يختم، و بنا يمحو ما يشاء و يثبت، و بنا يدفع اللّه الزمان الكلب و بنا ينزل اللّه الغيث، فلا يغرّنكم باللّه الغرور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لو شئت أن أخبر كل رجل منكم بمخرجه و مولجه، و جميع شانه لفعلت، لكني أخاف أن تكفروا في برسول اللّه صلّى اللّه عليه و آله إلّا أني مفضية إلى الخاصّة ممن يؤمن ذلك منه </w:t>
      </w:r>
      <w:r>
        <w:rPr>
          <w:rStyle w:val="FootnoteReference"/>
        </w:rPr>
        <w:footnoteReference w:id="41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قوله (عليه السلام): وا عجبا، أن تكون الخلافة بالصحابة و لا تكون بالصحابة و القرابة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و الذي فلق الحبّة، برأ النسمة، ما أسلموا و لكن استسلموا، و أسرّوا الكفر، فلمّا وجدوا أعوانا عليه أعلنوا ما كانوا أسرّوا، و أظهروا ما كانوا أبطنوا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و لقد قبض رسول اللّه صلّى اللّه عليه و آله و إنّ رأسه لعلى صدري، و لقد سالت نفسه في كفّي، فأمررتها على وجهي، و لقد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ولّيت غسله صلّى اللّه عليه و آله و الملائكة أعواني، فضجّت الدار و الأفنية، ملأ يهبط و ملأ يعرج، و ما فارقت سمعي هينمة </w:t>
      </w:r>
      <w:r>
        <w:rPr>
          <w:rStyle w:val="FootnoteReference"/>
        </w:rPr>
        <w:footnoteReference w:id="420"/>
      </w:r>
      <w:r>
        <w:rPr>
          <w:rFonts w:ascii="Amiri" w:hAnsi="Amiri" w:eastAsia="Amiri" w:cs="Amiri"/>
          <w:lang w:bidi="ar-SA"/>
          <w:color w:val="111111"/>
          <w:sz w:val="28"/>
          <w:szCs w:val="28"/>
          <w:rtl/>
        </w:rPr>
        <w:t xml:space="preserve">منهم يصلّون عليه [حتى] </w:t>
      </w:r>
      <w:r>
        <w:rPr>
          <w:rStyle w:val="FootnoteReference"/>
        </w:rPr>
        <w:footnoteReference w:id="421"/>
      </w:r>
      <w:r>
        <w:rPr>
          <w:rFonts w:ascii="Amiri" w:hAnsi="Amiri" w:eastAsia="Amiri" w:cs="Amiri"/>
          <w:lang w:bidi="ar-SA"/>
          <w:color w:val="111111"/>
          <w:sz w:val="28"/>
          <w:szCs w:val="28"/>
          <w:rtl/>
        </w:rPr>
        <w:t xml:space="preserve">و اريناه صلوات اللّه عليه، فمن ذا أحقّ به حيّا و ميتا </w:t>
      </w:r>
      <w:r>
        <w:rPr>
          <w:rStyle w:val="FootnoteReference"/>
        </w:rPr>
        <w:footnoteReference w:id="422"/>
      </w:r>
      <w:r>
        <w:rPr>
          <w:rFonts w:ascii="Amiri" w:hAnsi="Amiri" w:eastAsia="Amiri" w:cs="Amiri"/>
          <w:lang w:bidi="ar-SA"/>
          <w:color w:val="111111"/>
          <w:sz w:val="28"/>
          <w:szCs w:val="28"/>
          <w:rtl/>
        </w:rPr>
        <w:t xml:space="preserve">؟! و قوله (عليه السلام): لا تخلو الأرض من قائم للّه بحججه، إمّا ظاهرا مشهورا، و إمّا باطنا مغمورا، لئلّا تبطل حجج اللّه و بيناته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نحن دعاة الحق، و أئمّة الخلق، و ألسنة الصدق، من أطاعنا ملك و من عصانا هلك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و نحن باب حطّة، و هو باب السلام، من دخله سلم و نجا، و من تخلف عنه هلك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نحن النمرقة </w:t>
      </w:r>
      <w:r>
        <w:rPr>
          <w:rStyle w:val="FootnoteReference"/>
        </w:rPr>
        <w:footnoteReference w:id="426"/>
      </w:r>
      <w:r>
        <w:rPr>
          <w:rFonts w:ascii="Amiri" w:hAnsi="Amiri" w:eastAsia="Amiri" w:cs="Amiri"/>
          <w:lang w:bidi="ar-SA"/>
          <w:color w:val="111111"/>
          <w:sz w:val="28"/>
          <w:szCs w:val="28"/>
          <w:rtl/>
        </w:rPr>
        <w:t xml:space="preserve">الوسطى، بها يلحق التالي، و إليها يرجع الغالي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نحن أمناء اللّه على عباده، و مقيمو الحق في بلاده، بنا ينجو الموالي، و بنا يهلك المعادي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0" w:name="pg10549_98633"/>
    <w:bookmarkEnd w:id="20"/>
    <w:p>
      <w:pPr>
        <w:pStyle w:val="BookText"/>
      </w:pPr>
      <w:r>
        <w:rPr>
          <w:rFonts w:ascii="Amiri" w:hAnsi="Amiri" w:eastAsia="Amiri" w:cs="Amiri"/>
          <w:lang w:bidi="ar-SA"/>
          <w:color w:val="111111"/>
          <w:sz w:val="28"/>
          <w:szCs w:val="28"/>
          <w:rtl/>
        </w:rPr>
        <w:t xml:space="preserve">و قوله (عليه السلام): نحن شجرة النبوّة، و محط الرسالة، و مختلف الملائكة، و ينابيع الحكمة و معادن العلم، ناصرنا و محبّنا ينتظر الرحمة، [و عدونا] </w:t>
      </w:r>
      <w:r>
        <w:rPr>
          <w:rStyle w:val="FootnoteReference"/>
        </w:rPr>
        <w:footnoteReference w:id="429"/>
      </w:r>
      <w:r>
        <w:rPr>
          <w:rFonts w:ascii="Amiri" w:hAnsi="Amiri" w:eastAsia="Amiri" w:cs="Amiri"/>
          <w:lang w:bidi="ar-SA"/>
          <w:color w:val="111111"/>
          <w:sz w:val="28"/>
          <w:szCs w:val="28"/>
          <w:rtl/>
        </w:rPr>
        <w:t xml:space="preserve">و مبغضنا ينتظر السطوة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إنّما الأئمة قوام اللّه على خلقه، و عرفاؤه على عباده، و لا يدخل الجنة إلّا من عرفهم و عرفوه، و لا يدخل النار إلّا من أنكرهم و أنكروه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سلوني قبل أن تفقدوني، فإني بطرق السماء أخبر منكم بطرق الأرض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نظائر ذلك كثير في كتابه.</w:t>
      </w:r>
    </w:p>
    <w:p>
      <w:pPr>
        <w:pStyle w:val="BookText"/>
      </w:pPr>
      <w:r>
        <w:rPr>
          <w:rFonts w:ascii="Amiri" w:hAnsi="Amiri" w:eastAsia="Amiri" w:cs="Amiri"/>
          <w:lang w:bidi="ar-SA"/>
          <w:color w:val="111111"/>
          <w:sz w:val="28"/>
          <w:szCs w:val="28"/>
          <w:rtl/>
        </w:rPr>
        <w:t xml:space="preserve">ثم إنّ صاحب الرياض مع سعة دائرة اطلاعه لم ينقل في ترجمته احتمال عاميّته عن أحد، بل صرّح بأن جملة من الفضلاء عدّوه من العلماء الإمامية </w:t>
      </w:r>
      <w:r>
        <w:rPr>
          <w:rStyle w:val="FootnoteReference"/>
        </w:rPr>
        <w:footnoteReference w:id="433"/>
      </w:r>
      <w:r>
        <w:rPr>
          <w:rFonts w:ascii="Amiri" w:hAnsi="Amiri" w:eastAsia="Amiri" w:cs="Amiri"/>
          <w:lang w:bidi="ar-SA"/>
          <w:color w:val="111111"/>
          <w:sz w:val="28"/>
          <w:szCs w:val="28"/>
          <w:rtl/>
        </w:rPr>
        <w:t xml:space="preserve">، فلا ينبغي التأمّل بعد ذلك فيه، و قد شرح كتابه الغرر و الدرر العالم المحقق جمال الدين الخوانساري بالفارسية بأمر سلطان عصره الشاه سلطان حسين الصفوي في مجلّدين كبيرين، رزقنا اللّه تعالى زيارته.</w:t>
      </w:r>
    </w:p>
    <w:p>
      <w:pPr>
        <w:pStyle w:val="Heading6"/>
      </w:pPr>
      <w:bookmarkStart w:id="138" w:name="_Toc45"/>
      <w:r>
        <w:t>الثاني و العشرون: القاضي عماد الدين أبو محمّد حسن الأسترآبادي‌</w:t>
      </w:r>
      <w:bookmarkEnd w:id="138"/>
    </w:p>
    <w:p>
      <w:pPr>
        <w:pStyle w:val="BookText"/>
      </w:pPr>
      <w:r>
        <w:rPr>
          <w:rFonts w:ascii="Amiri" w:hAnsi="Amiri" w:eastAsia="Amiri" w:cs="Amiri"/>
          <w:lang w:bidi="ar-SA"/>
          <w:color w:val="111111"/>
          <w:sz w:val="28"/>
          <w:szCs w:val="28"/>
          <w:rtl/>
        </w:rPr>
        <w:t xml:space="preserve">في الرياض: فاضل، عالم، فقيه، جليل، و هو من مشايخ ابن شهرآشوب، قال: و قد كان من مشايخ السيد فضل اللّه الراوندي أيضا على ما رأيته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بخطّ السيد فضل اللّه المذكور، و قال في وصفه: و رؤيتها عن قاضي القضاة الأجل الإمام السعيد عماد الدين أبي محمّد الحسن الأسترآبادي، قاضي الري </w:t>
      </w:r>
      <w:r>
        <w:rPr>
          <w:rStyle w:val="FootnoteReference"/>
        </w:rPr>
        <w:footnoteReference w:id="43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يحتمل قريبا أنه هو الذي روى عنه منتجب الدين في الأربعين، قال:</w:t>
      </w:r>
    </w:p>
    <w:p>
      <w:pPr>
        <w:pStyle w:val="BookText"/>
      </w:pPr>
      <w:r>
        <w:rPr>
          <w:rFonts w:ascii="Amiri" w:hAnsi="Amiri" w:eastAsia="Amiri" w:cs="Amiri"/>
          <w:lang w:bidi="ar-SA"/>
          <w:color w:val="111111"/>
          <w:sz w:val="28"/>
          <w:szCs w:val="28"/>
          <w:rtl/>
        </w:rPr>
        <w:t xml:space="preserve">الحديث الحادي و الثلاثون إملاء قاضي القضاة عماد الدين أبو محمّد الحسن بن محمّد بن أحمد الأسترآبادي قراءة عليه </w:t>
      </w:r>
      <w:r>
        <w:rPr>
          <w:rStyle w:val="FootnoteReference"/>
        </w:rPr>
        <w:footnoteReference w:id="435"/>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يظهر من المناقب أنه يروي:</w:t>
      </w:r>
    </w:p>
    <w:p>
      <w:pPr>
        <w:pStyle w:val="BookText"/>
      </w:pPr>
      <w:r>
        <w:rPr>
          <w:rFonts w:ascii="Amiri" w:hAnsi="Amiri" w:eastAsia="Amiri" w:cs="Amiri"/>
          <w:lang w:bidi="ar-SA"/>
          <w:color w:val="111111"/>
          <w:sz w:val="28"/>
          <w:szCs w:val="28"/>
          <w:rtl/>
        </w:rPr>
        <w:t xml:space="preserve">عن القاضي أبي المعالي أحمد بن علي بن قدامة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الأمل: فاضل، فقيه جليل، يروي عن المفيد، و المرتضى، و الرضي </w:t>
      </w:r>
      <w:r>
        <w:rPr>
          <w:rStyle w:val="FootnoteReference"/>
        </w:rPr>
        <w:footnoteReference w:id="437"/>
      </w:r>
      <w:r>
        <w:rPr>
          <w:rFonts w:ascii="Amiri" w:hAnsi="Amiri" w:eastAsia="Amiri" w:cs="Amiri"/>
          <w:lang w:bidi="ar-SA"/>
          <w:color w:val="111111"/>
          <w:sz w:val="28"/>
          <w:szCs w:val="28"/>
          <w:rtl/>
        </w:rPr>
        <w:t xml:space="preserve">(رحمهم اللّه).</w:t>
      </w:r>
    </w:p>
    <w:p>
      <w:pPr>
        <w:pStyle w:val="BookText"/>
      </w:pPr>
      <w:r>
        <w:rPr>
          <w:rFonts w:ascii="Amiri" w:hAnsi="Amiri" w:eastAsia="Amiri" w:cs="Amiri"/>
          <w:lang w:bidi="ar-SA"/>
          <w:color w:val="111111"/>
          <w:sz w:val="28"/>
          <w:szCs w:val="28"/>
          <w:rtl/>
        </w:rPr>
        <w:t xml:space="preserve">و قال صاحب المعالم: و يروي أيضا- أي نجم الدين جعفر بن نما- الجزء الأول منه- أي غرر السيد- عن والده، عن الشيخ أبي الحسن علي بن يحيى الخيّاط، عن السيد الأجل الشريف شرف شاه بن محمّد بن الحسين بن زيارة الأفطسي، عن شيخه الفقيه جمال الدين أبي الفتوح الحسين بن علي الخزاعي، عن القاضي الفاضل حسن الأسترآبادي، عن ابن قدامة، عن السيد المرتضى رحمه اللّه تعالى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نزهة الألباء لعبد الرحمن بن محمّد الأنباري تلميذ أبي السعادات ابن الشجري: أبو المعالي أحمد بن علي بن قدامة كان قاضي الأنبار، له معرفة بالفقه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1" w:name="pg10549_98635"/>
    <w:bookmarkEnd w:id="21"/>
    <w:p>
      <w:pPr>
        <w:pStyle w:val="BookText"/>
      </w:pPr>
      <w:r>
        <w:rPr>
          <w:rFonts w:ascii="Amiri" w:hAnsi="Amiri" w:eastAsia="Amiri" w:cs="Amiri"/>
          <w:lang w:bidi="ar-SA"/>
          <w:color w:val="111111"/>
          <w:sz w:val="28"/>
          <w:szCs w:val="28"/>
          <w:rtl/>
        </w:rPr>
        <w:t xml:space="preserve">و الشعر، و كان أديبا، توفي لست عشر من شوال سنة ست و ثمانين و أربعمائة في خلافة المقتدى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6"/>
      </w:pPr>
      <w:bookmarkStart w:id="139" w:name="_Toc46"/>
      <w:r>
        <w:t>[الثالث و العشرون الشيخ أبو علي محمّد بن الحسن بن علي بن أحمد الحافظ الواعظ الفارسي النيسابوري الفتال]</w:t>
      </w:r>
      <w:bookmarkEnd w:id="139"/>
    </w:p>
    <w:p>
      <w:pPr>
        <w:pStyle w:val="BookText"/>
      </w:pPr>
      <w:r>
        <w:rPr>
          <w:rFonts w:ascii="Amiri" w:hAnsi="Amiri" w:eastAsia="Amiri" w:cs="Amiri"/>
          <w:lang w:bidi="ar-SA"/>
          <w:color w:val="111111"/>
          <w:sz w:val="28"/>
          <w:szCs w:val="28"/>
          <w:rtl/>
        </w:rPr>
        <w:t xml:space="preserve">الثالث و العشرون: الشيخ الشهيد السعيد العالم النبيل أبو علي محمّد بن الحسن بن علي بن أحمد بن علي الحافظ الواعظ الفارسي النيسابوري، المدعو تارة: بالفتال، و أخرى بابن الفارسي، و المنسوب إلى أبيه الحسن مرة، و إلى جدّه عليّ ثانية، و إلى جدّه أحمد ثالثة، و الكل تعبير عن شخص واحد كما يظهر بالتأمل في عبارة ابن شهرآشوب في المناقب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صرّح به أيضا صاحب البحار </w:t>
      </w:r>
      <w:r>
        <w:rPr>
          <w:rStyle w:val="FootnoteReference"/>
        </w:rPr>
        <w:footnoteReference w:id="441"/>
      </w:r>
      <w:r>
        <w:rPr>
          <w:rFonts w:ascii="Amiri" w:hAnsi="Amiri" w:eastAsia="Amiri" w:cs="Amiri"/>
          <w:lang w:bidi="ar-SA"/>
          <w:color w:val="111111"/>
          <w:sz w:val="28"/>
          <w:szCs w:val="28"/>
          <w:rtl/>
        </w:rPr>
        <w:t xml:space="preserve">و غيره من العلماء النقاد الأبرار، و هو مؤلف كتاب روضة الواعظين المعروف، و كتاب التنوير في التفسير، و تقدم ذكر شهادته في ترجمة الشهيد الثاني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المنتجب- في موضع-: ثقة جليل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موضع: ثقة و أيّ ثقة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رجال ابن داود: متكلم، جليل القدر، فقيه عالم زاهد ورع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عن الشيخ أبي جعفر الطوسي.</w:t>
      </w:r>
    </w:p>
    <w:p>
      <w:pPr>
        <w:pStyle w:val="BookText"/>
      </w:pPr>
      <w:r>
        <w:rPr>
          <w:rFonts w:ascii="Amiri" w:hAnsi="Amiri" w:eastAsia="Amiri" w:cs="Amiri"/>
          <w:lang w:bidi="ar-SA"/>
          <w:color w:val="111111"/>
          <w:sz w:val="28"/>
          <w:szCs w:val="28"/>
          <w:rtl/>
        </w:rPr>
        <w:t xml:space="preserve">ب- و عن أبيه الحسن بن علي.</w:t>
      </w:r>
    </w:p>
    <w:p>
      <w:pPr>
        <w:pStyle w:val="BookText"/>
      </w:pPr>
      <w:r>
        <w:rPr>
          <w:rFonts w:ascii="Amiri" w:hAnsi="Amiri" w:eastAsia="Amiri" w:cs="Amiri"/>
          <w:lang w:bidi="ar-SA"/>
          <w:color w:val="111111"/>
          <w:sz w:val="28"/>
          <w:szCs w:val="28"/>
          <w:rtl/>
        </w:rPr>
        <w:t xml:space="preserve">عن السيد المرتضى، صرّح بذلك في المناقب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2" w:name="pg10549_98636"/>
    <w:bookmarkEnd w:id="22"/>
    <w:p>
      <w:pPr>
        <w:pStyle w:val="Heading6"/>
      </w:pPr>
      <w:bookmarkStart w:id="140" w:name="_Toc47"/>
      <w:r>
        <w:t>الرابع و العشرون: السيد العالم مهدي بن أبي حرب الحسيني‌</w:t>
      </w:r>
      <w:bookmarkEnd w:id="140"/>
    </w:p>
    <w:p>
      <w:pPr>
        <w:pStyle w:val="BookText"/>
      </w:pPr>
      <w:r>
        <w:rPr>
          <w:rFonts w:ascii="Amiri" w:hAnsi="Amiri" w:eastAsia="Amiri" w:cs="Amiri"/>
          <w:lang w:bidi="ar-SA"/>
          <w:color w:val="111111"/>
          <w:sz w:val="28"/>
          <w:szCs w:val="28"/>
          <w:rtl/>
        </w:rPr>
        <w:t xml:space="preserve">شيخ الطبرسي صاحب الاحتجاج، صرّح بذلك في المناقب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Heading6"/>
      </w:pPr>
      <w:bookmarkStart w:id="141" w:name="_Toc48"/>
      <w:r>
        <w:t>[الخامس و العشرون أبو الحسن بن أبي القاسم بن الحسين البيهقي]</w:t>
      </w:r>
      <w:bookmarkEnd w:id="141"/>
    </w:p>
    <w:p>
      <w:pPr>
        <w:pStyle w:val="BookText"/>
      </w:pPr>
      <w:r>
        <w:rPr>
          <w:rFonts w:ascii="Amiri" w:hAnsi="Amiri" w:eastAsia="Amiri" w:cs="Amiri"/>
          <w:lang w:bidi="ar-SA"/>
          <w:color w:val="111111"/>
          <w:sz w:val="28"/>
          <w:szCs w:val="28"/>
          <w:rtl/>
        </w:rPr>
        <w:t xml:space="preserve">الخامس و العشرون: العالم المتبحر أبو الحسن، أو الحسن بن الشيخ أبي القاسم بن الحسين البيهقي، الفاضل المتكلم، الجليل المعروف:</w:t>
      </w:r>
    </w:p>
    <w:p>
      <w:pPr>
        <w:pStyle w:val="BookText"/>
      </w:pPr>
      <w:r>
        <w:rPr>
          <w:rFonts w:ascii="Amiri" w:hAnsi="Amiri" w:eastAsia="Amiri" w:cs="Amiri"/>
          <w:lang w:bidi="ar-SA"/>
          <w:color w:val="111111"/>
          <w:sz w:val="28"/>
          <w:szCs w:val="28"/>
          <w:rtl/>
        </w:rPr>
        <w:t xml:space="preserve">بفريد خراسان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الرياض: كان من اجلّة مشايخ ابن شهرآشوب، و من كبار أصحابنا، كما يظهر من بعض المواضع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معالم العلماء، في ذيل ترجمة والده كما يأتي </w:t>
      </w:r>
      <w:r>
        <w:rPr>
          <w:rStyle w:val="FootnoteReference"/>
        </w:rPr>
        <w:footnoteReference w:id="450"/>
      </w:r>
      <w:r>
        <w:rPr>
          <w:rFonts w:ascii="Amiri" w:hAnsi="Amiri" w:eastAsia="Amiri" w:cs="Amiri"/>
          <w:lang w:bidi="ar-SA"/>
          <w:color w:val="111111"/>
          <w:sz w:val="28"/>
          <w:szCs w:val="28"/>
          <w:rtl/>
        </w:rPr>
        <w:t xml:space="preserve">: و لابنه أبي الحسن- و في بعض نسخه: و لابنه الحسين- فريد خراسان كتب منها: تلخيص مسائل من الذريعة للمرتضى، و الإفادة للشهادة، و جواب يوسف اليهودي العراقي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أول من شرح نهج البلاغة. و ساق نسبه تلامذته و رواة كتابه بعد خطبة الكتاب، و هي من الخطب البليغة الأنيقة، أولها:</w:t>
      </w:r>
    </w:p>
    <w:p>
      <w:pPr>
        <w:pStyle w:val="BookText"/>
      </w:pPr>
      <w:r>
        <w:rPr>
          <w:rFonts w:ascii="Amiri" w:hAnsi="Amiri" w:eastAsia="Amiri" w:cs="Amiri"/>
          <w:lang w:bidi="ar-SA"/>
          <w:color w:val="111111"/>
          <w:sz w:val="28"/>
          <w:szCs w:val="28"/>
          <w:rtl/>
        </w:rPr>
        <w:t xml:space="preserve">الحمد للّه الذي حمده يفيض شعاب العرفان و مسائله، و يجمع شعوب الأجر الجزيل و قبايله. إلى آخره هكذا: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الإمام السيد حجّة الدين فريد خراسان أبو الحسن بن الإمام أبي القاسم بن الإمام محمّد بن الإمام أبي علي بن الإمام أبي سليمان بن الإمام أيوب بن الإمام الحسن.</w:t>
      </w:r>
    </w:p>
    <w:p>
      <w:pPr>
        <w:pStyle w:val="BookText"/>
      </w:pPr>
      <w:r>
        <w:rPr>
          <w:rFonts w:ascii="Amiri" w:hAnsi="Amiri" w:eastAsia="Amiri" w:cs="Amiri"/>
          <w:lang w:bidi="ar-SA"/>
          <w:color w:val="111111"/>
          <w:sz w:val="28"/>
          <w:szCs w:val="28"/>
          <w:rtl/>
        </w:rPr>
        <w:t xml:space="preserve">و الإمام الحسن بن أحمد بن عبد الرحمن، كان مقيما بسيواري في ناحية بالشتان من نواحي بست، و هو الإمام الحسن بن أحمد بن عبد الرحمن بن عبيد اللّه ابن عمر بن الحسن بن عثمان بن أيوب بن خزيمة بن محمّد بن عمارة بن خزيمة بن ثابت ذي الشهادتين، صاحب رسول اللّه صلّى اللّه عليه و آله، و يعرف بأبي الحسن بن أبي القاسم البيهقي المقيم بنيسابور، حماها اللّه:</w:t>
      </w:r>
    </w:p>
    <w:p>
      <w:pPr>
        <w:pStyle w:val="BookText"/>
      </w:pPr>
      <w:r>
        <w:rPr>
          <w:rFonts w:ascii="IRNazanin" w:hAnsi="IRNazanin" w:eastAsia="IRNazanin" w:cs="IRNazanin"/>
          <w:lang w:bidi="fa-IR"/>
          <w:color w:val="111111"/>
          <w:sz w:val="28"/>
          <w:szCs w:val="28"/>
          <w:rtl/>
        </w:rPr>
        <w:t xml:space="preserve">قرأت </w:t>
      </w:r>
      <w:r>
        <w:rPr>
          <w:rStyle w:val="FootnoteReference"/>
        </w:rPr>
        <w:footnoteReference w:id="452"/>
      </w:r>
      <w:r>
        <w:rPr>
          <w:rFonts w:ascii="Amiri" w:hAnsi="Amiri" w:eastAsia="Amiri" w:cs="Amiri"/>
          <w:lang w:bidi="ar-SA"/>
          <w:color w:val="111111"/>
          <w:sz w:val="28"/>
          <w:szCs w:val="28"/>
          <w:rtl/>
        </w:rPr>
        <w:t xml:space="preserve">كتاب نهج البلاغة-. إلى أن قال-: و لم يشرح قبلي من كان من الفضلاء السابقين هذا الكتاب بسبب موانع منها:</w:t>
      </w:r>
    </w:p>
    <w:p>
      <w:pPr>
        <w:pStyle w:val="BookText"/>
      </w:pPr>
      <w:r>
        <w:rPr>
          <w:rFonts w:ascii="Amiri" w:hAnsi="Amiri" w:eastAsia="Amiri" w:cs="Amiri"/>
          <w:lang w:bidi="ar-SA"/>
          <w:color w:val="111111"/>
          <w:sz w:val="28"/>
          <w:szCs w:val="28"/>
          <w:rtl/>
        </w:rPr>
        <w:t xml:space="preserve">من كان متبحرا في علم الأصول كان قاصرا في علم اللغة و الأمثال.</w:t>
      </w:r>
    </w:p>
    <w:p>
      <w:pPr>
        <w:pStyle w:val="BookText"/>
      </w:pPr>
      <w:r>
        <w:rPr>
          <w:rFonts w:ascii="Amiri" w:hAnsi="Amiri" w:eastAsia="Amiri" w:cs="Amiri"/>
          <w:lang w:bidi="ar-SA"/>
          <w:color w:val="111111"/>
          <w:sz w:val="28"/>
          <w:szCs w:val="28"/>
          <w:rtl/>
        </w:rPr>
        <w:t xml:space="preserve">و من كان كاملا فيهما كان غافلا عن أصول الطب و الحكمة و علوم الأخلاق.</w:t>
      </w:r>
    </w:p>
    <w:p>
      <w:pPr>
        <w:pStyle w:val="BookText"/>
      </w:pPr>
      <w:r>
        <w:rPr>
          <w:rFonts w:ascii="Amiri" w:hAnsi="Amiri" w:eastAsia="Amiri" w:cs="Amiri"/>
          <w:lang w:bidi="ar-SA"/>
          <w:color w:val="111111"/>
          <w:sz w:val="28"/>
          <w:szCs w:val="28"/>
          <w:rtl/>
        </w:rPr>
        <w:t xml:space="preserve">و من كان كاملا في جميع هذه العلوم و الآداب كان قاصرا في التواريخ و أيام العرب.</w:t>
      </w:r>
    </w:p>
    <w:p>
      <w:pPr>
        <w:pStyle w:val="BookText"/>
      </w:pPr>
      <w:r>
        <w:rPr>
          <w:rFonts w:ascii="Amiri" w:hAnsi="Amiri" w:eastAsia="Amiri" w:cs="Amiri"/>
          <w:lang w:bidi="ar-SA"/>
          <w:color w:val="111111"/>
          <w:sz w:val="28"/>
          <w:szCs w:val="28"/>
          <w:rtl/>
        </w:rPr>
        <w:t xml:space="preserve">و من كان كاملا في جميع ذلك كان غير معتقد لنسبة هذا الكلام إلى أمير المؤمنين (عليه السلام).</w:t>
      </w:r>
    </w:p>
    <w:p>
      <w:pPr>
        <w:pStyle w:val="BookText"/>
      </w:pPr>
      <w:r>
        <w:rPr>
          <w:rFonts w:ascii="Amiri" w:hAnsi="Amiri" w:eastAsia="Amiri" w:cs="Amiri"/>
          <w:lang w:bidi="ar-SA"/>
          <w:color w:val="111111"/>
          <w:sz w:val="28"/>
          <w:szCs w:val="28"/>
          <w:rtl/>
        </w:rPr>
        <w:t xml:space="preserve">و من حصلت لديه هذه الأسباب لم يعثر بذخائر كنز التوفيق، فإن التوفيق كنز من كنوز اللّه يختصّ به من يشاء من عباده، و أنا المتقدم في شرح هذا الكتاب.</w:t>
      </w:r>
    </w:p>
    <w:p>
      <w:pPr>
        <w:pStyle w:val="BookText"/>
      </w:pPr>
      <w:r>
        <w:rPr>
          <w:rFonts w:ascii="Amiri" w:hAnsi="Amiri" w:eastAsia="Amiri" w:cs="Amiri"/>
          <w:lang w:bidi="ar-SA"/>
          <w:color w:val="111111"/>
          <w:sz w:val="28"/>
          <w:szCs w:val="28"/>
          <w:rtl/>
        </w:rPr>
        <w:t xml:space="preserve">إلى أن قال: و من قبل التمس منّي الامام السعيد جمال المحققين أبو</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علي بن الحسن الحونقي النيسابوري رحمه اللّه أن أشرح كتاب نهج البلاغة شرحا، و أصرح إقذاء الالتباس عن شربه صرحا، فصدّني الزمان عن إتمامه صدّا، و بنى بيني و بين مقصودي سدّا، و انتقل ذلك الإمام الزاهد الورع من لجّة بحر الحياة إلى الساحل، و طوى من العمر جميع المراحل، و ودع أفراس المقام في دار الدنيا مع الرواحل، و كل انسان و إن طال عمرة فإن. و كان ذلك الإمام قارعا باب العفاف، قانعا عن دنياه بالكفاف، رحمة اللّه عليه.</w:t>
      </w:r>
    </w:p>
    <w:p>
      <w:pPr>
        <w:pStyle w:val="BookText"/>
      </w:pPr>
      <w:r>
        <w:rPr>
          <w:rFonts w:ascii="Amiri" w:hAnsi="Amiri" w:eastAsia="Amiri" w:cs="Amiri"/>
          <w:lang w:bidi="ar-SA"/>
          <w:color w:val="111111"/>
          <w:sz w:val="28"/>
          <w:szCs w:val="28"/>
          <w:rtl/>
        </w:rPr>
        <w:t xml:space="preserve">إلى أن قال: و خدمت بهذا الكتاب خزانة كتب الصدر الأجل السيد العالم عماد الدولة و الدين، جلال الإسلام و المسلمين، ملك النقباء في العالمين، أبو الحسن علي بن محمّد بن يحيى بن هبة اللّه الحسيني، فإنه جمع في الشرف بين النسب و الحسب، و في المجد بين الموروث و المكتسب، إذا اجتمعت السادة فهو نقيبهم و إمامهم، و إذا ذكرت الأئمة و العلماء فهو سيّدهم و همامهم، و إذا أشير إلى أصحاب المناصب فهو صدرهم، و إذا عدّ أرباب المراتب فهو فخرهم.</w:t>
      </w:r>
    </w:p>
    <w:p>
      <w:pPr>
        <w:pStyle w:val="BookText"/>
      </w:pPr>
      <w:r>
        <w:rPr>
          <w:rFonts w:ascii="IRNazanin" w:hAnsi="IRNazanin" w:eastAsia="IRNazanin" w:cs="IRNazanin"/>
          <w:lang w:bidi="fa-IR"/>
          <w:color w:val="111111"/>
          <w:sz w:val="28"/>
          <w:szCs w:val="28"/>
          <w:rtl/>
        </w:rPr>
        <w:t xml:space="preserve">فأبقاه اللّه تعالى للسادات و العلماء صدرا ما صار الهلال بدرا </w:t>
      </w:r>
      <w:r>
        <w:rPr>
          <w:rStyle w:val="FootnoteReference"/>
        </w:rPr>
        <w:footnoteReference w:id="45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المقصود من نقله إحياء لدارس اسمه.</w:t>
      </w:r>
    </w:p>
    <w:p>
      <w:pPr>
        <w:pStyle w:val="BookText"/>
      </w:pPr>
      <w:r>
        <w:rPr>
          <w:rFonts w:ascii="Amiri" w:hAnsi="Amiri" w:eastAsia="Amiri" w:cs="Amiri"/>
          <w:lang w:bidi="ar-SA"/>
          <w:color w:val="111111"/>
          <w:sz w:val="28"/>
          <w:szCs w:val="28"/>
          <w:rtl/>
        </w:rPr>
        <w:t xml:space="preserve">و ذكر في هذا الكتاب بعض طرقه إلى الرضي، و نحن نذكر عين عبارته، قال: قرأت كتاب نهج البلاغة على الإمام الزاهد الحسن بن يعقوب بن أحمد القارئ، و هو و أبوه في فلك الأدب قمران، و في حدائق الورع ثمران، في شهور سنه ست عشرة و خمسمائة، و خطّه شاهد لي بذلك، و الكتاب سماع له عن الشيخ جعفر الدوريستي الفقيه، و الكتاب سماع لي عن والدي الإمام أبي القاسم زيد بن محمّد البيهقي.</w:t>
      </w:r>
    </w:p>
    <w:p>
      <w:pPr>
        <w:pStyle w:val="BookText"/>
      </w:pPr>
      <w:r>
        <w:rPr>
          <w:rFonts w:ascii="Amiri" w:hAnsi="Amiri" w:eastAsia="Amiri" w:cs="Amiri"/>
          <w:lang w:bidi="ar-SA"/>
          <w:color w:val="111111"/>
          <w:sz w:val="28"/>
          <w:szCs w:val="28"/>
          <w:rtl/>
        </w:rPr>
        <w:t xml:space="preserve">و له إجازة. عن الشيخ جعفر الدوريستي، و خطّ الشيخ جعفر شاهد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3" w:name="pg10549_98639"/>
    <w:bookmarkEnd w:id="23"/>
    <w:p>
      <w:pPr>
        <w:pStyle w:val="BookText"/>
      </w:pPr>
      <w:r>
        <w:rPr>
          <w:rFonts w:ascii="Amiri" w:hAnsi="Amiri" w:eastAsia="Amiri" w:cs="Amiri"/>
          <w:lang w:bidi="ar-SA"/>
          <w:color w:val="111111"/>
          <w:sz w:val="28"/>
          <w:szCs w:val="28"/>
          <w:rtl/>
        </w:rPr>
        <w:t xml:space="preserve">عدل بذلك.</w:t>
      </w:r>
    </w:p>
    <w:p>
      <w:pPr>
        <w:pStyle w:val="BookText"/>
      </w:pPr>
      <w:r>
        <w:rPr>
          <w:rFonts w:ascii="Amiri" w:hAnsi="Amiri" w:eastAsia="Amiri" w:cs="Amiri"/>
          <w:lang w:bidi="ar-SA"/>
          <w:color w:val="111111"/>
          <w:sz w:val="28"/>
          <w:szCs w:val="28"/>
          <w:rtl/>
        </w:rPr>
        <w:t xml:space="preserve">و بعض الكتاب أيضا سماع لي عن رجال لي (رحمة اللّه عليهم) و الرواية الصحيحة في هذا الكتاب رواية أبي الأغر محمّد بن همام البغدادي تلميذ الرضي، و كان عالما بإخبار أمير المؤمنين عليه السلام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Heading6"/>
      </w:pPr>
      <w:bookmarkStart w:id="142" w:name="_Toc49"/>
      <w:r>
        <w:t>السادس و العشرون: أبو القاسم البيهقي‌</w:t>
      </w:r>
      <w:bookmarkEnd w:id="142"/>
    </w:p>
    <w:p>
      <w:pPr>
        <w:pStyle w:val="BookText"/>
      </w:pPr>
      <w:r>
        <w:rPr>
          <w:rFonts w:ascii="Amiri" w:hAnsi="Amiri" w:eastAsia="Amiri" w:cs="Amiri"/>
          <w:lang w:bidi="ar-SA"/>
          <w:color w:val="111111"/>
          <w:sz w:val="28"/>
          <w:szCs w:val="28"/>
          <w:rtl/>
        </w:rPr>
        <w:t xml:space="preserve">والد الشيخ المتقدم.</w:t>
      </w:r>
    </w:p>
    <w:p>
      <w:pPr>
        <w:pStyle w:val="BookText"/>
      </w:pPr>
      <w:r>
        <w:rPr>
          <w:rFonts w:ascii="Amiri" w:hAnsi="Amiri" w:eastAsia="Amiri" w:cs="Amiri"/>
          <w:lang w:bidi="ar-SA"/>
          <w:color w:val="111111"/>
          <w:sz w:val="28"/>
          <w:szCs w:val="28"/>
          <w:rtl/>
        </w:rPr>
        <w:t xml:space="preserve">قال ابن شهرآشوب في المعالم: أبو القاسم زيد بن الحسين البيهقي، له حلية الأشراف، و هي في أنّ أولاد الحسين عليه السلام أولاد النبيّ صلّى اللّه عليه و آله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المناقب في أثناء أسانيده إلى كتب الخاصة: و ناولني أبو الحسن البيهقي حلية الأشراف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ما ذكره إشكال من جهتين:</w:t>
      </w:r>
    </w:p>
    <w:p>
      <w:pPr>
        <w:pStyle w:val="BookText"/>
      </w:pPr>
      <w:r>
        <w:rPr>
          <w:rFonts w:ascii="Amiri" w:hAnsi="Amiri" w:eastAsia="Amiri" w:cs="Amiri"/>
          <w:lang w:bidi="ar-SA"/>
          <w:color w:val="111111"/>
          <w:sz w:val="28"/>
          <w:szCs w:val="28"/>
          <w:rtl/>
        </w:rPr>
        <w:t xml:space="preserve">الأولى: أنّ كنية البيهقي هذا أبو القاسم لا أبو الحسين أو أبو الحسن.</w:t>
      </w:r>
    </w:p>
    <w:p>
      <w:pPr>
        <w:pStyle w:val="BookText"/>
      </w:pPr>
      <w:r>
        <w:rPr>
          <w:rFonts w:ascii="Amiri" w:hAnsi="Amiri" w:eastAsia="Amiri" w:cs="Amiri"/>
          <w:lang w:bidi="ar-SA"/>
          <w:color w:val="111111"/>
          <w:sz w:val="28"/>
          <w:szCs w:val="28"/>
          <w:rtl/>
        </w:rPr>
        <w:t xml:space="preserve">و الثانية: أن اسم والده محمّد لا الحسين، و الإشكالان آتيان في كلام المنتجب و أربعينه أيضا.</w:t>
      </w:r>
    </w:p>
    <w:p>
      <w:pPr>
        <w:pStyle w:val="BookText"/>
      </w:pPr>
      <w:r>
        <w:rPr>
          <w:rFonts w:ascii="Amiri" w:hAnsi="Amiri" w:eastAsia="Amiri" w:cs="Amiri"/>
          <w:lang w:bidi="ar-SA"/>
          <w:color w:val="111111"/>
          <w:sz w:val="28"/>
          <w:szCs w:val="28"/>
          <w:rtl/>
        </w:rPr>
        <w:t xml:space="preserve">ففي الأول: الشيخ أبو الحسين زيد بن محمّد بن الحسن البيهقي، فقيه صالح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الحديث الثلاثون: أخبرنا أبو الحسين زيد بن الحسن بن محمّد البيهقي- قدم علينا الري- قراءة، أخبرنا السيد أبو الحسن علي بن محمّد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جعفر الحسيني الأسترآبادي </w:t>
      </w:r>
      <w:r>
        <w:rPr>
          <w:rStyle w:val="FootnoteReference"/>
        </w:rPr>
        <w:footnoteReference w:id="45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يمكن أن يوجّه بتعدد الكنية له، و هو غير عزيز في الأصحاب و الرواة، و أن اسم أبي علي جدّه- كما تقدم في شرح نهج ولده- هو: الحسن، فما في المنتجب يوافقه، و ما في الأربعين و المناقب من باب سهو القلم. و تقديم الجدّ على الأب، و كم له نظير في كلمات أمثالهم من المكثرين في التأليف، و احتمال كون المراد بأبي الحسن في المناقب هو الولد صاحب الشرح ساقط، لكون حلية الأشراف من مؤلفات أبيه.</w:t>
      </w:r>
    </w:p>
    <w:p>
      <w:pPr>
        <w:pStyle w:val="BookText"/>
      </w:pPr>
      <w:r>
        <w:rPr>
          <w:rFonts w:ascii="Amiri" w:hAnsi="Amiri" w:eastAsia="Amiri" w:cs="Amiri"/>
          <w:lang w:bidi="ar-SA"/>
          <w:color w:val="111111"/>
          <w:sz w:val="28"/>
          <w:szCs w:val="28"/>
          <w:rtl/>
        </w:rPr>
        <w:t xml:space="preserve">هذا، و قال- ولده في شرح الخطبة الأولى من النهج-: و قد لقيت في زماني من المتكلمين من له السّنان الأخضم، و المقام الأكرم، يتصرف في الأدلة و الحجج تصرف الرياح في اللجج، كالنجم المضي‌ء للساري، و الثوب القشيب للعاري، منهم والدي الإمام أبو القاسم قدس اللّه روحه، و من تأمل تصنيفه المعمول بلباب اللباب، و حدائق الحدائق </w:t>
      </w:r>
      <w:r>
        <w:rPr>
          <w:rStyle w:val="FootnoteReference"/>
        </w:rPr>
        <w:footnoteReference w:id="459"/>
      </w:r>
      <w:r>
        <w:rPr>
          <w:rFonts w:ascii="Amiri" w:hAnsi="Amiri" w:eastAsia="Amiri" w:cs="Amiri"/>
          <w:lang w:bidi="ar-SA"/>
          <w:color w:val="111111"/>
          <w:sz w:val="28"/>
          <w:szCs w:val="28"/>
          <w:rtl/>
        </w:rPr>
        <w:t xml:space="preserve">، و مفتاح باب الأصول، عرف أنه في هذا الباب سبّاق غايات، و صاحب آيات </w:t>
      </w:r>
      <w:r>
        <w:rPr>
          <w:rStyle w:val="FootnoteReference"/>
        </w:rPr>
        <w:footnoteReference w:id="460"/>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قد ظهر ممّا ذكرنا أنه يروي:</w:t>
      </w:r>
    </w:p>
    <w:p>
      <w:pPr>
        <w:pStyle w:val="BookText"/>
      </w:pPr>
      <w:r>
        <w:rPr>
          <w:rFonts w:ascii="Amiri" w:hAnsi="Amiri" w:eastAsia="Amiri" w:cs="Amiri"/>
          <w:lang w:bidi="ar-SA"/>
          <w:color w:val="111111"/>
          <w:sz w:val="28"/>
          <w:szCs w:val="28"/>
          <w:rtl/>
        </w:rPr>
        <w:t xml:space="preserve">أ- عن الشيخ الفقيه أبي عبد اللّه جعفر بن محمّد الدوريستي.</w:t>
      </w:r>
    </w:p>
    <w:p>
      <w:pPr>
        <w:pStyle w:val="BookText"/>
      </w:pPr>
      <w:r>
        <w:rPr>
          <w:rFonts w:ascii="Amiri" w:hAnsi="Amiri" w:eastAsia="Amiri" w:cs="Amiri"/>
          <w:lang w:bidi="ar-SA"/>
          <w:color w:val="111111"/>
          <w:sz w:val="28"/>
          <w:szCs w:val="28"/>
          <w:rtl/>
        </w:rPr>
        <w:t xml:space="preserve">ب- و عن السيد أبي الحسن علي بن محمّد، المتقدم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الرياض: كان من مشاهير سادات العلماء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والده السيد محمّد بن جعفر.</w:t>
      </w:r>
    </w:p>
    <w:p>
      <w:pPr>
        <w:pStyle w:val="BookText"/>
      </w:pPr>
      <w:r>
        <w:rPr>
          <w:rFonts w:ascii="Amiri" w:hAnsi="Amiri" w:eastAsia="Amiri" w:cs="Amiri"/>
          <w:lang w:bidi="ar-SA"/>
          <w:color w:val="111111"/>
          <w:sz w:val="28"/>
          <w:szCs w:val="28"/>
          <w:rtl/>
        </w:rPr>
        <w:t xml:space="preserve">ج- و عن السيد علي بن أبي طالب الحسيني- أو الحسني- الآملي.</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4" w:name="pg10549_98641"/>
    <w:bookmarkEnd w:id="24"/>
    <w:p>
      <w:pPr>
        <w:pStyle w:val="BookText"/>
      </w:pPr>
      <w:r>
        <w:rPr>
          <w:rFonts w:ascii="Amiri" w:hAnsi="Amiri" w:eastAsia="Amiri" w:cs="Amiri"/>
          <w:lang w:bidi="ar-SA"/>
          <w:color w:val="111111"/>
          <w:sz w:val="28"/>
          <w:szCs w:val="28"/>
          <w:rtl/>
        </w:rPr>
        <w:t xml:space="preserve">في المنتجب: فقيه صالح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السيد أبي طالب يحيى بن الحسين </w:t>
      </w:r>
      <w:r>
        <w:rPr>
          <w:rStyle w:val="FootnoteReference"/>
        </w:rPr>
        <w:footnoteReference w:id="464"/>
      </w:r>
      <w:r>
        <w:rPr>
          <w:rFonts w:ascii="Amiri" w:hAnsi="Amiri" w:eastAsia="Amiri" w:cs="Amiri"/>
          <w:lang w:bidi="ar-SA"/>
          <w:color w:val="111111"/>
          <w:sz w:val="28"/>
          <w:szCs w:val="28"/>
          <w:rtl/>
        </w:rPr>
        <w:t xml:space="preserve">بن هارون الحسيني الهروي، كان من أكابر علمائنا، يروي عن أبي الحسين النحوي سنة خمس و ثلاثمائة. له كتاب الأمالي الذي ينقل عنه السيد علي بن طاوس في مؤلفاته، و صاحب تنبيه الغافلين عن فضائل الطالبيين.</w:t>
      </w:r>
    </w:p>
    <w:p>
      <w:pPr>
        <w:pStyle w:val="BookText"/>
      </w:pPr>
      <w:r>
        <w:rPr>
          <w:rFonts w:ascii="Amiri" w:hAnsi="Amiri" w:eastAsia="Amiri" w:cs="Amiri"/>
          <w:lang w:bidi="ar-SA"/>
          <w:color w:val="111111"/>
          <w:sz w:val="28"/>
          <w:szCs w:val="28"/>
          <w:rtl/>
        </w:rPr>
        <w:t xml:space="preserve">و في الرياض: وجدت في بعض أسانيد كتاب الأربعين، و لعلّه لجدّ الشيخ منتجب الدين، هكذا: أخبرني أبو علي محمّد بن محمّد المقري (رحمه اللّه) بقراءتي عليه، قال: حدثنا السيد أبو طالب يحيى بن الحسين بن هارون العلوي الحسني أصلا قال: حدثنا أبو أحمد محمّد بن علي (رحمه اللّه) قال:</w:t>
      </w:r>
    </w:p>
    <w:p>
      <w:pPr>
        <w:pStyle w:val="BookText"/>
      </w:pPr>
      <w:r>
        <w:rPr>
          <w:rFonts w:ascii="Amiri" w:hAnsi="Amiri" w:eastAsia="Amiri" w:cs="Amiri"/>
          <w:lang w:bidi="ar-SA"/>
          <w:color w:val="111111"/>
          <w:sz w:val="28"/>
          <w:szCs w:val="28"/>
          <w:rtl/>
        </w:rPr>
        <w:t xml:space="preserve">حدثنا محمّد بن جعفر القمي قال: حدثنا أحمد بن أبي عبد اللّه البرقي، قال:</w:t>
      </w:r>
    </w:p>
    <w:p>
      <w:pPr>
        <w:pStyle w:val="BookText"/>
      </w:pPr>
      <w:r>
        <w:rPr>
          <w:rFonts w:ascii="Amiri" w:hAnsi="Amiri" w:eastAsia="Amiri" w:cs="Amiri"/>
          <w:lang w:bidi="ar-SA"/>
          <w:color w:val="111111"/>
          <w:sz w:val="28"/>
          <w:szCs w:val="28"/>
          <w:rtl/>
        </w:rPr>
        <w:t xml:space="preserve">حدثنا الحسن بن محبوب، عن صفوان بن يحيى، عن الصادق عليه السلام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هذا السند مواقع للنظر ليس هنا مقام ذكرها.</w:t>
      </w:r>
    </w:p>
    <w:p>
      <w:pPr>
        <w:pStyle w:val="Heading6"/>
      </w:pPr>
      <w:bookmarkStart w:id="143" w:name="_Toc50"/>
      <w:r>
        <w:t>[السابع و العشرون السيد ضياء الدين أبو الرضا فضل اللّه بن علي بن عبد اللّه]</w:t>
      </w:r>
      <w:bookmarkEnd w:id="143"/>
    </w:p>
    <w:p>
      <w:pPr>
        <w:pStyle w:val="Heading6"/>
      </w:pPr>
      <w:bookmarkStart w:id="144" w:name="_Toc51"/>
      <w:r>
        <w:t>اشارة</w:t>
      </w:r>
      <w:bookmarkEnd w:id="144"/>
    </w:p>
    <w:p>
      <w:pPr>
        <w:pStyle w:val="BookText"/>
      </w:pPr>
      <w:r>
        <w:rPr>
          <w:rFonts w:ascii="Amiri" w:hAnsi="Amiri" w:eastAsia="Amiri" w:cs="Amiri"/>
          <w:lang w:bidi="ar-SA"/>
          <w:color w:val="111111"/>
          <w:sz w:val="28"/>
          <w:szCs w:val="28"/>
          <w:rtl/>
        </w:rPr>
        <w:t xml:space="preserve">السابع و العشرون من مشايخ رشيد الدين ابن شهرآشوب-:</w:t>
      </w:r>
    </w:p>
    <w:p>
      <w:pPr>
        <w:pStyle w:val="BookText"/>
      </w:pPr>
      <w:r>
        <w:rPr>
          <w:rFonts w:ascii="Amiri" w:hAnsi="Amiri" w:eastAsia="Amiri" w:cs="Amiri"/>
          <w:lang w:bidi="ar-SA"/>
          <w:color w:val="111111"/>
          <w:sz w:val="28"/>
          <w:szCs w:val="28"/>
          <w:rtl/>
        </w:rPr>
        <w:t xml:space="preserve">الطود الأشم، و البحر الخضم، السيد الإمام ضياء الدين أبو الرضا فضل اللّه ابن علي بن عبد اللّه. إلى آخر النسب المنتهى إلى الامام السبط الزكي عليه السلام، و قد ذكرناه في الفائدة السابقة في حال كتابه النوادر </w:t>
      </w:r>
      <w:r>
        <w:rPr>
          <w:rStyle w:val="FootnoteReference"/>
        </w:rPr>
        <w:footnoteReference w:id="466"/>
      </w:r>
      <w:r>
        <w:rPr>
          <w:rFonts w:ascii="Amiri" w:hAnsi="Amiri" w:eastAsia="Amiri" w:cs="Amiri"/>
          <w:lang w:bidi="ar-SA"/>
          <w:color w:val="111111"/>
          <w:sz w:val="28"/>
          <w:szCs w:val="28"/>
          <w:rtl/>
        </w:rPr>
        <w:t xml:space="preserve">، و ذكرنا بعض مقاماته العالية، فإنّه كان علّامة زمانه، و عميد أقرانه، و أستاذ أئمة عصره، و له تصانيف، منها: ضوء الشهاب في شرح الشهاب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البحار: و كتاب ضوء الشهاب كتاب شريف مشتمل على فوائد جمّة خلت عنها كتب الخاصّة و العامة </w:t>
      </w:r>
      <w:r>
        <w:rPr>
          <w:rStyle w:val="FootnoteReference"/>
        </w:rPr>
        <w:footnoteReference w:id="468"/>
      </w:r>
      <w:r>
        <w:rPr>
          <w:rFonts w:ascii="Amiri" w:hAnsi="Amiri" w:eastAsia="Amiri" w:cs="Amiri"/>
          <w:lang w:bidi="ar-SA"/>
          <w:color w:val="111111"/>
          <w:sz w:val="28"/>
          <w:szCs w:val="28"/>
          <w:rtl/>
        </w:rPr>
        <w:t xml:space="preserve">، و هذا ظاهر لمن نظر فيما نقله عنه في البحار.</w:t>
      </w:r>
    </w:p>
    <w:p>
      <w:pPr>
        <w:pStyle w:val="BookText"/>
      </w:pPr>
      <w:r>
        <w:rPr>
          <w:rFonts w:ascii="Amiri" w:hAnsi="Amiri" w:eastAsia="Amiri" w:cs="Amiri"/>
          <w:lang w:bidi="ar-SA"/>
          <w:color w:val="111111"/>
          <w:sz w:val="28"/>
          <w:szCs w:val="28"/>
          <w:rtl/>
        </w:rPr>
        <w:t xml:space="preserve">و مما استطرفنا عنه- و فيه غرابة و موعظة و اعتبار- ما ذكره في شرح قول رسول اللّه صلّى اللّه عليه و آله، المروي في الشهاب: كاد الفقر أن يكون كفرا </w:t>
      </w:r>
      <w:r>
        <w:rPr>
          <w:rStyle w:val="FootnoteReference"/>
        </w:rPr>
        <w:footnoteReference w:id="469"/>
      </w:r>
      <w:r>
        <w:rPr>
          <w:rFonts w:ascii="Amiri" w:hAnsi="Amiri" w:eastAsia="Amiri" w:cs="Amiri"/>
          <w:lang w:bidi="ar-SA"/>
          <w:color w:val="111111"/>
          <w:sz w:val="28"/>
          <w:szCs w:val="28"/>
          <w:rtl/>
        </w:rPr>
        <w:t xml:space="preserve">، و كاد الحسد أن يغلب القدر </w:t>
      </w:r>
      <w:r>
        <w:rPr>
          <w:rStyle w:val="FootnoteReference"/>
        </w:rPr>
        <w:footnoteReference w:id="470"/>
      </w:r>
      <w:r>
        <w:rPr>
          <w:rFonts w:ascii="IRNazanin" w:hAnsi="IRNazanin" w:eastAsia="IRNazanin" w:cs="IRNazanin"/>
          <w:lang w:bidi="fa-IR"/>
          <w:color w:val="111111"/>
          <w:sz w:val="28"/>
          <w:szCs w:val="28"/>
          <w:rtl/>
        </w:rPr>
        <w:t xml:space="preserve">. بعد شرح متن الخبر ما لفظه:</w:t>
      </w:r>
    </w:p>
    <w:p>
      <w:pPr>
        <w:pStyle w:val="BookText"/>
      </w:pPr>
      <w:r>
        <w:rPr>
          <w:rFonts w:ascii="Amiri" w:hAnsi="Amiri" w:eastAsia="Amiri" w:cs="Amiri"/>
          <w:lang w:bidi="ar-SA"/>
          <w:color w:val="111111"/>
          <w:sz w:val="28"/>
          <w:szCs w:val="28"/>
          <w:rtl/>
        </w:rPr>
        <w:t xml:space="preserve">و هذا من أعجب القصص في الحسد، و هي من أعاجيب الدنيا. كان أيام موسى الهادي ببغداد رجل من أهل النعمة، و كان له جار في دون حاله، و كان يحسده، و يسعى بكل مكروه يمكنه، و لا يقدر عليه. قال: فلمّا طال عليه أمره، و جعلت الأيام لا تزيده إلّا غيظا، اشترى غلاما صغيرا فربّاه و أحسن إليه، فلمّا شبّ الغلام و اشتدّ و قوي عصبه، قال له مولاه: يا بني، إنّي أريدك لأمر من الأمور جسيم، فليت شعري، كيف لي أنت عند ذلك؟</w:t>
      </w:r>
    </w:p>
    <w:p>
      <w:pPr>
        <w:pStyle w:val="BookText"/>
      </w:pPr>
      <w:r>
        <w:rPr>
          <w:rFonts w:ascii="Amiri" w:hAnsi="Amiri" w:eastAsia="Amiri" w:cs="Amiri"/>
          <w:lang w:bidi="ar-SA"/>
          <w:color w:val="111111"/>
          <w:sz w:val="28"/>
          <w:szCs w:val="28"/>
          <w:rtl/>
        </w:rPr>
        <w:t xml:space="preserve">قال: كيف يكون العبد لمولاه، و المنعم عليه المحسن إليه. و اللّه- يا مولاي- لو علمت أن رضاك في أن أتقحم في النار لرميت نفسي فيها، و لو علمت أن رضاك في أن أغرق نفسي في لجّة البحر لفعلت ذاك، و عدّد عليه أشياء، فسر بذلك من قوله، و ضمه إلى صدره، و أكبّ عليه يترشفه و يقبّله، و قال: أرجو أن تكون ممّن يصلح لما أريد.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مولاي، إن رأيت أن تمنّ على عبدك فتخبره بعزمك هذا ليعرفه، و يضمّ عليه جوانحه، قال: لم يأن ذلك بعد، و إذا كان فأنت موضع سري، و مستودع أمانتي.</w:t>
      </w:r>
    </w:p>
    <w:p>
      <w:pPr>
        <w:pStyle w:val="BookText"/>
      </w:pPr>
      <w:r>
        <w:rPr>
          <w:rFonts w:ascii="Amiri" w:hAnsi="Amiri" w:eastAsia="Amiri" w:cs="Amiri"/>
          <w:lang w:bidi="ar-SA"/>
          <w:color w:val="111111"/>
          <w:sz w:val="28"/>
          <w:szCs w:val="28"/>
          <w:rtl/>
        </w:rPr>
        <w:t xml:space="preserve">فتركه سنة، فدعاه، فقال: أي بني، قد أردتك للأمر الذي كنت أرشحك له.</w:t>
      </w:r>
    </w:p>
    <w:p>
      <w:pPr>
        <w:pStyle w:val="BookText"/>
      </w:pPr>
      <w:r>
        <w:rPr>
          <w:rFonts w:ascii="Amiri" w:hAnsi="Amiri" w:eastAsia="Amiri" w:cs="Amiri"/>
          <w:lang w:bidi="ar-SA"/>
          <w:color w:val="111111"/>
          <w:sz w:val="28"/>
          <w:szCs w:val="28"/>
          <w:rtl/>
        </w:rPr>
        <w:t xml:space="preserve">قال له: يا مولاي مرني بما شئت، فو اللّه لا تزيدني الأيام إلّا طاعة لك.</w:t>
      </w:r>
    </w:p>
    <w:p>
      <w:pPr>
        <w:pStyle w:val="BookText"/>
      </w:pPr>
      <w:r>
        <w:rPr>
          <w:rFonts w:ascii="Amiri" w:hAnsi="Amiri" w:eastAsia="Amiri" w:cs="Amiri"/>
          <w:lang w:bidi="ar-SA"/>
          <w:color w:val="111111"/>
          <w:sz w:val="28"/>
          <w:szCs w:val="28"/>
          <w:rtl/>
        </w:rPr>
        <w:t xml:space="preserve">قال: إن جاري فلانا قد بلغ مني مبلغا أحبّ أن أقتله.</w:t>
      </w:r>
    </w:p>
    <w:p>
      <w:pPr>
        <w:pStyle w:val="BookText"/>
      </w:pPr>
      <w:r>
        <w:rPr>
          <w:rFonts w:ascii="Amiri" w:hAnsi="Amiri" w:eastAsia="Amiri" w:cs="Amiri"/>
          <w:lang w:bidi="ar-SA"/>
          <w:color w:val="111111"/>
          <w:sz w:val="28"/>
          <w:szCs w:val="28"/>
          <w:rtl/>
        </w:rPr>
        <w:t xml:space="preserve">قال: فأنا أفتك به الساعة.</w:t>
      </w:r>
    </w:p>
    <w:p>
      <w:pPr>
        <w:pStyle w:val="BookText"/>
      </w:pPr>
      <w:r>
        <w:rPr>
          <w:rFonts w:ascii="Amiri" w:hAnsi="Amiri" w:eastAsia="Amiri" w:cs="Amiri"/>
          <w:lang w:bidi="ar-SA"/>
          <w:color w:val="111111"/>
          <w:sz w:val="28"/>
          <w:szCs w:val="28"/>
          <w:rtl/>
        </w:rPr>
        <w:t xml:space="preserve">قال: لا أريد هذا، و أخاف أن لا يمكنك، و إن أمكنك ذلك أحالوا ذلك عليّ. و لكنّي دبّرت أن تقتلني أنت و تطرحني على سطحه، فيؤخذ و يقتل بي.</w:t>
      </w:r>
    </w:p>
    <w:p>
      <w:pPr>
        <w:pStyle w:val="BookText"/>
      </w:pPr>
      <w:r>
        <w:rPr>
          <w:rFonts w:ascii="Amiri" w:hAnsi="Amiri" w:eastAsia="Amiri" w:cs="Amiri"/>
          <w:lang w:bidi="ar-SA"/>
          <w:color w:val="111111"/>
          <w:sz w:val="28"/>
          <w:szCs w:val="28"/>
          <w:rtl/>
        </w:rPr>
        <w:t xml:space="preserve">فقال له الغلام: أتطيب نفسك بنفسك، و ما في ذلك تشف من عدوك؟</w:t>
      </w:r>
    </w:p>
    <w:p>
      <w:pPr>
        <w:pStyle w:val="BookText"/>
      </w:pPr>
      <w:r>
        <w:rPr>
          <w:rFonts w:ascii="Amiri" w:hAnsi="Amiri" w:eastAsia="Amiri" w:cs="Amiri"/>
          <w:lang w:bidi="ar-SA"/>
          <w:color w:val="111111"/>
          <w:sz w:val="28"/>
          <w:szCs w:val="28"/>
          <w:rtl/>
        </w:rPr>
        <w:t xml:space="preserve">و أيضا فهل تطيب نفسي بقتلك، و أنت أبرّ من الوالد الحدب و الام الرفيقة؟</w:t>
      </w:r>
    </w:p>
    <w:p>
      <w:pPr>
        <w:pStyle w:val="BookText"/>
      </w:pPr>
      <w:r>
        <w:rPr>
          <w:rFonts w:ascii="Amiri" w:hAnsi="Amiri" w:eastAsia="Amiri" w:cs="Amiri"/>
          <w:lang w:bidi="ar-SA"/>
          <w:color w:val="111111"/>
          <w:sz w:val="28"/>
          <w:szCs w:val="28"/>
          <w:rtl/>
        </w:rPr>
        <w:t xml:space="preserve">قال: دع عنك هذا، فإنّما كنت أربّيك لهذا، فلا تنقض عليّ أمري، فإنه لا راحة لي إلّا في هذا.</w:t>
      </w:r>
    </w:p>
    <w:p>
      <w:pPr>
        <w:pStyle w:val="BookText"/>
      </w:pPr>
      <w:r>
        <w:rPr>
          <w:rFonts w:ascii="Amiri" w:hAnsi="Amiri" w:eastAsia="Amiri" w:cs="Amiri"/>
          <w:lang w:bidi="ar-SA"/>
          <w:color w:val="111111"/>
          <w:sz w:val="28"/>
          <w:szCs w:val="28"/>
          <w:rtl/>
        </w:rPr>
        <w:t xml:space="preserve">قال: اللّه اللّه في نفسك يا مولاي، و أن تتلفها للأمر الذي لا تدري أ يكون أم لا، و إن كان لم تر منه ما أمّلت و أنت ميّت.</w:t>
      </w:r>
    </w:p>
    <w:p>
      <w:pPr>
        <w:pStyle w:val="BookText"/>
      </w:pPr>
      <w:r>
        <w:rPr>
          <w:rFonts w:ascii="Amiri" w:hAnsi="Amiri" w:eastAsia="Amiri" w:cs="Amiri"/>
          <w:lang w:bidi="ar-SA"/>
          <w:color w:val="111111"/>
          <w:sz w:val="28"/>
          <w:szCs w:val="28"/>
          <w:rtl/>
        </w:rPr>
        <w:t xml:space="preserve">قال: أراك لي عاصيا، و ما أرضى حتى تفعل ما أهوى.</w:t>
      </w:r>
    </w:p>
    <w:p>
      <w:pPr>
        <w:pStyle w:val="BookText"/>
      </w:pPr>
      <w:r>
        <w:rPr>
          <w:rFonts w:ascii="Amiri" w:hAnsi="Amiri" w:eastAsia="Amiri" w:cs="Amiri"/>
          <w:lang w:bidi="ar-SA"/>
          <w:color w:val="111111"/>
          <w:sz w:val="28"/>
          <w:szCs w:val="28"/>
          <w:rtl/>
        </w:rPr>
        <w:t xml:space="preserve">قال: أما إذا صحّ عزمك على ذلك فشأنك و ما هويت، لأصير إليه بالكره لا بالرضا، فشكره على ذلك، و عمد إلى سكين فشحذها و دفعها إليه، و أشهد على نفسه أنّه دبّره، و دفع إليه من ثلث ماله ثلاثة آلاف درهم، و قال:</w:t>
      </w:r>
    </w:p>
    <w:p>
      <w:pPr>
        <w:pStyle w:val="BookText"/>
      </w:pPr>
      <w:r>
        <w:rPr>
          <w:rFonts w:ascii="Amiri" w:hAnsi="Amiri" w:eastAsia="Amiri" w:cs="Amiri"/>
          <w:lang w:bidi="ar-SA"/>
          <w:color w:val="111111"/>
          <w:sz w:val="28"/>
          <w:szCs w:val="28"/>
          <w:rtl/>
        </w:rPr>
        <w:t xml:space="preserve">إذا فعلت ذلك فخذ في أي بلاد اللّه شئت.</w:t>
      </w:r>
    </w:p>
    <w:p>
      <w:pPr>
        <w:pStyle w:val="BookText"/>
      </w:pPr>
      <w:r>
        <w:rPr>
          <w:rFonts w:ascii="Amiri" w:hAnsi="Amiri" w:eastAsia="Amiri" w:cs="Amiri"/>
          <w:lang w:bidi="ar-SA"/>
          <w:color w:val="111111"/>
          <w:sz w:val="28"/>
          <w:szCs w:val="28"/>
          <w:rtl/>
        </w:rPr>
        <w:t xml:space="preserve">فعزم الغلام على طاعة المولى بعد التمنع و الالتواء.</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في آخر ليلة من عمره قال: تأهب لما أمرتك به فإني موقظك في آخر الليل، فلما كان في وجه السحر قام و أيقظ الغلام فقام مذعورا، و أعطاه المدية، فجاء حتى تسوّر حائط جاره برفق، فاضطجع على سطحه، و استقبل القبلة ببدنه، و قال للغلام: ها، و عجّل. فترك السكين على حلقه، و أفرى أوداجه و رجع إلى مضجعه، و خلّاه يتشحّط في دمه.</w:t>
      </w:r>
    </w:p>
    <w:p>
      <w:pPr>
        <w:pStyle w:val="BookText"/>
      </w:pPr>
      <w:r>
        <w:rPr>
          <w:rFonts w:ascii="Amiri" w:hAnsi="Amiri" w:eastAsia="Amiri" w:cs="Amiri"/>
          <w:lang w:bidi="ar-SA"/>
          <w:color w:val="111111"/>
          <w:sz w:val="28"/>
          <w:szCs w:val="28"/>
          <w:rtl/>
        </w:rPr>
        <w:t xml:space="preserve">فلما أصبح أهله خفي عليهم خبره، فلما كان آخر النهار أصابوه على سطح جاره مقتولا، فأخذ جاره و احضروا وجوه المحلّة لينظروا إلى الصورة، و رفعوه و حبسوه، و كتبوا بخبره إلى الهادي، فأحضره فأنكر أن يكون له علم بذلك، و كان الرجل من أهل الصلاح، فأمر بحبسه.</w:t>
      </w:r>
    </w:p>
    <w:p>
      <w:pPr>
        <w:pStyle w:val="BookText"/>
      </w:pPr>
      <w:r>
        <w:rPr>
          <w:rFonts w:ascii="Amiri" w:hAnsi="Amiri" w:eastAsia="Amiri" w:cs="Amiri"/>
          <w:lang w:bidi="ar-SA"/>
          <w:color w:val="111111"/>
          <w:sz w:val="28"/>
          <w:szCs w:val="28"/>
          <w:rtl/>
        </w:rPr>
        <w:t xml:space="preserve">و مضى الغلام إلى أصبهان، و كان هناك رجل من أولياء المحبوس و قرابته، و كان يتولّى العطاء للجند بأصبهان، فرأى الغلام و كان عارفا فسأله عن أمر مولاه، و قد كان وقع الخبر إليه، فأخبره الغلام حرفا حرفا، فأشهد على مقالته جماعة و حمله إلى مدينة السلام، و بلغ الخبر الهادي فأحضر الغلام فقص أمره كلّه عليه، فتعجب الهادي من ذلك، و أمر بإطلاق الرجل المحبوس، و إطلاق الغلام أيضا </w:t>
      </w:r>
      <w:r>
        <w:rPr>
          <w:rStyle w:val="FootnoteReference"/>
        </w:rPr>
        <w:footnoteReference w:id="47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من مؤلفاته الدائرة رسالته في أدعية السرّ، و سنده إليها، و قد فرّقها الأصحاب في كتب الأدعية، و قد أدرجها بتمامها الكفعمي في البلد الأمين، و عندنا منها نسخة، و لم أعثر على باقي مؤلفاته، كالكافي في التفسير، و ترجمة الرسالة الذهبية، و الأربعين.</w:t>
      </w:r>
    </w:p>
    <w:p>
      <w:pPr>
        <w:pStyle w:val="BookText"/>
      </w:pPr>
      <w:r>
        <w:rPr>
          <w:rFonts w:ascii="Amiri" w:hAnsi="Amiri" w:eastAsia="Amiri" w:cs="Amiri"/>
          <w:lang w:bidi="ar-SA"/>
          <w:color w:val="111111"/>
          <w:sz w:val="28"/>
          <w:szCs w:val="28"/>
          <w:rtl/>
        </w:rPr>
        <w:t xml:space="preserve">و له أولاد و أحفاد و أسباط علماء أتقياء مذكورون في تراجم الأصحاب، منهم: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الإمام أبو الحسن عزّ الدين علي بن السيد الإمام ضياء الدين أبي الرضا فضل اللّه.</w:t>
      </w:r>
    </w:p>
    <w:p>
      <w:pPr>
        <w:pStyle w:val="BookText"/>
      </w:pPr>
      <w:r>
        <w:rPr>
          <w:rFonts w:ascii="Amiri" w:hAnsi="Amiri" w:eastAsia="Amiri" w:cs="Amiri"/>
          <w:lang w:bidi="ar-SA"/>
          <w:color w:val="111111"/>
          <w:sz w:val="28"/>
          <w:szCs w:val="28"/>
          <w:rtl/>
        </w:rPr>
        <w:t xml:space="preserve">قال السيد علي خان في كتاب الدرجات الرفيعة: هو شبل ذلك الأسد، و سالك نهجه الأسدّ، و العلم بن العلم، و من يشابه أبه فما ظلم، كان سيّدا عالما، فاضلا فقيها، ثقة أديبا، شاعرا، ألّف و صنّف، و قرّط بفوائده الأسماع و شنّف، و نظم و نثر، و حمد منه العين و الأثر، فوائده في فنون العلم صنوف، و فرائده في آذان الدهر شنوف.</w:t>
      </w:r>
    </w:p>
    <w:p>
      <w:pPr>
        <w:pStyle w:val="BookText"/>
      </w:pPr>
      <w:r>
        <w:rPr>
          <w:rFonts w:ascii="Amiri" w:hAnsi="Amiri" w:eastAsia="Amiri" w:cs="Amiri"/>
          <w:lang w:bidi="ar-SA"/>
          <w:color w:val="111111"/>
          <w:sz w:val="28"/>
          <w:szCs w:val="28"/>
          <w:rtl/>
        </w:rPr>
        <w:t xml:space="preserve">و من تصانيفه تفسير كلام اللّه المجيد، لم يتمه. و الطراز المذهب في إبراز المذهب، و مجمع اللطائف و منبع الطرائف، و كتاب غمام الغموم، و كتاب مزن الحزن، و كتاب نثر اللآلي لفخر المعالي، و كتاب الحسيب النسيب للحسيب النسيب، و هو ألف بيت في الغزل و التشبيب. و كتاب غنية المتغني و منية المتمني، و من نظمه الباهر المرزي بعقود الجواهر </w:t>
      </w:r>
      <w:r>
        <w:rPr>
          <w:rStyle w:val="FootnoteReference"/>
        </w:rPr>
        <w:footnoteReference w:id="472"/>
      </w:r>
      <w:r>
        <w:rPr>
          <w:rFonts w:ascii="Amiri" w:hAnsi="Amiri" w:eastAsia="Amiri" w:cs="Amiri"/>
          <w:lang w:bidi="ar-SA"/>
          <w:color w:val="111111"/>
          <w:sz w:val="28"/>
          <w:szCs w:val="28"/>
          <w:rtl/>
        </w:rPr>
        <w:t xml:space="preserve">.، ثم ساق جملة من إشعاره.</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عندنا نسخة من نهج البلاغة بخط بعض أسباطه، قال في آخره: فرغ من إتمام تحريره العبد الضعيف المحتاج إلى رحمة اللّه و غفرانه، الحسن بن محمّد ابن عبد اللّه بن علي الجعفري الحسني، سبط الامام أبي الرضا الراوندي قدّس اللّه روحه، في ذي القعدة من سنة إحدى و ثلاثين و ستمائة. انتهى.</w:t>
      </w:r>
    </w:p>
    <w:p>
      <w:pPr>
        <w:pStyle w:val="BookText"/>
      </w:pPr>
      <w:r>
        <w:rPr>
          <w:rFonts w:ascii="Amiri" w:hAnsi="Amiri" w:eastAsia="Amiri" w:cs="Amiri"/>
          <w:lang w:bidi="ar-SA"/>
          <w:color w:val="111111"/>
          <w:sz w:val="28"/>
          <w:szCs w:val="28"/>
          <w:rtl/>
        </w:rPr>
        <w:t xml:space="preserve">و الجعفري: نسبة إلى جعفر بن الحسن المثنى من أجداد السيد ضياء الدين.</w:t>
      </w:r>
    </w:p>
    <w:p>
      <w:pPr>
        <w:pStyle w:val="BookText"/>
      </w:pPr>
      <w:r>
        <w:rPr>
          <w:rFonts w:ascii="Amiri" w:hAnsi="Amiri" w:eastAsia="Amiri" w:cs="Amiri"/>
          <w:lang w:bidi="ar-SA"/>
          <w:color w:val="111111"/>
          <w:sz w:val="28"/>
          <w:szCs w:val="28"/>
          <w:rtl/>
        </w:rPr>
        <w:t xml:space="preserve">و في الدرجات الرفيعة أيضا: و له مدرسة عظيمة بكاشان ليس لها نظير في وجه الأرض، يسكنها من العلماء و الفضلاء و الزهاد و الحجاج خلق كثير، و فيها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5" w:name="pg10549_98646"/>
    <w:bookmarkEnd w:id="25"/>
    <w:p>
      <w:pPr>
        <w:pStyle w:val="BookText"/>
      </w:pPr>
      <w:r>
        <w:rPr>
          <w:rFonts w:ascii="Amiri" w:hAnsi="Amiri" w:eastAsia="Amiri" w:cs="Amiri"/>
          <w:lang w:bidi="ar-SA"/>
          <w:color w:val="111111"/>
          <w:sz w:val="28"/>
          <w:szCs w:val="28"/>
          <w:rtl/>
        </w:rPr>
        <w:t xml:space="preserve">يقول ارتجالا:</w:t>
      </w:r>
    </w:p>
    <w:p>
      <w:pPr>
        <w:pStyle w:val="BookText"/>
      </w:pPr>
      <w:r>
        <w:rPr>
          <w:rFonts w:ascii="Amiri" w:hAnsi="Amiri" w:eastAsia="Amiri" w:cs="Amiri"/>
          <w:lang w:bidi="ar-SA"/>
          <w:color w:val="111111"/>
          <w:sz w:val="28"/>
          <w:szCs w:val="28"/>
          <w:rtl/>
        </w:rPr>
        <w:t xml:space="preserve">و مدرسة أرضها كالسماءتجلّت علينا بآفاقها</w:t>
      </w:r>
    </w:p>
    <w:p>
      <w:pPr>
        <w:pStyle w:val="BookText"/>
      </w:pPr>
      <w:r>
        <w:rPr>
          <w:rFonts w:ascii="Amiri" w:hAnsi="Amiri" w:eastAsia="Amiri" w:cs="Amiri"/>
          <w:lang w:bidi="ar-SA"/>
          <w:color w:val="111111"/>
          <w:sz w:val="28"/>
          <w:szCs w:val="28"/>
          <w:rtl/>
        </w:rPr>
        <w:t xml:space="preserve">كواكبها عزّ أصحابهاو أبراجها عزّ أطباقها</w:t>
      </w:r>
    </w:p>
    <w:p>
      <w:pPr>
        <w:pStyle w:val="BookText"/>
      </w:pPr>
      <w:r>
        <w:rPr>
          <w:rFonts w:ascii="Amiri" w:hAnsi="Amiri" w:eastAsia="Amiri" w:cs="Amiri"/>
          <w:lang w:bidi="ar-SA"/>
          <w:color w:val="111111"/>
          <w:sz w:val="28"/>
          <w:szCs w:val="28"/>
          <w:rtl/>
        </w:rPr>
        <w:t xml:space="preserve">و صاحبها الشمس ما بينهم‌تضي‌ء الظلام بإشراقها</w:t>
      </w:r>
    </w:p>
    <w:p>
      <w:pPr>
        <w:pStyle w:val="BookText"/>
      </w:pPr>
      <w:r>
        <w:rPr>
          <w:rFonts w:ascii="Amiri" w:hAnsi="Amiri" w:eastAsia="Amiri" w:cs="Amiri"/>
          <w:lang w:bidi="ar-SA"/>
          <w:color w:val="111111"/>
          <w:sz w:val="28"/>
          <w:szCs w:val="28"/>
          <w:rtl/>
        </w:rPr>
        <w:t xml:space="preserve">فلو أنّ بلقيس مرّت بهالأهوت لتكشف عن ساقها</w:t>
      </w:r>
    </w:p>
    <w:p>
      <w:pPr>
        <w:pStyle w:val="BookText"/>
      </w:pPr>
      <w:r>
        <w:rPr>
          <w:rFonts w:ascii="Amiri" w:hAnsi="Amiri" w:eastAsia="Amiri" w:cs="Amiri"/>
          <w:lang w:bidi="ar-SA"/>
          <w:color w:val="111111"/>
          <w:sz w:val="28"/>
          <w:szCs w:val="28"/>
          <w:rtl/>
        </w:rPr>
        <w:t xml:space="preserve">و ظنّته صرح سليمان إذيمرد بالجن حذّاقها</w:t>
      </w:r>
    </w:p>
    <w:p>
      <w:pPr>
        <w:pStyle w:val="BookText"/>
      </w:pPr>
      <w:r>
        <w:rPr>
          <w:rFonts w:ascii="Amiri" w:hAnsi="Amiri" w:eastAsia="Amiri" w:cs="Amiri"/>
          <w:lang w:bidi="ar-SA"/>
          <w:color w:val="111111"/>
          <w:sz w:val="28"/>
          <w:szCs w:val="28"/>
          <w:rtl/>
        </w:rPr>
        <w:t xml:space="preserve">قال رحمه اللّه: و كان السيد المذكور موجودا إلى سنة ثمان و أربعين و خمسمائة </w:t>
      </w:r>
      <w:r>
        <w:rPr>
          <w:rStyle w:val="FootnoteReference"/>
        </w:rPr>
        <w:footnoteReference w:id="473"/>
      </w:r>
      <w:r>
        <w:rPr>
          <w:rFonts w:ascii="IRNazanin" w:hAnsi="IRNazanin" w:eastAsia="IRNazanin" w:cs="IRNazanin"/>
          <w:lang w:bidi="fa-IR"/>
          <w:color w:val="111111"/>
          <w:sz w:val="28"/>
          <w:szCs w:val="28"/>
          <w:rtl/>
        </w:rPr>
        <w:t xml:space="preserve">. انتهى.</w:t>
      </w:r>
    </w:p>
    <w:p>
      <w:pPr>
        <w:pStyle w:val="Heading6"/>
      </w:pPr>
      <w:bookmarkStart w:id="145" w:name="_Toc52"/>
      <w:r>
        <w:t>[في ذكر مشجرة مشايخ السيد ضياء الدين أبو الرضا فضل الله]</w:t>
      </w:r>
      <w:bookmarkEnd w:id="145"/>
    </w:p>
    <w:p>
      <w:pPr>
        <w:pStyle w:val="Heading6"/>
      </w:pPr>
      <w:bookmarkStart w:id="146" w:name="_Toc53"/>
      <w:r>
        <w:t>اشارة</w:t>
      </w:r>
      <w:bookmarkEnd w:id="146"/>
    </w:p>
    <w:p>
      <w:pPr>
        <w:pStyle w:val="BookText"/>
      </w:pPr>
      <w:r>
        <w:rPr>
          <w:rFonts w:ascii="Amiri" w:hAnsi="Amiri" w:eastAsia="Amiri" w:cs="Amiri"/>
          <w:lang w:bidi="ar-SA"/>
          <w:color w:val="111111"/>
          <w:sz w:val="28"/>
          <w:szCs w:val="28"/>
          <w:rtl/>
        </w:rPr>
        <w:t xml:space="preserve">و يروي هذا السيد الجليل عن جمّ غفير من المشايخ الأجلّة، نذكر منهم ما عثرنا عليه:</w:t>
      </w:r>
    </w:p>
    <w:p>
      <w:pPr>
        <w:pStyle w:val="Heading6"/>
      </w:pPr>
      <w:bookmarkStart w:id="147" w:name="_Toc54"/>
      <w:r>
        <w:t>[الأول أبو المحاسن عبد الواحد بن إسماعيل بن أحمد الروياني]</w:t>
      </w:r>
      <w:bookmarkEnd w:id="147"/>
    </w:p>
    <w:p>
      <w:pPr>
        <w:pStyle w:val="BookText"/>
      </w:pPr>
      <w:r>
        <w:rPr>
          <w:rFonts w:ascii="Amiri" w:hAnsi="Amiri" w:eastAsia="Amiri" w:cs="Amiri"/>
          <w:lang w:bidi="ar-SA"/>
          <w:color w:val="111111"/>
          <w:sz w:val="28"/>
          <w:szCs w:val="28"/>
          <w:rtl/>
        </w:rPr>
        <w:t xml:space="preserve">الأول: الإمام الشهيد أبو المحاسن عبد الواحد بن إسماعيل بن أحمد الروياني، كما مرّ في الفائدة السابقة في شرح حال كتاب نوادره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Heading6"/>
      </w:pPr>
      <w:bookmarkStart w:id="148" w:name="_Toc55"/>
      <w:r>
        <w:t>الثاني: السيّد أبو البركات محمّد بن إسماعيل الحسيني المشهدي‌</w:t>
      </w:r>
      <w:bookmarkEnd w:id="148"/>
    </w:p>
    <w:p>
      <w:pPr>
        <w:pStyle w:val="BookText"/>
      </w:pPr>
      <w:r>
        <w:rPr>
          <w:rFonts w:ascii="Amiri" w:hAnsi="Amiri" w:eastAsia="Amiri" w:cs="Amiri"/>
          <w:lang w:bidi="ar-SA"/>
          <w:color w:val="111111"/>
          <w:sz w:val="28"/>
          <w:szCs w:val="28"/>
          <w:rtl/>
        </w:rPr>
        <w:t xml:space="preserve">الذي مرّ في مشايخ القطب الراوندي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6"/>
      </w:pPr>
      <w:bookmarkStart w:id="149" w:name="_Toc56"/>
      <w:r>
        <w:t>الثالث: شرف السادات السيد أبو تراب المرتضى‌</w:t>
      </w:r>
      <w:bookmarkEnd w:id="149"/>
    </w:p>
    <w:p>
      <w:pPr>
        <w:pStyle w:val="Heading6"/>
      </w:pPr>
      <w:bookmarkStart w:id="150" w:name="_Toc57"/>
      <w:r>
        <w:t>الرابع: أخوه الجليل أبو حرب المنتهى‌</w:t>
      </w:r>
      <w:bookmarkEnd w:id="150"/>
    </w:p>
    <w:p>
      <w:pPr>
        <w:pStyle w:val="BookText"/>
      </w:pPr>
      <w:r>
        <w:rPr>
          <w:rFonts w:ascii="Amiri" w:hAnsi="Amiri" w:eastAsia="Amiri" w:cs="Amiri"/>
          <w:lang w:bidi="ar-SA"/>
          <w:color w:val="111111"/>
          <w:sz w:val="28"/>
          <w:szCs w:val="28"/>
          <w:rtl/>
        </w:rPr>
        <w:t xml:space="preserve">ابنا السيد الداعي الحسيني، و مرّ ذكرهما في مشايخ المنتجب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6"/>
      </w:pPr>
      <w:bookmarkStart w:id="151" w:name="_Toc58"/>
      <w:r>
        <w:t>الخامس: السيد علي بن أبي طالب السليقي الحسني‌</w:t>
      </w:r>
      <w:bookmarkEnd w:id="151"/>
    </w:p>
    <w:p>
      <w:pPr>
        <w:pStyle w:val="BookText"/>
      </w:pPr>
      <w:r>
        <w:rPr>
          <w:rFonts w:ascii="Amiri" w:hAnsi="Amiri" w:eastAsia="Amiri" w:cs="Amiri"/>
          <w:lang w:bidi="ar-SA"/>
          <w:color w:val="111111"/>
          <w:sz w:val="28"/>
          <w:szCs w:val="28"/>
          <w:rtl/>
        </w:rPr>
        <w:t xml:space="preserve">الذي مرّ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6" w:name="pg10549_98647"/>
    <w:bookmarkEnd w:id="26"/>
    <w:p>
      <w:pPr>
        <w:pStyle w:val="BookText"/>
      </w:pPr>
      <w:r>
        <w:rPr>
          <w:rFonts w:ascii="Amiri" w:hAnsi="Amiri" w:eastAsia="Amiri" w:cs="Amiri"/>
          <w:lang w:bidi="ar-SA"/>
          <w:color w:val="111111"/>
          <w:sz w:val="28"/>
          <w:szCs w:val="28"/>
          <w:rtl/>
        </w:rPr>
        <w:t xml:space="preserve">في مشايخ القطب الراوندي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Heading6"/>
      </w:pPr>
      <w:bookmarkStart w:id="152" w:name="_Toc59"/>
      <w:r>
        <w:t>السادس: الشيخ البارع الحسين بن محمّد بن عبد الوهاب البغدادي.</w:t>
      </w:r>
      <w:bookmarkEnd w:id="152"/>
    </w:p>
    <w:p>
      <w:pPr>
        <w:pStyle w:val="BookText"/>
      </w:pPr>
      <w:r>
        <w:rPr>
          <w:rFonts w:ascii="Amiri" w:hAnsi="Amiri" w:eastAsia="Amiri" w:cs="Amiri"/>
          <w:lang w:bidi="ar-SA"/>
          <w:color w:val="111111"/>
          <w:sz w:val="28"/>
          <w:szCs w:val="28"/>
          <w:rtl/>
        </w:rPr>
        <w:t xml:space="preserve">في الرياض: صرّح به السيد فضل اللّه نفسه في طيّ تعليقاته على كتاب الغرر و الدرر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Heading6"/>
      </w:pPr>
      <w:bookmarkStart w:id="153" w:name="_Toc60"/>
      <w:r>
        <w:t>السابع: أبو جعفر محمّد بن علي بن محسن المقرئ‌</w:t>
      </w:r>
      <w:bookmarkEnd w:id="153"/>
    </w:p>
    <w:p>
      <w:pPr>
        <w:pStyle w:val="BookText"/>
      </w:pPr>
      <w:r>
        <w:rPr>
          <w:rFonts w:ascii="Amiri" w:hAnsi="Amiri" w:eastAsia="Amiri" w:cs="Amiri"/>
          <w:lang w:bidi="ar-SA"/>
          <w:color w:val="111111"/>
          <w:sz w:val="28"/>
          <w:szCs w:val="28"/>
          <w:rtl/>
        </w:rPr>
        <w:t xml:space="preserve">من مشايخ القطب الراوندي.</w:t>
      </w:r>
    </w:p>
    <w:p>
      <w:pPr>
        <w:pStyle w:val="Heading6"/>
      </w:pPr>
      <w:bookmarkStart w:id="154" w:name="_Toc61"/>
      <w:r>
        <w:t>الثامن: القاضي عماد الدين أبو محمّد الحسن الأسترآبادي‌</w:t>
      </w:r>
      <w:bookmarkEnd w:id="154"/>
    </w:p>
    <w:p>
      <w:pPr>
        <w:pStyle w:val="BookText"/>
      </w:pPr>
      <w:r>
        <w:rPr>
          <w:rFonts w:ascii="Amiri" w:hAnsi="Amiri" w:eastAsia="Amiri" w:cs="Amiri"/>
          <w:lang w:bidi="ar-SA"/>
          <w:color w:val="111111"/>
          <w:sz w:val="28"/>
          <w:szCs w:val="28"/>
          <w:rtl/>
        </w:rPr>
        <w:t xml:space="preserve">المتقدم ذكره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Heading6"/>
      </w:pPr>
      <w:bookmarkStart w:id="155" w:name="_Toc62"/>
      <w:r>
        <w:t>التاسع: السيد نجم الدين حمزة بن أبي الأعزّ الحسيني‌</w:t>
      </w:r>
      <w:bookmarkEnd w:id="155"/>
    </w:p>
    <w:p>
      <w:pPr>
        <w:pStyle w:val="BookText"/>
      </w:pPr>
      <w:r>
        <w:rPr>
          <w:rFonts w:ascii="Amiri" w:hAnsi="Amiri" w:eastAsia="Amiri" w:cs="Amiri"/>
          <w:lang w:bidi="ar-SA"/>
          <w:color w:val="111111"/>
          <w:sz w:val="28"/>
          <w:szCs w:val="28"/>
          <w:rtl/>
        </w:rPr>
        <w:t xml:space="preserve">يروي هو و القاضي الأسترآبادي:</w:t>
      </w:r>
    </w:p>
    <w:p>
      <w:pPr>
        <w:pStyle w:val="BookText"/>
      </w:pPr>
      <w:r>
        <w:rPr>
          <w:rFonts w:ascii="Amiri" w:hAnsi="Amiri" w:eastAsia="Amiri" w:cs="Amiri"/>
          <w:lang w:bidi="ar-SA"/>
          <w:color w:val="111111"/>
          <w:sz w:val="28"/>
          <w:szCs w:val="28"/>
          <w:rtl/>
        </w:rPr>
        <w:t xml:space="preserve">عن القاضي أبي المعالي أحمد بن قدامة.</w:t>
      </w:r>
    </w:p>
    <w:p>
      <w:pPr>
        <w:pStyle w:val="BookText"/>
      </w:pPr>
      <w:r>
        <w:rPr>
          <w:rFonts w:ascii="Amiri" w:hAnsi="Amiri" w:eastAsia="Amiri" w:cs="Amiri"/>
          <w:lang w:bidi="ar-SA"/>
          <w:color w:val="111111"/>
          <w:sz w:val="28"/>
          <w:szCs w:val="28"/>
          <w:rtl/>
        </w:rPr>
        <w:t xml:space="preserve">أ- عن السيدين الجليلين المرتضى و الرضي.</w:t>
      </w:r>
    </w:p>
    <w:p>
      <w:pPr>
        <w:pStyle w:val="BookText"/>
      </w:pPr>
      <w:r>
        <w:rPr>
          <w:rFonts w:ascii="Amiri" w:hAnsi="Amiri" w:eastAsia="Amiri" w:cs="Amiri"/>
          <w:lang w:bidi="ar-SA"/>
          <w:color w:val="111111"/>
          <w:sz w:val="28"/>
          <w:szCs w:val="28"/>
          <w:rtl/>
        </w:rPr>
        <w:t xml:space="preserve">قال في الرياض: إنه كان من مشايخ السيد فضل اللّه، على ما وجدته بخطّه الشريف في بعض إجازاته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 يروي ابن قدامة عن المفيد أيضا.</w:t>
      </w:r>
    </w:p>
    <w:p>
      <w:pPr>
        <w:pStyle w:val="Heading6"/>
      </w:pPr>
      <w:bookmarkStart w:id="156" w:name="_Toc63"/>
      <w:r>
        <w:t>العاشر: الشيخ الفقيه أبو الحسن علي بن علي بن عبد الصمد</w:t>
      </w:r>
      <w:bookmarkEnd w:id="156"/>
    </w:p>
    <w:p>
      <w:pPr>
        <w:pStyle w:val="BookText"/>
      </w:pPr>
      <w:r>
        <w:rPr>
          <w:rFonts w:ascii="Amiri" w:hAnsi="Amiri" w:eastAsia="Amiri" w:cs="Amiri"/>
          <w:lang w:bidi="ar-SA"/>
          <w:color w:val="111111"/>
          <w:sz w:val="28"/>
          <w:szCs w:val="28"/>
          <w:rtl/>
        </w:rPr>
        <w:t xml:space="preserve">المتقدّم ذكره في مشايخ ابن شهرآشوب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الرياض: وجدت على ظهر نسخة الأمالي للصدوق صورة خطّ هذا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7" w:name="pg10549_98648"/>
    <w:bookmarkEnd w:id="27"/>
    <w:p>
      <w:pPr>
        <w:pStyle w:val="BookText"/>
      </w:pPr>
      <w:r>
        <w:rPr>
          <w:rFonts w:ascii="Amiri" w:hAnsi="Amiri" w:eastAsia="Amiri" w:cs="Amiri"/>
          <w:lang w:bidi="ar-SA"/>
          <w:color w:val="111111"/>
          <w:sz w:val="28"/>
          <w:szCs w:val="28"/>
          <w:rtl/>
        </w:rPr>
        <w:t xml:space="preserve">السيد- يعني السيد فضل اللّه- هكذا: أخبرني بهذا الكتاب الشيخ الفقيه علي ابن عبد الصمد التميمي إجازة، و كتب بها إليّ من نيسابور في شهر ربيع الأول </w:t>
      </w:r>
      <w:r>
        <w:rPr>
          <w:rStyle w:val="FootnoteReference"/>
        </w:rPr>
        <w:footnoteReference w:id="482"/>
      </w:r>
      <w:r>
        <w:rPr>
          <w:rFonts w:ascii="Amiri" w:hAnsi="Amiri" w:eastAsia="Amiri" w:cs="Amiri"/>
          <w:lang w:bidi="ar-SA"/>
          <w:color w:val="111111"/>
          <w:sz w:val="28"/>
          <w:szCs w:val="28"/>
          <w:rtl/>
        </w:rPr>
        <w:t xml:space="preserve">من سنة تسع و عشرين و خمسمائة، و كذلك أجاز لولديّ أحمد و عليّ أبقاهما اللّه، قال: أخبرني والدي الشيخ الفقيه الزاهد علي بن عبد الصمد، عن السيد العالم أبي البركات علي بن الحسين الجوري (رحمه اللّه)، عن ممليه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6"/>
      </w:pPr>
      <w:bookmarkStart w:id="157" w:name="_Toc64"/>
      <w:r>
        <w:t>الحادي عشر: أخوه الشيخ الجليل محمّد بن علي بن عبد الصمد</w:t>
      </w:r>
      <w:bookmarkEnd w:id="157"/>
    </w:p>
    <w:p>
      <w:pPr>
        <w:pStyle w:val="BookText"/>
      </w:pPr>
      <w:r>
        <w:rPr>
          <w:rFonts w:ascii="Amiri" w:hAnsi="Amiri" w:eastAsia="Amiri" w:cs="Amiri"/>
          <w:lang w:bidi="ar-SA"/>
          <w:color w:val="111111"/>
          <w:sz w:val="28"/>
          <w:szCs w:val="28"/>
          <w:rtl/>
        </w:rPr>
        <w:t xml:space="preserve">و قد مرّ مع أخيه </w:t>
      </w:r>
      <w:r>
        <w:rPr>
          <w:rStyle w:val="FootnoteReference"/>
        </w:rPr>
        <w:footnoteReference w:id="484"/>
      </w:r>
    </w:p>
    <w:p>
      <w:pPr>
        <w:pStyle w:val="Heading6"/>
      </w:pPr>
      <w:bookmarkStart w:id="158" w:name="_Toc65"/>
      <w:r>
        <w:t>الثاني عشر: الشيخ مكي بن أحمد المخلطي‌</w:t>
      </w:r>
      <w:bookmarkEnd w:id="158"/>
    </w:p>
    <w:p>
      <w:pPr>
        <w:pStyle w:val="BookText"/>
      </w:pPr>
      <w:r>
        <w:rPr>
          <w:rFonts w:ascii="Amiri" w:hAnsi="Amiri" w:eastAsia="Amiri" w:cs="Amiri"/>
          <w:lang w:bidi="ar-SA"/>
          <w:color w:val="111111"/>
          <w:sz w:val="28"/>
          <w:szCs w:val="28"/>
          <w:rtl/>
        </w:rPr>
        <w:t xml:space="preserve">في الأمل: فاضل يروي عنه فضل اللّه بن علي الراوندي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و منهم- أي من مشايخه- مكّي بن أحمد المخلطي، عن أبي غانم العصمي الهروي، عن المرتضى، على ما وجدته بخطّه الشريف، و الخط متوسط على ظهر كتاب الغرر و الدرر في إجازته لتلميذه السيد ناصر الدين أبي المعالي محمّد، و للسيد فضل اللّه تعليقات كثيرة على كتاب الغرر و الدرر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صاحب المعالم: و ذكر السيد غياث الدين في إجازته: أنّه يروي جميع كتب السيد المرتضى عن الوزير العلامة السعيد نصير الدين محمّد بن محمّد بن الحسن الطوسي، عن والده، عن السيد فضل اللّه الراوندي الحسني، عن مكّي بن أحمد المخلطي، عن أبي علي بن أبي غانم العصمي، عنه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8" w:name="pg10549_98649"/>
    <w:bookmarkEnd w:id="28"/>
    <w:p>
      <w:pPr>
        <w:pStyle w:val="Heading6"/>
      </w:pPr>
      <w:bookmarkStart w:id="159" w:name="_Toc66"/>
      <w:r>
        <w:t>الثالث عشر: أبو عبد اللّه جعفر بن محمّد الدوريستي‌</w:t>
      </w:r>
      <w:bookmarkEnd w:id="159"/>
    </w:p>
    <w:p>
      <w:pPr>
        <w:pStyle w:val="BookText"/>
      </w:pPr>
      <w:r>
        <w:rPr>
          <w:rFonts w:ascii="Amiri" w:hAnsi="Amiri" w:eastAsia="Amiri" w:cs="Amiri"/>
          <w:lang w:bidi="ar-SA"/>
          <w:color w:val="111111"/>
          <w:sz w:val="28"/>
          <w:szCs w:val="28"/>
          <w:rtl/>
        </w:rPr>
        <w:t xml:space="preserve">الثالث عشر: أبو عبد اللّه جعفر بن محمّد الدوريستي </w:t>
      </w:r>
      <w:r>
        <w:rPr>
          <w:rStyle w:val="FootnoteReference"/>
        </w:rPr>
        <w:footnoteReference w:id="488"/>
      </w:r>
    </w:p>
    <w:p>
      <w:pPr>
        <w:pStyle w:val="BookText"/>
      </w:pPr>
      <w:r>
        <w:rPr>
          <w:rFonts w:ascii="Amiri" w:hAnsi="Amiri" w:eastAsia="Amiri" w:cs="Amiri"/>
          <w:lang w:bidi="ar-SA"/>
          <w:color w:val="111111"/>
          <w:sz w:val="28"/>
          <w:szCs w:val="28"/>
          <w:rtl/>
        </w:rPr>
        <w:t xml:space="preserve">على ما ذكره في البحار في رواية النيروز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6"/>
      </w:pPr>
      <w:bookmarkStart w:id="160" w:name="_Toc67"/>
      <w:r>
        <w:t>الرابع عشر: علي بن الحسين بن محمّد</w:t>
      </w:r>
      <w:bookmarkEnd w:id="160"/>
    </w:p>
    <w:p>
      <w:pPr>
        <w:pStyle w:val="BookText"/>
      </w:pPr>
      <w:r>
        <w:rPr>
          <w:rFonts w:ascii="Amiri" w:hAnsi="Amiri" w:eastAsia="Amiri" w:cs="Amiri"/>
          <w:lang w:bidi="ar-SA"/>
          <w:color w:val="111111"/>
          <w:sz w:val="28"/>
          <w:szCs w:val="28"/>
          <w:rtl/>
        </w:rPr>
        <w:t xml:space="preserve">في الرياض: الشيخ الأجل علي بن الحسين بن محمّد، من مشايخ السيد فضل اللّه الراوندي، و يروي عنه المناجاة الطويلة لأمير المؤمنين عليه السلام، و هو يرويها عن أبي الحسن علي بن محمّد الخليدي، عن الشيخ أبي الحسن علي ابن نصر القطاني رضى اللّه عنه، عن أحمد بن الحسن بن أحمد بن داود الوثابي القاشاني، عن أبيه، عن علي بن محمّد بن شيرة القاساني، عن مولانا الحسن العسكري عليه السلام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موضع آخر: و يروي الشيخ تاج الدين محمّد بن محمّد الشعيري، عن السيد فضل اللّه المناجاة الطويلة لعلي عليه السلام، و هو يرويها عن علي بن الحسين. إلى آخره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6"/>
      </w:pPr>
      <w:bookmarkStart w:id="161" w:name="_Toc68"/>
      <w:r>
        <w:t>الخامس عشر: الشيخ أبو جعفر النيسابوري‌</w:t>
      </w:r>
      <w:bookmarkEnd w:id="161"/>
    </w:p>
    <w:p>
      <w:pPr>
        <w:pStyle w:val="BookText"/>
      </w:pPr>
      <w:r>
        <w:rPr>
          <w:rFonts w:ascii="Amiri" w:hAnsi="Amiri" w:eastAsia="Amiri" w:cs="Amiri"/>
          <w:lang w:bidi="ar-SA"/>
          <w:color w:val="111111"/>
          <w:sz w:val="28"/>
          <w:szCs w:val="28"/>
          <w:rtl/>
        </w:rPr>
        <w:t xml:space="preserve">الذي هو بعينه أبو جعفر محمّد بن علي بن الحسن النيسابوري، صاحب كتاب المجالس الذي ينقل عنه ابن شهرآشوب في المناقب. و ذكر في المعالم أن له كتاب البداية </w:t>
      </w:r>
      <w:r>
        <w:rPr>
          <w:rStyle w:val="FootnoteReference"/>
        </w:rPr>
        <w:footnoteReference w:id="492"/>
      </w:r>
      <w:r>
        <w:rPr>
          <w:rFonts w:ascii="Amiri" w:hAnsi="Amiri" w:eastAsia="Amiri" w:cs="Amiri"/>
          <w:lang w:bidi="ar-SA"/>
          <w:color w:val="111111"/>
          <w:sz w:val="28"/>
          <w:szCs w:val="28"/>
          <w:rtl/>
        </w:rPr>
        <w:t xml:space="preserve">نصّ على رواية السيد عنه السيد علي خان في الدرجات الرفيعة </w:t>
      </w:r>
      <w:r>
        <w:rPr>
          <w:rStyle w:val="FootnoteReference"/>
        </w:rPr>
        <w:footnoteReference w:id="493"/>
      </w:r>
      <w:r>
        <w:rPr>
          <w:rFonts w:ascii="Amiri" w:hAnsi="Amiri" w:eastAsia="Amiri" w:cs="Amiri"/>
          <w:lang w:bidi="ar-SA"/>
          <w:color w:val="111111"/>
          <w:sz w:val="28"/>
          <w:szCs w:val="28"/>
          <w:rtl/>
        </w:rPr>
        <w:t xml:space="preserve">، و هو يروي:</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9" w:name="pg10549_98650"/>
    <w:bookmarkEnd w:id="29"/>
    <w:p>
      <w:pPr>
        <w:pStyle w:val="BookText"/>
      </w:pPr>
      <w:r>
        <w:rPr>
          <w:rFonts w:ascii="Amiri" w:hAnsi="Amiri" w:eastAsia="Amiri" w:cs="Amiri"/>
          <w:lang w:bidi="ar-SA"/>
          <w:color w:val="111111"/>
          <w:sz w:val="28"/>
          <w:szCs w:val="28"/>
          <w:rtl/>
        </w:rPr>
        <w:t xml:space="preserve">عن أبي علي ابن شيخ الطائفة، كما يظهر من كتاب الدعوات للقطب الراوندي.</w:t>
      </w:r>
    </w:p>
    <w:p>
      <w:pPr>
        <w:pStyle w:val="BookText"/>
      </w:pPr>
      <w:r>
        <w:rPr>
          <w:rFonts w:ascii="Amiri" w:hAnsi="Amiri" w:eastAsia="Amiri" w:cs="Amiri"/>
          <w:lang w:bidi="ar-SA"/>
          <w:color w:val="111111"/>
          <w:sz w:val="28"/>
          <w:szCs w:val="28"/>
          <w:rtl/>
        </w:rPr>
        <w:t xml:space="preserve">و قال العلامة في الإجازة الكبيرة: الندبة لمولانا زين العابدين علي بن الحسين صلوات اللّه عليهما، رواها: الحسن بن الدّربي، عن نجم الدين عبد اللّه ابن جعفر الدوريستي، عن ضياء الدين أبي الرضا فضل اللّه بن علي الحسني بقاشان، عن أبي جعفر محمّد بن علي بن الحسن المقري </w:t>
      </w:r>
      <w:r>
        <w:rPr>
          <w:rStyle w:val="FootnoteReference"/>
        </w:rPr>
        <w:footnoteReference w:id="494"/>
      </w:r>
      <w:r>
        <w:rPr>
          <w:rFonts w:ascii="Amiri" w:hAnsi="Amiri" w:eastAsia="Amiri" w:cs="Amiri"/>
          <w:lang w:bidi="ar-SA"/>
          <w:color w:val="111111"/>
          <w:sz w:val="28"/>
          <w:szCs w:val="28"/>
          <w:rtl/>
        </w:rPr>
        <w:t xml:space="preserve">، عن الحاكم أبي القاسم عبد اللّه بن عبيد اللّه الحسكاني، عن أبي القاسم علي بن محمّد العمري، عن أبي جعفر محمّد بن بابويه </w:t>
      </w:r>
      <w:r>
        <w:rPr>
          <w:rStyle w:val="FootnoteReference"/>
        </w:rPr>
        <w:footnoteReference w:id="495"/>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الشيخ منتجب الدين: الشيخ الإمام قطب الدين أبو جعفر محمّد ابن علي بن الحسن المقري النيسابوري، ثقة عين، أستاذ السيد الإمام أبو الرضا و الشيخ الإمام أبو الحسين- يعني القطب الراوندي- له تصانيف منها التعليق، الحدود، الموجز في النحو، أخبرنا بها أبو الرضا فضل اللّه بن علي الحسني، عنه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6"/>
      </w:pPr>
      <w:bookmarkStart w:id="162" w:name="_Toc69"/>
      <w:r>
        <w:t>السادس عشر: الشيخ أبو الحسين النحوي‌</w:t>
      </w:r>
      <w:bookmarkEnd w:id="162"/>
    </w:p>
    <w:p>
      <w:pPr>
        <w:pStyle w:val="BookText"/>
      </w:pPr>
      <w:r>
        <w:rPr>
          <w:rFonts w:ascii="Amiri" w:hAnsi="Amiri" w:eastAsia="Amiri" w:cs="Amiri"/>
          <w:lang w:bidi="ar-SA"/>
          <w:color w:val="111111"/>
          <w:sz w:val="28"/>
          <w:szCs w:val="28"/>
          <w:rtl/>
        </w:rPr>
        <w:t xml:space="preserve">كما صرّح به نفسه في كتابه ضوء الشهاب في شرح قوله عليه السلام: كاد الفقر أن يكون كفرا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6"/>
      </w:pPr>
      <w:bookmarkStart w:id="163" w:name="_Toc70"/>
      <w:r>
        <w:t>السابع عشر: أبو علي الحداد</w:t>
      </w:r>
      <w:bookmarkEnd w:id="163"/>
    </w:p>
    <w:p>
      <w:pPr>
        <w:pStyle w:val="BookText"/>
      </w:pPr>
      <w:r>
        <w:rPr>
          <w:rFonts w:ascii="Amiri" w:hAnsi="Amiri" w:eastAsia="Amiri" w:cs="Amiri"/>
          <w:lang w:bidi="ar-SA"/>
          <w:color w:val="111111"/>
          <w:sz w:val="28"/>
          <w:szCs w:val="28"/>
          <w:rtl/>
        </w:rPr>
        <w:t xml:space="preserve">صرّح به في الدرجات </w:t>
      </w:r>
      <w:r>
        <w:rPr>
          <w:rStyle w:val="FootnoteReference"/>
        </w:rPr>
        <w:footnoteReference w:id="498"/>
      </w:r>
      <w:r>
        <w:rPr>
          <w:rFonts w:ascii="IRNazanin" w:hAnsi="IRNazanin" w:eastAsia="IRNazanin" w:cs="IRNazanin"/>
          <w:lang w:bidi="fa-IR"/>
          <w:color w:val="111111"/>
          <w:sz w:val="28"/>
          <w:szCs w:val="28"/>
          <w:rtl/>
        </w:rPr>
        <w:t xml:space="preserve">، و لم أعرف حاله.</w:t>
      </w:r>
    </w:p>
    <w:p>
      <w:pPr>
        <w:pStyle w:val="Heading6"/>
      </w:pPr>
      <w:bookmarkStart w:id="164" w:name="_Toc71"/>
      <w:r>
        <w:t>الثامن عشر: الشيخ أبو نصر الغاري‌</w:t>
      </w:r>
      <w:bookmarkEnd w:id="164"/>
    </w:p>
    <w:p>
      <w:pPr>
        <w:pStyle w:val="BookText"/>
      </w:pPr>
      <w:r>
        <w:rPr>
          <w:rFonts w:ascii="Amiri" w:hAnsi="Amiri" w:eastAsia="Amiri" w:cs="Amiri"/>
          <w:lang w:bidi="ar-SA"/>
          <w:color w:val="111111"/>
          <w:sz w:val="28"/>
          <w:szCs w:val="28"/>
          <w:rtl/>
        </w:rPr>
        <w:t xml:space="preserve">الذي تقدّم </w:t>
      </w:r>
      <w:r>
        <w:rPr>
          <w:rStyle w:val="FootnoteReference"/>
        </w:rPr>
        <w:footnoteReference w:id="499"/>
      </w:r>
      <w:r>
        <w:rPr>
          <w:rFonts w:ascii="Amiri" w:hAnsi="Amiri" w:eastAsia="Amiri" w:cs="Amiri"/>
          <w:lang w:bidi="ar-SA"/>
          <w:color w:val="111111"/>
          <w:sz w:val="28"/>
          <w:szCs w:val="28"/>
          <w:rtl/>
        </w:rPr>
        <w:t xml:space="preserve">في مشايخ</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0" w:name="pg10549_98651"/>
    <w:bookmarkEnd w:id="30"/>
    <w:p>
      <w:pPr>
        <w:pStyle w:val="BookText"/>
      </w:pPr>
      <w:r>
        <w:rPr>
          <w:rFonts w:ascii="Amiri" w:hAnsi="Amiri" w:eastAsia="Amiri" w:cs="Amiri"/>
          <w:lang w:bidi="ar-SA"/>
          <w:color w:val="111111"/>
          <w:sz w:val="28"/>
          <w:szCs w:val="28"/>
          <w:rtl/>
        </w:rPr>
        <w:t xml:space="preserve">القطب الراوندي.</w:t>
      </w:r>
    </w:p>
    <w:p>
      <w:pPr>
        <w:pStyle w:val="BookText"/>
      </w:pPr>
      <w:r>
        <w:rPr>
          <w:rFonts w:ascii="Amiri" w:hAnsi="Amiri" w:eastAsia="Amiri" w:cs="Amiri"/>
          <w:lang w:bidi="ar-SA"/>
          <w:color w:val="111111"/>
          <w:sz w:val="28"/>
          <w:szCs w:val="28"/>
          <w:rtl/>
        </w:rPr>
        <w:t xml:space="preserve">هذا و عدّ الفاضل المعاصر في الروضات من مشايخه الحسين بن مؤدّب القمّي، و الشيخ هبة اللّه بن دعويدار، و أبي السعادات الشجري </w:t>
      </w:r>
      <w:r>
        <w:rPr>
          <w:rStyle w:val="FootnoteReference"/>
        </w:rPr>
        <w:footnoteReference w:id="500"/>
      </w:r>
      <w:r>
        <w:rPr>
          <w:rFonts w:ascii="Amiri" w:hAnsi="Amiri" w:eastAsia="Amiri" w:cs="Amiri"/>
          <w:lang w:bidi="ar-SA"/>
          <w:color w:val="111111"/>
          <w:sz w:val="28"/>
          <w:szCs w:val="28"/>
          <w:rtl/>
        </w:rPr>
        <w:t xml:space="preserve">، و لم أعثر على مأخذ كلامه، و ظنّي أنه اشتبه عليه السيد الراوندي بالقطب الراوندي، فإن هؤلاء المشايخ من مشايخ القطب الراوندي، كما تقدم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Heading6"/>
      </w:pPr>
      <w:bookmarkStart w:id="165" w:name="_Toc72"/>
      <w:r>
        <w:t>التاسع عشر: السيد عماد الدين أبو الصمصام (و أبو الوضاح) ذو الفقار بن محمّد بن معبد بن الحسن‌</w:t>
      </w:r>
      <w:bookmarkEnd w:id="165"/>
    </w:p>
    <w:p>
      <w:pPr>
        <w:pStyle w:val="BookText"/>
      </w:pPr>
      <w:r>
        <w:rPr>
          <w:rFonts w:ascii="Amiri" w:hAnsi="Amiri" w:eastAsia="Amiri" w:cs="Amiri"/>
          <w:lang w:bidi="ar-SA"/>
          <w:color w:val="111111"/>
          <w:sz w:val="28"/>
          <w:szCs w:val="28"/>
          <w:rtl/>
        </w:rPr>
        <w:t xml:space="preserve">بن أبي جعفر أحمد- الملقب بحميدان أمير اليمامة- ابن إسماعيل- قتيل القرامطة- ابن يوسف بن محمّد بن يوسف الأخيضر بن موسى الجون بن عبد اللّه المحض بن الحسن المثنى بن السبط الزكي الحسن بن علي عليهما السلام المروزي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الدرجات: حسام المجد القاطع، و قمر الفضل الساطع، و الإمام الذي عرف فضله الإسلام، و أوجبت حقّه العلماء الأعلام، و نطقت بمدحه أفواه المحابير، و ألسن الأقلام، و سعى جهده في بث أحاديث أجداده الكرام عليهم السلام. قلّما خلت إجازة من روايته لسعة علمه و درايته، و الثقة بورعه و ديانته، كان فقيها عالما متكلما، و كان ضريرا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المنتجب: عالم دين، يروي عن السيد الأجل المرتضى أبي القاسم علي بن الحسين الموسوي، و الشيخ الموفق أبي جعفر محمّد بن الحسن قدّس اللّه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روحهما، و قد صادفته و كان ابن مائة سنة و خمس عشر سنة </w:t>
      </w:r>
      <w:r>
        <w:rPr>
          <w:rStyle w:val="FootnoteReference"/>
        </w:rPr>
        <w:footnoteReference w:id="504"/>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وصفه صاحب عمدة الطالب بقوله: الفقيه العالم المتكلم الضرير </w:t>
      </w:r>
      <w:r>
        <w:rPr>
          <w:rStyle w:val="FootnoteReference"/>
        </w:rPr>
        <w:footnoteReference w:id="50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هذا السيد الجليل يروي عن جماعة:</w:t>
      </w:r>
    </w:p>
    <w:p>
      <w:pPr>
        <w:pStyle w:val="BookText"/>
      </w:pPr>
      <w:r>
        <w:rPr>
          <w:rFonts w:ascii="Amiri" w:hAnsi="Amiri" w:eastAsia="Amiri" w:cs="Amiri"/>
          <w:lang w:bidi="ar-SA"/>
          <w:color w:val="111111"/>
          <w:sz w:val="28"/>
          <w:szCs w:val="28"/>
          <w:rtl/>
        </w:rPr>
        <w:t xml:space="preserve">أ- الشيخ الطوسي.</w:t>
      </w:r>
    </w:p>
    <w:p>
      <w:pPr>
        <w:pStyle w:val="BookText"/>
      </w:pPr>
      <w:r>
        <w:rPr>
          <w:rFonts w:ascii="Amiri" w:hAnsi="Amiri" w:eastAsia="Amiri" w:cs="Amiri"/>
          <w:lang w:bidi="ar-SA"/>
          <w:color w:val="111111"/>
          <w:sz w:val="28"/>
          <w:szCs w:val="28"/>
          <w:rtl/>
        </w:rPr>
        <w:t xml:space="preserve">ب- الشيخ محمّد بن علي الحلواني، تلميذ السيد المرتضى.</w:t>
      </w:r>
    </w:p>
    <w:p>
      <w:pPr>
        <w:pStyle w:val="BookText"/>
      </w:pPr>
      <w:r>
        <w:rPr>
          <w:rFonts w:ascii="IRNazanin" w:hAnsi="IRNazanin" w:eastAsia="IRNazanin" w:cs="IRNazanin"/>
          <w:lang w:bidi="fa-IR"/>
          <w:color w:val="111111"/>
          <w:sz w:val="28"/>
          <w:szCs w:val="28"/>
          <w:rtl/>
        </w:rPr>
        <w:t xml:space="preserve">عنه رحمه اللّه.</w:t>
      </w:r>
    </w:p>
    <w:p>
      <w:pPr>
        <w:pStyle w:val="BookText"/>
      </w:pPr>
      <w:r>
        <w:rPr>
          <w:rFonts w:ascii="Amiri" w:hAnsi="Amiri" w:eastAsia="Amiri" w:cs="Amiri"/>
          <w:lang w:bidi="ar-SA"/>
          <w:color w:val="111111"/>
          <w:sz w:val="28"/>
          <w:szCs w:val="28"/>
          <w:rtl/>
        </w:rPr>
        <w:t xml:space="preserve">ج- الشيخ الجليل خرّيت صناعة الرجال أبي العباس أحمد بن علي النجاشي </w:t>
      </w:r>
      <w:r>
        <w:rPr>
          <w:rStyle w:val="FootnoteReference"/>
        </w:rPr>
        <w:footnoteReference w:id="507"/>
      </w:r>
      <w:r>
        <w:rPr>
          <w:rFonts w:ascii="IRNazanin" w:hAnsi="IRNazanin" w:eastAsia="IRNazanin" w:cs="IRNazanin"/>
          <w:lang w:bidi="fa-IR"/>
          <w:color w:val="111111"/>
          <w:sz w:val="28"/>
          <w:szCs w:val="28"/>
          <w:rtl/>
        </w:rPr>
        <w:t xml:space="preserve">، صاحب الرجال.</w:t>
      </w:r>
    </w:p>
    <w:p>
      <w:pPr>
        <w:pStyle w:val="BookText"/>
      </w:pPr>
      <w:r>
        <w:rPr>
          <w:rFonts w:ascii="Amiri" w:hAnsi="Amiri" w:eastAsia="Amiri" w:cs="Amiri"/>
          <w:lang w:bidi="ar-SA"/>
          <w:color w:val="111111"/>
          <w:sz w:val="28"/>
          <w:szCs w:val="28"/>
          <w:rtl/>
        </w:rPr>
        <w:t xml:space="preserve">د- الشيخ أبو الخير بركة بن محمّد بن بركة الأسدي.</w:t>
      </w:r>
    </w:p>
    <w:p>
      <w:pPr>
        <w:pStyle w:val="BookText"/>
      </w:pPr>
      <w:r>
        <w:rPr>
          <w:rFonts w:ascii="Amiri" w:hAnsi="Amiri" w:eastAsia="Amiri" w:cs="Amiri"/>
          <w:lang w:bidi="ar-SA"/>
          <w:color w:val="111111"/>
          <w:sz w:val="28"/>
          <w:szCs w:val="28"/>
          <w:rtl/>
        </w:rPr>
        <w:t xml:space="preserve">في المنتجب: فقيه ديّن، قرأ على شيخنا أبي جعفر الطوسي، و له كتاب حقائق الإيمان في الأصول، و كتاب الحجج في الإمامة، و كتاب عمل الأديان و الأبدان، أخبرنا بها السيد عماد الدين أبو الصمصام ذو الفقار بن معبد الحسني المروزي، عنه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الشيخ سلّار بن عبد العزيز الديلمي، كما صرّح به صاحب المعالم في الإجازة الكبيرة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1" w:name="pg10549_98653"/>
    <w:bookmarkEnd w:id="31"/>
    <w:p>
      <w:pPr>
        <w:pStyle w:val="BookText"/>
      </w:pPr>
      <w:r>
        <w:rPr>
          <w:rFonts w:ascii="Amiri" w:hAnsi="Amiri" w:eastAsia="Amiri" w:cs="Amiri"/>
          <w:lang w:bidi="ar-SA"/>
          <w:color w:val="111111"/>
          <w:sz w:val="28"/>
          <w:szCs w:val="28"/>
          <w:rtl/>
        </w:rPr>
        <w:t xml:space="preserve">و- السيد المرتضى، كما تقدم في كلام المنتجب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6"/>
      </w:pPr>
      <w:bookmarkStart w:id="166" w:name="_Toc73"/>
      <w:r>
        <w:t>[العشرون الشيخ المفيد أبو الوفاء عبد الجبار بن عبد اللّه بن علي المقري النيسابوري الرازي]</w:t>
      </w:r>
      <w:bookmarkEnd w:id="166"/>
    </w:p>
    <w:p>
      <w:pPr>
        <w:pStyle w:val="BookText"/>
      </w:pPr>
      <w:r>
        <w:rPr>
          <w:rFonts w:ascii="Amiri" w:hAnsi="Amiri" w:eastAsia="Amiri" w:cs="Amiri"/>
          <w:lang w:bidi="ar-SA"/>
          <w:color w:val="111111"/>
          <w:sz w:val="28"/>
          <w:szCs w:val="28"/>
          <w:rtl/>
        </w:rPr>
        <w:t xml:space="preserve">العشرون: من مشايخه و مشايخ جلّ من في طبقته: الشيخ الجليل الملقب بالمفيد أبو الوفاء عبد الجبار بن عبد اللّه بن علي المقري النيسابوري ثم الرازي.</w:t>
      </w:r>
    </w:p>
    <w:p>
      <w:pPr>
        <w:pStyle w:val="BookText"/>
      </w:pPr>
      <w:r>
        <w:rPr>
          <w:rFonts w:ascii="Amiri" w:hAnsi="Amiri" w:eastAsia="Amiri" w:cs="Amiri"/>
          <w:lang w:bidi="ar-SA"/>
          <w:color w:val="111111"/>
          <w:sz w:val="28"/>
          <w:szCs w:val="28"/>
          <w:rtl/>
        </w:rPr>
        <w:t xml:space="preserve">في المنتجب: فقيه الأصحاب بالري، قرأ عليه في زمانه قاطبة المتعلمين من السادة و العلماء، و هو قد قرأ على الشيخ أبي جعفر الطوسي جميع تصانيفه، و قرأ على الشيخين سالار و ابن البرّاج، و له تصانيف بالعربية و الفارسية في الفقه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علي بن طاوس في المهج: إنه قد حدّث الشيخ أبو علي ولد الشيخ الطوسي. إلى أن قال: و كذا الشيخ المفيد شيخ الإسلام عزّ العلماء أبو الوفاء عبد الجبار بن عبد اللّه بن علي الرازي، في مدرسته بالري في شعبان سنة ثلاث و خمسمائة </w:t>
      </w:r>
      <w:r>
        <w:rPr>
          <w:rStyle w:val="FootnoteReference"/>
        </w:rPr>
        <w:footnoteReference w:id="512"/>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الرياض: وجدت على ظهر نسخة من التبيان للشيخ الطوسي إجازة منه بخطه الشريف للشيخ أبي الوفاء عبد الجبّار هذا، و كانت صورتها هكذا:</w:t>
      </w:r>
    </w:p>
    <w:p>
      <w:pPr>
        <w:pStyle w:val="BookText"/>
      </w:pPr>
      <w:r>
        <w:rPr>
          <w:rFonts w:ascii="Amiri" w:hAnsi="Amiri" w:eastAsia="Amiri" w:cs="Amiri"/>
          <w:lang w:bidi="ar-SA"/>
          <w:color w:val="111111"/>
          <w:sz w:val="28"/>
          <w:szCs w:val="28"/>
          <w:rtl/>
        </w:rPr>
        <w:t xml:space="preserve">قرأ عليّ هذا الجزء- و هو السابع من التفسير- الشيخ أبو الوفاء عبد الجبار بن عبد اللّه الرازي، أيّد اللّه عزّه، و سمعه أبو محمّد الحسن بن الحسين بن بابويه، و أبو عبد اللّه محمّد بن هبة اللّه الورّاق الطرابلسي، و ولدي أبو علي الحسن بن محمّد، و كتب محمّد بن الحسن بن علي الطوسي في ذي الحجة من سنة خمس و خمسين و أربعمائة </w:t>
      </w:r>
      <w:r>
        <w:rPr>
          <w:rStyle w:val="FootnoteReference"/>
        </w:rPr>
        <w:footnoteReference w:id="51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هذا الشيخ يروي عن جماعة: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أولهم: شيخ الطائفة أبي جعفر الطوسي (رحمه اللّه).</w:t>
      </w:r>
    </w:p>
    <w:p>
      <w:pPr>
        <w:pStyle w:val="BookText"/>
      </w:pPr>
      <w:r>
        <w:rPr>
          <w:rFonts w:ascii="Amiri" w:hAnsi="Amiri" w:eastAsia="Amiri" w:cs="Amiri"/>
          <w:lang w:bidi="ar-SA"/>
          <w:color w:val="111111"/>
          <w:sz w:val="28"/>
          <w:szCs w:val="28"/>
          <w:rtl/>
        </w:rPr>
        <w:t xml:space="preserve">ثانيهم: القاضي ابن البرّاج، و قد تقدم في مشايخ شاذان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ثالثهم: الشيخ الجليل أبي يعلى حمزة بن عبد العزيز الديلمي الطبرستاني، المدعو: بسلّار في ألسنة الفقهاء، و جملة من التراجم تارة، و بسالار فيها أخرى، و لعلّه الأظهر- كما في الرياض- فإنه لا معنى يعرف للأول. و أمّا الثاني فهو الرئيس بلغة الفرس كما يقولون اسمه سالار، و سپهسالار، قال:</w:t>
      </w:r>
    </w:p>
    <w:p>
      <w:pPr>
        <w:pStyle w:val="BookText"/>
      </w:pPr>
      <w:r>
        <w:rPr>
          <w:rFonts w:ascii="Amiri" w:hAnsi="Amiri" w:eastAsia="Amiri" w:cs="Amiri"/>
          <w:lang w:bidi="ar-SA"/>
          <w:color w:val="111111"/>
          <w:sz w:val="28"/>
          <w:szCs w:val="28"/>
          <w:rtl/>
        </w:rPr>
        <w:t xml:space="preserve">و لعله كتب سلار بعنوان رسم الخط، كما يكتبون الحارث بصورة: الحرث، و مالك: ملك، و القاسم: القسم، و غيرها. فصحّف باللام المشددة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فهو الفقيه الجليل صاحب كتاب المراسم في الفقه المعروف:</w:t>
      </w:r>
    </w:p>
    <w:p>
      <w:pPr>
        <w:pStyle w:val="BookText"/>
      </w:pPr>
      <w:r>
        <w:rPr>
          <w:rFonts w:ascii="Amiri" w:hAnsi="Amiri" w:eastAsia="Amiri" w:cs="Amiri"/>
          <w:lang w:bidi="ar-SA"/>
          <w:color w:val="111111"/>
          <w:sz w:val="28"/>
          <w:szCs w:val="28"/>
          <w:rtl/>
        </w:rPr>
        <w:t xml:space="preserve">بالرسالة، الذي اختصره المحقق صاحب الشرائع بالتماس بعض أصحابه و غيره.</w:t>
      </w:r>
    </w:p>
    <w:p>
      <w:pPr>
        <w:pStyle w:val="BookText"/>
      </w:pPr>
      <w:r>
        <w:rPr>
          <w:rFonts w:ascii="Amiri" w:hAnsi="Amiri" w:eastAsia="Amiri" w:cs="Amiri"/>
          <w:lang w:bidi="ar-SA"/>
          <w:color w:val="111111"/>
          <w:sz w:val="28"/>
          <w:szCs w:val="28"/>
          <w:rtl/>
        </w:rPr>
        <w:t xml:space="preserve">في المنتجب: فقيه ثقة عين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الخلاصة: شيخنا المتقدم في العلم و الأدب، و غيرهما. و كان ثقة وجها، و له المقنع في المذهب. إلى آخره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مجموعة الشهيد في طيّ أسامي الذين قرأوا على السيد المرتضى: أبو يعلى سلّار بن عبد العزيز، كان من طبرستان، و كان ربّما يدرّس نيابة عن السيد، و كان فاضلا في علم الفقه و الكلام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ذكره السيوطي في الطبقات كما مرّ </w:t>
      </w:r>
      <w:r>
        <w:rPr>
          <w:rStyle w:val="FootnoteReference"/>
        </w:rPr>
        <w:footnoteReference w:id="519"/>
      </w:r>
      <w:r>
        <w:rPr>
          <w:rFonts w:ascii="Amiri" w:hAnsi="Amiri" w:eastAsia="Amiri" w:cs="Amiri"/>
          <w:lang w:bidi="ar-SA"/>
          <w:color w:val="111111"/>
          <w:sz w:val="28"/>
          <w:szCs w:val="28"/>
          <w:rtl/>
        </w:rPr>
        <w:t xml:space="preserve">، و فيها: إنه توفي في صفر سنة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448 </w:t>
      </w:r>
      <w:r>
        <w:rPr>
          <w:rStyle w:val="FootnoteReference"/>
        </w:rPr>
        <w:footnoteReference w:id="520"/>
      </w:r>
      <w:r>
        <w:rPr>
          <w:rFonts w:ascii="Amiri" w:hAnsi="Amiri" w:eastAsia="Amiri" w:cs="Amiri"/>
          <w:lang w:bidi="ar-SA"/>
          <w:color w:val="111111"/>
          <w:sz w:val="28"/>
          <w:szCs w:val="28"/>
          <w:rtl/>
        </w:rPr>
        <w:t xml:space="preserve">. و لكن في نظام الأقوال- كما في الرياض-: إنه توفي بعد الظهر يوم السبت لست خلت من شهر رمضان سنة 463 </w:t>
      </w:r>
      <w:r>
        <w:rPr>
          <w:rStyle w:val="FootnoteReference"/>
        </w:rPr>
        <w:footnoteReference w:id="521"/>
      </w:r>
      <w:r>
        <w:rPr>
          <w:rFonts w:ascii="Amiri" w:hAnsi="Amiri" w:eastAsia="Amiri" w:cs="Amiri"/>
          <w:lang w:bidi="ar-SA"/>
          <w:color w:val="111111"/>
          <w:sz w:val="28"/>
          <w:szCs w:val="28"/>
          <w:rtl/>
        </w:rPr>
        <w:t xml:space="preserve">، و عليه فتكون وفاته بعد الشيخ الطوسي، و فيه بعد.</w:t>
      </w:r>
    </w:p>
    <w:p>
      <w:pPr>
        <w:pStyle w:val="BookText"/>
      </w:pPr>
      <w:r>
        <w:rPr>
          <w:rFonts w:ascii="Amiri" w:hAnsi="Amiri" w:eastAsia="Amiri" w:cs="Amiri"/>
          <w:lang w:bidi="ar-SA"/>
          <w:color w:val="111111"/>
          <w:sz w:val="28"/>
          <w:szCs w:val="28"/>
          <w:rtl/>
        </w:rPr>
        <w:t xml:space="preserve">و في الرياض: إن المولى حشري التبريزي الصوفي الشاعر، قال في كتاب تذكرة الأولياء- الذي عقده لذكر أسامي الأولياء و العلماء و الصلحاء و الأكابر و المشاهير المدفونين في تبريز و نواحيه-: إن سلّار بن عبد العزيز الديلمي مدفون في قرية خسرو شاه من قرى تبريز.</w:t>
      </w:r>
    </w:p>
    <w:p>
      <w:pPr>
        <w:pStyle w:val="BookText"/>
      </w:pPr>
      <w:r>
        <w:rPr>
          <w:rFonts w:ascii="Amiri" w:hAnsi="Amiri" w:eastAsia="Amiri" w:cs="Amiri"/>
          <w:lang w:bidi="ar-SA"/>
          <w:color w:val="111111"/>
          <w:sz w:val="28"/>
          <w:szCs w:val="28"/>
          <w:rtl/>
        </w:rPr>
        <w:t xml:space="preserve">و أقول: قد وردت عليها أيضا، و سمعت من بعض أكابرها، بل عن جميع أهلها أنّ قبره بها، و كان قبره هناك معروفا، و قد زرته بها، قال:</w:t>
      </w:r>
    </w:p>
    <w:p>
      <w:pPr>
        <w:pStyle w:val="BookText"/>
      </w:pPr>
      <w:r>
        <w:rPr>
          <w:rFonts w:ascii="Amiri" w:hAnsi="Amiri" w:eastAsia="Amiri" w:cs="Amiri"/>
          <w:lang w:bidi="ar-SA"/>
          <w:color w:val="111111"/>
          <w:sz w:val="28"/>
          <w:szCs w:val="28"/>
          <w:rtl/>
        </w:rPr>
        <w:t xml:space="preserve">و خسرو شاه على مرحلة من تبريز بقدر ستّة فراسخ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سلّار:</w:t>
      </w:r>
    </w:p>
    <w:p>
      <w:pPr>
        <w:pStyle w:val="BookText"/>
      </w:pPr>
      <w:r>
        <w:rPr>
          <w:rFonts w:ascii="Amiri" w:hAnsi="Amiri" w:eastAsia="Amiri" w:cs="Amiri"/>
          <w:lang w:bidi="ar-SA"/>
          <w:color w:val="111111"/>
          <w:sz w:val="28"/>
          <w:szCs w:val="28"/>
          <w:rtl/>
        </w:rPr>
        <w:t xml:space="preserve">عن شيخيه الجليلين علمي العلم و الهدى: الشيخ المفيد، و السيد المرتضى.</w:t>
      </w:r>
    </w:p>
    <w:p>
      <w:pPr>
        <w:pStyle w:val="BookText"/>
      </w:pPr>
      <w:r>
        <w:rPr>
          <w:rFonts w:ascii="Amiri" w:hAnsi="Amiri" w:eastAsia="Amiri" w:cs="Amiri"/>
          <w:lang w:bidi="ar-SA"/>
          <w:color w:val="111111"/>
          <w:sz w:val="28"/>
          <w:szCs w:val="28"/>
          <w:rtl/>
        </w:rPr>
        <w:t xml:space="preserve">رابعهم: المولى الأجلّ ذو الكفايتين أبو الجوائز الحسن بن علي بن محمّد بن بارئ الكاتب.</w:t>
      </w:r>
    </w:p>
    <w:p>
      <w:pPr>
        <w:pStyle w:val="BookText"/>
      </w:pPr>
      <w:r>
        <w:rPr>
          <w:rFonts w:ascii="Amiri" w:hAnsi="Amiri" w:eastAsia="Amiri" w:cs="Amiri"/>
          <w:lang w:bidi="ar-SA"/>
          <w:color w:val="111111"/>
          <w:sz w:val="28"/>
          <w:szCs w:val="28"/>
          <w:rtl/>
        </w:rPr>
        <w:t xml:space="preserve">في الرياض: كان من أجلاء مشايخ أصحابنا المعاصرين للشيخ الطوسي.</w:t>
      </w:r>
    </w:p>
    <w:p>
      <w:pPr>
        <w:pStyle w:val="BookText"/>
      </w:pPr>
      <w:r>
        <w:rPr>
          <w:rFonts w:ascii="Amiri" w:hAnsi="Amiri" w:eastAsia="Amiri" w:cs="Amiri"/>
          <w:lang w:bidi="ar-SA"/>
          <w:color w:val="111111"/>
          <w:sz w:val="28"/>
          <w:szCs w:val="28"/>
          <w:rtl/>
        </w:rPr>
        <w:t xml:space="preserve">و يروي عنه المفيد أبو الوفاء عبد الجبار بن عبد اللّه بن علي الرازي، كما يظهر من صدر سند خمسة عشر حديثا للحسن بن ذكوان الفارسي، صاحب أمير المؤمنين عليه السلام. و من أواخر مجمع البيان للطبرسي أيضا.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أدرك الحسن بن ذكوان </w:t>
      </w:r>
      <w:r>
        <w:rPr>
          <w:rStyle w:val="FootnoteReference"/>
        </w:rPr>
        <w:footnoteReference w:id="523"/>
      </w:r>
      <w:r>
        <w:rPr>
          <w:rFonts w:ascii="Amiri" w:hAnsi="Amiri" w:eastAsia="Amiri" w:cs="Amiri"/>
          <w:lang w:bidi="ar-SA"/>
          <w:color w:val="111111"/>
          <w:sz w:val="28"/>
          <w:szCs w:val="28"/>
          <w:rtl/>
        </w:rPr>
        <w:t xml:space="preserve">المذكور زمن الرسول صلّى اللّه عليه و آله أيضا، و لكن لم يره، فإنه كان له يوم قبض النبيّ صلّى اللّه عليه و آله اثنتان و عشرون سنة، و هو قد كان على دين المجوسية حينئذ، ثم أدركته السعادة الربانية بعد ذلك، فأسلم على يد أمير المؤمنين عليه السلام، إلّا أنّ في صدر سند الأحاديث المذكورة، وقع بعنوان: الرئيس أبو الجوائز الحسن بن علي بن بارئ، و هو يروي عن الشيخ أبي بكر محمّد بن أحمد بن محمّد المفيد الجرجراني، كما يظهر من أواخر مجمع البيان.</w:t>
      </w:r>
    </w:p>
    <w:p>
      <w:pPr>
        <w:pStyle w:val="BookText"/>
      </w:pPr>
      <w:r>
        <w:rPr>
          <w:rFonts w:ascii="Amiri" w:hAnsi="Amiri" w:eastAsia="Amiri" w:cs="Amiri"/>
          <w:lang w:bidi="ar-SA"/>
          <w:color w:val="111111"/>
          <w:sz w:val="28"/>
          <w:szCs w:val="28"/>
          <w:rtl/>
        </w:rPr>
        <w:t xml:space="preserve">و يروي أبو الجوائز هذا عن جماعة، و يروي أيضا عن علي بن عثمان بن الحسين، عن الحسن بن ذكوان الفارسي المذكور، كما يظهر من صدر سند الأحاديث المذكورة.</w:t>
      </w:r>
    </w:p>
    <w:p>
      <w:pPr>
        <w:pStyle w:val="BookText"/>
      </w:pPr>
      <w:r>
        <w:rPr>
          <w:rFonts w:ascii="Amiri" w:hAnsi="Amiri" w:eastAsia="Amiri" w:cs="Amiri"/>
          <w:lang w:bidi="ar-SA"/>
          <w:color w:val="111111"/>
          <w:sz w:val="28"/>
          <w:szCs w:val="28"/>
          <w:rtl/>
        </w:rPr>
        <w:t xml:space="preserve">قال: و صدرها هكذا: حدّث الأجل السيد المخلص، سعد المعالتين </w:t>
      </w:r>
      <w:r>
        <w:rPr>
          <w:rStyle w:val="FootnoteReference"/>
        </w:rPr>
        <w:footnoteReference w:id="524"/>
      </w:r>
      <w:r>
        <w:rPr>
          <w:rFonts w:ascii="Amiri" w:hAnsi="Amiri" w:eastAsia="Amiri" w:cs="Amiri"/>
          <w:lang w:bidi="ar-SA"/>
          <w:color w:val="111111"/>
          <w:sz w:val="28"/>
          <w:szCs w:val="28"/>
          <w:rtl/>
        </w:rPr>
        <w:t xml:space="preserve">، ذو الكفالتين، أبو الجوائز الحسن بن علي بن محمّد بن بارئ الكاتب رحمه اللّه تعالى بالنيل، في ذي القعدة من سنة ثمان و خمسين و أربعمائة، في مشهد الكاظم عليه السلام.</w:t>
      </w:r>
    </w:p>
    <w:p>
      <w:pPr>
        <w:pStyle w:val="BookText"/>
      </w:pPr>
      <w:r>
        <w:rPr>
          <w:rFonts w:ascii="Amiri" w:hAnsi="Amiri" w:eastAsia="Amiri" w:cs="Amiri"/>
          <w:lang w:bidi="ar-SA"/>
          <w:color w:val="111111"/>
          <w:sz w:val="28"/>
          <w:szCs w:val="28"/>
          <w:rtl/>
        </w:rPr>
        <w:t xml:space="preserve">قال: حدثنا علي بن عثمان بن الحسين صاحب الديباجي، بتل هوازي من أعمال بطيحة، سنة تسع و ثمانين و ثلاثمائة، و لي يومئذ سبع سنين، قال:</w:t>
      </w:r>
    </w:p>
    <w:p>
      <w:pPr>
        <w:pStyle w:val="BookText"/>
      </w:pPr>
      <w:r>
        <w:rPr>
          <w:rFonts w:ascii="Amiri" w:hAnsi="Amiri" w:eastAsia="Amiri" w:cs="Amiri"/>
          <w:lang w:bidi="ar-SA"/>
          <w:color w:val="111111"/>
          <w:sz w:val="28"/>
          <w:szCs w:val="28"/>
          <w:rtl/>
        </w:rPr>
        <w:t xml:space="preserve">كنت ابن ثماني سنين بواسط، و قد حضرها الحسن بن ذكوان الفارسي (رحمة اللّه) في سنة ثلاث عشرة و ثلاثمائة، أيام المقتدر باللّه العباسي، و قد بلغه خبره فاستدعاه إلى بغداد ليشاهده و يسمع منه، و كان لابن ذكوان حينئذ ثلاثمائة و خمسة و عشرون سنة. إلى آخره.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الأحاديث [1] موجودة عندنا، و قد استنسخناها من نسخة في</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مجموعة عتيقة جدا كانت بخطّ الوزيري الفاضل المشهور، و كان تاريخ كتابتها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أربع و سبعين و خمسمائة، و عليها إجازات الدوريستي، و الشيخ منتجب الدين صاحب الفهرست، و السانزواري الفاضل المعروف (1).</w:t>
      </w:r>
    </w:p>
    <w:p>
      <w:pPr>
        <w:pStyle w:val="BookText"/>
      </w:pPr>
      <w:r>
        <w:rPr>
          <w:rFonts w:ascii="Amiri" w:hAnsi="Amiri" w:eastAsia="Amiri" w:cs="Amiri"/>
          <w:lang w:bidi="ar-SA"/>
          <w:color w:val="111111"/>
          <w:sz w:val="28"/>
          <w:szCs w:val="28"/>
          <w:rtl/>
        </w:rPr>
        <w:t xml:space="preserve">و الوزيري هو: القاضي بهاء الدين أبو الفتوح محمّد بن أحمد بن محمّد الوزيري.</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2" w:name="pg10549_98660"/>
    <w:bookmarkEnd w:id="32"/>
    <w:p>
      <w:pPr>
        <w:pStyle w:val="BookText"/>
      </w:pPr>
      <w:r>
        <w:rPr>
          <w:rFonts w:ascii="Amiri" w:hAnsi="Amiri" w:eastAsia="Amiri" w:cs="Amiri"/>
          <w:lang w:bidi="ar-SA"/>
          <w:color w:val="111111"/>
          <w:sz w:val="28"/>
          <w:szCs w:val="28"/>
          <w:rtl/>
        </w:rPr>
        <w:t xml:space="preserve">في المنتجب: عدل ثقة صالح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و كان من تلامذة الدوريستي، و السانزواري، و الشيخ منتجب الدين، و له إجازة منهم، و تلك الإجازات موجودة بخطوطهم عند المولى ذو الفقار، و كذا خطّ الوزيري أيضا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السانزواري: هو الشيخ أبو محمّد الحسن بن أبي علي بن الحسن السانزواري المعاصر للشيخ منتجب الدين، و قال في حقّه: فقيه صالح </w:t>
      </w:r>
      <w:r>
        <w:rPr>
          <w:rStyle w:val="FootnoteReference"/>
        </w:rPr>
        <w:footnoteReference w:id="527"/>
      </w:r>
      <w:r>
        <w:rPr>
          <w:rFonts w:ascii="Amiri" w:hAnsi="Amiri" w:eastAsia="Amiri" w:cs="Amiri"/>
          <w:lang w:bidi="ar-SA"/>
          <w:color w:val="111111"/>
          <w:sz w:val="28"/>
          <w:szCs w:val="28"/>
          <w:rtl/>
        </w:rPr>
        <w:t xml:space="preserve">، و السانزوار هو بعينه السبزوار البلدة المعروفة.</w:t>
      </w:r>
    </w:p>
    <w:p>
      <w:pPr>
        <w:pStyle w:val="BookText"/>
      </w:pPr>
      <w:r>
        <w:rPr>
          <w:rFonts w:ascii="IRNazanin" w:hAnsi="IRNazanin" w:eastAsia="IRNazanin" w:cs="IRNazanin"/>
          <w:lang w:bidi="fa-IR"/>
          <w:color w:val="111111"/>
          <w:sz w:val="28"/>
          <w:szCs w:val="28"/>
          <w:rtl/>
        </w:rPr>
        <w:t xml:space="preserve">خامسهم </w:t>
      </w:r>
      <w:r>
        <w:rPr>
          <w:rStyle w:val="FootnoteReference"/>
        </w:rPr>
        <w:footnoteReference w:id="528"/>
      </w:r>
      <w:r>
        <w:rPr>
          <w:rFonts w:ascii="Amiri" w:hAnsi="Amiri" w:eastAsia="Amiri" w:cs="Amiri"/>
          <w:lang w:bidi="ar-SA"/>
          <w:color w:val="111111"/>
          <w:sz w:val="28"/>
          <w:szCs w:val="28"/>
          <w:rtl/>
        </w:rPr>
        <w:t xml:space="preserve">: الشيخ الفقيه أبو عبد اللّه جعفر بن محمّد الدوريستي، المتقدم ذكره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6"/>
      </w:pPr>
      <w:bookmarkStart w:id="167" w:name="_Toc74"/>
      <w:r>
        <w:t>الحادي و العشرون: الشيخ أبو الفضل عبد الرحيم بن الاخوة البغدادي‌</w:t>
      </w:r>
      <w:bookmarkEnd w:id="167"/>
    </w:p>
    <w:p>
      <w:pPr>
        <w:pStyle w:val="BookText"/>
      </w:pPr>
      <w:r>
        <w:rPr>
          <w:rFonts w:ascii="Amiri" w:hAnsi="Amiri" w:eastAsia="Amiri" w:cs="Amiri"/>
          <w:lang w:bidi="ar-SA"/>
          <w:color w:val="111111"/>
          <w:sz w:val="28"/>
          <w:szCs w:val="28"/>
          <w:rtl/>
        </w:rPr>
        <w:t xml:space="preserve">المتقدم ذكره في مشايخ القطب الراوندي </w:t>
      </w:r>
      <w:r>
        <w:rPr>
          <w:rStyle w:val="FootnoteReference"/>
        </w:rPr>
        <w:footnoteReference w:id="530"/>
      </w:r>
      <w:r>
        <w:rPr>
          <w:rFonts w:ascii="Amiri" w:hAnsi="Amiri" w:eastAsia="Amiri" w:cs="Amiri"/>
          <w:lang w:bidi="ar-SA"/>
          <w:color w:val="111111"/>
          <w:sz w:val="28"/>
          <w:szCs w:val="28"/>
          <w:rtl/>
        </w:rPr>
        <w:t xml:space="preserve">، صرّح بذلك صاحب المعالم في الطريق إلى صحاح الجوهري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Heading6"/>
      </w:pPr>
      <w:bookmarkStart w:id="168" w:name="_Toc75"/>
      <w:r>
        <w:t>[الثاني و العشرون أبو علي الحسن بن شيخ الطائفة أبي جعفر محمّد بن الحسن الطوسي]</w:t>
      </w:r>
      <w:bookmarkEnd w:id="168"/>
    </w:p>
    <w:p>
      <w:pPr>
        <w:pStyle w:val="BookText"/>
      </w:pPr>
      <w:r>
        <w:rPr>
          <w:rFonts w:ascii="Amiri" w:hAnsi="Amiri" w:eastAsia="Amiri" w:cs="Amiri"/>
          <w:lang w:bidi="ar-SA"/>
          <w:color w:val="111111"/>
          <w:sz w:val="28"/>
          <w:szCs w:val="28"/>
          <w:rtl/>
        </w:rPr>
        <w:t xml:space="preserve">الثاني و العشرون: من مشايخ السيد فضل اللّه، الفقيه الجليل الذي تنتهي أكثر إجازات الأصحاب إليه: أبو علي الحسن بن شيخ الطائفة أبي جعفر محمّد بن الحسن الطوسي، العالم الكامل، المحدث النبيل، صاحب الأمالي، الدائر بين سدنة الأخبار، و يعبّر عنه تارة: بأبي عليّ، أو: أبي عليّ</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و أخرى بالمفيد، أو: المفيد الثاني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المنتجب: فقيه ثقة عين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الأمل: كان عالما فاضلا، فقيها محدّثا، جليلا ثقة، له كتب منها كتاب الأمالي، و شرح النهاية- يعني لوالده- في الفقه، و غير ذلك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المعالم: له المرشد إلى سبيل التعبد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الشيخ الجليل يروي عن جماعة.</w:t>
      </w:r>
    </w:p>
    <w:p>
      <w:pPr>
        <w:pStyle w:val="BookText"/>
      </w:pPr>
      <w:r>
        <w:rPr>
          <w:rFonts w:ascii="Amiri" w:hAnsi="Amiri" w:eastAsia="Amiri" w:cs="Amiri"/>
          <w:lang w:bidi="ar-SA"/>
          <w:color w:val="111111"/>
          <w:sz w:val="28"/>
          <w:szCs w:val="28"/>
          <w:rtl/>
        </w:rPr>
        <w:t xml:space="preserve">و في الرياض: عن والده و طائفة من معاصريه </w:t>
      </w:r>
      <w:r>
        <w:rPr>
          <w:rStyle w:val="FootnoteReference"/>
        </w:rPr>
        <w:footnoteReference w:id="536"/>
      </w:r>
      <w:r>
        <w:rPr>
          <w:rFonts w:ascii="Amiri" w:hAnsi="Amiri" w:eastAsia="Amiri" w:cs="Amiri"/>
          <w:lang w:bidi="ar-SA"/>
          <w:color w:val="111111"/>
          <w:sz w:val="28"/>
          <w:szCs w:val="28"/>
          <w:rtl/>
        </w:rPr>
        <w:t xml:space="preserve">، و لكن أكثر رواياته التي عثرنا عليها عن والده الجليل.</w:t>
      </w:r>
    </w:p>
    <w:p>
      <w:pPr>
        <w:pStyle w:val="BookText"/>
      </w:pPr>
      <w:r>
        <w:rPr>
          <w:rFonts w:ascii="Amiri" w:hAnsi="Amiri" w:eastAsia="Amiri" w:cs="Amiri"/>
          <w:lang w:bidi="ar-SA"/>
          <w:color w:val="111111"/>
          <w:sz w:val="28"/>
          <w:szCs w:val="28"/>
          <w:rtl/>
        </w:rPr>
        <w:t xml:space="preserve">و في الأمل في ترجمة سلّار: يروي عنه الشيخ أبو علي الطوسي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نقل روايته عن المفيد </w:t>
      </w:r>
      <w:r>
        <w:rPr>
          <w:rStyle w:val="FootnoteReference"/>
        </w:rPr>
        <w:footnoteReference w:id="538"/>
      </w:r>
      <w:r>
        <w:rPr>
          <w:rFonts w:ascii="Amiri" w:hAnsi="Amiri" w:eastAsia="Amiri" w:cs="Amiri"/>
          <w:lang w:bidi="ar-SA"/>
          <w:color w:val="111111"/>
          <w:sz w:val="28"/>
          <w:szCs w:val="28"/>
          <w:rtl/>
        </w:rPr>
        <w:t xml:space="preserve">أيضا، و تأمل فيه، و هو في محلّه، فإن وفاه المفيد سنة 413، و لم أعثر على تاريخ وفاة أبي علي، إلّا أنه يظهر من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3" w:name="pg10549_98662"/>
    <w:bookmarkEnd w:id="33"/>
    <w:p>
      <w:pPr>
        <w:pStyle w:val="BookText"/>
      </w:pPr>
      <w:r>
        <w:rPr>
          <w:rFonts w:ascii="Amiri" w:hAnsi="Amiri" w:eastAsia="Amiri" w:cs="Amiri"/>
          <w:lang w:bidi="ar-SA"/>
          <w:color w:val="111111"/>
          <w:sz w:val="28"/>
          <w:szCs w:val="28"/>
          <w:rtl/>
        </w:rPr>
        <w:t xml:space="preserve">مواضع من بشارة المصطفى أنه كان حيّا في سنة 515 </w:t>
      </w:r>
      <w:r>
        <w:rPr>
          <w:rStyle w:val="FootnoteReference"/>
        </w:rPr>
        <w:footnoteReference w:id="539"/>
      </w:r>
      <w:r>
        <w:rPr>
          <w:rFonts w:ascii="Amiri" w:hAnsi="Amiri" w:eastAsia="Amiri" w:cs="Amiri"/>
          <w:lang w:bidi="ar-SA"/>
          <w:color w:val="111111"/>
          <w:sz w:val="28"/>
          <w:szCs w:val="28"/>
          <w:rtl/>
        </w:rPr>
        <w:t xml:space="preserve">، فلو روى عنه لعدّ من المعمرين الذين دأبهم الإشارة إليه.</w:t>
      </w:r>
    </w:p>
    <w:p>
      <w:pPr>
        <w:pStyle w:val="BookText"/>
      </w:pPr>
      <w:r>
        <w:rPr>
          <w:rFonts w:ascii="Amiri" w:hAnsi="Amiri" w:eastAsia="Amiri" w:cs="Amiri"/>
          <w:lang w:bidi="ar-SA"/>
          <w:color w:val="111111"/>
          <w:sz w:val="28"/>
          <w:szCs w:val="28"/>
          <w:rtl/>
        </w:rPr>
        <w:t xml:space="preserve">و قال السيد عبد الكريم بن طاوس في فرحة الغري: نقل من خطّ السيد علي بن عزام الحسيني رحمه اللّه: و سألته أنا عن مولده، فقال: سنة سبع و سبعين و خمسمائة، و توفي رضي اللّه عنه سنة سبعين، أو إحدى و سبعين و ستمائة، و قال لي: رأيت رياضا النوبية جارية أبي نصر محمّد بن أبي علي الطوسي.</w:t>
      </w:r>
    </w:p>
    <w:p>
      <w:pPr>
        <w:pStyle w:val="BookText"/>
      </w:pPr>
      <w:r>
        <w:rPr>
          <w:rFonts w:ascii="Amiri" w:hAnsi="Amiri" w:eastAsia="Amiri" w:cs="Amiri"/>
          <w:lang w:bidi="ar-SA"/>
          <w:color w:val="111111"/>
          <w:sz w:val="28"/>
          <w:szCs w:val="28"/>
          <w:rtl/>
        </w:rPr>
        <w:t xml:space="preserve">أقول: و كانت أمّ ولده، و اسمه الحسن باسم جده أبي علي </w:t>
      </w:r>
      <w:r>
        <w:rPr>
          <w:rStyle w:val="FootnoteReference"/>
        </w:rPr>
        <w:footnoteReference w:id="540"/>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لم نعثر على حال الحسن و أبيه </w:t>
      </w:r>
      <w:r>
        <w:rPr>
          <w:rStyle w:val="FootnoteReference"/>
        </w:rPr>
        <w:footnoteReference w:id="541"/>
      </w:r>
      <w:r>
        <w:rPr>
          <w:rFonts w:ascii="Amiri" w:hAnsi="Amiri" w:eastAsia="Amiri" w:cs="Amiri"/>
          <w:lang w:bidi="ar-SA"/>
          <w:color w:val="111111"/>
          <w:sz w:val="28"/>
          <w:szCs w:val="28"/>
          <w:rtl/>
        </w:rPr>
        <w:t xml:space="preserve">محمّد أنّهما من أهل الدراية و الرواية أو لا؟.</w:t>
      </w:r>
    </w:p>
    <w:p>
      <w:pPr>
        <w:pStyle w:val="Heading4"/>
      </w:pPr>
      <w:bookmarkStart w:id="169" w:name="_Toc76"/>
      <w:r>
        <w:t>[في ذكر أصحاب المجاميع]</w:t>
      </w:r>
      <w:bookmarkEnd w:id="169"/>
    </w:p>
    <w:p>
      <w:pPr>
        <w:pStyle w:val="Heading5"/>
      </w:pPr>
      <w:bookmarkStart w:id="170" w:name="_Toc77"/>
      <w:r>
        <w:t>اشارة</w:t>
      </w:r>
      <w:bookmarkEnd w:id="170"/>
    </w:p>
    <w:p>
      <w:pPr>
        <w:pStyle w:val="BookText"/>
      </w:pPr>
      <w:r>
        <w:rPr>
          <w:rFonts w:ascii="Amiri" w:hAnsi="Amiri" w:eastAsia="Amiri" w:cs="Amiri"/>
          <w:lang w:bidi="ar-SA"/>
          <w:color w:val="111111"/>
          <w:sz w:val="28"/>
          <w:szCs w:val="28"/>
          <w:rtl/>
        </w:rPr>
        <w:t xml:space="preserve">و قد و فينا بحمد اللّه تعالى بما تعهدناه من ذكر الطرق إلى أرباب المؤلفين و مشايخنا الخلف و السلف الصالحين، و اتصال السند إلى أصحاب المجاميع التي عليها تدور رحى مذهب الشيعة كالكتب الأربعة، و ما يتلوها في الاعتبار. و أمّا شرح الطرق منهم إلى مصنّفات الرواة من الأصول و الكتب، فالمتكفّل لذلك فهارستهم و كتبهم المسندة و مشيختها.</w:t>
      </w:r>
    </w:p>
    <w:p>
      <w:pPr>
        <w:pStyle w:val="BookText"/>
      </w:pPr>
      <w:r>
        <w:rPr>
          <w:rFonts w:ascii="Amiri" w:hAnsi="Amiri" w:eastAsia="Amiri" w:cs="Amiri"/>
          <w:lang w:bidi="ar-SA"/>
          <w:color w:val="111111"/>
          <w:sz w:val="28"/>
          <w:szCs w:val="28"/>
          <w:rtl/>
        </w:rPr>
        <w:t xml:space="preserve">نعم بقي علينا الإشارة إلى نبذة من أحوال جملة من هؤلاء المشايخ الذين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4" w:name="pg10549_98663"/>
    <w:bookmarkEnd w:id="34"/>
    <w:p>
      <w:pPr>
        <w:pStyle w:val="BookText"/>
      </w:pPr>
      <w:r>
        <w:rPr>
          <w:rFonts w:ascii="Amiri" w:hAnsi="Amiri" w:eastAsia="Amiri" w:cs="Amiri"/>
          <w:lang w:bidi="ar-SA"/>
          <w:color w:val="111111"/>
          <w:sz w:val="28"/>
          <w:szCs w:val="28"/>
          <w:rtl/>
        </w:rPr>
        <w:t xml:space="preserve">إليهم تنتهي السلسلة في الإجازات، و تكرّرت الإشارة إلى أسامي بعضهم، و لنذكر منهم اثني عشر شيخا:</w:t>
      </w:r>
    </w:p>
    <w:p>
      <w:pPr>
        <w:pStyle w:val="BookText"/>
      </w:pPr>
      <w:r>
        <w:rPr>
          <w:rFonts w:ascii="Amiri" w:hAnsi="Amiri" w:eastAsia="Amiri" w:cs="Amiri"/>
          <w:lang w:bidi="ar-SA"/>
          <w:color w:val="111111"/>
          <w:sz w:val="28"/>
          <w:szCs w:val="28"/>
          <w:rtl/>
        </w:rPr>
        <w:t xml:space="preserve">1- الكراجكي.</w:t>
      </w:r>
    </w:p>
    <w:p>
      <w:pPr>
        <w:pStyle w:val="BookText"/>
      </w:pPr>
      <w:r>
        <w:rPr>
          <w:rFonts w:ascii="Amiri" w:hAnsi="Amiri" w:eastAsia="Amiri" w:cs="Amiri"/>
          <w:lang w:bidi="ar-SA"/>
          <w:color w:val="111111"/>
          <w:sz w:val="28"/>
          <w:szCs w:val="28"/>
          <w:rtl/>
        </w:rPr>
        <w:t xml:space="preserve">2- و النجاشي.</w:t>
      </w:r>
    </w:p>
    <w:p>
      <w:pPr>
        <w:pStyle w:val="BookText"/>
      </w:pPr>
      <w:r>
        <w:rPr>
          <w:rFonts w:ascii="Amiri" w:hAnsi="Amiri" w:eastAsia="Amiri" w:cs="Amiri"/>
          <w:lang w:bidi="ar-SA"/>
          <w:color w:val="111111"/>
          <w:sz w:val="28"/>
          <w:szCs w:val="28"/>
          <w:rtl/>
        </w:rPr>
        <w:t xml:space="preserve">3- و الشيخ الطوسي.</w:t>
      </w:r>
    </w:p>
    <w:p>
      <w:pPr>
        <w:pStyle w:val="BookText"/>
      </w:pPr>
      <w:r>
        <w:rPr>
          <w:rFonts w:ascii="Amiri" w:hAnsi="Amiri" w:eastAsia="Amiri" w:cs="Amiri"/>
          <w:lang w:bidi="ar-SA"/>
          <w:color w:val="111111"/>
          <w:sz w:val="28"/>
          <w:szCs w:val="28"/>
          <w:rtl/>
        </w:rPr>
        <w:t xml:space="preserve">4- و الرضي.</w:t>
      </w:r>
    </w:p>
    <w:p>
      <w:pPr>
        <w:pStyle w:val="BookText"/>
      </w:pPr>
      <w:r>
        <w:rPr>
          <w:rFonts w:ascii="IRNazanin" w:hAnsi="IRNazanin" w:eastAsia="IRNazanin" w:cs="IRNazanin"/>
          <w:lang w:bidi="fa-IR"/>
          <w:color w:val="111111"/>
          <w:sz w:val="28"/>
          <w:szCs w:val="28"/>
          <w:rtl/>
        </w:rPr>
        <w:t xml:space="preserve">5- و علم الهدى.</w:t>
      </w:r>
    </w:p>
    <w:p>
      <w:pPr>
        <w:pStyle w:val="BookText"/>
      </w:pPr>
      <w:r>
        <w:rPr>
          <w:rFonts w:ascii="Amiri" w:hAnsi="Amiri" w:eastAsia="Amiri" w:cs="Amiri"/>
          <w:lang w:bidi="ar-SA"/>
          <w:color w:val="111111"/>
          <w:sz w:val="28"/>
          <w:szCs w:val="28"/>
          <w:rtl/>
        </w:rPr>
        <w:t xml:space="preserve">6- و المفيد.</w:t>
      </w:r>
    </w:p>
    <w:p>
      <w:pPr>
        <w:pStyle w:val="BookText"/>
      </w:pPr>
      <w:r>
        <w:rPr>
          <w:rFonts w:ascii="Amiri" w:hAnsi="Amiri" w:eastAsia="Amiri" w:cs="Amiri"/>
          <w:lang w:bidi="ar-SA"/>
          <w:color w:val="111111"/>
          <w:sz w:val="28"/>
          <w:szCs w:val="28"/>
          <w:rtl/>
        </w:rPr>
        <w:t xml:space="preserve">7- و ابن قولويه.</w:t>
      </w:r>
    </w:p>
    <w:p>
      <w:pPr>
        <w:pStyle w:val="BookText"/>
      </w:pPr>
      <w:r>
        <w:rPr>
          <w:rFonts w:ascii="IRNazanin" w:hAnsi="IRNazanin" w:eastAsia="IRNazanin" w:cs="IRNazanin"/>
          <w:lang w:bidi="fa-IR"/>
          <w:color w:val="111111"/>
          <w:sz w:val="28"/>
          <w:szCs w:val="28"/>
          <w:rtl/>
        </w:rPr>
        <w:t xml:space="preserve">8- و الصدوق.</w:t>
      </w:r>
    </w:p>
    <w:p>
      <w:pPr>
        <w:pStyle w:val="BookText"/>
      </w:pPr>
      <w:r>
        <w:rPr>
          <w:rFonts w:ascii="Amiri" w:hAnsi="Amiri" w:eastAsia="Amiri" w:cs="Amiri"/>
          <w:lang w:bidi="ar-SA"/>
          <w:color w:val="111111"/>
          <w:sz w:val="28"/>
          <w:szCs w:val="28"/>
          <w:rtl/>
        </w:rPr>
        <w:t xml:space="preserve">9- و النعماني.</w:t>
      </w:r>
    </w:p>
    <w:p>
      <w:pPr>
        <w:pStyle w:val="BookText"/>
      </w:pPr>
      <w:r>
        <w:rPr>
          <w:rFonts w:ascii="Amiri" w:hAnsi="Amiri" w:eastAsia="Amiri" w:cs="Amiri"/>
          <w:lang w:bidi="ar-SA"/>
          <w:color w:val="111111"/>
          <w:sz w:val="28"/>
          <w:szCs w:val="28"/>
          <w:rtl/>
        </w:rPr>
        <w:t xml:space="preserve">10- و ثقة الإسلام.</w:t>
      </w:r>
    </w:p>
    <w:p>
      <w:pPr>
        <w:pStyle w:val="BookText"/>
      </w:pPr>
      <w:r>
        <w:rPr>
          <w:rFonts w:ascii="Amiri" w:hAnsi="Amiri" w:eastAsia="Amiri" w:cs="Amiri"/>
          <w:lang w:bidi="ar-SA"/>
          <w:color w:val="111111"/>
          <w:sz w:val="28"/>
          <w:szCs w:val="28"/>
          <w:rtl/>
        </w:rPr>
        <w:t xml:space="preserve">11- و علي بن بابويه.</w:t>
      </w:r>
    </w:p>
    <w:p>
      <w:pPr>
        <w:pStyle w:val="BookText"/>
      </w:pPr>
      <w:r>
        <w:rPr>
          <w:rFonts w:ascii="Amiri" w:hAnsi="Amiri" w:eastAsia="Amiri" w:cs="Amiri"/>
          <w:lang w:bidi="ar-SA"/>
          <w:color w:val="111111"/>
          <w:sz w:val="28"/>
          <w:szCs w:val="28"/>
          <w:rtl/>
        </w:rPr>
        <w:t xml:space="preserve">12- و أبو عمرو الكشي.</w:t>
      </w:r>
    </w:p>
    <w:p>
      <w:pPr>
        <w:pStyle w:val="Heading5"/>
      </w:pPr>
      <w:bookmarkStart w:id="171" w:name="_Toc78"/>
      <w:r>
        <w:t>[الأول الشيخ أبو الفتح محمّد بن علي بن عثمان الكراجكي]</w:t>
      </w:r>
      <w:bookmarkEnd w:id="171"/>
    </w:p>
    <w:p>
      <w:pPr>
        <w:pStyle w:val="Heading6"/>
      </w:pPr>
      <w:bookmarkStart w:id="172" w:name="_Toc79"/>
      <w:r>
        <w:t>[في ترجمة الشيخ أبو الفتح محمّد بن علي بن عثمان الكراجكي]</w:t>
      </w:r>
      <w:bookmarkEnd w:id="172"/>
    </w:p>
    <w:p>
      <w:pPr>
        <w:pStyle w:val="BookText"/>
      </w:pPr>
      <w:r>
        <w:rPr>
          <w:rFonts w:ascii="Amiri" w:hAnsi="Amiri" w:eastAsia="Amiri" w:cs="Amiri"/>
          <w:lang w:bidi="ar-SA"/>
          <w:color w:val="111111"/>
          <w:sz w:val="28"/>
          <w:szCs w:val="28"/>
          <w:rtl/>
        </w:rPr>
        <w:t xml:space="preserve">أمّا الأول: فهو الشيخ الجليل أبو الفتح محمّد بن علي بن عثمان الكراجكي، الفقيه الجليل الذي يعبّر عنه الشهيد- كثيرا ما في كتبه- بالعلامة، مع تعبيره عن العلامة الحلّي: بالفاضل.</w:t>
      </w:r>
    </w:p>
    <w:p>
      <w:pPr>
        <w:pStyle w:val="BookText"/>
      </w:pPr>
      <w:r>
        <w:rPr>
          <w:rFonts w:ascii="Amiri" w:hAnsi="Amiri" w:eastAsia="Amiri" w:cs="Amiri"/>
          <w:lang w:bidi="ar-SA"/>
          <w:color w:val="111111"/>
          <w:sz w:val="28"/>
          <w:szCs w:val="28"/>
          <w:rtl/>
        </w:rPr>
        <w:t xml:space="preserve">و في المنتجب: فقيه الأصحاب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الأمل: عالم فاضل، متكلم فقيه، محدّث ثقة، جليل القدر </w:t>
      </w:r>
      <w:r>
        <w:rPr>
          <w:rStyle w:val="FootnoteReference"/>
        </w:rPr>
        <w:footnoteReference w:id="543"/>
      </w:r>
      <w:r>
        <w:rPr>
          <w:rFonts w:ascii="Amiri" w:hAnsi="Amiri" w:eastAsia="Amiri" w:cs="Amiri"/>
          <w:lang w:bidi="ar-SA"/>
          <w:color w:val="111111"/>
          <w:sz w:val="28"/>
          <w:szCs w:val="28"/>
          <w:rtl/>
        </w:rPr>
        <w:t xml:space="preserve">، ثم ذكر بعض مؤلفاته، و لم أر من المترجمين من أستوفى مؤلفاته، فاللازم علينا ذكرها- و إن بنينا على عدم ذكر الكتب في التراجم لوجودها- في الكتب</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5" w:name="pg10549_98664"/>
    <w:bookmarkEnd w:id="35"/>
    <w:p>
      <w:pPr>
        <w:pStyle w:val="BookText"/>
      </w:pPr>
      <w:r>
        <w:rPr>
          <w:rFonts w:ascii="Amiri" w:hAnsi="Amiri" w:eastAsia="Amiri" w:cs="Amiri"/>
          <w:lang w:bidi="ar-SA"/>
          <w:color w:val="111111"/>
          <w:sz w:val="28"/>
          <w:szCs w:val="28"/>
          <w:rtl/>
        </w:rPr>
        <w:t xml:space="preserve">المعروفة.</w:t>
      </w:r>
    </w:p>
    <w:p>
      <w:pPr>
        <w:pStyle w:val="Heading6"/>
      </w:pPr>
      <w:bookmarkStart w:id="173" w:name="_Toc80"/>
      <w:r>
        <w:t>[نبذة حول كتب أبي الفتح محمّد بن علي بن عثمان الكراجكي]</w:t>
      </w:r>
      <w:bookmarkEnd w:id="173"/>
    </w:p>
    <w:p>
      <w:pPr>
        <w:pStyle w:val="BookText"/>
      </w:pPr>
      <w:r>
        <w:rPr>
          <w:rFonts w:ascii="Amiri" w:hAnsi="Amiri" w:eastAsia="Amiri" w:cs="Amiri"/>
          <w:lang w:bidi="ar-SA"/>
          <w:color w:val="111111"/>
          <w:sz w:val="28"/>
          <w:szCs w:val="28"/>
          <w:rtl/>
        </w:rPr>
        <w:t xml:space="preserve">فنقول: قال بعض معاصريه في فهرسته المخصوص لذلك، ما لفظه:</w:t>
      </w:r>
    </w:p>
    <w:p>
      <w:pPr>
        <w:pStyle w:val="BookText"/>
      </w:pPr>
      <w:r>
        <w:rPr>
          <w:rFonts w:ascii="Amiri" w:hAnsi="Amiri" w:eastAsia="Amiri" w:cs="Amiri"/>
          <w:lang w:bidi="ar-SA"/>
          <w:color w:val="111111"/>
          <w:sz w:val="28"/>
          <w:szCs w:val="28"/>
          <w:rtl/>
        </w:rPr>
        <w:t xml:space="preserve">فهرست الكتب التي صنّفها الشيخ الفقيه أبو الفتح محمد بن علي بن عثمان الكراجكي رضي اللّه عنه و أرضاه، الحمد للّه و صلواته على سيدنا محمّد رسوله، و على آله الطاهرين و سلامه.</w:t>
      </w:r>
    </w:p>
    <w:p>
      <w:pPr>
        <w:pStyle w:val="BookText"/>
      </w:pPr>
      <w:r>
        <w:rPr>
          <w:rFonts w:ascii="Amiri" w:hAnsi="Amiri" w:eastAsia="Amiri" w:cs="Amiri"/>
          <w:lang w:bidi="ar-SA"/>
          <w:color w:val="111111"/>
          <w:sz w:val="28"/>
          <w:szCs w:val="28"/>
          <w:rtl/>
        </w:rPr>
        <w:t xml:space="preserve">كتاب الصلاة، و هو: روضة العابدين و نزهة الزاهدين، ثلاثة أجزاء.</w:t>
      </w:r>
    </w:p>
    <w:p>
      <w:pPr>
        <w:pStyle w:val="BookText"/>
      </w:pPr>
      <w:r>
        <w:rPr>
          <w:rFonts w:ascii="Amiri" w:hAnsi="Amiri" w:eastAsia="Amiri" w:cs="Amiri"/>
          <w:lang w:bidi="ar-SA"/>
          <w:color w:val="111111"/>
          <w:sz w:val="28"/>
          <w:szCs w:val="28"/>
          <w:rtl/>
        </w:rPr>
        <w:t xml:space="preserve">فالجزء الأول في الفرائض، و الثاني في ذكر السنن، و الثالث في ذكر التطوع الذي ليس بمسنون، و ما ورد في الجميع من علم و عمل، مشتمل على ثلاثمائة ورقة، عمله لولده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الرسالة الناصرية في عمل ليلة الجمعة و يومها، عملها للأمير ناصر الدولة رضي اللّه عنه بدمشق، جزء واحد، خمسون ورقة، يشتمل على ذكر المفروض و المسنون و المستحب.</w:t>
      </w:r>
    </w:p>
    <w:p>
      <w:pPr>
        <w:pStyle w:val="BookText"/>
      </w:pPr>
      <w:r>
        <w:rPr>
          <w:rFonts w:ascii="Amiri" w:hAnsi="Amiri" w:eastAsia="Amiri" w:cs="Amiri"/>
          <w:lang w:bidi="ar-SA"/>
          <w:color w:val="111111"/>
          <w:sz w:val="28"/>
          <w:szCs w:val="28"/>
          <w:rtl/>
        </w:rPr>
        <w:t xml:space="preserve">كتاب التلقين لأولاد المؤمنين، صنّفه بطرابلس، جزء لطيف، كراستان.</w:t>
      </w:r>
    </w:p>
    <w:p>
      <w:pPr>
        <w:pStyle w:val="BookText"/>
      </w:pPr>
      <w:r>
        <w:rPr>
          <w:rFonts w:ascii="Amiri" w:hAnsi="Amiri" w:eastAsia="Amiri" w:cs="Amiri"/>
          <w:lang w:bidi="ar-SA"/>
          <w:color w:val="111111"/>
          <w:sz w:val="28"/>
          <w:szCs w:val="28"/>
          <w:rtl/>
        </w:rPr>
        <w:t xml:space="preserve">كتاب التهذيب- متصل بالتلقين- صنّفه بطرابلس، يشتمل على ذكر العبادات الشرعية بتقسيم يقرب فهمه، و يسهل حفظه، كثير الفوائد، جزء واحد، سبعون ورقة.</w:t>
      </w:r>
    </w:p>
    <w:p>
      <w:pPr>
        <w:pStyle w:val="BookText"/>
      </w:pPr>
      <w:r>
        <w:rPr>
          <w:rFonts w:ascii="Amiri" w:hAnsi="Amiri" w:eastAsia="Amiri" w:cs="Amiri"/>
          <w:lang w:bidi="ar-SA"/>
          <w:color w:val="111111"/>
          <w:sz w:val="28"/>
          <w:szCs w:val="28"/>
          <w:rtl/>
        </w:rPr>
        <w:t xml:space="preserve">كتاب في المواريث، و هو: معونة الفارض على استخراج سهام الفرائض. فيه ذكر ما يستحقه طبقات الوارث، و السبيل إلى استخراج سهامهم من غير انكسار. كتاب مفيد، صنّفه بطرابلس لبعض الاخوان، جزء واحد،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ستون ورقة.</w:t>
      </w:r>
    </w:p>
    <w:p>
      <w:pPr>
        <w:pStyle w:val="BookText"/>
      </w:pPr>
      <w:r>
        <w:rPr>
          <w:rFonts w:ascii="Amiri" w:hAnsi="Amiri" w:eastAsia="Amiri" w:cs="Amiri"/>
          <w:lang w:bidi="ar-SA"/>
          <w:color w:val="111111"/>
          <w:sz w:val="28"/>
          <w:szCs w:val="28"/>
          <w:rtl/>
        </w:rPr>
        <w:t xml:space="preserve">كتاب المنهاج إلى معرفة مناسك الحاج، و هو منسك كامل يشتمل على فقه، و عمل و زيارات، جزء واحد، يزيد على مائة ورقة، صنّفه للأمير صارم الدولة يحج به.</w:t>
      </w:r>
    </w:p>
    <w:p>
      <w:pPr>
        <w:pStyle w:val="BookText"/>
      </w:pPr>
      <w:r>
        <w:rPr>
          <w:rFonts w:ascii="Amiri" w:hAnsi="Amiri" w:eastAsia="Amiri" w:cs="Amiri"/>
          <w:lang w:bidi="ar-SA"/>
          <w:color w:val="111111"/>
          <w:sz w:val="28"/>
          <w:szCs w:val="28"/>
          <w:rtl/>
        </w:rPr>
        <w:t xml:space="preserve">كتاب المقنع للحاج و الزائر، سأله القائد أبو البقاء فرز بن برأك، جزء لطيف.</w:t>
      </w:r>
    </w:p>
    <w:p>
      <w:pPr>
        <w:pStyle w:val="BookText"/>
      </w:pPr>
      <w:r>
        <w:rPr>
          <w:rFonts w:ascii="Amiri" w:hAnsi="Amiri" w:eastAsia="Amiri" w:cs="Amiri"/>
          <w:lang w:bidi="ar-SA"/>
          <w:color w:val="111111"/>
          <w:sz w:val="28"/>
          <w:szCs w:val="28"/>
          <w:rtl/>
        </w:rPr>
        <w:t xml:space="preserve">المنسك العضبي، أمره بعمله الأمير صارم الدولة، و عضبها ذو الفخرين بطبرية، قد ذاع في الأرض نسخه.</w:t>
      </w:r>
    </w:p>
    <w:p>
      <w:pPr>
        <w:pStyle w:val="BookText"/>
      </w:pPr>
      <w:r>
        <w:rPr>
          <w:rFonts w:ascii="Amiri" w:hAnsi="Amiri" w:eastAsia="Amiri" w:cs="Amiri"/>
          <w:lang w:bidi="ar-SA"/>
          <w:color w:val="111111"/>
          <w:sz w:val="28"/>
          <w:szCs w:val="28"/>
          <w:rtl/>
        </w:rPr>
        <w:t xml:space="preserve">منسك لطيف في مناسك النسوان، أمره بعمله صارم الدولة حرس اللّه مدّته.</w:t>
      </w:r>
    </w:p>
    <w:p>
      <w:pPr>
        <w:pStyle w:val="BookText"/>
      </w:pPr>
      <w:r>
        <w:rPr>
          <w:rFonts w:ascii="Amiri" w:hAnsi="Amiri" w:eastAsia="Amiri" w:cs="Amiri"/>
          <w:lang w:bidi="ar-SA"/>
          <w:color w:val="111111"/>
          <w:sz w:val="28"/>
          <w:szCs w:val="28"/>
          <w:rtl/>
        </w:rPr>
        <w:t xml:space="preserve">كتاب نهج البيان في مناسك النسوان، أمره بعمله الشيخ الجليل أبو الكتائب أحمد بن محمّد بن عماد، رفع اللّه درجته، و صنّفه بطرابلس، و هو خمسون ورقة.</w:t>
      </w:r>
    </w:p>
    <w:p>
      <w:pPr>
        <w:pStyle w:val="BookText"/>
      </w:pPr>
      <w:r>
        <w:rPr>
          <w:rFonts w:ascii="Amiri" w:hAnsi="Amiri" w:eastAsia="Amiri" w:cs="Amiri"/>
          <w:lang w:bidi="ar-SA"/>
          <w:color w:val="111111"/>
          <w:sz w:val="28"/>
          <w:szCs w:val="28"/>
          <w:rtl/>
        </w:rPr>
        <w:t xml:space="preserve">كتاب الاستطراف فيما ورد في الفقه في الانصاف، و هو معنى غريب لم يسبق إلى مثله، يتضمّن بذكر النصف في الفقه، صنّفه للقاضي أبي الفتح عبد الحاكم.</w:t>
      </w:r>
    </w:p>
    <w:p>
      <w:pPr>
        <w:pStyle w:val="BookText"/>
      </w:pPr>
      <w:r>
        <w:rPr>
          <w:rFonts w:ascii="Amiri" w:hAnsi="Amiri" w:eastAsia="Amiri" w:cs="Amiri"/>
          <w:lang w:bidi="ar-SA"/>
          <w:color w:val="111111"/>
          <w:sz w:val="28"/>
          <w:szCs w:val="28"/>
          <w:rtl/>
        </w:rPr>
        <w:t xml:space="preserve">مختصر كتاب الدعائم للقاضي نعمان، و هو من جملة فقهاء الحضرة.</w:t>
      </w:r>
    </w:p>
    <w:p>
      <w:pPr>
        <w:pStyle w:val="BookText"/>
      </w:pPr>
      <w:r>
        <w:rPr>
          <w:rFonts w:ascii="Amiri" w:hAnsi="Amiri" w:eastAsia="Amiri" w:cs="Amiri"/>
          <w:lang w:bidi="ar-SA"/>
          <w:color w:val="111111"/>
          <w:sz w:val="28"/>
          <w:szCs w:val="28"/>
          <w:rtl/>
        </w:rPr>
        <w:t xml:space="preserve">كتاب الاختيار من الأخبار، و هو اختصار كتاب الأخبار للنعمان، يجري مجرى اختصار الدعائم.</w:t>
      </w:r>
    </w:p>
    <w:p>
      <w:pPr>
        <w:pStyle w:val="BookText"/>
      </w:pPr>
      <w:r>
        <w:rPr>
          <w:rFonts w:ascii="Amiri" w:hAnsi="Amiri" w:eastAsia="Amiri" w:cs="Amiri"/>
          <w:lang w:bidi="ar-SA"/>
          <w:color w:val="111111"/>
          <w:sz w:val="28"/>
          <w:szCs w:val="28"/>
          <w:rtl/>
        </w:rPr>
        <w:t xml:space="preserve">كتاب ردع الجاهل و تنبيه الغافل، و هو نقض كلام أبي المحاسن المعري، الذي طعن به على الشريف المرتضى في المسح على الرجلين، عمل بطرابلس.</w:t>
      </w:r>
    </w:p>
    <w:p>
      <w:pPr>
        <w:pStyle w:val="BookText"/>
      </w:pPr>
      <w:r>
        <w:rPr>
          <w:rFonts w:ascii="Amiri" w:hAnsi="Amiri" w:eastAsia="Amiri" w:cs="Amiri"/>
          <w:lang w:bidi="ar-SA"/>
          <w:color w:val="111111"/>
          <w:sz w:val="28"/>
          <w:szCs w:val="28"/>
          <w:rtl/>
        </w:rPr>
        <w:t xml:space="preserve">كتاب البستان في الفقه، و هو معنى لم يطرق، و سبيل لم يسلك، قسم فيه أبوابا من الفقه، و فرّع كلّ فن منها حتى حصل كلّ باب شجرة كاملة، يكون نيفا و ثلاثين شجرة كاملة، صنّفه للقاضي الجليل أبي طالب عبد اللّه بن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عمار، أدام اللّه سلطانه و كبت شانئيه و أعدائه.</w:t>
      </w:r>
    </w:p>
    <w:p>
      <w:pPr>
        <w:pStyle w:val="BookText"/>
      </w:pPr>
      <w:r>
        <w:rPr>
          <w:rFonts w:ascii="Amiri" w:hAnsi="Amiri" w:eastAsia="Amiri" w:cs="Amiri"/>
          <w:lang w:bidi="ar-SA"/>
          <w:color w:val="111111"/>
          <w:sz w:val="28"/>
          <w:szCs w:val="28"/>
          <w:rtl/>
        </w:rPr>
        <w:t xml:space="preserve">كتاب الكافي في الاستدال بصحّة القول برؤية الهلال، عمله بمصر نحوا من مائة ورقة.</w:t>
      </w:r>
    </w:p>
    <w:p>
      <w:pPr>
        <w:pStyle w:val="BookText"/>
      </w:pPr>
      <w:r>
        <w:rPr>
          <w:rFonts w:ascii="Amiri" w:hAnsi="Amiri" w:eastAsia="Amiri" w:cs="Amiri"/>
          <w:lang w:bidi="ar-SA"/>
          <w:color w:val="111111"/>
          <w:sz w:val="28"/>
          <w:szCs w:val="28"/>
          <w:rtl/>
        </w:rPr>
        <w:t xml:space="preserve">و من الكتب الكلامية:</w:t>
      </w:r>
    </w:p>
    <w:p>
      <w:pPr>
        <w:pStyle w:val="BookText"/>
      </w:pPr>
      <w:r>
        <w:rPr>
          <w:rFonts w:ascii="Amiri" w:hAnsi="Amiri" w:eastAsia="Amiri" w:cs="Amiri"/>
          <w:lang w:bidi="ar-SA"/>
          <w:color w:val="111111"/>
          <w:sz w:val="28"/>
          <w:szCs w:val="28"/>
          <w:rtl/>
        </w:rPr>
        <w:t xml:space="preserve">نقض رسالة فردان بعد المروزي، في الجزء أربعون ورقة.</w:t>
      </w:r>
    </w:p>
    <w:p>
      <w:pPr>
        <w:pStyle w:val="BookText"/>
      </w:pPr>
      <w:r>
        <w:rPr>
          <w:rFonts w:ascii="Amiri" w:hAnsi="Amiri" w:eastAsia="Amiri" w:cs="Amiri"/>
          <w:lang w:bidi="ar-SA"/>
          <w:color w:val="111111"/>
          <w:sz w:val="28"/>
          <w:szCs w:val="28"/>
          <w:rtl/>
        </w:rPr>
        <w:t xml:space="preserve">كتاب غاية الإنصاف في مسائل الخلاف، يتضمّن النقض على أبي الصلاح الحلبي رحمه اللّه في مسائل خلف </w:t>
      </w:r>
      <w:r>
        <w:rPr>
          <w:rStyle w:val="FootnoteReference"/>
        </w:rPr>
        <w:footnoteReference w:id="545"/>
      </w:r>
      <w:r>
        <w:rPr>
          <w:rFonts w:ascii="Amiri" w:hAnsi="Amiri" w:eastAsia="Amiri" w:cs="Amiri"/>
          <w:lang w:bidi="ar-SA"/>
          <w:color w:val="111111"/>
          <w:sz w:val="28"/>
          <w:szCs w:val="28"/>
          <w:rtl/>
        </w:rPr>
        <w:t xml:space="preserve">بينه و بين المرتضى، نصر فيها رأي المرتضى، و نصر والدي رحمه اللّه، و أبي المستفيد رضي اللّه عنهم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حجّة العالم في هيئة العالم، هذا كتاب يتضمّن الدلالة على أن شكل السموات و الأرض كشكل الكرة، و إبطال مقال من خالف في ذلك، جزء لطيف.</w:t>
      </w:r>
    </w:p>
    <w:p>
      <w:pPr>
        <w:pStyle w:val="BookText"/>
      </w:pPr>
      <w:r>
        <w:rPr>
          <w:rFonts w:ascii="Amiri" w:hAnsi="Amiri" w:eastAsia="Amiri" w:cs="Amiri"/>
          <w:lang w:bidi="ar-SA"/>
          <w:color w:val="111111"/>
          <w:sz w:val="28"/>
          <w:szCs w:val="28"/>
          <w:rtl/>
        </w:rPr>
        <w:t xml:space="preserve">كتاب ذكر الأسباب الصادة عن معرفة الصواب، جزء لطيف.</w:t>
      </w:r>
    </w:p>
    <w:p>
      <w:pPr>
        <w:pStyle w:val="BookText"/>
      </w:pPr>
      <w:r>
        <w:rPr>
          <w:rFonts w:ascii="Amiri" w:hAnsi="Amiri" w:eastAsia="Amiri" w:cs="Amiri"/>
          <w:lang w:bidi="ar-SA"/>
          <w:color w:val="111111"/>
          <w:sz w:val="28"/>
          <w:szCs w:val="28"/>
          <w:rtl/>
        </w:rPr>
        <w:t xml:space="preserve">رسالة نعتها: بدامغة النصارى، و هو نقض كلام أبي الهيثم النصراني فيما رام تثبيته من الثالوث و الاتحاد، جزء واحد.</w:t>
      </w:r>
    </w:p>
    <w:p>
      <w:pPr>
        <w:pStyle w:val="BookText"/>
      </w:pPr>
      <w:r>
        <w:rPr>
          <w:rFonts w:ascii="Amiri" w:hAnsi="Amiri" w:eastAsia="Amiri" w:cs="Amiri"/>
          <w:lang w:bidi="ar-SA"/>
          <w:color w:val="111111"/>
          <w:sz w:val="28"/>
          <w:szCs w:val="28"/>
          <w:rtl/>
        </w:rPr>
        <w:t xml:space="preserve">كتاب الغاية في الأصول، بجزء منه القول في حدوث العالم و إثبات محدثة.</w:t>
      </w:r>
    </w:p>
    <w:p>
      <w:pPr>
        <w:pStyle w:val="BookText"/>
      </w:pPr>
      <w:r>
        <w:rPr>
          <w:rFonts w:ascii="Amiri" w:hAnsi="Amiri" w:eastAsia="Amiri" w:cs="Amiri"/>
          <w:lang w:bidi="ar-SA"/>
          <w:color w:val="111111"/>
          <w:sz w:val="28"/>
          <w:szCs w:val="28"/>
          <w:rtl/>
        </w:rPr>
        <w:t xml:space="preserve">كتاب رياضة العقول في مقدّمات الأصول، جزء لطيف، لم يتم.</w:t>
      </w:r>
    </w:p>
    <w:p>
      <w:pPr>
        <w:pStyle w:val="BookText"/>
      </w:pPr>
      <w:r>
        <w:rPr>
          <w:rFonts w:ascii="Amiri" w:hAnsi="Amiri" w:eastAsia="Amiri" w:cs="Amiri"/>
          <w:lang w:bidi="ar-SA"/>
          <w:color w:val="111111"/>
          <w:sz w:val="28"/>
          <w:szCs w:val="28"/>
          <w:rtl/>
        </w:rPr>
        <w:t xml:space="preserve">كتاب المراشد المنتخب من غرر الفوائد، يتضمّن تفسير آيات من القرآن، مائتا ورقة.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 رسالة الأخوين، يتضمّن الردّ على الأشعرية، و إفساد أقوالهم و طعنهم على الشيعة، ستون ورقة.</w:t>
      </w:r>
    </w:p>
    <w:p>
      <w:pPr>
        <w:pStyle w:val="BookText"/>
      </w:pPr>
      <w:r>
        <w:rPr>
          <w:rFonts w:ascii="Amiri" w:hAnsi="Amiri" w:eastAsia="Amiri" w:cs="Amiri"/>
          <w:lang w:bidi="ar-SA"/>
          <w:color w:val="111111"/>
          <w:sz w:val="28"/>
          <w:szCs w:val="28"/>
          <w:rtl/>
        </w:rPr>
        <w:t xml:space="preserve">و من الكتب في الإمامة:</w:t>
      </w:r>
    </w:p>
    <w:p>
      <w:pPr>
        <w:pStyle w:val="BookText"/>
      </w:pPr>
      <w:r>
        <w:rPr>
          <w:rFonts w:ascii="Amiri" w:hAnsi="Amiri" w:eastAsia="Amiri" w:cs="Amiri"/>
          <w:lang w:bidi="ar-SA"/>
          <w:color w:val="111111"/>
          <w:sz w:val="28"/>
          <w:szCs w:val="28"/>
          <w:rtl/>
        </w:rPr>
        <w:t xml:space="preserve">عدّة البصير في حجّ يوم الغدير، هذا كتاب مفيد، يختص بإثبات إمامة أمير المؤمنين عليه السلام في يوم الغدير، جزء واحد، مائتا ورقة، بلغ الغاية فيه حتى حصل في الإمامة كافيا للشيعة، عمله في هذه المسألة بطرابلس للشيخ الجليل أبي الكتائب عمار أطال اللّه بقاه.</w:t>
      </w:r>
    </w:p>
    <w:p>
      <w:pPr>
        <w:pStyle w:val="BookText"/>
      </w:pPr>
      <w:r>
        <w:rPr>
          <w:rFonts w:ascii="Amiri" w:hAnsi="Amiri" w:eastAsia="Amiri" w:cs="Amiri"/>
          <w:lang w:bidi="ar-SA"/>
          <w:color w:val="111111"/>
          <w:sz w:val="28"/>
          <w:szCs w:val="28"/>
          <w:rtl/>
        </w:rPr>
        <w:t xml:space="preserve">كتاب التعجب في الإمامة من أغلاط العامة، هذا كتاب جمع فيه بين أقوالهم المتناقضة الشاهدة بمذاهبهم الفاسدة، نحوا من المائة ورقة.</w:t>
      </w:r>
    </w:p>
    <w:p>
      <w:pPr>
        <w:pStyle w:val="BookText"/>
      </w:pPr>
      <w:r>
        <w:rPr>
          <w:rFonts w:ascii="Amiri" w:hAnsi="Amiri" w:eastAsia="Amiri" w:cs="Amiri"/>
          <w:lang w:bidi="ar-SA"/>
          <w:color w:val="111111"/>
          <w:sz w:val="28"/>
          <w:szCs w:val="28"/>
          <w:rtl/>
        </w:rPr>
        <w:t xml:space="preserve">كتاب الاستنصار في النص على الأئمة الأطهار عليهم السلام، هذا كتاب يتضمن ما ورد من طريق الخاصة و العامة من النص على أعداد الأئمة عليهم السلام، جزء لطيف.</w:t>
      </w:r>
    </w:p>
    <w:p>
      <w:pPr>
        <w:pStyle w:val="BookText"/>
      </w:pPr>
      <w:r>
        <w:rPr>
          <w:rFonts w:ascii="Amiri" w:hAnsi="Amiri" w:eastAsia="Amiri" w:cs="Amiri"/>
          <w:lang w:bidi="ar-SA"/>
          <w:color w:val="111111"/>
          <w:sz w:val="28"/>
          <w:szCs w:val="28"/>
          <w:rtl/>
        </w:rPr>
        <w:t xml:space="preserve">كتاب معارضة الأضداد باتفاق الأعداد في فنّ من الإمامة، جزء لطيف.</w:t>
      </w:r>
    </w:p>
    <w:p>
      <w:pPr>
        <w:pStyle w:val="BookText"/>
      </w:pPr>
      <w:r>
        <w:rPr>
          <w:rFonts w:ascii="Amiri" w:hAnsi="Amiri" w:eastAsia="Amiri" w:cs="Amiri"/>
          <w:lang w:bidi="ar-SA"/>
          <w:color w:val="111111"/>
          <w:sz w:val="28"/>
          <w:szCs w:val="28"/>
          <w:rtl/>
        </w:rPr>
        <w:t xml:space="preserve">المسألة القيسرانية في تزويج النبيّ صلّى اللّه عليه و آله عائشة و حفصة، جزء لطيف.</w:t>
      </w:r>
    </w:p>
    <w:p>
      <w:pPr>
        <w:pStyle w:val="BookText"/>
      </w:pPr>
      <w:r>
        <w:rPr>
          <w:rFonts w:ascii="Amiri" w:hAnsi="Amiri" w:eastAsia="Amiri" w:cs="Amiri"/>
          <w:lang w:bidi="ar-SA"/>
          <w:color w:val="111111"/>
          <w:sz w:val="28"/>
          <w:szCs w:val="28"/>
          <w:rtl/>
        </w:rPr>
        <w:t xml:space="preserve">المسألة النباتية في فضل أمير المؤمنين صلوات اللّه عليه على جميع البرية سوى سيدنا رسول اللّه صلّى اللّه عليه و آله.</w:t>
      </w:r>
    </w:p>
    <w:p>
      <w:pPr>
        <w:pStyle w:val="BookText"/>
      </w:pPr>
      <w:r>
        <w:rPr>
          <w:rFonts w:ascii="Amiri" w:hAnsi="Amiri" w:eastAsia="Amiri" w:cs="Amiri"/>
          <w:lang w:bidi="ar-SA"/>
          <w:color w:val="111111"/>
          <w:sz w:val="28"/>
          <w:szCs w:val="28"/>
          <w:rtl/>
        </w:rPr>
        <w:t xml:space="preserve">مختصر كتاب التنزيه، تصنيف المرتضى رحمه اللّه عبر ذكر الأنبياء، و بقي ذكر الأئمة صلوات اللّه عليهم.</w:t>
      </w:r>
    </w:p>
    <w:p>
      <w:pPr>
        <w:pStyle w:val="BookText"/>
      </w:pPr>
      <w:r>
        <w:rPr>
          <w:rFonts w:ascii="Amiri" w:hAnsi="Amiri" w:eastAsia="Amiri" w:cs="Amiri"/>
          <w:lang w:bidi="ar-SA"/>
          <w:color w:val="111111"/>
          <w:sz w:val="28"/>
          <w:szCs w:val="28"/>
          <w:rtl/>
        </w:rPr>
        <w:t xml:space="preserve">كتاب الانتقام ممّن غدر أمير المؤمنين عليه السلام، و هو النقض على ابن شاذان الأشعري فيما أورده في آية الغار، لم يسبق إلى مثله.</w:t>
      </w:r>
    </w:p>
    <w:p>
      <w:pPr>
        <w:pStyle w:val="BookText"/>
      </w:pPr>
      <w:r>
        <w:rPr>
          <w:rFonts w:ascii="Amiri" w:hAnsi="Amiri" w:eastAsia="Amiri" w:cs="Amiri"/>
          <w:lang w:bidi="ar-SA"/>
          <w:color w:val="111111"/>
          <w:sz w:val="28"/>
          <w:szCs w:val="28"/>
          <w:rtl/>
        </w:rPr>
        <w:t xml:space="preserve">كتاب الفاضح في ذكر معاصي المتقلّبين على مقام أمير المؤمنين عليه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لم يتم.</w:t>
      </w:r>
    </w:p>
    <w:p>
      <w:pPr>
        <w:pStyle w:val="BookText"/>
      </w:pPr>
      <w:r>
        <w:rPr>
          <w:rFonts w:ascii="Amiri" w:hAnsi="Amiri" w:eastAsia="Amiri" w:cs="Amiri"/>
          <w:lang w:bidi="ar-SA"/>
          <w:color w:val="111111"/>
          <w:sz w:val="28"/>
          <w:szCs w:val="28"/>
          <w:rtl/>
        </w:rPr>
        <w:t xml:space="preserve">و من الكتب النجومية و ما يتعلق بها:</w:t>
      </w:r>
    </w:p>
    <w:p>
      <w:pPr>
        <w:pStyle w:val="BookText"/>
      </w:pPr>
      <w:r>
        <w:rPr>
          <w:rFonts w:ascii="Amiri" w:hAnsi="Amiri" w:eastAsia="Amiri" w:cs="Amiri"/>
          <w:lang w:bidi="ar-SA"/>
          <w:color w:val="111111"/>
          <w:sz w:val="28"/>
          <w:szCs w:val="28"/>
          <w:rtl/>
        </w:rPr>
        <w:t xml:space="preserve">كتاب مزيل اللبس و مكمل الأنس.</w:t>
      </w:r>
    </w:p>
    <w:p>
      <w:pPr>
        <w:pStyle w:val="BookText"/>
      </w:pPr>
      <w:r>
        <w:rPr>
          <w:rFonts w:ascii="Amiri" w:hAnsi="Amiri" w:eastAsia="Amiri" w:cs="Amiri"/>
          <w:lang w:bidi="ar-SA"/>
          <w:color w:val="111111"/>
          <w:sz w:val="28"/>
          <w:szCs w:val="28"/>
          <w:rtl/>
        </w:rPr>
        <w:t xml:space="preserve">كتاب نظم الدرر في مبنى الكواكب و الصور، و هو كتاب لم يسبق إلى مثله، يتضمّن ذكر أسماء الكواكب المسمّاة على ما نطقت به العرب و أهل الرصد.</w:t>
      </w:r>
    </w:p>
    <w:p>
      <w:pPr>
        <w:pStyle w:val="BookText"/>
      </w:pPr>
      <w:r>
        <w:rPr>
          <w:rFonts w:ascii="Amiri" w:hAnsi="Amiri" w:eastAsia="Amiri" w:cs="Amiri"/>
          <w:lang w:bidi="ar-SA"/>
          <w:color w:val="111111"/>
          <w:sz w:val="28"/>
          <w:szCs w:val="28"/>
          <w:rtl/>
        </w:rPr>
        <w:t xml:space="preserve">كتاب إيضاح السبيل إلى علم أوقات الليل، هذا كتاب يتضمن ذكر المنازل الثمانية و العشرين و كواكبها، و مواقع بعضها من بعض، و صورها، و الإرشاد إلى معرفتها، و الاستدلال على أوقات الليل بها، و هو كثير المنفعة، جزء واحد، مائتا ورقة.</w:t>
      </w:r>
    </w:p>
    <w:p>
      <w:pPr>
        <w:pStyle w:val="BookText"/>
      </w:pPr>
      <w:r>
        <w:rPr>
          <w:rFonts w:ascii="Amiri" w:hAnsi="Amiri" w:eastAsia="Amiri" w:cs="Amiri"/>
          <w:lang w:bidi="ar-SA"/>
          <w:color w:val="111111"/>
          <w:sz w:val="28"/>
          <w:szCs w:val="28"/>
          <w:rtl/>
        </w:rPr>
        <w:t xml:space="preserve">كتاب في الحساب الهندي و أبوابه، و عمل الجذور و المكعبات المفتوحة و الصم.</w:t>
      </w:r>
    </w:p>
    <w:p>
      <w:pPr>
        <w:pStyle w:val="BookText"/>
      </w:pPr>
      <w:r>
        <w:rPr>
          <w:rFonts w:ascii="Amiri" w:hAnsi="Amiri" w:eastAsia="Amiri" w:cs="Amiri"/>
          <w:lang w:bidi="ar-SA"/>
          <w:color w:val="111111"/>
          <w:sz w:val="28"/>
          <w:szCs w:val="28"/>
          <w:rtl/>
        </w:rPr>
        <w:t xml:space="preserve">و من الكتب المختلفة:</w:t>
      </w:r>
    </w:p>
    <w:p>
      <w:pPr>
        <w:pStyle w:val="BookText"/>
      </w:pPr>
      <w:r>
        <w:rPr>
          <w:rFonts w:ascii="Amiri" w:hAnsi="Amiri" w:eastAsia="Amiri" w:cs="Amiri"/>
          <w:lang w:bidi="ar-SA"/>
          <w:color w:val="111111"/>
          <w:sz w:val="28"/>
          <w:szCs w:val="28"/>
          <w:rtl/>
        </w:rPr>
        <w:t xml:space="preserve">العيون في الآداب.</w:t>
      </w:r>
    </w:p>
    <w:p>
      <w:pPr>
        <w:pStyle w:val="BookText"/>
      </w:pPr>
      <w:r>
        <w:rPr>
          <w:rFonts w:ascii="Amiri" w:hAnsi="Amiri" w:eastAsia="Amiri" w:cs="Amiri"/>
          <w:lang w:bidi="ar-SA"/>
          <w:color w:val="111111"/>
          <w:sz w:val="28"/>
          <w:szCs w:val="28"/>
          <w:rtl/>
        </w:rPr>
        <w:t xml:space="preserve">كتاب معدن الجواهر و رياضة الخواطر، يتضمّن من الآداب و الحكم ممّا روي عن رسول اللّه صلّى اللّه عليه و آله.</w:t>
      </w:r>
    </w:p>
    <w:p>
      <w:pPr>
        <w:pStyle w:val="BookText"/>
      </w:pPr>
      <w:r>
        <w:rPr>
          <w:rFonts w:ascii="Amiri" w:hAnsi="Amiri" w:eastAsia="Amiri" w:cs="Amiri"/>
          <w:lang w:bidi="ar-SA"/>
          <w:color w:val="111111"/>
          <w:sz w:val="28"/>
          <w:szCs w:val="28"/>
          <w:rtl/>
        </w:rPr>
        <w:t xml:space="preserve">كتاب رياض الحكم، و هو كتاب عارض به ابن المقفّع.</w:t>
      </w:r>
    </w:p>
    <w:p>
      <w:pPr>
        <w:pStyle w:val="BookText"/>
      </w:pPr>
      <w:r>
        <w:rPr>
          <w:rFonts w:ascii="Amiri" w:hAnsi="Amiri" w:eastAsia="Amiri" w:cs="Amiri"/>
          <w:lang w:bidi="ar-SA"/>
          <w:color w:val="111111"/>
          <w:sz w:val="28"/>
          <w:szCs w:val="28"/>
          <w:rtl/>
        </w:rPr>
        <w:t xml:space="preserve">كتاب موعظة العقل للنفس، عملها لنفسه، نحو من الكراسين.</w:t>
      </w:r>
    </w:p>
    <w:p>
      <w:pPr>
        <w:pStyle w:val="BookText"/>
      </w:pPr>
      <w:r>
        <w:rPr>
          <w:rFonts w:ascii="Amiri" w:hAnsi="Amiri" w:eastAsia="Amiri" w:cs="Amiri"/>
          <w:lang w:bidi="ar-SA"/>
          <w:color w:val="111111"/>
          <w:sz w:val="28"/>
          <w:szCs w:val="28"/>
          <w:rtl/>
        </w:rPr>
        <w:t xml:space="preserve">كتاب التعريف بوجوب حقّ الوالدين، عملها لولده، كرأسه واحدة.</w:t>
      </w:r>
    </w:p>
    <w:p>
      <w:pPr>
        <w:pStyle w:val="BookText"/>
      </w:pPr>
      <w:r>
        <w:rPr>
          <w:rFonts w:ascii="Amiri" w:hAnsi="Amiri" w:eastAsia="Amiri" w:cs="Amiri"/>
          <w:lang w:bidi="ar-SA"/>
          <w:color w:val="111111"/>
          <w:sz w:val="28"/>
          <w:szCs w:val="28"/>
          <w:rtl/>
        </w:rPr>
        <w:t xml:space="preserve">كتاب أذكار الاخوان بوجوب حقّ الإيمان، أنفذها إلى الشيخ الأجل أبي الفرج البابلي، كرأسه.</w:t>
      </w:r>
    </w:p>
    <w:p>
      <w:pPr>
        <w:pStyle w:val="BookText"/>
      </w:pPr>
      <w:r>
        <w:rPr>
          <w:rFonts w:ascii="Amiri" w:hAnsi="Amiri" w:eastAsia="Amiri" w:cs="Amiri"/>
          <w:lang w:bidi="ar-SA"/>
          <w:color w:val="111111"/>
          <w:sz w:val="28"/>
          <w:szCs w:val="28"/>
          <w:rtl/>
        </w:rPr>
        <w:t xml:space="preserve">نصيحة الاخوان، أنفذها إلى الشيخ أبي اليقظان أدام اللّه تعالى تأييده.</w:t>
      </w:r>
    </w:p>
    <w:p>
      <w:pPr>
        <w:pStyle w:val="BookText"/>
      </w:pPr>
      <w:r>
        <w:rPr>
          <w:rFonts w:ascii="Amiri" w:hAnsi="Amiri" w:eastAsia="Amiri" w:cs="Amiri"/>
          <w:lang w:bidi="ar-SA"/>
          <w:color w:val="111111"/>
          <w:sz w:val="28"/>
          <w:szCs w:val="28"/>
          <w:rtl/>
        </w:rPr>
        <w:t xml:space="preserve">كتاب التحفة في الخواتيم، جزء لطيف.</w:t>
      </w:r>
    </w:p>
    <w:p>
      <w:pPr>
        <w:pStyle w:val="BookText"/>
      </w:pPr>
      <w:r>
        <w:rPr>
          <w:rFonts w:ascii="Amiri" w:hAnsi="Amiri" w:eastAsia="Amiri" w:cs="Amiri"/>
          <w:lang w:bidi="ar-SA"/>
          <w:color w:val="111111"/>
          <w:sz w:val="28"/>
          <w:szCs w:val="28"/>
          <w:rtl/>
        </w:rPr>
        <w:t xml:space="preserve">الرسالة العلويّة في فضل أمير المؤمنين عليه السلام على سائر البرية سوى</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سيدنا رسول اللّه صلّى اللّه عليه و آله، عملها للشريف أبي طالب، جزء لطيف.</w:t>
      </w:r>
    </w:p>
    <w:p>
      <w:pPr>
        <w:pStyle w:val="BookText"/>
      </w:pPr>
      <w:r>
        <w:rPr>
          <w:rFonts w:ascii="Amiri" w:hAnsi="Amiri" w:eastAsia="Amiri" w:cs="Amiri"/>
          <w:lang w:bidi="ar-SA"/>
          <w:color w:val="111111"/>
          <w:sz w:val="28"/>
          <w:szCs w:val="28"/>
          <w:rtl/>
        </w:rPr>
        <w:t xml:space="preserve">كتاب الجليس، هذا كتاب لم يسبق إلى مثله، عمله كالروضة المنشورة، ضمنه من سير الملوك و آدابهم، و تحف الحكماء و طرفهم، من ملح الأشعار و الآداب ما يستغنى به عن المجموعات و غيرها، لم يصنّف مثله، الجملة تكون خمسة أجزاء، خمسمائة ورقة.</w:t>
      </w:r>
    </w:p>
    <w:p>
      <w:pPr>
        <w:pStyle w:val="BookText"/>
      </w:pPr>
      <w:r>
        <w:rPr>
          <w:rFonts w:ascii="Amiri" w:hAnsi="Amiri" w:eastAsia="Amiri" w:cs="Amiri"/>
          <w:lang w:bidi="ar-SA"/>
          <w:color w:val="111111"/>
          <w:sz w:val="28"/>
          <w:szCs w:val="28"/>
          <w:rtl/>
        </w:rPr>
        <w:t xml:space="preserve">كتاب انتفاع المؤمنين بما في أيدي السلاطين، حداه على عمله الإخوان حرسهم اللّه بصيداء.</w:t>
      </w:r>
    </w:p>
    <w:p>
      <w:pPr>
        <w:pStyle w:val="BookText"/>
      </w:pPr>
      <w:r>
        <w:rPr>
          <w:rFonts w:ascii="Amiri" w:hAnsi="Amiri" w:eastAsia="Amiri" w:cs="Amiri"/>
          <w:lang w:bidi="ar-SA"/>
          <w:color w:val="111111"/>
          <w:sz w:val="28"/>
          <w:szCs w:val="28"/>
          <w:rtl/>
        </w:rPr>
        <w:t xml:space="preserve">كتاب الأنيس، يكون نحوا من ألفي ورقة، جعله مبوّبا في كلّ فنّ، لم يسبق إلى مثله، مات رحمه اللّه، و لم يبلغ غرضه من تصنيفه.</w:t>
      </w:r>
    </w:p>
    <w:p>
      <w:pPr>
        <w:pStyle w:val="BookText"/>
      </w:pPr>
      <w:r>
        <w:rPr>
          <w:rFonts w:ascii="IRNazanin" w:hAnsi="IRNazanin" w:eastAsia="IRNazanin" w:cs="IRNazanin"/>
          <w:lang w:bidi="fa-IR"/>
          <w:color w:val="111111"/>
          <w:sz w:val="28"/>
          <w:szCs w:val="28"/>
          <w:rtl/>
        </w:rPr>
        <w:t xml:space="preserve">و من الأنساب:</w:t>
      </w:r>
    </w:p>
    <w:p>
      <w:pPr>
        <w:pStyle w:val="BookText"/>
      </w:pPr>
      <w:r>
        <w:rPr>
          <w:rFonts w:ascii="Amiri" w:hAnsi="Amiri" w:eastAsia="Amiri" w:cs="Amiri"/>
          <w:lang w:bidi="ar-SA"/>
          <w:color w:val="111111"/>
          <w:sz w:val="28"/>
          <w:szCs w:val="28"/>
          <w:rtl/>
        </w:rPr>
        <w:t xml:space="preserve">مختصر كتاب ابن جذاع، للشريف (رحمه اللّه) في ذكر المعقبين من ولد الحسن و الحسين عليهما السلام.</w:t>
      </w:r>
    </w:p>
    <w:p>
      <w:pPr>
        <w:pStyle w:val="BookText"/>
      </w:pPr>
      <w:r>
        <w:rPr>
          <w:rFonts w:ascii="Amiri" w:hAnsi="Amiri" w:eastAsia="Amiri" w:cs="Amiri"/>
          <w:lang w:bidi="ar-SA"/>
          <w:color w:val="111111"/>
          <w:sz w:val="28"/>
          <w:szCs w:val="28"/>
          <w:rtl/>
        </w:rPr>
        <w:t xml:space="preserve">تشجير في ذكر المعقبين من ولد الحسن و الحسين صلوات اللّه عليهما، و لم يسبق إلى مثله.</w:t>
      </w:r>
    </w:p>
    <w:p>
      <w:pPr>
        <w:pStyle w:val="BookText"/>
      </w:pPr>
      <w:r>
        <w:rPr>
          <w:rFonts w:ascii="Amiri" w:hAnsi="Amiri" w:eastAsia="Amiri" w:cs="Amiri"/>
          <w:lang w:bidi="ar-SA"/>
          <w:color w:val="111111"/>
          <w:sz w:val="28"/>
          <w:szCs w:val="28"/>
          <w:rtl/>
        </w:rPr>
        <w:t xml:space="preserve">كتاب الزاهد في آداب الملوك، للأمير صارم الدولة ذي الفضيلتين أدام اللّه علوه، لم يسبق إلى مثله، جزء لطيف.</w:t>
      </w:r>
    </w:p>
    <w:p>
      <w:pPr>
        <w:pStyle w:val="BookText"/>
      </w:pPr>
      <w:r>
        <w:rPr>
          <w:rFonts w:ascii="Amiri" w:hAnsi="Amiri" w:eastAsia="Amiri" w:cs="Amiri"/>
          <w:lang w:bidi="ar-SA"/>
          <w:color w:val="111111"/>
          <w:sz w:val="28"/>
          <w:szCs w:val="28"/>
          <w:rtl/>
        </w:rPr>
        <w:t xml:space="preserve">كتاب كنز الفوائد، خمسة أجزاء، عمله لابن عمّه يتضمّن أصولا من الأدلة، و فنونا و كلاما في فنون مختلفة، و تفاسير آيات كثيرة، و مختصرات عملها عدة، و أخبارا سمعها مرويّة من الآداب، و نكتا مستحسنة.</w:t>
      </w:r>
    </w:p>
    <w:p>
      <w:pPr>
        <w:pStyle w:val="BookText"/>
      </w:pPr>
      <w:r>
        <w:rPr>
          <w:rFonts w:ascii="Amiri" w:hAnsi="Amiri" w:eastAsia="Amiri" w:cs="Amiri"/>
          <w:lang w:bidi="ar-SA"/>
          <w:color w:val="111111"/>
          <w:sz w:val="28"/>
          <w:szCs w:val="28"/>
          <w:rtl/>
        </w:rPr>
        <w:t xml:space="preserve">تسلية الرؤساء، عملها للأمير ناصر الدولة (رضي اللّه عنه) جزء لطيف.</w:t>
      </w:r>
    </w:p>
    <w:p>
      <w:pPr>
        <w:pStyle w:val="BookText"/>
      </w:pPr>
      <w:r>
        <w:rPr>
          <w:rFonts w:ascii="Amiri" w:hAnsi="Amiri" w:eastAsia="Amiri" w:cs="Amiri"/>
          <w:lang w:bidi="ar-SA"/>
          <w:color w:val="111111"/>
          <w:sz w:val="28"/>
          <w:szCs w:val="28"/>
          <w:rtl/>
        </w:rPr>
        <w:t xml:space="preserve">كتاب التأديب، عمله لولده، جزء لطيف.</w:t>
      </w:r>
    </w:p>
    <w:p>
      <w:pPr>
        <w:pStyle w:val="BookText"/>
      </w:pPr>
      <w:r>
        <w:rPr>
          <w:rFonts w:ascii="Amiri" w:hAnsi="Amiri" w:eastAsia="Amiri" w:cs="Amiri"/>
          <w:lang w:bidi="ar-SA"/>
          <w:color w:val="111111"/>
          <w:sz w:val="28"/>
          <w:szCs w:val="28"/>
          <w:rtl/>
        </w:rPr>
        <w:t xml:space="preserve">المجالس في مقدمات صناعة الكلام، أمر بعملها الأمير صارم الدولة ذو الفضيلتين حرس اللّه عمره لما آثر الاطلاع بهذا العلم، بجزء منها ثمانية مجالس</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يتم، لم يسبق إلى مثل ترتيبه.</w:t>
      </w:r>
    </w:p>
    <w:p>
      <w:pPr>
        <w:pStyle w:val="BookText"/>
      </w:pPr>
      <w:r>
        <w:rPr>
          <w:rFonts w:ascii="Amiri" w:hAnsi="Amiri" w:eastAsia="Amiri" w:cs="Amiri"/>
          <w:lang w:bidi="ar-SA"/>
          <w:color w:val="111111"/>
          <w:sz w:val="28"/>
          <w:szCs w:val="28"/>
          <w:rtl/>
        </w:rPr>
        <w:t xml:space="preserve">كتاب الإقناع عند تعذّر الإجماع، في مقدمات الكلام، لم يتم.</w:t>
      </w:r>
    </w:p>
    <w:p>
      <w:pPr>
        <w:pStyle w:val="BookText"/>
      </w:pPr>
      <w:r>
        <w:rPr>
          <w:rFonts w:ascii="Amiri" w:hAnsi="Amiri" w:eastAsia="Amiri" w:cs="Amiri"/>
          <w:lang w:bidi="ar-SA"/>
          <w:color w:val="111111"/>
          <w:sz w:val="28"/>
          <w:szCs w:val="28"/>
          <w:rtl/>
        </w:rPr>
        <w:t xml:space="preserve">كتاب الكفاية في الهداية، في مقدمات أصول الكلام، لم يتم.</w:t>
      </w:r>
    </w:p>
    <w:p>
      <w:pPr>
        <w:pStyle w:val="BookText"/>
      </w:pPr>
      <w:r>
        <w:rPr>
          <w:rFonts w:ascii="Amiri" w:hAnsi="Amiri" w:eastAsia="Amiri" w:cs="Amiri"/>
          <w:lang w:bidi="ar-SA"/>
          <w:color w:val="111111"/>
          <w:sz w:val="28"/>
          <w:szCs w:val="28"/>
          <w:rtl/>
        </w:rPr>
        <w:t xml:space="preserve">كتاب الأصول في مذهب آل الرسول عليهم السلام، يتضمّن الأخبار بالمذهب من غير أدلة، عملها للإخوان بصور في سنة ثمانية عشر و أربعمائة، جزء لطيف.</w:t>
      </w:r>
    </w:p>
    <w:p>
      <w:pPr>
        <w:pStyle w:val="BookText"/>
      </w:pPr>
      <w:r>
        <w:rPr>
          <w:rFonts w:ascii="Amiri" w:hAnsi="Amiri" w:eastAsia="Amiri" w:cs="Amiri"/>
          <w:lang w:bidi="ar-SA"/>
          <w:color w:val="111111"/>
          <w:sz w:val="28"/>
          <w:szCs w:val="28"/>
          <w:rtl/>
        </w:rPr>
        <w:t xml:space="preserve">مختصر البيان عن دلالة شهر رمضان، يتضمن نصرة القول بالعدد في معرفة أوائل الشهور، و هو الكتاب المنقوص عمله بالرملة لقاضي القضاة، جزء لطيف.</w:t>
      </w:r>
    </w:p>
    <w:p>
      <w:pPr>
        <w:pStyle w:val="BookText"/>
      </w:pPr>
      <w:r>
        <w:rPr>
          <w:rFonts w:ascii="Amiri" w:hAnsi="Amiri" w:eastAsia="Amiri" w:cs="Amiri"/>
          <w:lang w:bidi="ar-SA"/>
          <w:color w:val="111111"/>
          <w:sz w:val="28"/>
          <w:szCs w:val="28"/>
          <w:rtl/>
        </w:rPr>
        <w:t xml:space="preserve">جواب رسالة الحازمية في إبطال العدد، و تثبيت الرؤية، و هي الردّ على أبي الحسن بن أبي حازم المصري تلميذ شيخي رحمة اللّه عليه. عقيب انتقاله </w:t>
      </w:r>
      <w:r>
        <w:rPr>
          <w:rStyle w:val="FootnoteReference"/>
        </w:rPr>
        <w:footnoteReference w:id="547"/>
      </w:r>
      <w:r>
        <w:rPr>
          <w:rFonts w:ascii="Amiri" w:hAnsi="Amiri" w:eastAsia="Amiri" w:cs="Amiri"/>
          <w:lang w:bidi="ar-SA"/>
          <w:color w:val="111111"/>
          <w:sz w:val="28"/>
          <w:szCs w:val="28"/>
          <w:rtl/>
        </w:rPr>
        <w:t xml:space="preserve">عن العدد، أربعون ورقة.</w:t>
      </w:r>
    </w:p>
    <w:p>
      <w:pPr>
        <w:pStyle w:val="BookText"/>
      </w:pPr>
      <w:r>
        <w:rPr>
          <w:rFonts w:ascii="Amiri" w:hAnsi="Amiri" w:eastAsia="Amiri" w:cs="Amiri"/>
          <w:lang w:bidi="ar-SA"/>
          <w:color w:val="111111"/>
          <w:sz w:val="28"/>
          <w:szCs w:val="28"/>
          <w:rtl/>
        </w:rPr>
        <w:t xml:space="preserve">الرسالة العامرية في الجواب عن مسألة سألت عنها الغلاة، أمر بعملها الأمير قوام الدولة، و أنفذها إلى العامري القاضي، جزء لطيف، عملت بالقاهرة.</w:t>
      </w:r>
    </w:p>
    <w:p>
      <w:pPr>
        <w:pStyle w:val="BookText"/>
      </w:pPr>
      <w:r>
        <w:rPr>
          <w:rFonts w:ascii="Amiri" w:hAnsi="Amiri" w:eastAsia="Amiri" w:cs="Amiri"/>
          <w:lang w:bidi="ar-SA"/>
          <w:color w:val="111111"/>
          <w:sz w:val="28"/>
          <w:szCs w:val="28"/>
          <w:rtl/>
        </w:rPr>
        <w:t xml:space="preserve">مختصر القول في معرفة النبيّ صلّى اللّه عليه و آله بالكتابة و سائر اللغات، عمل بالقاهرة لأبي اليقظان.</w:t>
      </w:r>
    </w:p>
    <w:p>
      <w:pPr>
        <w:pStyle w:val="BookText"/>
      </w:pPr>
      <w:r>
        <w:rPr>
          <w:rFonts w:ascii="Amiri" w:hAnsi="Amiri" w:eastAsia="Amiri" w:cs="Amiri"/>
          <w:lang w:bidi="ar-SA"/>
          <w:color w:val="111111"/>
          <w:sz w:val="28"/>
          <w:szCs w:val="28"/>
          <w:rtl/>
        </w:rPr>
        <w:t xml:space="preserve">كرأسه مختصر طبقات الوارث، عمل للمبتدئين بطرابلس، لطيف.</w:t>
      </w:r>
    </w:p>
    <w:p>
      <w:pPr>
        <w:pStyle w:val="BookText"/>
      </w:pPr>
      <w:r>
        <w:rPr>
          <w:rFonts w:ascii="Amiri" w:hAnsi="Amiri" w:eastAsia="Amiri" w:cs="Amiri"/>
          <w:lang w:bidi="ar-SA"/>
          <w:color w:val="111111"/>
          <w:sz w:val="28"/>
          <w:szCs w:val="28"/>
          <w:rtl/>
        </w:rPr>
        <w:t xml:space="preserve">الجدول المدهش، سأله في عمله سائل.</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الصوفية، و هي في خبر مظلوم و مراد، سأل في عملها بعض الإخوان.</w:t>
      </w:r>
    </w:p>
    <w:p>
      <w:pPr>
        <w:pStyle w:val="BookText"/>
      </w:pPr>
      <w:r>
        <w:rPr>
          <w:rFonts w:ascii="Amiri" w:hAnsi="Amiri" w:eastAsia="Amiri" w:cs="Amiri"/>
          <w:lang w:bidi="ar-SA"/>
          <w:color w:val="111111"/>
          <w:sz w:val="28"/>
          <w:szCs w:val="28"/>
          <w:rtl/>
        </w:rPr>
        <w:t xml:space="preserve">كتاب الإيضاح عن أحكام النكاح، أمر بعمله الأمير ذخر الدولة بصيداء في سنة إحدى و أربعين و أربعمائة، يخرج في جزء واحد، فيه الخلاف بين الإمامية و الإسماعيلية.</w:t>
      </w:r>
    </w:p>
    <w:p>
      <w:pPr>
        <w:pStyle w:val="BookText"/>
      </w:pPr>
      <w:r>
        <w:rPr>
          <w:rFonts w:ascii="Amiri" w:hAnsi="Amiri" w:eastAsia="Amiri" w:cs="Amiri"/>
          <w:lang w:bidi="ar-SA"/>
          <w:color w:val="111111"/>
          <w:sz w:val="28"/>
          <w:szCs w:val="28"/>
          <w:rtl/>
        </w:rPr>
        <w:t xml:space="preserve">رسالة التنبيه على أغلاط أبي الحسن البصري، في فصل ذكره في الإمامة، لطيف.</w:t>
      </w:r>
    </w:p>
    <w:p>
      <w:pPr>
        <w:pStyle w:val="BookText"/>
      </w:pPr>
      <w:r>
        <w:rPr>
          <w:rFonts w:ascii="Amiri" w:hAnsi="Amiri" w:eastAsia="Amiri" w:cs="Amiri"/>
          <w:lang w:bidi="ar-SA"/>
          <w:color w:val="111111"/>
          <w:sz w:val="28"/>
          <w:szCs w:val="28"/>
          <w:rtl/>
        </w:rPr>
        <w:t xml:space="preserve">الكتاب الباهر في الأخبار، لم يتم.</w:t>
      </w:r>
    </w:p>
    <w:p>
      <w:pPr>
        <w:pStyle w:val="BookText"/>
      </w:pPr>
      <w:r>
        <w:rPr>
          <w:rFonts w:ascii="Amiri" w:hAnsi="Amiri" w:eastAsia="Amiri" w:cs="Amiri"/>
          <w:lang w:bidi="ar-SA"/>
          <w:color w:val="111111"/>
          <w:sz w:val="28"/>
          <w:szCs w:val="28"/>
          <w:rtl/>
        </w:rPr>
        <w:t xml:space="preserve">نصيحة الشيعة، لم يتم.</w:t>
      </w:r>
    </w:p>
    <w:p>
      <w:pPr>
        <w:pStyle w:val="BookText"/>
      </w:pPr>
      <w:r>
        <w:rPr>
          <w:rFonts w:ascii="Amiri" w:hAnsi="Amiri" w:eastAsia="Amiri" w:cs="Amiri"/>
          <w:lang w:bidi="ar-SA"/>
          <w:color w:val="111111"/>
          <w:sz w:val="28"/>
          <w:szCs w:val="28"/>
          <w:rtl/>
        </w:rPr>
        <w:t xml:space="preserve">مسألة العدل في المحاكمة إلى العقل، لم يتم.</w:t>
      </w:r>
    </w:p>
    <w:p>
      <w:pPr>
        <w:pStyle w:val="BookText"/>
      </w:pPr>
      <w:r>
        <w:rPr>
          <w:rFonts w:ascii="Amiri" w:hAnsi="Amiri" w:eastAsia="Amiri" w:cs="Amiri"/>
          <w:lang w:bidi="ar-SA"/>
          <w:color w:val="111111"/>
          <w:sz w:val="28"/>
          <w:szCs w:val="28"/>
          <w:rtl/>
        </w:rPr>
        <w:t xml:space="preserve">كتاب هداية المسترشد، لم يتم.</w:t>
      </w:r>
    </w:p>
    <w:p>
      <w:pPr>
        <w:pStyle w:val="BookText"/>
      </w:pPr>
      <w:r>
        <w:rPr>
          <w:rFonts w:ascii="Amiri" w:hAnsi="Amiri" w:eastAsia="Amiri" w:cs="Amiri"/>
          <w:lang w:bidi="ar-SA"/>
          <w:color w:val="111111"/>
          <w:sz w:val="28"/>
          <w:szCs w:val="28"/>
          <w:rtl/>
        </w:rPr>
        <w:t xml:space="preserve">و يشتمل كنز الفوائد على مختصرات عدّة:</w:t>
      </w:r>
    </w:p>
    <w:p>
      <w:pPr>
        <w:pStyle w:val="BookText"/>
      </w:pPr>
      <w:r>
        <w:rPr>
          <w:rFonts w:ascii="Amiri" w:hAnsi="Amiri" w:eastAsia="Amiri" w:cs="Amiri"/>
          <w:lang w:bidi="ar-SA"/>
          <w:color w:val="111111"/>
          <w:sz w:val="28"/>
          <w:szCs w:val="28"/>
          <w:rtl/>
        </w:rPr>
        <w:t xml:space="preserve">منها: الذّخر للمعاد في صحيح الاعتقاد.</w:t>
      </w:r>
    </w:p>
    <w:p>
      <w:pPr>
        <w:pStyle w:val="BookText"/>
      </w:pPr>
      <w:r>
        <w:rPr>
          <w:rFonts w:ascii="Amiri" w:hAnsi="Amiri" w:eastAsia="Amiri" w:cs="Amiri"/>
          <w:lang w:bidi="ar-SA"/>
          <w:color w:val="111111"/>
          <w:sz w:val="28"/>
          <w:szCs w:val="28"/>
          <w:rtl/>
        </w:rPr>
        <w:t xml:space="preserve">منها: الإعلام بحقيقة إسلام أمير المؤمنين عليه السلام.</w:t>
      </w:r>
    </w:p>
    <w:p>
      <w:pPr>
        <w:pStyle w:val="BookText"/>
      </w:pPr>
      <w:r>
        <w:rPr>
          <w:rFonts w:ascii="Amiri" w:hAnsi="Amiri" w:eastAsia="Amiri" w:cs="Amiri"/>
          <w:lang w:bidi="ar-SA"/>
          <w:color w:val="111111"/>
          <w:sz w:val="28"/>
          <w:szCs w:val="28"/>
          <w:rtl/>
        </w:rPr>
        <w:t xml:space="preserve">منها: رسالة في وجوب الإمامة.</w:t>
      </w:r>
    </w:p>
    <w:p>
      <w:pPr>
        <w:pStyle w:val="BookText"/>
      </w:pPr>
      <w:r>
        <w:rPr>
          <w:rFonts w:ascii="Amiri" w:hAnsi="Amiri" w:eastAsia="Amiri" w:cs="Amiri"/>
          <w:lang w:bidi="ar-SA"/>
          <w:color w:val="111111"/>
          <w:sz w:val="28"/>
          <w:szCs w:val="28"/>
          <w:rtl/>
        </w:rPr>
        <w:t xml:space="preserve">التذكرة بأصول الفقه.</w:t>
      </w:r>
    </w:p>
    <w:p>
      <w:pPr>
        <w:pStyle w:val="BookText"/>
      </w:pPr>
      <w:r>
        <w:rPr>
          <w:rFonts w:ascii="Amiri" w:hAnsi="Amiri" w:eastAsia="Amiri" w:cs="Amiri"/>
          <w:lang w:bidi="ar-SA"/>
          <w:color w:val="111111"/>
          <w:sz w:val="28"/>
          <w:szCs w:val="28"/>
          <w:rtl/>
        </w:rPr>
        <w:t xml:space="preserve">منها: البرهان على طول عمر القائم صلوات اللّه عليه.</w:t>
      </w:r>
    </w:p>
    <w:p>
      <w:pPr>
        <w:pStyle w:val="BookText"/>
      </w:pPr>
      <w:r>
        <w:rPr>
          <w:rFonts w:ascii="Amiri" w:hAnsi="Amiri" w:eastAsia="Amiri" w:cs="Amiri"/>
          <w:lang w:bidi="ar-SA"/>
          <w:color w:val="111111"/>
          <w:sz w:val="28"/>
          <w:szCs w:val="28"/>
          <w:rtl/>
        </w:rPr>
        <w:t xml:space="preserve">رسالة في مسح الرجلين في الوضوء.</w:t>
      </w:r>
    </w:p>
    <w:p>
      <w:pPr>
        <w:pStyle w:val="BookText"/>
      </w:pPr>
      <w:r>
        <w:rPr>
          <w:rFonts w:ascii="Amiri" w:hAnsi="Amiri" w:eastAsia="Amiri" w:cs="Amiri"/>
          <w:lang w:bidi="ar-SA"/>
          <w:color w:val="111111"/>
          <w:sz w:val="28"/>
          <w:szCs w:val="28"/>
          <w:rtl/>
        </w:rPr>
        <w:t xml:space="preserve">منها: التنبيه على حقيقة الملائمة.</w:t>
      </w:r>
    </w:p>
    <w:p>
      <w:pPr>
        <w:pStyle w:val="BookText"/>
      </w:pPr>
      <w:r>
        <w:rPr>
          <w:rFonts w:ascii="Amiri" w:hAnsi="Amiri" w:eastAsia="Amiri" w:cs="Amiri"/>
          <w:lang w:bidi="ar-SA"/>
          <w:color w:val="111111"/>
          <w:sz w:val="28"/>
          <w:szCs w:val="28"/>
          <w:rtl/>
        </w:rPr>
        <w:t xml:space="preserve">منها: الإيضاح بين السنة و الإمامية.</w:t>
      </w:r>
    </w:p>
    <w:p>
      <w:pPr>
        <w:pStyle w:val="BookText"/>
      </w:pPr>
      <w:r>
        <w:rPr>
          <w:rFonts w:ascii="Amiri" w:hAnsi="Amiri" w:eastAsia="Amiri" w:cs="Amiri"/>
          <w:lang w:bidi="ar-SA"/>
          <w:color w:val="111111"/>
          <w:sz w:val="28"/>
          <w:szCs w:val="28"/>
          <w:rtl/>
        </w:rPr>
        <w:t xml:space="preserve">و مجلس الكرّ و الفر.</w:t>
      </w:r>
    </w:p>
    <w:p>
      <w:pPr>
        <w:pStyle w:val="BookText"/>
      </w:pPr>
      <w:r>
        <w:rPr>
          <w:rFonts w:ascii="Amiri" w:hAnsi="Amiri" w:eastAsia="Amiri" w:cs="Amiri"/>
          <w:lang w:bidi="ar-SA"/>
          <w:color w:val="111111"/>
          <w:sz w:val="28"/>
          <w:szCs w:val="28"/>
          <w:rtl/>
        </w:rPr>
        <w:t xml:space="preserve">منها: الكلام في الخلإ و الملأ.</w:t>
      </w:r>
    </w:p>
    <w:p>
      <w:pPr>
        <w:pStyle w:val="BookText"/>
      </w:pPr>
      <w:r>
        <w:rPr>
          <w:rFonts w:ascii="Amiri" w:hAnsi="Amiri" w:eastAsia="Amiri" w:cs="Amiri"/>
          <w:lang w:bidi="ar-SA"/>
          <w:color w:val="111111"/>
          <w:sz w:val="28"/>
          <w:szCs w:val="28"/>
          <w:rtl/>
        </w:rPr>
        <w:t xml:space="preserve">و منها: الردّ على الغلاة.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الرد على المنجمين. انتهى.</w:t>
      </w:r>
    </w:p>
    <w:p>
      <w:pPr>
        <w:pStyle w:val="BookText"/>
      </w:pPr>
      <w:r>
        <w:rPr>
          <w:rFonts w:ascii="Amiri" w:hAnsi="Amiri" w:eastAsia="Amiri" w:cs="Amiri"/>
          <w:lang w:bidi="ar-SA"/>
          <w:color w:val="111111"/>
          <w:sz w:val="28"/>
          <w:szCs w:val="28"/>
          <w:rtl/>
        </w:rPr>
        <w:t xml:space="preserve">و قد سقط من آخرها أسطر، كما أنه سقط منها أيضا من تصانيفه:</w:t>
      </w:r>
    </w:p>
    <w:p>
      <w:pPr>
        <w:pStyle w:val="BookText"/>
      </w:pPr>
      <w:r>
        <w:rPr>
          <w:rFonts w:ascii="Amiri" w:hAnsi="Amiri" w:eastAsia="Amiri" w:cs="Amiri"/>
          <w:lang w:bidi="ar-SA"/>
          <w:color w:val="111111"/>
          <w:sz w:val="28"/>
          <w:szCs w:val="28"/>
          <w:rtl/>
        </w:rPr>
        <w:t xml:space="preserve">كتاب الإبانة عن المماثلة في الاستدلال بين طريق النبوّة و الإمامة، و هو كتاب لطيف لم يسبقه فيما أعلمه أحد، أثبت فيه أن طريق إثبات الإمامي للسني إمامة أمير المؤمنين و ولده عليهم السلام كطريق إثبات السني لليهودي نبوّة نبيّنا صلّى اللّه عليه و آله، و أن الطريقين متماثلان، فذكر بعد المقدمات ما لفظه:</w:t>
      </w:r>
    </w:p>
    <w:p>
      <w:pPr>
        <w:pStyle w:val="BookText"/>
      </w:pPr>
      <w:r>
        <w:rPr>
          <w:rFonts w:ascii="Amiri" w:hAnsi="Amiri" w:eastAsia="Amiri" w:cs="Amiri"/>
          <w:lang w:bidi="ar-SA"/>
          <w:color w:val="111111"/>
          <w:sz w:val="28"/>
          <w:szCs w:val="28"/>
          <w:rtl/>
        </w:rPr>
        <w:t xml:space="preserve">فصل: في حكاية مجلس، قد فرضنا أن ثلاثة اجتمعوا في مجلس:</w:t>
      </w:r>
    </w:p>
    <w:p>
      <w:pPr>
        <w:pStyle w:val="BookText"/>
      </w:pPr>
      <w:r>
        <w:rPr>
          <w:rFonts w:ascii="Amiri" w:hAnsi="Amiri" w:eastAsia="Amiri" w:cs="Amiri"/>
          <w:lang w:bidi="ar-SA"/>
          <w:color w:val="111111"/>
          <w:sz w:val="28"/>
          <w:szCs w:val="28"/>
          <w:rtl/>
        </w:rPr>
        <w:t xml:space="preserve">أحدهم يهودي، و الآخر معتزلي، و الآخر شيعي إمامي، و أنهم تناظروا في النبوة و الإمامة، فتراجع بينهم النظر حتى حصل في التشبيه كالكر و الفرّ، إن اليهودي افتتح الكلام فسأل المعتزلي عن صحة نبوة النبيّ صلّى اللّه عليه و آله؟.</w:t>
      </w:r>
    </w:p>
    <w:p>
      <w:pPr>
        <w:pStyle w:val="BookText"/>
      </w:pPr>
      <w:r>
        <w:rPr>
          <w:rFonts w:ascii="Amiri" w:hAnsi="Amiri" w:eastAsia="Amiri" w:cs="Amiri"/>
          <w:lang w:bidi="ar-SA"/>
          <w:color w:val="111111"/>
          <w:sz w:val="28"/>
          <w:szCs w:val="28"/>
          <w:rtl/>
        </w:rPr>
        <w:t xml:space="preserve">فقال المعتزلي: الدليل على ذلك أن اللّه أبانه بالمعجزات. إلى آخره فيقول اليهودي: من أين أثبت ذلك؟ فيتمسّك بالتواتر.</w:t>
      </w:r>
    </w:p>
    <w:p>
      <w:pPr>
        <w:pStyle w:val="BookText"/>
      </w:pPr>
      <w:r>
        <w:rPr>
          <w:rFonts w:ascii="Amiri" w:hAnsi="Amiri" w:eastAsia="Amiri" w:cs="Amiri"/>
          <w:lang w:bidi="ar-SA"/>
          <w:color w:val="111111"/>
          <w:sz w:val="28"/>
          <w:szCs w:val="28"/>
          <w:rtl/>
        </w:rPr>
        <w:t xml:space="preserve">فيقول الشيعي: حجّتك على اليهودي حجّة لنا. إلى آخره.</w:t>
      </w:r>
    </w:p>
    <w:p>
      <w:pPr>
        <w:pStyle w:val="BookText"/>
      </w:pPr>
      <w:r>
        <w:rPr>
          <w:rFonts w:ascii="Amiri" w:hAnsi="Amiri" w:eastAsia="Amiri" w:cs="Amiri"/>
          <w:lang w:bidi="ar-SA"/>
          <w:color w:val="111111"/>
          <w:sz w:val="28"/>
          <w:szCs w:val="28"/>
          <w:rtl/>
        </w:rPr>
        <w:t xml:space="preserve">و هذا كتاب ينبئ عن دقّة نظره و تبحره، و جودة فكره.</w:t>
      </w:r>
    </w:p>
    <w:p>
      <w:pPr>
        <w:pStyle w:val="BookText"/>
      </w:pPr>
      <w:r>
        <w:rPr>
          <w:rFonts w:ascii="Amiri" w:hAnsi="Amiri" w:eastAsia="Amiri" w:cs="Amiri"/>
          <w:lang w:bidi="ar-SA"/>
          <w:color w:val="111111"/>
          <w:sz w:val="28"/>
          <w:szCs w:val="28"/>
          <w:rtl/>
        </w:rPr>
        <w:t xml:space="preserve">و كتاب الفهرست: قال السيد علي بن طاوس في آخر الدروع الواقية:</w:t>
      </w:r>
    </w:p>
    <w:p>
      <w:pPr>
        <w:pStyle w:val="BookText"/>
      </w:pPr>
      <w:r>
        <w:rPr>
          <w:rFonts w:ascii="Amiri" w:hAnsi="Amiri" w:eastAsia="Amiri" w:cs="Amiri"/>
          <w:lang w:bidi="ar-SA"/>
          <w:color w:val="111111"/>
          <w:sz w:val="28"/>
          <w:szCs w:val="28"/>
          <w:rtl/>
        </w:rPr>
        <w:t xml:space="preserve">و هذا جعفر بن أحمد- يعني القمّي صاحب كتاب المنبئ و المسلسلات و غيرها- عظيم الشأن من الأعيان، ذكر الكراجكي في كتاب الفهرست: أنّه صنّف مائتين و عشرين كتابا بقم و الري </w:t>
      </w:r>
      <w:r>
        <w:rPr>
          <w:rStyle w:val="FootnoteReference"/>
        </w:rPr>
        <w:footnoteReference w:id="54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أمّا كتاب التعجب الذي أشار إليه، فهو أيضا كتاب لطيف جمع فيه ممّا تناقضت فيه أقوالهم، أو خالف فعالهم أقوالهم.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عجيب ما ذكره في الفصل الذي عقده لذكر بغضهم أهل البيت عليهم السلام، و أنّهم يدّعون محبتهم، و جوارحهم لهم مكذبة.</w:t>
      </w:r>
    </w:p>
    <w:p>
      <w:pPr>
        <w:pStyle w:val="BookText"/>
      </w:pPr>
      <w:r>
        <w:rPr>
          <w:rFonts w:ascii="Amiri" w:hAnsi="Amiri" w:eastAsia="Amiri" w:cs="Amiri"/>
          <w:lang w:bidi="ar-SA"/>
          <w:color w:val="111111"/>
          <w:sz w:val="28"/>
          <w:szCs w:val="28"/>
          <w:rtl/>
        </w:rPr>
        <w:t xml:space="preserve">قال: و من عجيب أمرهم ما سمعته أنّهم في المغرب بمدينة قرطبة يأخذون في ليلة عاشوراء رأس بقرة ميتة و يجعلونه على عصا و يحمل و يطاف به الشوارع و الأسواق، و قد اجتمع حوله الصبيان و يصفقون و يلعبون، و يقفون به على أبواب البيوت، و يقولون: يا ستي المروسنة أطعمينا المطنفسة، يعنون القطائف، و أنها تعدّ لهم، و يكرمون و يتبركون بما يفعلون.</w:t>
      </w:r>
    </w:p>
    <w:p>
      <w:pPr>
        <w:pStyle w:val="BookText"/>
      </w:pPr>
      <w:r>
        <w:rPr>
          <w:rFonts w:ascii="Amiri" w:hAnsi="Amiri" w:eastAsia="Amiri" w:cs="Amiri"/>
          <w:lang w:bidi="ar-SA"/>
          <w:color w:val="111111"/>
          <w:sz w:val="28"/>
          <w:szCs w:val="28"/>
          <w:rtl/>
        </w:rPr>
        <w:t xml:space="preserve">و حدثني شيخ بالقاهرة من أهل المغرب كان يخدم القاضي أبا سعيد بن العارفي، أنه كان ممّن يحمل هذا الرأس في المغرب و هو صبي في ليلة عاشوراء.</w:t>
      </w:r>
    </w:p>
    <w:p>
      <w:pPr>
        <w:pStyle w:val="BookText"/>
      </w:pPr>
      <w:r>
        <w:rPr>
          <w:rFonts w:ascii="Amiri" w:hAnsi="Amiri" w:eastAsia="Amiri" w:cs="Amiri"/>
          <w:lang w:bidi="ar-SA"/>
          <w:color w:val="111111"/>
          <w:sz w:val="28"/>
          <w:szCs w:val="28"/>
          <w:rtl/>
        </w:rPr>
        <w:t xml:space="preserve">أ فترى هذه من فرط المحبّة لأهل البيت عليهم السلام، و شدة التفضيل لهم على الأنام؟</w:t>
      </w:r>
    </w:p>
    <w:p>
      <w:pPr>
        <w:pStyle w:val="BookText"/>
      </w:pPr>
      <w:r>
        <w:rPr>
          <w:rFonts w:ascii="Amiri" w:hAnsi="Amiri" w:eastAsia="Amiri" w:cs="Amiri"/>
          <w:lang w:bidi="ar-SA"/>
          <w:color w:val="111111"/>
          <w:sz w:val="28"/>
          <w:szCs w:val="28"/>
          <w:rtl/>
        </w:rPr>
        <w:t xml:space="preserve">و قد سمع هذه الحكاية بعض المتعصبين لهم، فتعجب منها و أنكرها، و قال: ما يستجيز مؤمن أن يفعلها.</w:t>
      </w:r>
    </w:p>
    <w:p>
      <w:pPr>
        <w:pStyle w:val="BookText"/>
      </w:pPr>
      <w:r>
        <w:rPr>
          <w:rFonts w:ascii="Amiri" w:hAnsi="Amiri" w:eastAsia="Amiri" w:cs="Amiri"/>
          <w:lang w:bidi="ar-SA"/>
          <w:color w:val="111111"/>
          <w:sz w:val="28"/>
          <w:szCs w:val="28"/>
          <w:rtl/>
        </w:rPr>
        <w:t xml:space="preserve">فقلت: أعجب منها حمل رأس الحسين عليه السلام بن علي بن أبي طالب صلوات اللّه عليهما على رمح عال، و خلفه زين العابدين عليه السلام مغلول اليدين إلى عنقه، و نساؤه و حريمه معه سبايا مهتكات على أقتاب الجمال، يطاف بهم البلدان، و يدخل بهم الأمصار التي أهلها يظهرون الإقرار بالشهادتين، و يقولون: إنّهم من المسلمين، و ليس فيهم منكر، و لا أحد منفر، و لم يزالوا بهم كذلك إلى دمشق، و فاعلوا ذلك يظهرون الإسلام، و يقرءون القرآن، ليس منهم إلّا من تكرر سماعه قول اللّه سبحانه: قُلْ لا أَسْئَلُكُمْ عَلَيْهِ أَجْراً إِلَّا الْمَوَدَّةَ فِي الْقُرْبى </w:t>
      </w:r>
      <w:r>
        <w:rPr>
          <w:rStyle w:val="FootnoteReference"/>
        </w:rPr>
        <w:footnoteReference w:id="549"/>
      </w:r>
      <w:r>
        <w:rPr>
          <w:rFonts w:ascii="Amiri" w:hAnsi="Amiri" w:eastAsia="Amiri" w:cs="Amiri"/>
          <w:lang w:bidi="ar-SA"/>
          <w:color w:val="111111"/>
          <w:sz w:val="28"/>
          <w:szCs w:val="28"/>
          <w:rtl/>
        </w:rPr>
        <w:t xml:space="preserve">فهذا أعظم من حمل رأس بقرة في بلدة واحدة.</w:t>
      </w:r>
    </w:p>
    <w:p>
      <w:pPr>
        <w:pStyle w:val="BookText"/>
      </w:pPr>
      <w:r>
        <w:rPr>
          <w:rFonts w:ascii="Amiri" w:hAnsi="Amiri" w:eastAsia="Amiri" w:cs="Amiri"/>
          <w:lang w:bidi="ar-SA"/>
          <w:color w:val="111111"/>
          <w:sz w:val="28"/>
          <w:szCs w:val="28"/>
          <w:rtl/>
        </w:rPr>
        <w:t xml:space="preserve">و من عجيب قولهم أنّ أحدا لم يشر بهذا الحال، و يستبشر بما جرى فيها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الفعال، و قد رووا ما جرى، و قرّره شيوخهم، و رسمه سلفهم من تبجيل كلّ من نال من الحسين صلوات اللّه و سلامه عليه في ذلك اليوم، و أثر في القتل به أثرا، و تعظيمهم لهم، و جعلوا ما فعلوا سمة لأولادهم.</w:t>
      </w:r>
    </w:p>
    <w:p>
      <w:pPr>
        <w:pStyle w:val="BookText"/>
      </w:pPr>
      <w:r>
        <w:rPr>
          <w:rFonts w:ascii="Amiri" w:hAnsi="Amiri" w:eastAsia="Amiri" w:cs="Amiri"/>
          <w:lang w:bidi="ar-SA"/>
          <w:color w:val="111111"/>
          <w:sz w:val="28"/>
          <w:szCs w:val="28"/>
          <w:rtl/>
        </w:rPr>
        <w:t xml:space="preserve">فمنهم في أرض الشام: بنو السراويل، و بنو السرج، و بنو سنان، و بنو المكبّري، و بنو الطشتي، و بنو القضيبي، و بنو الدرجي.</w:t>
      </w:r>
    </w:p>
    <w:p>
      <w:pPr>
        <w:pStyle w:val="BookText"/>
      </w:pPr>
      <w:r>
        <w:rPr>
          <w:rFonts w:ascii="Amiri" w:hAnsi="Amiri" w:eastAsia="Amiri" w:cs="Amiri"/>
          <w:lang w:bidi="ar-SA"/>
          <w:color w:val="111111"/>
          <w:sz w:val="28"/>
          <w:szCs w:val="28"/>
          <w:rtl/>
        </w:rPr>
        <w:t xml:space="preserve">فأمّا بنو السراويل: فأولاد الذي سلب سراويل الحسين عليه السلام.</w:t>
      </w:r>
    </w:p>
    <w:p>
      <w:pPr>
        <w:pStyle w:val="BookText"/>
      </w:pPr>
      <w:r>
        <w:rPr>
          <w:rFonts w:ascii="Amiri" w:hAnsi="Amiri" w:eastAsia="Amiri" w:cs="Amiri"/>
          <w:lang w:bidi="ar-SA"/>
          <w:color w:val="111111"/>
          <w:sz w:val="28"/>
          <w:szCs w:val="28"/>
          <w:rtl/>
        </w:rPr>
        <w:t xml:space="preserve">و أمّا بنو السرج: فأولاد الذي سرجت خيله تدوس جسد الحسين عليه السلام، و دخل بعض هذه الخيل إلى مصر، فقلعت نعالها من حوافرها، و سمّرت على أبواب الدور ليتبرك بها، و جرت بذلك السنة عندهم حتى صاروا يتعمّدون عمل نظيرها على أبواب دورهم، فهي إلى هذه الغاية ترى على أبواب أكثر دورهم.</w:t>
      </w:r>
    </w:p>
    <w:p>
      <w:pPr>
        <w:pStyle w:val="BookText"/>
      </w:pPr>
      <w:r>
        <w:rPr>
          <w:rFonts w:ascii="Amiri" w:hAnsi="Amiri" w:eastAsia="Amiri" w:cs="Amiri"/>
          <w:lang w:bidi="ar-SA"/>
          <w:color w:val="111111"/>
          <w:sz w:val="28"/>
          <w:szCs w:val="28"/>
          <w:rtl/>
        </w:rPr>
        <w:t xml:space="preserve">و امّا بنو سنان: فأولاد الذي حمل الرمح الذي على سنانه رأس الحسين عليه السلام.</w:t>
      </w:r>
    </w:p>
    <w:p>
      <w:pPr>
        <w:pStyle w:val="BookText"/>
      </w:pPr>
      <w:r>
        <w:rPr>
          <w:rFonts w:ascii="Amiri" w:hAnsi="Amiri" w:eastAsia="Amiri" w:cs="Amiri"/>
          <w:lang w:bidi="ar-SA"/>
          <w:color w:val="111111"/>
          <w:sz w:val="28"/>
          <w:szCs w:val="28"/>
          <w:rtl/>
        </w:rPr>
        <w:t xml:space="preserve">و أمّا بنو المكبّري: فأولاد الذي كان يكبّر على خلف رأس الحسين عليه السلام، و في ذلك يقول الشاعر:</w:t>
      </w:r>
    </w:p>
    <w:p>
      <w:pPr>
        <w:pStyle w:val="BookText"/>
      </w:pPr>
      <w:r>
        <w:rPr>
          <w:rFonts w:ascii="Amiri" w:hAnsi="Amiri" w:eastAsia="Amiri" w:cs="Amiri"/>
          <w:lang w:bidi="ar-SA"/>
          <w:color w:val="111111"/>
          <w:sz w:val="28"/>
          <w:szCs w:val="28"/>
          <w:rtl/>
        </w:rPr>
        <w:t xml:space="preserve">و يكبرون لأن قتلت و إنّماقتلوا بك التكبير و التهليلا</w:t>
      </w:r>
    </w:p>
    <w:p>
      <w:pPr>
        <w:pStyle w:val="BookText"/>
      </w:pPr>
      <w:r>
        <w:rPr>
          <w:rFonts w:ascii="Amiri" w:hAnsi="Amiri" w:eastAsia="Amiri" w:cs="Amiri"/>
          <w:lang w:bidi="ar-SA"/>
          <w:color w:val="111111"/>
          <w:sz w:val="28"/>
          <w:szCs w:val="28"/>
          <w:rtl/>
        </w:rPr>
        <w:t xml:space="preserve">و أمّا بنو الطشتي: فأولاد الذي حمل الطشت الذي ترك فيه رأس الحسين عليه السلام، و هم بدمشق مع بني المكبّري معروفون.</w:t>
      </w:r>
    </w:p>
    <w:p>
      <w:pPr>
        <w:pStyle w:val="BookText"/>
      </w:pPr>
      <w:r>
        <w:rPr>
          <w:rFonts w:ascii="Amiri" w:hAnsi="Amiri" w:eastAsia="Amiri" w:cs="Amiri"/>
          <w:lang w:bidi="ar-SA"/>
          <w:color w:val="111111"/>
          <w:sz w:val="28"/>
          <w:szCs w:val="28"/>
          <w:rtl/>
        </w:rPr>
        <w:t xml:space="preserve">و أمّا بنو القضيبي: فأولاد الذي أحضر القضيب إلى يزيد لعنه اللّه لنكت ثنايا الحسين عليه السلام.</w:t>
      </w:r>
    </w:p>
    <w:p>
      <w:pPr>
        <w:pStyle w:val="BookText"/>
      </w:pPr>
      <w:r>
        <w:rPr>
          <w:rFonts w:ascii="Amiri" w:hAnsi="Amiri" w:eastAsia="Amiri" w:cs="Amiri"/>
          <w:lang w:bidi="ar-SA"/>
          <w:color w:val="111111"/>
          <w:sz w:val="28"/>
          <w:szCs w:val="28"/>
          <w:rtl/>
        </w:rPr>
        <w:t xml:space="preserve">و أمّا بنو الدرجي: فأولاد الذي ترك الرأس في درج جيرون.</w:t>
      </w:r>
    </w:p>
    <w:p>
      <w:pPr>
        <w:pStyle w:val="BookText"/>
      </w:pPr>
      <w:r>
        <w:rPr>
          <w:rFonts w:ascii="Amiri" w:hAnsi="Amiri" w:eastAsia="Amiri" w:cs="Amiri"/>
          <w:lang w:bidi="ar-SA"/>
          <w:color w:val="111111"/>
          <w:sz w:val="28"/>
          <w:szCs w:val="28"/>
          <w:rtl/>
        </w:rPr>
        <w:t xml:space="preserve">و هذا لعمرك هو الفخر الواضح لو لا أنه فاضح، و قد بلغنا أنّ رجلا قال لزين العابدين عليه السلام: إنّا لنحبكم أهل البيت، فقال (عليه السلام):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6" w:name="pg10549_98675"/>
    <w:bookmarkEnd w:id="36"/>
    <w:p>
      <w:pPr>
        <w:pStyle w:val="BookText"/>
      </w:pPr>
      <w:r>
        <w:rPr>
          <w:rFonts w:ascii="Amiri" w:hAnsi="Amiri" w:eastAsia="Amiri" w:cs="Amiri"/>
          <w:lang w:bidi="ar-SA"/>
          <w:color w:val="111111"/>
          <w:sz w:val="28"/>
          <w:szCs w:val="28"/>
          <w:rtl/>
        </w:rPr>
        <w:t xml:space="preserve">أنتم تحبّون حبّ السّنورة، من شدّة حبّها لولدها تأكله </w:t>
      </w:r>
      <w:r>
        <w:rPr>
          <w:rStyle w:val="FootnoteReference"/>
        </w:rPr>
        <w:footnoteReference w:id="550"/>
      </w:r>
      <w:r>
        <w:rPr>
          <w:rFonts w:ascii="IRNazanin" w:hAnsi="IRNazanin" w:eastAsia="IRNazanin" w:cs="IRNazanin"/>
          <w:lang w:bidi="fa-IR"/>
          <w:color w:val="111111"/>
          <w:sz w:val="28"/>
          <w:szCs w:val="28"/>
          <w:rtl/>
        </w:rPr>
        <w:t xml:space="preserve">. انتهى.</w:t>
      </w:r>
    </w:p>
    <w:p>
      <w:pPr>
        <w:pStyle w:val="Heading6"/>
      </w:pPr>
      <w:bookmarkStart w:id="174" w:name="_Toc81"/>
      <w:r>
        <w:t>[في ذكر مشجرة مشايخ الكراجكي]</w:t>
      </w:r>
      <w:bookmarkEnd w:id="174"/>
    </w:p>
    <w:p>
      <w:pPr>
        <w:pStyle w:val="BookText"/>
      </w:pPr>
      <w:r>
        <w:rPr>
          <w:rFonts w:ascii="Amiri" w:hAnsi="Amiri" w:eastAsia="Amiri" w:cs="Amiri"/>
          <w:lang w:bidi="ar-SA"/>
          <w:color w:val="111111"/>
          <w:sz w:val="28"/>
          <w:szCs w:val="28"/>
          <w:rtl/>
        </w:rPr>
        <w:t xml:space="preserve">و هذا الشيخ يروي عن جملة من المشايخ الأجلّة كما يظهر من مؤلفاته:</w:t>
      </w:r>
    </w:p>
    <w:p>
      <w:pPr>
        <w:pStyle w:val="BookText"/>
      </w:pPr>
      <w:r>
        <w:rPr>
          <w:rFonts w:ascii="Amiri" w:hAnsi="Amiri" w:eastAsia="Amiri" w:cs="Amiri"/>
          <w:lang w:bidi="ar-SA"/>
          <w:color w:val="111111"/>
          <w:sz w:val="28"/>
          <w:szCs w:val="28"/>
          <w:rtl/>
        </w:rPr>
        <w:t xml:space="preserve">أ- كأستاذه الشيخ المفيد.</w:t>
      </w:r>
    </w:p>
    <w:p>
      <w:pPr>
        <w:pStyle w:val="BookText"/>
      </w:pPr>
      <w:r>
        <w:rPr>
          <w:rFonts w:ascii="Amiri" w:hAnsi="Amiri" w:eastAsia="Amiri" w:cs="Amiri"/>
          <w:lang w:bidi="ar-SA"/>
          <w:color w:val="111111"/>
          <w:sz w:val="28"/>
          <w:szCs w:val="28"/>
          <w:rtl/>
        </w:rPr>
        <w:t xml:space="preserve">ب- و السيد المرتضى.</w:t>
      </w:r>
    </w:p>
    <w:p>
      <w:pPr>
        <w:pStyle w:val="BookText"/>
      </w:pPr>
      <w:r>
        <w:rPr>
          <w:rFonts w:ascii="Amiri" w:hAnsi="Amiri" w:eastAsia="Amiri" w:cs="Amiri"/>
          <w:lang w:bidi="ar-SA"/>
          <w:color w:val="111111"/>
          <w:sz w:val="28"/>
          <w:szCs w:val="28"/>
          <w:rtl/>
        </w:rPr>
        <w:t xml:space="preserve">ج- و أبي يعلى سلّار بن عبد العزيز الديلمي.</w:t>
      </w:r>
    </w:p>
    <w:p>
      <w:pPr>
        <w:pStyle w:val="BookText"/>
      </w:pPr>
      <w:r>
        <w:rPr>
          <w:rFonts w:ascii="Amiri" w:hAnsi="Amiri" w:eastAsia="Amiri" w:cs="Amiri"/>
          <w:lang w:bidi="ar-SA"/>
          <w:color w:val="111111"/>
          <w:sz w:val="28"/>
          <w:szCs w:val="28"/>
          <w:rtl/>
        </w:rPr>
        <w:t xml:space="preserve">د- و أبي عبد اللّه الحسين بن عبيد اللّه بن علي الواسطي، العالم الفقيه المعروف، صاحب كتاب من أظهر الخلاف لأهل البيت عليهم السلام، الذي ينقل عنه السيد علي بن طاوس في رسالة المواسعة في فوائت الصلوات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يروي عن أبي محمّد هارون بن موسى التلعكبري.</w:t>
      </w:r>
    </w:p>
    <w:p>
      <w:pPr>
        <w:pStyle w:val="BookText"/>
      </w:pPr>
      <w:r>
        <w:rPr>
          <w:rFonts w:ascii="Amiri" w:hAnsi="Amiri" w:eastAsia="Amiri" w:cs="Amiri"/>
          <w:lang w:bidi="ar-SA"/>
          <w:color w:val="111111"/>
          <w:sz w:val="28"/>
          <w:szCs w:val="28"/>
          <w:rtl/>
        </w:rPr>
        <w:t xml:space="preserve">ه- و الشيخ الجليل محمّد بن أحمد بن علي بن الحسن بن شاذان، الفقيه النبيه، القمي الإمامي، ابن أخت أبي القاسم جعفر بن قولويه، أو هو خال أبيه، صاحب كتاب المائة منقبة في مناقب أمير المؤمنين و أهل البيت عليهم السلام من طرق العامة، و كلّها مسندة إلّا أن بعض من لا خير فيه أسقط منه الأسانيد، فأكثر ما يوجد من نسخه النسخة الساقطة أسانيدها، و لم يعثر السيد المحدّث السيد هاشم التوبلي إلّا عليها، و أكثر النقل منها في غاية المرام، و كلّها مراسيل.</w:t>
      </w:r>
    </w:p>
    <w:p>
      <w:pPr>
        <w:pStyle w:val="BookText"/>
      </w:pPr>
      <w:r>
        <w:rPr>
          <w:rFonts w:ascii="Amiri" w:hAnsi="Amiri" w:eastAsia="Amiri" w:cs="Amiri"/>
          <w:lang w:bidi="ar-SA"/>
          <w:color w:val="111111"/>
          <w:sz w:val="28"/>
          <w:szCs w:val="28"/>
          <w:rtl/>
        </w:rPr>
        <w:t xml:space="preserve">و هذا الكتاب الشريف هو بعينه كتاب: إيضاح دفائن </w:t>
      </w:r>
      <w:r>
        <w:rPr>
          <w:rStyle w:val="FootnoteReference"/>
        </w:rPr>
        <w:footnoteReference w:id="552"/>
      </w:r>
      <w:r>
        <w:rPr>
          <w:rFonts w:ascii="IRNazanin" w:hAnsi="IRNazanin" w:eastAsia="IRNazanin" w:cs="IRNazanin"/>
          <w:lang w:bidi="fa-IR"/>
          <w:color w:val="111111"/>
          <w:sz w:val="28"/>
          <w:szCs w:val="28"/>
          <w:rtl/>
        </w:rPr>
        <w:t xml:space="preserve">النواصب،</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ينسب إليه. و الشاهد على ذاك تصريح تلميذه العلامة الكراجكي في كتاب الإبانة، فإنّه بعد ما ذكر في المجلس الذي فرض فيه مناظرة الثلاثة:</w:t>
      </w:r>
    </w:p>
    <w:p>
      <w:pPr>
        <w:pStyle w:val="BookText"/>
      </w:pPr>
      <w:r>
        <w:rPr>
          <w:rFonts w:ascii="Amiri" w:hAnsi="Amiri" w:eastAsia="Amiri" w:cs="Amiri"/>
          <w:lang w:bidi="ar-SA"/>
          <w:color w:val="111111"/>
          <w:sz w:val="28"/>
          <w:szCs w:val="28"/>
          <w:rtl/>
        </w:rPr>
        <w:t xml:space="preserve">المعتزلي و اليهودي و الإمامي، و أطال الكلام بينهم، و ظهر الحقّ، و أسلم اليهودي قال رحمه اللّه: قال الذي أسلم: أيّها الموفّق السديد و المرشد المفيد، قد دللت فأبلغت، و وعظت فبالغت، و ناديت فأسمعت، و نصحت فأفصحت، حتى ثبتت الحجّة و قهرت، و بنيت المحجّة و أظهرت، و وجب عليّ زائد الشكر، و لم يبق لمعاند عذر، و قد ذكرت رضي اللّه عنك أنّ من أصحاب الطريق العامة من قد روى معنى النص الجلي على أمير المؤمنين عليه السلام بالإمامة، فاذكر لنا بعضه لنقف عليه، و زدنا بصيرة ممّا هديتنا إليه.</w:t>
      </w:r>
    </w:p>
    <w:p>
      <w:pPr>
        <w:pStyle w:val="BookText"/>
      </w:pPr>
      <w:r>
        <w:rPr>
          <w:rFonts w:ascii="Amiri" w:hAnsi="Amiri" w:eastAsia="Amiri" w:cs="Amiri"/>
          <w:lang w:bidi="ar-SA"/>
          <w:color w:val="111111"/>
          <w:sz w:val="28"/>
          <w:szCs w:val="28"/>
          <w:rtl/>
        </w:rPr>
        <w:t xml:space="preserve">قال الشيعي: حدثنا الشيخ الفقيه أبو الحسن محمّد بن علي بن شاذان القمي رضي اللّه عنه من كتابه المعروف بإيضاح دفائن </w:t>
      </w:r>
      <w:r>
        <w:rPr>
          <w:rStyle w:val="FootnoteReference"/>
        </w:rPr>
        <w:footnoteReference w:id="553"/>
      </w:r>
      <w:r>
        <w:rPr>
          <w:rFonts w:ascii="Amiri" w:hAnsi="Amiri" w:eastAsia="Amiri" w:cs="Amiri"/>
          <w:lang w:bidi="ar-SA"/>
          <w:color w:val="111111"/>
          <w:sz w:val="28"/>
          <w:szCs w:val="28"/>
          <w:rtl/>
        </w:rPr>
        <w:t xml:space="preserve">النصّاب، و هذا كتاب جمع فيه ممّا سمع من طريق العامة مائة منقبة لأمير المؤمنين و الأئمة من ولده عليهم السلام، قال: حدثنا محمّد بن عبد اللّه. إلى آخره.</w:t>
      </w:r>
    </w:p>
    <w:p>
      <w:pPr>
        <w:pStyle w:val="BookText"/>
      </w:pPr>
      <w:r>
        <w:rPr>
          <w:rFonts w:ascii="Amiri" w:hAnsi="Amiri" w:eastAsia="Amiri" w:cs="Amiri"/>
          <w:lang w:bidi="ar-SA"/>
          <w:color w:val="111111"/>
          <w:sz w:val="28"/>
          <w:szCs w:val="28"/>
          <w:rtl/>
        </w:rPr>
        <w:t xml:space="preserve">و قال في كنز الفوائد: و قرأت عليه كتابه المعروف بإيضاح دفائن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النواصب، بمكّة في المسجد الحرام سنة اثنتي عشرة و أربعمائة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كتاب الاستنصار في النص على الأئمة الأطهار عليهم السلام:</w:t>
      </w:r>
    </w:p>
    <w:p>
      <w:pPr>
        <w:pStyle w:val="BookText"/>
      </w:pPr>
      <w:r>
        <w:rPr>
          <w:rFonts w:ascii="Amiri" w:hAnsi="Amiri" w:eastAsia="Amiri" w:cs="Amiri"/>
          <w:lang w:bidi="ar-SA"/>
          <w:color w:val="111111"/>
          <w:sz w:val="28"/>
          <w:szCs w:val="28"/>
          <w:rtl/>
        </w:rPr>
        <w:t xml:space="preserve">و أمّا إنكار العامة لما نقلوه من ذلك عند المناظرة، و رفعهم له في حال الحاجة على سبيل المكابرة، فهو غير قادح في الاحتجاج به عليهم، و لا مؤثر فيما هو لازم لهم، إذا كان من اطلع في أحاديثهم وجده منقولا عن ثقاتهم، و من سمع من رجالهم رواه في خلال أسانيدهم. و قد كان الشيخ أبو الحسن محمّد ابن أحمد بن شاذان القمي رضي اللّه عنه، و له تقدّم واجب في الحديثين، و علم ثاقب بصحيح النقلين، وضع كتابا سمّاه إيضاح دفائن النواصب </w:t>
      </w:r>
      <w:r>
        <w:rPr>
          <w:rStyle w:val="FootnoteReference"/>
        </w:rPr>
        <w:footnoteReference w:id="555"/>
      </w:r>
      <w:r>
        <w:rPr>
          <w:rFonts w:ascii="Amiri" w:hAnsi="Amiri" w:eastAsia="Amiri" w:cs="Amiri"/>
          <w:lang w:bidi="ar-SA"/>
          <w:color w:val="111111"/>
          <w:sz w:val="28"/>
          <w:szCs w:val="28"/>
          <w:rtl/>
        </w:rPr>
        <w:t xml:space="preserve">، جمع فيها أخبارا أخرجها من أحاديثهم، و آثارا استخرجها من طريقهم في فضائل أهل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عليهم السلام، منها ما يتضمّن النصّ بالإمامة على الأئمة الاثني عشر عليهم السلام، و سمعناه منه في سنة اثنتي عشرة و أربعمائة بالمسجد الحرام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أغرب الفاضل المعاصر في الروضات </w:t>
      </w:r>
      <w:r>
        <w:rPr>
          <w:rStyle w:val="FootnoteReference"/>
        </w:rPr>
        <w:footnoteReference w:id="557"/>
      </w:r>
      <w:r>
        <w:rPr>
          <w:rFonts w:ascii="Amiri" w:hAnsi="Amiri" w:eastAsia="Amiri" w:cs="Amiri"/>
          <w:lang w:bidi="ar-SA"/>
          <w:color w:val="111111"/>
          <w:sz w:val="28"/>
          <w:szCs w:val="28"/>
          <w:rtl/>
        </w:rPr>
        <w:t xml:space="preserve">. فذكر في أوّل ترجمة ابن شاذان أنّ المناقب المائة عنده، و ذكر خطبته و الحديث الأول منه، و في آخرها من جملة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استفاد من كتاب الكنز لتلميذه الكراجكي أنّ من جملة مصنّفات الرجل الإيضاح لدقائق النواصب، و الظاهر أنّه وضعه للكشف عن قبائح مقالاتهم، و الشرح للشنائع من اعتقاداتهم، كما أنه له مصنفات أخر غير ما ذكر في المناقب و المثالب </w:t>
      </w:r>
      <w:r>
        <w:rPr>
          <w:rStyle w:val="FootnoteReference"/>
        </w:rPr>
        <w:footnoteReference w:id="55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كلامه تصحيف لفظي، و تحريف معنوي، و حدس غير صائب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مؤلفاته- أيضا- كتاب البستان، قال عماد الدين أبو جعفر محمّد بن علي الطوسي في كتاب ثاقب المناقب، بعد ذكر خبرين في ظهور آياته- يعني الحسين عليه السلام- في المائة، ما لفظه: و قد كتبت الحديثين من الجزء السادس و الثمانين من كتاب البستان، من تصنيف محمّد بن أحمد بن علي بن حسين بن شاذان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أنه بعينه كتاب بستان الكرام الذي صرّح في الرياض أنه ينقل عنه بعض متأخري أصحابنا في كتاب الأربعين في فضائل أمير المؤمنين عليه السلام. قال: و أظن أنّ مؤلف هذا الكتاب مذكور باسمه في باب الميم خاصة في أسامي محمّد، و لكنه غير كتاب نزهة الكرام و بستان العوام، الذي ينقل عنه رضى الدين بن طاوس في فرج الهموم </w:t>
      </w:r>
      <w:r>
        <w:rPr>
          <w:rStyle w:val="FootnoteReference"/>
        </w:rPr>
        <w:footnoteReference w:id="561"/>
      </w:r>
      <w:r>
        <w:rPr>
          <w:rFonts w:ascii="Amiri" w:hAnsi="Amiri" w:eastAsia="Amiri" w:cs="Amiri"/>
          <w:lang w:bidi="ar-SA"/>
          <w:color w:val="111111"/>
          <w:sz w:val="28"/>
          <w:szCs w:val="28"/>
          <w:rtl/>
        </w:rPr>
        <w:t xml:space="preserve">، فإنه تأليف محمّد بن الحسين بن الحسن الرازي كما صرّح به فيه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 الشيخ أبي الرجاء محمّد بن علي بن طالب البلدي- و هو تلميذ</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النعماني- كما صرّح به في كنز الفوائد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و الشريف أبي عبد اللّه محمّد بن عبيد اللّه بن الحسين بن طاهر الحسيني.</w:t>
      </w:r>
    </w:p>
    <w:p>
      <w:pPr>
        <w:pStyle w:val="BookText"/>
      </w:pPr>
      <w:r>
        <w:rPr>
          <w:rFonts w:ascii="Amiri" w:hAnsi="Amiri" w:eastAsia="Amiri" w:cs="Amiri"/>
          <w:lang w:bidi="ar-SA"/>
          <w:color w:val="111111"/>
          <w:sz w:val="28"/>
          <w:szCs w:val="28"/>
          <w:rtl/>
        </w:rPr>
        <w:t xml:space="preserve">ح- و أبي الحسن طاهر بن موسى بن جعفر الحسيني.</w:t>
      </w:r>
    </w:p>
    <w:p>
      <w:pPr>
        <w:pStyle w:val="BookText"/>
      </w:pPr>
      <w:r>
        <w:rPr>
          <w:rFonts w:ascii="Amiri" w:hAnsi="Amiri" w:eastAsia="Amiri" w:cs="Amiri"/>
          <w:lang w:bidi="ar-SA"/>
          <w:color w:val="111111"/>
          <w:sz w:val="28"/>
          <w:szCs w:val="28"/>
          <w:rtl/>
        </w:rPr>
        <w:t xml:space="preserve">عن أبي القاسم ميمون بن حمزة الحسيني.</w:t>
      </w:r>
    </w:p>
    <w:p>
      <w:pPr>
        <w:pStyle w:val="BookText"/>
      </w:pPr>
      <w:r>
        <w:rPr>
          <w:rFonts w:ascii="Amiri" w:hAnsi="Amiri" w:eastAsia="Amiri" w:cs="Amiri"/>
          <w:lang w:bidi="ar-SA"/>
          <w:color w:val="111111"/>
          <w:sz w:val="28"/>
          <w:szCs w:val="28"/>
          <w:rtl/>
        </w:rPr>
        <w:t xml:space="preserve">ط- و القاضي أبي الحسن أسد بن إبراهيم بن كلب السلمي الحراني.</w:t>
      </w:r>
    </w:p>
    <w:p>
      <w:pPr>
        <w:pStyle w:val="BookText"/>
      </w:pPr>
      <w:r>
        <w:rPr>
          <w:rFonts w:ascii="Amiri" w:hAnsi="Amiri" w:eastAsia="Amiri" w:cs="Amiri"/>
          <w:lang w:bidi="ar-SA"/>
          <w:color w:val="111111"/>
          <w:sz w:val="28"/>
          <w:szCs w:val="28"/>
          <w:rtl/>
        </w:rPr>
        <w:t xml:space="preserve">ي- و الشريف أبي منصور أحمد بن حمزة العريضي.</w:t>
      </w:r>
    </w:p>
    <w:p>
      <w:pPr>
        <w:pStyle w:val="BookText"/>
      </w:pPr>
      <w:r>
        <w:rPr>
          <w:rFonts w:ascii="Amiri" w:hAnsi="Amiri" w:eastAsia="Amiri" w:cs="Amiri"/>
          <w:lang w:bidi="ar-SA"/>
          <w:color w:val="111111"/>
          <w:sz w:val="28"/>
          <w:szCs w:val="28"/>
          <w:rtl/>
        </w:rPr>
        <w:t xml:space="preserve">يا- و أبي العباس إسماعيل بن عنان. و هما و الشيخ أبو الرجاء يروون عن أبي المفضل الشيباني </w:t>
      </w:r>
      <w:r>
        <w:rPr>
          <w:rStyle w:val="FootnoteReference"/>
        </w:rPr>
        <w:footnoteReference w:id="564"/>
      </w:r>
      <w:r>
        <w:rPr>
          <w:rFonts w:ascii="Amiri" w:hAnsi="Amiri" w:eastAsia="Amiri" w:cs="Amiri"/>
          <w:lang w:bidi="ar-SA"/>
          <w:color w:val="111111"/>
          <w:sz w:val="28"/>
          <w:szCs w:val="28"/>
          <w:rtl/>
        </w:rPr>
        <w:t xml:space="preserve">،. و غير ذلك من المشايخ.</w:t>
      </w:r>
    </w:p>
    <w:p>
      <w:pPr>
        <w:pStyle w:val="BookText"/>
      </w:pPr>
      <w:r>
        <w:rPr>
          <w:rFonts w:ascii="Amiri" w:hAnsi="Amiri" w:eastAsia="Amiri" w:cs="Amiri"/>
          <w:lang w:bidi="ar-SA"/>
          <w:color w:val="111111"/>
          <w:sz w:val="28"/>
          <w:szCs w:val="28"/>
          <w:rtl/>
        </w:rPr>
        <w:t xml:space="preserve">و له الرواية عن بعض شيوخ العامة أعرضنا عن ذكرها، توفي كما في تاريخ اليافعي سنة 449 </w:t>
      </w:r>
      <w:r>
        <w:rPr>
          <w:rStyle w:val="FootnoteReference"/>
        </w:rPr>
        <w:footnoteReference w:id="565"/>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لنتبرك بذكر خبر مسند عنه، و كذا عن كلّ واحد من المشايخ الآتية في ترجمتهم.</w:t>
      </w:r>
    </w:p>
    <w:p>
      <w:pPr>
        <w:pStyle w:val="BookText"/>
      </w:pPr>
      <w:r>
        <w:rPr>
          <w:rFonts w:ascii="Amiri" w:hAnsi="Amiri" w:eastAsia="Amiri" w:cs="Amiri"/>
          <w:lang w:bidi="ar-SA"/>
          <w:color w:val="111111"/>
          <w:sz w:val="28"/>
          <w:szCs w:val="28"/>
          <w:rtl/>
        </w:rPr>
        <w:t xml:space="preserve">فبالأسانيد السابقة إلى العلامة الكراجكي، قال: أخبرني أبو الرجاء محمّد بن علي بن طالب البلدي، قال: أخبرني أبو المفضل محمّد بن عبد اللّه بن محمّد بن المطلب الشيباني الكوفي، قال: حدثنا عبد اللّه بن جعفر بن حجاب </w:t>
      </w:r>
      <w:r>
        <w:rPr>
          <w:rStyle w:val="FootnoteReference"/>
        </w:rPr>
        <w:footnoteReference w:id="567"/>
      </w:r>
      <w:r>
        <w:rPr>
          <w:rFonts w:ascii="Amiri" w:hAnsi="Amiri" w:eastAsia="Amiri" w:cs="Amiri"/>
          <w:lang w:bidi="ar-SA"/>
          <w:color w:val="111111"/>
          <w:sz w:val="28"/>
          <w:szCs w:val="28"/>
          <w:rtl/>
        </w:rPr>
        <w:t xml:space="preserve">الأزدي بالكوفة، قال: حدثني خالد بن يزيد بن محمّد الثقفي، قال: حدثني</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أبو خالد، قال: حدثني حنّان بن سدير، عن أبيه، عن محمّد بن علي، عن أبيه، عن جده، قال: قال علي عليه السلام لمولاه نوف الشامي- و هو معه في السطح-: يا نوف، أ رامق أم نبهان؟</w:t>
      </w:r>
    </w:p>
    <w:p>
      <w:pPr>
        <w:pStyle w:val="BookText"/>
      </w:pPr>
      <w:r>
        <w:rPr>
          <w:rFonts w:ascii="Amiri" w:hAnsi="Amiri" w:eastAsia="Amiri" w:cs="Amiri"/>
          <w:lang w:bidi="ar-SA"/>
          <w:color w:val="111111"/>
          <w:sz w:val="28"/>
          <w:szCs w:val="28"/>
          <w:rtl/>
        </w:rPr>
        <w:t xml:space="preserve">قال: نبهان، أرمقك يا أمير المؤمنين.</w:t>
      </w:r>
    </w:p>
    <w:p>
      <w:pPr>
        <w:pStyle w:val="BookText"/>
      </w:pPr>
      <w:r>
        <w:rPr>
          <w:rFonts w:ascii="Amiri" w:hAnsi="Amiri" w:eastAsia="Amiri" w:cs="Amiri"/>
          <w:lang w:bidi="ar-SA"/>
          <w:color w:val="111111"/>
          <w:sz w:val="28"/>
          <w:szCs w:val="28"/>
          <w:rtl/>
        </w:rPr>
        <w:t xml:space="preserve">قال: هل تدري من شيعتي؟</w:t>
      </w:r>
    </w:p>
    <w:p>
      <w:pPr>
        <w:pStyle w:val="BookText"/>
      </w:pPr>
      <w:r>
        <w:rPr>
          <w:rFonts w:ascii="IRNazanin" w:hAnsi="IRNazanin" w:eastAsia="IRNazanin" w:cs="IRNazanin"/>
          <w:lang w:bidi="fa-IR"/>
          <w:color w:val="111111"/>
          <w:sz w:val="28"/>
          <w:szCs w:val="28"/>
          <w:rtl/>
        </w:rPr>
        <w:t xml:space="preserve">قال: لا و اللّه.</w:t>
      </w:r>
    </w:p>
    <w:p>
      <w:pPr>
        <w:pStyle w:val="BookText"/>
      </w:pPr>
      <w:r>
        <w:rPr>
          <w:rFonts w:ascii="Amiri" w:hAnsi="Amiri" w:eastAsia="Amiri" w:cs="Amiri"/>
          <w:lang w:bidi="ar-SA"/>
          <w:color w:val="111111"/>
          <w:sz w:val="28"/>
          <w:szCs w:val="28"/>
          <w:rtl/>
        </w:rPr>
        <w:t xml:space="preserve">قال: شيعتي الذبل الشفاه، الخمص البطون، الذين تعرف الرهبانية و الربانية في وجوههم، رهبان بالليل، أسد بالنهار، الذين إذا جنّهم الليل أتزروا على أوساطهم، و ارتدوا على أطرافهم، و صفّوا أقدامهم، و افترشوا جباههم، تجري دموعهم على خدودهم، يجأرون إلى اللّه في فكاك رقابهم، و أمّا النهار فحلماء، علماء، كرام، نجباء، أبرار أتقياء.</w:t>
      </w:r>
    </w:p>
    <w:p>
      <w:pPr>
        <w:pStyle w:val="BookText"/>
      </w:pPr>
      <w:r>
        <w:rPr>
          <w:rFonts w:ascii="Amiri" w:hAnsi="Amiri" w:eastAsia="Amiri" w:cs="Amiri"/>
          <w:lang w:bidi="ar-SA"/>
          <w:color w:val="111111"/>
          <w:sz w:val="28"/>
          <w:szCs w:val="28"/>
          <w:rtl/>
        </w:rPr>
        <w:t xml:space="preserve">يا نوف، شيعتي الذين اتخذوا الأرض بساطا، و الماء طيبا، و القرآن شعارا. ان شهدوا لم يعرفوا، و ان غابوا لم يفتقدوا، شيعتي الذين في قبورهم يتزاورون، و في أموالهم يتواسون، و في اللّه يتباذلون.</w:t>
      </w:r>
    </w:p>
    <w:p>
      <w:pPr>
        <w:pStyle w:val="BookText"/>
      </w:pPr>
      <w:r>
        <w:rPr>
          <w:rFonts w:ascii="Amiri" w:hAnsi="Amiri" w:eastAsia="Amiri" w:cs="Amiri"/>
          <w:lang w:bidi="ar-SA"/>
          <w:color w:val="111111"/>
          <w:sz w:val="28"/>
          <w:szCs w:val="28"/>
          <w:rtl/>
        </w:rPr>
        <w:t xml:space="preserve">يا نوف، درهم و درهم، و ثوب و ثوب، و إلّا فلا.</w:t>
      </w:r>
    </w:p>
    <w:p>
      <w:pPr>
        <w:pStyle w:val="BookText"/>
      </w:pPr>
      <w:r>
        <w:rPr>
          <w:rFonts w:ascii="Amiri" w:hAnsi="Amiri" w:eastAsia="Amiri" w:cs="Amiri"/>
          <w:lang w:bidi="ar-SA"/>
          <w:color w:val="111111"/>
          <w:sz w:val="28"/>
          <w:szCs w:val="28"/>
          <w:rtl/>
        </w:rPr>
        <w:t xml:space="preserve">شيعتي من لم يهرّ هرير الكلب، و لا يطمع طمع الغراب، و لم يسأل الناس و لو مات جوعا، إن راى مؤمنا أكرمه، و إن رأى فاسقا هجره.</w:t>
      </w:r>
    </w:p>
    <w:p>
      <w:pPr>
        <w:pStyle w:val="BookText"/>
      </w:pPr>
      <w:r>
        <w:rPr>
          <w:rFonts w:ascii="Amiri" w:hAnsi="Amiri" w:eastAsia="Amiri" w:cs="Amiri"/>
          <w:lang w:bidi="ar-SA"/>
          <w:color w:val="111111"/>
          <w:sz w:val="28"/>
          <w:szCs w:val="28"/>
          <w:rtl/>
        </w:rPr>
        <w:t xml:space="preserve">هؤلاء و اللّه- يا نوف- شيعتي، شرورهم مأمونة، و قلوبهم محزونة، و حوائجهم خفيفة، و أنفسهم عفيفة، اختلفت بهم الأبدان، و لم تختلف قلوبهم.</w:t>
      </w:r>
    </w:p>
    <w:p>
      <w:pPr>
        <w:pStyle w:val="BookText"/>
      </w:pPr>
      <w:r>
        <w:rPr>
          <w:rFonts w:ascii="Amiri" w:hAnsi="Amiri" w:eastAsia="Amiri" w:cs="Amiri"/>
          <w:lang w:bidi="ar-SA"/>
          <w:color w:val="111111"/>
          <w:sz w:val="28"/>
          <w:szCs w:val="28"/>
          <w:rtl/>
        </w:rPr>
        <w:t xml:space="preserve">قال: قلت: يا أمير المؤمنين، جعلت فداك، أين أطلب هؤلاء؟</w:t>
      </w:r>
    </w:p>
    <w:p>
      <w:pPr>
        <w:pStyle w:val="BookText"/>
      </w:pPr>
      <w:r>
        <w:rPr>
          <w:rFonts w:ascii="Amiri" w:hAnsi="Amiri" w:eastAsia="Amiri" w:cs="Amiri"/>
          <w:lang w:bidi="ar-SA"/>
          <w:color w:val="111111"/>
          <w:sz w:val="28"/>
          <w:szCs w:val="28"/>
          <w:rtl/>
        </w:rPr>
        <w:t xml:space="preserve">قال: فقال لي علي عليه السلام: في أطراف الأرض، يا نوف يجي‌ء النبيّ صلّى اللّه عليه و آله آخذا بحجزة ربّه جلّت أسماؤه- يعني بحبل الدين و حجزة الدين- و أنا آخذ بحجزته، و أهل بيتي آخذون بحجزتي، و شيعتنا آخذون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7" w:name="pg10549_98683"/>
    <w:bookmarkEnd w:id="37"/>
    <w:p>
      <w:pPr>
        <w:pStyle w:val="BookText"/>
      </w:pPr>
      <w:r>
        <w:rPr>
          <w:rFonts w:ascii="Amiri" w:hAnsi="Amiri" w:eastAsia="Amiri" w:cs="Amiri"/>
          <w:lang w:bidi="ar-SA"/>
          <w:color w:val="111111"/>
          <w:sz w:val="28"/>
          <w:szCs w:val="28"/>
          <w:rtl/>
        </w:rPr>
        <w:t xml:space="preserve">بحجزتنا، فالى أين؟! إلى الجنّة و ربّ الكعبة. قالها ثلاثا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5"/>
      </w:pPr>
      <w:bookmarkStart w:id="175" w:name="_Toc82"/>
      <w:r>
        <w:t>[الثاني من أصحاب المجاميع الشيخ أبو العباس أحمد بن علي بن أحمد بن العباس بن محمّد بن عبد اللّه النجاشي]</w:t>
      </w:r>
      <w:bookmarkEnd w:id="175"/>
    </w:p>
    <w:p>
      <w:pPr>
        <w:pStyle w:val="Heading6"/>
      </w:pPr>
      <w:bookmarkStart w:id="176" w:name="_Toc83"/>
      <w:r>
        <w:t>[في ترجمة النجاشي]</w:t>
      </w:r>
      <w:bookmarkEnd w:id="176"/>
    </w:p>
    <w:p>
      <w:pPr>
        <w:pStyle w:val="BookText"/>
      </w:pPr>
      <w:r>
        <w:rPr>
          <w:rFonts w:ascii="Amiri" w:hAnsi="Amiri" w:eastAsia="Amiri" w:cs="Amiri"/>
          <w:lang w:bidi="ar-SA"/>
          <w:color w:val="111111"/>
          <w:sz w:val="28"/>
          <w:szCs w:val="28"/>
          <w:rtl/>
        </w:rPr>
        <w:t xml:space="preserve">الثاني: الشيخ الجليل أبو العباس أحمد بن علي بن أحمد بن العباس بن محمّد بن عبد اللّه بن إبراهيم بن محمّد بن عبد اللّه النجاشي، الذي كان زيديا، ثم رجع، و هو الذي ولى الأهواز، و كتب إلى أبي عبد اللّه عليه السلام يسأله، فكتب عليه السلام إليه رسالة معروفة بالرسالة الأهوازية، التي نقلها السيد محيي الدين في أربعينه </w:t>
      </w:r>
      <w:r>
        <w:rPr>
          <w:rStyle w:val="FootnoteReference"/>
        </w:rPr>
        <w:footnoteReference w:id="569"/>
      </w:r>
      <w:r>
        <w:rPr>
          <w:rFonts w:ascii="Amiri" w:hAnsi="Amiri" w:eastAsia="Amiri" w:cs="Amiri"/>
          <w:lang w:bidi="ar-SA"/>
          <w:color w:val="111111"/>
          <w:sz w:val="28"/>
          <w:szCs w:val="28"/>
          <w:rtl/>
        </w:rPr>
        <w:t xml:space="preserve">، و الشهيد الثاني في كشف الريبة </w:t>
      </w:r>
      <w:r>
        <w:rPr>
          <w:rStyle w:val="FootnoteReference"/>
        </w:rPr>
        <w:footnoteReference w:id="570"/>
      </w:r>
      <w:r>
        <w:rPr>
          <w:rFonts w:ascii="Amiri" w:hAnsi="Amiri" w:eastAsia="Amiri" w:cs="Amiri"/>
          <w:lang w:bidi="ar-SA"/>
          <w:color w:val="111111"/>
          <w:sz w:val="28"/>
          <w:szCs w:val="28"/>
          <w:rtl/>
        </w:rPr>
        <w:t xml:space="preserve">، مسندا إليه (عليه السلام).</w:t>
      </w:r>
    </w:p>
    <w:p>
      <w:pPr>
        <w:pStyle w:val="BookText"/>
      </w:pPr>
      <w:r>
        <w:rPr>
          <w:rFonts w:ascii="Amiri" w:hAnsi="Amiri" w:eastAsia="Amiri" w:cs="Amiri"/>
          <w:lang w:bidi="ar-SA"/>
          <w:color w:val="111111"/>
          <w:sz w:val="28"/>
          <w:szCs w:val="28"/>
          <w:rtl/>
        </w:rPr>
        <w:t xml:space="preserve">و عبد اللّه النجاشي ابن عثيم بن أبي السمّال سمعان بن هبيرة الشاعر ابن مساحق بن بجيرة بن أسامة بن نصر بن قعين بن الحارث بن ثعلبة بن دودان ابن أسد بن خزيمة بن مدركة بن (اليسع بن) </w:t>
      </w:r>
      <w:r>
        <w:rPr>
          <w:rStyle w:val="FootnoteReference"/>
        </w:rPr>
        <w:footnoteReference w:id="571"/>
      </w:r>
      <w:r>
        <w:rPr>
          <w:rFonts w:ascii="Amiri" w:hAnsi="Amiri" w:eastAsia="Amiri" w:cs="Amiri"/>
          <w:lang w:bidi="ar-SA"/>
          <w:color w:val="111111"/>
          <w:sz w:val="28"/>
          <w:szCs w:val="28"/>
          <w:rtl/>
        </w:rPr>
        <w:t xml:space="preserve">إلياس بن مضر بن نزار بن معد ابن عدنان، العالم النقاد البصير، المصطلع الخبير، الذي هو أفضل من خطّ في فنّ الرجال بقلم، أو نطق بفم، فهو الرجل كلّ الرجل، لا يقاس بسواه، و لا يعدل به من عداه، كلّما زدت به تحقيقا ازددت به وثوقا، و هو صاحب الكتاب المعروف الدائر الذي أتّكل عليه كافّة الأصحاب.</w:t>
      </w:r>
    </w:p>
    <w:p>
      <w:pPr>
        <w:pStyle w:val="BookText"/>
      </w:pPr>
      <w:r>
        <w:rPr>
          <w:rFonts w:ascii="Amiri" w:hAnsi="Amiri" w:eastAsia="Amiri" w:cs="Amiri"/>
          <w:lang w:bidi="ar-SA"/>
          <w:color w:val="111111"/>
          <w:sz w:val="28"/>
          <w:szCs w:val="28"/>
          <w:rtl/>
        </w:rPr>
        <w:t xml:space="preserve">قال العلامة الطباطبائي: و أحمد بن علي النجاشي، أحد المشايخ الثقات، و العدول الإثبات، من أعظم أركان الجرح و التعديل، و أعلم علماء هذا السبيل، أجمع علماؤنا على الاعتماد عليه، و أطبقوا على الاستناد في أحوال الرجال إليه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الخلاصة: ثقة، معتمد عليه عندي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الرواشح للمحقق الداماد: إن أبا العباس النجاشي شيخنا الثقة الفاضل، الجليل القدر، السند المعتمد عليه المعروف </w:t>
      </w:r>
      <w:r>
        <w:rPr>
          <w:rStyle w:val="FootnoteReference"/>
        </w:rPr>
        <w:footnoteReference w:id="574"/>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فهرست البحار بعد عدّ كتابه في الرجال، و كتاب الكشي: و كتابا الرجال عليهما مدار العلماء الأخيار في الأعصار و الأمصار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مزاره نقلا عن كتاب قبس المصباح للشيخ الفاضل أبي الحسن سليمان بن الحسن الصهرشتي تلميذ علم الهدى، و شيخ الطائفة، قال: قال:</w:t>
      </w:r>
    </w:p>
    <w:p>
      <w:pPr>
        <w:pStyle w:val="BookText"/>
      </w:pPr>
      <w:r>
        <w:rPr>
          <w:rFonts w:ascii="Amiri" w:hAnsi="Amiri" w:eastAsia="Amiri" w:cs="Amiri"/>
          <w:lang w:bidi="ar-SA"/>
          <w:color w:val="111111"/>
          <w:sz w:val="28"/>
          <w:szCs w:val="28"/>
          <w:rtl/>
        </w:rPr>
        <w:t xml:space="preserve">أخبرنا الشيخ الصدوق أبو الحسين أحمد بن علي بن أحمد النجاشي الصيرفي المعروف بابن الكوفي ببغداد، و كان شيخا بهيّا، صدوق اللسان عند المخالف و المؤالف. انتهى.</w:t>
      </w:r>
    </w:p>
    <w:p>
      <w:pPr>
        <w:pStyle w:val="BookText"/>
      </w:pPr>
      <w:r>
        <w:rPr>
          <w:rFonts w:ascii="Amiri" w:hAnsi="Amiri" w:eastAsia="Amiri" w:cs="Amiri"/>
          <w:lang w:bidi="ar-SA"/>
          <w:color w:val="111111"/>
          <w:sz w:val="28"/>
          <w:szCs w:val="28"/>
          <w:rtl/>
        </w:rPr>
        <w:t xml:space="preserve">و منه يظهر أنه كان يكنى: بابي الحسين أيضا، كما صرّح به العلامة أيضا في إجازته الكبيرة </w:t>
      </w:r>
      <w:r>
        <w:rPr>
          <w:rStyle w:val="FootnoteReference"/>
        </w:rPr>
        <w:footnoteReference w:id="576"/>
      </w:r>
      <w:r>
        <w:rPr>
          <w:rFonts w:ascii="Amiri" w:hAnsi="Amiri" w:eastAsia="Amiri" w:cs="Amiri"/>
          <w:lang w:bidi="ar-SA"/>
          <w:color w:val="111111"/>
          <w:sz w:val="28"/>
          <w:szCs w:val="28"/>
          <w:rtl/>
        </w:rPr>
        <w:t xml:space="preserve">، و السيد جمال الدين أحمد بن طاوس في رجاله، على ما نقله المحقق صاحب المعالم في أوّل كتابه التحرير الطاووسي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فجلالة قدره، و عظم شأنه في الطائفة، أشهر من أن يحتاج إلى نقل الكلمات، بل الظاهر منهم تقديم قوله و لو كان ظاهرا على قول غيره من أئمة الرجال في مقام المعارضة في الجرح و التعديل و لو كان نصّا.</w:t>
      </w:r>
    </w:p>
    <w:p>
      <w:pPr>
        <w:pStyle w:val="BookText"/>
      </w:pPr>
      <w:r>
        <w:rPr>
          <w:rFonts w:ascii="Amiri" w:hAnsi="Amiri" w:eastAsia="Amiri" w:cs="Amiri"/>
          <w:lang w:bidi="ar-SA"/>
          <w:color w:val="111111"/>
          <w:sz w:val="28"/>
          <w:szCs w:val="28"/>
          <w:rtl/>
        </w:rPr>
        <w:t xml:space="preserve">و قال الشهيد في المسالك: و ظاهر حال النجاشي أنه أضبط الجماعة، و أعرفهم بحال الرجال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سبطه في شرح الاستبصار بعد ذكر كلام النجاشي، و الشيخ في</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سماعه: و النجاشي يقدم على الشيخ في هذه المقامات، كما يعلم بالممارسة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شيخه المحقق الأسترابادي في ترجمة سليمان بن صالح من رجاله:</w:t>
      </w:r>
    </w:p>
    <w:p>
      <w:pPr>
        <w:pStyle w:val="BookText"/>
      </w:pPr>
      <w:r>
        <w:rPr>
          <w:rFonts w:ascii="Amiri" w:hAnsi="Amiri" w:eastAsia="Amiri" w:cs="Amiri"/>
          <w:lang w:bidi="ar-SA"/>
          <w:color w:val="111111"/>
          <w:sz w:val="28"/>
          <w:szCs w:val="28"/>
          <w:rtl/>
        </w:rPr>
        <w:t xml:space="preserve">و لا يخفى تخالف ما بين طريقي الشيخ و النجاشي، و لعلّ النجاشي أثبت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الطباطبائي: و بتقديمه صرّح جماعة من الأصحاب، نظرا إلى كتابه الذي لا نظير له في هذا الباب، و الظاهر أنه الصواب، و لذلك أسباب نذكرها و إن أدّى إلى الإطناب.</w:t>
      </w:r>
    </w:p>
    <w:p>
      <w:pPr>
        <w:pStyle w:val="BookText"/>
      </w:pPr>
      <w:r>
        <w:rPr>
          <w:rFonts w:ascii="Amiri" w:hAnsi="Amiri" w:eastAsia="Amiri" w:cs="Amiri"/>
          <w:lang w:bidi="ar-SA"/>
          <w:color w:val="111111"/>
          <w:sz w:val="28"/>
          <w:szCs w:val="28"/>
          <w:rtl/>
        </w:rPr>
        <w:t xml:space="preserve">أحدها: تقدّم تصنيف الشيخ (رحمه اللّه) لكتابيه الفهرست و كتاب الرجال على تصنيف النجاشي لكتابة، فإنه ذكر فيه الشيخ (رحمه اللّه)، و وثقه و أثنى عليه، و ذكر كتابيه مع سائر كتبه </w:t>
      </w:r>
      <w:r>
        <w:rPr>
          <w:rStyle w:val="FootnoteReference"/>
        </w:rPr>
        <w:footnoteReference w:id="581"/>
      </w:r>
      <w:r>
        <w:rPr>
          <w:rFonts w:ascii="Amiri" w:hAnsi="Amiri" w:eastAsia="Amiri" w:cs="Amiri"/>
          <w:lang w:bidi="ar-SA"/>
          <w:color w:val="111111"/>
          <w:sz w:val="28"/>
          <w:szCs w:val="28"/>
          <w:rtl/>
        </w:rPr>
        <w:t xml:space="preserve">، و حكى في كثير من المواضع عن بعض الأصحاب و أراد به الشيخ، و قال في ترجمة: محمّد بن علي بن بابويه: له كتب منها كتاب دعائم الإسلام في معرفة الحلال و الحرام </w:t>
      </w:r>
      <w:r>
        <w:rPr>
          <w:rStyle w:val="FootnoteReference"/>
        </w:rPr>
        <w:footnoteReference w:id="582"/>
      </w:r>
      <w:r>
        <w:rPr>
          <w:rFonts w:ascii="Amiri" w:hAnsi="Amiri" w:eastAsia="Amiri" w:cs="Amiri"/>
          <w:lang w:bidi="ar-SA"/>
          <w:color w:val="111111"/>
          <w:sz w:val="28"/>
          <w:szCs w:val="28"/>
          <w:rtl/>
        </w:rPr>
        <w:t xml:space="preserve">، و هو في فهرست الشيخ الطوسي </w:t>
      </w:r>
      <w:r>
        <w:rPr>
          <w:rStyle w:val="FootnoteReference"/>
        </w:rPr>
        <w:footnoteReference w:id="583"/>
      </w:r>
      <w:r>
        <w:rPr>
          <w:rFonts w:ascii="Amiri" w:hAnsi="Amiri" w:eastAsia="Amiri" w:cs="Amiri"/>
          <w:lang w:bidi="ar-SA"/>
          <w:color w:val="111111"/>
          <w:sz w:val="28"/>
          <w:szCs w:val="28"/>
          <w:rtl/>
        </w:rPr>
        <w:t xml:space="preserve">، و هذان الكتابان هما أجلّ ما صنّف في هذا العلم، و أجمع ما عمل في هذا الفن، و لم يكن لمن تقدم من أصحابنا على الشيخ (رحمه اللّه) ما يدانيهما جمعا و استيفاء، و جرحا و تعديلا، و قد لحظهما النجاشي في تصنيفه، و كانا له من الأسباب الممدودة، و العلل المعدّة، و زاد عليهما شيئا كثيرا، و خالف الشيخ في كثير من المواضع، و الظاهر في مواضع الخلاف وقوفه على ما غفل عنه الشيخ من الأسباب المقتضية للجرح في موضع التعديل، و التعديل في موضع الجرح، و فيه صح كلا معنى المثل السائر: كم ترك الأول للآخر.</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ثانيها: ما علم من تشعب علوم الشيخ، و كثرة فنونه و مشاغله و تصانيفه في الفقه و الكلام و التفسير و غيرها، ما يقتضي تقسّم الفكر، و توزّع البال، و لذا أكثر عليه النقض و الإيراد و النقد و الانتقاد في الرجال و غيره، بخلاف النجاشي فإنه عنى بهذا الفن فجاء كتابه فيه أضبط و أتقن.</w:t>
      </w:r>
    </w:p>
    <w:p>
      <w:pPr>
        <w:pStyle w:val="BookText"/>
      </w:pPr>
      <w:r>
        <w:rPr>
          <w:rFonts w:ascii="Amiri" w:hAnsi="Amiri" w:eastAsia="Amiri" w:cs="Amiri"/>
          <w:lang w:bidi="ar-SA"/>
          <w:color w:val="111111"/>
          <w:sz w:val="28"/>
          <w:szCs w:val="28"/>
          <w:rtl/>
        </w:rPr>
        <w:t xml:space="preserve">و ثالثها: استمداد هذا العلم من علم الأنساب و الآثار، و أخبار القبائل و الأمصار، و هذا ما عرف للنجاشي و دلّ عليه تصنيفه فيه و اطلاعه عليه، كما يظهر من استطراده بذكر الرجل لذكر أولاده و إخوانه و أجداده، و بيان أحوالهم و منازلهم حتى كأنه واحد منهم.</w:t>
      </w:r>
    </w:p>
    <w:p>
      <w:pPr>
        <w:pStyle w:val="BookText"/>
      </w:pPr>
      <w:r>
        <w:rPr>
          <w:rFonts w:ascii="Amiri" w:hAnsi="Amiri" w:eastAsia="Amiri" w:cs="Amiri"/>
          <w:lang w:bidi="ar-SA"/>
          <w:color w:val="111111"/>
          <w:sz w:val="28"/>
          <w:szCs w:val="28"/>
          <w:rtl/>
        </w:rPr>
        <w:t xml:space="preserve">و رابعها: أن أكثر الرواة عن الأئمة عليهم السلام كانوا من أهل الكوفة و نواحيها القريبة، و النجاشي كوفيّ من وجوه أهل الكوفة، من بيت معروف مرجوع إليهم، و ظاهر الحال أنه أخبر بأحوال أهله و بلده و منشأه، و في المثل:</w:t>
      </w:r>
    </w:p>
    <w:p>
      <w:pPr>
        <w:pStyle w:val="BookText"/>
      </w:pPr>
      <w:r>
        <w:rPr>
          <w:rFonts w:ascii="Amiri" w:hAnsi="Amiri" w:eastAsia="Amiri" w:cs="Amiri"/>
          <w:lang w:bidi="ar-SA"/>
          <w:color w:val="111111"/>
          <w:sz w:val="28"/>
          <w:szCs w:val="28"/>
          <w:rtl/>
        </w:rPr>
        <w:t xml:space="preserve">(أهل مكّة أدرى بشعابها).</w:t>
      </w:r>
    </w:p>
    <w:p>
      <w:pPr>
        <w:pStyle w:val="BookText"/>
      </w:pPr>
      <w:r>
        <w:rPr>
          <w:rFonts w:ascii="Amiri" w:hAnsi="Amiri" w:eastAsia="Amiri" w:cs="Amiri"/>
          <w:lang w:bidi="ar-SA"/>
          <w:color w:val="111111"/>
          <w:sz w:val="28"/>
          <w:szCs w:val="28"/>
          <w:rtl/>
        </w:rPr>
        <w:t xml:space="preserve">و خامسها: ما اتفق للنجاشي من صحبة الشيخ الجليل العارف بهذا الفن، الخبير بهذا الشأن، أبي الحسين أحمد بن الحسين بن عبيد اللّه الغضائري، فإنّه كان خصيصا به، صحبه و شاركه، و قرأ عليه، و أخذ منه، و نقل عنه ممّا سمعه أو وجده بخطّه كما علم، و لم يتفق ذلك للشيخ (رحمه اللّه)، فإنه ذكر في أول الفهرست أنه رأى شيوخ طائفتنا من أصحاب الحديث عملوا فهرست كتب أصحابنا، و ما صنّفوه من التصانيف، و رووه من الأصول، و لم يجد من استوفى ذلك أو ذكر أكثره إلّا ما كان قصده أبو الحسين أحمد بن الحسين ابن عبيد اللّه (رحمه اللّه) فإنه عمل كتابين ذكر في أحدهما المصنفات، و في الأخر الأصول.</w:t>
      </w:r>
    </w:p>
    <w:p>
      <w:pPr>
        <w:pStyle w:val="BookText"/>
      </w:pPr>
      <w:r>
        <w:rPr>
          <w:rFonts w:ascii="Amiri" w:hAnsi="Amiri" w:eastAsia="Amiri" w:cs="Amiri"/>
          <w:lang w:bidi="ar-SA"/>
          <w:color w:val="111111"/>
          <w:sz w:val="28"/>
          <w:szCs w:val="28"/>
          <w:rtl/>
        </w:rPr>
        <w:t xml:space="preserve">قال: غير أن هذين الكتابين لم ينسخهما أحد من أصحابنا، و اخترم هو، و عمد بعض ورثته إلى إهلاك هذين الكتابين و غيرهما من الكتب على ما حكاه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بعضهم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هذا يعلم أنّ الشيخ لم يقف على كتب هذا الشيخ، و ظنّ هلاكها كما أخبر به، و لم يكن الأمر كذلك، لما يظهر من النجاشي من اطلاعه عليها، و إخباره عنها، و قد بقي بعضها إلى زمان العلامة، فإنه قال في ترجمة محمّد بن مصادف: اختلف قول ابن الغضائري فيه، ففي احد الكتابين أنه ضعيف، و في الآخر أنه ثقة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عمر بن ثابت أبي المقدام ضعيف جدّا، قاله ابن الغضائري، و قال في كتابه الأخر: عمر بن أبي المقدام ثابت العجلي، مولاهم الكوفي، طعنوا عليه، و ليس عندي كما زعموا، و أنّه ثقة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سادسها: تقدم النجاشي و اتساع طرقه، و إدراكه كثيرا من المشايخ العارفين بالرجال ممّن لم يدركهم الشيخ، كالشيخ أبي العباس أحمد بن علي بن نوح السيرافي، و أبي الحسن أحمد بن محمّد بن الجندي، و أبي الفرج محمّد بن علي الكاتب، و غيرهم </w:t>
      </w:r>
      <w:r>
        <w:rPr>
          <w:rStyle w:val="FootnoteReference"/>
        </w:rPr>
        <w:footnoteReference w:id="58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كان مولد هذا الشيخ- كما في الخلاصة- في صفر سنة اثنتين و سبعين و ثلاثمائة، و توفي بمطيرآباد </w:t>
      </w:r>
      <w:r>
        <w:rPr>
          <w:rStyle w:val="FootnoteReference"/>
        </w:rPr>
        <w:footnoteReference w:id="588"/>
      </w:r>
      <w:r>
        <w:rPr>
          <w:rFonts w:ascii="Amiri" w:hAnsi="Amiri" w:eastAsia="Amiri" w:cs="Amiri"/>
          <w:lang w:bidi="ar-SA"/>
          <w:color w:val="111111"/>
          <w:sz w:val="28"/>
          <w:szCs w:val="28"/>
          <w:rtl/>
        </w:rPr>
        <w:t xml:space="preserve">في جمادى الأولى سنة خمسين و أربعمائة </w:t>
      </w:r>
      <w:r>
        <w:rPr>
          <w:rStyle w:val="FootnoteReference"/>
        </w:rPr>
        <w:footnoteReference w:id="589"/>
      </w:r>
      <w:r>
        <w:rPr>
          <w:rFonts w:ascii="Amiri" w:hAnsi="Amiri" w:eastAsia="Amiri" w:cs="Amiri"/>
          <w:lang w:bidi="ar-SA"/>
          <w:color w:val="111111"/>
          <w:sz w:val="28"/>
          <w:szCs w:val="28"/>
          <w:rtl/>
        </w:rPr>
        <w:t xml:space="preserve">، فكانت وفاته قبل وفاة الشيخ بعشر سنين، و يأتي </w:t>
      </w:r>
      <w:r>
        <w:rPr>
          <w:rStyle w:val="FootnoteReference"/>
        </w:rPr>
        <w:footnoteReference w:id="590"/>
      </w:r>
      <w:r>
        <w:rPr>
          <w:rFonts w:ascii="Amiri" w:hAnsi="Amiri" w:eastAsia="Amiri" w:cs="Amiri"/>
          <w:lang w:bidi="ar-SA"/>
          <w:color w:val="111111"/>
          <w:sz w:val="28"/>
          <w:szCs w:val="28"/>
          <w:rtl/>
        </w:rPr>
        <w:t xml:space="preserve">في ترجمة السيد المرتضى أنه تولّى غسله مع الشريف أبي يعلى محمّد بن الحسن الجعفري و سلّار بن عبد العزيز.</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8" w:name="pg10549_98688"/>
    <w:bookmarkEnd w:id="38"/>
    <w:p>
      <w:pPr>
        <w:pStyle w:val="BookText"/>
      </w:pPr>
      <w:r>
        <w:rPr>
          <w:rFonts w:ascii="Amiri" w:hAnsi="Amiri" w:eastAsia="Amiri" w:cs="Amiri"/>
          <w:lang w:bidi="ar-SA"/>
          <w:color w:val="111111"/>
          <w:sz w:val="28"/>
          <w:szCs w:val="28"/>
          <w:rtl/>
        </w:rPr>
        <w:t xml:space="preserve">و أمّا كتابه المشار إليه في الرجال، فهو على ترتيب الحروف إلّا في بعضها، و لم يلاحظ الحرف الثاني، و لا أسامي الآباء، و لذا صعب المراجعة إليه.</w:t>
      </w:r>
    </w:p>
    <w:p>
      <w:pPr>
        <w:pStyle w:val="BookText"/>
      </w:pPr>
      <w:r>
        <w:rPr>
          <w:rFonts w:ascii="Amiri" w:hAnsi="Amiri" w:eastAsia="Amiri" w:cs="Amiri"/>
          <w:lang w:bidi="ar-SA"/>
          <w:color w:val="111111"/>
          <w:sz w:val="28"/>
          <w:szCs w:val="28"/>
          <w:rtl/>
        </w:rPr>
        <w:t xml:space="preserve">فرتبه- على النحو الذي أسّسه ابن داود في الرجال- الشيخ الجليل الفاضل المولى عناية اللّه القهبائي، في النجف الأشرف، تلميذ العالمين المحققين الورعين المولى الأردبيلي و المولى عبد اللّه الشوشتري صاحب جامع الأقوال، و فيه فوائد حسنة، فإن الشيخ النجاشي كثيرا ما يتعرض لمدح رجل أو قدحه في ترجمة آخر بمناسبة، و قد أشار هذا المولى المرتب في آخر كلّ ترجمة إلى المواضع التي فيها ذكر لهذا الراوي، و له عليه حواشي رمزها (ع) </w:t>
      </w:r>
      <w:r>
        <w:rPr>
          <w:rStyle w:val="FootnoteReference"/>
        </w:rPr>
        <w:footnoteReference w:id="591"/>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رتبه أيضا العالم الفاضل الشيخ داود بن الحسن الجزائري المعاصر لشيخنا صاحب الحدائق، و حيث أن كتابه بين الأصول الخمسة في الرجال- و هي كتاب الكشي، و رجال الشيخ، و فهرسته، و رجال ابن الغضائري، و رجال النجاشي- كالكافي بين الكتب الأربعة</w:t>
      </w:r>
    </w:p>
    <w:p>
      <w:pPr>
        <w:pStyle w:val="Heading6"/>
      </w:pPr>
      <w:bookmarkStart w:id="177" w:name="_Toc84"/>
      <w:r>
        <w:t>[في ذكر أمور تتعلق بكتاب رجال النجاشي]</w:t>
      </w:r>
      <w:bookmarkEnd w:id="177"/>
    </w:p>
    <w:p>
      <w:pPr>
        <w:pStyle w:val="Heading6"/>
      </w:pPr>
      <w:bookmarkStart w:id="178" w:name="_Toc85"/>
      <w:r>
        <w:t>اشارة</w:t>
      </w:r>
      <w:bookmarkEnd w:id="178"/>
    </w:p>
    <w:p>
      <w:pPr>
        <w:pStyle w:val="BookText"/>
      </w:pPr>
      <w:r>
        <w:rPr>
          <w:rFonts w:ascii="Amiri" w:hAnsi="Amiri" w:eastAsia="Amiri" w:cs="Amiri"/>
          <w:lang w:bidi="ar-SA"/>
          <w:color w:val="111111"/>
          <w:sz w:val="28"/>
          <w:szCs w:val="28"/>
          <w:rtl/>
        </w:rPr>
        <w:t xml:space="preserve">فلا بأس بالإشارة و التنبيه إلى أمور تتعلّق به:</w:t>
      </w:r>
    </w:p>
    <w:p>
      <w:pPr>
        <w:pStyle w:val="Heading6"/>
      </w:pPr>
      <w:bookmarkStart w:id="179" w:name="_Toc86"/>
      <w:r>
        <w:t>[الأمر الأول في بيان أسباب تأليف كتاب رجال النجاشي]</w:t>
      </w:r>
      <w:bookmarkEnd w:id="179"/>
    </w:p>
    <w:p>
      <w:pPr>
        <w:pStyle w:val="BookText"/>
      </w:pPr>
      <w:r>
        <w:rPr>
          <w:rFonts w:ascii="Amiri" w:hAnsi="Amiri" w:eastAsia="Amiri" w:cs="Amiri"/>
          <w:lang w:bidi="ar-SA"/>
          <w:color w:val="111111"/>
          <w:sz w:val="28"/>
          <w:szCs w:val="28"/>
          <w:rtl/>
        </w:rPr>
        <w:t xml:space="preserve">الأول: قال (رحمه اللّه) في خطبة الكتاب بعد الحمد و الصلاة: أمّا بعد، فإنّي وقفت على ما ذكره السيد الشريف أطال اللّه بقاه، و أدام توفيقه، من تعيير قوم من مخالفينا أنه لا سلف لكم و لا مصنّف، و هذا قول من لا علم له بالناس، و لا وقف على أخبارهم، و لا عرف منازلهم و تاريخ أهل العلم، و لا لقي أحدا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فيعرف، و لا حجّة علينا لمن لا يعلم، و لا عرف و قد جمعت من ذلك ما استطعته، و لم أبلغ غايته لعدم أكثر الكتب، و إنّما ذكرت ذلك عذرا لمن وقع إليه كتاب لم أذكره، و قد جعلت للأسماء أبوابا ليهون على الملتمس لاسم مخصوص، (و ها أنا) </w:t>
      </w:r>
      <w:r>
        <w:rPr>
          <w:rStyle w:val="FootnoteReference"/>
        </w:rPr>
        <w:footnoteReference w:id="593"/>
      </w:r>
      <w:r>
        <w:rPr>
          <w:rFonts w:ascii="Amiri" w:hAnsi="Amiri" w:eastAsia="Amiri" w:cs="Amiri"/>
          <w:lang w:bidi="ar-SA"/>
          <w:color w:val="111111"/>
          <w:sz w:val="28"/>
          <w:szCs w:val="28"/>
          <w:rtl/>
        </w:rPr>
        <w:t xml:space="preserve">أذكر المتقدمين في التصنيف من سلفنا الصالحين، و هي أسماء قليلة، و من اللّه أستمد المعونة، على أن لأصحابنا رحمهم اللّه في بعض (هذا الفن) </w:t>
      </w:r>
      <w:r>
        <w:rPr>
          <w:rStyle w:val="FootnoteReference"/>
        </w:rPr>
        <w:footnoteReference w:id="594"/>
      </w:r>
      <w:r>
        <w:rPr>
          <w:rFonts w:ascii="Amiri" w:hAnsi="Amiri" w:eastAsia="Amiri" w:cs="Amiri"/>
          <w:lang w:bidi="ar-SA"/>
          <w:color w:val="111111"/>
          <w:sz w:val="28"/>
          <w:szCs w:val="28"/>
          <w:rtl/>
        </w:rPr>
        <w:t xml:space="preserve">كتبا ليست مستغرقة بجميع ما رسم، و أرجو أن نأتي في ذلك على ما رسم و حدّ إن شاء اللّه تعالى </w:t>
      </w:r>
      <w:r>
        <w:rPr>
          <w:rStyle w:val="FootnoteReference"/>
        </w:rPr>
        <w:footnoteReference w:id="59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هذا الكلام منه صريح في أن غرضه فيما جمعه ذكر المؤلفين من الشيعة، ردّا على من زعم أنه لا مصنّف فينا، و غير الإمامية من فرق الشيعة كالفطحية و الواقفية و غيرهما، و إن كانوا من الشيعة، بل لكثير منهم مؤلف في حال الاستقامة، إلّا أنه (رحمه اللّه) بنى على التنصيص على الفساد، و انحراف المنحرف، و سكت في تراجم المهتدين عن التعرض للمذهب، فعدمه دليل على الاستقامة، و من البعيد أن يرى كتاب الراوي و يقرأه و يرويه و لا يعرف مذهبه، مع أن أصحاب الأصول و المصنفات كانوا معروفين بين علماء الإمامية، نعم لو كان الرجل ممّن خفي أمره و اشتبه حاله ينبّه عليه، كما قال في ترجمة جميل بن درّاج: و أخوه نوح بن درّاج القاضي كان أيضا من أصحابنا، و كان يخفي أمره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الداماد في الرواشح: قد علم من ديدن النجاشي أنّ كلّ من فيه مطعن و غميزة فإنه يلتزم إيراد ذلك البتّة، فمهما لم يورد ذلك، و ذكره من دون إرداف ذلك بمدح أو ذمّ أصلا، كان ذلك آية أنّ الرجل سالم عنده عن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9" w:name="pg10549_98690"/>
    <w:bookmarkEnd w:id="39"/>
    <w:p>
      <w:pPr>
        <w:pStyle w:val="BookText"/>
      </w:pPr>
      <w:r>
        <w:rPr>
          <w:rFonts w:ascii="Amiri" w:hAnsi="Amiri" w:eastAsia="Amiri" w:cs="Amiri"/>
          <w:lang w:bidi="ar-SA"/>
          <w:color w:val="111111"/>
          <w:sz w:val="28"/>
          <w:szCs w:val="28"/>
          <w:rtl/>
        </w:rPr>
        <w:t xml:space="preserve">كل مطعن و مغمز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كلام متين، فإن عدّ الرجل من علماء الشيعة، و حملة الشريعة، و تلقّي العلماء منه، و بذل الجهد، و تحمّل المشاق، و شدّ الرحال في البلاد، و جمع الكتب في أساميهم و أحوالهم و تصانيفهم، دليل على حسن حاله و علوّ مقامه.</w:t>
      </w:r>
    </w:p>
    <w:p>
      <w:pPr>
        <w:pStyle w:val="BookText"/>
      </w:pPr>
      <w:r>
        <w:rPr>
          <w:rFonts w:ascii="Amiri" w:hAnsi="Amiri" w:eastAsia="Amiri" w:cs="Amiri"/>
          <w:lang w:bidi="ar-SA"/>
          <w:color w:val="111111"/>
          <w:sz w:val="28"/>
          <w:szCs w:val="28"/>
          <w:rtl/>
        </w:rPr>
        <w:t xml:space="preserve">و يأتي </w:t>
      </w:r>
      <w:r>
        <w:rPr>
          <w:rStyle w:val="FootnoteReference"/>
        </w:rPr>
        <w:footnoteReference w:id="598"/>
      </w:r>
      <w:r>
        <w:rPr>
          <w:rFonts w:ascii="Amiri" w:hAnsi="Amiri" w:eastAsia="Amiri" w:cs="Amiri"/>
          <w:lang w:bidi="ar-SA"/>
          <w:color w:val="111111"/>
          <w:sz w:val="28"/>
          <w:szCs w:val="28"/>
          <w:rtl/>
        </w:rPr>
        <w:t xml:space="preserve">لهذا الكلام تتمّة في بعض الفوائد الآتية إن شاء اللّه تعالى.</w:t>
      </w:r>
    </w:p>
    <w:p>
      <w:pPr>
        <w:pStyle w:val="Heading6"/>
      </w:pPr>
      <w:bookmarkStart w:id="180" w:name="_Toc87"/>
      <w:r>
        <w:t>[الأمر الثاني في ذكر مشجرة مشايخ النجاشي]</w:t>
      </w:r>
      <w:bookmarkEnd w:id="180"/>
    </w:p>
    <w:p>
      <w:pPr>
        <w:pStyle w:val="BookText"/>
      </w:pPr>
      <w:r>
        <w:rPr>
          <w:rFonts w:ascii="Amiri" w:hAnsi="Amiri" w:eastAsia="Amiri" w:cs="Amiri"/>
          <w:lang w:bidi="ar-SA"/>
          <w:color w:val="111111"/>
          <w:sz w:val="28"/>
          <w:szCs w:val="28"/>
          <w:rtl/>
        </w:rPr>
        <w:t xml:space="preserve">الثاني: في ذكر مشايخه في هذا الكتاب مع بنائه فيه على الاختصار، فإنه قال- بعد كلامه السابق-: و ذكرت لكلّ رجل طريقا واحدا حتى لا تكثر الطرق، فيخرج عن الغرض </w:t>
      </w:r>
      <w:r>
        <w:rPr>
          <w:rStyle w:val="FootnoteReference"/>
        </w:rPr>
        <w:footnoteReference w:id="599"/>
      </w:r>
      <w:r>
        <w:rPr>
          <w:rFonts w:ascii="Amiri" w:hAnsi="Amiri" w:eastAsia="Amiri" w:cs="Amiri"/>
          <w:lang w:bidi="ar-SA"/>
          <w:color w:val="111111"/>
          <w:sz w:val="28"/>
          <w:szCs w:val="28"/>
          <w:rtl/>
        </w:rPr>
        <w:t xml:space="preserve">. و قد جمعهم السيد السند المتقدم </w:t>
      </w:r>
      <w:r>
        <w:rPr>
          <w:rStyle w:val="FootnoteReference"/>
        </w:rPr>
        <w:footnoteReference w:id="600"/>
      </w:r>
      <w:r>
        <w:rPr>
          <w:rFonts w:ascii="Amiri" w:hAnsi="Amiri" w:eastAsia="Amiri" w:cs="Amiri"/>
          <w:lang w:bidi="ar-SA"/>
          <w:color w:val="111111"/>
          <w:sz w:val="28"/>
          <w:szCs w:val="28"/>
          <w:rtl/>
        </w:rPr>
        <w:t xml:space="preserve">ذكره مع بسط في الكلام، و نحن نذكر خلاصته:</w:t>
      </w:r>
    </w:p>
    <w:p>
      <w:pPr>
        <w:pStyle w:val="BookText"/>
      </w:pPr>
      <w:r>
        <w:rPr>
          <w:rFonts w:ascii="Amiri" w:hAnsi="Amiri" w:eastAsia="Amiri" w:cs="Amiri"/>
          <w:lang w:bidi="ar-SA"/>
          <w:color w:val="111111"/>
          <w:sz w:val="28"/>
          <w:szCs w:val="28"/>
          <w:rtl/>
        </w:rPr>
        <w:t xml:space="preserve">أ- الشيخ المفيد، و هو المراد بقوله: شيخنا أبو عبد اللّه، و قوله: محمّد ابن محمّد، و محمّد بن النعمان، و محمّد، على الإطلاق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أبو الفرج الكاتب، محمّد بن علي بن يعقوب بن إسحاق بن أبي قرّة القناني، الذي وثّقه في الكتاب و أثنى عليه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أبو عبد اللّه محمّد بن علي بن شاذان القزويني، الذي أكثر رواياته عن أحمد بن محمّد بن يحيى العطار، و قد يعبّر عنه بأبي عبد اللّه بن شاذان القزويني، و أبي عبد اللّه القزويني، و ابن شاذان، و الكلّ واحد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أبو الحسن محمّد بن أحمد بن علي بن الحسن بن شاذان الفامي</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المتقدم </w:t>
      </w:r>
      <w:r>
        <w:rPr>
          <w:rStyle w:val="FootnoteReference"/>
        </w:rPr>
        <w:footnoteReference w:id="604"/>
      </w:r>
      <w:r>
        <w:rPr>
          <w:rFonts w:ascii="Amiri" w:hAnsi="Amiri" w:eastAsia="Amiri" w:cs="Amiri"/>
          <w:lang w:bidi="ar-SA"/>
          <w:color w:val="111111"/>
          <w:sz w:val="28"/>
          <w:szCs w:val="28"/>
          <w:rtl/>
        </w:rPr>
        <w:t xml:space="preserve">ذكره في مشايخ الكراجكي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القاضي أبو الحسين محمّد بن عثمان بن الحسن النّصيبي، أدركه و قرأ عليه بحلب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جعفر الأديب، و قد يعبّر عنه: بمحمّد بن جعفر المؤدّب، و أخرى: بمحمّد بن جعفر القمّي، و بأبي الحسن التميمي، و بأبي الحسن النحوي، و الكلّ واحد. يروي غالبا عن أحمد بن محمّد بن سعيد بن عقدة الحافظ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السيد غياث الدين عبد الكريم بن طاوس في فرحة الغري: ذكر أبو جعفر الحسن بن محمد بن جعفر التميمي- المعروف بابن النجّار- في كتابه تاريخ الكوفة، و هو الكتاب الموصوف بالمنصف قال: أخبرنا أبو بكر الدارمي. إلى آخره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أنه ابن أبي الحسن المذكور. و يروي عن أبي الحسن هذا:</w:t>
      </w:r>
    </w:p>
    <w:p>
      <w:pPr>
        <w:pStyle w:val="BookText"/>
      </w:pPr>
      <w:r>
        <w:rPr>
          <w:rFonts w:ascii="Amiri" w:hAnsi="Amiri" w:eastAsia="Amiri" w:cs="Amiri"/>
          <w:lang w:bidi="ar-SA"/>
          <w:color w:val="111111"/>
          <w:sz w:val="28"/>
          <w:szCs w:val="28"/>
          <w:rtl/>
        </w:rPr>
        <w:t xml:space="preserve">الشريف الزاهد أبو عبد اللّه محمّد بن علي الحسني صاحب كتاب التعازي، كما يظهر من فرحة الغري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الشيخ الجليل أبو العباس أحمد بن علي بن العباس بن نوح السيرافي، الثقة الخبير النقاد، الذي صرّح بأنه شيخه، و مستنده، و من استفاد منه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الشيخ أبو الحسن أحمد بن محمّد بن عمران بن موسى المعروف بابن الجندي، و قد يعبّر عنه: بأحمد بن محمّد بن عمران، و أحمد بن محمّد بن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الجندي، و أبو الحسن بن الجندي، و ابن الجندي، و الكلّ واحد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الشيخ أبو عبد اللّه أحمد بن عبد الواحد بن أحمد البزاز، قال في ترجمته: شيخنا المعروف بابن عبدون، و هو أيضا من مشايخ الشيخ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الشيخ أبو الحسين أحمد بن الحسين بن عبيد اللّه الغضائري، المعروف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القاضي أحمد بن محمّد بن عبد اللّه الجعفي، الذي يروي غالبا عن أحمد بن محمّد بن عقدة الحافظ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 أبو الحسن أحمد بن محمّد بن موسى الأهوازي، المعروف بابن الصّلت، الذي هو من مشايخ الشيخ أيضا، و طريقه إلى الحافظ ابن عقدة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 والده علي بن أحمد بن علي بن العباس النجاشي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 الشيخ أبو الحسين علي بن أحمد بن أبي جيد القمي، و قد يعبّر عنه:</w:t>
      </w:r>
    </w:p>
    <w:p>
      <w:pPr>
        <w:pStyle w:val="BookText"/>
      </w:pPr>
      <w:r>
        <w:rPr>
          <w:rFonts w:ascii="Amiri" w:hAnsi="Amiri" w:eastAsia="Amiri" w:cs="Amiri"/>
          <w:lang w:bidi="ar-SA"/>
          <w:color w:val="111111"/>
          <w:sz w:val="28"/>
          <w:szCs w:val="28"/>
          <w:rtl/>
        </w:rPr>
        <w:t xml:space="preserve">بأبي الحسين علي بن أحمد بن محمّد بن طاهر، و بأبي الحسين بن أبي جيد، و هو أيضا من مشايخ الشيخ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يه- أبو القاسم علي بن شبل بن أسد الملقب بالوكيل، و هو من مشايخ الشيخ، و كنّاه في رجاله: بأبي شبل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 القاضي أبو الحسن علي بن محمّد بن يوسف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 الحسن بن أحمد بن إبراهيم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 أبو محمّد الحسن بن أحمد بن الهيثم العجيلي، الذي قال فيه: إنّه من وجوه أصحابنا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يط- الشيخ الجليل أبو عبد اللّه الحسين بن عبيد اللّه بن إبراهيم الغضائري، الذي هو من أجلّاء شيوخ الشيخ أيضا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أبو عبد اللّه الحسين بن جعفر بن محمّد المخزومي الخزاز المعروف بابن الخمري، الذي قال النجاشي في ترجمة الحسين بن أحمد بن المغيرة: له كتاب عمل السلطان، أجازنا روايته أبو عبد اللّه الخمري الشيخ الصالح في مشهد مولانا أمير المؤمنين عليه السلام سنة أربعمائة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أبو عبد اللّه الحسين بن أحمد بن موسى بن هدية، و قد يعبّر عنه بالحسين بن أحمد بن محمّد، و بالحسين بن محمّد بن هدية، و بأبي عبد اللّه بن هدية، و الكلّ واحد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كب- القاضي أبو إسحاق إبراهيم بن مخلد بن جعفر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كج- أبو الحسن أسد بن إبراهيم بن كليب السلمي الحراني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كد- أبو الخير الموصلي سلافة بن زكا، و هو من رجال التلعكبري، و في المعالم: الحراني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 أبو الحسن العباس بن عمر بن العباس بن عبد الملك بن أبي مروان الكلوذاني، المعروف: بابن المروان، الذي أكثر رواياته عن علي بن بابويه، و قد يعبّر عنه: بالعباس بن عمر الكلوذاني، و العباس بن عمر بن العباس، و الكلّ واحد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كز- أبو أحمد عبد السلام بن الحسين بن محمّد بن عبد اللّه البصري، و قد يعبّر عنه: بأبي أحمد عبد السلام بن الحسين البصري، و عبد السلام بن الأديب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كح- أبو محمّد عبد اللّه بن محمّد (بن محمّد) </w:t>
      </w:r>
      <w:r>
        <w:rPr>
          <w:rStyle w:val="FootnoteReference"/>
        </w:rPr>
        <w:footnoteReference w:id="630"/>
      </w:r>
      <w:r>
        <w:rPr>
          <w:rFonts w:ascii="Amiri" w:hAnsi="Amiri" w:eastAsia="Amiri" w:cs="Amiri"/>
          <w:lang w:bidi="ar-SA"/>
          <w:color w:val="111111"/>
          <w:sz w:val="28"/>
          <w:szCs w:val="28"/>
          <w:rtl/>
        </w:rPr>
        <w:t xml:space="preserve">بن عبد اللّه الدعجلي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كط- عثمان بن حاتم بن المنتاب التغلبي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الشيخ الثقة الجليل أبو محمّد هارون بن موسى التلعكبري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أبو جعفر- أو أبو الحسين- محمّد بن هارون التلعكبري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 أبو الحسين أحمد بن محمّد بن علي الكوفي الكاتب، الذي يروي عنه السيد الأجل المرتضى كتاب الكافي عن مؤلفه الكليني </w:t>
      </w:r>
      <w:r>
        <w:rPr>
          <w:rStyle w:val="FootnoteReference"/>
        </w:rPr>
        <w:footnoteReference w:id="635"/>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0" w:name="pg10549_98695"/>
    <w:bookmarkEnd w:id="40"/>
    <w:p>
      <w:pPr>
        <w:pStyle w:val="BookText"/>
      </w:pPr>
      <w:r>
        <w:rPr>
          <w:rFonts w:ascii="Amiri" w:hAnsi="Amiri" w:eastAsia="Amiri" w:cs="Amiri"/>
          <w:lang w:bidi="ar-SA"/>
          <w:color w:val="111111"/>
          <w:sz w:val="28"/>
          <w:szCs w:val="28"/>
          <w:rtl/>
        </w:rPr>
        <w:t xml:space="preserve">قال السيد السند بعد عدّ هؤلاء المشايخ: و لا ريب أن كثرة المشايخ العارفين بالحديث و الرجال تفيد زيادة الخبرة في هذا المجال- يعني: علم الرجال- فإنه علم منوط بالسماع، و لمراجعة الشيوخ الكثيرين مدخل عظيم في كثرة الاطلاع، و الذي يظهر من طريقة النجاشي في كتابه رعاية علوّ السنة، و تقليل الوسائط، كما هو دأب المحدّثين خصوصا المتقدمين، و هذا هو السبب في عدم روايته عمّن هو في طبقته من العلماء الأعاظم، كالسيد المرتضى و أبي يعلى محمّد ابن الحسن بن حمزة الجعفري </w:t>
      </w:r>
      <w:r>
        <w:rPr>
          <w:rStyle w:val="FootnoteReference"/>
        </w:rPr>
        <w:footnoteReference w:id="637"/>
      </w:r>
      <w:r>
        <w:rPr>
          <w:rFonts w:ascii="Amiri" w:hAnsi="Amiri" w:eastAsia="Amiri" w:cs="Amiri"/>
          <w:lang w:bidi="ar-SA"/>
          <w:color w:val="111111"/>
          <w:sz w:val="28"/>
          <w:szCs w:val="28"/>
          <w:rtl/>
        </w:rPr>
        <w:t xml:space="preserve">، و أبي يعلى سلّار بن عبد العزيز الديلمي، و غيرهم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6"/>
      </w:pPr>
      <w:bookmarkStart w:id="181" w:name="_Toc88"/>
      <w:r>
        <w:t>[الأمر الثالث في ذكر كلام للنجاشي في ترجمة بعض من تعرض مشايخه لترجمته]</w:t>
      </w:r>
      <w:bookmarkEnd w:id="181"/>
    </w:p>
    <w:p>
      <w:pPr>
        <w:pStyle w:val="BookText"/>
      </w:pPr>
      <w:r>
        <w:rPr>
          <w:rFonts w:ascii="Amiri" w:hAnsi="Amiri" w:eastAsia="Amiri" w:cs="Amiri"/>
          <w:lang w:bidi="ar-SA"/>
          <w:color w:val="111111"/>
          <w:sz w:val="28"/>
          <w:szCs w:val="28"/>
          <w:rtl/>
        </w:rPr>
        <w:t xml:space="preserve">الثالث: في حسن حال هؤلاء المشايخ، و جلالة قدرهم، و علوّ مرتبتهم، فضلا عن دخولهم في زمرة الثقات بالقرينة العامة التي تعمّهم مع قطع النظر عن ملاحظة حال آحادهم، و ما ذكر في ترجمة من تعرّضوا لترجمته من التوثيق الصريح، أو القرائن الكاشفة عن الوثاقة أو المدح العظيم.</w:t>
      </w:r>
    </w:p>
    <w:p>
      <w:pPr>
        <w:pStyle w:val="BookText"/>
      </w:pPr>
      <w:r>
        <w:rPr>
          <w:rFonts w:ascii="Amiri" w:hAnsi="Amiri" w:eastAsia="Amiri" w:cs="Amiri"/>
          <w:lang w:bidi="ar-SA"/>
          <w:color w:val="111111"/>
          <w:sz w:val="28"/>
          <w:szCs w:val="28"/>
          <w:rtl/>
        </w:rPr>
        <w:t xml:space="preserve">و هذا ظاهر لمن عرف ديدنه و طريقته في الأخذ عن المشايخ، و تركه عن بعضهم لمجرّد الاتهام، فكيف لو اعتقد انحرافه؟! و لنذكر بعض كلماته في هذا المقام.</w:t>
      </w:r>
    </w:p>
    <w:p>
      <w:pPr>
        <w:pStyle w:val="BookText"/>
      </w:pPr>
      <w:r>
        <w:rPr>
          <w:rFonts w:ascii="Amiri" w:hAnsi="Amiri" w:eastAsia="Amiri" w:cs="Amiri"/>
          <w:lang w:bidi="ar-SA"/>
          <w:color w:val="111111"/>
          <w:sz w:val="28"/>
          <w:szCs w:val="28"/>
          <w:rtl/>
        </w:rPr>
        <w:t xml:space="preserve">قال رحمه اللّه- في ترجمة جعفر بن محمّد بن مالك بن عيسى بن سابور مولى أسماء بن خارجة بن حصين </w:t>
      </w:r>
      <w:r>
        <w:rPr>
          <w:rStyle w:val="FootnoteReference"/>
        </w:rPr>
        <w:footnoteReference w:id="639"/>
      </w:r>
      <w:r>
        <w:rPr>
          <w:rFonts w:ascii="Amiri" w:hAnsi="Amiri" w:eastAsia="Amiri" w:cs="Amiri"/>
          <w:lang w:bidi="ar-SA"/>
          <w:color w:val="111111"/>
          <w:sz w:val="28"/>
          <w:szCs w:val="28"/>
          <w:rtl/>
        </w:rPr>
        <w:t xml:space="preserve">الفزاري-: كوفي، أبو عبد اللّه، كان ضعيفا في الحديث، قال أحمد بن الحسين: كان يضع الحديث وضعا، و يروي عن المجاهيل. و سمعت من قال: كان أيضا فاسد المذهب و الرواية، و لا أدري كيف روى عنه شيخنا النبيل الثقة أبو علي بن همام، و شيخنا الجليل الثقة أبو</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غالب الزراري رحمهما اللّه، و ليس هذا موضع ذكره </w:t>
      </w:r>
      <w:r>
        <w:rPr>
          <w:rStyle w:val="FootnoteReference"/>
        </w:rPr>
        <w:footnoteReference w:id="64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و قد روى عنه أيضا الثقة الجليل أبو عبد اللّه الحسين بن علي بن سفيان البزوفري </w:t>
      </w:r>
      <w:r>
        <w:rPr>
          <w:rStyle w:val="FootnoteReference"/>
        </w:rPr>
        <w:footnoteReference w:id="641"/>
      </w:r>
      <w:r>
        <w:rPr>
          <w:rFonts w:ascii="Amiri" w:hAnsi="Amiri" w:eastAsia="Amiri" w:cs="Amiri"/>
          <w:lang w:bidi="ar-SA"/>
          <w:color w:val="111111"/>
          <w:sz w:val="28"/>
          <w:szCs w:val="28"/>
          <w:rtl/>
        </w:rPr>
        <w:t xml:space="preserve">، و الثقة النبيل محمّد بن يحيى العطار </w:t>
      </w:r>
      <w:r>
        <w:rPr>
          <w:rStyle w:val="FootnoteReference"/>
        </w:rPr>
        <w:footnoteReference w:id="642"/>
      </w:r>
      <w:r>
        <w:rPr>
          <w:rFonts w:ascii="Amiri" w:hAnsi="Amiri" w:eastAsia="Amiri" w:cs="Amiri"/>
          <w:lang w:bidi="ar-SA"/>
          <w:color w:val="111111"/>
          <w:sz w:val="28"/>
          <w:szCs w:val="28"/>
          <w:rtl/>
        </w:rPr>
        <w:t xml:space="preserve">، و مع ذلك يتعجب من روايتهما عنه، لما اعتقده فيه من الضعف في الحديث الذي لا ينافي العدالة كما قرّر في محله، فهل تجده مع هذه المقالة مرخصا نفسه في الرواية عن غير الثقة في الحديث، و الاعتماد في النقل على المنحرف الضعيف؟! و قال: الحسن بن أحمد بن القاسم بن محمّد بن علي بن أبي طالب الشريف النقيب أبو محمّد، سيّد في هذه الطائفة، غير أنّي رأيت بعض أصحابنا يغمز عليه في بعض رواياته </w:t>
      </w:r>
      <w:r>
        <w:rPr>
          <w:rStyle w:val="FootnoteReference"/>
        </w:rPr>
        <w:footnoteReference w:id="643"/>
      </w:r>
      <w:r>
        <w:rPr>
          <w:rFonts w:ascii="Amiri" w:hAnsi="Amiri" w:eastAsia="Amiri" w:cs="Amiri"/>
          <w:lang w:bidi="ar-SA"/>
          <w:color w:val="111111"/>
          <w:sz w:val="28"/>
          <w:szCs w:val="28"/>
          <w:rtl/>
        </w:rPr>
        <w:t xml:space="preserve">. إلى آخره، فلم يرو عنه في هذا الكتاب إلّا في ترجمة أبي القاسم الكوفي صاحب كتاب الاستغاثة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بن محمّد بن عبيد اللّه بن الحسن بن عيّاش الجوهري، كان سمع الحديث فأكثر، و اضطرب في آخر عمره، و كان جدّه و أبوه من وجوه أهل بغداد أيّام آل حمّاد و القاضي أبي عمر، ثم عدّ مصنّفاته، و قال: رأيت هذا الشيخ و كان صديقا لي و لوالدي، و سمعت منه شيئا كثيرا، و رأيت شيوخنا يضعفونه فلم أرو عنه شيئا، و تجنبته، و كان من أهل العلم و الأدب القوي،</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طيب الشعر، و حسن الخطّ رحمه اللّه و سامحه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إسحاق بن الحسن بن بكران أبو الحسين العقرائي، التمار، كثير السماع، ضعيف في مذهبه، رأيته بالكوفة و هو مجاور، و كان يروي كتاب الكليني عنه، و كان في هذا الوقت علوا فلم أسمع منه شيئا، له كتاب الرد على الغلاة، و كتاب نفي السهو عن النبيّ صلّى اللّه عليه و آله، و كتاب عدد الأئمة عليهم السلام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بن عبد اللّه بن عمران القرشي: أبو الحسن المخزومي، الذي يعرف بالميموني، كان فاسد المذهب و الرواية، و كان عارفا بالفقه، و صنّف كتاب الحج، و كتاب الردّ على أهل القياس، فامّا كتاب الحج فسلّم إليّ نسخته فنسختها، و كان قديما قاضيا بمكة سنين كثيرة </w:t>
      </w:r>
      <w:r>
        <w:rPr>
          <w:rStyle w:val="FootnoteReference"/>
        </w:rPr>
        <w:footnoteReference w:id="64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لم يرو عنه في هذا الكتاب شيئا.</w:t>
      </w:r>
    </w:p>
    <w:p>
      <w:pPr>
        <w:pStyle w:val="BookText"/>
      </w:pPr>
      <w:r>
        <w:rPr>
          <w:rFonts w:ascii="Amiri" w:hAnsi="Amiri" w:eastAsia="Amiri" w:cs="Amiri"/>
          <w:lang w:bidi="ar-SA"/>
          <w:color w:val="111111"/>
          <w:sz w:val="28"/>
          <w:szCs w:val="28"/>
          <w:rtl/>
        </w:rPr>
        <w:t xml:space="preserve">و قال: محمّد بن عبد اللّه بن محمّد. إلى أخر النسب: أبو المفضل، كان سافر في طلب الحديث عمره، و أصله كوفي، و كان في أوّل أمره ثبتا ثم خلط، و رأيت جلّ أصحابنا يغمزونه و يضعفونه، له كتب كثيرة. إلى أن قال: رأيت هذا الشيخ و سمعت منه كثيرا، ثم توقفت عن الرواية عنه إلّا بواسطة بيني و بينه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الأجلّ: و لعلّ المراد استثناء ما ترويه الواسطة عنه حال الاستقامة و الثبت، و الاعتماد على الواسطة بناء على أن عدالته تمنع عن روايته عنه ما ليس كذلك، و على التقديرين يفهم منه عدالة الواسطة بينه و بين أبي</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المفضل، و عدالة الوسائط بينه و بين غيره من الضعفاء مطلقا </w:t>
      </w:r>
      <w:r>
        <w:rPr>
          <w:rStyle w:val="FootnoteReference"/>
        </w:rPr>
        <w:footnoteReference w:id="649"/>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مع أنه يروي عنه الشيخ الجليل الحسين بن عبيد اللّه الغضائري، كما في مشيخة التهذيب </w:t>
      </w:r>
      <w:r>
        <w:rPr>
          <w:rStyle w:val="FootnoteReference"/>
        </w:rPr>
        <w:footnoteReference w:id="650"/>
      </w:r>
      <w:r>
        <w:rPr>
          <w:rFonts w:ascii="IRNazanin" w:hAnsi="IRNazanin" w:eastAsia="IRNazanin" w:cs="IRNazanin"/>
          <w:lang w:bidi="fa-IR"/>
          <w:color w:val="111111"/>
          <w:sz w:val="28"/>
          <w:szCs w:val="28"/>
          <w:rtl/>
        </w:rPr>
        <w:t xml:space="preserve">و الاستبصار </w:t>
      </w:r>
      <w:r>
        <w:rPr>
          <w:rStyle w:val="FootnoteReference"/>
        </w:rPr>
        <w:footnoteReference w:id="651"/>
      </w:r>
      <w:r>
        <w:rPr>
          <w:rFonts w:ascii="Amiri" w:hAnsi="Amiri" w:eastAsia="Amiri" w:cs="Amiri"/>
          <w:lang w:bidi="ar-SA"/>
          <w:color w:val="111111"/>
          <w:sz w:val="28"/>
          <w:szCs w:val="28"/>
          <w:rtl/>
        </w:rPr>
        <w:t xml:space="preserve">في طريقه إلى يونس بن عبد الرحمن.</w:t>
      </w:r>
    </w:p>
    <w:p>
      <w:pPr>
        <w:pStyle w:val="BookText"/>
      </w:pPr>
      <w:r>
        <w:rPr>
          <w:rFonts w:ascii="Amiri" w:hAnsi="Amiri" w:eastAsia="Amiri" w:cs="Amiri"/>
          <w:lang w:bidi="ar-SA"/>
          <w:color w:val="111111"/>
          <w:sz w:val="28"/>
          <w:szCs w:val="28"/>
          <w:rtl/>
        </w:rPr>
        <w:t xml:space="preserve">و روى عنه الثقة الجليل علي بن محمّد الخزاز في كفاية الأثر كثيرا مع الترحم عليه </w:t>
      </w:r>
      <w:r>
        <w:rPr>
          <w:rStyle w:val="FootnoteReference"/>
        </w:rPr>
        <w:footnoteReference w:id="652"/>
      </w:r>
      <w:r>
        <w:rPr>
          <w:rFonts w:ascii="Amiri" w:hAnsi="Amiri" w:eastAsia="Amiri" w:cs="Amiri"/>
          <w:lang w:bidi="ar-SA"/>
          <w:color w:val="111111"/>
          <w:sz w:val="28"/>
          <w:szCs w:val="28"/>
          <w:rtl/>
        </w:rPr>
        <w:t xml:space="preserve">، بل في نسخ الكتاب في ترجمة علي بن الحسين المسعودي، هذا رجل زعم أبو المفضل الشيباني (رحمه اللّه) </w:t>
      </w:r>
      <w:r>
        <w:rPr>
          <w:rStyle w:val="FootnoteReference"/>
        </w:rPr>
        <w:footnoteReference w:id="65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أكثر أخبار أمالي الشيخ رحمه اللّه عنه بتوسط جماعة، و كذا روى عنه ولده أبو علي في أماليه عن والده عن جماعة عنه، و فسّر الجماعة في موضع من أماليه بقوله: منهم الحسين بن عبيد اللّه، و أحمد بن عبدون، و أبو طالب بن غرور، و أبو الحسن الصفار، و أبو علي الحسن بن إسماعيل بن أشناس، قالوا:</w:t>
      </w:r>
    </w:p>
    <w:p>
      <w:pPr>
        <w:pStyle w:val="BookText"/>
      </w:pPr>
      <w:r>
        <w:rPr>
          <w:rFonts w:ascii="IRNazanin" w:hAnsi="IRNazanin" w:eastAsia="IRNazanin" w:cs="IRNazanin"/>
          <w:lang w:bidi="fa-IR"/>
          <w:color w:val="111111"/>
          <w:sz w:val="28"/>
          <w:szCs w:val="28"/>
          <w:rtl/>
        </w:rPr>
        <w:t xml:space="preserve">حدثنا </w:t>
      </w:r>
      <w:r>
        <w:rPr>
          <w:rStyle w:val="FootnoteReference"/>
        </w:rPr>
        <w:footnoteReference w:id="654"/>
      </w:r>
      <w:r>
        <w:rPr>
          <w:rFonts w:ascii="Amiri" w:hAnsi="Amiri" w:eastAsia="Amiri" w:cs="Amiri"/>
          <w:lang w:bidi="ar-SA"/>
          <w:color w:val="111111"/>
          <w:sz w:val="28"/>
          <w:szCs w:val="28"/>
          <w:rtl/>
        </w:rPr>
        <w:t xml:space="preserve">. إلى آخره، فترك الرواية عنه مع عدم اعتقاده بما قيل فيه، و إلّا فأيّ مدخلية للواسطة؟ و ما احتمله (رحمه اللّه) بعيد، بل الظاهر أنه كما قال الأستاذ الأكبر: مجرّد تورّع و احتياط عن اتهامه بالرواية عن المتهمين، و وقوعه فيه كما وقعوا فيه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 هبة اللّه بن أحمد بن محمّد الكاتب أبو نصر، المعروف: بابن برينة، كان يذكر أنّ أمّه أم كلثوم بنت أبي جعفر محمّد بن عثمان العمري، سمع حديثا كثيرا، و كان يتعاطى الكلام، و كان يحضر مجلس أبي الحسين بن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الشيبة العلوي الزيدي المذهب، فعمل له كتابا، و ذكر أنّ الأئمة ثلاثة عشر مع زيد بن علي بن الحسين عليهما السلام، و احتج بحديث في كتاب سليم بن قيس الهلالي أن الأئمة اثني عشر من ولد أمير المؤمنين عليه السلام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كتاب في الإمامة، و كتاب في أخبار أبي عمرو و أبي جعفر العمريين، و رأيت أبا العباس بن نوح قد عوّل عليه في الحكاية في كتابه أخبار الوكلاء، و كان هذا الرجل كثير الزيارات، و آخر زيارة حضرها معنا يوم الغدير سنة أربعمائة بمشهد أمير المؤمنين عليه السلام </w:t>
      </w:r>
      <w:r>
        <w:rPr>
          <w:rStyle w:val="FootnoteReference"/>
        </w:rPr>
        <w:footnoteReference w:id="657"/>
      </w:r>
      <w:r>
        <w:rPr>
          <w:rFonts w:ascii="Amiri" w:hAnsi="Amiri" w:eastAsia="Amiri" w:cs="Amiri"/>
          <w:lang w:bidi="ar-SA"/>
          <w:color w:val="111111"/>
          <w:sz w:val="28"/>
          <w:szCs w:val="28"/>
          <w:rtl/>
        </w:rPr>
        <w:t xml:space="preserve">، و لم يعتمد عليه في كتابه، و لا أدخله في طرقه إلى الأصول و الكتب لمجرّد تأليفه الكتاب المذكور.</w:t>
      </w:r>
    </w:p>
    <w:p>
      <w:pPr>
        <w:pStyle w:val="BookText"/>
      </w:pPr>
      <w:r>
        <w:rPr>
          <w:rFonts w:ascii="Amiri" w:hAnsi="Amiri" w:eastAsia="Amiri" w:cs="Amiri"/>
          <w:lang w:bidi="ar-SA"/>
          <w:color w:val="111111"/>
          <w:sz w:val="28"/>
          <w:szCs w:val="28"/>
          <w:rtl/>
        </w:rPr>
        <w:t xml:space="preserve">قال السيد الأجل- بعد نقل ما نقلناه-: و يستفاد من ذلك كلّه غاية احتراز النجاشي و تجنبه عن الضعفاء و المتهمين، و منه يظهر اعتماده على جميع من روى عنه من المشايخ، و وثوقه بهم، و سلامة مذاهبهم و رواياتهم عن الضعف و الغمز، و أنّ ما قيل في أبي العيّاش بن نوح من المذاهب الفاسدة في الأصول لا أصل له، و هذا أصل نافع في الباب يجب أن يحفظ و يلحظ.</w:t>
      </w:r>
    </w:p>
    <w:p>
      <w:pPr>
        <w:pStyle w:val="BookText"/>
      </w:pPr>
      <w:r>
        <w:rPr>
          <w:rFonts w:ascii="Amiri" w:hAnsi="Amiri" w:eastAsia="Amiri" w:cs="Amiri"/>
          <w:lang w:bidi="ar-SA"/>
          <w:color w:val="111111"/>
          <w:sz w:val="28"/>
          <w:szCs w:val="28"/>
          <w:rtl/>
        </w:rPr>
        <w:t xml:space="preserve">و يؤيد ذلك ما ذكره في جعفر بن مالك </w:t>
      </w:r>
      <w:r>
        <w:rPr>
          <w:rStyle w:val="FootnoteReference"/>
        </w:rPr>
        <w:footnoteReference w:id="658"/>
      </w:r>
      <w:r>
        <w:rPr>
          <w:rFonts w:ascii="Amiri" w:hAnsi="Amiri" w:eastAsia="Amiri" w:cs="Amiri"/>
          <w:lang w:bidi="ar-SA"/>
          <w:color w:val="111111"/>
          <w:sz w:val="28"/>
          <w:szCs w:val="28"/>
          <w:rtl/>
        </w:rPr>
        <w:t xml:space="preserve">، و ساق ما قدمناه عنه في صدر الكلام، قال: و كذا ما حكاه في عبيد اللّه بن أحمد بن أبي زيد، المعروف بأبي طالب الأنباري، عن شيخه الحسين بن عبيد اللّه، قال: قدم أبو طالب بغداد و اجتهدت أن يمكنني أصحابنا من لقائه فأسمع منه، فلم يفعلوا ذلك </w:t>
      </w:r>
      <w:r>
        <w:rPr>
          <w:rStyle w:val="FootnoteReference"/>
        </w:rPr>
        <w:footnoteReference w:id="659"/>
      </w:r>
      <w:r>
        <w:rPr>
          <w:rFonts w:ascii="Amiri" w:hAnsi="Amiri" w:eastAsia="Amiri" w:cs="Amiri"/>
          <w:lang w:bidi="ar-SA"/>
          <w:color w:val="111111"/>
          <w:sz w:val="28"/>
          <w:szCs w:val="28"/>
          <w:rtl/>
        </w:rPr>
        <w:t xml:space="preserve">. دلّ ذلك على امتناع علماء ذلك الوقت عن الرواية عن الضعفاء، و عدم تمكين الناس من الأخذ عنهم، و إلّا لم يكن في رواية الثقتين الجليلين عن ابن سابور</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1" w:name="pg10549_98700"/>
    <w:bookmarkEnd w:id="41"/>
    <w:p>
      <w:pPr>
        <w:pStyle w:val="BookText"/>
      </w:pPr>
      <w:r>
        <w:rPr>
          <w:rFonts w:ascii="Amiri" w:hAnsi="Amiri" w:eastAsia="Amiri" w:cs="Amiri"/>
          <w:lang w:bidi="ar-SA"/>
          <w:color w:val="111111"/>
          <w:sz w:val="28"/>
          <w:szCs w:val="28"/>
          <w:rtl/>
        </w:rPr>
        <w:t xml:space="preserve">غرابة، و لا للمنع من الأنباري وجه.</w:t>
      </w:r>
    </w:p>
    <w:p>
      <w:pPr>
        <w:pStyle w:val="BookText"/>
      </w:pPr>
      <w:r>
        <w:rPr>
          <w:rFonts w:ascii="Amiri" w:hAnsi="Amiri" w:eastAsia="Amiri" w:cs="Amiri"/>
          <w:lang w:bidi="ar-SA"/>
          <w:color w:val="111111"/>
          <w:sz w:val="28"/>
          <w:szCs w:val="28"/>
          <w:rtl/>
        </w:rPr>
        <w:t xml:space="preserve">و يشهد لذلك قولهم في مقام التضعيف: يعتمد المراسيل، و يروي عن الضعفاء و المجاهيل، فإن هذا الكلام من قائله في قوّة التوثيق لكلّ من يروي عنه.</w:t>
      </w:r>
    </w:p>
    <w:p>
      <w:pPr>
        <w:pStyle w:val="BookText"/>
      </w:pPr>
      <w:r>
        <w:rPr>
          <w:rFonts w:ascii="Amiri" w:hAnsi="Amiri" w:eastAsia="Amiri" w:cs="Amiri"/>
          <w:lang w:bidi="ar-SA"/>
          <w:color w:val="111111"/>
          <w:sz w:val="28"/>
          <w:szCs w:val="28"/>
          <w:rtl/>
        </w:rPr>
        <w:t xml:space="preserve">و ينبه عليه- أيضا- قولهم: ضعّفه أصحابنا، أو غمز عليه أصحابنا، أو بعض أصحابنا من دون تعيين، إذ لو لا الوثوق بالكلّ لما حسن هذا الإطلاق، بل وجب تعيين المضعّف و الغامز، أو التنبيه على أنه من الثقات.</w:t>
      </w:r>
    </w:p>
    <w:p>
      <w:pPr>
        <w:pStyle w:val="BookText"/>
      </w:pPr>
      <w:r>
        <w:rPr>
          <w:rFonts w:ascii="Amiri" w:hAnsi="Amiri" w:eastAsia="Amiri" w:cs="Amiri"/>
          <w:lang w:bidi="ar-SA"/>
          <w:color w:val="111111"/>
          <w:sz w:val="28"/>
          <w:szCs w:val="28"/>
          <w:rtl/>
        </w:rPr>
        <w:t xml:space="preserve">و يدل على ذلك اعتذارهم عن الرواية عن الطاطريين، و بني فضّال، و أمثالهم من الفطحية و الواقفية و غيرهم، بعمل الأصحاب برواياتهم لكونهم ثقات في النقل. و عن ذكر ابن عقدة باختلاطه بأصحابنا و مداخلته لهم، و عظم محلّه و ثقته و أمانته. و كذا اعتذاره عن ذكره لمن لا يعتمد عليه بالتزامه لذكر من صنّف من أصحابنا أو المنتمين إليهم. ذكر ذلك في ترجمة محمّد بن عبد الملك </w:t>
      </w:r>
      <w:r>
        <w:rPr>
          <w:rStyle w:val="FootnoteReference"/>
        </w:rPr>
        <w:footnoteReference w:id="660"/>
      </w:r>
      <w:r>
        <w:rPr>
          <w:rFonts w:ascii="IRNazanin" w:hAnsi="IRNazanin" w:eastAsia="IRNazanin" w:cs="IRNazanin"/>
          <w:lang w:bidi="fa-IR"/>
          <w:color w:val="111111"/>
          <w:sz w:val="28"/>
          <w:szCs w:val="28"/>
          <w:rtl/>
        </w:rPr>
        <w:t xml:space="preserve">، و المفضل بن عمر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هذا كلامه، و هذه طريقته في نقد الرجال و انتقاد الطرق، و التجنّب عن الضعفاء و المجاهيل، و التعجب من ثقة يروي عن ضعيف، لا يليق به أن يروي عن ضعيف أو مجهول، و يدخلهما في الطريق، خصوصا مع الإكثار و عدم التنبيه على ما هو عليه من الضعف أو الجهالة، فإنه إغراء بالباطل، و تناقض أو اضطراب في الطريقة، و مقام هذا الشيخ في الضبط و العدالة يجلّ عن ذلك، فتعيّن أن يكون مشايخه الذين يروي عنهم ثقاتا جميعا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Heading6"/>
      </w:pPr>
      <w:bookmarkStart w:id="182" w:name="_Toc89"/>
      <w:r>
        <w:t>[الأمر الرابع في تفسير قوله في تراجم عديدة: عدّة من أصحابنا أو جماعة من أصحابنا من دون تفسير صريح لهما]</w:t>
      </w:r>
      <w:bookmarkEnd w:id="182"/>
    </w:p>
    <w:p>
      <w:pPr>
        <w:pStyle w:val="BookText"/>
      </w:pPr>
      <w:r>
        <w:rPr>
          <w:rFonts w:ascii="Amiri" w:hAnsi="Amiri" w:eastAsia="Amiri" w:cs="Amiri"/>
          <w:lang w:bidi="ar-SA"/>
          <w:color w:val="111111"/>
          <w:sz w:val="28"/>
          <w:szCs w:val="28"/>
          <w:rtl/>
        </w:rPr>
        <w:t xml:space="preserve">الرابع: في تفسير قوله في تراجم عديدة: عدّة من أصحابنا، أو جماعة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أصحابنا، من دون تفسير صريح لهما.</w:t>
      </w:r>
    </w:p>
    <w:p>
      <w:pPr>
        <w:pStyle w:val="BookText"/>
      </w:pPr>
      <w:r>
        <w:rPr>
          <w:rFonts w:ascii="Amiri" w:hAnsi="Amiri" w:eastAsia="Amiri" w:cs="Amiri"/>
          <w:lang w:bidi="ar-SA"/>
          <w:color w:val="111111"/>
          <w:sz w:val="28"/>
          <w:szCs w:val="28"/>
          <w:rtl/>
        </w:rPr>
        <w:t xml:space="preserve">قال السيد المعظم: و الأمر هيّن على ما قررنا من وثاقة الكلّ، و لعلّه السرّ في ترك البيان، و مع ذلك فيمكن التميز بالمروي عنه، أو بدلالة ظاهر كلامه في جملة من التراجم </w:t>
      </w:r>
      <w:r>
        <w:rPr>
          <w:rStyle w:val="FootnoteReference"/>
        </w:rPr>
        <w:footnoteReference w:id="663"/>
      </w:r>
      <w:r>
        <w:rPr>
          <w:rFonts w:ascii="Amiri" w:hAnsi="Amiri" w:eastAsia="Amiri" w:cs="Amiri"/>
          <w:lang w:bidi="ar-SA"/>
          <w:color w:val="111111"/>
          <w:sz w:val="28"/>
          <w:szCs w:val="28"/>
          <w:rtl/>
        </w:rPr>
        <w:t xml:space="preserve">. ثم شرح ذلك، و نحن نذكره ملخصا.</w:t>
      </w:r>
    </w:p>
    <w:p>
      <w:pPr>
        <w:pStyle w:val="BookText"/>
      </w:pPr>
      <w:r>
        <w:rPr>
          <w:rFonts w:ascii="Amiri" w:hAnsi="Amiri" w:eastAsia="Amiri" w:cs="Amiri"/>
          <w:lang w:bidi="ar-SA"/>
          <w:color w:val="111111"/>
          <w:sz w:val="28"/>
          <w:szCs w:val="28"/>
          <w:rtl/>
        </w:rPr>
        <w:t xml:space="preserve">العدّة، عن جعفر بن قولويه، و هم: الشيخ المفيد، و الحسين الغضائري، و أبو العباس السيرافي، و الحسين بن أحمد بن هدبة. يظهر ذلك في ترجمة علي بن مهزيار و الكليني </w:t>
      </w:r>
      <w:r>
        <w:rPr>
          <w:rStyle w:val="FootnoteReference"/>
        </w:rPr>
        <w:footnoteReference w:id="664"/>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العدّة، عن أبي غالب الزراري، و هم: محمّد بن أحمد، و السيرافي، و الغضائري. قال في ترجمة محمّد بن سنان: أخبرنا جماعة شيوخنا، عن أبي غالب </w:t>
      </w:r>
      <w:r>
        <w:rPr>
          <w:rStyle w:val="FootnoteReference"/>
        </w:rPr>
        <w:footnoteReference w:id="666"/>
      </w:r>
      <w:r>
        <w:rPr>
          <w:rFonts w:ascii="Amiri" w:hAnsi="Amiri" w:eastAsia="Amiri" w:cs="Amiri"/>
          <w:lang w:bidi="ar-SA"/>
          <w:color w:val="111111"/>
          <w:sz w:val="28"/>
          <w:szCs w:val="28"/>
          <w:rtl/>
        </w:rPr>
        <w:t xml:space="preserve">، و قد تكرر في التراجم رواية كلّ واحد عنه.</w:t>
      </w:r>
    </w:p>
    <w:p>
      <w:pPr>
        <w:pStyle w:val="BookText"/>
      </w:pPr>
      <w:r>
        <w:rPr>
          <w:rFonts w:ascii="Amiri" w:hAnsi="Amiri" w:eastAsia="Amiri" w:cs="Amiri"/>
          <w:lang w:bidi="ar-SA"/>
          <w:color w:val="111111"/>
          <w:sz w:val="28"/>
          <w:szCs w:val="28"/>
          <w:rtl/>
        </w:rPr>
        <w:t xml:space="preserve">العدّة، عن أبي محمّد الحسن بن حمزة المرعشي، و هم: محمّد بن أحمد، و أحمد بن علي، و الغضائري و غيرهم. و قال في ترجمته بعد ذكر كتبه: أخبرنا بها شيخنا أبو عبد اللّه، و جميع شيوخنا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العدّة، عن محمّد بن أحمد بن داود، و هم: المفيد، و السيرافي، و الغضائري و أحمد بن علي، يظهر من ترجمته </w:t>
      </w:r>
      <w:r>
        <w:rPr>
          <w:rStyle w:val="FootnoteReference"/>
        </w:rPr>
        <w:footnoteReference w:id="668"/>
      </w:r>
      <w:r>
        <w:rPr>
          <w:rFonts w:ascii="Amiri" w:hAnsi="Amiri" w:eastAsia="Amiri" w:cs="Amiri"/>
          <w:lang w:bidi="ar-SA"/>
          <w:color w:val="111111"/>
          <w:sz w:val="28"/>
          <w:szCs w:val="28"/>
          <w:rtl/>
        </w:rPr>
        <w:t xml:space="preserve">، و ترجمة خاله سلامة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العدّة، عن القاضي أبي بكر الجعابي، و هم: المفيد، و محمّد بن عثمان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2" w:name="pg10549_98702"/>
    <w:bookmarkEnd w:id="42"/>
    <w:p>
      <w:pPr>
        <w:pStyle w:val="BookText"/>
      </w:pPr>
      <w:r>
        <w:rPr>
          <w:rFonts w:ascii="Amiri" w:hAnsi="Amiri" w:eastAsia="Amiri" w:cs="Amiri"/>
          <w:lang w:bidi="ar-SA"/>
          <w:color w:val="111111"/>
          <w:sz w:val="28"/>
          <w:szCs w:val="28"/>
          <w:rtl/>
        </w:rPr>
        <w:t xml:space="preserve">العدّة، عن أحمد بن إبراهيم بن أبي رافع الأنصاري، و هم:</w:t>
      </w:r>
    </w:p>
    <w:p>
      <w:pPr>
        <w:pStyle w:val="BookText"/>
      </w:pPr>
      <w:r>
        <w:rPr>
          <w:rFonts w:ascii="Amiri" w:hAnsi="Amiri" w:eastAsia="Amiri" w:cs="Amiri"/>
          <w:lang w:bidi="ar-SA"/>
          <w:color w:val="111111"/>
          <w:sz w:val="28"/>
          <w:szCs w:val="28"/>
          <w:rtl/>
        </w:rPr>
        <w:t xml:space="preserve">الغضائري، (و أحمد بن علي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العدّة، عن أحمد بن جعفر </w:t>
      </w:r>
      <w:r>
        <w:rPr>
          <w:rStyle w:val="FootnoteReference"/>
        </w:rPr>
        <w:footnoteReference w:id="672"/>
      </w:r>
      <w:r>
        <w:rPr>
          <w:rFonts w:ascii="Amiri" w:hAnsi="Amiri" w:eastAsia="Amiri" w:cs="Amiri"/>
          <w:lang w:bidi="ar-SA"/>
          <w:color w:val="111111"/>
          <w:sz w:val="28"/>
          <w:szCs w:val="28"/>
          <w:rtl/>
        </w:rPr>
        <w:t xml:space="preserve">بن سفيان، و هم: السيرافي، و الغضائري)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العدّة، عن أبي الحسين محمّد بن علي، و هم: الغضائري، و أحمد بن علي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العدّة، عن أحمد بن محمّد بن يحيى العطار، و هم: السيرافي، و الغضائري، و ابن شاذان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العدّة، عن ابن عقدة، و هم: محمّد بن جعفر الأديب، و أحمد بن محمّد ابن هارون، و أحمد بن محمّد بن الصلت، و أبو عبد اللّه الجعفي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Heading6"/>
      </w:pPr>
      <w:bookmarkStart w:id="183" w:name="_Toc90"/>
      <w:r>
        <w:t>[الأمر الخامس في ذكر ما رواه النجاشي بالأسانيد السابقة]</w:t>
      </w:r>
      <w:bookmarkEnd w:id="183"/>
    </w:p>
    <w:p>
      <w:pPr>
        <w:pStyle w:val="BookText"/>
      </w:pPr>
      <w:r>
        <w:rPr>
          <w:rFonts w:ascii="Amiri" w:hAnsi="Amiri" w:eastAsia="Amiri" w:cs="Amiri"/>
          <w:lang w:bidi="ar-SA"/>
          <w:color w:val="111111"/>
          <w:sz w:val="28"/>
          <w:szCs w:val="28"/>
          <w:rtl/>
        </w:rPr>
        <w:t xml:space="preserve">الخامس: و بالأسانيد السابقة عن أبي العباس النجاشي قال: أخبرنا محمّد بن جعفر قال: حدثنا أحمد بن محمّد بن سعيد قال: حدثنا أبو الحسين أحمد بن يوسف الجعفي، قال: حدثنا علي بن الحسين بن علي بن الحسين بن علي بن أبي طالب عليهم السلام قال: حدثنا إسماعيل بن محمّد بن عبد اللّه بن علي بن الحسين قال: حدثنا إسماعيل بن الحكم الرافعي، عن عبد اللّه بن عبيد اللّه ابن أبي رافع، عن أبيه، عن أبي رافع قال: دخلت على رسول اللّه صلّى اللّه عليه و آله و هو نائم، أو يوحى إليه، و إذا حيّة في جانب البيت فكرهت أن أقتلها فأوقظه، فاضطجعت بينه و بين الحيّة حتى إن كان منها سوء يكون إليّ دونه،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3" w:name="pg10549_98703"/>
    <w:bookmarkEnd w:id="43"/>
    <w:p>
      <w:pPr>
        <w:pStyle w:val="BookText"/>
      </w:pPr>
      <w:r>
        <w:rPr>
          <w:rFonts w:ascii="Amiri" w:hAnsi="Amiri" w:eastAsia="Amiri" w:cs="Amiri"/>
          <w:lang w:bidi="ar-SA"/>
          <w:color w:val="111111"/>
          <w:sz w:val="28"/>
          <w:szCs w:val="28"/>
          <w:rtl/>
        </w:rPr>
        <w:t xml:space="preserve">فاستيقظ و هو يتلو هذه الآية: إِنَّما وَلِيُّكُمُ اللَّهُ وَ رَسُولُهُ وَ الَّذِينَ آمَنُوا الَّذِينَ يُقِيمُونَ الصَّلاةَ وَ يُؤْتُونَ الزَّكاةَ وَ هُمْ راكِعُونَ </w:t>
      </w:r>
      <w:r>
        <w:rPr>
          <w:rStyle w:val="FootnoteReference"/>
        </w:rPr>
        <w:footnoteReference w:id="677"/>
      </w:r>
      <w:r>
        <w:rPr>
          <w:rFonts w:ascii="Amiri" w:hAnsi="Amiri" w:eastAsia="Amiri" w:cs="Amiri"/>
          <w:lang w:bidi="ar-SA"/>
          <w:color w:val="111111"/>
          <w:sz w:val="28"/>
          <w:szCs w:val="28"/>
          <w:rtl/>
        </w:rPr>
        <w:t xml:space="preserve">ثم قال: «الحمد للّه الذي أكمل لعلي عليه السلام منيته، و هنيئا لعلي عليه السلام بتفضيل اللّه إيّاه» ثم التفت إليّ فرآني إلى جانبه، فقال: «ما أضجعك هاهنا يا أبا رافع؟» فأخبرته خبر الحيّة، فقال: «قم إليها فاقتلها» فقتلتها.</w:t>
      </w:r>
    </w:p>
    <w:p>
      <w:pPr>
        <w:pStyle w:val="BookText"/>
      </w:pPr>
      <w:r>
        <w:rPr>
          <w:rFonts w:ascii="Amiri" w:hAnsi="Amiri" w:eastAsia="Amiri" w:cs="Amiri"/>
          <w:lang w:bidi="ar-SA"/>
          <w:color w:val="111111"/>
          <w:sz w:val="28"/>
          <w:szCs w:val="28"/>
          <w:rtl/>
        </w:rPr>
        <w:t xml:space="preserve">ثم أخذ رسول اللّه صلّى اللّه عليه و آله بيدي فقال: «يا أبا رافع، كيف أنت و قوم يقاتلون عليا و هو على الحقّ و هم على الباطل؟ يكون في حقّ اللّه جهادهم، فمن لم يستطع جهادهم فبقلبه، فمن لم يستطع فليس وراء ذلك شي‌ء».</w:t>
      </w:r>
    </w:p>
    <w:p>
      <w:pPr>
        <w:pStyle w:val="BookText"/>
      </w:pPr>
      <w:r>
        <w:rPr>
          <w:rFonts w:ascii="Amiri" w:hAnsi="Amiri" w:eastAsia="Amiri" w:cs="Amiri"/>
          <w:lang w:bidi="ar-SA"/>
          <w:color w:val="111111"/>
          <w:sz w:val="28"/>
          <w:szCs w:val="28"/>
          <w:rtl/>
        </w:rPr>
        <w:t xml:space="preserve">فقلت: ادع لي إن أدركتهم أن يعينني اللّه و يقويني على قتالهم.</w:t>
      </w:r>
    </w:p>
    <w:p>
      <w:pPr>
        <w:pStyle w:val="BookText"/>
      </w:pPr>
      <w:r>
        <w:rPr>
          <w:rFonts w:ascii="Amiri" w:hAnsi="Amiri" w:eastAsia="Amiri" w:cs="Amiri"/>
          <w:lang w:bidi="ar-SA"/>
          <w:color w:val="111111"/>
          <w:sz w:val="28"/>
          <w:szCs w:val="28"/>
          <w:rtl/>
        </w:rPr>
        <w:t xml:space="preserve">فقال: «اللهم إن أدركهم فقوّه و أعنه» ثم خرج إلى الناس، فقال: «يا أيّها الناس من أحبّ أن ينظر إلى أميني على نفسي و أهلي، فهذا أبو رافع أميني على نفسي»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5"/>
      </w:pPr>
      <w:bookmarkStart w:id="184" w:name="_Toc91"/>
      <w:r>
        <w:t>[الثالث من أصحاب المجاميع الشيخ الطوسي]</w:t>
      </w:r>
      <w:bookmarkEnd w:id="184"/>
    </w:p>
    <w:p>
      <w:pPr>
        <w:pStyle w:val="Heading6"/>
      </w:pPr>
      <w:bookmarkStart w:id="185" w:name="_Toc92"/>
      <w:r>
        <w:t>[في ترجمة الشيخ الطوسي]</w:t>
      </w:r>
      <w:bookmarkEnd w:id="185"/>
    </w:p>
    <w:p>
      <w:pPr>
        <w:pStyle w:val="BookText"/>
      </w:pPr>
      <w:r>
        <w:rPr>
          <w:rFonts w:ascii="Amiri" w:hAnsi="Amiri" w:eastAsia="Amiri" w:cs="Amiri"/>
          <w:lang w:bidi="ar-SA"/>
          <w:color w:val="111111"/>
          <w:sz w:val="28"/>
          <w:szCs w:val="28"/>
          <w:rtl/>
        </w:rPr>
        <w:t xml:space="preserve">الثالث: شيخ الطائفة المحقّة، و رافع أعلام الشريعة الحقّة، إمام الفرقة بعد الأئمة المعصومين عليهم السلام، و عماد الشيعة و الإمامية بكل ما يتعلّق بالمذهب و الدين، محقق الأصول و الفروع، و مهذب فنون المعقول و المسموع، شيخ الطائفة على الإطلاق، و رئيسها الذي تلوى إليه الأعناق، أبو جعفر محمّد بن الحسن بن علي الطوسي البغدادي الغروي، الذي هو المراد بالشّيخ إذا أطلق في كلمات الأصحاب.</w:t>
      </w:r>
    </w:p>
    <w:p>
      <w:pPr>
        <w:pStyle w:val="BookText"/>
      </w:pPr>
      <w:r>
        <w:rPr>
          <w:rFonts w:ascii="Amiri" w:hAnsi="Amiri" w:eastAsia="Amiri" w:cs="Amiri"/>
          <w:lang w:bidi="ar-SA"/>
          <w:color w:val="111111"/>
          <w:sz w:val="28"/>
          <w:szCs w:val="28"/>
          <w:rtl/>
        </w:rPr>
        <w:t xml:space="preserve">و في الخلاصة: شيخ الإمامية و وجههم قدّس اللّه روحهم، و رئيس الطائفة، جليل القدر، عظيم المنزلة، ثقة صدوق، عين، عارف بالأخبار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الرجال، و الفقه و الأصول و الكلام و الأدب، جميع الفضائل، تنسب إليه، صنّف في كلّ فنون الإسلام، و هو المهذّب للعقائد في الأصول و الفروع، الجامع لكمالات النفس في العلم و العمل، و كان تلميذ الشيخ المفيد محمّد بن محمّد بن النعمان.</w:t>
      </w:r>
    </w:p>
    <w:p>
      <w:pPr>
        <w:pStyle w:val="BookText"/>
      </w:pPr>
      <w:r>
        <w:rPr>
          <w:rFonts w:ascii="Amiri" w:hAnsi="Amiri" w:eastAsia="Amiri" w:cs="Amiri"/>
          <w:lang w:bidi="ar-SA"/>
          <w:color w:val="111111"/>
          <w:sz w:val="28"/>
          <w:szCs w:val="28"/>
          <w:rtl/>
        </w:rPr>
        <w:t xml:space="preserve">ولد قدس اللّه روحه في شهر رمضان سنة خمس و ثمانين و ثلاثمائة، و قدم العراق في شهور سنة ثمان و أربعمائة، و توفي رضي اللّه عنه ليلة الاثنين الثاني و العشرين من المحرم سنة ستين و أربعمائة، بالمشهد المقدس الغروي على ساكنه السلام، و دفن بداره.</w:t>
      </w:r>
    </w:p>
    <w:p>
      <w:pPr>
        <w:pStyle w:val="BookText"/>
      </w:pPr>
      <w:r>
        <w:rPr>
          <w:rFonts w:ascii="Amiri" w:hAnsi="Amiri" w:eastAsia="Amiri" w:cs="Amiri"/>
          <w:lang w:bidi="ar-SA"/>
          <w:color w:val="111111"/>
          <w:sz w:val="28"/>
          <w:szCs w:val="28"/>
          <w:rtl/>
        </w:rPr>
        <w:t xml:space="preserve">قال الحسن بن مهدي السليقي: توليت أنا و الشيخ أبو محمّد الحسن بن علي الواحد </w:t>
      </w:r>
      <w:r>
        <w:rPr>
          <w:rStyle w:val="FootnoteReference"/>
        </w:rPr>
        <w:footnoteReference w:id="679"/>
      </w:r>
      <w:r>
        <w:rPr>
          <w:rFonts w:ascii="Amiri" w:hAnsi="Amiri" w:eastAsia="Amiri" w:cs="Amiri"/>
          <w:lang w:bidi="ar-SA"/>
          <w:color w:val="111111"/>
          <w:sz w:val="28"/>
          <w:szCs w:val="28"/>
          <w:rtl/>
        </w:rPr>
        <w:t xml:space="preserve">العين زربي، و الشيخ أبو الحسن اللؤلؤي، غسله في تلك الليلة، و دفنه. و كان يقول أولا بالوعيد، ثم رجع، و هاجر إلى مشهد أمير المؤمنين عليه السلام خوفا من الفتن التي تجددت ببغداد، و أحرقت كتبه و كرسي كان يجلس عليه للكلام </w:t>
      </w:r>
      <w:r>
        <w:rPr>
          <w:rStyle w:val="FootnoteReference"/>
        </w:rPr>
        <w:footnoteReference w:id="68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يعلم من هذا التاريخ أنه (رحمه اللّه) ولد بعد وفاة الصدوق (رحمه اللّه) بأربع سنين، و أنه عمّر خمسا و سبعين سنة، و أنه يوم ورود العراق كان في سنّ ثلاث و عشرين، و أن مقامه فيها مع الشيخ المفيد كان نحوا من خمس سنين، فإنه (رحمه اللّه) توفي سنة 413 </w:t>
      </w:r>
      <w:r>
        <w:rPr>
          <w:rStyle w:val="FootnoteReference"/>
        </w:rPr>
        <w:footnoteReference w:id="681"/>
      </w:r>
      <w:r>
        <w:rPr>
          <w:rFonts w:ascii="Amiri" w:hAnsi="Amiri" w:eastAsia="Amiri" w:cs="Amiri"/>
          <w:lang w:bidi="ar-SA"/>
          <w:color w:val="111111"/>
          <w:sz w:val="28"/>
          <w:szCs w:val="28"/>
          <w:rtl/>
        </w:rPr>
        <w:t xml:space="preserve">، و مع السيد المرتضى نحو من ثمان و عشرين سنة، فإنه (رحمه اللّه) توفي سنة 436 </w:t>
      </w:r>
      <w:r>
        <w:rPr>
          <w:rStyle w:val="FootnoteReference"/>
        </w:rPr>
        <w:footnoteReference w:id="682"/>
      </w:r>
      <w:r>
        <w:rPr>
          <w:rFonts w:ascii="Amiri" w:hAnsi="Amiri" w:eastAsia="Amiri" w:cs="Amiri"/>
          <w:lang w:bidi="ar-SA"/>
          <w:color w:val="111111"/>
          <w:sz w:val="28"/>
          <w:szCs w:val="28"/>
          <w:rtl/>
        </w:rPr>
        <w:t xml:space="preserve">، و بقي بعد السيد أربعا و عشرين سنة: اثنتي عشرة سنة منها في بغداد، لأن الفتنة التي كانت بين الشيعة و أهل</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4" w:name="pg10549_98705"/>
    <w:bookmarkEnd w:id="44"/>
    <w:p>
      <w:pPr>
        <w:pStyle w:val="BookText"/>
      </w:pPr>
      <w:r>
        <w:rPr>
          <w:rFonts w:ascii="Amiri" w:hAnsi="Amiri" w:eastAsia="Amiri" w:cs="Amiri"/>
          <w:lang w:bidi="ar-SA"/>
          <w:color w:val="111111"/>
          <w:sz w:val="28"/>
          <w:szCs w:val="28"/>
          <w:rtl/>
        </w:rPr>
        <w:t xml:space="preserve">السنة، و صارت سببا لمهاجرته من بغداد كانت سنة 448 كما ستعرف، فكان بقاؤه في المشهد الغروي اثنتي عشرة سنة، و دفن في داره، و قبره مزار يتبرك به، و صارت داره مسجدا باقيا إلى الآن.</w:t>
      </w:r>
    </w:p>
    <w:p>
      <w:pPr>
        <w:pStyle w:val="BookText"/>
      </w:pPr>
      <w:r>
        <w:rPr>
          <w:rFonts w:ascii="Amiri" w:hAnsi="Amiri" w:eastAsia="Amiri" w:cs="Amiri"/>
          <w:lang w:bidi="ar-SA"/>
          <w:color w:val="111111"/>
          <w:sz w:val="28"/>
          <w:szCs w:val="28"/>
          <w:rtl/>
        </w:rPr>
        <w:t xml:space="preserve">قال السيد الأجلّ في رجاله: و قد جدّد مسجده في حدود سنة ثمان و تسعين من المائة الثانية بعد الألف، فصار من أعظم المساجد في الغري المشرّف، و كان ذلك بترغيبنا بعض الصلحاء من أهل السعادة </w:t>
      </w:r>
      <w:r>
        <w:rPr>
          <w:rStyle w:val="FootnoteReference"/>
        </w:rPr>
        <w:footnoteReference w:id="68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قال القاضي في المجالس: ذكر ابن كثير الشامي في تاريخه في ترجمة الشيخ: أنه كان فقيه الشيعة، مشتغلا بالإفادة في بغداد إلى أن وقعت الفتنة بين الشيعة و السنة سنة ثمان و أربعين و أربعمائة، و احترقت كتبه و داره في باب الكرخ، فانتقل إلى النجف، و بقي هناك إلى أن توفي في شهر المحرم سنة 460 </w:t>
      </w:r>
      <w:r>
        <w:rPr>
          <w:rStyle w:val="FootnoteReference"/>
        </w:rPr>
        <w:footnoteReference w:id="684"/>
      </w:r>
      <w:r>
        <w:rPr>
          <w:rFonts w:ascii="IRNazanin" w:hAnsi="IRNazanin" w:eastAsia="IRNazanin" w:cs="IRNazanin"/>
          <w:lang w:bidi="fa-IR"/>
          <w:color w:val="111111"/>
          <w:sz w:val="28"/>
          <w:szCs w:val="28"/>
          <w:rtl/>
        </w:rPr>
        <w:t xml:space="preserve">. انتهى.</w:t>
      </w:r>
    </w:p>
    <w:p>
      <w:pPr>
        <w:pStyle w:val="Heading6"/>
      </w:pPr>
      <w:bookmarkStart w:id="186" w:name="_Toc93"/>
      <w:r>
        <w:t>[نبذة حول كتب الشيخ الطوسي]</w:t>
      </w:r>
      <w:bookmarkEnd w:id="186"/>
    </w:p>
    <w:p>
      <w:pPr>
        <w:pStyle w:val="BookText"/>
      </w:pPr>
      <w:r>
        <w:rPr>
          <w:rFonts w:ascii="Amiri" w:hAnsi="Amiri" w:eastAsia="Amiri" w:cs="Amiri"/>
          <w:lang w:bidi="ar-SA"/>
          <w:color w:val="111111"/>
          <w:sz w:val="28"/>
          <w:szCs w:val="28"/>
          <w:rtl/>
        </w:rPr>
        <w:t xml:space="preserve">ثم أنه يظهر من كتاب الطهارة من التهذيب، الذي هو شرح المقنعة، أنه ألّفه في أيام حياة </w:t>
      </w:r>
      <w:r>
        <w:rPr>
          <w:rStyle w:val="FootnoteReference"/>
        </w:rPr>
        <w:footnoteReference w:id="685"/>
      </w:r>
      <w:r>
        <w:rPr>
          <w:rFonts w:ascii="Amiri" w:hAnsi="Amiri" w:eastAsia="Amiri" w:cs="Amiri"/>
          <w:lang w:bidi="ar-SA"/>
          <w:color w:val="111111"/>
          <w:sz w:val="28"/>
          <w:szCs w:val="28"/>
          <w:rtl/>
        </w:rPr>
        <w:t xml:space="preserve">شيخه المفيد، فيكون سنّه حين الشروع في حدود خمس أو ستّ و عشرين تقريبا.</w:t>
      </w:r>
    </w:p>
    <w:p>
      <w:pPr>
        <w:pStyle w:val="BookText"/>
      </w:pPr>
      <w:r>
        <w:rPr>
          <w:rFonts w:ascii="Amiri" w:hAnsi="Amiri" w:eastAsia="Amiri" w:cs="Amiri"/>
          <w:lang w:bidi="ar-SA"/>
          <w:color w:val="111111"/>
          <w:sz w:val="28"/>
          <w:szCs w:val="28"/>
          <w:rtl/>
        </w:rPr>
        <w:t xml:space="preserve">و قال السيد الأجلّ في رجاله بعد الثناء عليه بما هو أهله: أمّا التفسير فله فيه كتاب التبيان الجامع لعلوم القرآن، و هو كتاب جليل كبير عديم النظير في التفاسير، و شيخنا الطبرسي- إمام التفسير- في كتبه إليه يزدلف، و من بحره يغترف. إلى أن قال: و أمّا الحديث فإليه تشدّ الرحال، و منه تبلغ رجاله منتهى</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الآمال، و له فيه من الكتب الأربعة- التي هي أعظم كتب الحديث منزلة، و أكثرها منفعة- كتاب التهذيب، و كتاب الاستبصار، و لهما المزيّة الظاهرة باستقصاء ما يتعلّق بالفروع من الأخبار، خصوصا التهذيب، فإنه كاف للفقيه فيما يبتغيه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يأتي إن شاء اللّه تعالى في الفائدة الآتية </w:t>
      </w:r>
      <w:r>
        <w:rPr>
          <w:rStyle w:val="FootnoteReference"/>
        </w:rPr>
        <w:footnoteReference w:id="687"/>
      </w:r>
      <w:r>
        <w:rPr>
          <w:rFonts w:ascii="Amiri" w:hAnsi="Amiri" w:eastAsia="Amiri" w:cs="Amiri"/>
          <w:lang w:bidi="ar-SA"/>
          <w:color w:val="111111"/>
          <w:sz w:val="28"/>
          <w:szCs w:val="28"/>
          <w:rtl/>
        </w:rPr>
        <w:t xml:space="preserve">بعض ما يتعلق بهذا الكتاب الشريف، و له أيضا فيه كتاب الغيبة، حسن مشهور.</w:t>
      </w:r>
    </w:p>
    <w:p>
      <w:pPr>
        <w:pStyle w:val="BookText"/>
      </w:pPr>
      <w:r>
        <w:rPr>
          <w:rFonts w:ascii="Amiri" w:hAnsi="Amiri" w:eastAsia="Amiri" w:cs="Amiri"/>
          <w:lang w:bidi="ar-SA"/>
          <w:color w:val="111111"/>
          <w:sz w:val="28"/>
          <w:szCs w:val="28"/>
          <w:rtl/>
        </w:rPr>
        <w:t xml:space="preserve">قال (رحمه اللّه): و أمّا الفقه فهو خرّيت هذه الصناعة، و الملقى إليه زمام الانقياد و الطاعة، و كلّ من تأخر عنه من الفقهاء الأعيان فقد تفقّه على كتبه، و استفاد منها نهاية إربه، و منتهى مطلبه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الأمر كذلك، فإن كتبه فيها هي المرجع لمن بعده غالبا، قال في المقابيس: حتى أن كثيرا ما يذكر مثل المحقق و العلامة أو غيرهما فتاويه من دون نسبتها إليه، ثم يذكرون ما يقتضي التردد أو المخالفة فيها، فيتوهم التنافي بين الكلامين، مع أن الوجه فيهما ما قلناه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(رحمه اللّه): و له في هذا العلم كتاب النهاية الذي ضمّنه متون الأخبار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هذا الكتاب بعد الشيخ إلى عصر المحقق، كان كالشرائع بين الفقهاء و أهل العلم بعد المحقق، فكان بحثهم و تدريسهم و شروحهم غالبا فيه و عليه، و كانوا يمتازونه بالإجازة.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المعالم: ذكر نجيب الدين يحيى بن سعيد في إجازته: ذكر السيد فخر الدين </w:t>
      </w:r>
      <w:r>
        <w:rPr>
          <w:rStyle w:val="FootnoteReference"/>
        </w:rPr>
        <w:footnoteReference w:id="691"/>
      </w:r>
      <w:r>
        <w:rPr>
          <w:rFonts w:ascii="Amiri" w:hAnsi="Amiri" w:eastAsia="Amiri" w:cs="Amiri"/>
          <w:lang w:bidi="ar-SA"/>
          <w:color w:val="111111"/>
          <w:sz w:val="28"/>
          <w:szCs w:val="28"/>
          <w:rtl/>
        </w:rPr>
        <w:t xml:space="preserve">محمّد بن عبد اللّه الحلبي أنه قرأ من كتب الشيخ أبي جعفر الطوسي الجزء الأول من كتاب النهاية في الفقه، و بعض الثاني، على والده جمال الدين أبي القاسم عبد اللّه في سنة سبع و تسعين و خمسمائة، و أخبره بجميعه عن أخيه الشريف الطاهر عزّ الدين أبي المكارم حمزة بن علي بن زهرة الحسيني، و قرأه أبو المكارم على الشيخ العفيف الزاهد القاري أبي علي الحسن بن الحسين المعروف بابن الحاجب الحلبي، و أخبره أنه قرأه على الشيخ الجليل أبي عبد اللّه الحسين بن علي بن أبي سهل الزينوبادي بمشهد أمير المؤمنين عليه السلام، و أخبره أنه سمعه على الشيخ الفقيه رشيد الدين علي بن زيرك القمي، و السيد العالم أبي هاشم المجتبى بن حمزة بن زيد الحسيني، و أخبراه أنّهما سمعاه على المفيد عبد الجبار بن عبد اللّه القاري الرازي، و أخبرهما أنه سمعه على مصنّفه </w:t>
      </w:r>
      <w:r>
        <w:rPr>
          <w:rStyle w:val="FootnoteReference"/>
        </w:rPr>
        <w:footnoteReference w:id="692"/>
      </w:r>
      <w:r>
        <w:rPr>
          <w:rFonts w:ascii="Amiri" w:hAnsi="Amiri" w:eastAsia="Amiri" w:cs="Amiri"/>
          <w:lang w:bidi="ar-SA"/>
          <w:color w:val="111111"/>
          <w:sz w:val="28"/>
          <w:szCs w:val="28"/>
          <w:rtl/>
        </w:rPr>
        <w:t xml:space="preserve">. ثم ذكر (رحمه اللّه) طرقا أخرى قراءة و إجازة، تقدم بعضها في مطاوي كلماتنا.</w:t>
      </w:r>
    </w:p>
    <w:p>
      <w:pPr>
        <w:pStyle w:val="BookText"/>
      </w:pPr>
      <w:r>
        <w:rPr>
          <w:rFonts w:ascii="Amiri" w:hAnsi="Amiri" w:eastAsia="Amiri" w:cs="Amiri"/>
          <w:lang w:bidi="ar-SA"/>
          <w:color w:val="111111"/>
          <w:sz w:val="28"/>
          <w:szCs w:val="28"/>
          <w:rtl/>
        </w:rPr>
        <w:t xml:space="preserve">و من شروحه شرح ولده الشيخ أبي علي، و لعلّه بعينه كتابه المسمى:</w:t>
      </w:r>
    </w:p>
    <w:p>
      <w:pPr>
        <w:pStyle w:val="BookText"/>
      </w:pPr>
      <w:r>
        <w:rPr>
          <w:rFonts w:ascii="Amiri" w:hAnsi="Amiri" w:eastAsia="Amiri" w:cs="Amiri"/>
          <w:lang w:bidi="ar-SA"/>
          <w:color w:val="111111"/>
          <w:sz w:val="28"/>
          <w:szCs w:val="28"/>
          <w:rtl/>
        </w:rPr>
        <w:t xml:space="preserve">بالمرشد إلى سبيل التعبد. و شرح تلميذه الأجل الفقيه الصهرشتي، الآتي </w:t>
      </w:r>
      <w:r>
        <w:rPr>
          <w:rStyle w:val="FootnoteReference"/>
        </w:rPr>
        <w:footnoteReference w:id="693"/>
      </w:r>
      <w:r>
        <w:rPr>
          <w:rFonts w:ascii="Amiri" w:hAnsi="Amiri" w:eastAsia="Amiri" w:cs="Amiri"/>
          <w:lang w:bidi="ar-SA"/>
          <w:color w:val="111111"/>
          <w:sz w:val="28"/>
          <w:szCs w:val="28"/>
          <w:rtl/>
        </w:rPr>
        <w:t xml:space="preserve">ذكره عن قريب. و شرح سعيد بن هبة اللّه القطب الراوندي، المسمى:</w:t>
      </w:r>
    </w:p>
    <w:p>
      <w:pPr>
        <w:pStyle w:val="BookText"/>
      </w:pPr>
      <w:r>
        <w:rPr>
          <w:rFonts w:ascii="Amiri" w:hAnsi="Amiri" w:eastAsia="Amiri" w:cs="Amiri"/>
          <w:lang w:bidi="ar-SA"/>
          <w:color w:val="111111"/>
          <w:sz w:val="28"/>
          <w:szCs w:val="28"/>
          <w:rtl/>
        </w:rPr>
        <w:t xml:space="preserve">بالمغني، في عشر مجلّدات، و هو غير كتابه الآخر المقصور على شرح مشكلات النهاية، و كتابه الآخر في شرح ما يجوز و ما لا يجوز من النهاية. و نكت النهاية للمحقق، و غير ذلك.</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عثرت على نسخة قديمة من كتاب النهاية و في ظهره بخطّ الكتاب، و في موضع آخر بخطّ بعض العلماء ما لفظه:</w:t>
      </w:r>
    </w:p>
    <w:p>
      <w:pPr>
        <w:pStyle w:val="BookText"/>
      </w:pPr>
      <w:r>
        <w:rPr>
          <w:rFonts w:ascii="Amiri" w:hAnsi="Amiri" w:eastAsia="Amiri" w:cs="Amiri"/>
          <w:lang w:bidi="ar-SA"/>
          <w:color w:val="111111"/>
          <w:sz w:val="28"/>
          <w:szCs w:val="28"/>
          <w:rtl/>
        </w:rPr>
        <w:t xml:space="preserve">قال الشيخ الفقيه نجيب الدين أبو طالب الأسترآبادي </w:t>
      </w:r>
      <w:r>
        <w:rPr>
          <w:rStyle w:val="FootnoteReference"/>
        </w:rPr>
        <w:footnoteReference w:id="694"/>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وجدت على كتاب النهاية بخزانة مدرسة الري، قال: حدثنا جماعة من أصحابنا الثقات أنّ المشايخ الفقهاء: الحسين بن المظفّر الحمداني القزويني، و عبد الجبار بن علي المقري الرازي، و الحسن بن الحسين بن بابويه المدعو بحسكا المتوطن بالري (رحمهم اللّه)، كانوا يتحادثون ببغداد، و يتذاكرون كتاب النهاية، و ترتيب أبوابه و فصوله. فكان كلّ واحد منهم يعارض الشيخ الفقيه أبا جعفر محمّد بن الحسن الطوسي (رحمه اللّه عليه) في مسائل و يذكر أنّه لا يخلو من خلل ثم اتفق انهم خرجوا لزيارة المشهد المقدس بالغري على صاحبه السلام كان ذلك على عهد الشيخ الفقيه أبي جعفر الطوسي رحمه اللّه و قدس روحه و كان يتخالج في صدورهم من ذلك ما يتخالج قبل ذلك، فأجمع رأيهم على أن يصوموا ثلاثا، و يغتسلوا ليلة الجمعة، و يصلّوا و يدعوا بحضرة مولانا أمير المؤمنين عليه السلام على جوابه، فلعلّه يتضح لهم ما اختلفوا فيه.</w:t>
      </w:r>
    </w:p>
    <w:p>
      <w:pPr>
        <w:pStyle w:val="BookText"/>
      </w:pPr>
      <w:r>
        <w:rPr>
          <w:rFonts w:ascii="Amiri" w:hAnsi="Amiri" w:eastAsia="Amiri" w:cs="Amiri"/>
          <w:lang w:bidi="ar-SA"/>
          <w:color w:val="111111"/>
          <w:sz w:val="28"/>
          <w:szCs w:val="28"/>
          <w:rtl/>
        </w:rPr>
        <w:t xml:space="preserve">فسنح لهم أمير المؤمنين عليه السلام في النوم، و قال: لم يصنّف مصنّف في فقه آل محمّد عليهم السلام كتابا أولى بأن يعتمد عليه، و يتخذ قدوة، و يرجع إليه، أولى من كتاب النهاية الذي </w:t>
      </w:r>
      <w:r>
        <w:rPr>
          <w:rStyle w:val="FootnoteReference"/>
        </w:rPr>
        <w:footnoteReference w:id="695"/>
      </w:r>
      <w:r>
        <w:rPr>
          <w:rFonts w:ascii="Amiri" w:hAnsi="Amiri" w:eastAsia="Amiri" w:cs="Amiri"/>
          <w:lang w:bidi="ar-SA"/>
          <w:color w:val="111111"/>
          <w:sz w:val="28"/>
          <w:szCs w:val="28"/>
          <w:rtl/>
        </w:rPr>
        <w:t xml:space="preserve">تنازعتم فيه، و إنّما كان ذلك لأنّ مصنّفه اعتمد في تصنيفه على خلوص النيّة للّه، و التقرب و الزلفى لديه، فلا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ترتابوا في صحّة ما ضمّنه مصنّفه، و اعملوا به، و أقيموا مسائله، فقد تعنى في ترتيبه و تهذيبه، و التحري بالمسائل الصحيحة بجميع أطرافها.</w:t>
      </w:r>
    </w:p>
    <w:p>
      <w:pPr>
        <w:pStyle w:val="BookText"/>
      </w:pPr>
      <w:r>
        <w:rPr>
          <w:rFonts w:ascii="Amiri" w:hAnsi="Amiri" w:eastAsia="Amiri" w:cs="Amiri"/>
          <w:lang w:bidi="ar-SA"/>
          <w:color w:val="111111"/>
          <w:sz w:val="28"/>
          <w:szCs w:val="28"/>
          <w:rtl/>
        </w:rPr>
        <w:t xml:space="preserve">فلمّا قاموا من مضاجعهم أقبل كلّ واحد منهم على صاحبه، فقال: رأيت الليلة رؤيا تدل على صحة النهاية، و الاعتماد على مصنّفها، فأجمعوا على أن يكتب كلّ واحد منهم رؤياه على بياض قبل التلفظ، فتعارضت الرؤيا لفظا و معنى، و قاموا متفرقين مغتبطين بذلك، فدخلوا على شيخهم أبي جعفر الطوسي (قدس اللّه روحه)، فحين وقعت عينه عليهم قال لهم: لم تسكنوا إلى ما كنت أوقفتكم عليه في كتاب النهاية، حتى سمعتم من لفظ مولانا أمير المؤمنين عليه السلام، فتعجبوا من قوله! فسألوه عمّا استقبلهم من ذلك، فقال: سنح لي أمير المؤمنين عليه السلام كما سنح لكم فأورد عليّ ما قاله لكم، و حكى رؤياه على وجهها، و بهذا الكتاب يفتي الشيعة فقهاء آل محمّد عليهم السلام، و الحمد للّه وحده و صلّى اللّه على محمّد و آله الطاهرين. انتهى.</w:t>
      </w:r>
    </w:p>
    <w:p>
      <w:pPr>
        <w:pStyle w:val="BookText"/>
      </w:pPr>
      <w:r>
        <w:rPr>
          <w:rFonts w:ascii="Amiri" w:hAnsi="Amiri" w:eastAsia="Amiri" w:cs="Amiri"/>
          <w:lang w:bidi="ar-SA"/>
          <w:color w:val="111111"/>
          <w:sz w:val="28"/>
          <w:szCs w:val="28"/>
          <w:rtl/>
        </w:rPr>
        <w:t xml:space="preserve">و عندنا بحمد اللّه تعالى نسخة منها عتيقة بخطّ بعض بني بابويه، قال في آخره: و وافق الفراغ من نسخة العبد المذنب الفقير المحتاج إلى رحمة اللّه أبو المحاسن بن إبراهيم بن الحسين بن بابويه، يوم الثلاثاء الخامس عشر من ربيع الآخر من شهور سنة سبع عشرة و خمسمائة. انتهى.</w:t>
      </w:r>
    </w:p>
    <w:p>
      <w:pPr>
        <w:pStyle w:val="BookText"/>
      </w:pPr>
      <w:r>
        <w:rPr>
          <w:rFonts w:ascii="Amiri" w:hAnsi="Amiri" w:eastAsia="Amiri" w:cs="Amiri"/>
          <w:lang w:bidi="ar-SA"/>
          <w:color w:val="111111"/>
          <w:sz w:val="28"/>
          <w:szCs w:val="28"/>
          <w:rtl/>
        </w:rPr>
        <w:t xml:space="preserve">قال السيد السند طاب ثراه: و كتاب المبسوط الذي وسع فيه التفاريع، و أودع فيه دقائق الأنظار، و كتاب الخلاف الذي ناظر فيه المخالفين، و ذكر فيه ما اجتمعت عليه الفرقة من مسائل الدين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عدّ في الأمل من كتب الشيخ مفلح الصيمري- العالم الجليل-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منتخب الخلاف </w:t>
      </w:r>
      <w:r>
        <w:rPr>
          <w:rStyle w:val="FootnoteReference"/>
        </w:rPr>
        <w:footnoteReference w:id="697"/>
      </w:r>
      <w:r>
        <w:rPr>
          <w:rFonts w:ascii="Amiri" w:hAnsi="Amiri" w:eastAsia="Amiri" w:cs="Amiri"/>
          <w:lang w:bidi="ar-SA"/>
          <w:color w:val="111111"/>
          <w:sz w:val="28"/>
          <w:szCs w:val="28"/>
          <w:rtl/>
        </w:rPr>
        <w:t xml:space="preserve">. و في آخر الأمل عدّ من الكتب التي لم يعرف مؤلّفيها:</w:t>
      </w:r>
    </w:p>
    <w:p>
      <w:pPr>
        <w:pStyle w:val="BookText"/>
      </w:pPr>
      <w:r>
        <w:rPr>
          <w:rFonts w:ascii="Amiri" w:hAnsi="Amiri" w:eastAsia="Amiri" w:cs="Amiri"/>
          <w:lang w:bidi="ar-SA"/>
          <w:color w:val="111111"/>
          <w:sz w:val="28"/>
          <w:szCs w:val="28"/>
          <w:rtl/>
        </w:rPr>
        <w:t xml:space="preserve">المنتخب من الخلاف للشيخ الطوسي، انتخبه مؤلّفه سنة عشرين و خمسمائة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و أمّا منتخب الخلاف، فقد رأيت نسخا منها بمشهد الرضا عليه السلام، و نسخة عتيقة تاريخ كتابتها سنة ست و سبعمائة، فهو من مؤلفات الشيخ الطبرسي، و هو بعينه كتاب المؤتلف من المختلف بين أئمة السلف، كما سبق في ترجمة الطبرسي. و لكن ليس هو بالذي للشيخ مفلح بن الحسين الصيمري، لأن الشيخ مفلح من المعاصرين لعلي بن هلال الجزائري و الشيخ علي الكركي، فهو من المتأخرين جدّا، و تاريخ تأليف منتخب الخلاف المشار إليه سنة عشرين و خمسمائة. ثم ذكر بعض ما ذكره في أوّله من إسقاطه الاستدلال بالإجماع المتكرر فيه، و في آخره إسقاطه الأخبار الخاصة لوجودها في مثل التهذيب و الاستبصار و بعض المسائل المعتادة، و زيادات تعدّ من التطويل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الأيّد قدّس سرّه: و له كتاب الجمل و العقود في العبادات، و الاقتصاد فيها و في العقائد و الأصول، و الإيجاز في الميراث، و كتاب يوم و ليلة في العبادات اليومية.</w:t>
      </w:r>
    </w:p>
    <w:p>
      <w:pPr>
        <w:pStyle w:val="BookText"/>
      </w:pPr>
      <w:r>
        <w:rPr>
          <w:rFonts w:ascii="Amiri" w:hAnsi="Amiri" w:eastAsia="Amiri" w:cs="Amiri"/>
          <w:lang w:bidi="ar-SA"/>
          <w:color w:val="111111"/>
          <w:sz w:val="28"/>
          <w:szCs w:val="28"/>
          <w:rtl/>
        </w:rPr>
        <w:t xml:space="preserve">و أما علم الأصول و الرجال، فله في الأول كتاب العدّة، و هو أحسن كتاب صنّف في الأصول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عدّ في الأمل من كتب المولى خليل القزويني: شرح العدة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الرياض: و أمّا شرح العدّة، فالمشهور على الألسنة هو حاشية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العدّة في الأصول للشيخ الطوسي، لم تتم، بل لم تصل إلى أواسطها، و هي مجلدان، و الأول يعرف بالحاشية الأولى، و الثاني يعرف بالحاشية الثانية، و قد أدرج في الحاشية حاشية واحدة طويلة تسوى أكثر المجلّد الأول، و أورد فيها مسائل عديدة جدّا من الأصول و الفروع و غير ذلك بالتقريبات، و كانت عادته طول عمره تغيير هذين الشرحين و هذه الحاشية إلى أن أدركه الموت، و لذلك قد اختلفت نسخها اختلافا شديدا بحيث لا يضبط، و لا مناسبة بين أول ما كتبه و بين آخره </w:t>
      </w:r>
      <w:r>
        <w:rPr>
          <w:rStyle w:val="FootnoteReference"/>
        </w:rPr>
        <w:footnoteReference w:id="70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لجماعة من الفضلاء حواش على حاشيته، كالمولى أحمد القزويني و غيره.</w:t>
      </w:r>
    </w:p>
    <w:p>
      <w:pPr>
        <w:pStyle w:val="BookText"/>
      </w:pPr>
      <w:r>
        <w:rPr>
          <w:rFonts w:ascii="Amiri" w:hAnsi="Amiri" w:eastAsia="Amiri" w:cs="Amiri"/>
          <w:lang w:bidi="ar-SA"/>
          <w:color w:val="111111"/>
          <w:sz w:val="28"/>
          <w:szCs w:val="28"/>
          <w:rtl/>
        </w:rPr>
        <w:t xml:space="preserve">قال السيد الأجل: و في الثاني كتاب الفهرست الذي ذكر فيه أصول الأصحاب و مصنّفاتهم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هو من الكتب الجليلة في هذا الباب، و في ترتيبه كسائر كتب القدماء تشويش، و لذا رتبه على النحو المرسوم الشيخ الفاضل المدقق علي بن عبد اللّه بن عبد الصمد بن الشيخ الفقيه محمّد بن حسن بن رجب المقابي، و رتبه و شرحه العلامة المحقق الشيخ سليمان الماحوزي، و سمّاه بمعراج الكمال إلى معرفة الرجال، و قال في أوّله: و من أحسن تلك المصنفات أسلوبا، و أعمّها فائدة، و أكثرها نفعا، و أعظمها عائدة، كتاب الفهرست لشيخ الطائفة، و رئيس الفرقة، أبي جعفر محمّد بن الحسن بن علي الطوسي (قدس اللّه سره)، و نوّر بلطفه قبره، فقد جمع من نفائس هذا الفن خلاصتها، و حاز من دقائقه و معرفة إسراره نقاوتها، إلّا أنه خال عن الترتيب، محتاج إلى التهذيب </w:t>
      </w:r>
      <w:r>
        <w:rPr>
          <w:rStyle w:val="FootnoteReference"/>
        </w:rPr>
        <w:footnoteReference w:id="704"/>
      </w:r>
      <w:r>
        <w:rPr>
          <w:rFonts w:ascii="IRNazanin" w:hAnsi="IRNazanin" w:eastAsia="IRNazanin" w:cs="IRNazanin"/>
          <w:lang w:bidi="fa-IR"/>
          <w:color w:val="111111"/>
          <w:sz w:val="28"/>
          <w:szCs w:val="28"/>
          <w:rtl/>
        </w:rPr>
        <w:t xml:space="preserve">. إلى</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 هو شرح طويل إلّا أنه بلغ إلى أوائل باب الباء، و لم يوفّق لإتمامه.</w:t>
      </w:r>
    </w:p>
    <w:p>
      <w:pPr>
        <w:pStyle w:val="BookText"/>
      </w:pPr>
      <w:r>
        <w:rPr>
          <w:rFonts w:ascii="Amiri" w:hAnsi="Amiri" w:eastAsia="Amiri" w:cs="Amiri"/>
          <w:lang w:bidi="ar-SA"/>
          <w:color w:val="111111"/>
          <w:sz w:val="28"/>
          <w:szCs w:val="28"/>
          <w:rtl/>
        </w:rPr>
        <w:t xml:space="preserve">قال السيد المعظم: و كتاب الأبواب المرتب على الطبقات من أصحاب رسول اللّه صلّى اللّه عليه و آله إلى العلماء الذين لم يدركوا أحد الأئمة عليهم السلام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هذا كتابه الذي يعرف برجال الشيخ، و غرضه الأصلي من وضع هذا الكتاب- كما أشار إليه المحقق الكاظمي في عدّته- هو جمع أصحابهم عليهم السلام، و ظاهر الصحبة الاستقامة، و كون التابع على ما عليه المتبوع، كما أن ظاهر صحبة النبيّ صلّى اللّه عليه و آله الإسلام، و يؤيد ذلك جريان طريقته على التنبيه على الانحراف مع وجوده </w:t>
      </w:r>
      <w:r>
        <w:rPr>
          <w:rStyle w:val="FootnoteReference"/>
        </w:rPr>
        <w:footnoteReference w:id="706"/>
      </w:r>
      <w:r>
        <w:rPr>
          <w:rFonts w:ascii="Amiri" w:hAnsi="Amiri" w:eastAsia="Amiri" w:cs="Amiri"/>
          <w:lang w:bidi="ar-SA"/>
          <w:color w:val="111111"/>
          <w:sz w:val="28"/>
          <w:szCs w:val="28"/>
          <w:rtl/>
        </w:rPr>
        <w:t xml:space="preserve">، و يظهر منه أيضا أنّ غرضه مجرّد تعداد أسمائهم، و جمع شتاتهم، لا تمييز الممدوح منهم من المذموم، و توثيقه بعضهم في خلال ترجمته استطرادي أو لدفع شبهة، و لذا ترى أنه لم يوثّق فيه من لا خلاف فيه كزرارة، و محمّد بن مسلم، و أبي بصير ليث المرادي، و هشام ابن سالم، و ابن الحكم. و لمّا خفيت القرائن و ضاعت الكتب، و طالت المدة، صار أغلب ما ذكره مجهولا لنا، بل جلّ المجاهيل الموجودة في الكتب إنّما هو من هذا الكتاب، و لكن سننبه إن شاء اللّه تعالى على فائدة لعلّ بها تخرج أكثر ما ذكره من حريم المجاهيل.</w:t>
      </w:r>
    </w:p>
    <w:p>
      <w:pPr>
        <w:pStyle w:val="BookText"/>
      </w:pPr>
      <w:r>
        <w:rPr>
          <w:rFonts w:ascii="Amiri" w:hAnsi="Amiri" w:eastAsia="Amiri" w:cs="Amiri"/>
          <w:lang w:bidi="ar-SA"/>
          <w:color w:val="111111"/>
          <w:sz w:val="28"/>
          <w:szCs w:val="28"/>
          <w:rtl/>
        </w:rPr>
        <w:t xml:space="preserve">و المهم في هذا المقام دفع ما يتراءى في هذا الكتاب من التناقض، من ذكر الرجل في بابين مختلفين، كذكره تارة فيمن يروي، و أخرى في باب من لم يرو، حتى أوقع ذلك بعض الناظرين في التوهم فظن التعدد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ذلك قتيبة بن محمّد الأعشى، ذكر مرّة في أصحاب الصادق عليه السلام، و أخرى في من لم يرو عنهم عليهم السلام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كليب بن معاوية الأسدي، مرّة في أصحاب الباقر عليه السلام، و أخرى في أصحاب الصادق عليه السلام، و تارة في من لم يرو عنهم عليهم السلام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فضالة بن أيوب، تارة في أصحاب الكاظم عليه السلام، و أخرى في أصحاب الرضا عليه السلام، و مرة في من لم يرو عنهم عليهم السلام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عيسى اليقطيني، مرّة في رجال الرضا عليه السلام، و مرّة في رجال الهادي عليه السلام، و مرّة في رجال العسكري عليه السلام، و رابعة في من لم يرو عنهم عليهم السلام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القاسم بن محمّد الجوهري، مرّة في رجال الصادق عليه السلام، و أخرى في من لم يرو عنهم عليهم السلام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بكر بن محمّد الأزدي، تارة في رجال الصادق عليه السلام، و أخرى في رجال الكاظم عليه السلام، و مرة في رجال الرضا عليه السلام، و رابعة في من لم يرو عنهم عليهم السلام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الحسين بن الحسن بن أبان، مرّة في رجال العسكري عليه السلام، و أخرى في من لم يرو عنهم عليهم السلام </w:t>
      </w:r>
      <w:r>
        <w:rPr>
          <w:rStyle w:val="FootnoteReference"/>
        </w:rPr>
        <w:footnoteReference w:id="714"/>
      </w:r>
      <w:r>
        <w:rPr>
          <w:rFonts w:ascii="Amiri" w:hAnsi="Amiri" w:eastAsia="Amiri" w:cs="Amiri"/>
          <w:lang w:bidi="ar-SA"/>
          <w:color w:val="111111"/>
          <w:sz w:val="28"/>
          <w:szCs w:val="28"/>
          <w:rtl/>
        </w:rPr>
        <w:t xml:space="preserve">. إلى غير ذلك ممّا يقف عليه الناظر.</w:t>
      </w:r>
    </w:p>
    <w:p>
      <w:pPr>
        <w:pStyle w:val="BookText"/>
      </w:pPr>
      <w:r>
        <w:rPr>
          <w:rFonts w:ascii="Amiri" w:hAnsi="Amiri" w:eastAsia="Amiri" w:cs="Amiri"/>
          <w:lang w:bidi="ar-SA"/>
          <w:color w:val="111111"/>
          <w:sz w:val="28"/>
          <w:szCs w:val="28"/>
          <w:rtl/>
        </w:rPr>
        <w:t xml:space="preserve">و قيل أو يقال في دفع هذا التناقض وجوه:</w:t>
      </w:r>
    </w:p>
    <w:p>
      <w:pPr>
        <w:pStyle w:val="BookText"/>
      </w:pPr>
      <w:r>
        <w:rPr>
          <w:rFonts w:ascii="Amiri" w:hAnsi="Amiri" w:eastAsia="Amiri" w:cs="Amiri"/>
          <w:lang w:bidi="ar-SA"/>
          <w:color w:val="111111"/>
          <w:sz w:val="28"/>
          <w:szCs w:val="28"/>
          <w:rtl/>
        </w:rPr>
        <w:t xml:space="preserve">أ- الأخذ بظاهره حذرا من التناقض، و الحكم بالتعدد، كما فعله ابن داود في أكثر المقامات، و فيه ما هو مذكور في تراجمهم.</w:t>
      </w:r>
    </w:p>
    <w:p>
      <w:pPr>
        <w:pStyle w:val="BookText"/>
      </w:pPr>
      <w:r>
        <w:rPr>
          <w:rFonts w:ascii="Amiri" w:hAnsi="Amiri" w:eastAsia="Amiri" w:cs="Amiri"/>
          <w:lang w:bidi="ar-SA"/>
          <w:color w:val="111111"/>
          <w:sz w:val="28"/>
          <w:szCs w:val="28"/>
          <w:rtl/>
        </w:rPr>
        <w:t xml:space="preserve">ب- إن الشيخ قد يقطع على رواية الراوي عنهم عليهم السلام بلا واسطة، فيذكره في باب من روى، و قد يقطع بعدمها فيذكره في من لم يرو عنهم عليهم السلام و قد يشكّ في ذلك و لا يمكنه التفحص عن حقيقة الحال فيذكره في البابين تنبيها على الاحتمالين </w:t>
      </w:r>
      <w:r>
        <w:rPr>
          <w:rStyle w:val="FootnoteReference"/>
        </w:rPr>
        <w:footnoteReference w:id="715"/>
      </w:r>
      <w:r>
        <w:rPr>
          <w:rFonts w:ascii="Amiri" w:hAnsi="Amiri" w:eastAsia="Amiri" w:cs="Amiri"/>
          <w:lang w:bidi="ar-SA"/>
          <w:color w:val="111111"/>
          <w:sz w:val="28"/>
          <w:szCs w:val="28"/>
          <w:rtl/>
        </w:rPr>
        <w:t xml:space="preserve">، كذا حكي عن المحقق الشيخ أسد اللّه الكاظمي.</w:t>
      </w:r>
    </w:p>
    <w:p>
      <w:pPr>
        <w:pStyle w:val="BookText"/>
      </w:pPr>
      <w:r>
        <w:rPr>
          <w:rFonts w:ascii="Amiri" w:hAnsi="Amiri" w:eastAsia="Amiri" w:cs="Amiri"/>
          <w:lang w:bidi="ar-SA"/>
          <w:color w:val="111111"/>
          <w:sz w:val="28"/>
          <w:szCs w:val="28"/>
          <w:rtl/>
        </w:rPr>
        <w:t xml:space="preserve">ج- إن الرجل قد يروي عنهم بلا واسطة، و قد يروي بواسطة، فيذكره في البابين.</w:t>
      </w:r>
    </w:p>
    <w:p>
      <w:pPr>
        <w:pStyle w:val="BookText"/>
      </w:pPr>
      <w:r>
        <w:rPr>
          <w:rFonts w:ascii="Amiri" w:hAnsi="Amiri" w:eastAsia="Amiri" w:cs="Amiri"/>
          <w:lang w:bidi="ar-SA"/>
          <w:color w:val="111111"/>
          <w:sz w:val="28"/>
          <w:szCs w:val="28"/>
          <w:rtl/>
        </w:rPr>
        <w:t xml:space="preserve">د- ما ذكره الفاضل الشيخ عبد النبيّ الكاظمي في تكملة الرجال، من أنه قد يقع الخلاف في ملاقاة الراوي للمعصوم عليه السلام فيذكره في البابين </w:t>
      </w:r>
      <w:r>
        <w:rPr>
          <w:rStyle w:val="FootnoteReference"/>
        </w:rPr>
        <w:footnoteReference w:id="716"/>
      </w:r>
      <w:r>
        <w:rPr>
          <w:rFonts w:ascii="Amiri" w:hAnsi="Amiri" w:eastAsia="Amiri" w:cs="Amiri"/>
          <w:lang w:bidi="ar-SA"/>
          <w:color w:val="111111"/>
          <w:sz w:val="28"/>
          <w:szCs w:val="28"/>
          <w:rtl/>
        </w:rPr>
        <w:t xml:space="preserve">، إشارة إلى الخلاف، و جمعا للأقوال.</w:t>
      </w:r>
    </w:p>
    <w:p>
      <w:pPr>
        <w:pStyle w:val="BookText"/>
      </w:pPr>
      <w:r>
        <w:rPr>
          <w:rFonts w:ascii="Amiri" w:hAnsi="Amiri" w:eastAsia="Amiri" w:cs="Amiri"/>
          <w:lang w:bidi="ar-SA"/>
          <w:color w:val="111111"/>
          <w:sz w:val="28"/>
          <w:szCs w:val="28"/>
          <w:rtl/>
        </w:rPr>
        <w:t xml:space="preserve">ه- إن الرجل ربّما صحب إماما أو إمامين، و لم يرو، إذ الصحبة لا تستلزم الرواية سيّما مع قوله في الخطبة: ثم أذكر بعد ذلك من تأخر زمانه عن الأئمة عليهم السلام من رواة الحديث، أو من عاصرهم و لم يرو عنهم </w:t>
      </w:r>
      <w:r>
        <w:rPr>
          <w:rStyle w:val="FootnoteReference"/>
        </w:rPr>
        <w:footnoteReference w:id="717"/>
      </w:r>
      <w:r>
        <w:rPr>
          <w:rFonts w:ascii="IRNazanin" w:hAnsi="IRNazanin" w:eastAsia="IRNazanin" w:cs="IRNazanin"/>
          <w:lang w:bidi="fa-IR"/>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فيذكره في الأصحاب، و فيمن لم يرو.</w:t>
      </w:r>
    </w:p>
    <w:p>
      <w:pPr>
        <w:pStyle w:val="BookText"/>
      </w:pPr>
      <w:r>
        <w:rPr>
          <w:rFonts w:ascii="Amiri" w:hAnsi="Amiri" w:eastAsia="Amiri" w:cs="Amiri"/>
          <w:lang w:bidi="ar-SA"/>
          <w:color w:val="111111"/>
          <w:sz w:val="28"/>
          <w:szCs w:val="28"/>
          <w:rtl/>
        </w:rPr>
        <w:t xml:space="preserve">و- الحمل على السهو و النسيان اللذين لا يكاد ينجو منهما الإنسان، و قد وقع فيما لا رافع له إلّا الحمل على الغفلة، كذكر سعيد بن هلال الثقفي الكوفي، و الحسن بن زياد الصيقل، و علي بن أحمد بن أشيم في باب واحد </w:t>
      </w:r>
      <w:r>
        <w:rPr>
          <w:rStyle w:val="FootnoteReference"/>
        </w:rPr>
        <w:footnoteReference w:id="718"/>
      </w:r>
      <w:r>
        <w:rPr>
          <w:rFonts w:ascii="Amiri" w:hAnsi="Amiri" w:eastAsia="Amiri" w:cs="Amiri"/>
          <w:lang w:bidi="ar-SA"/>
          <w:color w:val="111111"/>
          <w:sz w:val="28"/>
          <w:szCs w:val="28"/>
          <w:rtl/>
        </w:rPr>
        <w:t xml:space="preserve">منه، و محمّد بن إسماعيل بن بزيع في فهرسته مرّتين </w:t>
      </w:r>
      <w:r>
        <w:rPr>
          <w:rStyle w:val="FootnoteReference"/>
        </w:rPr>
        <w:footnoteReference w:id="719"/>
      </w:r>
      <w:r>
        <w:rPr>
          <w:rFonts w:ascii="Amiri" w:hAnsi="Amiri" w:eastAsia="Amiri" w:cs="Amiri"/>
          <w:lang w:bidi="ar-SA"/>
          <w:color w:val="111111"/>
          <w:sz w:val="28"/>
          <w:szCs w:val="28"/>
          <w:rtl/>
        </w:rPr>
        <w:t xml:space="preserve">، بل ذكر يحيى بن زيد ابن علي بن الحسين عليهما السلام في رجال الكاظم </w:t>
      </w:r>
      <w:r>
        <w:rPr>
          <w:rStyle w:val="FootnoteReference"/>
        </w:rPr>
        <w:footnoteReference w:id="720"/>
      </w:r>
      <w:r>
        <w:rPr>
          <w:rFonts w:ascii="Amiri" w:hAnsi="Amiri" w:eastAsia="Amiri" w:cs="Amiri"/>
          <w:lang w:bidi="ar-SA"/>
          <w:color w:val="111111"/>
          <w:sz w:val="28"/>
          <w:szCs w:val="28"/>
          <w:rtl/>
        </w:rPr>
        <w:t xml:space="preserve">، مع أنه استشهد في حياة الصادق، كما هو مذكور في أوّل الصحيفة </w:t>
      </w:r>
      <w:r>
        <w:rPr>
          <w:rStyle w:val="FootnoteReference"/>
        </w:rPr>
        <w:footnoteReference w:id="721"/>
      </w:r>
      <w:r>
        <w:rPr>
          <w:rFonts w:ascii="Amiri" w:hAnsi="Amiri" w:eastAsia="Amiri" w:cs="Amiri"/>
          <w:lang w:bidi="ar-SA"/>
          <w:color w:val="111111"/>
          <w:sz w:val="28"/>
          <w:szCs w:val="28"/>
          <w:rtl/>
        </w:rPr>
        <w:t xml:space="preserve">، و في كتب السير و الأنساب.</w:t>
      </w:r>
    </w:p>
    <w:p>
      <w:pPr>
        <w:pStyle w:val="BookText"/>
      </w:pPr>
      <w:r>
        <w:rPr>
          <w:rFonts w:ascii="Amiri" w:hAnsi="Amiri" w:eastAsia="Amiri" w:cs="Amiri"/>
          <w:lang w:bidi="ar-SA"/>
          <w:color w:val="111111"/>
          <w:sz w:val="28"/>
          <w:szCs w:val="28"/>
          <w:rtl/>
        </w:rPr>
        <w:t xml:space="preserve">قال السيد المحقق الكاظمي في عدّته: و ليس هذا بعزيز في جنب الشيخ في تغلغله، و كثرة علومه، و تراكم إشغاله، ما بين تدريس و كتابة، و تأليف و إفتاء و قضاء، و زيارة و عبادة، و لقد كان مرجعا لأهل زمانه، حتى أن تلامذته- على ما حكى التقي المجلسي- ما يزيد على ثلاثمائة من مجتهدي الخاصّة، و من العامة ما لا يحصى، و قد كان الخليفة جعل له كرسي الكلام يكلّم عليه الخاص و العام حتى في الإمامة، و لخفّة التقية يومئذ، و ذلك إنّما يكون لوحيد العصر </w:t>
      </w:r>
      <w:r>
        <w:rPr>
          <w:rStyle w:val="FootnoteReference"/>
        </w:rPr>
        <w:footnoteReference w:id="722"/>
      </w:r>
      <w:r>
        <w:rPr>
          <w:rStyle w:val="FootnoteReference"/>
        </w:rPr>
        <w:footnoteReference w:id="72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السيد الداماد- في الرواشح- فرق في رجال الشيخ من باب أصحاب الباقر عليه السلام. إلى آخره بين أصحاب الرواية بالإسناد عن الإمام، و أصحاب الرواية بالسماع منه، و أصحاب اللقاء من دون الرواية مطلقا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ما لا يخفى من التكلف و عدم الشاهد على ما ادّعاه (رحمه اللّه).</w:t>
      </w:r>
    </w:p>
    <w:p>
      <w:pPr>
        <w:pStyle w:val="BookText"/>
      </w:pPr>
      <w:r>
        <w:rPr>
          <w:rFonts w:ascii="Amiri" w:hAnsi="Amiri" w:eastAsia="Amiri" w:cs="Amiri"/>
          <w:lang w:bidi="ar-SA"/>
          <w:color w:val="111111"/>
          <w:sz w:val="28"/>
          <w:szCs w:val="28"/>
          <w:rtl/>
        </w:rPr>
        <w:t xml:space="preserve">قال السيد المؤيّد: و كتاب الاختيار، و هو تهذيب كتاب معرفة الرجال للكشي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الموجود بأيدينا اليوم من رجال الكشي هو اختيار الشيخ و ليس من الأصل أثر، و سنذكر إن شاء اللّه تعالى في ترجمة الكشي أنه وقع الانتخاب من اختيار الشيخ أيضا.</w:t>
      </w:r>
    </w:p>
    <w:p>
      <w:pPr>
        <w:pStyle w:val="BookText"/>
      </w:pPr>
      <w:r>
        <w:rPr>
          <w:rFonts w:ascii="Amiri" w:hAnsi="Amiri" w:eastAsia="Amiri" w:cs="Amiri"/>
          <w:lang w:bidi="ar-SA"/>
          <w:color w:val="111111"/>
          <w:sz w:val="28"/>
          <w:szCs w:val="28"/>
          <w:rtl/>
        </w:rPr>
        <w:t xml:space="preserve">قال السيد الجليل: و له كتاب تلخيص الشافي في الإمامة، و كتاب المفصح في الإمامة، و كتاب ما لا يسع المكلّف الإخلال به، و كتاب ما يعلّل و ما لا يعلل، و شرح جمل العلم و العمل ما يتعلّق منه بالأصول، و كتاب في أصول العقائد- كبير- خرج منه الكلام في التوحيد، و شي‌ء من العدل، و مقدمة في الدخول إلى علم الكلام. و هداية المسترشد و بصيرة المتعبد، و كتاب مصباح المتهجد، و كتاب مختصر المصباح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كتاب المصباح كاسمه صار علما بين العلماء، و قدوة لجملة من المؤلفات.</w:t>
      </w:r>
    </w:p>
    <w:p>
      <w:pPr>
        <w:pStyle w:val="BookText"/>
      </w:pPr>
      <w:r>
        <w:rPr>
          <w:rFonts w:ascii="Amiri" w:hAnsi="Amiri" w:eastAsia="Amiri" w:cs="Amiri"/>
          <w:lang w:bidi="ar-SA"/>
          <w:color w:val="111111"/>
          <w:sz w:val="28"/>
          <w:szCs w:val="28"/>
          <w:rtl/>
        </w:rPr>
        <w:t xml:space="preserve">فمنها: قبس المصباح، للشيخ الثقة الفقيه نظام الدين أبي الحسن أو أبي عبد اللّه سلمان بن الحسن بن سلمان الصهرشتي، العالم الجليل، المعروف المنقول فتاويه في كتب الأصحاب، صاحب كتاب إصباح الشيعة بمصباح الشريعة، و كتاب التبيان في عمل شهر رمضان، و نهج المسالك إلى معرفة المناسك، و شرح النهاية، و كتاب النفيس، و كتاب المتعة، و كتاب النوادر و غيرها: قرأ على علم الهدى و الشيخ (رحمه اللّه) و القبس المذكور ملخص من المصباح الكبير مع ضمّ فوائد كثيرة جليلة إليه.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اختيار المصباح، للسيد الفاضل علي بن الحسين بن حسان بن باقي القرشي، المعروف بالسيد ابن باقي، و بابن الباقي، فرغ من تأليفه سنة 653، و فيه زيادات ليست في الأصل، و هذا الكتاب كثير الاشتهار عند علماء البحرين، و هم يعملون بما فيه.</w:t>
      </w:r>
    </w:p>
    <w:p>
      <w:pPr>
        <w:pStyle w:val="BookText"/>
      </w:pPr>
      <w:r>
        <w:rPr>
          <w:rFonts w:ascii="Amiri" w:hAnsi="Amiri" w:eastAsia="Amiri" w:cs="Amiri"/>
          <w:lang w:bidi="ar-SA"/>
          <w:color w:val="111111"/>
          <w:sz w:val="28"/>
          <w:szCs w:val="28"/>
          <w:rtl/>
        </w:rPr>
        <w:t xml:space="preserve">و منها: منهاج الصلاح في اختيار المصباح، للعلامة الحلّي، قال (رحمه اللّه) في أوّله: و قد كان شيخنا الأعظم، و رئيسنا المقدم، أبو جعفر الطوسي قدّس اللّه روحه الزكية، و أفاض على تربته المراحم الربانية، صنف فيما يرجع إلى القوة العملية كتاب مصباح المتهجد في عبادات السنة، و استوفى فيه أكثر ما ورد عن أئمتنا المعصومين عليهم السلام، ثم اختصره، و فيه بعض الطول، و أمر من امتثال أمره واجب، و من طاعته شي‌ء لازب، و هو المولى الكبير، و الصاحب الوزير. إلى أن قال: خواجة عزّ الملة و الحق و الدين محمّد بن محمّد القوهدي أعزّ اللّه بدوام أيامه الإسلام و المسلمين، أن أحرّر بعض تلك الدعوات، و اختصر ما صنّفه شيخنا (رحمه اللّه) بحذف المطولات، فأجبت أمره رفع اللّه قدره، و أحسن ذكره، و أدام أيامه الزاهرة، و ختم أعماله بالصالحات في الدنيا و الآخرة.</w:t>
      </w:r>
    </w:p>
    <w:p>
      <w:pPr>
        <w:pStyle w:val="BookText"/>
      </w:pPr>
      <w:r>
        <w:rPr>
          <w:rFonts w:ascii="Amiri" w:hAnsi="Amiri" w:eastAsia="Amiri" w:cs="Amiri"/>
          <w:lang w:bidi="ar-SA"/>
          <w:color w:val="111111"/>
          <w:sz w:val="28"/>
          <w:szCs w:val="28"/>
          <w:rtl/>
        </w:rPr>
        <w:t xml:space="preserve">قال (رحمه اللّه): و أضفت إليه ما لا بدّ منه، و لا يستغنى عنه </w:t>
      </w:r>
      <w:r>
        <w:rPr>
          <w:rStyle w:val="FootnoteReference"/>
        </w:rPr>
        <w:footnoteReference w:id="727"/>
      </w:r>
      <w:r>
        <w:rPr>
          <w:rFonts w:ascii="Amiri" w:hAnsi="Amiri" w:eastAsia="Amiri" w:cs="Amiri"/>
          <w:lang w:bidi="ar-SA"/>
          <w:color w:val="111111"/>
          <w:sz w:val="28"/>
          <w:szCs w:val="28"/>
          <w:rtl/>
        </w:rPr>
        <w:t xml:space="preserve">، فاختصر الكتاب في عشرة أبواب، و زاد بابا فيما يجب على عامّة المكلّفين من معرفة أصول الدين، المعروف بالباب الحادي عشر، الذي له شروح كثيرة من جماعة من العلماء، كشرحه الكبير للشيخ خضر، و آخر منه صغير، و شرح ابن أبي جمهور الأحسائي، و شرح المقداد، و غيرها.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التتمات، لرضي الدين علي بن طاوس في مجلّدات، قال في المجلّد الأول منه المسمى بفلاح السائل، في جملة كلام له في المراقبة و الخلوة:</w:t>
      </w:r>
    </w:p>
    <w:p>
      <w:pPr>
        <w:pStyle w:val="BookText"/>
      </w:pPr>
      <w:r>
        <w:rPr>
          <w:rFonts w:ascii="Amiri" w:hAnsi="Amiri" w:eastAsia="Amiri" w:cs="Amiri"/>
          <w:lang w:bidi="ar-SA"/>
          <w:color w:val="111111"/>
          <w:sz w:val="28"/>
          <w:szCs w:val="28"/>
          <w:rtl/>
        </w:rPr>
        <w:t xml:space="preserve">و لقد كان بعض العارفين يكثر الخلوات، فقيل له: أما تستوحش لمفارقة الأهل و الجماعات؟ فقال: أنا جليس ربّي، إن أحببت أن يحدّثني تلوت كتابه، و إذا أحببت أن أحدثه دعوته و كرّرت خطابه، قلت أنا: و كم من مطلب عزيز، و حصن حريز في الخلوة بما لك القلوب، و كم هناك من قرب محبوب، و سرّ غير محجوب، فلما رأيت فوائد الخلوة و المناجاة، و ما فيها من مراد لعبده من العزّ و الجاه و الظفر بالنجاة، و السعادة في الحياة و بعد الوفاة، وجدت في المصباح الكبير الذي صنّفه جدّي لبعض أمّهاتي أبو جعفر محمّد بن الحسن الطوسي رحمه اللّه شيئا عظيما من الخير الكثير، ثم وقفت بعد ذلك على تتمات و مهمّات فيها مراد لمن يجب لنفسه بلوغ غايات، و لا يقنع بالدون، و لا يرضى بصفقة المغبون، و عرفت أن لسان حال المالك المعبود يقول لكل مملوك مسعود: أي عبدي، قد قيّدت السابقين من الموقنين و المراقبين و المتقين و أصحاب اليمين يأملون فلا يقدرون على زيادة الدرجات الآن، و أنت مطلق في الميدان، فما يمنعك من سبقهم بغاية الإمكان، أو لحاقهم في مقامات الرضوان؟! فعزمت أن أجعل ما اختاره باللّه جلّ جلاله ممّا رويته أو وقفت عليه، و ما يأذن جلّ جلاله لي في إظهاره من إسراره كما يهديني إليه، و ما أجده من كيفيّة الإخلاص و ما يريد اللّه جلّ جلاله لعقلي و قلبي من مقامات الاختصاص، و ما ينكشف لي بلطف مالك الكشف من عيوب الأعمال، و إخطار الغفلة و الإهمال، و ما لم يخطر الآن على بالي معناه، و لا يحضرني سرّه و فحواه، و أجعل ذلك كتابا مؤلفا اسميه كتاب مهمّات في صلاح المتعبد و تتمات لمصباح المتهجد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جعله في عشر مجلّدات، و سمّى كلّ مجلّد باسم مخصوص، و هي:</w:t>
      </w:r>
    </w:p>
    <w:p>
      <w:pPr>
        <w:pStyle w:val="BookText"/>
      </w:pPr>
      <w:r>
        <w:rPr>
          <w:rFonts w:ascii="Amiri" w:hAnsi="Amiri" w:eastAsia="Amiri" w:cs="Amiri"/>
          <w:lang w:bidi="ar-SA"/>
          <w:color w:val="111111"/>
          <w:sz w:val="28"/>
          <w:szCs w:val="28"/>
          <w:rtl/>
        </w:rPr>
        <w:t xml:space="preserve">فلاح السائل جلدان، زهرة الربيع، جمال الأسبوع، الدروع الواقية، المضمار في عمل شهر رمضان، مسالك المحتاج في مناسك الحاج، الإقبال في أعمال السنة غير شهر رمضان، السعادات بالعبادات التي ليس لها وقت محتوم معلوم في الروايات.</w:t>
      </w:r>
    </w:p>
    <w:p>
      <w:pPr>
        <w:pStyle w:val="BookText"/>
      </w:pPr>
      <w:r>
        <w:rPr>
          <w:rFonts w:ascii="Amiri" w:hAnsi="Amiri" w:eastAsia="Amiri" w:cs="Amiri"/>
          <w:lang w:bidi="ar-SA"/>
          <w:color w:val="111111"/>
          <w:sz w:val="28"/>
          <w:szCs w:val="28"/>
          <w:rtl/>
        </w:rPr>
        <w:t xml:space="preserve">و منها: كتاب إيضاح المصباح لأهل الصلاح، للسيد الأجل النحرير بهاء الدين المرتضى أبي الحسن علي بن عبد الكريم بن عبد الحميد النجفي صاحب كتاب الأنوار المضيئة، و هو بعينه- كما في الرياض- شرحه على المصباح الصغير.</w:t>
      </w:r>
    </w:p>
    <w:p>
      <w:pPr>
        <w:pStyle w:val="BookText"/>
      </w:pPr>
      <w:r>
        <w:rPr>
          <w:rFonts w:ascii="Amiri" w:hAnsi="Amiri" w:eastAsia="Amiri" w:cs="Amiri"/>
          <w:lang w:bidi="ar-SA"/>
          <w:color w:val="111111"/>
          <w:sz w:val="28"/>
          <w:szCs w:val="28"/>
          <w:rtl/>
        </w:rPr>
        <w:t xml:space="preserve">قال السيد السند: و مناسك الحج مجرّد العمل و الأدعية، و كتاب المجالس و الأخبار، و كتاب مقتل الحسين عليه السلام، و كتاب أخبار المختار، و كتاب النقض على ابن شاذان في مسألة الغار، و مسألة في العمل بخبر </w:t>
      </w:r>
      <w:r>
        <w:rPr>
          <w:rStyle w:val="FootnoteReference"/>
        </w:rPr>
        <w:footnoteReference w:id="729"/>
      </w:r>
      <w:r>
        <w:rPr>
          <w:rFonts w:ascii="Amiri" w:hAnsi="Amiri" w:eastAsia="Amiri" w:cs="Amiri"/>
          <w:lang w:bidi="ar-SA"/>
          <w:color w:val="111111"/>
          <w:sz w:val="28"/>
          <w:szCs w:val="28"/>
          <w:rtl/>
        </w:rPr>
        <w:t xml:space="preserve">الواحد، و مسألة في تحريم الفقاع، و المسائل الرجبية في آي القران، و المسألة الرازية </w:t>
      </w:r>
      <w:r>
        <w:rPr>
          <w:rStyle w:val="FootnoteReference"/>
        </w:rPr>
        <w:footnoteReference w:id="730"/>
      </w:r>
      <w:r>
        <w:rPr>
          <w:rFonts w:ascii="Amiri" w:hAnsi="Amiri" w:eastAsia="Amiri" w:cs="Amiri"/>
          <w:lang w:bidi="ar-SA"/>
          <w:color w:val="111111"/>
          <w:sz w:val="28"/>
          <w:szCs w:val="28"/>
          <w:rtl/>
        </w:rPr>
        <w:t xml:space="preserve">في الوعيد، و المسائل الجنبلائية </w:t>
      </w:r>
      <w:r>
        <w:rPr>
          <w:rStyle w:val="FootnoteReference"/>
        </w:rPr>
        <w:footnoteReference w:id="731"/>
      </w:r>
      <w:r>
        <w:rPr>
          <w:rFonts w:ascii="Amiri" w:hAnsi="Amiri" w:eastAsia="Amiri" w:cs="Amiri"/>
          <w:lang w:bidi="ar-SA"/>
          <w:color w:val="111111"/>
          <w:sz w:val="28"/>
          <w:szCs w:val="28"/>
          <w:rtl/>
        </w:rPr>
        <w:t xml:space="preserve">أربع و عشرون مسألة، و المسائل الدمشقية اثنتا عشرة مسألة، و المسائل الإلياسية مائة مسألة في فنون مختلفة، و المسائل الحائرية نحو ثلاثمائة مسألة، و المسائل الحلبية، و مسائل في الفرق بين النبي و الإمام، و مسائل ابن البرّاج، و كتاب أنس الوحيد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5" w:name="pg10549_98720"/>
    <w:bookmarkEnd w:id="45"/>
    <w:p>
      <w:pPr>
        <w:pStyle w:val="BookText"/>
      </w:pPr>
      <w:r>
        <w:rPr>
          <w:rFonts w:ascii="Amiri" w:hAnsi="Amiri" w:eastAsia="Amiri" w:cs="Amiri"/>
          <w:lang w:bidi="ar-SA"/>
          <w:color w:val="111111"/>
          <w:sz w:val="28"/>
          <w:szCs w:val="28"/>
          <w:rtl/>
        </w:rPr>
        <w:t xml:space="preserve">هذه جملة الكتب التي ذكرها في الفهرست، ثم نقل عن الحسن بن مهدي السليقي، أحد تلامذة الشيخ: أن من مصنّفاته التي لم يذكرها في الفهرست، كتاب شرح الشرح- في الأصول- قال: و هو كتاب مبسوط أملى علينا منه شيئا صالحا، و مات و لم يتمّه، و لم يصنف مثله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(رحمه اللّه) ترتيب مؤلفاته في الفقه على ما يظهر من مطاوي كلماته فيها، و قال: إنه أمر مهم يحتاج إليه الفقيه في الإجماع و الخلاف </w:t>
      </w:r>
      <w:r>
        <w:rPr>
          <w:rStyle w:val="FootnoteReference"/>
        </w:rPr>
        <w:footnoteReference w:id="734"/>
      </w:r>
      <w:r>
        <w:rPr>
          <w:rFonts w:ascii="IRNazanin" w:hAnsi="IRNazanin" w:eastAsia="IRNazanin" w:cs="IRNazanin"/>
          <w:lang w:bidi="fa-IR"/>
          <w:color w:val="111111"/>
          <w:sz w:val="28"/>
          <w:szCs w:val="28"/>
          <w:rtl/>
        </w:rPr>
        <w:t xml:space="preserve">، فمن أراده راجعه.</w:t>
      </w:r>
    </w:p>
    <w:p>
      <w:pPr>
        <w:pStyle w:val="Heading6"/>
      </w:pPr>
      <w:bookmarkStart w:id="187" w:name="_Toc94"/>
      <w:r>
        <w:t>[في ذكر مشجرة مشايخ الشيخ الطوسي]</w:t>
      </w:r>
      <w:bookmarkEnd w:id="187"/>
    </w:p>
    <w:p>
      <w:pPr>
        <w:pStyle w:val="BookText"/>
      </w:pPr>
      <w:r>
        <w:rPr>
          <w:rFonts w:ascii="Amiri" w:hAnsi="Amiri" w:eastAsia="Amiri" w:cs="Amiri"/>
          <w:lang w:bidi="ar-SA"/>
          <w:color w:val="111111"/>
          <w:sz w:val="28"/>
          <w:szCs w:val="28"/>
          <w:rtl/>
        </w:rPr>
        <w:t xml:space="preserve">و أمّا مشايخه الذين يروي عنهم على ما يظهر من كتبه فهم جماعة:</w:t>
      </w:r>
    </w:p>
    <w:p>
      <w:pPr>
        <w:pStyle w:val="BookText"/>
      </w:pPr>
      <w:r>
        <w:rPr>
          <w:rFonts w:ascii="Amiri" w:hAnsi="Amiri" w:eastAsia="Amiri" w:cs="Amiri"/>
          <w:lang w:bidi="ar-SA"/>
          <w:color w:val="111111"/>
          <w:sz w:val="28"/>
          <w:szCs w:val="28"/>
          <w:rtl/>
        </w:rPr>
        <w:t xml:space="preserve">أ- الشيخ المفيد.</w:t>
      </w:r>
    </w:p>
    <w:p>
      <w:pPr>
        <w:pStyle w:val="BookText"/>
      </w:pPr>
      <w:r>
        <w:rPr>
          <w:rFonts w:ascii="Amiri" w:hAnsi="Amiri" w:eastAsia="Amiri" w:cs="Amiri"/>
          <w:lang w:bidi="ar-SA"/>
          <w:color w:val="111111"/>
          <w:sz w:val="28"/>
          <w:szCs w:val="28"/>
          <w:rtl/>
        </w:rPr>
        <w:t xml:space="preserve">ب- الحسين بن عبيد اللّه الغضائري.</w:t>
      </w:r>
    </w:p>
    <w:p>
      <w:pPr>
        <w:pStyle w:val="BookText"/>
      </w:pPr>
      <w:r>
        <w:rPr>
          <w:rFonts w:ascii="IRNazanin" w:hAnsi="IRNazanin" w:eastAsia="IRNazanin" w:cs="IRNazanin"/>
          <w:lang w:bidi="fa-IR"/>
          <w:color w:val="111111"/>
          <w:sz w:val="28"/>
          <w:szCs w:val="28"/>
          <w:rtl/>
        </w:rPr>
        <w:t xml:space="preserve">ج- أبو عبد اللّه أحمد بن عبد الواحد البزاز، المعروف بابن عبدون، و بابن الحاشر.</w:t>
      </w:r>
    </w:p>
    <w:p>
      <w:pPr>
        <w:pStyle w:val="BookText"/>
      </w:pPr>
      <w:r>
        <w:rPr>
          <w:rFonts w:ascii="Amiri" w:hAnsi="Amiri" w:eastAsia="Amiri" w:cs="Amiri"/>
          <w:lang w:bidi="ar-SA"/>
          <w:color w:val="111111"/>
          <w:sz w:val="28"/>
          <w:szCs w:val="28"/>
          <w:rtl/>
        </w:rPr>
        <w:t xml:space="preserve">د- أبو الحسين علي بن أحمد، المعروف: بابن أبي جيد القمي.</w:t>
      </w:r>
    </w:p>
    <w:p>
      <w:pPr>
        <w:pStyle w:val="BookText"/>
      </w:pPr>
      <w:r>
        <w:rPr>
          <w:rFonts w:ascii="Amiri" w:hAnsi="Amiri" w:eastAsia="Amiri" w:cs="Amiri"/>
          <w:lang w:bidi="ar-SA"/>
          <w:color w:val="111111"/>
          <w:sz w:val="28"/>
          <w:szCs w:val="28"/>
          <w:rtl/>
        </w:rPr>
        <w:t xml:space="preserve">ه- أحمد بن محمّد بن موسى بن الصلت الأهوازي، و هو طريقه إلى ابن عقدة.</w:t>
      </w:r>
    </w:p>
    <w:p>
      <w:pPr>
        <w:pStyle w:val="BookText"/>
      </w:pPr>
      <w:r>
        <w:rPr>
          <w:rFonts w:ascii="Amiri" w:hAnsi="Amiri" w:eastAsia="Amiri" w:cs="Amiri"/>
          <w:lang w:bidi="ar-SA"/>
          <w:color w:val="111111"/>
          <w:sz w:val="28"/>
          <w:szCs w:val="28"/>
          <w:rtl/>
        </w:rPr>
        <w:t xml:space="preserve">و- أبو القاسم علي بن شبل بن أسد الوكيل، أشار إليه في ترجمة إبراهيم ابن إسحاق الأحمري </w:t>
      </w:r>
      <w:r>
        <w:rPr>
          <w:rStyle w:val="FootnoteReference"/>
        </w:rPr>
        <w:footnoteReference w:id="735"/>
      </w:r>
      <w:r>
        <w:rPr>
          <w:rFonts w:ascii="Amiri" w:hAnsi="Amiri" w:eastAsia="Amiri" w:cs="Amiri"/>
          <w:lang w:bidi="ar-SA"/>
          <w:color w:val="111111"/>
          <w:sz w:val="28"/>
          <w:szCs w:val="28"/>
          <w:rtl/>
        </w:rPr>
        <w:t xml:space="preserve">، و في الأمالي: قرأ عليّ و أنا أسمع في منزله ببغداد في الربض بباب محول، في [صفر] </w:t>
      </w:r>
      <w:r>
        <w:rPr>
          <w:rStyle w:val="FootnoteReference"/>
        </w:rPr>
        <w:footnoteReference w:id="736"/>
      </w:r>
      <w:r>
        <w:rPr>
          <w:rFonts w:ascii="Amiri" w:hAnsi="Amiri" w:eastAsia="Amiri" w:cs="Amiri"/>
          <w:lang w:bidi="ar-SA"/>
          <w:color w:val="111111"/>
          <w:sz w:val="28"/>
          <w:szCs w:val="28"/>
          <w:rtl/>
        </w:rPr>
        <w:t xml:space="preserve">سنة عشر و أربعمائة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السيد الأجل المرتضى.</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الشريف أبو محمّد الحسن بن القاسم المحمدي، أشار إليه في ترجمة إسماعيل بن علي الخزاعي </w:t>
      </w:r>
      <w:r>
        <w:rPr>
          <w:rStyle w:val="FootnoteReference"/>
        </w:rPr>
        <w:footnoteReference w:id="738"/>
      </w:r>
      <w:r>
        <w:rPr>
          <w:rFonts w:ascii="Amiri" w:hAnsi="Amiri" w:eastAsia="Amiri" w:cs="Amiri"/>
          <w:lang w:bidi="ar-SA"/>
          <w:color w:val="111111"/>
          <w:sz w:val="28"/>
          <w:szCs w:val="28"/>
          <w:rtl/>
        </w:rPr>
        <w:t xml:space="preserve">، و محمّد بن أحمد الصفواني </w:t>
      </w:r>
      <w:r>
        <w:rPr>
          <w:rStyle w:val="FootnoteReference"/>
        </w:rPr>
        <w:footnoteReference w:id="739"/>
      </w:r>
      <w:r>
        <w:rPr>
          <w:rFonts w:ascii="Amiri" w:hAnsi="Amiri" w:eastAsia="Amiri" w:cs="Amiri"/>
          <w:lang w:bidi="ar-SA"/>
          <w:color w:val="111111"/>
          <w:sz w:val="28"/>
          <w:szCs w:val="28"/>
          <w:rtl/>
        </w:rPr>
        <w:t xml:space="preserve">، و محمّد بن علي بن الفضل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أحمد بن إبراهيم القزويني.</w:t>
      </w:r>
    </w:p>
    <w:p>
      <w:pPr>
        <w:pStyle w:val="BookText"/>
      </w:pPr>
      <w:r>
        <w:rPr>
          <w:rFonts w:ascii="Amiri" w:hAnsi="Amiri" w:eastAsia="Amiri" w:cs="Amiri"/>
          <w:lang w:bidi="ar-SA"/>
          <w:color w:val="111111"/>
          <w:sz w:val="28"/>
          <w:szCs w:val="28"/>
          <w:rtl/>
        </w:rPr>
        <w:t xml:space="preserve">ي- أبو عبد اللّه الحسين بن إبراهيم القزويني.</w:t>
      </w:r>
    </w:p>
    <w:p>
      <w:pPr>
        <w:pStyle w:val="BookText"/>
      </w:pPr>
      <w:r>
        <w:rPr>
          <w:rFonts w:ascii="Amiri" w:hAnsi="Amiri" w:eastAsia="Amiri" w:cs="Amiri"/>
          <w:lang w:bidi="ar-SA"/>
          <w:color w:val="111111"/>
          <w:sz w:val="28"/>
          <w:szCs w:val="28"/>
          <w:rtl/>
        </w:rPr>
        <w:t xml:space="preserve">يا- جعفر بن الحسين بن حسكة القمي.</w:t>
      </w:r>
    </w:p>
    <w:p>
      <w:pPr>
        <w:pStyle w:val="BookText"/>
      </w:pPr>
      <w:r>
        <w:rPr>
          <w:rFonts w:ascii="Amiri" w:hAnsi="Amiri" w:eastAsia="Amiri" w:cs="Amiri"/>
          <w:lang w:bidi="ar-SA"/>
          <w:color w:val="111111"/>
          <w:sz w:val="28"/>
          <w:szCs w:val="28"/>
          <w:rtl/>
        </w:rPr>
        <w:t xml:space="preserve">و في الإجازة الكبيرة للعلامة: أبو الحسين بن جعفر بن الحسين </w:t>
      </w:r>
      <w:r>
        <w:rPr>
          <w:rStyle w:val="FootnoteReference"/>
        </w:rPr>
        <w:footnoteReference w:id="741"/>
      </w:r>
      <w:r>
        <w:rPr>
          <w:rFonts w:ascii="Amiri" w:hAnsi="Amiri" w:eastAsia="Amiri" w:cs="Amiri"/>
          <w:lang w:bidi="ar-SA"/>
          <w:color w:val="111111"/>
          <w:sz w:val="28"/>
          <w:szCs w:val="28"/>
          <w:rtl/>
        </w:rPr>
        <w:t xml:space="preserve">. إلى آخره، و أظنّ زيادة كلمة (ابن) بين الكنية و الاسم.</w:t>
      </w:r>
    </w:p>
    <w:p>
      <w:pPr>
        <w:pStyle w:val="BookText"/>
      </w:pPr>
      <w:r>
        <w:rPr>
          <w:rFonts w:ascii="Amiri" w:hAnsi="Amiri" w:eastAsia="Amiri" w:cs="Amiri"/>
          <w:lang w:bidi="ar-SA"/>
          <w:color w:val="111111"/>
          <w:sz w:val="28"/>
          <w:szCs w:val="28"/>
          <w:rtl/>
        </w:rPr>
        <w:t xml:space="preserve">يب- أبو زكريا محمّد بن سليمان الحراني- أو الحمداني- من أهل طوس، روى عن أبي جعفر بن بابويه، كذا في إجازة العلامة عند ذكر مشايخه من الخاصّة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 الشيخ أبو طالب بن عزور.</w:t>
      </w:r>
    </w:p>
    <w:p>
      <w:pPr>
        <w:pStyle w:val="BookText"/>
      </w:pPr>
      <w:r>
        <w:rPr>
          <w:rFonts w:ascii="Amiri" w:hAnsi="Amiri" w:eastAsia="Amiri" w:cs="Amiri"/>
          <w:lang w:bidi="ar-SA"/>
          <w:color w:val="111111"/>
          <w:sz w:val="28"/>
          <w:szCs w:val="28"/>
          <w:rtl/>
        </w:rPr>
        <w:t xml:space="preserve">يد- السيد أبو الفتح هلال بن محمّد بن جعفر الحفّار.</w:t>
      </w:r>
    </w:p>
    <w:p>
      <w:pPr>
        <w:pStyle w:val="BookText"/>
      </w:pPr>
      <w:r>
        <w:rPr>
          <w:rFonts w:ascii="Amiri" w:hAnsi="Amiri" w:eastAsia="Amiri" w:cs="Amiri"/>
          <w:lang w:bidi="ar-SA"/>
          <w:color w:val="111111"/>
          <w:sz w:val="28"/>
          <w:szCs w:val="28"/>
          <w:rtl/>
        </w:rPr>
        <w:t xml:space="preserve">في الرياض: فاضل عالم، عظيم القدر و الشأن، و هو من أجلاء هذه الطائفة الحقّة الإمامية على ما بالبال، و كان من مشايخ الشيخ الطوسي. ثم ذكر مشايخه، و قال: عدّ العلامة- في إجازته لأولاد السيد ابن زهرة- هذا الشيخ من علماء العامة في جملة مشايخ الشيخ الطوسي </w:t>
      </w:r>
      <w:r>
        <w:rPr>
          <w:rStyle w:val="FootnoteReference"/>
        </w:rPr>
        <w:footnoteReference w:id="743"/>
      </w:r>
      <w:r>
        <w:rPr>
          <w:rFonts w:ascii="Amiri" w:hAnsi="Amiri" w:eastAsia="Amiri" w:cs="Amiri"/>
          <w:lang w:bidi="ar-SA"/>
          <w:color w:val="111111"/>
          <w:sz w:val="28"/>
          <w:szCs w:val="28"/>
          <w:rtl/>
        </w:rPr>
        <w:t xml:space="preserve">، و هو غريب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من نظر إلى أمالي أبي علي ابن الشيخ، و الأخبار التي رواها فيه بتوسط الحفّار، و تأمّل في متونها علم أن هذه النسبة كما قال في غاية الغرابة! و له كتاب الأمالي، ينقل عنه ابن شهرآشوب في المناقب.</w:t>
      </w:r>
    </w:p>
    <w:p>
      <w:pPr>
        <w:pStyle w:val="BookText"/>
      </w:pPr>
      <w:r>
        <w:rPr>
          <w:rFonts w:ascii="Amiri" w:hAnsi="Amiri" w:eastAsia="Amiri" w:cs="Amiri"/>
          <w:lang w:bidi="ar-SA"/>
          <w:color w:val="111111"/>
          <w:sz w:val="28"/>
          <w:szCs w:val="28"/>
          <w:rtl/>
        </w:rPr>
        <w:t xml:space="preserve">و قال السيد الأجل بحر العلوم في رجاله- بعد نقل عبارة الإجازة، و عدّه العلامة، و جماعة أخرى من مشايخه العامة- ما لفظه: الذي ذكر أنهم من رجال العامة لا يحضرني رواية الشيخ عنهم في كتابي الرجال، إلّا أبا علي بن شاذان، فقد روى عنه في ترجمة يحيى بن الحسن صاحب كتاب النسب </w:t>
      </w:r>
      <w:r>
        <w:rPr>
          <w:rStyle w:val="FootnoteReference"/>
        </w:rPr>
        <w:footnoteReference w:id="745"/>
      </w:r>
      <w:r>
        <w:rPr>
          <w:rFonts w:ascii="Amiri" w:hAnsi="Amiri" w:eastAsia="Amiri" w:cs="Amiri"/>
          <w:lang w:bidi="ar-SA"/>
          <w:color w:val="111111"/>
          <w:sz w:val="28"/>
          <w:szCs w:val="28"/>
          <w:rtl/>
        </w:rPr>
        <w:t xml:space="preserve">، و هلال الحفّار، فإنه قال في ترجمة إسماعيل بن علي بن علي أخي دعبل الخزاعي:</w:t>
      </w:r>
    </w:p>
    <w:p>
      <w:pPr>
        <w:pStyle w:val="BookText"/>
      </w:pPr>
      <w:r>
        <w:rPr>
          <w:rFonts w:ascii="Amiri" w:hAnsi="Amiri" w:eastAsia="Amiri" w:cs="Amiri"/>
          <w:lang w:bidi="ar-SA"/>
          <w:color w:val="111111"/>
          <w:sz w:val="28"/>
          <w:szCs w:val="28"/>
          <w:rtl/>
        </w:rPr>
        <w:t xml:space="preserve">أخبرني برواياته كلّها الشريف أبو محمّد المحمّدي، و سمعنا هلال الحفار روى عنه مسند الرضا عليه السلام و غيره، فسمعناه منه، و أجاز لنا باقي رواياته </w:t>
      </w:r>
      <w:r>
        <w:rPr>
          <w:rStyle w:val="FootnoteReference"/>
        </w:rPr>
        <w:footnoteReference w:id="746"/>
      </w:r>
      <w:r>
        <w:rPr>
          <w:rFonts w:ascii="Amiri" w:hAnsi="Amiri" w:eastAsia="Amiri" w:cs="Amiri"/>
          <w:lang w:bidi="ar-SA"/>
          <w:color w:val="111111"/>
          <w:sz w:val="28"/>
          <w:szCs w:val="28"/>
          <w:rtl/>
        </w:rPr>
        <w:t xml:space="preserve">، و يبعد أن يكون هذا الرجل من العامة، و لم أجد له ذكرا في رجالهم </w:t>
      </w:r>
      <w:r>
        <w:rPr>
          <w:rStyle w:val="FootnoteReference"/>
        </w:rPr>
        <w:footnoteReference w:id="74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يه- الشيخ أبو محمّد الحسن بن محمّد بن يحيى بن داود الفحام، المعروف بابن الفحّام السرّ من رآئي، صرّح في البحار و غيره أنه أستاذ الشيخ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أمالي أبي علي أحاديث كثيرة رواها الشيخ عنه أكثرها دالّة على تشيّعه </w:t>
      </w:r>
      <w:r>
        <w:rPr>
          <w:rStyle w:val="FootnoteReference"/>
        </w:rPr>
        <w:footnoteReference w:id="749"/>
      </w:r>
      <w:r>
        <w:rPr>
          <w:rFonts w:ascii="IRNazanin" w:hAnsi="IRNazanin" w:eastAsia="IRNazanin" w:cs="IRNazanin"/>
          <w:lang w:bidi="fa-IR"/>
          <w:color w:val="111111"/>
          <w:sz w:val="28"/>
          <w:szCs w:val="28"/>
          <w:rtl/>
        </w:rPr>
        <w:t xml:space="preserve">، فلاحظ.</w:t>
      </w:r>
    </w:p>
    <w:p>
      <w:pPr>
        <w:pStyle w:val="BookText"/>
      </w:pPr>
      <w:r>
        <w:rPr>
          <w:rFonts w:ascii="Amiri" w:hAnsi="Amiri" w:eastAsia="Amiri" w:cs="Amiri"/>
          <w:lang w:bidi="ar-SA"/>
          <w:color w:val="111111"/>
          <w:sz w:val="28"/>
          <w:szCs w:val="28"/>
          <w:rtl/>
        </w:rPr>
        <w:t xml:space="preserve">يو- أبو عمرو عبد الواحد بن محمّد بن عبد اللّه بن مهدي، و هو الواسطة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الشيخ و ابن عقدة، كما يظهر من أمالي ابن الشيخ في طرق أخبار كثيرة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 الحسين بن أبي محمّد هارون بن موسى التلعكبري، و هو طريق الشيخ إلى أخبار أبي قتادة القمّي.</w:t>
      </w:r>
    </w:p>
    <w:p>
      <w:pPr>
        <w:pStyle w:val="BookText"/>
      </w:pPr>
      <w:r>
        <w:rPr>
          <w:rFonts w:ascii="Amiri" w:hAnsi="Amiri" w:eastAsia="Amiri" w:cs="Amiri"/>
          <w:lang w:bidi="ar-SA"/>
          <w:color w:val="111111"/>
          <w:sz w:val="28"/>
          <w:szCs w:val="28"/>
          <w:rtl/>
        </w:rPr>
        <w:t xml:space="preserve">يح- محمّد بن أحمد بن أبي الفوارس الحافظ، في أمالي أبي علي عن والده، قال: حدثنا أبو الفتح محمّد بن أحمد بن أبي الفوارس الحافظ، إملاء في مسجد الرصافة بالجانب الشرقي ببغداد، في ذي القعدة سنة إحدى عشرة و أربعمائة </w:t>
      </w:r>
      <w:r>
        <w:rPr>
          <w:rStyle w:val="FootnoteReference"/>
        </w:rPr>
        <w:footnoteReference w:id="75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صدر مجالس عديدة- من أمالي الشيخ المفيد- ذكر لأبي الفوارس </w:t>
      </w:r>
      <w:r>
        <w:rPr>
          <w:rStyle w:val="FootnoteReference"/>
        </w:rPr>
        <w:footnoteReference w:id="752"/>
      </w:r>
      <w:r>
        <w:rPr>
          <w:rFonts w:ascii="Amiri" w:hAnsi="Amiri" w:eastAsia="Amiri" w:cs="Amiri"/>
          <w:lang w:bidi="ar-SA"/>
          <w:color w:val="111111"/>
          <w:sz w:val="28"/>
          <w:szCs w:val="28"/>
          <w:rtl/>
        </w:rPr>
        <w:t xml:space="preserve">، يبعد أن يكون هو جدّ أبي الفتح، فلاحظ.</w:t>
      </w:r>
    </w:p>
    <w:p>
      <w:pPr>
        <w:pStyle w:val="BookText"/>
      </w:pPr>
      <w:r>
        <w:rPr>
          <w:rFonts w:ascii="Amiri" w:hAnsi="Amiri" w:eastAsia="Amiri" w:cs="Amiri"/>
          <w:lang w:bidi="ar-SA"/>
          <w:color w:val="111111"/>
          <w:sz w:val="28"/>
          <w:szCs w:val="28"/>
          <w:rtl/>
        </w:rPr>
        <w:t xml:space="preserve">يط- أبو منصور السكري، هو من مشايخ الشيخ- أيضا- كما يظهر من الأمالي، يروي عن جدّه علي بن عمر.</w:t>
      </w:r>
    </w:p>
    <w:p>
      <w:pPr>
        <w:pStyle w:val="BookText"/>
      </w:pPr>
      <w:r>
        <w:rPr>
          <w:rFonts w:ascii="Amiri" w:hAnsi="Amiri" w:eastAsia="Amiri" w:cs="Amiri"/>
          <w:lang w:bidi="ar-SA"/>
          <w:color w:val="111111"/>
          <w:sz w:val="28"/>
          <w:szCs w:val="28"/>
          <w:rtl/>
        </w:rPr>
        <w:t xml:space="preserve">و في الرياض: و لا يبعد عندي كونه من علماء العامة أو الزيدية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أمّا كونه من العامة فيبعدها ما رواه الشيخ عنه فيه، و أمّا كونه زيديا فاللّه أعلم.</w:t>
      </w:r>
    </w:p>
    <w:p>
      <w:pPr>
        <w:pStyle w:val="BookText"/>
      </w:pPr>
      <w:r>
        <w:rPr>
          <w:rFonts w:ascii="Amiri" w:hAnsi="Amiri" w:eastAsia="Amiri" w:cs="Amiri"/>
          <w:lang w:bidi="ar-SA"/>
          <w:color w:val="111111"/>
          <w:sz w:val="28"/>
          <w:szCs w:val="28"/>
          <w:rtl/>
        </w:rPr>
        <w:t xml:space="preserve">ك- محمّد بن علي بن خشيش- بالخاء المعجمة المضمومة، و الشين المفتوحة المعجمة، و الياء الساكنة المنقطة تحتها نقطتين، و الشين المعجمة أخيرا، كما في إيضاح العلامة </w:t>
      </w:r>
      <w:r>
        <w:rPr>
          <w:rStyle w:val="FootnoteReference"/>
        </w:rPr>
        <w:footnoteReference w:id="754"/>
      </w:r>
      <w:r>
        <w:rPr>
          <w:rFonts w:ascii="Amiri" w:hAnsi="Amiri" w:eastAsia="Amiri" w:cs="Amiri"/>
          <w:lang w:bidi="ar-SA"/>
          <w:color w:val="111111"/>
          <w:sz w:val="28"/>
          <w:szCs w:val="28"/>
          <w:rtl/>
        </w:rPr>
        <w:t xml:space="preserve">- ابن نضر بن جعفر بن إبراهيم التميمي،</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يروي عن جماعة منهم، أبو المفضل الشيباني، روى عنه في الأمالي المذكور أخبارا كثيرة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أبو الحسن علي بن أحمد بن عمر بن حفص المقري، المعروف بابن الحمامي المقري.</w:t>
      </w:r>
    </w:p>
    <w:p>
      <w:pPr>
        <w:pStyle w:val="BookText"/>
      </w:pPr>
      <w:r>
        <w:rPr>
          <w:rFonts w:ascii="Amiri" w:hAnsi="Amiri" w:eastAsia="Amiri" w:cs="Amiri"/>
          <w:lang w:bidi="ar-SA"/>
          <w:color w:val="111111"/>
          <w:sz w:val="28"/>
          <w:szCs w:val="28"/>
          <w:rtl/>
        </w:rPr>
        <w:t xml:space="preserve">كب- أبو الحسن محمّد بن محمّد بن محمّد بن مخلّد، قرأ عليه في ذي الحجة سنة سبع عشرة و أربعمائة.</w:t>
      </w:r>
    </w:p>
    <w:p>
      <w:pPr>
        <w:pStyle w:val="BookText"/>
      </w:pPr>
      <w:r>
        <w:rPr>
          <w:rFonts w:ascii="Amiri" w:hAnsi="Amiri" w:eastAsia="Amiri" w:cs="Amiri"/>
          <w:lang w:bidi="ar-SA"/>
          <w:color w:val="111111"/>
          <w:sz w:val="28"/>
          <w:szCs w:val="28"/>
          <w:rtl/>
        </w:rPr>
        <w:t xml:space="preserve">كج- أبو الحسين علي بن محمّد بن عبد اللّه بن بشران، المعروف بابن بشران المعدل، قال (رحمه اللّه): أخبرنا في منزله ببغداد في رجب سنة إحدى عشرة و أربعمائة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كد- أبو عبد اللّه محمّد بن علي بن حموي </w:t>
      </w:r>
      <w:r>
        <w:rPr>
          <w:rStyle w:val="FootnoteReference"/>
        </w:rPr>
        <w:footnoteReference w:id="757"/>
      </w:r>
      <w:r>
        <w:rPr>
          <w:rFonts w:ascii="Amiri" w:hAnsi="Amiri" w:eastAsia="Amiri" w:cs="Amiri"/>
          <w:lang w:bidi="ar-SA"/>
          <w:color w:val="111111"/>
          <w:sz w:val="28"/>
          <w:szCs w:val="28"/>
          <w:rtl/>
        </w:rPr>
        <w:t xml:space="preserve">البصري، قال (رحمه اللّه):</w:t>
      </w:r>
    </w:p>
    <w:p>
      <w:pPr>
        <w:pStyle w:val="BookText"/>
      </w:pPr>
      <w:r>
        <w:rPr>
          <w:rFonts w:ascii="Amiri" w:hAnsi="Amiri" w:eastAsia="Amiri" w:cs="Amiri"/>
          <w:lang w:bidi="ar-SA"/>
          <w:color w:val="111111"/>
          <w:sz w:val="28"/>
          <w:szCs w:val="28"/>
          <w:rtl/>
        </w:rPr>
        <w:t xml:space="preserve">أخبرنا قراءة ببغداد في دار الغضائري، في يوم السبت للنصف من ذي القعدة الحرام سنة ثلاث عشرة و أربعمائة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كه- أبو الحسين بن سوار المغربي، عدّه العلامة في الإجازة الكبيرة من مشايخه العامة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كو- محمّد بن سنان، عدّه العلامة في الإجازة من مشايخه منهم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كز- أبو علي بن شاذان المتكلّم، و هو أيضا كسابقيه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كح- أبو الحسين جنبش المقري، عدّه العلامة فيها من مشايخه من رجال الكوفة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كط- القاضي أبو القاسم التنوخي، و هو أبو القاسم علي بن القاضي أبي علي المحسن بن القاضي أبي القاسم علي بن محمّد بن أبي الفهم داود بن إبراهيم ابن تميم القحطاني، صاحب السيد المرتضى و تلميذه.</w:t>
      </w:r>
    </w:p>
    <w:p>
      <w:pPr>
        <w:pStyle w:val="BookText"/>
      </w:pPr>
      <w:r>
        <w:rPr>
          <w:rFonts w:ascii="Amiri" w:hAnsi="Amiri" w:eastAsia="Amiri" w:cs="Amiri"/>
          <w:lang w:bidi="ar-SA"/>
          <w:color w:val="111111"/>
          <w:sz w:val="28"/>
          <w:szCs w:val="28"/>
          <w:rtl/>
        </w:rPr>
        <w:t xml:space="preserve">و في الرياض: و الأكثر على أنه من الإمامية </w:t>
      </w:r>
      <w:r>
        <w:rPr>
          <w:rStyle w:val="FootnoteReference"/>
        </w:rPr>
        <w:footnoteReference w:id="763"/>
      </w:r>
      <w:r>
        <w:rPr>
          <w:rFonts w:ascii="Amiri" w:hAnsi="Amiri" w:eastAsia="Amiri" w:cs="Amiri"/>
          <w:lang w:bidi="ar-SA"/>
          <w:color w:val="111111"/>
          <w:sz w:val="28"/>
          <w:szCs w:val="28"/>
          <w:rtl/>
        </w:rPr>
        <w:t xml:space="preserve">، لكن العلامة قد عدّه في أواخر إجازته لأولاد ابن زهرة من جملة علماء العامة </w:t>
      </w:r>
      <w:r>
        <w:rPr>
          <w:rStyle w:val="FootnoteReference"/>
        </w:rPr>
        <w:footnoteReference w:id="764"/>
      </w:r>
      <w:r>
        <w:rPr>
          <w:rFonts w:ascii="Amiri" w:hAnsi="Amiri" w:eastAsia="Amiri" w:cs="Amiri"/>
          <w:lang w:bidi="ar-SA"/>
          <w:color w:val="111111"/>
          <w:sz w:val="28"/>
          <w:szCs w:val="28"/>
          <w:rtl/>
        </w:rPr>
        <w:t xml:space="preserve">، و من مشايخ الشيخ الطوسي. فتأمّل.</w:t>
      </w:r>
    </w:p>
    <w:p>
      <w:pPr>
        <w:pStyle w:val="BookText"/>
      </w:pPr>
      <w:r>
        <w:rPr>
          <w:rFonts w:ascii="Amiri" w:hAnsi="Amiri" w:eastAsia="Amiri" w:cs="Amiri"/>
          <w:lang w:bidi="ar-SA"/>
          <w:color w:val="111111"/>
          <w:sz w:val="28"/>
          <w:szCs w:val="28"/>
          <w:rtl/>
        </w:rPr>
        <w:t xml:space="preserve">ل- القاضي أبو الطيب الطبري الحويري، عدّه العلامة فيها من مشايخه من رجال الكوفة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أبو الطيب قد يروي عنه الشيخ الطوسي في أماليه، و لعلّه بالواسطة، فإني لم أجده من مشايخه، و إن قال فيه: حدثنا أبو الطيب عن علي ابن هامان </w:t>
      </w:r>
      <w:r>
        <w:rPr>
          <w:rStyle w:val="FootnoteReference"/>
        </w:rPr>
        <w:footnoteReference w:id="766"/>
      </w:r>
      <w:r>
        <w:rPr>
          <w:rFonts w:ascii="Amiri" w:hAnsi="Amiri" w:eastAsia="Amiri" w:cs="Amiri"/>
          <w:lang w:bidi="ar-SA"/>
          <w:color w:val="111111"/>
          <w:sz w:val="28"/>
          <w:szCs w:val="28"/>
          <w:rtl/>
        </w:rPr>
        <w:t xml:space="preserve">، انتهى، و هذا منه غريب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أبو علي الحسن بن إسماعيل، المعروف بابن الحمامي، عدّه العلامة في الإجازة من مشايخه من الخاصة </w:t>
      </w:r>
      <w:r>
        <w:rPr>
          <w:rStyle w:val="FootnoteReference"/>
        </w:rPr>
        <w:footnoteReference w:id="768"/>
      </w:r>
      <w:r>
        <w:rPr>
          <w:rFonts w:ascii="Amiri" w:hAnsi="Amiri" w:eastAsia="Amiri" w:cs="Amiri"/>
          <w:lang w:bidi="ar-SA"/>
          <w:color w:val="111111"/>
          <w:sz w:val="28"/>
          <w:szCs w:val="28"/>
          <w:rtl/>
        </w:rPr>
        <w:t xml:space="preserve">، و احتمال اتحاده مع ابن الحمامي المتقدم </w:t>
      </w:r>
      <w:r>
        <w:rPr>
          <w:rStyle w:val="FootnoteReference"/>
        </w:rPr>
        <w:footnoteReference w:id="769"/>
      </w:r>
      <w:r>
        <w:rPr>
          <w:rFonts w:ascii="Amiri" w:hAnsi="Amiri" w:eastAsia="Amiri" w:cs="Amiri"/>
          <w:lang w:bidi="ar-SA"/>
          <w:color w:val="111111"/>
          <w:sz w:val="28"/>
          <w:szCs w:val="28"/>
          <w:rtl/>
        </w:rPr>
        <w:t xml:space="preserve">فاسد، لاختلاف الاسم، و الكنية، و اسم الأب.</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 أبو عبد اللّه الحسين بن إبراهيم بن علي القمّي، المعروف بابن الحنّاط، كذا في الإجازة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الشيخ أبو عبد اللّه الحسين بن إبراهيم بن علي القمّي، المعروف بابن الخياط، فاضل، عالم، فقيه جليل، معاصر للشيخ المفيد و نظرائه، و يروي عن أبي محمّد هارون بن موسى التلعكبري، و يروي الشيخ الطوسي عنه، و كثيرا ما يعتمد على كتبه و رواياته السيد ابن طاوس، و ينقلها في كتاب مهج الدعوات و غيره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الأمل: فاضل جليل، من مشايخ الشيخ الطوسي من الخاصة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لج- أبو عبد اللّه بن الفارسي، عدّه العلامة من مشايخه الخاصة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لد- أبو الحسن بن الصفار، و هو أيضا كسابقه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الرياض: قد عدّه العلامة من مشايخ الشيخ الطوسي من علماء الخاصة، و صرّح بذلك نفسه في أواخر أماليه </w:t>
      </w:r>
      <w:r>
        <w:rPr>
          <w:rStyle w:val="FootnoteReference"/>
        </w:rPr>
        <w:footnoteReference w:id="775"/>
      </w:r>
      <w:r>
        <w:rPr>
          <w:rFonts w:ascii="Amiri" w:hAnsi="Amiri" w:eastAsia="Amiri" w:cs="Amiri"/>
          <w:lang w:bidi="ar-SA"/>
          <w:color w:val="111111"/>
          <w:sz w:val="28"/>
          <w:szCs w:val="28"/>
          <w:rtl/>
        </w:rPr>
        <w:t xml:space="preserve">أيضا، و لكن ليس فيه كلمة ابن في البين، و أظنّ أنه باسمه مذكور في تعداد المشايخ، فلاحظ.</w:t>
      </w:r>
    </w:p>
    <w:p>
      <w:pPr>
        <w:pStyle w:val="BookText"/>
      </w:pPr>
      <w:r>
        <w:rPr>
          <w:rFonts w:ascii="Amiri" w:hAnsi="Amiri" w:eastAsia="Amiri" w:cs="Amiri"/>
          <w:lang w:bidi="ar-SA"/>
          <w:color w:val="111111"/>
          <w:sz w:val="28"/>
          <w:szCs w:val="28"/>
          <w:rtl/>
        </w:rPr>
        <w:t xml:space="preserve">و هو روى عن أبي المفضل الشيباني المعروف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أبو الحسين بن أحمد بن علي النجاشي، كذا في الإجازة </w:t>
      </w:r>
      <w:r>
        <w:rPr>
          <w:rStyle w:val="FootnoteReference"/>
        </w:rPr>
        <w:footnoteReference w:id="777"/>
      </w:r>
      <w:r>
        <w:rPr>
          <w:rFonts w:ascii="Amiri" w:hAnsi="Amiri" w:eastAsia="Amiri" w:cs="Amiri"/>
          <w:lang w:bidi="ar-SA"/>
          <w:color w:val="111111"/>
          <w:sz w:val="28"/>
          <w:szCs w:val="28"/>
          <w:rtl/>
        </w:rPr>
        <w:t xml:space="preserve">، و الظاهر زيادة كلمة (ابن) و أن المراد منه الشيخ النجاشي المعروف.</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أبو محمّد عبد الحميد بن محمّد المقري النيسابوري، عدّه العلامة من مشايخه الخاصة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لز- أبو عبد اللّه أخو سروة، و كان يروي عن ابن قولويه كثيرا من كتب الشيعة الصحيحة، كذا في الإجازة الكبيرة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لح- أبو علي الحسن </w:t>
      </w:r>
      <w:r>
        <w:rPr>
          <w:rStyle w:val="FootnoteReference"/>
        </w:rPr>
        <w:footnoteReference w:id="780"/>
      </w:r>
      <w:r>
        <w:rPr>
          <w:rFonts w:ascii="Amiri" w:hAnsi="Amiri" w:eastAsia="Amiri" w:cs="Amiri"/>
          <w:lang w:bidi="ar-SA"/>
          <w:color w:val="111111"/>
          <w:sz w:val="28"/>
          <w:szCs w:val="28"/>
          <w:rtl/>
        </w:rPr>
        <w:t xml:space="preserve">بن محمّد بن إسماعيل بن محمّد بن أشناس البزاز، الفقيه المحدّث الجليل المعروف بابن أشناس، و تارة بابن الأشناس البزاز، و تارة بالحسن بن إسماعيل بن أشناس، و تارة بالحسن بن أشناس، و الكل واحد.</w:t>
      </w:r>
    </w:p>
    <w:p>
      <w:pPr>
        <w:pStyle w:val="BookText"/>
      </w:pPr>
      <w:r>
        <w:rPr>
          <w:rFonts w:ascii="Amiri" w:hAnsi="Amiri" w:eastAsia="Amiri" w:cs="Amiri"/>
          <w:lang w:bidi="ar-SA"/>
          <w:color w:val="111111"/>
          <w:sz w:val="28"/>
          <w:szCs w:val="28"/>
          <w:rtl/>
        </w:rPr>
        <w:t xml:space="preserve">و هو صاحب كتاب </w:t>
      </w:r>
      <w:r>
        <w:rPr>
          <w:rStyle w:val="FootnoteReference"/>
        </w:rPr>
        <w:footnoteReference w:id="781"/>
      </w:r>
      <w:r>
        <w:rPr>
          <w:rFonts w:ascii="Amiri" w:hAnsi="Amiri" w:eastAsia="Amiri" w:cs="Amiri"/>
          <w:lang w:bidi="ar-SA"/>
          <w:color w:val="111111"/>
          <w:sz w:val="28"/>
          <w:szCs w:val="28"/>
          <w:rtl/>
        </w:rPr>
        <w:t xml:space="preserve">عمل ذي الحجة، الذي نقل عنه بخطّ مصنّفه السيد ابن طاوس في الإقبال، و كان تاريخه سنة 437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صدر إسناد بعض نسخ الصحيفة هكذا: أخبرنا أبو الحسن محمّد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إسماعيل بن أشناس البزاز، قراءة عليه فأقرئه، قال: أخبرنا أبو المفضل. إلى آخره، و هو والد هذا الشيخ، و لكن في صدر الصحيفة المنسوبة إليه هكذا: أخبرنا أبو علي الحسن بن محمّد بن إسماعيل بن محمّد بن أشناس البزاز، قراءة عليه فأقرّ به، قال: حدثنا أبو المفضل محمّد بن عبد اللّه. إلى آخره.</w:t>
      </w:r>
    </w:p>
    <w:p>
      <w:pPr>
        <w:pStyle w:val="BookText"/>
      </w:pPr>
      <w:r>
        <w:rPr>
          <w:rFonts w:ascii="Amiri" w:hAnsi="Amiri" w:eastAsia="Amiri" w:cs="Amiri"/>
          <w:lang w:bidi="ar-SA"/>
          <w:color w:val="111111"/>
          <w:sz w:val="28"/>
          <w:szCs w:val="28"/>
          <w:rtl/>
        </w:rPr>
        <w:t xml:space="preserve">و في بحث ميراث المجوس من السرائر، إن أصل كتاب إسماعيل بن أبي زياد السكوني العامي عندي بخطّي كتبته من خطّ ابن أشناس البزاز، و قد قرئ على شيخنا أبي جعفر و عليه خطّه إجازة و سماعا لولده أبي علي و لجماعة رجال غيره </w:t>
      </w:r>
      <w:r>
        <w:rPr>
          <w:rStyle w:val="FootnoteReference"/>
        </w:rPr>
        <w:footnoteReference w:id="78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الصحيفة التي يرويها تخالف النسخة المشهورة في الترتيب و العدد، و في بعض العبارات.</w:t>
      </w:r>
    </w:p>
    <w:p>
      <w:pPr>
        <w:pStyle w:val="BookText"/>
      </w:pPr>
      <w:r>
        <w:rPr>
          <w:rFonts w:ascii="Amiri" w:hAnsi="Amiri" w:eastAsia="Amiri" w:cs="Amiri"/>
          <w:lang w:bidi="ar-SA"/>
          <w:color w:val="111111"/>
          <w:sz w:val="28"/>
          <w:szCs w:val="28"/>
          <w:rtl/>
        </w:rPr>
        <w:t xml:space="preserve">هذا ما عثرنا عليه من مشايخه من كتبه، و الإجازة الكبيرة، و أمالي ولده أبي علي.</w:t>
      </w:r>
    </w:p>
    <w:p>
      <w:pPr>
        <w:pStyle w:val="BookText"/>
      </w:pPr>
      <w:r>
        <w:rPr>
          <w:rFonts w:ascii="Amiri" w:hAnsi="Amiri" w:eastAsia="Amiri" w:cs="Amiri"/>
          <w:lang w:bidi="ar-SA"/>
          <w:color w:val="111111"/>
          <w:sz w:val="28"/>
          <w:szCs w:val="28"/>
          <w:rtl/>
        </w:rPr>
        <w:t xml:space="preserve">و أغرب الفاضل المعاصر في الروضات، فقال في أوّل ترجمة السيد الرضي ما لفظه: يروي عنه شيخنا الطوسي، و جعفر بن محمّد الدوريستي </w:t>
      </w:r>
      <w:r>
        <w:rPr>
          <w:rStyle w:val="FootnoteReference"/>
        </w:rPr>
        <w:footnoteReference w:id="784"/>
      </w:r>
      <w:r>
        <w:rPr>
          <w:rFonts w:ascii="Amiri" w:hAnsi="Amiri" w:eastAsia="Amiri" w:cs="Amiri"/>
          <w:lang w:bidi="ar-SA"/>
          <w:color w:val="111111"/>
          <w:sz w:val="28"/>
          <w:szCs w:val="28"/>
          <w:rtl/>
        </w:rPr>
        <w:t xml:space="preserve">. إلى آخره. مع أنه ذكر كغيره أن السيد الرضي توفي سنة 404، و ذكر في ترجمة الشيخ: أنه قدم العراق سنة 408 </w:t>
      </w:r>
      <w:r>
        <w:rPr>
          <w:rStyle w:val="FootnoteReference"/>
        </w:rPr>
        <w:footnoteReference w:id="785"/>
      </w:r>
      <w:r>
        <w:rPr>
          <w:rFonts w:ascii="Amiri" w:hAnsi="Amiri" w:eastAsia="Amiri" w:cs="Amiri"/>
          <w:lang w:bidi="ar-SA"/>
          <w:color w:val="111111"/>
          <w:sz w:val="28"/>
          <w:szCs w:val="28"/>
          <w:rtl/>
        </w:rPr>
        <w:t xml:space="preserve">، فكان قدومه بعد وفاة السيد بأربع سنين، فما أدركه حتى يروي عنه، و احتمال مسافرة السيد إلى طوس فيكون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6" w:name="pg10549_98729"/>
    <w:bookmarkEnd w:id="46"/>
    <w:p>
      <w:pPr>
        <w:pStyle w:val="BookText"/>
      </w:pPr>
      <w:r>
        <w:rPr>
          <w:rFonts w:ascii="Amiri" w:hAnsi="Amiri" w:eastAsia="Amiri" w:cs="Amiri"/>
          <w:lang w:bidi="ar-SA"/>
          <w:color w:val="111111"/>
          <w:sz w:val="28"/>
          <w:szCs w:val="28"/>
          <w:rtl/>
        </w:rPr>
        <w:t xml:space="preserve">التلاقي فيه فاسد، فإن السيد تولى النقابة، و ديوان المظالم، و إمارة الحاج في سنة 380 </w:t>
      </w:r>
      <w:r>
        <w:rPr>
          <w:rStyle w:val="FootnoteReference"/>
        </w:rPr>
        <w:footnoteReference w:id="786"/>
      </w:r>
      <w:r>
        <w:rPr>
          <w:rFonts w:ascii="Amiri" w:hAnsi="Amiri" w:eastAsia="Amiri" w:cs="Amiri"/>
          <w:lang w:bidi="ar-SA"/>
          <w:color w:val="111111"/>
          <w:sz w:val="28"/>
          <w:szCs w:val="28"/>
          <w:rtl/>
        </w:rPr>
        <w:t xml:space="preserve">في حياة أبيه نيابة، و بعده مستقلا، و عمر الشيخ حينئذ خمس سنين، و مع هذه المناصب لا يحتمل في حقّه المسافرة، مع أنه لم يذكر في ترجمته و لا ترجمة أخيه و الشيخ المفيد المسافرة إلى العجم و زيارة الرضا عليه السلام.</w:t>
      </w:r>
    </w:p>
    <w:p>
      <w:pPr>
        <w:pStyle w:val="BookText"/>
      </w:pPr>
      <w:r>
        <w:rPr>
          <w:rFonts w:ascii="Amiri" w:hAnsi="Amiri" w:eastAsia="Amiri" w:cs="Amiri"/>
          <w:lang w:bidi="ar-SA"/>
          <w:color w:val="111111"/>
          <w:sz w:val="28"/>
          <w:szCs w:val="28"/>
          <w:rtl/>
        </w:rPr>
        <w:t xml:space="preserve">و بالأسانيد السابقة إلى شيخ الطائفة، قال: أخبرنا جماعة عن أبي المفضل قال: حدثنا أبو عبد اللّه جعفر بن محمّد بن جعفر العلوي الحسيني، قال: حدثنا أحمد بن عبد المنعم بن النضر أبو نصر الصيداوي، قال: حدثنا حمّاد ابن عثمان، عن حمران بن أعين قال: سمعت علي بن الحسين عليهما السلام يقول: «لا تحقّروا اللؤلؤة النفيسة أن تجتلبها من الكباءة </w:t>
      </w:r>
      <w:r>
        <w:rPr>
          <w:rStyle w:val="FootnoteReference"/>
        </w:rPr>
        <w:footnoteReference w:id="787"/>
      </w:r>
      <w:r>
        <w:rPr>
          <w:rFonts w:ascii="Amiri" w:hAnsi="Amiri" w:eastAsia="Amiri" w:cs="Amiri"/>
          <w:lang w:bidi="ar-SA"/>
          <w:color w:val="111111"/>
          <w:sz w:val="28"/>
          <w:szCs w:val="28"/>
          <w:rtl/>
        </w:rPr>
        <w:t xml:space="preserve">الخسيسة، فإن أبي حدثني قال: سمعت أمير المؤمنين عليه السلام يقول: إن الكلمة من الحكمة لتتلجلج في صدر المنافق نزاعا إلى مظانها حتى يلفظ بها فيسمعها المؤمن، فيكون أحقّ بها و أهلها فيلقفها»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5"/>
      </w:pPr>
      <w:bookmarkStart w:id="188" w:name="_Toc95"/>
      <w:r>
        <w:t>[الرابع من أصحاب المجاميع السيد الشريف الرضي]</w:t>
      </w:r>
      <w:bookmarkEnd w:id="188"/>
    </w:p>
    <w:p>
      <w:pPr>
        <w:pStyle w:val="Heading6"/>
      </w:pPr>
      <w:bookmarkStart w:id="189" w:name="_Toc96"/>
      <w:r>
        <w:t>[في ترجمة الشريف الرضي]</w:t>
      </w:r>
      <w:bookmarkEnd w:id="189"/>
    </w:p>
    <w:p>
      <w:pPr>
        <w:pStyle w:val="BookText"/>
      </w:pPr>
      <w:r>
        <w:rPr>
          <w:rFonts w:ascii="Amiri" w:hAnsi="Amiri" w:eastAsia="Amiri" w:cs="Amiri"/>
          <w:lang w:bidi="ar-SA"/>
          <w:color w:val="111111"/>
          <w:sz w:val="28"/>
          <w:szCs w:val="28"/>
          <w:rtl/>
        </w:rPr>
        <w:t xml:space="preserve">الرابع: السيد الجليل، العالم العلم النبيل، أبو الحسن </w:t>
      </w:r>
      <w:r>
        <w:rPr>
          <w:rStyle w:val="FootnoteReference"/>
        </w:rPr>
        <w:footnoteReference w:id="789"/>
      </w:r>
      <w:r>
        <w:rPr>
          <w:rFonts w:ascii="Amiri" w:hAnsi="Amiri" w:eastAsia="Amiri" w:cs="Amiri"/>
          <w:lang w:bidi="ar-SA"/>
          <w:color w:val="111111"/>
          <w:sz w:val="28"/>
          <w:szCs w:val="28"/>
          <w:rtl/>
        </w:rPr>
        <w:t xml:space="preserve">محمّد بن أبي أحمد الحسين بن موسى بن محمّد بن موسى بن إبراهيم بن الامام الهمام أبي إبراهيم موسى الكاظم عليه السلام، الشريف الرضي، ذي الحسبين، لقّبه بذلك الملك بهاء الدولة، و كان يخاطبه: بالشريف الأجل، تولّد في سنة تسع</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7" w:name="pg10549_98730"/>
    <w:bookmarkEnd w:id="47"/>
    <w:p>
      <w:pPr>
        <w:pStyle w:val="BookText"/>
      </w:pPr>
      <w:r>
        <w:rPr>
          <w:rFonts w:ascii="Amiri" w:hAnsi="Amiri" w:eastAsia="Amiri" w:cs="Amiri"/>
          <w:lang w:bidi="ar-SA"/>
          <w:color w:val="111111"/>
          <w:sz w:val="28"/>
          <w:szCs w:val="28"/>
          <w:rtl/>
        </w:rPr>
        <w:t xml:space="preserve">و خمسين و ثلاثمائة ببغداد، و كان أبوه يتولى نقابة الطالبيين و الحكم فيهم أجمعين، و النظر في المظالم، و الحج بالناس ثم ردّت </w:t>
      </w:r>
      <w:r>
        <w:rPr>
          <w:rStyle w:val="FootnoteReference"/>
        </w:rPr>
        <w:footnoteReference w:id="790"/>
      </w:r>
      <w:r>
        <w:rPr>
          <w:rFonts w:ascii="Amiri" w:hAnsi="Amiri" w:eastAsia="Amiri" w:cs="Amiri"/>
          <w:lang w:bidi="ar-SA"/>
          <w:color w:val="111111"/>
          <w:sz w:val="28"/>
          <w:szCs w:val="28"/>
          <w:rtl/>
        </w:rPr>
        <w:t xml:space="preserve">. هذه الأعمال كلّها إليه في سنة ثمانين و ثلاثمائة.</w:t>
      </w:r>
    </w:p>
    <w:p>
      <w:pPr>
        <w:pStyle w:val="BookText"/>
      </w:pPr>
      <w:r>
        <w:rPr>
          <w:rFonts w:ascii="Amiri" w:hAnsi="Amiri" w:eastAsia="Amiri" w:cs="Amiri"/>
          <w:lang w:bidi="ar-SA"/>
          <w:color w:val="111111"/>
          <w:sz w:val="28"/>
          <w:szCs w:val="28"/>
          <w:rtl/>
        </w:rPr>
        <w:t xml:space="preserve">قال السيد علي خان في الدرجات الرفيعة: و ذكره الباخرزي في دمية القصر، فقال: له صدر الوسادة بين الأئمة و السادة، و أنا إذا مدحته كنت كمن قال لذكاء ما أنورك! و لخضارة ما أغزرك! و له شعر إذا افتخر به أدرك به من المجد أقاصيه، و عقد بالنجم نواصيه. إلى آخر كلامه.</w:t>
      </w:r>
    </w:p>
    <w:p>
      <w:pPr>
        <w:pStyle w:val="BookText"/>
      </w:pPr>
      <w:r>
        <w:rPr>
          <w:rFonts w:ascii="Amiri" w:hAnsi="Amiri" w:eastAsia="Amiri" w:cs="Amiri"/>
          <w:lang w:bidi="ar-SA"/>
          <w:color w:val="111111"/>
          <w:sz w:val="28"/>
          <w:szCs w:val="28"/>
          <w:rtl/>
        </w:rPr>
        <w:t xml:space="preserve">و نقل ما قاله الثعالبي فيه، قال: و كان الرضي قد حفظ القرآن بعد أن جاوز الثلاثين سنة في مدة يسيرة، و كان عارفا بالفقه و الفرائض معرفة قويّة، و أمّا اللغة و العربية فكان فيهما إماما </w:t>
      </w:r>
      <w:r>
        <w:rPr>
          <w:rStyle w:val="FootnoteReference"/>
        </w:rPr>
        <w:footnoteReference w:id="791"/>
      </w:r>
      <w:r>
        <w:rPr>
          <w:rFonts w:ascii="Amiri" w:hAnsi="Amiri" w:eastAsia="Amiri" w:cs="Amiri"/>
          <w:lang w:bidi="ar-SA"/>
          <w:color w:val="111111"/>
          <w:sz w:val="28"/>
          <w:szCs w:val="28"/>
          <w:rtl/>
        </w:rPr>
        <w:t xml:space="preserve">، ثمّ عدّ مؤلفاته.</w:t>
      </w:r>
    </w:p>
    <w:p>
      <w:pPr>
        <w:pStyle w:val="Heading6"/>
      </w:pPr>
      <w:bookmarkStart w:id="190" w:name="_Toc97"/>
      <w:r>
        <w:t>[نبذة حول تفسير الشريف الرضي المسمى بحقائق التنزيل و دقائق التأويل]</w:t>
      </w:r>
      <w:bookmarkEnd w:id="190"/>
    </w:p>
    <w:p>
      <w:pPr>
        <w:pStyle w:val="BookText"/>
      </w:pPr>
      <w:r>
        <w:rPr>
          <w:rFonts w:ascii="Amiri" w:hAnsi="Amiri" w:eastAsia="Amiri" w:cs="Amiri"/>
          <w:lang w:bidi="ar-SA"/>
          <w:color w:val="111111"/>
          <w:sz w:val="28"/>
          <w:szCs w:val="28"/>
          <w:rtl/>
        </w:rPr>
        <w:t xml:space="preserve">قال: و قال أبو الحسن العمري: رأيت تفسيره للقرآن فرأيته من أحسن التفاسير، يكون في كبر تفسير أبي جعفر الطوسي أو أكبر، و كانت له هيبة و جلالة، و فيه ورع و عفّة و تقشف، و مراعاة للأهل و للعشيرة، و هو أول طالبي جعل عليه السواد. و كان عالي الهمة، شريف النفس، لم يقبل من أحد صلة و لا جائزة، حتى أنه ردّ صلات أبيه، و ناهيك بذلك شرف نفس و شدّة ظلف </w:t>
      </w:r>
      <w:r>
        <w:rPr>
          <w:rStyle w:val="FootnoteReference"/>
        </w:rPr>
        <w:footnoteReference w:id="792"/>
      </w:r>
      <w:r>
        <w:rPr>
          <w:rFonts w:ascii="Amiri" w:hAnsi="Amiri" w:eastAsia="Amiri" w:cs="Amiri"/>
          <w:lang w:bidi="ar-SA"/>
          <w:color w:val="111111"/>
          <w:sz w:val="28"/>
          <w:szCs w:val="28"/>
          <w:rtl/>
        </w:rPr>
        <w:t xml:space="preserve">، و أمّا الملوك من بني بويه فإنّهم اجتهدوا على قبول صلاتهم فلم يقبل، و كان يرضى بالإكرام، و صيانة الجانب، و إعزاز الأتباع و الأصحاب. ذكر</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أبو الفرج بن الجوزي في التاريخ في وفاة الشيخ أبي إسحاق إبراهيم بن أحمد بن محمّد الطبري الفقيه المالكي قال: كان شيخ الشهود المعدّلين ببغداد، و متقدمهم، و كان كريما مفضّلا على أهل العلم.</w:t>
      </w:r>
    </w:p>
    <w:p>
      <w:pPr>
        <w:pStyle w:val="BookText"/>
      </w:pPr>
      <w:r>
        <w:rPr>
          <w:rFonts w:ascii="Amiri" w:hAnsi="Amiri" w:eastAsia="Amiri" w:cs="Amiri"/>
          <w:lang w:bidi="ar-SA"/>
          <w:color w:val="111111"/>
          <w:sz w:val="28"/>
          <w:szCs w:val="28"/>
          <w:rtl/>
        </w:rPr>
        <w:t xml:space="preserve">قال: و قرأ عليه الشريف الرضي القرآن و هو شاب حدث، فقال يوما من الأيام للشريف: أين مقامك؟ فقال: في دار أبي، بباب محوّل فقال: مثلك لا يقيم بدار أبيه، قد نحلتك داري بالكرخ المعروف: بدار البركة، فامتنع الرضي من قبولها، و قال: لم أقبل من أبي قطّ شيئا، فقال: إنّ حقي عليك أعظم من حقّ أبيك عليك، لأني حفّظتك كلام اللّه، فقبلها، و كان قدس اللّه روحه يلتهب ذكاء و حدّة ذهن من صغره. ثم ذكر حكايته المعروفة مع السيرافي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إن علوّ مقام السيد في الدرجات العلمية مع قلّة عمره- فإنه توفي في سن سبع و أربعين- قد خفي على العلماء، لعدم انتشار كتبه، و قلّة نسخها، و إنّما الشائع منها نهجه و خصائصه، و هما مقصوران على النقليات، و المجازات النبوية حاكية عن علوّ مقامه في الفنون الأدبية.</w:t>
      </w:r>
    </w:p>
    <w:p>
      <w:pPr>
        <w:pStyle w:val="BookText"/>
      </w:pPr>
      <w:r>
        <w:rPr>
          <w:rFonts w:ascii="Amiri" w:hAnsi="Amiri" w:eastAsia="Amiri" w:cs="Amiri"/>
          <w:lang w:bidi="ar-SA"/>
          <w:color w:val="111111"/>
          <w:sz w:val="28"/>
          <w:szCs w:val="28"/>
          <w:rtl/>
        </w:rPr>
        <w:t xml:space="preserve">و أمّا التفسير الذي أشار إليه العمري المسمى: بحقائق التنزيل و دقائق التأويل، فهو كما قال أكبر من التبيان، و أحسن منه، و أنفع و أفيد منه، و قد عثرنا على الجزء الخامس منه، و هو من أوّل سورة آل عمران إلى أواسط سورة النساء على الترتيب، على نسق غرر أخيه المرتضى بقول: مسألة، و من سأل عن معنى قوله تعالى. و يذكر آية مشكلة متشابهة، و يشير إلى موضع الإشكال و الجواب، ثم يبسط الكلام و يفسّر في خلالها جملة من الآيات، و لذا لم يفسر كل آية، بل ما فيها إشكال، و أوّل هذا الجزء قوله تعالى:</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الَّذِي أَنْزَلَ عَلَيْكَ الْكِتابَ </w:t>
      </w:r>
      <w:r>
        <w:rPr>
          <w:rStyle w:val="FootnoteReference"/>
        </w:rPr>
        <w:footnoteReference w:id="794"/>
      </w:r>
      <w:r>
        <w:rPr>
          <w:rFonts w:ascii="Amiri" w:hAnsi="Amiri" w:eastAsia="Amiri" w:cs="Amiri"/>
          <w:lang w:bidi="ar-SA"/>
          <w:color w:val="111111"/>
          <w:sz w:val="28"/>
          <w:szCs w:val="28"/>
          <w:rtl/>
        </w:rPr>
        <w:t xml:space="preserve">الآية فقال: كيف جمع سبحانه بين قوله (هُنَّ) و هو ضمير لجمع، و بين قوله: (أُمُّ الْكِتابِ) و هو اسم لواحد، فجعل الواحد صفة للجميع، و هذا فتّ </w:t>
      </w:r>
      <w:r>
        <w:rPr>
          <w:rStyle w:val="FootnoteReference"/>
        </w:rPr>
        <w:footnoteReference w:id="795"/>
      </w:r>
      <w:r>
        <w:rPr>
          <w:rFonts w:ascii="Amiri" w:hAnsi="Amiri" w:eastAsia="Amiri" w:cs="Amiri"/>
          <w:lang w:bidi="ar-SA"/>
          <w:color w:val="111111"/>
          <w:sz w:val="28"/>
          <w:szCs w:val="28"/>
          <w:rtl/>
        </w:rPr>
        <w:t xml:space="preserve">في عضد البلاغة، و ثلم في جانب الفصاحة </w:t>
      </w:r>
      <w:r>
        <w:rPr>
          <w:rStyle w:val="FootnoteReference"/>
        </w:rPr>
        <w:footnoteReference w:id="79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ذهب في هذا التفسير الشريف إلى عدم وجود الحروف الزائدة في القرآن، كما عليه جمهور أئمة العربية، و لا بأس بنقل كلامه أداء لبعض حقوقه:</w:t>
      </w:r>
    </w:p>
    <w:p>
      <w:pPr>
        <w:pStyle w:val="BookText"/>
      </w:pPr>
      <w:r>
        <w:rPr>
          <w:rFonts w:ascii="Amiri" w:hAnsi="Amiri" w:eastAsia="Amiri" w:cs="Amiri"/>
          <w:lang w:bidi="ar-SA"/>
          <w:color w:val="111111"/>
          <w:sz w:val="28"/>
          <w:szCs w:val="28"/>
          <w:rtl/>
        </w:rPr>
        <w:t xml:space="preserve">قال (رحمه اللّه): مسألة: و من سأل عن معنى قوله تعالى: إِنَّ الَّذِينَ كَفَرُوا وَ ماتُوا وَ هُمْ كُفَّارٌ فَلَنْ يُقْبَلَ مِنْ أَحَدِهِمْ مِلْ‌ءُ الْأَرْضِ ذَهَباً وَ لَوِ افْتَدى بِهِ </w:t>
      </w:r>
      <w:r>
        <w:rPr>
          <w:rStyle w:val="FootnoteReference"/>
        </w:rPr>
        <w:footnoteReference w:id="797"/>
      </w:r>
      <w:r>
        <w:rPr>
          <w:rFonts w:ascii="Amiri" w:hAnsi="Amiri" w:eastAsia="Amiri" w:cs="Amiri"/>
          <w:lang w:bidi="ar-SA"/>
          <w:color w:val="111111"/>
          <w:sz w:val="28"/>
          <w:szCs w:val="28"/>
          <w:rtl/>
        </w:rPr>
        <w:t xml:space="preserve">فقال: وجه الكلام أن يقول: لو افتدى به بغير واو، فما معنى دخول الواو ها هنا، و الكلام غير مضطر إليها.</w:t>
      </w:r>
    </w:p>
    <w:p>
      <w:pPr>
        <w:pStyle w:val="BookText"/>
      </w:pPr>
      <w:r>
        <w:rPr>
          <w:rFonts w:ascii="Amiri" w:hAnsi="Amiri" w:eastAsia="Amiri" w:cs="Amiri"/>
          <w:lang w:bidi="ar-SA"/>
          <w:color w:val="111111"/>
          <w:sz w:val="28"/>
          <w:szCs w:val="28"/>
          <w:rtl/>
        </w:rPr>
        <w:t xml:space="preserve">فالجواب: انّ في ذلك أقوالا للعلماء:</w:t>
      </w:r>
    </w:p>
    <w:p>
      <w:pPr>
        <w:pStyle w:val="BookText"/>
      </w:pPr>
      <w:r>
        <w:rPr>
          <w:rFonts w:ascii="Amiri" w:hAnsi="Amiri" w:eastAsia="Amiri" w:cs="Amiri"/>
          <w:lang w:bidi="ar-SA"/>
          <w:color w:val="111111"/>
          <w:sz w:val="28"/>
          <w:szCs w:val="28"/>
          <w:rtl/>
        </w:rPr>
        <w:t xml:space="preserve">فمنها: و هو أضعفها، أن تكون الواو ها هنا مقحمة، كإقحامها في قوله تعالى: حَتَّى إِذا جاؤُها وَ فُتِحَتْ أَبْوابُها </w:t>
      </w:r>
      <w:r>
        <w:rPr>
          <w:rStyle w:val="FootnoteReference"/>
        </w:rPr>
        <w:footnoteReference w:id="798"/>
      </w:r>
      <w:r>
        <w:rPr>
          <w:rFonts w:ascii="IRNazanin" w:hAnsi="IRNazanin" w:eastAsia="IRNazanin" w:cs="IRNazanin"/>
          <w:lang w:bidi="fa-IR"/>
          <w:color w:val="111111"/>
          <w:sz w:val="28"/>
          <w:szCs w:val="28"/>
          <w:rtl/>
        </w:rPr>
        <w:t xml:space="preserve">و المراد به فتحت [أبوابها]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إن لأبي العباس المبرّد مذهبا في جملة الحروف المزيدة في القرآن أنا أذهب إليه، و اتّبع نهجه فيه، و هو: اعتقاد انه ليس شي‌ء من الحروف جاء في القرآن إلّا لمعنى مفيد، و لا يجوز أن يكون ملقى مطرحا، و لا خاليا من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الفائدة صفرا، و ذلك أن الزيادات و النقائص في الكلام إنّما يضطر إليها و يحمل عليها الشعر، الذي هو مقيد بالأوزان و القوافي، و ينتهي إلى غايات و مرام، فإذا نقصت أجزاء كلامه قبل إلحاق القافية التي هي الغاية المطلوبة اضطرّ الإنسان إلى أن يزيد في الحروف، فيمدّ المقصور، و يقطع الموصول، و ما أشبه ذلك. و إذا زاد كلامه و قد هجم على القافية فاستوقفته عن أن يتقدمها، و أخذت بمخففّه دون تجاوزها، اضطر صاحبه إلى النقصان من الحروف، فقصر الممدود، و وصل المقطوع و ما أشبه ذلك، حتى يعتدل الميزان، و تصحّ الأوزان.</w:t>
      </w:r>
    </w:p>
    <w:p>
      <w:pPr>
        <w:pStyle w:val="BookText"/>
      </w:pPr>
      <w:r>
        <w:rPr>
          <w:rFonts w:ascii="Amiri" w:hAnsi="Amiri" w:eastAsia="Amiri" w:cs="Amiri"/>
          <w:lang w:bidi="ar-SA"/>
          <w:color w:val="111111"/>
          <w:sz w:val="28"/>
          <w:szCs w:val="28"/>
          <w:rtl/>
        </w:rPr>
        <w:t xml:space="preserve">فأما إذا كان الكلام محلول العقال، مخلوع الإزار، ممكنا من الجري في مضماره، غير محجوز بينه و بين غاياته، فإن شاء صاحبه أرسل عنانه فخرج جامحا، و إن شاء قدع لجامه فوقف جانحا، لا يحصره أمد دون أمد، و لا يقف به حدّ دون حدّ، فلا تكون الزيادات فيه إلّا عيّا و استراحة، و تغوّثا و إلاحة، و هذه منزلة نرفع عنها كلام اللّه سبحانه الذي هو المتعذر المعوز، و الممتنع المعجز، و كل كلام إنّما هو مصلّ خلف سبقه، و قاصر عن بلوغ أدنى غاياته، بل قد يرتفع عن بلوغ هذه المنزلة كلام الفصحاء المقدمين، و البلغاء المحدثين، فضلا عمّا هو أعلى طبقات الكلام، و أبعد عن مقدورات الأنام، و إني لأقول- أبدا- لو كان كلام يلحق بغباره، أو يجري في مضماره بعد كلام الرسول صلّى اللّه عليه و آله، لكان ذلك كلام أمير المؤمنين علي بن أبي طالب عليه السلام، إذ كان منفردا بطريقة الفصاحة، لا تزاحمه عليها المناكب، و لا يلحق بعقوه فيها الكادح الجاهد.</w:t>
      </w:r>
    </w:p>
    <w:p>
      <w:pPr>
        <w:pStyle w:val="BookText"/>
      </w:pPr>
      <w:r>
        <w:rPr>
          <w:rFonts w:ascii="Amiri" w:hAnsi="Amiri" w:eastAsia="Amiri" w:cs="Amiri"/>
          <w:lang w:bidi="ar-SA"/>
          <w:color w:val="111111"/>
          <w:sz w:val="28"/>
          <w:szCs w:val="28"/>
          <w:rtl/>
        </w:rPr>
        <w:t xml:space="preserve">و من أراد أن يعلم برهان ما أشرنا إليه من ذلك، فليمعن النظر في كتابنا الذي ألّفناه و وسمناه بنهج البلاغة، و جعلناه يشتمل على مختار جميع الواقع إلينا من كلام أمير المؤمنين عليه السلام في جميع الأنحاء و الأغراض و الأجناس</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الأنواع، من خطب و كتب، و مواعظ و حكم، و بوبناه أبوابا ثلاثة، يشتمل على هذه الأقسام مميّزة مفصلة، و قد عظم الانتفاع به، و كثر الطالبون له، لعظيم قدر ما ضمّنه من عجائب الفصاحة و بدائعها، و شرائف الكلم و نفائسها، و جواهر الفقر و فرائدها.</w:t>
      </w:r>
    </w:p>
    <w:p>
      <w:pPr>
        <w:pStyle w:val="BookText"/>
      </w:pPr>
      <w:r>
        <w:rPr>
          <w:rFonts w:ascii="Amiri" w:hAnsi="Amiri" w:eastAsia="Amiri" w:cs="Amiri"/>
          <w:lang w:bidi="ar-SA"/>
          <w:color w:val="111111"/>
          <w:sz w:val="28"/>
          <w:szCs w:val="28"/>
          <w:rtl/>
        </w:rPr>
        <w:t xml:space="preserve">و كلامه صلّى اللّه عليه مع ما ذكرنا من علوّ طبقته، و خلوّ طريقه، و انفراد طريقته، فإنه إذا حوّل ليلحق غاية من أدنى غايات القرآن، وجد ناكسا متقاعسا، و مقهقرا راجعا، و واقفا بليدا، و واقعا بعيدا، على أنّه الكلام الذي وصفناه بسبق المجارين، و العلوّ عن المسامين. فما ظنّك بما دون ذلك من كلام الفصحاء، و بلاغات البلغاء، الذي يكون بالقياس إليه هباء منثورا، و سرابا غرورا؟! و هذا الذي ذكرناه أيضا من معجزات القرآن إذا تأمله المتأمل، و فكر فيه المفكر، إذ كان الكلام المتناهي الفصاحة، العالي الذروة، البعيد المرمى و الغاية إذا قيس إليه و قرن به شال في ميزانه، و قصر عن رهانة، و صار بالإضافة إليه قالصا بعد السبوغ، و قاصرا بعد البلوغ، ليصدق فيه قول أصدق القائلين سبحانه إذ يقول: وَ إِنَّهُ لَكِتابٌ عَزِيزٌ. لا يَأْتِيهِ الْباطِلُ مِنْ بَيْنِ يَدَيْهِ وَ لا مِنْ خَلْفِهِ تَنْزِيلٌ مِنْ حَكِيمٍ حَمِيدٍ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ذهبنا من غرض المسألة بعيدا، للداعي الذي دعانا، و المعنى الذي حدانا، و نحن نعود إلى عود القول فيها بإذن اللّه.</w:t>
      </w:r>
    </w:p>
    <w:p>
      <w:pPr>
        <w:pStyle w:val="BookText"/>
      </w:pPr>
      <w:r>
        <w:rPr>
          <w:rFonts w:ascii="Amiri" w:hAnsi="Amiri" w:eastAsia="Amiri" w:cs="Amiri"/>
          <w:lang w:bidi="ar-SA"/>
          <w:color w:val="111111"/>
          <w:sz w:val="28"/>
          <w:szCs w:val="28"/>
          <w:rtl/>
        </w:rPr>
        <w:t xml:space="preserve">و قد كان بعض من رام كسر المذهب الذي- تقدم ذكرنا له- عن المبرد، و اختيارنا طريقته فيه، سأله عن قول اللّه سبحانه: هذا بَلاغٌ لِلنَّاسِ وَ لِيُنْذَرُوا بِهِ </w:t>
      </w:r>
      <w:r>
        <w:rPr>
          <w:rStyle w:val="FootnoteReference"/>
        </w:rPr>
        <w:footnoteReference w:id="801"/>
      </w:r>
      <w:r>
        <w:rPr>
          <w:rFonts w:ascii="Amiri" w:hAnsi="Amiri" w:eastAsia="Amiri" w:cs="Amiri"/>
          <w:lang w:bidi="ar-SA"/>
          <w:color w:val="111111"/>
          <w:sz w:val="28"/>
          <w:szCs w:val="28"/>
          <w:rtl/>
        </w:rPr>
        <w:t xml:space="preserve">فقال: قد علمنا أن هذه (اللام) لام كي، فما معنى إدخال</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(الواو) عليها لو لم نقدّرها مزيدة؟</w:t>
      </w:r>
    </w:p>
    <w:p>
      <w:pPr>
        <w:pStyle w:val="BookText"/>
      </w:pPr>
      <w:r>
        <w:rPr>
          <w:rFonts w:ascii="Amiri" w:hAnsi="Amiri" w:eastAsia="Amiri" w:cs="Amiri"/>
          <w:lang w:bidi="ar-SA"/>
          <w:color w:val="111111"/>
          <w:sz w:val="28"/>
          <w:szCs w:val="28"/>
          <w:rtl/>
        </w:rPr>
        <w:t xml:space="preserve">فقال أبو العباس لسائله: ألست تعلم أن قوله تعالى: هذا بَلاغٌ مصدر وَ لِيُنْذَرُوا بِهِ فعل موضوع في موضع المصدر، لأن الأفعال تدلّ على مصادرها، فالتقدير أن يكون هذا بلاغ للناس و إنذار، فبطل أن تكون (الواو) جاءت لغير معنى، و قد أحسن أبو العباس في هذا الجواب غاية الإحسان.</w:t>
      </w:r>
    </w:p>
    <w:p>
      <w:pPr>
        <w:pStyle w:val="BookText"/>
      </w:pPr>
      <w:r>
        <w:rPr>
          <w:rFonts w:ascii="Amiri" w:hAnsi="Amiri" w:eastAsia="Amiri" w:cs="Amiri"/>
          <w:lang w:bidi="ar-SA"/>
          <w:color w:val="111111"/>
          <w:sz w:val="28"/>
          <w:szCs w:val="28"/>
          <w:rtl/>
        </w:rPr>
        <w:t xml:space="preserve">و من احتج في تجويز ورود الحروف لغير معنى في غير </w:t>
      </w:r>
      <w:r>
        <w:rPr>
          <w:rStyle w:val="FootnoteReference"/>
        </w:rPr>
        <w:footnoteReference w:id="802"/>
      </w:r>
      <w:r>
        <w:rPr>
          <w:rFonts w:ascii="Amiri" w:hAnsi="Amiri" w:eastAsia="Amiri" w:cs="Amiri"/>
          <w:lang w:bidi="ar-SA"/>
          <w:color w:val="111111"/>
          <w:sz w:val="28"/>
          <w:szCs w:val="28"/>
          <w:rtl/>
        </w:rPr>
        <w:t xml:space="preserve">القرآن، بل على طريق الزيادة و الإقحام بقوله تعالى: فَبِما رَحْمَةٍ مِنَ اللَّهِ لِنْتَ لَهُمْ </w:t>
      </w:r>
      <w:r>
        <w:rPr>
          <w:rStyle w:val="FootnoteReference"/>
        </w:rPr>
        <w:footnoteReference w:id="803"/>
      </w:r>
      <w:r>
        <w:rPr>
          <w:rFonts w:ascii="Amiri" w:hAnsi="Amiri" w:eastAsia="Amiri" w:cs="Amiri"/>
          <w:lang w:bidi="ar-SA"/>
          <w:color w:val="111111"/>
          <w:sz w:val="28"/>
          <w:szCs w:val="28"/>
          <w:rtl/>
        </w:rPr>
        <w:t xml:space="preserve">و قوله: إنّ (ما) ها هنا زائدة، و المراد: فبرحمة من اللّه لنت لهم، فليس الأمر على ما ظنّه، لأن (ما) هاهنا لها فائدة معلومة، و ذلك أن معناها تفخيم قدر الرحمة التي لأن بها لهم، فكأنّه تعالى قال: فبرحمة عظيمة من اللّه لنت لهم، و موقع (ما) هاهنا كموقعها في قوله تعالى فَغَشِيَهُمْ مِنَ الْيَمِّ ما غَشِيَهُمْ </w:t>
      </w:r>
      <w:r>
        <w:rPr>
          <w:rStyle w:val="FootnoteReference"/>
        </w:rPr>
        <w:footnoteReference w:id="804"/>
      </w:r>
      <w:r>
        <w:rPr>
          <w:rFonts w:ascii="IRNazanin" w:hAnsi="IRNazanin" w:eastAsia="IRNazanin" w:cs="IRNazanin"/>
          <w:lang w:bidi="fa-IR"/>
          <w:color w:val="111111"/>
          <w:sz w:val="28"/>
          <w:szCs w:val="28"/>
          <w:rtl/>
        </w:rPr>
        <w:t xml:space="preserve">فمن قولنا أنّه تعالى أراد:</w:t>
      </w:r>
    </w:p>
    <w:p>
      <w:pPr>
        <w:pStyle w:val="BookText"/>
      </w:pPr>
      <w:r>
        <w:rPr>
          <w:rFonts w:ascii="Amiri" w:hAnsi="Amiri" w:eastAsia="Amiri" w:cs="Amiri"/>
          <w:lang w:bidi="ar-SA"/>
          <w:color w:val="111111"/>
          <w:sz w:val="28"/>
          <w:szCs w:val="28"/>
          <w:rtl/>
        </w:rPr>
        <w:t xml:space="preserve">تعظيم ما غشيهم من موج البحر، و لو لم تكن فيه هذه الفائدة لكان عيّا، لا يجوز على الحكيم تعالى أن يأتي بمثله، و كان يجري مجرى قول القائل: أعطيت فلانا ما أعطيته، إذا لم يرد تفخيم العطيّة.</w:t>
      </w:r>
    </w:p>
    <w:p>
      <w:pPr>
        <w:pStyle w:val="BookText"/>
      </w:pPr>
      <w:r>
        <w:rPr>
          <w:rFonts w:ascii="Amiri" w:hAnsi="Amiri" w:eastAsia="Amiri" w:cs="Amiri"/>
          <w:lang w:bidi="ar-SA"/>
          <w:color w:val="111111"/>
          <w:sz w:val="28"/>
          <w:szCs w:val="28"/>
          <w:rtl/>
        </w:rPr>
        <w:t xml:space="preserve">و إما استشهاد من استشهد على أنّ (الواو) زائدة في قوله تعالى: وَ لَوِ افْتَدى بِهِ </w:t>
      </w:r>
      <w:r>
        <w:rPr>
          <w:rStyle w:val="FootnoteReference"/>
        </w:rPr>
        <w:footnoteReference w:id="805"/>
      </w:r>
      <w:r>
        <w:rPr>
          <w:rFonts w:ascii="Amiri" w:hAnsi="Amiri" w:eastAsia="Amiri" w:cs="Amiri"/>
          <w:lang w:bidi="ar-SA"/>
          <w:color w:val="111111"/>
          <w:sz w:val="28"/>
          <w:szCs w:val="28"/>
          <w:rtl/>
        </w:rPr>
        <w:t xml:space="preserve">بقوله سبحانه: حَتَّى إِذا جاؤُها وَ فُتِحَتْ أَبْوابُها </w:t>
      </w:r>
      <w:r>
        <w:rPr>
          <w:rStyle w:val="FootnoteReference"/>
        </w:rPr>
        <w:footnoteReference w:id="806"/>
      </w:r>
      <w:r>
        <w:rPr>
          <w:rFonts w:ascii="Amiri" w:hAnsi="Amiri" w:eastAsia="Amiri" w:cs="Amiri"/>
          <w:lang w:bidi="ar-SA"/>
          <w:color w:val="111111"/>
          <w:sz w:val="28"/>
          <w:szCs w:val="28"/>
          <w:rtl/>
        </w:rPr>
        <w:t xml:space="preserve">و لم يرد بعد ذلك خبر ل (إذا) فليس الأمر على ظنّه لأن تقدير ذلك عند المحققين من العلماء حَتَّى إِذا جاؤُها وَ فُتِحَتْ أَبْوابُها دخلوها وَ قالَ لَهُمْ خَزَنَتُها سَلامٌ لأن في</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تفتيح الأبواب لهم دليلا على دخولهم، فترك ذكر الدخول لها في الكلام من الدلالة عليه، و قد يسقط من القرآن كلم و حروف، و يدلّ فحوى الخطاب عليها اختصارا و حذفا و إبعادا في مذاهب البلاغة، و إغراقا في منازع الفصاحة، و لأن فيما يبقى أدلّة على ما يلقى، إذ كانت البلاغة عند أهل اللسان لمحة دالّة و إشارة مقنعة. و لا يجوز أن تزاد فيه الكلم و الحروف التي ليس فيها زيادة معان و أدلّة على معان- على ما قدمناه من كلامنا في هذا المعنى- لأن ذلك من قبيل العي و الفهاهة كما أن الأول من دلائل الاقتدار و الفصاحة.</w:t>
      </w:r>
    </w:p>
    <w:p>
      <w:pPr>
        <w:pStyle w:val="BookText"/>
      </w:pPr>
      <w:r>
        <w:rPr>
          <w:rFonts w:ascii="Amiri" w:hAnsi="Amiri" w:eastAsia="Amiri" w:cs="Amiri"/>
          <w:lang w:bidi="ar-SA"/>
          <w:color w:val="111111"/>
          <w:sz w:val="28"/>
          <w:szCs w:val="28"/>
          <w:rtl/>
        </w:rPr>
        <w:t xml:space="preserve">و في القرآن موضعان آخران جاءت فيهما هذه (الواو) التي قدّر أنّها مزيدة، ما رأيت أحدا تنبّه عليهما، و إنّما عثرت أنا بهما عند الدرس، لأن العادة جرت بي في التلاوة أن أتدبّر غرائب القرآن و عجائبه، و خفاياه و غوامضه، فلا أزال أعثر فيه بغريبه، و اطلع على عجيبة و أثير منه سرّا لطيفا، و أطّلع خبيئا طريفا.</w:t>
      </w:r>
    </w:p>
    <w:p>
      <w:pPr>
        <w:pStyle w:val="BookText"/>
      </w:pPr>
      <w:r>
        <w:rPr>
          <w:rFonts w:ascii="Amiri" w:hAnsi="Amiri" w:eastAsia="Amiri" w:cs="Amiri"/>
          <w:lang w:bidi="ar-SA"/>
          <w:color w:val="111111"/>
          <w:sz w:val="28"/>
          <w:szCs w:val="28"/>
          <w:rtl/>
        </w:rPr>
        <w:t xml:space="preserve">و أحد [الموضعين] </w:t>
      </w:r>
      <w:r>
        <w:rPr>
          <w:rStyle w:val="FootnoteReference"/>
        </w:rPr>
        <w:footnoteReference w:id="807"/>
      </w:r>
      <w:r>
        <w:rPr>
          <w:rFonts w:ascii="Amiri" w:hAnsi="Amiri" w:eastAsia="Amiri" w:cs="Amiri"/>
          <w:lang w:bidi="ar-SA"/>
          <w:color w:val="111111"/>
          <w:sz w:val="28"/>
          <w:szCs w:val="28"/>
          <w:rtl/>
        </w:rPr>
        <w:t xml:space="preserve">المذكورين في السورة التي يذكر فيها يوسف عليه السلام، و ذلك قوله تعالى: فَلَمَّا ذَهَبُوا بِهِ وَ أَجْمَعُوا أَنْ يَجْعَلُوهُ فِي غَيابَتِ الْجُبِّ وَ أَوْحَيْنا إِلَيْهِ لَتُنَبِّئَنَّهُمْ بِأَمْرِهِمْ هذا وَ هُمْ لا يَشْعُرُونَ </w:t>
      </w:r>
      <w:r>
        <w:rPr>
          <w:rStyle w:val="FootnoteReference"/>
        </w:rPr>
        <w:footnoteReference w:id="808"/>
      </w:r>
      <w:r>
        <w:rPr>
          <w:rFonts w:ascii="Amiri" w:hAnsi="Amiri" w:eastAsia="Amiri" w:cs="Amiri"/>
          <w:lang w:bidi="ar-SA"/>
          <w:color w:val="111111"/>
          <w:sz w:val="28"/>
          <w:szCs w:val="28"/>
          <w:rtl/>
        </w:rPr>
        <w:t xml:space="preserve">فلم يرد بعد (فلما) خبر لها، و هذا مثل الآية التي في الزمر سواء، إلّا أن تلك تداول الناس الاستشهاد في هذا الموضع بها، و هذه خفيت عنهم، فترك ذكرها.</w:t>
      </w:r>
    </w:p>
    <w:p>
      <w:pPr>
        <w:pStyle w:val="BookText"/>
      </w:pPr>
      <w:r>
        <w:rPr>
          <w:rFonts w:ascii="Amiri" w:hAnsi="Amiri" w:eastAsia="Amiri" w:cs="Amiri"/>
          <w:lang w:bidi="ar-SA"/>
          <w:color w:val="111111"/>
          <w:sz w:val="28"/>
          <w:szCs w:val="28"/>
          <w:rtl/>
        </w:rPr>
        <w:t xml:space="preserve">و تأويل هذا كتأويل تلك لا خلاف بينهما، لأن في قوله تعالى: وَ أَجْمَعُوا أَنْ يَجْعَلُوهُ فِي غَيابَتِ الْجُبِ دليلا على جعله فيه، بقوّة العزم منهم، و الإجماع المنعقد بينهم، و كأنّه تعالى قال: حتى إذا ذهبوا به و أجمعوا أن يجعلوه في غيابت الجبّ، جعلوه هناك، و أوحينا إليه، فالموضعان متفقان.</w:t>
      </w:r>
    </w:p>
    <w:p>
      <w:pPr>
        <w:pStyle w:val="BookText"/>
      </w:pPr>
      <w:r>
        <w:rPr>
          <w:rFonts w:ascii="Amiri" w:hAnsi="Amiri" w:eastAsia="Amiri" w:cs="Amiri"/>
          <w:lang w:bidi="ar-SA"/>
          <w:color w:val="111111"/>
          <w:sz w:val="28"/>
          <w:szCs w:val="28"/>
          <w:rtl/>
        </w:rPr>
        <w:t xml:space="preserve">و الموضع الآخر قوله تعالى في الصافات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أَسْلَما وَ تَلَّهُ لِلْجَبِينِ. وَ نادَيْناهُ أَنْ يا إِبْراهِيمُ. قَدْ صَدَّقْتَ الرُّؤْيا </w:t>
      </w:r>
      <w:r>
        <w:rPr>
          <w:rStyle w:val="FootnoteReference"/>
        </w:rPr>
        <w:footnoteReference w:id="809"/>
      </w:r>
      <w:r>
        <w:rPr>
          <w:rFonts w:ascii="Amiri" w:hAnsi="Amiri" w:eastAsia="Amiri" w:cs="Amiri"/>
          <w:lang w:bidi="ar-SA"/>
          <w:color w:val="111111"/>
          <w:sz w:val="28"/>
          <w:szCs w:val="28"/>
          <w:rtl/>
        </w:rPr>
        <w:t xml:space="preserve">فلم يكن بعد قوله تعالى: (فلما) ما يجوز أن يكون خبرا لها، فالمواضع الثلاثة إذا متساوية.</w:t>
      </w:r>
    </w:p>
    <w:p>
      <w:pPr>
        <w:pStyle w:val="BookText"/>
      </w:pPr>
      <w:r>
        <w:rPr>
          <w:rFonts w:ascii="Amiri" w:hAnsi="Amiri" w:eastAsia="Amiri" w:cs="Amiri"/>
          <w:lang w:bidi="ar-SA"/>
          <w:color w:val="111111"/>
          <w:sz w:val="28"/>
          <w:szCs w:val="28"/>
          <w:rtl/>
        </w:rPr>
        <w:t xml:space="preserve">فأما استشهادهم ببيت الهذلي </w:t>
      </w:r>
      <w:r>
        <w:rPr>
          <w:rStyle w:val="FootnoteReference"/>
        </w:rPr>
        <w:footnoteReference w:id="810"/>
      </w:r>
      <w:r>
        <w:rPr>
          <w:rFonts w:ascii="Amiri" w:hAnsi="Amiri" w:eastAsia="Amiri" w:cs="Amiri"/>
          <w:lang w:bidi="ar-SA"/>
          <w:color w:val="111111"/>
          <w:sz w:val="28"/>
          <w:szCs w:val="28"/>
          <w:rtl/>
        </w:rPr>
        <w:t xml:space="preserve">و هو آخر قصيدة، و لم يرد بعده ما يجوز أن يكون خبرا له، و ذلك قوله:</w:t>
      </w:r>
    </w:p>
    <w:p>
      <w:pPr>
        <w:pStyle w:val="BookText"/>
      </w:pPr>
      <w:r>
        <w:rPr>
          <w:rFonts w:ascii="Amiri" w:hAnsi="Amiri" w:eastAsia="Amiri" w:cs="Amiri"/>
          <w:lang w:bidi="ar-SA"/>
          <w:color w:val="111111"/>
          <w:sz w:val="28"/>
          <w:szCs w:val="28"/>
          <w:rtl/>
        </w:rPr>
        <w:t xml:space="preserve">حتى إذا أسلكوهم في قتائدةشلا كما تطرد الجمّالة الشردا</w:t>
      </w:r>
    </w:p>
    <w:p>
      <w:pPr>
        <w:pStyle w:val="BookText"/>
      </w:pPr>
      <w:r>
        <w:rPr>
          <w:rFonts w:ascii="Amiri" w:hAnsi="Amiri" w:eastAsia="Amiri" w:cs="Amiri"/>
          <w:lang w:bidi="ar-SA"/>
          <w:color w:val="111111"/>
          <w:sz w:val="28"/>
          <w:szCs w:val="28"/>
          <w:rtl/>
        </w:rPr>
        <w:t xml:space="preserve">و قتائدة: اسم موضع، و الجمّالة: أصحاب الجمال، كما يقال: الحمّارة و البغّالة لأصحاب الحمير و البغال، و الشلّ: الطرد، و الشرد: الإبل الشاردة.</w:t>
      </w:r>
    </w:p>
    <w:p>
      <w:pPr>
        <w:pStyle w:val="BookText"/>
      </w:pPr>
      <w:r>
        <w:rPr>
          <w:rFonts w:ascii="Amiri" w:hAnsi="Amiri" w:eastAsia="Amiri" w:cs="Amiri"/>
          <w:lang w:bidi="ar-SA"/>
          <w:color w:val="111111"/>
          <w:sz w:val="28"/>
          <w:szCs w:val="28"/>
          <w:rtl/>
        </w:rPr>
        <w:t xml:space="preserve">فليس الأمر على ما قدّروه في هذا البيت، و ذلك أن معناه عند المحققين كمعنى الآيتين المذكورتين سواء، لأن الشاعر لمّا جاء بالمصدر الذي هو قوله:</w:t>
      </w:r>
    </w:p>
    <w:p>
      <w:pPr>
        <w:pStyle w:val="BookText"/>
      </w:pPr>
      <w:r>
        <w:rPr>
          <w:rFonts w:ascii="Amiri" w:hAnsi="Amiri" w:eastAsia="Amiri" w:cs="Amiri"/>
          <w:lang w:bidi="ar-SA"/>
          <w:color w:val="111111"/>
          <w:sz w:val="28"/>
          <w:szCs w:val="28"/>
          <w:rtl/>
        </w:rPr>
        <w:t xml:space="preserve">شلا كان فيه دلالة على الفعل، فكأنّه قال: إذا أسلكوهم في هذا الموضع شلّوهم شلا، فاكتفى بذكر المصدر عن ذكر الفعل، لأن فيه دلالة عليه.</w:t>
      </w:r>
    </w:p>
    <w:p>
      <w:pPr>
        <w:pStyle w:val="BookText"/>
      </w:pPr>
      <w:r>
        <w:rPr>
          <w:rFonts w:ascii="Amiri" w:hAnsi="Amiri" w:eastAsia="Amiri" w:cs="Amiri"/>
          <w:lang w:bidi="ar-SA"/>
          <w:color w:val="111111"/>
          <w:sz w:val="28"/>
          <w:szCs w:val="28"/>
          <w:rtl/>
        </w:rPr>
        <w:t xml:space="preserve">فإذا ثبت ما قلنا رجعنا إلى ذكر قول العلماء المحققين في معنى هذه الواو، إذ كانت عندهم واردة لفائدة لولاها لم تعلم.</w:t>
      </w:r>
    </w:p>
    <w:p>
      <w:pPr>
        <w:pStyle w:val="BookText"/>
      </w:pPr>
      <w:r>
        <w:rPr>
          <w:rFonts w:ascii="Amiri" w:hAnsi="Amiri" w:eastAsia="Amiri" w:cs="Amiri"/>
          <w:lang w:bidi="ar-SA"/>
          <w:color w:val="111111"/>
          <w:sz w:val="28"/>
          <w:szCs w:val="28"/>
          <w:rtl/>
        </w:rPr>
        <w:t xml:space="preserve">فنقول: إن معنى ذلك عندهم إِنَّ الَّذِينَ كَفَرُوا وَ ماتُوا وَ هُمْ كُفَّارٌ فَلَنْ يُقْبَلَ مِنْ أَحَدِهِمْ مِلْ‌ءُ الْأَرْضِ ذَهَباً </w:t>
      </w:r>
      <w:r>
        <w:rPr>
          <w:rStyle w:val="FootnoteReference"/>
        </w:rPr>
        <w:footnoteReference w:id="811"/>
      </w:r>
      <w:r>
        <w:rPr>
          <w:rFonts w:ascii="Amiri" w:hAnsi="Amiri" w:eastAsia="Amiri" w:cs="Amiri"/>
          <w:lang w:bidi="ar-SA"/>
          <w:color w:val="111111"/>
          <w:sz w:val="28"/>
          <w:szCs w:val="28"/>
          <w:rtl/>
        </w:rPr>
        <w:t xml:space="preserve">: على وجه الصدقة و القربة، ما كانوا مقيمين على كفرهم ثم قال: و لو أفتدى بهذا المقدار أيضا- على عظم قدره- من العذاب المعدّ له ما قبل منه، فكأنّه تعالى لما قال: فَلَنْ يُقْبَلَ مِنْ أَحَدِهِمْ مِلْ‌ءُ الْأَرْضِ ذَهَباً عمّ وجوه القبول بالنفي، ثم فصّل سبحانه لزيادة البيان، و لو لم ترد هذه (الواو) لم يكن النفي عاما لوجوه القبول، و كان القبول كأنّه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مخصوص بوجه الفدية، دون غيرها من وجوه القربة، فدخلت هذه (الواو) للفائدة التي ذكرناها من نفي التفصيل بعد الجملة فأمّا من استشهد على زيادة (الواو) هاهنا بقوله تعالى في الأنعام: وَ لِيَكُونَ مِنَ الْمُوقِنِينَ </w:t>
      </w:r>
      <w:r>
        <w:rPr>
          <w:rStyle w:val="FootnoteReference"/>
        </w:rPr>
        <w:footnoteReference w:id="812"/>
      </w:r>
      <w:r>
        <w:rPr>
          <w:rFonts w:ascii="Amiri" w:hAnsi="Amiri" w:eastAsia="Amiri" w:cs="Amiri"/>
          <w:lang w:bidi="ar-SA"/>
          <w:color w:val="111111"/>
          <w:sz w:val="28"/>
          <w:szCs w:val="28"/>
          <w:rtl/>
        </w:rPr>
        <w:t xml:space="preserve">و قدّر أن (الواو) هناك زائدة، فليس الأمر على ما قدّره، لأن (الواو) هناك عاطفة على محذوف في التقدير، فكأنّه تعالى قال: وَ كَذلِكَ نُرِي إِبْراهِيمَ مَلَكُوتَ السَّماواتِ وَ الْأَرْضِ لضروب من العبر وَ لِيَكُونَ مِنَ الْمُوقِنِينَ.</w:t>
      </w:r>
    </w:p>
    <w:p>
      <w:pPr>
        <w:pStyle w:val="BookText"/>
      </w:pPr>
      <w:r>
        <w:rPr>
          <w:rFonts w:ascii="Amiri" w:hAnsi="Amiri" w:eastAsia="Amiri" w:cs="Amiri"/>
          <w:lang w:bidi="ar-SA"/>
          <w:color w:val="111111"/>
          <w:sz w:val="28"/>
          <w:szCs w:val="28"/>
          <w:rtl/>
        </w:rPr>
        <w:t xml:space="preserve">فإن قال قائل: قد وردت في القرآن آيات تدل على أن نفي القبول منهم لما لو قدروا عليه لبذلوه، إنّما هو في الافتداء من العذاب لا غيره، فوجب أن يكون ذلك أيضا في هذه الآية التي نحن في تأويلها مختصا بهذا الوجه دون وجه الصدقة، و القربة، فيصح أن (الواو) هنا زائدة.</w:t>
      </w:r>
    </w:p>
    <w:p>
      <w:pPr>
        <w:pStyle w:val="BookText"/>
      </w:pPr>
      <w:r>
        <w:rPr>
          <w:rFonts w:ascii="Amiri" w:hAnsi="Amiri" w:eastAsia="Amiri" w:cs="Amiri"/>
          <w:lang w:bidi="ar-SA"/>
          <w:color w:val="111111"/>
          <w:sz w:val="28"/>
          <w:szCs w:val="28"/>
          <w:rtl/>
        </w:rPr>
        <w:t xml:space="preserve">فمن الآيات المشار إليها قوله تعالى في المائدة: إِنَّ الَّذِينَ كَفَرُوا لَوْ أَنَّ لَهُمْ ما فِي الْأَرْضِ جَمِيعاً وَ مِثْلَهُ مَعَهُ لِيَفْتَدُوا بِهِ مِنْ عَذابِ يَوْمِ الْقِيامَةِ ما تُقُبِّلَ مِنْهُمْ وَ لَهُمْ عَذابٌ أَلِيمٌ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أيضا قوله تعالى في الرعد: لِلَّذِينَ اسْتَجابُوا لِرَبِّهِمُ الْحُسْنى وَ الَّذِينَ لَمْ يَسْتَجِيبُوا لَهُ لَوْ أَنَّ لَهُمْ ما فِي الْأَرْضِ جَمِيعاً وَ مِثْلَهُ مَعَهُ لَافْتَدَوْا بِهِ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له: قد ورد أيضا في القرآن ما يدل على نفي القبول منهم لما يبذلونه على وجوه القرب و الصدقات فمن ذلك قوله تعالى في براءة: قُلْ أَنْفِقُوا طَوْعاً أَوْ كَرْهاً لَنْ يُتَقَبَّلَ مِنْكُمْ إِنَّكُمْ كُنْتُمْ قَوْماً فاسِقِينَ. وَ ما مَنَعَهُمْ أَنْ تُقْبَلَ مِنْهُمْ نَفَقاتُهُمْ إِلَّا أَنَّهُمْ كَفَرُوا بِاللَّهِ وَ بِرَسُولِهِ وَ لا يَأْتُونَ الصَّلاةَ إِلَّا وَ هُمْ كُسالى وَ لا يُنْفِقُونَ إِلَّا وَ هُمْ كارِهُونَ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8" w:name="pg10549_98739"/>
    <w:bookmarkEnd w:id="48"/>
    <w:p>
      <w:pPr>
        <w:pStyle w:val="BookText"/>
      </w:pPr>
      <w:r>
        <w:rPr>
          <w:rStyle w:val="FootnoteReference"/>
        </w:rPr>
        <w:footnoteReference w:id="815"/>
      </w:r>
      <w:r>
        <w:rPr>
          <w:rFonts w:ascii="Amiri" w:hAnsi="Amiri" w:eastAsia="Amiri" w:cs="Amiri"/>
          <w:lang w:bidi="ar-SA"/>
          <w:color w:val="111111"/>
          <w:sz w:val="28"/>
          <w:szCs w:val="28"/>
          <w:rtl/>
        </w:rPr>
        <w:t xml:space="preserve">فإذا وجدنا القرآن قد دلّ في مواضع على نفي القبول منهم لما يبذلونه على وجه القربة، و ما يبذلونه على وجه الفدية، لم يكن مخالفنا أولى بحمل ذلك على وجه القربة منا بحمله على وجه الفدية و القربة، جميعا، إذ كان فيهما زيادة معنى.
و كنا مع هذه الحال نافين عن كلام اللّه تعالى ما لا يليق به من إيراد الزوائد المستغنى عنها، و التي لا يستعين بمثلها إلّا من يضطرّه ضيق العبارة إليها، أو يحمله فضل العيّ </w:t>
      </w:r>
      <w:r>
        <w:rPr>
          <w:rStyle w:val="FootnoteReference"/>
        </w:rPr>
        <w:footnoteReference w:id="816"/>
      </w:r>
      <w:r>
        <w:rPr>
          <w:rFonts w:ascii="Amiri" w:hAnsi="Amiri" w:eastAsia="Amiri" w:cs="Amiri"/>
          <w:lang w:bidi="ar-SA"/>
          <w:color w:val="111111"/>
          <w:sz w:val="28"/>
          <w:szCs w:val="28"/>
          <w:rtl/>
        </w:rPr>
        <w:t xml:space="preserve">عليها، و ذلك مزاح عن كلام اللّه سبحانه، فكلّما حملت حروفه على زيادات للمعاني و الأغراض كان ذلك أليق به من حمله على نقصان المعاني مع زيادات الألفاظ، و في ما ذكرناه من ذلك مقنع بحمد اللّه </w:t>
      </w:r>
      <w:r>
        <w:rPr>
          <w:rStyle w:val="FootnoteReference"/>
        </w:rPr>
        <w:footnoteReference w:id="817"/>
      </w:r>
      <w:r>
        <w:rPr>
          <w:rFonts w:ascii="Amiri" w:hAnsi="Amiri" w:eastAsia="Amiri" w:cs="Amiri"/>
          <w:lang w:bidi="ar-SA"/>
          <w:color w:val="111111"/>
          <w:sz w:val="28"/>
          <w:szCs w:val="28"/>
          <w:rtl/>
        </w:rPr>
        <w:t xml:space="preserve">، انتهى كلامه الشريف.</w:t>
      </w:r>
    </w:p>
    <w:p>
      <w:pPr>
        <w:pStyle w:val="Heading6"/>
      </w:pPr>
      <w:bookmarkStart w:id="191" w:name="_Toc98"/>
      <w:r>
        <w:t>[في رد شبهة صاحب الروضات حول مدح الشريف الرضي الخلفاء و الأعيان في إشعاره]</w:t>
      </w:r>
      <w:bookmarkEnd w:id="191"/>
    </w:p>
    <w:p>
      <w:pPr>
        <w:pStyle w:val="BookText"/>
      </w:pPr>
      <w:r>
        <w:rPr>
          <w:rFonts w:ascii="Amiri" w:hAnsi="Amiri" w:eastAsia="Amiri" w:cs="Amiri"/>
          <w:lang w:bidi="ar-SA"/>
          <w:color w:val="111111"/>
          <w:sz w:val="28"/>
          <w:szCs w:val="28"/>
          <w:rtl/>
        </w:rPr>
        <w:t xml:space="preserve">و قد خرجنا بطوله عن وضعنا، إلّا أنّ ذكر أمثاله في ترجمته أولى من نقل إشعاره، خصوصا ما مدح به أجلاف بني العباس اضطرارا، و ذكر كلمات المترجمين في مدحها و حسنها، لا نقول ما قاله الفاضل المعاصر في ترجمته في الروضات، فإنه بعد ما بالغ في الثناء عليه في أوّل الترجمة حتى قال: لم يبصر بمثله إلى الآن عين الزمان في جميع ما يطلبه إنسان العين من عين الإنسان، و سبحان الذي ورثه غير العصمة و الإمامة ما أراد من قبل أجداده الأمجاد و جعله حجّة على قاطبة البشر في يوم الميعاد </w:t>
      </w:r>
      <w:r>
        <w:rPr>
          <w:rStyle w:val="FootnoteReference"/>
        </w:rPr>
        <w:footnoteReference w:id="818"/>
      </w:r>
      <w:r>
        <w:rPr>
          <w:rFonts w:ascii="Amiri" w:hAnsi="Amiri" w:eastAsia="Amiri" w:cs="Amiri"/>
          <w:lang w:bidi="ar-SA"/>
          <w:color w:val="111111"/>
          <w:sz w:val="28"/>
          <w:szCs w:val="28"/>
          <w:rtl/>
        </w:rPr>
        <w:t xml:space="preserve">، جعله في آخر الترجمة من أجلاف الشعراء الذين ديدنهم مدح الفاسقين لجلب الحطام.</w:t>
      </w:r>
    </w:p>
    <w:p>
      <w:pPr>
        <w:pStyle w:val="BookText"/>
      </w:pPr>
      <w:r>
        <w:rPr>
          <w:rFonts w:ascii="Amiri" w:hAnsi="Amiri" w:eastAsia="Amiri" w:cs="Amiri"/>
          <w:lang w:bidi="ar-SA"/>
          <w:color w:val="111111"/>
          <w:sz w:val="28"/>
          <w:szCs w:val="28"/>
          <w:rtl/>
        </w:rPr>
        <w:t xml:space="preserve">و لو لا شبهة دخول نقل كلامه في تشييع الفاحشة، لنقلته بطوله لينظر</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الناظر كيف ناقض ذيل كلامه صدره، إلّا أني أذكر من باب المثال قوله: و مما يحقق لك أيضا جميع ما ذكرناه كثرة ما يوجد في ديوان هذا الرجل العظيم الشأن من قصائد </w:t>
      </w:r>
      <w:r>
        <w:rPr>
          <w:rStyle w:val="FootnoteReference"/>
        </w:rPr>
        <w:footnoteReference w:id="819"/>
      </w:r>
      <w:r>
        <w:rPr>
          <w:rFonts w:ascii="Amiri" w:hAnsi="Amiri" w:eastAsia="Amiri" w:cs="Amiri"/>
          <w:lang w:bidi="ar-SA"/>
          <w:color w:val="111111"/>
          <w:sz w:val="28"/>
          <w:szCs w:val="28"/>
          <w:rtl/>
        </w:rPr>
        <w:t xml:space="preserve">مديح الخلفاء و الأعيان، و شواهد الركون إلى أهل الديوان، مع عدم محضور له في ترك هذا التملّق، و ظهور المباينة بين قوله هذا و فعله الذي أفاد في الظاهر أن لا تقيد له بأهل الدنيا، و لا تعلّق، و كذا من أشعار الغزل و التشبيب، و صفة الخدّ و العارض و العذار من الحبيب، و أشعار المفاخرة بالأصل و النسب. إلى آخر ما قال مما كاد [أن] تزول منه الجبال.</w:t>
      </w:r>
    </w:p>
    <w:p>
      <w:pPr>
        <w:pStyle w:val="BookText"/>
      </w:pPr>
      <w:r>
        <w:rPr>
          <w:rFonts w:ascii="Amiri" w:hAnsi="Amiri" w:eastAsia="Amiri" w:cs="Amiri"/>
          <w:lang w:bidi="ar-SA"/>
          <w:color w:val="111111"/>
          <w:sz w:val="28"/>
          <w:szCs w:val="28"/>
          <w:rtl/>
        </w:rPr>
        <w:t xml:space="preserve">بل نقول: مضافا إلى أن قوّة النظم، و ملكة الشعر في عالم و ان فاتت أئمته لا يعدّ من الكمالات التي تطلب من حفّاظ الشرع، و سدنة الدين، و إنه (رحمه اللّه) في نظمه ذلك كان معذورا، بل ربّما كان عليه واجبا، و لكن نشره من بعده، و بعد قطع دابر الظالمين ترويج للباطل، فإن الفقهاء قد نصّوا في أبواب المكاسب أن مدح من لا يستحق المدح أو يستحق الذم، حرام.</w:t>
      </w:r>
    </w:p>
    <w:p>
      <w:pPr>
        <w:pStyle w:val="BookText"/>
      </w:pPr>
      <w:r>
        <w:rPr>
          <w:rFonts w:ascii="Amiri" w:hAnsi="Amiri" w:eastAsia="Amiri" w:cs="Amiri"/>
          <w:lang w:bidi="ar-SA"/>
          <w:color w:val="111111"/>
          <w:sz w:val="28"/>
          <w:szCs w:val="28"/>
          <w:rtl/>
        </w:rPr>
        <w:t xml:space="preserve">و قال الشيخ الأعظم الأنصاري (طاب ثراه): و الوجه فيه واضح من جهة قبحه عقلا، و يدل عليه من الشرع قوله تعالى: وَ لا تَرْكَنُوا إِلَى الَّذِينَ ظَلَمُوا فَتَمَسَّكُمُ النَّارُ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صلّى اللّه عليه و آله: من عظّم صاحب دنيا و أحبّه طمعا في دنياه سخط اللّه عليه، و كان في درجته مع قارون في التابوت الأسفل من النار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النبوي الآخر- الوارد في حديث المناهي-: من مدح سلطانا جائرا، أو تخفّف أو تضعضع له طمعا فيه، كان قرينه في النار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9" w:name="pg10549_98741"/>
    <w:bookmarkEnd w:id="49"/>
    <w:p>
      <w:pPr>
        <w:pStyle w:val="BookText"/>
      </w:pPr>
      <w:r>
        <w:rPr>
          <w:rFonts w:ascii="Amiri" w:hAnsi="Amiri" w:eastAsia="Amiri" w:cs="Amiri"/>
          <w:lang w:bidi="ar-SA"/>
          <w:color w:val="111111"/>
          <w:sz w:val="28"/>
          <w:szCs w:val="28"/>
          <w:rtl/>
        </w:rPr>
        <w:t xml:space="preserve">و مقتضى هذه الأدلة حرمة المدح طمعا في الممدوح، و أمّا لدفع شرّه فهو واجب </w:t>
      </w:r>
      <w:r>
        <w:rPr>
          <w:rStyle w:val="FootnoteReference"/>
        </w:rPr>
        <w:footnoteReference w:id="82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لكنه (رحمه اللّه) كان معذورا فيما قاله فيهم حفظا لنفسه أو لكافة الشيعة عن شرورهم، و أمّا بعده و بعدهم فحفظ هذه الأشعار و كتبها و نسخها و نشرها و قراءتها لا يخلو من شبهة التحريم، فإنه داخل في عموم النص و الفتوى، و السيد أجلّ و أعلى من أن يحتاج في ثبوت مقام فضله و كماله إلى إشعاره، و إن كان و لا بدّ ففي ما أنشده في رثاء أهل البيت عليهم السلام مندوحة عن نشر مدائح أعدائهم أعداء اللّه.</w:t>
      </w:r>
    </w:p>
    <w:p>
      <w:pPr>
        <w:pStyle w:val="BookText"/>
      </w:pPr>
      <w:r>
        <w:rPr>
          <w:rFonts w:ascii="Amiri" w:hAnsi="Amiri" w:eastAsia="Amiri" w:cs="Amiri"/>
          <w:lang w:bidi="ar-SA"/>
          <w:color w:val="111111"/>
          <w:sz w:val="28"/>
          <w:szCs w:val="28"/>
          <w:rtl/>
        </w:rPr>
        <w:t xml:space="preserve">قال طاوس آل طاوس رضي الدين في كشف المحجة في وصاياه لولده:</w:t>
      </w:r>
    </w:p>
    <w:p>
      <w:pPr>
        <w:pStyle w:val="BookText"/>
      </w:pPr>
      <w:r>
        <w:rPr>
          <w:rFonts w:ascii="Amiri" w:hAnsi="Amiri" w:eastAsia="Amiri" w:cs="Amiri"/>
          <w:lang w:bidi="ar-SA"/>
          <w:color w:val="111111"/>
          <w:sz w:val="28"/>
          <w:szCs w:val="28"/>
          <w:rtl/>
        </w:rPr>
        <w:t xml:space="preserve">و إيّاك و تقليد قوم من المنسوبين إلى علم الأديان، و كونهم قالوا الشعر، و مدحوا به ملوك الأزمان، فإنّهم مخاطرون بل هالكون أو نادمون إن كانوا ما تابوا منه، و يؤدّون يوم القيامة أنّهم كانوا أخراسا عنه، و لقد تعجّبت منهم كيف دوّنوه و حفظوه و كان يليق بعلومهم أن يذهبوه و يبطلوه، أو يرفضوه، أما ترى فيه يا ولدي- مدح من اللّه جلّ جلاله و رسوله و خاصته ذامّون لهم، و ساخطون عليهم، أما في ذلك مفارقة للّه جلّ جلاله و كسر حرمة اللّه جلّ جلاله و أئمّتهم الذين هم محتاجون إليهم </w:t>
      </w:r>
      <w:r>
        <w:rPr>
          <w:rStyle w:val="FootnoteReference"/>
        </w:rPr>
        <w:footnoteReference w:id="824"/>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هو كلام حسن متين، و ان اشمأزت منه نفوس البطالين.</w:t>
      </w:r>
    </w:p>
    <w:p>
      <w:pPr>
        <w:pStyle w:val="Heading6"/>
      </w:pPr>
      <w:bookmarkStart w:id="192" w:name="_Toc99"/>
      <w:r>
        <w:t>[نبذة حول كتاب نهج البلاغة للشريف الرضي و شروحه]</w:t>
      </w:r>
      <w:bookmarkEnd w:id="192"/>
    </w:p>
    <w:p>
      <w:pPr>
        <w:pStyle w:val="BookText"/>
      </w:pPr>
      <w:r>
        <w:rPr>
          <w:rFonts w:ascii="Amiri" w:hAnsi="Amiri" w:eastAsia="Amiri" w:cs="Amiri"/>
          <w:lang w:bidi="ar-SA"/>
          <w:color w:val="111111"/>
          <w:sz w:val="28"/>
          <w:szCs w:val="28"/>
          <w:rtl/>
        </w:rPr>
        <w:t xml:space="preserve">هذا، و ليعلم انّ كتابه نهج البلاغة- الذي تفتخر به الشيعة، و تبتهج به الشريعة، المنعوت في كثير من الإجازات بأخ القرآن في قبال أخته التي هي الصحيفة الكاملة السجادية- له شروح كثيرة دائرة و مستورة، و ما يحضرني الآن منها: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شرح أبي الحسن البيهقي </w:t>
      </w:r>
      <w:r>
        <w:rPr>
          <w:rStyle w:val="FootnoteReference"/>
        </w:rPr>
        <w:footnoteReference w:id="825"/>
      </w:r>
      <w:r>
        <w:rPr>
          <w:rFonts w:ascii="Amiri" w:hAnsi="Amiri" w:eastAsia="Amiri" w:cs="Amiri"/>
          <w:lang w:bidi="ar-SA"/>
          <w:color w:val="111111"/>
          <w:sz w:val="28"/>
          <w:szCs w:val="28"/>
          <w:rtl/>
        </w:rPr>
        <w:t xml:space="preserve">، و هو أوّل من شرحه، كما مرّ في مشايخ ابن شهرآشوب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شرح الفخر الرازي- إمام أهل السنة- إلّا أنه لم يتمه، صرّح بذلك الوزير جمال الدين القفطي وزير السلطان بحلب في تاريخ الحكماء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شرح القطب الراوندي، المسمى: بمنهاج البراعة، في مجلّدين.</w:t>
      </w:r>
    </w:p>
    <w:p>
      <w:pPr>
        <w:pStyle w:val="BookText"/>
      </w:pPr>
      <w:r>
        <w:rPr>
          <w:rFonts w:ascii="Amiri" w:hAnsi="Amiri" w:eastAsia="Amiri" w:cs="Amiri"/>
          <w:lang w:bidi="ar-SA"/>
          <w:color w:val="111111"/>
          <w:sz w:val="28"/>
          <w:szCs w:val="28"/>
          <w:rtl/>
        </w:rPr>
        <w:t xml:space="preserve">4/ و شرح القاضي عبد الجبار، المردد بين ثلاثة لا يعلم من أي واحد منهم، إلّا أنّهم قريبي العصر من الشيخ الطوسي.</w:t>
      </w:r>
    </w:p>
    <w:p>
      <w:pPr>
        <w:pStyle w:val="BookText"/>
      </w:pPr>
      <w:r>
        <w:rPr>
          <w:rFonts w:ascii="Amiri" w:hAnsi="Amiri" w:eastAsia="Amiri" w:cs="Amiri"/>
          <w:lang w:bidi="ar-SA"/>
          <w:color w:val="111111"/>
          <w:sz w:val="28"/>
          <w:szCs w:val="28"/>
          <w:rtl/>
        </w:rPr>
        <w:t xml:space="preserve">5/ و شرح الإمام أفضل الدين الحسن بن علي بن أحمد الماهابادي، شيخ الشيخ منتجب الدين صاحب الفهرست.</w:t>
      </w:r>
    </w:p>
    <w:p>
      <w:pPr>
        <w:pStyle w:val="BookText"/>
      </w:pPr>
      <w:r>
        <w:rPr>
          <w:rFonts w:ascii="Amiri" w:hAnsi="Amiri" w:eastAsia="Amiri" w:cs="Amiri"/>
          <w:lang w:bidi="ar-SA"/>
          <w:color w:val="111111"/>
          <w:sz w:val="28"/>
          <w:szCs w:val="28"/>
          <w:rtl/>
        </w:rPr>
        <w:t xml:space="preserve">6/ و شرح أبي الحسين محمّد بن الحسين بن الحسن البيهقي الكيدري، المسمى بالإصباح، فرغ من تأليفه سنة 576.</w:t>
      </w:r>
    </w:p>
    <w:p>
      <w:pPr>
        <w:pStyle w:val="BookText"/>
      </w:pPr>
      <w:r>
        <w:rPr>
          <w:rFonts w:ascii="Amiri" w:hAnsi="Amiri" w:eastAsia="Amiri" w:cs="Amiri"/>
          <w:lang w:bidi="ar-SA"/>
          <w:color w:val="111111"/>
          <w:sz w:val="28"/>
          <w:szCs w:val="28"/>
          <w:rtl/>
        </w:rPr>
        <w:t xml:space="preserve">7/ و شرح آخر قبل شرح الكيدري المسمى </w:t>
      </w:r>
      <w:r>
        <w:rPr>
          <w:rStyle w:val="FootnoteReference"/>
        </w:rPr>
        <w:footnoteReference w:id="828"/>
      </w:r>
      <w:r>
        <w:rPr>
          <w:rFonts w:ascii="Amiri" w:hAnsi="Amiri" w:eastAsia="Amiri" w:cs="Amiri"/>
          <w:lang w:bidi="ar-SA"/>
          <w:color w:val="111111"/>
          <w:sz w:val="28"/>
          <w:szCs w:val="28"/>
          <w:rtl/>
        </w:rPr>
        <w:t xml:space="preserve">: بالمعراج، فإنه قال في أول شرحه بعد كلام طويل: فعنّ لي أن أشرع في شرح هذا الكتاب مستمدا- بعد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توفيق اللّه- من كتابي المعراج و المنهاج، غائصا على دررهما في أعراف كافلا بإيراد فوائد على ما فيهما، و زوائد لا كزيادة الأديم، بل كما زيد في العقل من الدرّ اليتيم، و متمما ما تضمّناه. إلى آخره.</w:t>
      </w:r>
    </w:p>
    <w:p>
      <w:pPr>
        <w:pStyle w:val="BookText"/>
      </w:pPr>
      <w:r>
        <w:rPr>
          <w:rFonts w:ascii="Amiri" w:hAnsi="Amiri" w:eastAsia="Amiri" w:cs="Amiri"/>
          <w:lang w:bidi="ar-SA"/>
          <w:color w:val="111111"/>
          <w:sz w:val="28"/>
          <w:szCs w:val="28"/>
          <w:rtl/>
        </w:rPr>
        <w:t xml:space="preserve">أمّا المنهاج فهو شرح الراوندي، و أمّا المعراج، فلا أعرف مؤلفه.</w:t>
      </w:r>
    </w:p>
    <w:p>
      <w:pPr>
        <w:pStyle w:val="BookText"/>
      </w:pPr>
      <w:r>
        <w:rPr>
          <w:rFonts w:ascii="Amiri" w:hAnsi="Amiri" w:eastAsia="Amiri" w:cs="Amiri"/>
          <w:lang w:bidi="ar-SA"/>
          <w:color w:val="111111"/>
          <w:sz w:val="28"/>
          <w:szCs w:val="28"/>
          <w:rtl/>
        </w:rPr>
        <w:t xml:space="preserve">و هذه الشروح كلّها قبل شرح ابن أبي الحديد بزمان طويل، و مع ذلك يقول في أول شرحه: و لم يشرح هذا الكتاب قبلي فيما أعلم إلا واحدا، و هو سعيد بن هبة اللّه بن الحسن الفقيه المعروف بالقطب الراوندي. إلى آخره.</w:t>
      </w:r>
    </w:p>
    <w:p>
      <w:pPr>
        <w:pStyle w:val="BookText"/>
      </w:pPr>
      <w:r>
        <w:rPr>
          <w:rFonts w:ascii="Amiri" w:hAnsi="Amiri" w:eastAsia="Amiri" w:cs="Amiri"/>
          <w:lang w:bidi="ar-SA"/>
          <w:color w:val="111111"/>
          <w:sz w:val="28"/>
          <w:szCs w:val="28"/>
          <w:rtl/>
        </w:rPr>
        <w:t xml:space="preserve">8/ و شرح ابن أبي الحديد المعتزلي.</w:t>
      </w:r>
    </w:p>
    <w:p>
      <w:pPr>
        <w:pStyle w:val="BookText"/>
      </w:pPr>
      <w:r>
        <w:rPr>
          <w:rFonts w:ascii="Amiri" w:hAnsi="Amiri" w:eastAsia="Amiri" w:cs="Amiri"/>
          <w:lang w:bidi="ar-SA"/>
          <w:color w:val="111111"/>
          <w:sz w:val="28"/>
          <w:szCs w:val="28"/>
          <w:rtl/>
        </w:rPr>
        <w:t xml:space="preserve">9/ و مختصره للفقيه الجامع المولى سلطان محمود بن غلام علي الطبسي، ثم المشهدي القاضي فيه، صاحب رسالة في الرجعة بالفارسية.</w:t>
      </w:r>
    </w:p>
    <w:p>
      <w:pPr>
        <w:pStyle w:val="BookText"/>
      </w:pPr>
      <w:r>
        <w:rPr>
          <w:rFonts w:ascii="Amiri" w:hAnsi="Amiri" w:eastAsia="Amiri" w:cs="Amiri"/>
          <w:lang w:bidi="ar-SA"/>
          <w:color w:val="111111"/>
          <w:sz w:val="28"/>
          <w:szCs w:val="28"/>
          <w:rtl/>
        </w:rPr>
        <w:t xml:space="preserve">12، 11، 10/ و شرح الشيخ كمال الدين ميثم البحراني: الكبير، و المتوسط، و الصغير.</w:t>
      </w:r>
    </w:p>
    <w:p>
      <w:pPr>
        <w:pStyle w:val="BookText"/>
      </w:pPr>
      <w:r>
        <w:rPr>
          <w:rFonts w:ascii="Amiri" w:hAnsi="Amiri" w:eastAsia="Amiri" w:cs="Amiri"/>
          <w:lang w:bidi="ar-SA"/>
          <w:color w:val="111111"/>
          <w:sz w:val="28"/>
          <w:szCs w:val="28"/>
          <w:rtl/>
        </w:rPr>
        <w:t xml:space="preserve">13/ و شرح الشيخ العالم الجليل كمال الدين عبد الرحمن بن محمّد بن إبراهيم العتائقي الحلّي، من علماء المائة الثامنة، و هو شرح كبير في أربع مجلدات، اختاره من شروح أربعة، و هي الشرح الكبير لابن ميثم، و شرح القطب الكيدري، و شرح القاضي عبد الجبار، و شرح ابن أبي الحديد.</w:t>
      </w:r>
    </w:p>
    <w:p>
      <w:pPr>
        <w:pStyle w:val="BookText"/>
      </w:pPr>
      <w:r>
        <w:rPr>
          <w:rFonts w:ascii="Amiri" w:hAnsi="Amiri" w:eastAsia="Amiri" w:cs="Amiri"/>
          <w:lang w:bidi="ar-SA"/>
          <w:color w:val="111111"/>
          <w:sz w:val="28"/>
          <w:szCs w:val="28"/>
          <w:rtl/>
        </w:rPr>
        <w:t xml:space="preserve">14/ و شرح المولى الجليل جلال الدين الحسين بن الخواجه شرف الدين عبد الحق الأردبيلي، المعروف بالإلهي، الفاضل المتبحر المعاصر للسلطان الغازي الشاه إسماعيل الصفوي، المتوفى سنة 905، و قد جاوز عمره عن السبعين، صاحب المؤلفات الكثيرة، سمّى شرحه: بمنهج الفصاحة في شرح نهج البلاغة، و هو بالفارسية، ألّفه باسم السلطان المذكور.</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و شرح العالم النبيل المولى فتح اللّه بن شكر اللّه القاشاني الشريف، بالفارسية، سمّاه: تنبيه الغافلين و تذكرة العارفين.</w:t>
      </w:r>
    </w:p>
    <w:p>
      <w:pPr>
        <w:pStyle w:val="BookText"/>
      </w:pPr>
      <w:r>
        <w:rPr>
          <w:rFonts w:ascii="Amiri" w:hAnsi="Amiri" w:eastAsia="Amiri" w:cs="Amiri"/>
          <w:lang w:bidi="ar-SA"/>
          <w:color w:val="111111"/>
          <w:sz w:val="28"/>
          <w:szCs w:val="28"/>
          <w:rtl/>
        </w:rPr>
        <w:t xml:space="preserve">16/ و شرح العالم الفاضل علي بن الحسن الزوارئي المفسر المعروف، أستاذ المولى فتح اللّه المذكور، و تلميذ السيد غياث الدين جمشيد المفسر الزوارئي، و هو أيضا بالفارسية، إلّا أنه أحسن ما شرح بالفارسية.</w:t>
      </w:r>
    </w:p>
    <w:p>
      <w:pPr>
        <w:pStyle w:val="BookText"/>
      </w:pPr>
      <w:r>
        <w:rPr>
          <w:rFonts w:ascii="Amiri" w:hAnsi="Amiri" w:eastAsia="Amiri" w:cs="Amiri"/>
          <w:lang w:bidi="ar-SA"/>
          <w:color w:val="111111"/>
          <w:sz w:val="28"/>
          <w:szCs w:val="28"/>
          <w:rtl/>
        </w:rPr>
        <w:t xml:space="preserve">17/ و شرح العالم الكامل الحكيم الشيخ حسين بن شهاب الدين بن الحسين ابن محمّد بن الحسين بن الجنيدر العاملي الكركي، الفاضل الماهر الأديب، المتوفى سنة 1077.</w:t>
      </w:r>
    </w:p>
    <w:p>
      <w:pPr>
        <w:pStyle w:val="BookText"/>
      </w:pPr>
      <w:r>
        <w:rPr>
          <w:rFonts w:ascii="Amiri" w:hAnsi="Amiri" w:eastAsia="Amiri" w:cs="Amiri"/>
          <w:lang w:bidi="ar-SA"/>
          <w:color w:val="111111"/>
          <w:sz w:val="28"/>
          <w:szCs w:val="28"/>
          <w:rtl/>
        </w:rPr>
        <w:t xml:space="preserve">في الأمل: له كتب منها: شرح نهج البلاغة، كبير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 شرح الفاضل علي بن الناصر، سمّاه: أعلام نهج البلاغة.</w:t>
      </w:r>
    </w:p>
    <w:p>
      <w:pPr>
        <w:pStyle w:val="BookText"/>
      </w:pPr>
      <w:r>
        <w:rPr>
          <w:rFonts w:ascii="Amiri" w:hAnsi="Amiri" w:eastAsia="Amiri" w:cs="Amiri"/>
          <w:lang w:bidi="ar-SA"/>
          <w:color w:val="111111"/>
          <w:sz w:val="28"/>
          <w:szCs w:val="28"/>
          <w:rtl/>
        </w:rPr>
        <w:t xml:space="preserve">19/ و شرح الفاضل نظام الدين الجيلاني، سمّاه: أنوار الفصاحة.</w:t>
      </w:r>
    </w:p>
    <w:p>
      <w:pPr>
        <w:pStyle w:val="BookText"/>
      </w:pPr>
      <w:r>
        <w:rPr>
          <w:rFonts w:ascii="Amiri" w:hAnsi="Amiri" w:eastAsia="Amiri" w:cs="Amiri"/>
          <w:lang w:bidi="ar-SA"/>
          <w:color w:val="111111"/>
          <w:sz w:val="28"/>
          <w:szCs w:val="28"/>
          <w:rtl/>
        </w:rPr>
        <w:t xml:space="preserve">20/ و شرح العالم الجليل السيد ماجد البحراني، و لكن في الأمل: إنه لم يتمّ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شرح السيد الجليل رضي الدين علي بن طاوس (رحمه اللّه) نسبه إليه العالم النحرير النقاد الخبير المولوي إعجاز حسين الهندي المعاصر (طاب ثراه) في كتابه كشف الحجب و الأستار عن وجوه الكتب و الأسفار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و شرح المولى الجليل جمال السالكين عبد الباقي الخطاط الصوفي التبريزي، المعروف بحسن الخطّ في خطّ النسخ و الثلث، و كان فاضلا عالما محقّقا، و لكن له ميل عظيم إلى مسلك الصوفية، و كان في عصر السلطان شاه عباس الماضي الصفوي، له من المؤلفات شرح نهج البلاغة مبسوط</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بالفارسية. إلى آخر ما في الرياض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و شرح عزّ الدين الآملي، في الرياض: فاضل، عالم، فقيه، محقّق، مدقّق، جامع للعلوم العقلية و النقلية، و كان من شركاء الدرس مع الشيخ علي الكركي، و الشيخ إبراهيم القطيفي، عند الشيخ علي بن هلال الجزائري.</w:t>
      </w:r>
    </w:p>
    <w:p>
      <w:pPr>
        <w:pStyle w:val="BookText"/>
      </w:pPr>
      <w:r>
        <w:rPr>
          <w:rFonts w:ascii="Amiri" w:hAnsi="Amiri" w:eastAsia="Amiri" w:cs="Amiri"/>
          <w:lang w:bidi="ar-SA"/>
          <w:color w:val="111111"/>
          <w:sz w:val="28"/>
          <w:szCs w:val="28"/>
          <w:rtl/>
        </w:rPr>
        <w:t xml:space="preserve">قال: و قبره الآن معروف بتوابع بلدة ساري من بلاد مازندران، و له من الكتب كتاب شرح نهج البلاغة، و الرسالة الحسنية في الأصول الدينية، و فروع العبادات، ألّفها لآقا حسن من وزراء مازندران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حاشية المولى عماد الدين علي القاري الأسترآبادي، صاحب الرسائل الكثيرة في القراءات.</w:t>
      </w:r>
    </w:p>
    <w:p>
      <w:pPr>
        <w:pStyle w:val="BookText"/>
      </w:pPr>
      <w:r>
        <w:rPr>
          <w:rFonts w:ascii="Amiri" w:hAnsi="Amiri" w:eastAsia="Amiri" w:cs="Amiri"/>
          <w:lang w:bidi="ar-SA"/>
          <w:color w:val="111111"/>
          <w:sz w:val="28"/>
          <w:szCs w:val="28"/>
          <w:rtl/>
        </w:rPr>
        <w:t xml:space="preserve">25/ و شرح العالم المحدّث السيد نعمة اللّه الجزائري، كتفسيره المسمى:</w:t>
      </w:r>
    </w:p>
    <w:p>
      <w:pPr>
        <w:pStyle w:val="BookText"/>
      </w:pPr>
      <w:r>
        <w:rPr>
          <w:rFonts w:ascii="Amiri" w:hAnsi="Amiri" w:eastAsia="Amiri" w:cs="Amiri"/>
          <w:lang w:bidi="ar-SA"/>
          <w:color w:val="111111"/>
          <w:sz w:val="28"/>
          <w:szCs w:val="28"/>
          <w:rtl/>
        </w:rPr>
        <w:t xml:space="preserve">بالعقود و المرجان الذي يكتب على حواشي القرآن، يكتب على حواشي النهج، صرّح بذلك في الرياض في ترجمته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و شرح رأيته في مشهد الرضا عليه السلام، و قد سقط من أوّله أوراق، و هو مختصر لم أعرف مؤلّفه، إلّا أنّ النسخة كانت عتيقة جدّا.</w:t>
      </w:r>
    </w:p>
    <w:p>
      <w:pPr>
        <w:pStyle w:val="BookText"/>
      </w:pPr>
      <w:r>
        <w:rPr>
          <w:rFonts w:ascii="IRNazanin" w:hAnsi="IRNazanin" w:eastAsia="IRNazanin" w:cs="IRNazanin"/>
          <w:lang w:bidi="fa-IR"/>
          <w:color w:val="111111"/>
          <w:sz w:val="28"/>
          <w:szCs w:val="28"/>
          <w:rtl/>
        </w:rPr>
        <w:t xml:space="preserve">27/ و شرح السيد الجليل الآميرزا علاء الدين گلستانه، المسمى: ببهجة الحدائق، مختصر.</w:t>
      </w:r>
    </w:p>
    <w:p>
      <w:pPr>
        <w:pStyle w:val="BookText"/>
      </w:pPr>
      <w:r>
        <w:rPr>
          <w:rFonts w:ascii="Amiri" w:hAnsi="Amiri" w:eastAsia="Amiri" w:cs="Amiri"/>
          <w:lang w:bidi="ar-SA"/>
          <w:color w:val="111111"/>
          <w:sz w:val="28"/>
          <w:szCs w:val="28"/>
          <w:rtl/>
        </w:rPr>
        <w:t xml:space="preserve">28/ و شرح آخر له كبير يقرب من ثلاثين ألف بيت، إلّا أنه ما جاوز من الخطبة الشقشقية إلّا نزرا يسيرا.</w:t>
      </w:r>
    </w:p>
    <w:p>
      <w:pPr>
        <w:pStyle w:val="BookText"/>
      </w:pPr>
      <w:r>
        <w:rPr>
          <w:rFonts w:ascii="Amiri" w:hAnsi="Amiri" w:eastAsia="Amiri" w:cs="Amiri"/>
          <w:lang w:bidi="ar-SA"/>
          <w:color w:val="111111"/>
          <w:sz w:val="28"/>
          <w:szCs w:val="28"/>
          <w:rtl/>
        </w:rPr>
        <w:t xml:space="preserve">29/ و شرح العالم المحدث الجليل السيد عبد اللّه بن السيد محمّد رضا شبّر الحسيني، يقرب من أربعين ألف بيت.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0" w:name="pg10549_98746"/>
    <w:bookmarkEnd w:id="50"/>
    <w:p>
      <w:pPr>
        <w:pStyle w:val="BookText"/>
      </w:pPr>
      <w:r>
        <w:rPr>
          <w:rFonts w:ascii="Amiri" w:hAnsi="Amiri" w:eastAsia="Amiri" w:cs="Amiri"/>
          <w:lang w:bidi="ar-SA"/>
          <w:color w:val="111111"/>
          <w:sz w:val="28"/>
          <w:szCs w:val="28"/>
          <w:rtl/>
        </w:rPr>
        <w:t xml:space="preserve">30/ و شرح آخر له عليه يقرب من ثلاثين ألف بيت.</w:t>
      </w:r>
    </w:p>
    <w:p>
      <w:pPr>
        <w:pStyle w:val="BookText"/>
      </w:pPr>
      <w:r>
        <w:rPr>
          <w:rFonts w:ascii="Amiri" w:hAnsi="Amiri" w:eastAsia="Amiri" w:cs="Amiri"/>
          <w:lang w:bidi="ar-SA"/>
          <w:color w:val="111111"/>
          <w:sz w:val="28"/>
          <w:szCs w:val="28"/>
          <w:rtl/>
        </w:rPr>
        <w:t xml:space="preserve">31/ و شرح الفاضل المعاصر الآميرزا إبراهيم الخويي.</w:t>
      </w:r>
    </w:p>
    <w:p>
      <w:pPr>
        <w:pStyle w:val="BookText"/>
      </w:pPr>
      <w:r>
        <w:rPr>
          <w:rFonts w:ascii="Amiri" w:hAnsi="Amiri" w:eastAsia="Amiri" w:cs="Amiri"/>
          <w:lang w:bidi="ar-SA"/>
          <w:color w:val="111111"/>
          <w:sz w:val="28"/>
          <w:szCs w:val="28"/>
          <w:rtl/>
        </w:rPr>
        <w:t xml:space="preserve">و لعل السارح طرفه في أكناف التراجم يقف على أضعاف ما عثرنا عليه.</w:t>
      </w:r>
    </w:p>
    <w:p>
      <w:pPr>
        <w:pStyle w:val="Heading6"/>
      </w:pPr>
      <w:bookmarkStart w:id="193" w:name="_Toc100"/>
      <w:r>
        <w:t>[في ذكر مشجرة مشايخ الشريف الرضي]</w:t>
      </w:r>
      <w:bookmarkEnd w:id="193"/>
    </w:p>
    <w:p>
      <w:pPr>
        <w:pStyle w:val="BookText"/>
      </w:pPr>
      <w:r>
        <w:rPr>
          <w:rFonts w:ascii="Amiri" w:hAnsi="Amiri" w:eastAsia="Amiri" w:cs="Amiri"/>
          <w:lang w:bidi="ar-SA"/>
          <w:color w:val="111111"/>
          <w:sz w:val="28"/>
          <w:szCs w:val="28"/>
          <w:rtl/>
        </w:rPr>
        <w:t xml:space="preserve">و أمّا مشايخه: فقال (رحمه اللّه) في تفسير قوله تعالى: رَبِّ إِنِّي وَضَعْتُها أُنْثى وَ اللَّهُ أَعْلَمُ بِما وَضَعَتْ </w:t>
      </w:r>
      <w:r>
        <w:rPr>
          <w:rStyle w:val="FootnoteReference"/>
        </w:rPr>
        <w:footnoteReference w:id="835"/>
      </w:r>
      <w:r>
        <w:rPr>
          <w:rFonts w:ascii="Amiri" w:hAnsi="Amiri" w:eastAsia="Amiri" w:cs="Amiri"/>
          <w:lang w:bidi="ar-SA"/>
          <w:color w:val="111111"/>
          <w:sz w:val="28"/>
          <w:szCs w:val="28"/>
          <w:rtl/>
        </w:rPr>
        <w:t xml:space="preserve">، في وجه قراءة من قرأ وضعت- بضمّ التاء، و من قرأها بتسكينها- قال: قال لي شيخنا أبو الحسن علي بن عيسى النحوي صاحب أبي علي الفارسي، و هذا الشيخ كنت بدأت بقراءة النحو عليه قبل شيخنا أبي الفتح عثمان بن جني، فقرأت عليه مختصر الجرمي، و قطعة من كتاب الإيضاح لأبي علي الفارسي، و مقدمة أملاها علي كالمدخل إلى النحو، و قرأت عليه العروض لأبي إسحاق الزجاج، و القوافي لأبي الحسن الأخفش، و هو ممّن لزم أبا علي السنين الطويلة، و استكثر منه، و علت في النحو طبقته، و قال لي:</w:t>
      </w:r>
    </w:p>
    <w:p>
      <w:pPr>
        <w:pStyle w:val="BookText"/>
      </w:pPr>
      <w:r>
        <w:rPr>
          <w:rFonts w:ascii="Amiri" w:hAnsi="Amiri" w:eastAsia="Amiri" w:cs="Amiri"/>
          <w:lang w:bidi="ar-SA"/>
          <w:color w:val="111111"/>
          <w:sz w:val="28"/>
          <w:szCs w:val="28"/>
          <w:rtl/>
        </w:rPr>
        <w:t xml:space="preserve">بدأت بقراءة مختصر الجرمي على أبي سعيد الحسن بن عبد اللّه السيرافي (رحمه اللّه) في سنة أربع و أربعين و ثلاثمائة، ثم انتقلت إلى أبي علي </w:t>
      </w:r>
      <w:r>
        <w:rPr>
          <w:rStyle w:val="FootnoteReference"/>
        </w:rPr>
        <w:footnoteReference w:id="83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ظاهره أنه لم يقرأ على السيرافي، و إلا لأشار إليه، مع أنه عند وفاة السيرافي كان ابن تسع سنين، كما يظهر من تاريخ ولادة الأول، و وفاة الثاني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ابن خلّكان عن بعض مجاميع ابن جنّي: أن الشريف الرضي احضر إلى ابن السيرافي النحوي و هو طفل جدّا لم يبلغ عشر سنين فلقنه النحو، و قعد يوما في الحلقة فذاكره بشي‌ء من الإعراب على عادة التعليم، فقال: إذا قلنا: رأيت عمر، فما علامة النصب في عمر؟ فقال: بغض عليّ عليه السلام!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فتعجب الحاضرون و السيرافي من حدّة خاطره </w:t>
      </w:r>
      <w:r>
        <w:rPr>
          <w:rStyle w:val="FootnoteReference"/>
        </w:rPr>
        <w:footnoteReference w:id="83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قوله: فلقّنه النحو، مسامحة.</w:t>
      </w:r>
    </w:p>
    <w:p>
      <w:pPr>
        <w:pStyle w:val="BookText"/>
      </w:pPr>
      <w:r>
        <w:rPr>
          <w:rFonts w:ascii="Amiri" w:hAnsi="Amiri" w:eastAsia="Amiri" w:cs="Amiri"/>
          <w:lang w:bidi="ar-SA"/>
          <w:color w:val="111111"/>
          <w:sz w:val="28"/>
          <w:szCs w:val="28"/>
          <w:rtl/>
        </w:rPr>
        <w:t xml:space="preserve">أ- و يروي عن الشيخ المفيد، كما صرّح به في جملة من الإجازات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 عن الشيخ الجليل أبي محمّد هارون بن موسى التلعكبري، كما يظهر من كتاب خصائصه، بل لم نجد فيه رواية له عن غيره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كتاب الدرجات الرفيعة و غيره: انه (رحمه اللّه) توفي بكرة يوم الأحد لست خلون من المحرم سنة ست و أربعمائة، و حضر الوزير فخر الملك و جميع الأعيان و الأشراف و القضاة جنازته و الصلاة عليه، قال: و مضى أخوه المرتضى من جزعه عليه إلى مشهد مولانا الكاظم موسى بن جعفر (عليهما السلام) لأنه لم يستطع أن ينظر إلى تابوته، و دفنه، و صلّى عليه فخر الملك أبو غالب، و مضى بنفسه آخر النهار إلى أخيه المرتضى إلى المشهد الشريف الكاظمي فألزمه بالعود إلى داره </w:t>
      </w:r>
      <w:r>
        <w:rPr>
          <w:rStyle w:val="FootnoteReference"/>
        </w:rPr>
        <w:footnoteReference w:id="84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لا أدري كيف صلّى عليه فخر الملك مع وجود الشيخ المفيد حينئذ، إلّا أن يكون في هذه الأيام في مشهد الحسين عليه السلام، لكونها أيام زيارته (عليه السلام)، و اللّه العالم.</w:t>
      </w:r>
    </w:p>
    <w:p>
      <w:pPr>
        <w:pStyle w:val="BookText"/>
      </w:pPr>
      <w:r>
        <w:rPr>
          <w:rFonts w:ascii="Amiri" w:hAnsi="Amiri" w:eastAsia="Amiri" w:cs="Amiri"/>
          <w:lang w:bidi="ar-SA"/>
          <w:color w:val="111111"/>
          <w:sz w:val="28"/>
          <w:szCs w:val="28"/>
          <w:rtl/>
        </w:rPr>
        <w:t xml:space="preserve">و نقل في الدرجات عن أبي الحسن العمري، و هو السيد الجليل صاحب المجدي في أنساب الطالبيين، المعاصر للسيدين، قال: دخلت على الشريف</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المرتضى (رضي اللّه عنه) فأراني بيتين قد عملهما، و هما:</w:t>
      </w:r>
    </w:p>
    <w:p>
      <w:pPr>
        <w:pStyle w:val="BookText"/>
      </w:pPr>
      <w:r>
        <w:rPr>
          <w:rFonts w:ascii="Amiri" w:hAnsi="Amiri" w:eastAsia="Amiri" w:cs="Amiri"/>
          <w:lang w:bidi="ar-SA"/>
          <w:color w:val="111111"/>
          <w:sz w:val="28"/>
          <w:szCs w:val="28"/>
          <w:rtl/>
        </w:rPr>
        <w:t xml:space="preserve">سرى طيف سعدى طارقا فاستفزّني‌هبوبا </w:t>
      </w:r>
      <w:r>
        <w:rPr>
          <w:rStyle w:val="FootnoteReference"/>
        </w:rPr>
        <w:footnoteReference w:id="842"/>
      </w:r>
      <w:r>
        <w:rPr>
          <w:rFonts w:ascii="Amiri" w:hAnsi="Amiri" w:eastAsia="Amiri" w:cs="Amiri"/>
          <w:lang w:bidi="ar-SA"/>
          <w:color w:val="111111"/>
          <w:sz w:val="28"/>
          <w:szCs w:val="28"/>
          <w:rtl/>
        </w:rPr>
        <w:t xml:space="preserve">و صحبي بالفلاة هجود</w:t>
      </w:r>
    </w:p>
    <w:p>
      <w:pPr>
        <w:pStyle w:val="BookText"/>
      </w:pPr>
      <w:r>
        <w:rPr>
          <w:rFonts w:ascii="Amiri" w:hAnsi="Amiri" w:eastAsia="Amiri" w:cs="Amiri"/>
          <w:lang w:bidi="ar-SA"/>
          <w:color w:val="111111"/>
          <w:sz w:val="28"/>
          <w:szCs w:val="28"/>
          <w:rtl/>
        </w:rPr>
        <w:t xml:space="preserve">فقلت لعيني عاودي النوم و اهجعي‌لعلّ خيالا طارقا سيعود</w:t>
      </w:r>
    </w:p>
    <w:p>
      <w:pPr>
        <w:pStyle w:val="BookText"/>
      </w:pPr>
      <w:r>
        <w:rPr>
          <w:rFonts w:ascii="Amiri" w:hAnsi="Amiri" w:eastAsia="Amiri" w:cs="Amiri"/>
          <w:lang w:bidi="ar-SA"/>
          <w:color w:val="111111"/>
          <w:sz w:val="28"/>
          <w:szCs w:val="28"/>
          <w:rtl/>
        </w:rPr>
        <w:t xml:space="preserve">فخرجت من عنده، و دخلت على أخيه الرضي، فعرضت عليه البيتين، فقال بديهيا:</w:t>
      </w:r>
    </w:p>
    <w:p>
      <w:pPr>
        <w:pStyle w:val="BookText"/>
      </w:pPr>
      <w:r>
        <w:rPr>
          <w:rFonts w:ascii="IRNazanin" w:hAnsi="IRNazanin" w:eastAsia="IRNazanin" w:cs="IRNazanin"/>
          <w:lang w:bidi="fa-IR"/>
          <w:color w:val="111111"/>
          <w:sz w:val="28"/>
          <w:szCs w:val="28"/>
          <w:rtl/>
        </w:rPr>
        <w:t xml:space="preserve">فردت جوابا و الدموع بوادرو قد آن للشمل المشتّت ورود</w:t>
      </w:r>
    </w:p>
    <w:p>
      <w:pPr>
        <w:pStyle w:val="BookText"/>
      </w:pPr>
      <w:r>
        <w:rPr>
          <w:rFonts w:ascii="Amiri" w:hAnsi="Amiri" w:eastAsia="Amiri" w:cs="Amiri"/>
          <w:lang w:bidi="ar-SA"/>
          <w:color w:val="111111"/>
          <w:sz w:val="28"/>
          <w:szCs w:val="28"/>
          <w:rtl/>
        </w:rPr>
        <w:t xml:space="preserve">فهيهات من لقيا حبيب تعرّضت‌لنا دون لقياه مهامه بيد</w:t>
      </w:r>
    </w:p>
    <w:p>
      <w:pPr>
        <w:pStyle w:val="BookText"/>
      </w:pPr>
      <w:r>
        <w:rPr>
          <w:rFonts w:ascii="Amiri" w:hAnsi="Amiri" w:eastAsia="Amiri" w:cs="Amiri"/>
          <w:lang w:bidi="ar-SA"/>
          <w:color w:val="111111"/>
          <w:sz w:val="28"/>
          <w:szCs w:val="28"/>
          <w:rtl/>
        </w:rPr>
        <w:t xml:space="preserve">فعدت إلى المرتضى بالخبر، فقال: يعزّ عليّ أخي قتله الذكاء، فما كان إلّا يسيرا حتى مضى الرضي بسبيله </w:t>
      </w:r>
      <w:r>
        <w:rPr>
          <w:rStyle w:val="FootnoteReference"/>
        </w:rPr>
        <w:footnoteReference w:id="84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فإن أخذ هذه الحكاية من كتابه المجدي </w:t>
      </w:r>
      <w:r>
        <w:rPr>
          <w:rStyle w:val="FootnoteReference"/>
        </w:rPr>
        <w:footnoteReference w:id="844"/>
      </w:r>
      <w:r>
        <w:rPr>
          <w:rFonts w:ascii="Amiri" w:hAnsi="Amiri" w:eastAsia="Amiri" w:cs="Amiri"/>
          <w:lang w:bidi="ar-SA"/>
          <w:color w:val="111111"/>
          <w:sz w:val="28"/>
          <w:szCs w:val="28"/>
          <w:rtl/>
        </w:rPr>
        <w:t xml:space="preserve">فلا مجال لردّها، و إلّا ففي النفس منها شي‌ء، لكثرة غرابتها، و ذكر في هذا الكتاب جملة من رسائل السيد، و نوادر حكاياته، من أرادها راجعة.</w:t>
      </w:r>
    </w:p>
    <w:p>
      <w:pPr>
        <w:pStyle w:val="BookText"/>
      </w:pPr>
      <w:r>
        <w:rPr>
          <w:rFonts w:ascii="Amiri" w:hAnsi="Amiri" w:eastAsia="Amiri" w:cs="Amiri"/>
          <w:lang w:bidi="ar-SA"/>
          <w:color w:val="111111"/>
          <w:sz w:val="28"/>
          <w:szCs w:val="28"/>
          <w:rtl/>
        </w:rPr>
        <w:t xml:space="preserve">و بالأسانيد إلى السيد الجليل الشريف الرضي (رحمه اللّه) قال: حدثني هارون بن موسى قال: حدثنا أبو علي محمّد بن همام قال: حدثنا أبو عبد اللّه جعفر بن محمّد بن الحسن قال: حدثنا محمّد بن علي بن خلف قال: حدثنا عيسى بن الحسين بن عيسى بن زيد العلوي، عن إسحاق بن إبراهيم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 عن الكلبي، عن أبي صالح، عن كميل بن زياد النخعي قال: أخذ بيدي أمير المؤمنين علي بن أبي طالب عليه السلام فأخرجني إلى الجبان، فلمّا أصحر تنفس السعداء، ثم قال: يا كميل بن زياد، إن هذه القلوب أوعية فخيرها أوعاها، فاحفظ عنّي ما أقول لك: الناس ثلاثة: فعالم ربّاني، و متعلّم على سبيل نجاة، و همج رعاع أتباع كلّ ناعق، يميلون مع كلّ ريح، لم يستضيؤوا بنور العلم، و لم يلجؤوا إلى ركن وثيق.</w:t>
      </w:r>
    </w:p>
    <w:p>
      <w:pPr>
        <w:pStyle w:val="BookText"/>
      </w:pPr>
      <w:r>
        <w:rPr>
          <w:rFonts w:ascii="Amiri" w:hAnsi="Amiri" w:eastAsia="Amiri" w:cs="Amiri"/>
          <w:lang w:bidi="ar-SA"/>
          <w:color w:val="111111"/>
          <w:sz w:val="28"/>
          <w:szCs w:val="28"/>
          <w:rtl/>
        </w:rPr>
        <w:t xml:space="preserve">يا كميل بن زياد، العلم خير من المال، العلم يحرسك و أنت تحرس المال، و المال تنقصه النفقة، و العلم يزكو على الإنفاق.</w:t>
      </w:r>
    </w:p>
    <w:p>
      <w:pPr>
        <w:pStyle w:val="BookText"/>
      </w:pPr>
      <w:r>
        <w:rPr>
          <w:rFonts w:ascii="Amiri" w:hAnsi="Amiri" w:eastAsia="Amiri" w:cs="Amiri"/>
          <w:lang w:bidi="ar-SA"/>
          <w:color w:val="111111"/>
          <w:sz w:val="28"/>
          <w:szCs w:val="28"/>
          <w:rtl/>
        </w:rPr>
        <w:t xml:space="preserve">يا كميل بن زياد، معرفة العلم دين يدان به، يكسب الإنسان الطاعة في حياته، و جميل الأحدوثة بعد وفاته، و العلم حاكم، و المال محكوم عليه.</w:t>
      </w:r>
    </w:p>
    <w:p>
      <w:pPr>
        <w:pStyle w:val="BookText"/>
      </w:pPr>
      <w:r>
        <w:rPr>
          <w:rFonts w:ascii="Amiri" w:hAnsi="Amiri" w:eastAsia="Amiri" w:cs="Amiri"/>
          <w:lang w:bidi="ar-SA"/>
          <w:color w:val="111111"/>
          <w:sz w:val="28"/>
          <w:szCs w:val="28"/>
          <w:rtl/>
        </w:rPr>
        <w:t xml:space="preserve">يا كميل بن زياد، هلك خزّان الأموال و هم أحياء، و العلماء باقون ما بقي الدهر، أعيانهم مفقودة، و أمثالهم في القلوب موجودة. ها إن هاهنا لعلما جمّا- و أشار إلى صدره- لو أصبت له حملة، بلى أصبت لقنا غير مأمون عليه، مستعملا آلة الدين للدنيا، و مستظهرا بنعم اللّه على عباده، و بحججه على أوليائه. أو منقادا لحملة الحقّ لا بصيرة له في أحنائه، ينقدح الشك في قلبه لأول عارض من شبهة. ألّا لا ذا و لا ذاك. أو منهوما باللذة، سلس القياد للشهوة.</w:t>
      </w:r>
    </w:p>
    <w:p>
      <w:pPr>
        <w:pStyle w:val="BookText"/>
      </w:pPr>
      <w:r>
        <w:rPr>
          <w:rFonts w:ascii="Amiri" w:hAnsi="Amiri" w:eastAsia="Amiri" w:cs="Amiri"/>
          <w:lang w:bidi="ar-SA"/>
          <w:color w:val="111111"/>
          <w:sz w:val="28"/>
          <w:szCs w:val="28"/>
          <w:rtl/>
        </w:rPr>
        <w:t xml:space="preserve">أو مغرما بالجمع و الادخار، ليسا من رعاة الدين في شي‌ء، أقرب شبها بهما الأنعام السائمة، كذلك يموت العلم بموت حامليه.</w:t>
      </w:r>
    </w:p>
    <w:p>
      <w:pPr>
        <w:pStyle w:val="BookText"/>
      </w:pPr>
      <w:r>
        <w:rPr>
          <w:rFonts w:ascii="Amiri" w:hAnsi="Amiri" w:eastAsia="Amiri" w:cs="Amiri"/>
          <w:lang w:bidi="ar-SA"/>
          <w:color w:val="111111"/>
          <w:sz w:val="28"/>
          <w:szCs w:val="28"/>
          <w:rtl/>
        </w:rPr>
        <w:t xml:space="preserve">اللهم بلى لا تخلو الأرض من قائم للّه بحجّة، إمّا ظاهرا مشهورا، أو خافيا مغمورا، لئلا تبطل حجج اللّه و بيناته، و كم ذا؟ و أين؟ أولئك و اللّه الأقلون عددا، و الأعظمون بهم يحفظ اللّه حججه بيّناته يودعها نظراءهم، و يزرعوها في قلوب أشباههم. هجم بهم العلم على حقيقة البصيرة، و باشروا اليقين، استلانوا ما استوعر المترفون، بما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1" w:name="pg10549_98750"/>
    <w:bookmarkEnd w:id="51"/>
    <w:p>
      <w:pPr>
        <w:pStyle w:val="BookText"/>
      </w:pPr>
      <w:r>
        <w:rPr>
          <w:rFonts w:ascii="Amiri" w:hAnsi="Amiri" w:eastAsia="Amiri" w:cs="Amiri"/>
          <w:lang w:bidi="ar-SA"/>
          <w:color w:val="111111"/>
          <w:sz w:val="28"/>
          <w:szCs w:val="28"/>
          <w:rtl/>
        </w:rPr>
        <w:t xml:space="preserve">استوحش منه الجاهلون، و صحبوا الدنيا بأبدان أرواحها معلّقة بالملإ الأعلى، أولئك خلفاء اللّه في أرضه، و الدعاة إلى دينه، آه آه شوقا إلى رؤيتهم، انصرف إذا شئت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Heading5"/>
      </w:pPr>
      <w:bookmarkStart w:id="194" w:name="_Toc101"/>
      <w:r>
        <w:t>[الخامس من أصحاب المجاميع السيد المرتضى علم الهدى]</w:t>
      </w:r>
      <w:bookmarkEnd w:id="194"/>
    </w:p>
    <w:p>
      <w:pPr>
        <w:pStyle w:val="Heading6"/>
      </w:pPr>
      <w:bookmarkStart w:id="195" w:name="_Toc102"/>
      <w:r>
        <w:t>[في ترجمة السيد المرتضى و علة تسميته بعلم الهدى]</w:t>
      </w:r>
      <w:bookmarkEnd w:id="195"/>
    </w:p>
    <w:p>
      <w:pPr>
        <w:pStyle w:val="BookText"/>
      </w:pPr>
      <w:r>
        <w:rPr>
          <w:rFonts w:ascii="Amiri" w:hAnsi="Amiri" w:eastAsia="Amiri" w:cs="Amiri"/>
          <w:lang w:bidi="ar-SA"/>
          <w:color w:val="111111"/>
          <w:sz w:val="28"/>
          <w:szCs w:val="28"/>
          <w:rtl/>
        </w:rPr>
        <w:t xml:space="preserve">الخامس: السيد السند المقدم المعظم، و منبع العلوم و الآداب و الأسرار و الحكم، محيي آثار أجداده الأئمة الراشدين، و حجّتهم البالغة الدامغة على أعداء الدين، المؤيد المسدّد بروح القدس عند مناظرة العدي، الملقب من جدّه المرتضى في الرؤيا الصادقة السيماء بعلم الهدى، سيدنا أبو القاسم الثمانيني، ذو المجدين، علي بن الحسين الموسوي أخو الشريف الرضي، أمره في الجلالة و العظمة في الفرقة الإمامية أشهر من أن يذكر، و أجلّ من أن يسطر.</w:t>
      </w:r>
    </w:p>
    <w:p>
      <w:pPr>
        <w:pStyle w:val="BookText"/>
      </w:pPr>
      <w:r>
        <w:rPr>
          <w:rFonts w:ascii="Amiri" w:hAnsi="Amiri" w:eastAsia="Amiri" w:cs="Amiri"/>
          <w:lang w:bidi="ar-SA"/>
          <w:color w:val="111111"/>
          <w:sz w:val="28"/>
          <w:szCs w:val="28"/>
          <w:rtl/>
        </w:rPr>
        <w:t xml:space="preserve">قال الشهيد في أربعينه: نقلت من خطّ السيد العالم صفيّ الدين محمّد ابن معد الموسوي، بالمشهد المقدس الكاظمي، في سبب تسمية السيد المرتضى بعلم الهدى، أنّه مرض الوزير أبو سعيد محمّد بن الحسين بن عبد الصمد، في سنة عشرين و أربعمائة، فرأى في منامه أمير المؤمنين علي بن أبي طالب عليه السلام يقول له: قل لعلم الهدى يقرأ عليك حتى تبرأ، فقال: يا أمير المؤمنين و من علم الهدى؟ قال: علي بن الحسين الموسوي.</w:t>
      </w:r>
    </w:p>
    <w:p>
      <w:pPr>
        <w:pStyle w:val="BookText"/>
      </w:pPr>
      <w:r>
        <w:rPr>
          <w:rFonts w:ascii="Amiri" w:hAnsi="Amiri" w:eastAsia="Amiri" w:cs="Amiri"/>
          <w:lang w:bidi="ar-SA"/>
          <w:color w:val="111111"/>
          <w:sz w:val="28"/>
          <w:szCs w:val="28"/>
          <w:rtl/>
        </w:rPr>
        <w:t xml:space="preserve">فكتب الوزير إليه بذلك، فقال المرتضى رضي اللّه عنه: اللّه اللّه في أمري، فإنّ قبولي لهذا اللقب شناعة عليّ، فقال الوزير: ما كتبت إليك إلّا بما لقبك به جدّك أمير المؤمنين عليه السلام: فعلم القادر الخليفة بذلك، فكتب إلى المرتضى: تقبّل يا عليّ بن الحسين ما لقّبك به جدّك، فقبل و اسمع</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نظير هذه الرؤيا في الدلالة على علوّ مقامه، ما نقله الفاضل السيد علي خان في الدرجات الرفيعة قال: و كان المفيد (رحمه اللّه) رأى في منامه فاطمة الزهراء بنت رسول اللّه صلّى اللّه عليه و آله دخلت إليه و هو في مسجده بالكرخ، و معها ولداها الحسن و الحسين عليهما السلام صغيرين، فسلّمتهما إليه و قالت له: علمهما الفقه، فانتبه متعجبا من ذلك. فلمّا تعالى النهار في صبيحة تلك الليلة التي رأى فيها الرؤيا، دخلت إليه المسجد فاطمة بنت الناصر، و حولها جواريها، و بين يديها ابناها عليّ المرتضى و محمّد الرضي صغيرين، فقام إليها و سلّم عليها، فقالت له: أيّها الشيخ هذان ولداي قد أحضرتهما إليك لتعلّمهما الفقه، فبكى الشيخ، و قصّ عليها المنام. و تولّى تعليمهما، و أنعم اللّه تعالى عليهما، و فتح لهما من أبواب العلوم و الفضائل ما اشتهر عنهما في آفاق الدنيا، و هو باق ما بقي الدهر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نظيرها أيضا في الدلالة على قربه منهم عليهم السلام، و أن جدّه عليه السلام ذكره باللقب المذكور في المنام، ما نقله السيد الجليل بهاء الدين علي بن عبد الحميد في الدّر النضيد، على ما في الرياض: عن الشيخ الصالح عزّ الدين حسن بن عبد اللّه بن حسن التغلبي: أن السلطان مسعود بن بويه لمّا بنى سور المشهد الشريف دخل الحضرة الشريفة، و قبّل العتبة المنيفة، و جلس على حسن الأدب، فوقف أبو عبد اللّه- أعني الحسين بن أحمد بن الحجاج البغدادي- بين يديه، و أنشد القصيدة على باب أمير المؤمنين صلوات اللّه عليه، فلمّا وصل إلى الهجاء الذي فيها، أغلظ له السيد المرتضى في الكلام، و نهاه أن ينشد ذلك في</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حضرة الإمام، فقطع عليه الإنشاد، فانقطع عن الإيراد، فلمّا جنّ عليه الليل رأى الإمام عليا عليه السلام في المنام و هو يقول له: لا ينكسر خاطرك، فقد بعثنا المرتضى علم الهدى يعتذر إليك، فلا تخرج إليه، و قد أمرناه أن يأتي دارك فيدخل عليك.</w:t>
      </w:r>
    </w:p>
    <w:p>
      <w:pPr>
        <w:pStyle w:val="BookText"/>
      </w:pPr>
      <w:r>
        <w:rPr>
          <w:rFonts w:ascii="Amiri" w:hAnsi="Amiri" w:eastAsia="Amiri" w:cs="Amiri"/>
          <w:lang w:bidi="ar-SA"/>
          <w:color w:val="111111"/>
          <w:sz w:val="28"/>
          <w:szCs w:val="28"/>
          <w:rtl/>
        </w:rPr>
        <w:t xml:space="preserve">ثم رأى السيد المرتضى في تلك الليلة النبيّ صلّى اللّه عليه و آله و الأئمة عليهم السلام حوله جلوس، فوقف بين أيديهم عليهم السلام فسلّم عليهم (عليهم السلام)، فلم يقبلوا عليه، فعظم ذلك عنده، و كبر لديه، فقال: يا موالي، أنا عبدكم و ولدكم و مولاكم، فبم استحققت هذا منكم؟</w:t>
      </w:r>
    </w:p>
    <w:p>
      <w:pPr>
        <w:pStyle w:val="BookText"/>
      </w:pPr>
      <w:r>
        <w:rPr>
          <w:rFonts w:ascii="Amiri" w:hAnsi="Amiri" w:eastAsia="Amiri" w:cs="Amiri"/>
          <w:lang w:bidi="ar-SA"/>
          <w:color w:val="111111"/>
          <w:sz w:val="28"/>
          <w:szCs w:val="28"/>
          <w:rtl/>
        </w:rPr>
        <w:t xml:space="preserve">فقالوا: بما كسرت خاطر شاعرنا أبي عبد اللّه بن الحجاج، فتمضي إلى منزله، و تدخل عليه، و تعتذر إليه، و تأخذه و تمضي إلى مسعود بن بويه، و تعرفه عنايتنا فيه، و شفقتنا عليه.</w:t>
      </w:r>
    </w:p>
    <w:p>
      <w:pPr>
        <w:pStyle w:val="BookText"/>
      </w:pPr>
      <w:r>
        <w:rPr>
          <w:rFonts w:ascii="Amiri" w:hAnsi="Amiri" w:eastAsia="Amiri" w:cs="Amiri"/>
          <w:lang w:bidi="ar-SA"/>
          <w:color w:val="111111"/>
          <w:sz w:val="28"/>
          <w:szCs w:val="28"/>
          <w:rtl/>
        </w:rPr>
        <w:t xml:space="preserve">فقام السيد المرتضى من ساعته، و مضى إلى أبي عبد اللّه، فقرع عليه باب حجرته، فقال: يا سيدي، الذي بعثك إليّ أمرني أن لا أخرج إليك، و قال: إنه سيأتيك و يدخل عليك، فقال: نعم، سمعا و طاعة لهم، و دخل عليه، و اعتذر إليه، و مضى به إلى السلطان و قصّا القصّة عليه كما رأياه، فكرّمه و أنعم عليه، و حيّاه و خصّه بالرتبة الجليلة، و اعترف له بالفضيلة، و أمر بإنشاد القصيدة في تلك الحال، فقال:</w:t>
      </w:r>
    </w:p>
    <w:p>
      <w:pPr>
        <w:pStyle w:val="BookText"/>
      </w:pPr>
      <w:r>
        <w:rPr>
          <w:rFonts w:ascii="Amiri" w:hAnsi="Amiri" w:eastAsia="Amiri" w:cs="Amiri"/>
          <w:lang w:bidi="ar-SA"/>
          <w:color w:val="111111"/>
          <w:sz w:val="28"/>
          <w:szCs w:val="28"/>
          <w:rtl/>
        </w:rPr>
        <w:t xml:space="preserve">يا صاحب القبة البيضاء على النجف‌من زار قبرك و استشفى لديك شفي </w:t>
      </w:r>
      <w:r>
        <w:rPr>
          <w:rStyle w:val="FootnoteReference"/>
        </w:rPr>
        <w:footnoteReference w:id="848"/>
      </w:r>
    </w:p>
    <w:p>
      <w:pPr>
        <w:pStyle w:val="BookText"/>
      </w:pPr>
      <w:r>
        <w:rPr>
          <w:rFonts w:ascii="Amiri" w:hAnsi="Amiri" w:eastAsia="Amiri" w:cs="Amiri"/>
          <w:lang w:bidi="ar-SA"/>
          <w:color w:val="111111"/>
          <w:sz w:val="28"/>
          <w:szCs w:val="28"/>
          <w:rtl/>
        </w:rPr>
        <w:t xml:space="preserve">القصيدة، و هي طويلة ذكرناها في كتابنا دار السلام </w:t>
      </w:r>
      <w:r>
        <w:rPr>
          <w:rStyle w:val="FootnoteReference"/>
        </w:rPr>
        <w:footnoteReference w:id="849"/>
      </w:r>
      <w:r>
        <w:rPr>
          <w:rFonts w:ascii="Amiri" w:hAnsi="Amiri" w:eastAsia="Amiri" w:cs="Amiri"/>
          <w:lang w:bidi="ar-SA"/>
          <w:color w:val="111111"/>
          <w:sz w:val="28"/>
          <w:szCs w:val="28"/>
          <w:rtl/>
        </w:rPr>
        <w:t xml:space="preserve">، و أشرنا فيه ان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النسخة كذا، و الموجود في التواريخ أن الباني عضد الدولة من آل بويه، فلعلّه من تصحيف النساخ.</w:t>
      </w:r>
    </w:p>
    <w:p>
      <w:pPr>
        <w:pStyle w:val="BookText"/>
      </w:pPr>
      <w:r>
        <w:rPr>
          <w:rFonts w:ascii="Amiri" w:hAnsi="Amiri" w:eastAsia="Amiri" w:cs="Amiri"/>
          <w:lang w:bidi="ar-SA"/>
          <w:color w:val="111111"/>
          <w:sz w:val="28"/>
          <w:szCs w:val="28"/>
          <w:rtl/>
        </w:rPr>
        <w:t xml:space="preserve">و في قصّة الجزيرة الخضراء </w:t>
      </w:r>
      <w:r>
        <w:rPr>
          <w:rStyle w:val="FootnoteReference"/>
        </w:rPr>
        <w:footnoteReference w:id="850"/>
      </w:r>
      <w:r>
        <w:rPr>
          <w:rFonts w:ascii="Amiri" w:hAnsi="Amiri" w:eastAsia="Amiri" w:cs="Amiri"/>
          <w:lang w:bidi="ar-SA"/>
          <w:color w:val="111111"/>
          <w:sz w:val="28"/>
          <w:szCs w:val="28"/>
          <w:rtl/>
        </w:rPr>
        <w:t xml:space="preserve">التي نقلها علي بن فاضل المازندراني، و ذكرنا في كتابنا النجم الثاقب </w:t>
      </w:r>
      <w:r>
        <w:rPr>
          <w:rStyle w:val="FootnoteReference"/>
        </w:rPr>
        <w:footnoteReference w:id="851"/>
      </w:r>
      <w:r>
        <w:rPr>
          <w:rFonts w:ascii="IRNazanin" w:hAnsi="IRNazanin" w:eastAsia="IRNazanin" w:cs="IRNazanin"/>
          <w:lang w:bidi="fa-IR"/>
          <w:color w:val="111111"/>
          <w:sz w:val="28"/>
          <w:szCs w:val="28"/>
          <w:rtl/>
        </w:rPr>
        <w:t xml:space="preserve">، قرائن تدلّ على اعتبارها.</w:t>
      </w:r>
    </w:p>
    <w:p>
      <w:pPr>
        <w:pStyle w:val="BookText"/>
      </w:pPr>
      <w:r>
        <w:rPr>
          <w:rFonts w:ascii="Amiri" w:hAnsi="Amiri" w:eastAsia="Amiri" w:cs="Amiri"/>
          <w:lang w:bidi="ar-SA"/>
          <w:color w:val="111111"/>
          <w:sz w:val="28"/>
          <w:szCs w:val="28"/>
          <w:rtl/>
        </w:rPr>
        <w:t xml:space="preserve">قال علي بن فاضل في آخر القصة: و ما رأيتهم يذكرون أحدا من علماء الشيعة إلّا خمسة: السيد المرتضى، و الشيخ أبو جعفر الطوسي، و محمّد بن يعقوب الكليني، و ابن بابويه، و الشيخ أبو القاسم الحلي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أمّ السيدين التي قام لها الشيخ المفيد و سلم عليها، فهي بنت الحسين بن احمد بن الحسن، الملقب تارة: بالناصر الكبير، و أخرى: بالناصر، و تارة: بناصر الحق أبي محمّد الأطروش، العالم الكبير، صاحب المؤلفات الكثيرة على مذهب الإمامية، التي منها مائة مسألة صححها سبطه علم الهدى و سمّاها بالناصريات. و هو الذي خرج بطبرستان و الديلم في خلافة المقتدر، و توفي- أو استشهد- بآمل، و قبره فيه، و توهمت الزيدية أنه من أئمتهم و أخطأوا، بل هو من عظماء علماء الإمامية، و هو ابن علي بن الحسن بن علي بن عمر الأشرف بن علي بن الحسين بن علي بن أبي طالب عليهم السلام.</w:t>
      </w:r>
    </w:p>
    <w:p>
      <w:pPr>
        <w:pStyle w:val="BookText"/>
      </w:pPr>
      <w:r>
        <w:rPr>
          <w:rFonts w:ascii="Amiri" w:hAnsi="Amiri" w:eastAsia="Amiri" w:cs="Amiri"/>
          <w:lang w:bidi="ar-SA"/>
          <w:color w:val="111111"/>
          <w:sz w:val="28"/>
          <w:szCs w:val="28"/>
          <w:rtl/>
        </w:rPr>
        <w:t xml:space="preserve">و أظنّ أن الشيخ المفيد رحمه اللّه ألّف كتاب أحكام النساء للسيدة فاطمة أم السيدين، فإنّه قال في أوّله: فإنّي عرفت من آثار السيدة الجليلة الفاضلة أدام اللّه إعزازها جميع الأحكام التي تعم المكلّفين من الناس، و تختص النساء منهن على التميز لهن، و الإيراد، ليكون ملخصا في كتاب يعتمد للدين، و يرجع</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2" w:name="pg10549_98754"/>
    <w:bookmarkEnd w:id="52"/>
    <w:p>
      <w:pPr>
        <w:pStyle w:val="BookText"/>
      </w:pPr>
      <w:r>
        <w:rPr>
          <w:rFonts w:ascii="Amiri" w:hAnsi="Amiri" w:eastAsia="Amiri" w:cs="Amiri"/>
          <w:lang w:bidi="ar-SA"/>
          <w:color w:val="111111"/>
          <w:sz w:val="28"/>
          <w:szCs w:val="28"/>
          <w:rtl/>
        </w:rPr>
        <w:t xml:space="preserve">إليه فيما يثمر العلم به و اليقين، و أخبرتني برغبتها- آدم اللّه تعالى توفيقها- في ذلك </w:t>
      </w:r>
      <w:r>
        <w:rPr>
          <w:rStyle w:val="FootnoteReference"/>
        </w:rPr>
        <w:footnoteReference w:id="853"/>
      </w:r>
      <w:r>
        <w:rPr>
          <w:rFonts w:ascii="IRNazanin" w:hAnsi="IRNazanin" w:eastAsia="IRNazanin" w:cs="IRNazanin"/>
          <w:lang w:bidi="fa-IR"/>
          <w:color w:val="111111"/>
          <w:sz w:val="28"/>
          <w:szCs w:val="28"/>
          <w:rtl/>
        </w:rPr>
        <w:t xml:space="preserve">. إلى آخره.</w:t>
      </w:r>
    </w:p>
    <w:p>
      <w:pPr>
        <w:pStyle w:val="Heading6"/>
      </w:pPr>
      <w:bookmarkStart w:id="196" w:name="_Toc103"/>
      <w:r>
        <w:t>[أقوال علماء أهل السنة حول السيد المرتضى و ذكرهم بعض مناقبه]</w:t>
      </w:r>
      <w:bookmarkEnd w:id="196"/>
    </w:p>
    <w:p>
      <w:pPr>
        <w:pStyle w:val="BookText"/>
      </w:pPr>
      <w:r>
        <w:rPr>
          <w:rFonts w:ascii="Amiri" w:hAnsi="Amiri" w:eastAsia="Amiri" w:cs="Amiri"/>
          <w:lang w:bidi="ar-SA"/>
          <w:color w:val="111111"/>
          <w:sz w:val="28"/>
          <w:szCs w:val="28"/>
          <w:rtl/>
        </w:rPr>
        <w:t xml:space="preserve">ثم إنّا نقتصر في ذكر بعض مناقب السيد تبرّكا بما قاله فيه علماء أهل السنة:</w:t>
      </w:r>
    </w:p>
    <w:p>
      <w:pPr>
        <w:pStyle w:val="BookText"/>
      </w:pPr>
      <w:r>
        <w:rPr>
          <w:rFonts w:ascii="Amiri" w:hAnsi="Amiri" w:eastAsia="Amiri" w:cs="Amiri"/>
          <w:lang w:bidi="ar-SA"/>
          <w:color w:val="111111"/>
          <w:sz w:val="28"/>
          <w:szCs w:val="28"/>
          <w:rtl/>
        </w:rPr>
        <w:t xml:space="preserve">قال ابن الأثير الجزري في جامع الأصول على ما في الرياض و غيره في ترجمته بعد ذكر النسب: هو السيد الموسوي المعروف بالمرتضى، و هو أخو الرضي الشاعر، كانت إليه نقابة الطالبيين ببغداد، و كان عالما فاضلا كاملا متكلّما، فقيها على مذاهب الشيعة، و له تصانيف كثيرة حدّث عن أحمد بن سهل الديباجي، و أبي عبد اللّه المرزباني و. غيرهما، روى عنه الخطيب الحافظ أبو بكر البغدادي، ولد سنة 355، و مات ببغداد سنة 436.</w:t>
      </w:r>
    </w:p>
    <w:p>
      <w:pPr>
        <w:pStyle w:val="BookText"/>
      </w:pPr>
      <w:r>
        <w:rPr>
          <w:rFonts w:ascii="Amiri" w:hAnsi="Amiri" w:eastAsia="Amiri" w:cs="Amiri"/>
          <w:lang w:bidi="ar-SA"/>
          <w:color w:val="111111"/>
          <w:sz w:val="28"/>
          <w:szCs w:val="28"/>
          <w:rtl/>
        </w:rPr>
        <w:t xml:space="preserve">و قال- في موضع آخر-: إن مروّج المائة الرابعة برواية العلماء الإمامية هو الشريف المرتضى الموسوي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القاضي التنوخي صاحب السيد المرتضى- على ما وجدته بخطّ بعض الأفاضل-: إن مولد السيد المذكور سنة 355، و خلف بعد وفاته ثمانين ألف مجلّد من مقروّاته و مصنفاته و محفوظاته، و من الأموال و الأملاك ما يتجاوز عن الوصف، و صنّف كتابا يقال له: الثمانين، و خلف من كلّ شي‌ء ثمانين، و عمّر إحدى و ثمانين سنة، فمن أجل ذلك سمّي بالثمانيني، و بلغ في العلم و غيره مرتبة عظيمة، قلّد نقابة الشرفاء شرقا و غربا، و إمارة الحاج و الحرمين، و النظر في المظالم و قضاء القضاة، و بقي على ذلك ثلاثين سنة </w:t>
      </w:r>
      <w:r>
        <w:rPr>
          <w:rStyle w:val="FootnoteReference"/>
        </w:rPr>
        <w:footnoteReference w:id="85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هي مدّة حياته بعد وفاة أخيه الرضي، و منه انتقلت هذه المناصب إليه.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الجرزي في مختصر تاريخ ابن خلّكان: إن السيد المرتضى كان نقيب الطالبيين، إماما في علم الكلام و الأدب و الشعر. إلى أن قال: و له كتاب الغرر و الدرر، و هي مجالس أملاها تشتمل على فنون من معاني الأدب، تكلّم فيها على النحو و اللغة، و تدلّ على فضل و توسع و اطلاع. إلى أن قال: و لقد كانت له أخبار و أشعار و مآثر و آثار ممّا تشهد أنّه من فرع تلك الأصول، و من أهل ذلك البيت الجليل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تقدم </w:t>
      </w:r>
      <w:r>
        <w:rPr>
          <w:rStyle w:val="FootnoteReference"/>
        </w:rPr>
        <w:footnoteReference w:id="857"/>
      </w:r>
      <w:r>
        <w:rPr>
          <w:rFonts w:ascii="Amiri" w:hAnsi="Amiri" w:eastAsia="Amiri" w:cs="Amiri"/>
          <w:lang w:bidi="ar-SA"/>
          <w:color w:val="111111"/>
          <w:sz w:val="28"/>
          <w:szCs w:val="28"/>
          <w:rtl/>
        </w:rPr>
        <w:t xml:space="preserve">في ترجمة القطب الرازي، عن طبقات السيوطي في ترجمته، نقلا عن ياقوت قال: قال أبو القاسم الطوسي: توحد في علوم كثيرة- مجمع على فضله- مثل الكلام و الفقه، و أصول الفقه، و الأدب من النحو و الشعر و معانيه و اللغة، و غير ذلك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خلكان في جملة كلام له: و كان إمام أئمة العراق بين الاختلاف و الاتفاق، إليه فزع علماؤها، و عنه أخذ عظماؤها، صاحب مدارسها، و جامع مشاردها، سارت أخباره، و عرفت إشعاره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أثنى عليه اليافعي في تاريخه مرآة الجنان </w:t>
      </w:r>
      <w:r>
        <w:rPr>
          <w:rStyle w:val="FootnoteReference"/>
        </w:rPr>
        <w:footnoteReference w:id="860"/>
      </w:r>
      <w:r>
        <w:rPr>
          <w:rFonts w:ascii="Amiri" w:hAnsi="Amiri" w:eastAsia="Amiri" w:cs="Amiri"/>
          <w:lang w:bidi="ar-SA"/>
          <w:color w:val="111111"/>
          <w:sz w:val="28"/>
          <w:szCs w:val="28"/>
          <w:rtl/>
        </w:rPr>
        <w:t xml:space="preserve">بما يقرب من ذلك، و نقل ثناؤه عن ابن بسام في أواخر كتاب الذخيرة.</w:t>
      </w:r>
    </w:p>
    <w:p>
      <w:pPr>
        <w:pStyle w:val="BookText"/>
      </w:pPr>
      <w:r>
        <w:rPr>
          <w:rFonts w:ascii="Amiri" w:hAnsi="Amiri" w:eastAsia="Amiri" w:cs="Amiri"/>
          <w:lang w:bidi="ar-SA"/>
          <w:color w:val="111111"/>
          <w:sz w:val="28"/>
          <w:szCs w:val="28"/>
          <w:rtl/>
        </w:rPr>
        <w:t xml:space="preserve">إلى غير ذلك ممّا لا حاجة إلى نقلها، و نقل ما ذكره علماؤنا في ترجمته، و يكفي في هذا المقام ما ذكر العلامة في آخر ترجمته، و هو قوله: و بكتبه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3" w:name="pg10549_98756"/>
    <w:bookmarkEnd w:id="53"/>
    <w:p>
      <w:pPr>
        <w:pStyle w:val="BookText"/>
      </w:pPr>
      <w:r>
        <w:rPr>
          <w:rFonts w:ascii="Amiri" w:hAnsi="Amiri" w:eastAsia="Amiri" w:cs="Amiri"/>
          <w:lang w:bidi="ar-SA"/>
          <w:color w:val="111111"/>
          <w:sz w:val="28"/>
          <w:szCs w:val="28"/>
          <w:rtl/>
        </w:rPr>
        <w:t xml:space="preserve">استفادت الإمامية منذ زمنه (رحمه اللّه) إلى زماننا هذا، و هو سنة ثلاث و تسعين و ستمائة، و هو ركنهم و معلمهم قدّس اللّه روحه، و جزاه عن أجداده خيرا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ممّا يستغرب من حاله أنه (رحمه اللّه) كان إليه النقابة و النظر إلى قضاء القضاة، و ديوان المظالم، و إمارة الحاج، و هذه الأموال الكثيرة التي لا بدّ من صرف برهة من الأوقات في تدبيرها و إصلاحها و إنفاقها، و مع هذه المشاغل العظمية التي تستغرق الأوقات في مدّة ثلاثين سنة يبرز منه هذه المؤلّفات الكثيرة الرائقة، و أغلبها عقليات و فكريات و نظريات، لا يرجى بروزها إلّا ممّن حبس نفسه على الفكر و البحث و التدريس، فلو عدّ هذا من كراماته فلا يعدّ شططا من القول، و هذرا من الكلام.</w:t>
      </w:r>
    </w:p>
    <w:p>
      <w:pPr>
        <w:pStyle w:val="Heading6"/>
      </w:pPr>
      <w:bookmarkStart w:id="197" w:name="_Toc104"/>
      <w:r>
        <w:t>[نبذة حول كتب السيد المرتضى]</w:t>
      </w:r>
      <w:bookmarkEnd w:id="197"/>
    </w:p>
    <w:p>
      <w:pPr>
        <w:pStyle w:val="BookText"/>
      </w:pPr>
      <w:r>
        <w:rPr>
          <w:rFonts w:ascii="Amiri" w:hAnsi="Amiri" w:eastAsia="Amiri" w:cs="Amiri"/>
          <w:lang w:bidi="ar-SA"/>
          <w:color w:val="111111"/>
          <w:sz w:val="28"/>
          <w:szCs w:val="28"/>
          <w:rtl/>
        </w:rPr>
        <w:t xml:space="preserve">و قال العلامة الطباطبائي في رجاله- بعد ذكر شطر من فضائل-: و قد كان مع ذلك أعرف الناس بالكتاب و السنة، و وجوه التأويل في الآيات و الروايات، فإنه لما سدّ العمل بأخبار الآحاد اضطر إلى استنباط الشريعة من الكتاب و الأخبار المتواترة و المحفوفة بقرائن العلم، و هذا يحتاج إلى فضل اطلاع على الأحاديث، و إحاطة بأصول الأصحاب، و مهارة في علم التفسير، و طريق استخراج المسائل من الكتاب، و العامل بأخبار الآحاد في سعة من ذلك.</w:t>
      </w:r>
    </w:p>
    <w:p>
      <w:pPr>
        <w:pStyle w:val="BookText"/>
      </w:pPr>
      <w:r>
        <w:rPr>
          <w:rFonts w:ascii="Amiri" w:hAnsi="Amiri" w:eastAsia="Amiri" w:cs="Amiri"/>
          <w:lang w:bidi="ar-SA"/>
          <w:color w:val="111111"/>
          <w:sz w:val="28"/>
          <w:szCs w:val="28"/>
          <w:rtl/>
        </w:rPr>
        <w:t xml:space="preserve">و أمّا مصنّفات السيد فكلّها أصول و تأسيسات غير مسبوقة بمثال من تقدمه من علمائنا الأمثال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ينبغي التنبيه عليه أن كتاب عيون المعجزات الدائر بين المحدّثين، و نسبه إلى السيد جزما السيد هاشم البحريني، و ينقل عنه في كتبه، و احتمالا شيخنا المجلسي في البحار، هو من مؤلفات الشيخ الجليل حسين بن عبد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4" w:name="pg10549_98757"/>
    <w:bookmarkEnd w:id="54"/>
    <w:p>
      <w:pPr>
        <w:pStyle w:val="BookText"/>
      </w:pPr>
      <w:r>
        <w:rPr>
          <w:rFonts w:ascii="Amiri" w:hAnsi="Amiri" w:eastAsia="Amiri" w:cs="Amiri"/>
          <w:lang w:bidi="ar-SA"/>
          <w:color w:val="111111"/>
          <w:sz w:val="28"/>
          <w:szCs w:val="28"/>
          <w:rtl/>
        </w:rPr>
        <w:t xml:space="preserve">الوهاب المعاصر للسيدين، و قد صرّح في مواضع من هذا الكتاب بأنه مؤلّفه، و قد بسط القول في ذلك في الرياض </w:t>
      </w:r>
      <w:r>
        <w:rPr>
          <w:rStyle w:val="FootnoteReference"/>
        </w:rPr>
        <w:footnoteReference w:id="863"/>
      </w:r>
      <w:r>
        <w:rPr>
          <w:rFonts w:ascii="Amiri" w:hAnsi="Amiri" w:eastAsia="Amiri" w:cs="Amiri"/>
          <w:lang w:bidi="ar-SA"/>
          <w:color w:val="111111"/>
          <w:sz w:val="28"/>
          <w:szCs w:val="28"/>
          <w:rtl/>
        </w:rPr>
        <w:t xml:space="preserve">في ترجمة مؤلّفه، مع أن كثيرا من الأخبار المودعة فيه لا يلائم مذاق السيد (رحمه اللّه)، فلاحظ.</w:t>
      </w:r>
    </w:p>
    <w:p>
      <w:pPr>
        <w:pStyle w:val="Heading6"/>
      </w:pPr>
      <w:bookmarkStart w:id="198" w:name="_Toc105"/>
      <w:r>
        <w:t>[في ذكر مشجرة مشايخ السيد المرتضى]</w:t>
      </w:r>
      <w:bookmarkEnd w:id="198"/>
    </w:p>
    <w:p>
      <w:pPr>
        <w:pStyle w:val="BookText"/>
      </w:pPr>
      <w:r>
        <w:rPr>
          <w:rFonts w:ascii="Amiri" w:hAnsi="Amiri" w:eastAsia="Amiri" w:cs="Amiri"/>
          <w:lang w:bidi="ar-SA"/>
          <w:color w:val="111111"/>
          <w:sz w:val="28"/>
          <w:szCs w:val="28"/>
          <w:rtl/>
        </w:rPr>
        <w:t xml:space="preserve">هذا و يروي علم الهدى عن:</w:t>
      </w:r>
    </w:p>
    <w:p>
      <w:pPr>
        <w:pStyle w:val="BookText"/>
      </w:pPr>
      <w:r>
        <w:rPr>
          <w:rFonts w:ascii="Amiri" w:hAnsi="Amiri" w:eastAsia="Amiri" w:cs="Amiri"/>
          <w:lang w:bidi="ar-SA"/>
          <w:color w:val="111111"/>
          <w:sz w:val="28"/>
          <w:szCs w:val="28"/>
          <w:rtl/>
        </w:rPr>
        <w:t xml:space="preserve">أ- الشيخ المفيد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 أبي محمد هارون بن موسى التلعكبري.</w:t>
      </w:r>
    </w:p>
    <w:p>
      <w:pPr>
        <w:pStyle w:val="BookText"/>
      </w:pPr>
      <w:r>
        <w:rPr>
          <w:rFonts w:ascii="Amiri" w:hAnsi="Amiri" w:eastAsia="Amiri" w:cs="Amiri"/>
          <w:lang w:bidi="ar-SA"/>
          <w:color w:val="111111"/>
          <w:sz w:val="28"/>
          <w:szCs w:val="28"/>
          <w:rtl/>
        </w:rPr>
        <w:t xml:space="preserve">ج- و الحسين بن علي بن بابويه، أخي الصدوق.</w:t>
      </w:r>
    </w:p>
    <w:p>
      <w:pPr>
        <w:pStyle w:val="BookText"/>
      </w:pPr>
      <w:r>
        <w:rPr>
          <w:rFonts w:ascii="Amiri" w:hAnsi="Amiri" w:eastAsia="Amiri" w:cs="Amiri"/>
          <w:lang w:bidi="ar-SA"/>
          <w:color w:val="111111"/>
          <w:sz w:val="28"/>
          <w:szCs w:val="28"/>
          <w:rtl/>
        </w:rPr>
        <w:t xml:space="preserve">د- و أبي الحسن احمد بن علي بن سعيد الكوفي، عن محمّد بن يعقوب الكليني.</w:t>
      </w:r>
    </w:p>
    <w:p>
      <w:pPr>
        <w:pStyle w:val="BookText"/>
      </w:pPr>
      <w:r>
        <w:rPr>
          <w:rFonts w:ascii="Amiri" w:hAnsi="Amiri" w:eastAsia="Amiri" w:cs="Amiri"/>
          <w:lang w:bidi="ar-SA"/>
          <w:color w:val="111111"/>
          <w:sz w:val="28"/>
          <w:szCs w:val="28"/>
          <w:rtl/>
        </w:rPr>
        <w:t xml:space="preserve">ه- و أبي عبد اللّه المرزباني، و هو الشيخ الأقدم محمّد بن عمران، أو عبد اللّه بن موسى بن سعد بن عبيد اللّه الكاتب المرزباني، الخراساني الأصل، البغدادي المولد، و هو أيضا من مشايخ الشيخ المفيد. و غير هؤلاء من مشايخ عصره.</w:t>
      </w:r>
    </w:p>
    <w:p>
      <w:pPr>
        <w:pStyle w:val="BookText"/>
      </w:pPr>
      <w:r>
        <w:rPr>
          <w:rFonts w:ascii="Amiri" w:hAnsi="Amiri" w:eastAsia="Amiri" w:cs="Amiri"/>
          <w:lang w:bidi="ar-SA"/>
          <w:color w:val="111111"/>
          <w:sz w:val="28"/>
          <w:szCs w:val="28"/>
          <w:rtl/>
        </w:rPr>
        <w:t xml:space="preserve">و بالأسانيد إلى السيد الأجلّ المرتضى قال: أخبرنا أبو عبد اللّه المرزباني قال: حدثني عبد الواحد بن محمّد الخصيبي قال: حدثني أبو علي أحمد بن إسماعيل قال: حدثني أيوب بن الحسين الهاشمي، قال: قدم على الرشيد رجل من الأنصار- و كان عرّيضا- فحضر باب الرشيد يوما و معه عبد العزيز بن عمر ابن عبد العزيز، و حضر موسى بن جعفر عليهما السلام على حمار له، فتلقاه الحاجب بالبشر و الإكرام، و أعظمه من كان هناك، و عجّل له الإذن.</w:t>
      </w:r>
    </w:p>
    <w:p>
      <w:pPr>
        <w:pStyle w:val="BookText"/>
      </w:pPr>
      <w:r>
        <w:rPr>
          <w:rFonts w:ascii="Amiri" w:hAnsi="Amiri" w:eastAsia="Amiri" w:cs="Amiri"/>
          <w:lang w:bidi="ar-SA"/>
          <w:color w:val="111111"/>
          <w:sz w:val="28"/>
          <w:szCs w:val="28"/>
          <w:rtl/>
        </w:rPr>
        <w:t xml:space="preserve">فقال نفيع لعبد العزيز: من هذا الشيخ؟ قال: أو ما تعرفه! هذا شيخ</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5" w:name="pg10549_98758"/>
    <w:bookmarkEnd w:id="55"/>
    <w:p>
      <w:pPr>
        <w:pStyle w:val="BookText"/>
      </w:pPr>
      <w:r>
        <w:rPr>
          <w:rFonts w:ascii="Amiri" w:hAnsi="Amiri" w:eastAsia="Amiri" w:cs="Amiri"/>
          <w:lang w:bidi="ar-SA"/>
          <w:color w:val="111111"/>
          <w:sz w:val="28"/>
          <w:szCs w:val="28"/>
          <w:rtl/>
        </w:rPr>
        <w:t xml:space="preserve">آل أبي طالب، هذا موسى بن جعفر. فقال: ما رأيت أعجز من هؤلاء القوم، يفعلون هذا برجل يقدر أن يزيلهم عن السرير، أما لئن خرج لأسوأنه، فقال له عبد العزيز: لا تفعل، فإن هؤلاء أهل بيت قلّ ما تعرض لهم أحد في خطاب إلّا و سموه في الجواب سمة يبقى عارها عليه مدى الدهر.</w:t>
      </w:r>
    </w:p>
    <w:p>
      <w:pPr>
        <w:pStyle w:val="BookText"/>
      </w:pPr>
      <w:r>
        <w:rPr>
          <w:rFonts w:ascii="Amiri" w:hAnsi="Amiri" w:eastAsia="Amiri" w:cs="Amiri"/>
          <w:lang w:bidi="ar-SA"/>
          <w:color w:val="111111"/>
          <w:sz w:val="28"/>
          <w:szCs w:val="28"/>
          <w:rtl/>
        </w:rPr>
        <w:t xml:space="preserve">قال: و خرج موسى بن جعفر عليهما السلام، فقام إليه نفيع الأنصاري، فأخذ بلجام حماره ثم قال له: من أنت؟ فقال: يا هذا، إن كنت تريد النسب فأنا ابن محمّد حبيب اللّه ابن إسماعيل ذبيح اللّه ابن إبراهيم خليل اللّه، و إن كنت تريد البلد فهو الذي فرض اللّه على المسلمين و عليك- إن كنت منهم- الحج إليه، و إن كنت تريد المفاخرة فو اللّه ما رضي مشركو قومي مسلمي قومك أكفاء لهم حتى قالوا: يا محمّد أخرج إلينا أكفاءنا من قريش، و إن كنت تريد الصيت و الاسم فنحن الذين أمر اللّه تعالى بالصلاة علينا في الصلوات الفرائض في قوله: «اللهم صل على محمّد و آل محمّد» و نحن آل محمّد، خلّ عن الحمار، فخلّى عنه و يده ترعد، و انصرف بخزي، فقال له عبد العزيز: أ لم أقل لك </w:t>
      </w:r>
      <w:r>
        <w:rPr>
          <w:rStyle w:val="FootnoteReference"/>
        </w:rPr>
        <w:footnoteReference w:id="865"/>
      </w:r>
      <w:r>
        <w:rPr>
          <w:rFonts w:ascii="IRNazanin" w:hAnsi="IRNazanin" w:eastAsia="IRNazanin" w:cs="IRNazanin"/>
          <w:lang w:bidi="fa-IR"/>
          <w:color w:val="111111"/>
          <w:sz w:val="28"/>
          <w:szCs w:val="28"/>
          <w:rtl/>
        </w:rPr>
        <w:t xml:space="preserve">؟!</w:t>
      </w:r>
    </w:p>
    <w:p>
      <w:pPr>
        <w:pStyle w:val="Heading5"/>
      </w:pPr>
      <w:bookmarkStart w:id="199" w:name="_Toc106"/>
      <w:r>
        <w:t>[السادس من أصحاب المجاميع الشيخ المفيد]</w:t>
      </w:r>
      <w:bookmarkEnd w:id="199"/>
    </w:p>
    <w:p>
      <w:pPr>
        <w:pStyle w:val="Heading6"/>
      </w:pPr>
      <w:bookmarkStart w:id="200" w:name="_Toc107"/>
      <w:r>
        <w:t>[في ترجمة الشيخ المفيد]</w:t>
      </w:r>
      <w:bookmarkEnd w:id="200"/>
    </w:p>
    <w:p>
      <w:pPr>
        <w:pStyle w:val="BookText"/>
      </w:pPr>
      <w:r>
        <w:rPr>
          <w:rFonts w:ascii="Amiri" w:hAnsi="Amiri" w:eastAsia="Amiri" w:cs="Amiri"/>
          <w:lang w:bidi="ar-SA"/>
          <w:color w:val="111111"/>
          <w:sz w:val="28"/>
          <w:szCs w:val="28"/>
          <w:rtl/>
        </w:rPr>
        <w:t xml:space="preserve">السادس: شيخ المشايخ العظام، و حجّة الحجج الهداة الكرام، محيي الشريعة، و ماحي البدعة و الشنيعة، ملهم الحقّ و دليله، و منار الدين و سبيله، صاحب التوقيعات المعروفة المهدوية، المنقول عليها إجماع الإمامية، و المخصوص بما فيها من المزايا و الفضائل السنيّة، و غيرها من الكرامات الجليّة، و المقامات العليّة، و المناظرات الكثيرة الباهرة البهية، الشيخ أبو عبد اللّه محمّد ابن محمّد بن النعمان بن عبد السلام بن جابر بن النعمان بن سعيد بن جبير بن وهيب بن هلال بن أوس بن سعيد بن سنان بن عبد الدار بن الريان بن فطر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بن الحارث بن مالك بن ربيعة بن كعب بن الحارث بن كعب بن علة ابن خلد بن مالك بن ادد بن زيد بن يشجب بن عريب بن زيد بن كهلان بن سبأ بن يشجب بن يعرب بن قحطان.</w:t>
      </w:r>
    </w:p>
    <w:p>
      <w:pPr>
        <w:pStyle w:val="BookText"/>
      </w:pPr>
      <w:r>
        <w:rPr>
          <w:rFonts w:ascii="Amiri" w:hAnsi="Amiri" w:eastAsia="Amiri" w:cs="Amiri"/>
          <w:lang w:bidi="ar-SA"/>
          <w:color w:val="111111"/>
          <w:sz w:val="28"/>
          <w:szCs w:val="28"/>
          <w:rtl/>
        </w:rPr>
        <w:t xml:space="preserve">في رجال النجاشي: شيخنا و أستاذنا (رضي اللّه عنه) فضله أشهر من أن يوصف في الفقه و الكلام و الرواية، و الثقة و العلم. ثم عدّ مؤلفاته و قال: مات (رحمه اللّه) ليلة الجمعة لثلاث ليال خلون من شهر رمضان سنة ثلاث عشرة و أربعمائة، و كان مولده يوم الحادي عشر من ذي القعدة سنة ست و ثلاثين و ثلاثمائة، و صلّى عليه الشريف المرتضى أبو القاسم علي بن الحسين بميدان الأشنان، و ضاق على الناس مع كبره، و دفن في داره سنين، و نقل إلى مقابر قريش </w:t>
      </w:r>
      <w:r>
        <w:rPr>
          <w:rStyle w:val="FootnoteReference"/>
        </w:rPr>
        <w:footnoteReference w:id="866"/>
      </w:r>
      <w:r>
        <w:rPr>
          <w:rFonts w:ascii="Amiri" w:hAnsi="Amiri" w:eastAsia="Amiri" w:cs="Amiri"/>
          <w:lang w:bidi="ar-SA"/>
          <w:color w:val="111111"/>
          <w:sz w:val="28"/>
          <w:szCs w:val="28"/>
          <w:rtl/>
        </w:rPr>
        <w:t xml:space="preserve">بالقرب من السيد أبي جعفر عليه السلام، و قيل: مولده سنة ثمان و ثلاثين و ثلاثمائة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الفهرست: يكنّى أبا عبد اللّه، المعروف بابن المعلم، من جملة متكلمي الإمامية، انتهت رئاسة الإمامية في وقته إليه في العلم، و كان مقدما في صناعة الكلام، و كان فقيها متقدما فيه، حسن الخاطر، دقيق الفطنة، حاضر الجواب، و له قريب من مائتي مصنّف كبار و صغار، قال (رحمه اللّه): و كان يوم وفاته يوما لم ير أعظم منه من كثرة الناس للصلاة عليه، و كثرة البكاء من المخالف له و من المؤالف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اليافعي في تاريخه المسمى بمرآة الجنان عند ذكر سنة 413: و فيها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توفي عالم الشيعة، و إمام الرافضة، صاحب التصانيف الكثيرة، شيخهم المعروف بالمفيد، و بابن العلم، البارع في الكلام و الفقه و الجدل، و كان يناظر أهل كلّ عقيدة، مع الجلالة و العظمة في الدولة البويهية.</w:t>
      </w:r>
    </w:p>
    <w:p>
      <w:pPr>
        <w:pStyle w:val="BookText"/>
      </w:pPr>
      <w:r>
        <w:rPr>
          <w:rFonts w:ascii="Amiri" w:hAnsi="Amiri" w:eastAsia="Amiri" w:cs="Amiri"/>
          <w:lang w:bidi="ar-SA"/>
          <w:color w:val="111111"/>
          <w:sz w:val="28"/>
          <w:szCs w:val="28"/>
          <w:rtl/>
        </w:rPr>
        <w:t xml:space="preserve">قال ابن طي: و كان كثير الصدقات، عظيم الخشوع، كثير الصلاة و الصوم، خشن اللباس.</w:t>
      </w:r>
    </w:p>
    <w:p>
      <w:pPr>
        <w:pStyle w:val="BookText"/>
      </w:pPr>
      <w:r>
        <w:rPr>
          <w:rFonts w:ascii="Amiri" w:hAnsi="Amiri" w:eastAsia="Amiri" w:cs="Amiri"/>
          <w:lang w:bidi="ar-SA"/>
          <w:color w:val="111111"/>
          <w:sz w:val="28"/>
          <w:szCs w:val="28"/>
          <w:rtl/>
        </w:rPr>
        <w:t xml:space="preserve">و قال غيره: كان عضد الدولة ربّما زار الشيخ المفيد، و كان شيخا ربعة، نحيفا أسمر، عاش ستّا و سبعين سنة، و له أكثر من مائة مصنّف </w:t>
      </w:r>
      <w:r>
        <w:rPr>
          <w:rStyle w:val="FootnoteReference"/>
        </w:rPr>
        <w:footnoteReference w:id="869"/>
      </w:r>
      <w:r>
        <w:rPr>
          <w:rFonts w:ascii="Amiri" w:hAnsi="Amiri" w:eastAsia="Amiri" w:cs="Amiri"/>
          <w:lang w:bidi="ar-SA"/>
          <w:color w:val="111111"/>
          <w:sz w:val="28"/>
          <w:szCs w:val="28"/>
          <w:rtl/>
        </w:rPr>
        <w:t xml:space="preserve">، و كانت جنازته مشهودة، شيّعه ثمانون ألف من الرافضة و الشيعة، و أراح اللّه منه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القاضي في المجالس عن تاريخ ابن كثير الشامي انه قال فيه: محمّد ابن محمّد بن النعمان أبو عبد اللّه، المعروف بابن المعلم، شيخ الروافض، و المصنف لهم، و الحامي عنهم، كانت ملوك الأطراف تعتقد به لكثرة الميل إلى الشيعة في ذلك الزمان، و كان يحضر مجلسه خلق عظيم من جميع طوائف العلماء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بحر العلوم في رجاله: شيخ مشايخ الأجلّة، و رئيس رؤساء الملّة، فاتح أبواب التحقيق بنصب الأدلّة، و الكاسر بشقاشق بيانه الرشيق حجج الفرق المضلّة، اجتمعت فيه خلال الفضل، و انتهت إليه رئاسة الكلّ، و اتفق الجميع على علمه و فضله و فقهه و عدالته و ثقته و جلالته، و كان (رضي اللّه عنه) كثير المحاسن، جمّ المناقب، حديد الخاطر، دقيق الفطنة، حاضر الجواب، واسع الرواية، خبيرا بالرجال و الأخبار و الأشعار، و كان أوثق أهل زمانه في</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6" w:name="pg10549_98761"/>
    <w:bookmarkEnd w:id="56"/>
    <w:p>
      <w:pPr>
        <w:pStyle w:val="BookText"/>
      </w:pPr>
      <w:r>
        <w:rPr>
          <w:rFonts w:ascii="Amiri" w:hAnsi="Amiri" w:eastAsia="Amiri" w:cs="Amiri"/>
          <w:lang w:bidi="ar-SA"/>
          <w:color w:val="111111"/>
          <w:sz w:val="28"/>
          <w:szCs w:val="28"/>
          <w:rtl/>
        </w:rPr>
        <w:t xml:space="preserve">الحديث، و أعرفهم بالفقه و الكلام، و كلّ من تأخر عنه استفاد منه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قلّما يوجد في كتب الأصحاب- الذين تأخروا عنه في فنون المسائل المتعلّقة بالإمامة من الأدلة و الحجج على إثبات إمامة الأئمة عليهم السلام كتابا و سنّة، دراية و رواية، و ما يبطل به شبهات المخالفين، و ينقض به أدلّتهم على صحة خلافة المتغلبين، و يطعن به على أئمتهم المتسلطين- مطلب لا يوجد في شي‌ء من كتبه و رسائله و لو بالإشارة إليه، و هذا غير خفي على من أمعن النظر فيهما، و ذلك فضل اللّه يؤتيه من يشاء، و كيف لا يكون كذلك و هو الذي امتاز بين علماء الفرقة بما ورد عليه من التوقيعات من ولي العصر و صاحب الأمر صلوات اللّه عليه، و قد ذكر المحقق النقاد ابن بطريق الحلي في رسالة نهج العلوم كما في اللؤلؤة و غيرها: انه ترويه كافّة الشيعة، و تتلقاه بالقبول </w:t>
      </w:r>
      <w:r>
        <w:rPr>
          <w:rStyle w:val="FootnoteReference"/>
        </w:rPr>
        <w:footnoteReference w:id="873"/>
      </w:r>
      <w:r>
        <w:rPr>
          <w:rFonts w:ascii="Amiri" w:hAnsi="Amiri" w:eastAsia="Amiri" w:cs="Amiri"/>
          <w:lang w:bidi="ar-SA"/>
          <w:color w:val="111111"/>
          <w:sz w:val="28"/>
          <w:szCs w:val="28"/>
          <w:rtl/>
        </w:rPr>
        <w:t xml:space="preserve">، و نقلها المحدث الطبرسي في الاحتجاج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Heading6"/>
      </w:pPr>
      <w:bookmarkStart w:id="201" w:name="_Toc108"/>
      <w:r>
        <w:t>[في ذكر التوقيع الصادر من الناحية المقدسة ع للشيخ المفيد]</w:t>
      </w:r>
      <w:bookmarkEnd w:id="201"/>
    </w:p>
    <w:p>
      <w:pPr>
        <w:pStyle w:val="BookText"/>
      </w:pPr>
      <w:r>
        <w:rPr>
          <w:rFonts w:ascii="Amiri" w:hAnsi="Amiri" w:eastAsia="Amiri" w:cs="Amiri"/>
          <w:lang w:bidi="ar-SA"/>
          <w:color w:val="111111"/>
          <w:sz w:val="28"/>
          <w:szCs w:val="28"/>
          <w:rtl/>
        </w:rPr>
        <w:t xml:space="preserve">قال: ورد من الناحية المقدسة في أيام بقيت من صفر سنة عشر و أربعمائة كتاب إلى الشيخ المفيد طاب ثراه، و ذكر موصلة أنه تحمله من ناحية متصلة بالحجاز.</w:t>
      </w:r>
    </w:p>
    <w:p>
      <w:pPr>
        <w:pStyle w:val="BookText"/>
      </w:pPr>
      <w:r>
        <w:rPr>
          <w:rFonts w:ascii="Amiri" w:hAnsi="Amiri" w:eastAsia="Amiri" w:cs="Amiri"/>
          <w:lang w:bidi="ar-SA"/>
          <w:color w:val="111111"/>
          <w:sz w:val="28"/>
          <w:szCs w:val="28"/>
          <w:rtl/>
        </w:rPr>
        <w:t xml:space="preserve">و هذه صورته، نسخة ما ينوب مناب العنوان: للشيخ السديد و المولى الرشيد الشيخ المفيد أبي عبد اللّه محمّد بن محمّد بن النعمان أدام اللّه إعزازه من مستودع العهد المأخوذ على العباد.</w:t>
      </w:r>
    </w:p>
    <w:p>
      <w:pPr>
        <w:pStyle w:val="BookText"/>
      </w:pPr>
      <w:r>
        <w:rPr>
          <w:rFonts w:ascii="Amiri" w:hAnsi="Amiri" w:eastAsia="Amiri" w:cs="Amiri"/>
          <w:lang w:bidi="ar-SA"/>
          <w:color w:val="111111"/>
          <w:sz w:val="28"/>
          <w:szCs w:val="28"/>
          <w:rtl/>
        </w:rPr>
        <w:t xml:space="preserve">نسخة ما في الكتاب: بسم اللّه الرحمن الرحيم. أما بعد، سلام عليك</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الولي </w:t>
      </w:r>
      <w:r>
        <w:rPr>
          <w:rStyle w:val="FootnoteReference"/>
        </w:rPr>
        <w:footnoteReference w:id="875"/>
      </w:r>
      <w:r>
        <w:rPr>
          <w:rFonts w:ascii="Amiri" w:hAnsi="Amiri" w:eastAsia="Amiri" w:cs="Amiri"/>
          <w:lang w:bidi="ar-SA"/>
          <w:color w:val="111111"/>
          <w:sz w:val="28"/>
          <w:szCs w:val="28"/>
          <w:rtl/>
        </w:rPr>
        <w:t xml:space="preserve">المخلص في الدين، المخصوص فينا باليقين، فإنّا نحمد إليك اللّه الذي لا إله إلّا هو، و نسأله الصلاة على سيّدنا و مولانا و نبيّنا محمّد و آله الطاهرين، و لنعلمك- أدام اللّه توفيقك لنصرة الحق، و أجزل مثوبتك على نطقك عنّا بالصدق- أنه قد أذن لنا في تشريفك بالكتابة، و تكليفك ما تؤديه عنّا إلى موالينا قبلك- أعزّهم اللّه تعالى بطاعته، و كفاهم المهمّ برعايته لهم و حراسته، فقف أيّدك اللّه بعونه على أعدائه المارقين من دينه- على ما نذكره، و اعمل في تأديته إلى من تسكن إليه بما نرسمه إن شاء اللّه، نحن و إن كنّا ثاوين بمكاننا النائي عن مساكن الظالمين، حسب الذي </w:t>
      </w:r>
      <w:r>
        <w:rPr>
          <w:rStyle w:val="FootnoteReference"/>
        </w:rPr>
        <w:footnoteReference w:id="876"/>
      </w:r>
      <w:r>
        <w:rPr>
          <w:rFonts w:ascii="Amiri" w:hAnsi="Amiri" w:eastAsia="Amiri" w:cs="Amiri"/>
          <w:lang w:bidi="ar-SA"/>
          <w:color w:val="111111"/>
          <w:sz w:val="28"/>
          <w:szCs w:val="28"/>
          <w:rtl/>
        </w:rPr>
        <w:t xml:space="preserve">أرانا اللّه من الصلاح لنا و لشيعتنا المؤمنين في ذلك، ما دامت دولة الدنيا للفاسقين، فإنا نحيط </w:t>
      </w:r>
      <w:r>
        <w:rPr>
          <w:rStyle w:val="FootnoteReference"/>
        </w:rPr>
        <w:footnoteReference w:id="877"/>
      </w:r>
      <w:r>
        <w:rPr>
          <w:rFonts w:ascii="Amiri" w:hAnsi="Amiri" w:eastAsia="Amiri" w:cs="Amiri"/>
          <w:lang w:bidi="ar-SA"/>
          <w:color w:val="111111"/>
          <w:sz w:val="28"/>
          <w:szCs w:val="28"/>
          <w:rtl/>
        </w:rPr>
        <w:t xml:space="preserve">علما بأنبائكم، و لا يعزب عنّا شي‌ء من أخباركم، و معرفتنا بالأذى </w:t>
      </w:r>
      <w:r>
        <w:rPr>
          <w:rStyle w:val="FootnoteReference"/>
        </w:rPr>
        <w:footnoteReference w:id="878"/>
      </w:r>
      <w:r>
        <w:rPr>
          <w:rFonts w:ascii="Amiri" w:hAnsi="Amiri" w:eastAsia="Amiri" w:cs="Amiri"/>
          <w:lang w:bidi="ar-SA"/>
          <w:color w:val="111111"/>
          <w:sz w:val="28"/>
          <w:szCs w:val="28"/>
          <w:rtl/>
        </w:rPr>
        <w:t xml:space="preserve">الذي أصابكم، منذ جنح كثير منكم إلى ما كان السلف الصالح عنه شاسعا، و نبذوا العهد المأخوذ منهم كأنّهم لا يعلمون.</w:t>
      </w:r>
    </w:p>
    <w:p>
      <w:pPr>
        <w:pStyle w:val="BookText"/>
      </w:pPr>
      <w:r>
        <w:rPr>
          <w:rFonts w:ascii="Amiri" w:hAnsi="Amiri" w:eastAsia="Amiri" w:cs="Amiri"/>
          <w:lang w:bidi="ar-SA"/>
          <w:color w:val="111111"/>
          <w:sz w:val="28"/>
          <w:szCs w:val="28"/>
          <w:rtl/>
        </w:rPr>
        <w:t xml:space="preserve">و إنّا غير مهملين لمراعاتكم، و لا ناسين لذكركم، و لو لا ذلك لنزل بكم البلاء </w:t>
      </w:r>
      <w:r>
        <w:rPr>
          <w:rStyle w:val="FootnoteReference"/>
        </w:rPr>
        <w:footnoteReference w:id="879"/>
      </w:r>
      <w:r>
        <w:rPr>
          <w:rFonts w:ascii="Amiri" w:hAnsi="Amiri" w:eastAsia="Amiri" w:cs="Amiri"/>
          <w:lang w:bidi="ar-SA"/>
          <w:color w:val="111111"/>
          <w:sz w:val="28"/>
          <w:szCs w:val="28"/>
          <w:rtl/>
        </w:rPr>
        <w:t xml:space="preserve">و اصطلمكم الأعداء، فاتقوا اللّه جلّ جلاله، و ظاهرونا على نبئكم </w:t>
      </w:r>
      <w:r>
        <w:rPr>
          <w:rStyle w:val="FootnoteReference"/>
        </w:rPr>
        <w:footnoteReference w:id="880"/>
      </w:r>
      <w:r>
        <w:rPr>
          <w:rFonts w:ascii="Amiri" w:hAnsi="Amiri" w:eastAsia="Amiri" w:cs="Amiri"/>
          <w:lang w:bidi="ar-SA"/>
          <w:color w:val="111111"/>
          <w:sz w:val="28"/>
          <w:szCs w:val="28"/>
          <w:rtl/>
        </w:rPr>
        <w:t xml:space="preserve">من فتنة قد أناقت عليكم، يهلك فيها من حمّ أجله، و يحمى عنها من أدرك أمله، و هي أمارة لإدرار حركتها، و مناقشتكم </w:t>
      </w:r>
      <w:r>
        <w:rPr>
          <w:rStyle w:val="FootnoteReference"/>
        </w:rPr>
        <w:footnoteReference w:id="881"/>
      </w:r>
      <w:r>
        <w:rPr>
          <w:rFonts w:ascii="Amiri" w:hAnsi="Amiri" w:eastAsia="Amiri" w:cs="Amiri"/>
          <w:lang w:bidi="ar-SA"/>
          <w:color w:val="111111"/>
          <w:sz w:val="28"/>
          <w:szCs w:val="28"/>
          <w:rtl/>
        </w:rPr>
        <w:t xml:space="preserve">لأمرنا و نهينا، و اللّه متم نوره و لو كره المشركون، فاعتصموا بالتقية من شب نار الجاهلية، يحششها عصب</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أمويّة، و يهول بها فرقة مهدويّة، أنا زعيم بنجاة من لم يرو منكم فيها </w:t>
      </w:r>
      <w:r>
        <w:rPr>
          <w:rStyle w:val="FootnoteReference"/>
        </w:rPr>
        <w:footnoteReference w:id="882"/>
      </w:r>
      <w:r>
        <w:rPr>
          <w:rFonts w:ascii="Amiri" w:hAnsi="Amiri" w:eastAsia="Amiri" w:cs="Amiri"/>
          <w:lang w:bidi="ar-SA"/>
          <w:color w:val="111111"/>
          <w:sz w:val="28"/>
          <w:szCs w:val="28"/>
          <w:rtl/>
        </w:rPr>
        <w:t xml:space="preserve">بمواطن الخفية و سلك في الظعن عنها السبل المرضية. إذا أهل جمادى الأولى من سنتكم هذه فاعتبروا بما يحدث فيه، و استيقظوا من رقدتكم لما يكون في </w:t>
      </w:r>
      <w:r>
        <w:rPr>
          <w:rStyle w:val="FootnoteReference"/>
        </w:rPr>
        <w:footnoteReference w:id="883"/>
      </w:r>
      <w:r>
        <w:rPr>
          <w:rFonts w:ascii="Amiri" w:hAnsi="Amiri" w:eastAsia="Amiri" w:cs="Amiri"/>
          <w:lang w:bidi="ar-SA"/>
          <w:color w:val="111111"/>
          <w:sz w:val="28"/>
          <w:szCs w:val="28"/>
          <w:rtl/>
        </w:rPr>
        <w:t xml:space="preserve">الذي يليه.</w:t>
      </w:r>
    </w:p>
    <w:p>
      <w:pPr>
        <w:pStyle w:val="BookText"/>
      </w:pPr>
      <w:r>
        <w:rPr>
          <w:rFonts w:ascii="Amiri" w:hAnsi="Amiri" w:eastAsia="Amiri" w:cs="Amiri"/>
          <w:lang w:bidi="ar-SA"/>
          <w:color w:val="111111"/>
          <w:sz w:val="28"/>
          <w:szCs w:val="28"/>
          <w:rtl/>
        </w:rPr>
        <w:t xml:space="preserve">ستظهر لكم من السماء آية جليّة، و من الأرض مثلها بالسوية، و يحدث في أرض المشرق ما يحرق و يقلق، و يغلب على أرض العراق طوائف من الإسلام مرّاق تضيق بسوء فعالهم على أهله الأرزاق، ثم تنفرج الغمة من بعد ببوار طاغوت من الأشرار، يسر بهلاكه المتقون و الأخيار، و يتفق لمريدي الحج من الآفاق ما يأملونه على توفير غلبة منهم و اتفاق، و لنا في تيسير حجّهم على الاختيار منهم و الوفاق، شأن يظهر على نظام و اتساق.</w:t>
      </w:r>
    </w:p>
    <w:p>
      <w:pPr>
        <w:pStyle w:val="BookText"/>
      </w:pPr>
      <w:r>
        <w:rPr>
          <w:rFonts w:ascii="Amiri" w:hAnsi="Amiri" w:eastAsia="Amiri" w:cs="Amiri"/>
          <w:lang w:bidi="ar-SA"/>
          <w:color w:val="111111"/>
          <w:sz w:val="28"/>
          <w:szCs w:val="28"/>
          <w:rtl/>
        </w:rPr>
        <w:t xml:space="preserve">ليعمل </w:t>
      </w:r>
      <w:r>
        <w:rPr>
          <w:rStyle w:val="FootnoteReference"/>
        </w:rPr>
        <w:footnoteReference w:id="884"/>
      </w:r>
      <w:r>
        <w:rPr>
          <w:rFonts w:ascii="Amiri" w:hAnsi="Amiri" w:eastAsia="Amiri" w:cs="Amiri"/>
          <w:lang w:bidi="ar-SA"/>
          <w:color w:val="111111"/>
          <w:sz w:val="28"/>
          <w:szCs w:val="28"/>
          <w:rtl/>
        </w:rPr>
        <w:t xml:space="preserve">كل امرئ منكم بما يقربه من محبّتنا، و ليجتنب ما يدنيه من كراهتنا و سخطنا، فإن أمرنا يبعثه فجأة حين لا تنفعه توبة، و لا ينجيه من عقابها ندم على حوبة، و اللّه يلهمكم الرشد و يلطف لكم في التوفيق برحمة.</w:t>
      </w:r>
    </w:p>
    <w:p>
      <w:pPr>
        <w:pStyle w:val="BookText"/>
      </w:pPr>
      <w:r>
        <w:rPr>
          <w:rFonts w:ascii="Amiri" w:hAnsi="Amiri" w:eastAsia="Amiri" w:cs="Amiri"/>
          <w:lang w:bidi="ar-SA"/>
          <w:color w:val="111111"/>
          <w:sz w:val="28"/>
          <w:szCs w:val="28"/>
          <w:rtl/>
        </w:rPr>
        <w:t xml:space="preserve">و نسخة التوقيع باليد العليا على صاحبها السلام: هذا كتابنا إليك أيها الأخ الولي، المخلص في ودّنا الصفي، الناصر لنا الولي، حرسك اللّه بعينه التي لا تنام، فاحفظ به و لا تظهر على خطّنا الذي سطرناه بماله ضمناه أحدا، و أدّ ما فيه إلى من تسكن إليه، و أوص جماعتهم بالعمل عليه، إن شاء اللّه تعالى، و صلّى اللّه على محمّد و آله الطاهرين.</w:t>
      </w:r>
    </w:p>
    <w:p>
      <w:pPr>
        <w:pStyle w:val="BookText"/>
      </w:pPr>
      <w:r>
        <w:rPr>
          <w:rFonts w:ascii="Amiri" w:hAnsi="Amiri" w:eastAsia="Amiri" w:cs="Amiri"/>
          <w:lang w:bidi="ar-SA"/>
          <w:color w:val="111111"/>
          <w:sz w:val="28"/>
          <w:szCs w:val="28"/>
          <w:rtl/>
        </w:rPr>
        <w:t xml:space="preserve">قلت: هذا التوقيع ورد قبل وفاة الشيخ بسنتين و نصف سنة تقريبا.</w:t>
      </w:r>
    </w:p>
    <w:p>
      <w:pPr>
        <w:pStyle w:val="BookText"/>
      </w:pPr>
      <w:r>
        <w:rPr>
          <w:rFonts w:ascii="Amiri" w:hAnsi="Amiri" w:eastAsia="Amiri" w:cs="Amiri"/>
          <w:lang w:bidi="ar-SA"/>
          <w:color w:val="111111"/>
          <w:sz w:val="28"/>
          <w:szCs w:val="28"/>
          <w:rtl/>
        </w:rPr>
        <w:t xml:space="preserve">و قال الطبرسي: ورد عليه كتاب آخر من قبله صلوات اللّه عليه يوم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الخميس الثالث و العشرين من ذي الحجّة سنة اثنتي عشرة و أربعمائة.</w:t>
      </w:r>
    </w:p>
    <w:p>
      <w:pPr>
        <w:pStyle w:val="BookText"/>
      </w:pPr>
      <w:r>
        <w:rPr>
          <w:rFonts w:ascii="Amiri" w:hAnsi="Amiri" w:eastAsia="Amiri" w:cs="Amiri"/>
          <w:lang w:bidi="ar-SA"/>
          <w:color w:val="111111"/>
          <w:sz w:val="28"/>
          <w:szCs w:val="28"/>
          <w:rtl/>
        </w:rPr>
        <w:t xml:space="preserve">نسخته: من عبد اللّه المرابط في سبيله إلى ملهم الحق و دليله.</w:t>
      </w:r>
    </w:p>
    <w:p>
      <w:pPr>
        <w:pStyle w:val="BookText"/>
      </w:pPr>
      <w:r>
        <w:rPr>
          <w:rFonts w:ascii="Amiri" w:hAnsi="Amiri" w:eastAsia="Amiri" w:cs="Amiri"/>
          <w:lang w:bidi="ar-SA"/>
          <w:color w:val="111111"/>
          <w:sz w:val="28"/>
          <w:szCs w:val="28"/>
          <w:rtl/>
        </w:rPr>
        <w:t xml:space="preserve">بسم اللّه الرحمن الرحيم، سلام عليك أيّها العبد الصالح الناصر للحق، الداعي إليه بكلمة الصدق، فإنّا نحمد إليك اللّه الذي لا إله إلّا هو إلهنا و إله آبائنا الأولين، و نسأله الصلاة على سيّدنا و مولانا محمّد صلّى اللّه عليه و آله خاتم النبيين، و على أهل بيته الطيبين الطاهرين.</w:t>
      </w:r>
    </w:p>
    <w:p>
      <w:pPr>
        <w:pStyle w:val="BookText"/>
      </w:pPr>
      <w:r>
        <w:rPr>
          <w:rFonts w:ascii="Amiri" w:hAnsi="Amiri" w:eastAsia="Amiri" w:cs="Amiri"/>
          <w:lang w:bidi="ar-SA"/>
          <w:color w:val="111111"/>
          <w:sz w:val="28"/>
          <w:szCs w:val="28"/>
          <w:rtl/>
        </w:rPr>
        <w:t xml:space="preserve">و بعد: فقد كنّا نظرنا مناجاتك- عصمك اللّه تعالى بالسبب الذي وهبه لك من أوليائه، و حرسك به من كيد أعدائه- و شفعنا ذلك </w:t>
      </w:r>
      <w:r>
        <w:rPr>
          <w:rStyle w:val="FootnoteReference"/>
        </w:rPr>
        <w:footnoteReference w:id="885"/>
      </w:r>
      <w:r>
        <w:rPr>
          <w:rFonts w:ascii="IRNazanin" w:hAnsi="IRNazanin" w:eastAsia="IRNazanin" w:cs="IRNazanin"/>
          <w:lang w:bidi="fa-IR"/>
          <w:color w:val="111111"/>
          <w:sz w:val="28"/>
          <w:szCs w:val="28"/>
          <w:rtl/>
        </w:rPr>
        <w:t xml:space="preserve">من مستقر لنا ناصب </w:t>
      </w:r>
      <w:r>
        <w:rPr>
          <w:rStyle w:val="FootnoteReference"/>
        </w:rPr>
        <w:footnoteReference w:id="886"/>
      </w:r>
      <w:r>
        <w:rPr>
          <w:rFonts w:ascii="Amiri" w:hAnsi="Amiri" w:eastAsia="Amiri" w:cs="Amiri"/>
          <w:lang w:bidi="ar-SA"/>
          <w:color w:val="111111"/>
          <w:sz w:val="28"/>
          <w:szCs w:val="28"/>
          <w:rtl/>
        </w:rPr>
        <w:t xml:space="preserve">فيك في شمراخ من بهماء، صرنا إليه آنفا من غماليل </w:t>
      </w:r>
      <w:r>
        <w:rPr>
          <w:rStyle w:val="FootnoteReference"/>
        </w:rPr>
        <w:footnoteReference w:id="887"/>
      </w:r>
      <w:r>
        <w:rPr>
          <w:rFonts w:ascii="Amiri" w:hAnsi="Amiri" w:eastAsia="Amiri" w:cs="Amiri"/>
          <w:lang w:bidi="ar-SA"/>
          <w:color w:val="111111"/>
          <w:sz w:val="28"/>
          <w:szCs w:val="28"/>
          <w:rtl/>
        </w:rPr>
        <w:t xml:space="preserve">، ألجأنا إليه السباريت من الإيمان، و يوشك ان يكون هبوطنا منه إلى صحيح من غير بعد من الدهر، و لا تطاول من الزمان، و يأتيك نبأ منا بما يتجدد لنا من حال، فتعرف بذلك ما نعتمده </w:t>
      </w:r>
      <w:r>
        <w:rPr>
          <w:rStyle w:val="FootnoteReference"/>
        </w:rPr>
        <w:footnoteReference w:id="888"/>
      </w:r>
      <w:r>
        <w:rPr>
          <w:rFonts w:ascii="Amiri" w:hAnsi="Amiri" w:eastAsia="Amiri" w:cs="Amiri"/>
          <w:lang w:bidi="ar-SA"/>
          <w:color w:val="111111"/>
          <w:sz w:val="28"/>
          <w:szCs w:val="28"/>
          <w:rtl/>
        </w:rPr>
        <w:t xml:space="preserve">من الزلفة إلينا بالأعمال، و اللّه موفّقك لذلك برحمته.</w:t>
      </w:r>
    </w:p>
    <w:p>
      <w:pPr>
        <w:pStyle w:val="BookText"/>
      </w:pPr>
      <w:r>
        <w:rPr>
          <w:rFonts w:ascii="Amiri" w:hAnsi="Amiri" w:eastAsia="Amiri" w:cs="Amiri"/>
          <w:lang w:bidi="ar-SA"/>
          <w:color w:val="111111"/>
          <w:sz w:val="28"/>
          <w:szCs w:val="28"/>
          <w:rtl/>
        </w:rPr>
        <w:t xml:space="preserve">فلتكن- حرسك اللّه بعينه التي لا تنام- أن تقابل لذلك فتنة </w:t>
      </w:r>
      <w:r>
        <w:rPr>
          <w:rStyle w:val="FootnoteReference"/>
        </w:rPr>
        <w:footnoteReference w:id="889"/>
      </w:r>
      <w:r>
        <w:rPr>
          <w:rFonts w:ascii="Amiri" w:hAnsi="Amiri" w:eastAsia="Amiri" w:cs="Amiri"/>
          <w:lang w:bidi="ar-SA"/>
          <w:color w:val="111111"/>
          <w:sz w:val="28"/>
          <w:szCs w:val="28"/>
          <w:rtl/>
        </w:rPr>
        <w:t xml:space="preserve">نفوس من قوم حرست باطلا لاسترهاب المبطلين، يبتهج لدمارها </w:t>
      </w:r>
      <w:r>
        <w:rPr>
          <w:rStyle w:val="FootnoteReference"/>
        </w:rPr>
        <w:footnoteReference w:id="890"/>
      </w:r>
      <w:r>
        <w:rPr>
          <w:rFonts w:ascii="Amiri" w:hAnsi="Amiri" w:eastAsia="Amiri" w:cs="Amiri"/>
          <w:lang w:bidi="ar-SA"/>
          <w:color w:val="111111"/>
          <w:sz w:val="28"/>
          <w:szCs w:val="28"/>
          <w:rtl/>
        </w:rPr>
        <w:t xml:space="preserve">المؤمنون، و يحزن لذلك المجرمون، و آية حركتنا من هذه اللوثة حادثة بالحرم المعظم، من رجس منافق مذمّم، مستحل للدم المحرّم، يعمد بكيده أهل الإيمان، و لا يبلغ بذلك</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غرضه من الظلم لهم و العدوان، لأنّنا من وراء حفظهم بالدعاء الذي لا يحجب عن ملك الأرض و السماء، فلتطمئن بذلك من أوليائنا القلوب، و ليثقوا بالكفاية و إن راعتهم به الخطوب، و العاقبة لجميل </w:t>
      </w:r>
      <w:r>
        <w:rPr>
          <w:rStyle w:val="FootnoteReference"/>
        </w:rPr>
        <w:footnoteReference w:id="891"/>
      </w:r>
      <w:r>
        <w:rPr>
          <w:rFonts w:ascii="Amiri" w:hAnsi="Amiri" w:eastAsia="Amiri" w:cs="Amiri"/>
          <w:lang w:bidi="ar-SA"/>
          <w:color w:val="111111"/>
          <w:sz w:val="28"/>
          <w:szCs w:val="28"/>
          <w:rtl/>
        </w:rPr>
        <w:t xml:space="preserve">صنع اللّه تكون حميدة لهم ما اجتنبوا المنهي عنه من الذنوب، و نحن نعهد إليك أيّها الولي المجاهد فينا الظالمين، أيّدك اللّه بنصره الذي أيد به السلف من أوليائنا الصالحين، أنه من أتقى ربّه من إخوانك في الدين، و أخرج </w:t>
      </w:r>
      <w:r>
        <w:rPr>
          <w:rStyle w:val="FootnoteReference"/>
        </w:rPr>
        <w:footnoteReference w:id="892"/>
      </w:r>
      <w:r>
        <w:rPr>
          <w:rFonts w:ascii="Amiri" w:hAnsi="Amiri" w:eastAsia="Amiri" w:cs="Amiri"/>
          <w:lang w:bidi="ar-SA"/>
          <w:color w:val="111111"/>
          <w:sz w:val="28"/>
          <w:szCs w:val="28"/>
          <w:rtl/>
        </w:rPr>
        <w:t xml:space="preserve">ما عليه إلى مستحقه كان آمنا من فتنها المبطلة </w:t>
      </w:r>
      <w:r>
        <w:rPr>
          <w:rStyle w:val="FootnoteReference"/>
        </w:rPr>
        <w:footnoteReference w:id="893"/>
      </w:r>
      <w:r>
        <w:rPr>
          <w:rFonts w:ascii="Amiri" w:hAnsi="Amiri" w:eastAsia="Amiri" w:cs="Amiri"/>
          <w:lang w:bidi="ar-SA"/>
          <w:color w:val="111111"/>
          <w:sz w:val="28"/>
          <w:szCs w:val="28"/>
          <w:rtl/>
        </w:rPr>
        <w:t xml:space="preserve">، و محنها المظلمة المضلّة، و من بخل منهم بما أعاره اللّه من نعمته على من أمر بصلته، فإنه يكون بذلك خاسرا لأولاه و آخرته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أنّ أشياعنا- وفّقهم اللّه لطاعته- على اجتماع من القلوب في الوفاء بالعهد عليهم، لما تأخر عنهم اليمن بلقائنا، و لتعجلت لهم السعادة بمشاهدتنا على حق المعرفة و صدقها منهم بنا، فما يحبسهم عنّا إلّا ما يتصل بنا ممّا نكرهه و لا نؤثره منهم، و اللّه المستعان و هو حسبنا و نعم الوكيل، و صلواته على سيدنا البشير النذير محمّد و آله الطاهرين و سلّم، و كتب في غرّة شوال من سنة اثنتي عشرة و أربعمائة.</w:t>
      </w:r>
    </w:p>
    <w:p>
      <w:pPr>
        <w:pStyle w:val="BookText"/>
      </w:pPr>
      <w:r>
        <w:rPr>
          <w:rFonts w:ascii="Amiri" w:hAnsi="Amiri" w:eastAsia="Amiri" w:cs="Amiri"/>
          <w:lang w:bidi="ar-SA"/>
          <w:color w:val="111111"/>
          <w:sz w:val="28"/>
          <w:szCs w:val="28"/>
          <w:rtl/>
        </w:rPr>
        <w:t xml:space="preserve">نسخة التوقيع باليد العليا صلوات اللّه على صاحبها: هذا كتابنا إليك- أيّها الولي الملهم للحق العلي- باملائنا، و خطّ ثقتنا، فاخفه عن كلّ أحد و اطوه، و اجعل له نسخة يطلع عليها من تسكن إلى أمانته من أوليائنا، شملهم اللّه ببركتنا و دعائنا إن شاء اللّه تعالى، و الحمد للّه، و الصلاة على سيدنا محمّد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آله الطاهرين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الذي نقله في اللؤلؤة و غيرها عن رسالة ابن بطريق الحلّي، أن مولانا صاحب الزمان صلوات اللّه عليه و على آبائه و أهل بيته، كتب إليه ثلاثة كتب في كلّ سنة كتابا </w:t>
      </w:r>
      <w:r>
        <w:rPr>
          <w:rStyle w:val="FootnoteReference"/>
        </w:rPr>
        <w:footnoteReference w:id="896"/>
      </w:r>
      <w:r>
        <w:rPr>
          <w:rFonts w:ascii="Amiri" w:hAnsi="Amiri" w:eastAsia="Amiri" w:cs="Amiri"/>
          <w:lang w:bidi="ar-SA"/>
          <w:color w:val="111111"/>
          <w:sz w:val="28"/>
          <w:szCs w:val="28"/>
          <w:rtl/>
        </w:rPr>
        <w:t xml:space="preserve">، و الذي نقله في الاحتجاج اثنان، فالثالث مفقود، و الذي يظهر من تاريخ وفاة الشيخ أن وصول الكتاب الأخير إليه كان قبل وفاته بثمانية أشهر تقريبا.</w:t>
      </w:r>
    </w:p>
    <w:p>
      <w:pPr>
        <w:pStyle w:val="BookText"/>
      </w:pPr>
      <w:r>
        <w:rPr>
          <w:rFonts w:ascii="Amiri" w:hAnsi="Amiri" w:eastAsia="Amiri" w:cs="Amiri"/>
          <w:lang w:bidi="ar-SA"/>
          <w:color w:val="111111"/>
          <w:sz w:val="28"/>
          <w:szCs w:val="28"/>
          <w:rtl/>
        </w:rPr>
        <w:t xml:space="preserve">و قال السيد الأجل بحر العلوم: و قد يشكل أمر هذا التوقيع بوقوعه في الغيبة الكبرى، مع جهالة المبلّغ و دعواه المشاهدة المنافية بعد الغيبة الصغرى، و يمكن دفعه باحتمال حصول العلم بمقتضى القرائن، و اشتمال التوقيع على الملاحم و الأخبار عن الغيب الذي لا يطّلع عليه إلّا اللّه و أولياؤه بإظهاره لهم، و أن المشاهدة المنفية أن يشاهد الإمام، و يعلم أنه الحجّة عليه السلام حال مشاهدته له، و لم يعلم من المبلّغ ادّعاؤه لذلك، و قد يمنع أيضا امتناعها في شأن الخواص، و أنّ اقتضاء ظاهر النصوص بشهادة الاعتبار و دلالة بعض الآثار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نحن أوضحنا جواز الرؤية في الغيبة الكبرى بما لا مزيد عليه، في رسالتنا جنّة المأوى </w:t>
      </w:r>
      <w:r>
        <w:rPr>
          <w:rStyle w:val="FootnoteReference"/>
        </w:rPr>
        <w:footnoteReference w:id="898"/>
      </w:r>
      <w:r>
        <w:rPr>
          <w:rFonts w:ascii="Amiri" w:hAnsi="Amiri" w:eastAsia="Amiri" w:cs="Amiri"/>
          <w:lang w:bidi="ar-SA"/>
          <w:color w:val="111111"/>
          <w:sz w:val="28"/>
          <w:szCs w:val="28"/>
          <w:rtl/>
        </w:rPr>
        <w:t xml:space="preserve">، و في كتاب النجم الثاقب </w:t>
      </w:r>
      <w:r>
        <w:rPr>
          <w:rStyle w:val="FootnoteReference"/>
        </w:rPr>
        <w:footnoteReference w:id="899"/>
      </w:r>
      <w:r>
        <w:rPr>
          <w:rFonts w:ascii="Amiri" w:hAnsi="Amiri" w:eastAsia="Amiri" w:cs="Amiri"/>
          <w:lang w:bidi="ar-SA"/>
          <w:color w:val="111111"/>
          <w:sz w:val="28"/>
          <w:szCs w:val="28"/>
          <w:rtl/>
        </w:rPr>
        <w:t xml:space="preserve">، و ذكرنا له شواهد و قرائن لا تبقى معه ريبة، و نقلنا عن السيد المرتضى و شيخ الطائفة و ابن طاوس (رحمهم اللّه) التصريح بذلك، و ذكرنا لما ورد من تكذيب مدّعي الرؤية ضروبا من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7" w:name="pg10549_98767"/>
    <w:bookmarkEnd w:id="57"/>
    <w:p>
      <w:pPr>
        <w:pStyle w:val="BookText"/>
      </w:pPr>
      <w:r>
        <w:rPr>
          <w:rFonts w:ascii="Amiri" w:hAnsi="Amiri" w:eastAsia="Amiri" w:cs="Amiri"/>
          <w:lang w:bidi="ar-SA"/>
          <w:color w:val="111111"/>
          <w:sz w:val="28"/>
          <w:szCs w:val="28"/>
          <w:rtl/>
        </w:rPr>
        <w:t xml:space="preserve">التأويل يستظهر من كلماتهم (عليهم السلام) فلاحظ.</w:t>
      </w:r>
    </w:p>
    <w:p>
      <w:pPr>
        <w:pStyle w:val="BookText"/>
      </w:pPr>
      <w:r>
        <w:rPr>
          <w:rFonts w:ascii="Amiri" w:hAnsi="Amiri" w:eastAsia="Amiri" w:cs="Amiri"/>
          <w:lang w:bidi="ar-SA"/>
          <w:color w:val="111111"/>
          <w:sz w:val="28"/>
          <w:szCs w:val="28"/>
          <w:rtl/>
        </w:rPr>
        <w:t xml:space="preserve">هذا و من أراد أن يجد وجدانا مفاد قول الحجّة عليه السلام في حقه: أيّها الولي الملهم للحق، فليمعن النظر في مجالس مناظرته مع أرباب المذاهب المختلفة، و أجوبته الحاضرة المفحمة الملزمة، و كفاك في ذلك كتاب الفصول </w:t>
      </w:r>
      <w:r>
        <w:rPr>
          <w:rStyle w:val="FootnoteReference"/>
        </w:rPr>
        <w:footnoteReference w:id="900"/>
      </w:r>
      <w:r>
        <w:rPr>
          <w:rFonts w:ascii="Amiri" w:hAnsi="Amiri" w:eastAsia="Amiri" w:cs="Amiri"/>
          <w:lang w:bidi="ar-SA"/>
          <w:color w:val="111111"/>
          <w:sz w:val="28"/>
          <w:szCs w:val="28"/>
          <w:rtl/>
        </w:rPr>
        <w:t xml:space="preserve">للسيد المرتضى الذي لخصه من كتاب العيون و المحاسن للشيخ، ففيه ما قيل في مدح بعض الأشعار يسكر بلا شراب، و يطرب بلا سماع، و قد عثرنا فيه على بعض الأجوبة المسكتة التي يبعد عادة إعداده قبل هذا المجلس.</w:t>
      </w:r>
    </w:p>
    <w:p>
      <w:pPr>
        <w:pStyle w:val="Heading6"/>
      </w:pPr>
      <w:bookmarkStart w:id="202" w:name="_Toc109"/>
      <w:r>
        <w:t>[نماذج مستطرفة من مجالس الشيخ المفيد]</w:t>
      </w:r>
      <w:bookmarkEnd w:id="202"/>
    </w:p>
    <w:p>
      <w:pPr>
        <w:pStyle w:val="BookText"/>
      </w:pPr>
      <w:r>
        <w:rPr>
          <w:rFonts w:ascii="Amiri" w:hAnsi="Amiri" w:eastAsia="Amiri" w:cs="Amiri"/>
          <w:lang w:bidi="ar-SA"/>
          <w:color w:val="111111"/>
          <w:sz w:val="28"/>
          <w:szCs w:val="28"/>
          <w:rtl/>
        </w:rPr>
        <w:t xml:space="preserve">فممّا استطرفناه من ذلك ممّا فيه، قال السيد: قال الشيخ أدام اللّه عزّه:</w:t>
      </w:r>
    </w:p>
    <w:p>
      <w:pPr>
        <w:pStyle w:val="BookText"/>
      </w:pPr>
      <w:r>
        <w:rPr>
          <w:rFonts w:ascii="Amiri" w:hAnsi="Amiri" w:eastAsia="Amiri" w:cs="Amiri"/>
          <w:lang w:bidi="ar-SA"/>
          <w:color w:val="111111"/>
          <w:sz w:val="28"/>
          <w:szCs w:val="28"/>
          <w:rtl/>
        </w:rPr>
        <w:t xml:space="preserve">حضرت يوما مجلسا فجرى فيه كلام في رذالة بني تيم بن مرّة، و سقوط أقدارهم، فقال شيخ من الشيعة: قد ذكر أبو عيسى الورّاق فيما يدلّ على ذلك قول الشاعر:</w:t>
      </w:r>
    </w:p>
    <w:p>
      <w:pPr>
        <w:pStyle w:val="BookText"/>
      </w:pPr>
      <w:r>
        <w:rPr>
          <w:rFonts w:ascii="Amiri" w:hAnsi="Amiri" w:eastAsia="Amiri" w:cs="Amiri"/>
          <w:lang w:bidi="ar-SA"/>
          <w:color w:val="111111"/>
          <w:sz w:val="28"/>
          <w:szCs w:val="28"/>
          <w:rtl/>
        </w:rPr>
        <w:t xml:space="preserve">و يقضى الأمر حين تغيب تيم‌و لا يستأذنون و هم شهود</w:t>
      </w:r>
    </w:p>
    <w:p>
      <w:pPr>
        <w:pStyle w:val="BookText"/>
      </w:pPr>
      <w:r>
        <w:rPr>
          <w:rFonts w:ascii="Amiri" w:hAnsi="Amiri" w:eastAsia="Amiri" w:cs="Amiri"/>
          <w:lang w:bidi="ar-SA"/>
          <w:color w:val="111111"/>
          <w:sz w:val="28"/>
          <w:szCs w:val="28"/>
          <w:rtl/>
        </w:rPr>
        <w:t xml:space="preserve">و إنك لو رأيت عبيد تيم‌و تيما قلت أيّهم العبيد</w:t>
      </w:r>
    </w:p>
    <w:p>
      <w:pPr>
        <w:pStyle w:val="BookText"/>
      </w:pPr>
      <w:r>
        <w:rPr>
          <w:rFonts w:ascii="Amiri" w:hAnsi="Amiri" w:eastAsia="Amiri" w:cs="Amiri"/>
          <w:lang w:bidi="ar-SA"/>
          <w:color w:val="111111"/>
          <w:sz w:val="28"/>
          <w:szCs w:val="28"/>
          <w:rtl/>
        </w:rPr>
        <w:t xml:space="preserve">فذكر الشاعر أن الرائي لهم لا يفرّق بين عبيدهم و ساداتهم من الضعة و سقوط القدر، فانتدب له أبو العباس هبة اللّه بن المنجم.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يا شيخ، ما أعرفك بإشعار العرب! هذا في تيم بن مرّة أو تيم الرباب، و جعل يتضاحك بالرجل، و يتماجن عليه، و يقول له: سبيلك أن تؤلّف دواوين العرب، فإن نظرك بها حسن.</w:t>
      </w:r>
    </w:p>
    <w:p>
      <w:pPr>
        <w:pStyle w:val="BookText"/>
      </w:pPr>
      <w:r>
        <w:rPr>
          <w:rFonts w:ascii="Amiri" w:hAnsi="Amiri" w:eastAsia="Amiri" w:cs="Amiri"/>
          <w:lang w:bidi="ar-SA"/>
          <w:color w:val="111111"/>
          <w:sz w:val="28"/>
          <w:szCs w:val="28"/>
          <w:rtl/>
        </w:rPr>
        <w:t xml:space="preserve">قال الشيخ أدام اللّه عزّه: فقلت: جعلت هذا الباب رأس مالك، و لو أنصفت في الخطاب لأنصفت في الاحتجاج، و إن أخذنا معك في إثبات هذا الشعر تعلّق البرهان فيه بالرجال، و الكتب المصنفات، و اندفع المجلس و مضى الوقت و لكن بيننا و بينك كتب السير، و كلّ من اطلع على حديث الجمل و حرب البصرة، فهل يريب في شعر عمير بن الأهلب الضبّي و هو يجود بنفسه بالبصرة و قد قتل بين يدي الجمل و هو يقول:</w:t>
      </w:r>
    </w:p>
    <w:p>
      <w:pPr>
        <w:pStyle w:val="BookText"/>
      </w:pPr>
      <w:r>
        <w:rPr>
          <w:rFonts w:ascii="Amiri" w:hAnsi="Amiri" w:eastAsia="Amiri" w:cs="Amiri"/>
          <w:lang w:bidi="ar-SA"/>
          <w:color w:val="111111"/>
          <w:sz w:val="28"/>
          <w:szCs w:val="28"/>
          <w:rtl/>
        </w:rPr>
        <w:t xml:space="preserve">لقد أوردتنا حومة الموت أمنافلم ننصرف إلّا و نحن رواء</w:t>
      </w:r>
    </w:p>
    <w:p>
      <w:pPr>
        <w:pStyle w:val="BookText"/>
      </w:pPr>
      <w:r>
        <w:rPr>
          <w:rFonts w:ascii="Amiri" w:hAnsi="Amiri" w:eastAsia="Amiri" w:cs="Amiri"/>
          <w:lang w:bidi="ar-SA"/>
          <w:color w:val="111111"/>
          <w:sz w:val="28"/>
          <w:szCs w:val="28"/>
          <w:rtl/>
        </w:rPr>
        <w:t xml:space="preserve">نصرنا قريش ضلّه من حلومناو نصرتنا أهل الحجاز عناء</w:t>
      </w:r>
    </w:p>
    <w:p>
      <w:pPr>
        <w:pStyle w:val="BookText"/>
      </w:pPr>
      <w:r>
        <w:rPr>
          <w:rFonts w:ascii="Amiri" w:hAnsi="Amiri" w:eastAsia="Amiri" w:cs="Amiri"/>
          <w:lang w:bidi="ar-SA"/>
          <w:color w:val="111111"/>
          <w:sz w:val="28"/>
          <w:szCs w:val="28"/>
          <w:rtl/>
        </w:rPr>
        <w:t xml:space="preserve">لقد كان في نصر ابن ضبّة أمّه‌و شيعتها مندوحة و غناء</w:t>
      </w:r>
    </w:p>
    <w:p>
      <w:pPr>
        <w:pStyle w:val="BookText"/>
      </w:pPr>
      <w:r>
        <w:rPr>
          <w:rFonts w:ascii="Amiri" w:hAnsi="Amiri" w:eastAsia="Amiri" w:cs="Amiri"/>
          <w:lang w:bidi="ar-SA"/>
          <w:color w:val="111111"/>
          <w:sz w:val="28"/>
          <w:szCs w:val="28"/>
          <w:rtl/>
        </w:rPr>
        <w:t xml:space="preserve">نصرنا بني تيم بن مرّة شقوةو هل تيم إلّا أعبد و إماء</w:t>
      </w:r>
    </w:p>
    <w:p>
      <w:pPr>
        <w:pStyle w:val="BookText"/>
      </w:pPr>
      <w:r>
        <w:rPr>
          <w:rFonts w:ascii="Amiri" w:hAnsi="Amiri" w:eastAsia="Amiri" w:cs="Amiri"/>
          <w:lang w:bidi="ar-SA"/>
          <w:color w:val="111111"/>
          <w:sz w:val="28"/>
          <w:szCs w:val="28"/>
          <w:rtl/>
        </w:rPr>
        <w:t xml:space="preserve">فهذا رجل من أنصار عائشة، و من سفك دمه في ولايتها، يقول هذا القول في قبيلتها بلا ارتياب بين السير، و لم يك بالذي يقوله في تلك الحال إلّا و هو معروف عند الرجال، غير مشكوك فيه عند أحد من العارفين بقبائل العرب في سائر الناس. فأخذ في الضجيج، و لم يأت بشي‌ء </w:t>
      </w:r>
      <w:r>
        <w:rPr>
          <w:rStyle w:val="FootnoteReference"/>
        </w:rPr>
        <w:footnoteReference w:id="90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ممّا يؤيد كلام الشيخ، و يناسب مجلسه المذكور، ما رواه العالم الجليل السيد حيدر العاملي في الكشكول: عن عكرمة عن ابن عباس، عن علي عليه السلام قال: لمّا مرّ رسول اللّه صلّى اللّه عليه و آله على القبائل خرج مرّة و أنا معه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بكر حتى أتينا على مجلس من مجالس العرب، فتقدم أبو بكر فسلّم، و كان نسّابة و قال: ممّن القوم؟</w:t>
      </w:r>
    </w:p>
    <w:p>
      <w:pPr>
        <w:pStyle w:val="BookText"/>
      </w:pPr>
      <w:r>
        <w:rPr>
          <w:rFonts w:ascii="Amiri" w:hAnsi="Amiri" w:eastAsia="Amiri" w:cs="Amiri"/>
          <w:lang w:bidi="ar-SA"/>
          <w:color w:val="111111"/>
          <w:sz w:val="28"/>
          <w:szCs w:val="28"/>
          <w:rtl/>
        </w:rPr>
        <w:t xml:space="preserve">قالوا: من ربيعة.</w:t>
      </w:r>
    </w:p>
    <w:p>
      <w:pPr>
        <w:pStyle w:val="BookText"/>
      </w:pPr>
      <w:r>
        <w:rPr>
          <w:rFonts w:ascii="IRNazanin" w:hAnsi="IRNazanin" w:eastAsia="IRNazanin" w:cs="IRNazanin"/>
          <w:lang w:bidi="fa-IR"/>
          <w:color w:val="111111"/>
          <w:sz w:val="28"/>
          <w:szCs w:val="28"/>
          <w:rtl/>
        </w:rPr>
        <w:t xml:space="preserve">قال: أنتم من هامتها أو لهازمها </w:t>
      </w:r>
      <w:r>
        <w:rPr>
          <w:rStyle w:val="FootnoteReference"/>
        </w:rPr>
        <w:footnoteReference w:id="90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بل هامتها العظمى.</w:t>
      </w:r>
    </w:p>
    <w:p>
      <w:pPr>
        <w:pStyle w:val="BookText"/>
      </w:pPr>
      <w:r>
        <w:rPr>
          <w:rFonts w:ascii="Amiri" w:hAnsi="Amiri" w:eastAsia="Amiri" w:cs="Amiri"/>
          <w:lang w:bidi="ar-SA"/>
          <w:color w:val="111111"/>
          <w:sz w:val="28"/>
          <w:szCs w:val="28"/>
          <w:rtl/>
        </w:rPr>
        <w:t xml:space="preserve">قال: فأيّ هامّتها العظمى؟</w:t>
      </w:r>
    </w:p>
    <w:p>
      <w:pPr>
        <w:pStyle w:val="BookText"/>
      </w:pPr>
      <w:r>
        <w:rPr>
          <w:rFonts w:ascii="Amiri" w:hAnsi="Amiri" w:eastAsia="Amiri" w:cs="Amiri"/>
          <w:lang w:bidi="ar-SA"/>
          <w:color w:val="111111"/>
          <w:sz w:val="28"/>
          <w:szCs w:val="28"/>
          <w:rtl/>
        </w:rPr>
        <w:t xml:space="preserve">قالوا: ذهل الأكبر.</w:t>
      </w:r>
    </w:p>
    <w:p>
      <w:pPr>
        <w:pStyle w:val="BookText"/>
      </w:pPr>
      <w:r>
        <w:rPr>
          <w:rFonts w:ascii="Amiri" w:hAnsi="Amiri" w:eastAsia="Amiri" w:cs="Amiri"/>
          <w:lang w:bidi="ar-SA"/>
          <w:color w:val="111111"/>
          <w:sz w:val="28"/>
          <w:szCs w:val="28"/>
          <w:rtl/>
        </w:rPr>
        <w:t xml:space="preserve">قال أبو بكر: فمنكم عوف بن محلم الذي يقال فيه الأمر بوادي عوف؟</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فمنكم بسطام بن قيس ذو اللواء و منتهى الأحياء؟</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فمنكم جساس بن مرّة، حامي الذمار و المانع للجار؟</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فمنكم الحزوارة بن شريك قاتل الملوك و سالبها؟</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فمنكم أخوال الملوك من كندة؟</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فمنكم أصهار الملوك من لخم؟</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Amiri" w:hAnsi="Amiri" w:eastAsia="Amiri" w:cs="Amiri"/>
          <w:lang w:bidi="ar-SA"/>
          <w:color w:val="111111"/>
          <w:sz w:val="28"/>
          <w:szCs w:val="28"/>
          <w:rtl/>
        </w:rPr>
        <w:t xml:space="preserve">قال أبو بكر: فما أنتم من ذهل الأكبر، أنتم من ذهل الأصغر.</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إليه غلام من شيبان حين بقل عذاره يقال له دغفل </w:t>
      </w:r>
      <w:r>
        <w:rPr>
          <w:rStyle w:val="FootnoteReference"/>
        </w:rPr>
        <w:footnoteReference w:id="903"/>
      </w:r>
      <w:r>
        <w:rPr>
          <w:rFonts w:ascii="Amiri" w:hAnsi="Amiri" w:eastAsia="Amiri" w:cs="Amiri"/>
          <w:lang w:bidi="ar-SA"/>
          <w:color w:val="111111"/>
          <w:sz w:val="28"/>
          <w:szCs w:val="28"/>
          <w:rtl/>
        </w:rPr>
        <w:t xml:space="preserve">، فأنشأ يقول:</w:t>
      </w:r>
    </w:p>
    <w:p>
      <w:pPr>
        <w:pStyle w:val="BookText"/>
      </w:pPr>
      <w:r>
        <w:rPr>
          <w:rFonts w:ascii="IRNazanin" w:hAnsi="IRNazanin" w:eastAsia="IRNazanin" w:cs="IRNazanin"/>
          <w:lang w:bidi="fa-IR"/>
          <w:color w:val="111111"/>
          <w:sz w:val="28"/>
          <w:szCs w:val="28"/>
          <w:rtl/>
        </w:rPr>
        <w:t xml:space="preserve">إنّ على سائلنا أن نسأله‌و اللقب لا نعرفه أو نحمله</w:t>
      </w:r>
    </w:p>
    <w:p>
      <w:pPr>
        <w:pStyle w:val="BookText"/>
      </w:pPr>
      <w:r>
        <w:rPr>
          <w:rFonts w:ascii="Amiri" w:hAnsi="Amiri" w:eastAsia="Amiri" w:cs="Amiri"/>
          <w:lang w:bidi="ar-SA"/>
          <w:color w:val="111111"/>
          <w:sz w:val="28"/>
          <w:szCs w:val="28"/>
          <w:rtl/>
        </w:rPr>
        <w:t xml:space="preserve">يا هذا إنّك سألت فأخبرناك، و نحن سائلوك، فمن الرجل؟</w:t>
      </w:r>
    </w:p>
    <w:p>
      <w:pPr>
        <w:pStyle w:val="BookText"/>
      </w:pPr>
      <w:r>
        <w:rPr>
          <w:rFonts w:ascii="Amiri" w:hAnsi="Amiri" w:eastAsia="Amiri" w:cs="Amiri"/>
          <w:lang w:bidi="ar-SA"/>
          <w:color w:val="111111"/>
          <w:sz w:val="28"/>
          <w:szCs w:val="28"/>
          <w:rtl/>
        </w:rPr>
        <w:t xml:space="preserve">قال: من قريش.</w:t>
      </w:r>
    </w:p>
    <w:p>
      <w:pPr>
        <w:pStyle w:val="BookText"/>
      </w:pPr>
      <w:r>
        <w:rPr>
          <w:rFonts w:ascii="Amiri" w:hAnsi="Amiri" w:eastAsia="Amiri" w:cs="Amiri"/>
          <w:lang w:bidi="ar-SA"/>
          <w:color w:val="111111"/>
          <w:sz w:val="28"/>
          <w:szCs w:val="28"/>
          <w:rtl/>
        </w:rPr>
        <w:t xml:space="preserve">قال: بخ بخ أهل الشرف و الرئاسة، ثم قال: من أي قريش؟</w:t>
      </w:r>
    </w:p>
    <w:p>
      <w:pPr>
        <w:pStyle w:val="BookText"/>
      </w:pPr>
      <w:r>
        <w:rPr>
          <w:rFonts w:ascii="Amiri" w:hAnsi="Amiri" w:eastAsia="Amiri" w:cs="Amiri"/>
          <w:lang w:bidi="ar-SA"/>
          <w:color w:val="111111"/>
          <w:sz w:val="28"/>
          <w:szCs w:val="28"/>
          <w:rtl/>
        </w:rPr>
        <w:t xml:space="preserve">قال: من تيم بن مرّة.</w:t>
      </w:r>
    </w:p>
    <w:p>
      <w:pPr>
        <w:pStyle w:val="BookText"/>
      </w:pPr>
      <w:r>
        <w:rPr>
          <w:rFonts w:ascii="Amiri" w:hAnsi="Amiri" w:eastAsia="Amiri" w:cs="Amiri"/>
          <w:lang w:bidi="ar-SA"/>
          <w:color w:val="111111"/>
          <w:sz w:val="28"/>
          <w:szCs w:val="28"/>
          <w:rtl/>
        </w:rPr>
        <w:t xml:space="preserve">قال: إن كنت و اللّه إلّا من ضعفاء الثغرة، أمنكم قصي بن كلاب الذي جمع القبائل فسمي مجمعا؟</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أمنكم هاشم الذي هشم الثريد لقومه و أطعم الحجيج و رجال مكة، و هم مسنون عجاف؟</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فمنكم شيبة الحمد مطعم طير السماء؟</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أ فمن أهل البيت و الإفاضة بالناس أنت؟</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أ فمن أهل الندوة؟</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أ فمن أهل الحجابة؟</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8" w:name="pg10549_98771"/>
    <w:bookmarkEnd w:id="58"/>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أ فمن أهل السقاية؟</w:t>
      </w:r>
    </w:p>
    <w:p>
      <w:pPr>
        <w:pStyle w:val="BookText"/>
      </w:pPr>
      <w:r>
        <w:rPr>
          <w:rFonts w:ascii="Amiri" w:hAnsi="Amiri" w:eastAsia="Amiri" w:cs="Amiri"/>
          <w:lang w:bidi="ar-SA"/>
          <w:color w:val="111111"/>
          <w:sz w:val="28"/>
          <w:szCs w:val="28"/>
          <w:rtl/>
        </w:rPr>
        <w:t xml:space="preserve">قال لا. فاجتذب أبو بكر زمام ناقته، و رجع إلى النبيّ صلّى اللّه عليه و آله، فقال الغلام:</w:t>
      </w:r>
    </w:p>
    <w:p>
      <w:pPr>
        <w:pStyle w:val="BookText"/>
      </w:pPr>
      <w:r>
        <w:rPr>
          <w:rFonts w:ascii="Amiri" w:hAnsi="Amiri" w:eastAsia="Amiri" w:cs="Amiri"/>
          <w:lang w:bidi="ar-SA"/>
          <w:color w:val="111111"/>
          <w:sz w:val="28"/>
          <w:szCs w:val="28"/>
          <w:rtl/>
        </w:rPr>
        <w:t xml:space="preserve">صادف درّ السيل سيلا يدفعه‌ينبذه حينا و حينا يصدعه</w:t>
      </w:r>
    </w:p>
    <w:p>
      <w:pPr>
        <w:pStyle w:val="BookText"/>
      </w:pPr>
      <w:r>
        <w:rPr>
          <w:rFonts w:ascii="Amiri" w:hAnsi="Amiri" w:eastAsia="Amiri" w:cs="Amiri"/>
          <w:lang w:bidi="ar-SA"/>
          <w:color w:val="111111"/>
          <w:sz w:val="28"/>
          <w:szCs w:val="28"/>
          <w:rtl/>
        </w:rPr>
        <w:t xml:space="preserve">أما و اللّه لو ثبت لأخبرتكم أنه من زمعات قريش، أي من أراذلها.</w:t>
      </w:r>
    </w:p>
    <w:p>
      <w:pPr>
        <w:pStyle w:val="BookText"/>
      </w:pPr>
      <w:r>
        <w:rPr>
          <w:rFonts w:ascii="Amiri" w:hAnsi="Amiri" w:eastAsia="Amiri" w:cs="Amiri"/>
          <w:lang w:bidi="ar-SA"/>
          <w:color w:val="111111"/>
          <w:sz w:val="28"/>
          <w:szCs w:val="28"/>
          <w:rtl/>
        </w:rPr>
        <w:t xml:space="preserve">قال: فلمّا سمع رسول اللّه صلّى اللّه عليه و آله بذلك تبسم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Heading6"/>
      </w:pPr>
      <w:bookmarkStart w:id="203" w:name="_Toc110"/>
      <w:r>
        <w:t>[في وجه تسميته بالمفيد و تسمية غيره من العلماء به]</w:t>
      </w:r>
      <w:bookmarkEnd w:id="203"/>
    </w:p>
    <w:p>
      <w:pPr>
        <w:pStyle w:val="BookText"/>
      </w:pPr>
      <w:r>
        <w:rPr>
          <w:rFonts w:ascii="Amiri" w:hAnsi="Amiri" w:eastAsia="Amiri" w:cs="Amiri"/>
          <w:lang w:bidi="ar-SA"/>
          <w:color w:val="111111"/>
          <w:sz w:val="28"/>
          <w:szCs w:val="28"/>
          <w:rtl/>
        </w:rPr>
        <w:t xml:space="preserve">و أمّا وجه تسميته بالمفيد، ففي معالم العلماء في ترجمته، و لقّبه المفيد صاحب الزمان صلوات اللّه عليه، و قد ذكرت سبب ذلك في مناقب آل أبي طالب عليهم السلام </w:t>
      </w:r>
      <w:r>
        <w:rPr>
          <w:rStyle w:val="FootnoteReference"/>
        </w:rPr>
        <w:footnoteReference w:id="90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يوجد هذا الموضع من مناقبه، و لكن اشتهر أنه لقبه به بعض علماء العامة.</w:t>
      </w:r>
    </w:p>
    <w:p>
      <w:pPr>
        <w:pStyle w:val="BookText"/>
      </w:pPr>
      <w:r>
        <w:rPr>
          <w:rFonts w:ascii="Amiri" w:hAnsi="Amiri" w:eastAsia="Amiri" w:cs="Amiri"/>
          <w:lang w:bidi="ar-SA"/>
          <w:color w:val="111111"/>
          <w:sz w:val="28"/>
          <w:szCs w:val="28"/>
          <w:rtl/>
        </w:rPr>
        <w:t xml:space="preserve">ففي تنبيه الخواطر للشيخ الزاهد ورّام: أن الشيخ المفيد لمّا انحدر مع أبيه و هو صبي من عكبري إلى بغداد للتحصيل اشتغل بالقراءة على الشيخ أبي عبد اللّه المعروف: بالجعل، ثم على أبي ياسر، و كان أبو ياسر ربّما عجز عن البحث معه، و الخروج عن عهدته، فأشار إليه بالمضي إلى عليّ بن عيسى الرماني الذي هو من أعاظم علماء الكلام، و أرسل معه من يدله على منزله، فلمّا مضى و كان مجلس الرماني مشحونا من الفضلاء، جلس الشيخ في صف النعال، و بقي يتدرج للقرب كلما خلى المجلس شيئا فشيئا لاستفادة بعض المسائل من صاحب المجلس، فاتفق أن رجلا من أهل البصرة دخل و سأل الرماني، و قال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ما تقول في خبر الغدير و قصة الغار؟</w:t>
      </w:r>
    </w:p>
    <w:p>
      <w:pPr>
        <w:pStyle w:val="BookText"/>
      </w:pPr>
      <w:r>
        <w:rPr>
          <w:rFonts w:ascii="Amiri" w:hAnsi="Amiri" w:eastAsia="Amiri" w:cs="Amiri"/>
          <w:lang w:bidi="ar-SA"/>
          <w:color w:val="111111"/>
          <w:sz w:val="28"/>
          <w:szCs w:val="28"/>
          <w:rtl/>
        </w:rPr>
        <w:t xml:space="preserve">فقال الرماني: خبر الغار دراية، و خبر الغدير رواية، و الرواية لا تعارض الدراية.</w:t>
      </w:r>
    </w:p>
    <w:p>
      <w:pPr>
        <w:pStyle w:val="BookText"/>
      </w:pPr>
      <w:r>
        <w:rPr>
          <w:rFonts w:ascii="Amiri" w:hAnsi="Amiri" w:eastAsia="Amiri" w:cs="Amiri"/>
          <w:lang w:bidi="ar-SA"/>
          <w:color w:val="111111"/>
          <w:sz w:val="28"/>
          <w:szCs w:val="28"/>
          <w:rtl/>
        </w:rPr>
        <w:t xml:space="preserve">و لمّا كان ذلك الرجل البصري ليس له قوة المعارضة سكت و خرج.</w:t>
      </w:r>
    </w:p>
    <w:p>
      <w:pPr>
        <w:pStyle w:val="BookText"/>
      </w:pPr>
      <w:r>
        <w:rPr>
          <w:rFonts w:ascii="Amiri" w:hAnsi="Amiri" w:eastAsia="Amiri" w:cs="Amiri"/>
          <w:lang w:bidi="ar-SA"/>
          <w:color w:val="111111"/>
          <w:sz w:val="28"/>
          <w:szCs w:val="28"/>
          <w:rtl/>
        </w:rPr>
        <w:t xml:space="preserve">و قال الشيخ: إنّي لم أجد صبرا عن السكوت عن ذلك، فقلت: أيها الشيخ! عندي سؤال، فقال: قل.</w:t>
      </w:r>
    </w:p>
    <w:p>
      <w:pPr>
        <w:pStyle w:val="BookText"/>
      </w:pPr>
      <w:r>
        <w:rPr>
          <w:rFonts w:ascii="Amiri" w:hAnsi="Amiri" w:eastAsia="Amiri" w:cs="Amiri"/>
          <w:lang w:bidi="ar-SA"/>
          <w:color w:val="111111"/>
          <w:sz w:val="28"/>
          <w:szCs w:val="28"/>
          <w:rtl/>
        </w:rPr>
        <w:t xml:space="preserve">فقلت: ما تقول فيمن خرج على الإمام العادل فحاربه؟</w:t>
      </w:r>
    </w:p>
    <w:p>
      <w:pPr>
        <w:pStyle w:val="BookText"/>
      </w:pPr>
      <w:r>
        <w:rPr>
          <w:rFonts w:ascii="Amiri" w:hAnsi="Amiri" w:eastAsia="Amiri" w:cs="Amiri"/>
          <w:lang w:bidi="ar-SA"/>
          <w:color w:val="111111"/>
          <w:sz w:val="28"/>
          <w:szCs w:val="28"/>
          <w:rtl/>
        </w:rPr>
        <w:t xml:space="preserve">فقال: كافر، ثم استدرك، فقال: فاسق.</w:t>
      </w:r>
    </w:p>
    <w:p>
      <w:pPr>
        <w:pStyle w:val="BookText"/>
      </w:pPr>
      <w:r>
        <w:rPr>
          <w:rFonts w:ascii="Amiri" w:hAnsi="Amiri" w:eastAsia="Amiri" w:cs="Amiri"/>
          <w:lang w:bidi="ar-SA"/>
          <w:color w:val="111111"/>
          <w:sz w:val="28"/>
          <w:szCs w:val="28"/>
          <w:rtl/>
        </w:rPr>
        <w:t xml:space="preserve">فقلت: ما تقول في أمير المؤمنين علي بن أبي طالب عليه السلام؟</w:t>
      </w:r>
    </w:p>
    <w:p>
      <w:pPr>
        <w:pStyle w:val="BookText"/>
      </w:pPr>
      <w:r>
        <w:rPr>
          <w:rFonts w:ascii="IRNazanin" w:hAnsi="IRNazanin" w:eastAsia="IRNazanin" w:cs="IRNazanin"/>
          <w:lang w:bidi="fa-IR"/>
          <w:color w:val="111111"/>
          <w:sz w:val="28"/>
          <w:szCs w:val="28"/>
          <w:rtl/>
        </w:rPr>
        <w:t xml:space="preserve">فقال: إمام.</w:t>
      </w:r>
    </w:p>
    <w:p>
      <w:pPr>
        <w:pStyle w:val="BookText"/>
      </w:pPr>
      <w:r>
        <w:rPr>
          <w:rFonts w:ascii="Amiri" w:hAnsi="Amiri" w:eastAsia="Amiri" w:cs="Amiri"/>
          <w:lang w:bidi="ar-SA"/>
          <w:color w:val="111111"/>
          <w:sz w:val="28"/>
          <w:szCs w:val="28"/>
          <w:rtl/>
        </w:rPr>
        <w:t xml:space="preserve">فقلت له: ما تقول في حرب طلحة و زبير له في حرب الجمل؟</w:t>
      </w:r>
    </w:p>
    <w:p>
      <w:pPr>
        <w:pStyle w:val="BookText"/>
      </w:pPr>
      <w:r>
        <w:rPr>
          <w:rFonts w:ascii="IRNazanin" w:hAnsi="IRNazanin" w:eastAsia="IRNazanin" w:cs="IRNazanin"/>
          <w:lang w:bidi="fa-IR"/>
          <w:color w:val="111111"/>
          <w:sz w:val="28"/>
          <w:szCs w:val="28"/>
          <w:rtl/>
        </w:rPr>
        <w:t xml:space="preserve">فقال: إنّهما تابا.</w:t>
      </w:r>
    </w:p>
    <w:p>
      <w:pPr>
        <w:pStyle w:val="BookText"/>
      </w:pPr>
      <w:r>
        <w:rPr>
          <w:rFonts w:ascii="Amiri" w:hAnsi="Amiri" w:eastAsia="Amiri" w:cs="Amiri"/>
          <w:lang w:bidi="ar-SA"/>
          <w:color w:val="111111"/>
          <w:sz w:val="28"/>
          <w:szCs w:val="28"/>
          <w:rtl/>
        </w:rPr>
        <w:t xml:space="preserve">فقلت له: خبر الحرب دراية، و التوبة رواية.</w:t>
      </w:r>
    </w:p>
    <w:p>
      <w:pPr>
        <w:pStyle w:val="BookText"/>
      </w:pPr>
      <w:r>
        <w:rPr>
          <w:rFonts w:ascii="Amiri" w:hAnsi="Amiri" w:eastAsia="Amiri" w:cs="Amiri"/>
          <w:lang w:bidi="ar-SA"/>
          <w:color w:val="111111"/>
          <w:sz w:val="28"/>
          <w:szCs w:val="28"/>
          <w:rtl/>
        </w:rPr>
        <w:t xml:space="preserve">فقال: و كنت حاضرا عند سؤال الرجل البصري؟</w:t>
      </w:r>
    </w:p>
    <w:p>
      <w:pPr>
        <w:pStyle w:val="BookText"/>
      </w:pPr>
      <w:r>
        <w:rPr>
          <w:rFonts w:ascii="IRNazanin" w:hAnsi="IRNazanin" w:eastAsia="IRNazanin" w:cs="IRNazanin"/>
          <w:lang w:bidi="fa-IR"/>
          <w:color w:val="111111"/>
          <w:sz w:val="28"/>
          <w:szCs w:val="28"/>
          <w:rtl/>
        </w:rPr>
        <w:t xml:space="preserve">فقلت: نعم.</w:t>
      </w:r>
    </w:p>
    <w:p>
      <w:pPr>
        <w:pStyle w:val="BookText"/>
      </w:pPr>
      <w:r>
        <w:rPr>
          <w:rFonts w:ascii="Amiri" w:hAnsi="Amiri" w:eastAsia="Amiri" w:cs="Amiri"/>
          <w:lang w:bidi="ar-SA"/>
          <w:color w:val="111111"/>
          <w:sz w:val="28"/>
          <w:szCs w:val="28"/>
          <w:rtl/>
        </w:rPr>
        <w:t xml:space="preserve">فقال: رواية برواية، و سؤالك متجه وارد، ثم إنه سأله من أنت و عند من تقرأ من علماء هذه البلاد؟</w:t>
      </w:r>
    </w:p>
    <w:p>
      <w:pPr>
        <w:pStyle w:val="BookText"/>
      </w:pPr>
      <w:r>
        <w:rPr>
          <w:rFonts w:ascii="Amiri" w:hAnsi="Amiri" w:eastAsia="Amiri" w:cs="Amiri"/>
          <w:lang w:bidi="ar-SA"/>
          <w:color w:val="111111"/>
          <w:sz w:val="28"/>
          <w:szCs w:val="28"/>
          <w:rtl/>
        </w:rPr>
        <w:t xml:space="preserve">فقلت له: عند الشيخ أبي علي جعل.</w:t>
      </w:r>
    </w:p>
    <w:p>
      <w:pPr>
        <w:pStyle w:val="BookText"/>
      </w:pPr>
      <w:r>
        <w:rPr>
          <w:rFonts w:ascii="Amiri" w:hAnsi="Amiri" w:eastAsia="Amiri" w:cs="Amiri"/>
          <w:lang w:bidi="ar-SA"/>
          <w:color w:val="111111"/>
          <w:sz w:val="28"/>
          <w:szCs w:val="28"/>
          <w:rtl/>
        </w:rPr>
        <w:t xml:space="preserve">ثم قال له: مكانك، و دخل منزله و بعد لحظة خرج و بيده رقعة ممهورة، فدفعها إليّ و قال: ادفعها إلى شيخك أبي عبد اللّه.</w:t>
      </w:r>
    </w:p>
    <w:p>
      <w:pPr>
        <w:pStyle w:val="BookText"/>
      </w:pPr>
      <w:r>
        <w:rPr>
          <w:rFonts w:ascii="Amiri" w:hAnsi="Amiri" w:eastAsia="Amiri" w:cs="Amiri"/>
          <w:lang w:bidi="ar-SA"/>
          <w:color w:val="111111"/>
          <w:sz w:val="28"/>
          <w:szCs w:val="28"/>
          <w:rtl/>
        </w:rPr>
        <w:t xml:space="preserve">فأخذت الرقعة من يده، و مضيت إلى مجلس الشيخ المذكور، و دفعت إليه الرقعة ففتحها و بقي مشغولا بقراءتها و هو يضحك، فلمّا فرغ من قراءتها.</w:t>
      </w:r>
    </w:p>
    <w:p>
      <w:pPr>
        <w:pStyle w:val="BookText"/>
      </w:pPr>
      <w:r>
        <w:rPr>
          <w:rFonts w:ascii="Amiri" w:hAnsi="Amiri" w:eastAsia="Amiri" w:cs="Amiri"/>
          <w:lang w:bidi="ar-SA"/>
          <w:color w:val="111111"/>
          <w:sz w:val="28"/>
          <w:szCs w:val="28"/>
          <w:rtl/>
        </w:rPr>
        <w:t xml:space="preserve">قال: إن جميع ما جرى بينك و بينه قد كتب إليّ به، و أوصاني بك،</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لقبك: بالمفيد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ابن إدريس هذه الحكاية مختصرا في آخر السرائر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القاضي في المجالس نقلا عن مصابيح القلوب، قال: بينما القاضي عبد الجبار ذات يوم في مجلسه في بغداد- و مجلسه مملوء من علماء الفريقين- إذ حضر الشيخ و جلس في صفّ النعال، ثم قال للقاضي: إنّ لي سؤالا، فإن أجزت بحضور هؤلاء الأئمة.</w:t>
      </w:r>
    </w:p>
    <w:p>
      <w:pPr>
        <w:pStyle w:val="BookText"/>
      </w:pPr>
      <w:r>
        <w:rPr>
          <w:rFonts w:ascii="Amiri" w:hAnsi="Amiri" w:eastAsia="Amiri" w:cs="Amiri"/>
          <w:lang w:bidi="ar-SA"/>
          <w:color w:val="111111"/>
          <w:sz w:val="28"/>
          <w:szCs w:val="28"/>
          <w:rtl/>
        </w:rPr>
        <w:t xml:space="preserve">فقال له القاضي: سل.</w:t>
      </w:r>
    </w:p>
    <w:p>
      <w:pPr>
        <w:pStyle w:val="BookText"/>
      </w:pPr>
      <w:r>
        <w:rPr>
          <w:rFonts w:ascii="Amiri" w:hAnsi="Amiri" w:eastAsia="Amiri" w:cs="Amiri"/>
          <w:lang w:bidi="ar-SA"/>
          <w:color w:val="111111"/>
          <w:sz w:val="28"/>
          <w:szCs w:val="28"/>
          <w:rtl/>
        </w:rPr>
        <w:t xml:space="preserve">فقال: ما تقول في هذا الخبر الذي ترويه طائفة من الشيعة «من كنت مولاه فعلي مولاه» أ هو مسلّم صحيح عن النبيّ صلّى اللّه عليه و آله يوم الغدير؟</w:t>
      </w:r>
    </w:p>
    <w:p>
      <w:pPr>
        <w:pStyle w:val="BookText"/>
      </w:pPr>
      <w:r>
        <w:rPr>
          <w:rFonts w:ascii="Amiri" w:hAnsi="Amiri" w:eastAsia="Amiri" w:cs="Amiri"/>
          <w:lang w:bidi="ar-SA"/>
          <w:color w:val="111111"/>
          <w:sz w:val="28"/>
          <w:szCs w:val="28"/>
          <w:rtl/>
        </w:rPr>
        <w:t xml:space="preserve">فقال: نعم خبر صحيح.</w:t>
      </w:r>
    </w:p>
    <w:p>
      <w:pPr>
        <w:pStyle w:val="BookText"/>
      </w:pPr>
      <w:r>
        <w:rPr>
          <w:rFonts w:ascii="Amiri" w:hAnsi="Amiri" w:eastAsia="Amiri" w:cs="Amiri"/>
          <w:lang w:bidi="ar-SA"/>
          <w:color w:val="111111"/>
          <w:sz w:val="28"/>
          <w:szCs w:val="28"/>
          <w:rtl/>
        </w:rPr>
        <w:t xml:space="preserve">فقال الشيخ: ما المراد بلفظ المولى في الخبر؟</w:t>
      </w:r>
    </w:p>
    <w:p>
      <w:pPr>
        <w:pStyle w:val="BookText"/>
      </w:pPr>
      <w:r>
        <w:rPr>
          <w:rFonts w:ascii="IRNazanin" w:hAnsi="IRNazanin" w:eastAsia="IRNazanin" w:cs="IRNazanin"/>
          <w:lang w:bidi="fa-IR"/>
          <w:color w:val="111111"/>
          <w:sz w:val="28"/>
          <w:szCs w:val="28"/>
          <w:rtl/>
        </w:rPr>
        <w:t xml:space="preserve">فقال: هو بمعنى أولى.</w:t>
      </w:r>
    </w:p>
    <w:p>
      <w:pPr>
        <w:pStyle w:val="BookText"/>
      </w:pPr>
      <w:r>
        <w:rPr>
          <w:rFonts w:ascii="Amiri" w:hAnsi="Amiri" w:eastAsia="Amiri" w:cs="Amiri"/>
          <w:lang w:bidi="ar-SA"/>
          <w:color w:val="111111"/>
          <w:sz w:val="28"/>
          <w:szCs w:val="28"/>
          <w:rtl/>
        </w:rPr>
        <w:t xml:space="preserve">فقال الشيخ: فما هذا الخلاف و الخصومة بين الشيعة و السنة؟</w:t>
      </w:r>
    </w:p>
    <w:p>
      <w:pPr>
        <w:pStyle w:val="BookText"/>
      </w:pPr>
      <w:r>
        <w:rPr>
          <w:rFonts w:ascii="Amiri" w:hAnsi="Amiri" w:eastAsia="Amiri" w:cs="Amiri"/>
          <w:lang w:bidi="ar-SA"/>
          <w:color w:val="111111"/>
          <w:sz w:val="28"/>
          <w:szCs w:val="28"/>
          <w:rtl/>
        </w:rPr>
        <w:t xml:space="preserve">فقال الشيخ: أيّها الأخ هذه رواية، و خلافة أبي بكر دراية، و العادل لا يعادل الرواية بالدراية.</w:t>
      </w:r>
    </w:p>
    <w:p>
      <w:pPr>
        <w:pStyle w:val="BookText"/>
      </w:pPr>
      <w:r>
        <w:rPr>
          <w:rFonts w:ascii="Amiri" w:hAnsi="Amiri" w:eastAsia="Amiri" w:cs="Amiri"/>
          <w:lang w:bidi="ar-SA"/>
          <w:color w:val="111111"/>
          <w:sz w:val="28"/>
          <w:szCs w:val="28"/>
          <w:rtl/>
        </w:rPr>
        <w:t xml:space="preserve">فقال الشيخ: ما تقول في قول النبيّ صلّى اللّه عليه و آله لعليّ عليه السلام: «حربك حربي، و سلمك سلمي»؟</w:t>
      </w:r>
    </w:p>
    <w:p>
      <w:pPr>
        <w:pStyle w:val="BookText"/>
      </w:pPr>
      <w:r>
        <w:rPr>
          <w:rFonts w:ascii="Amiri" w:hAnsi="Amiri" w:eastAsia="Amiri" w:cs="Amiri"/>
          <w:lang w:bidi="ar-SA"/>
          <w:color w:val="111111"/>
          <w:sz w:val="28"/>
          <w:szCs w:val="28"/>
          <w:rtl/>
        </w:rPr>
        <w:t xml:space="preserve">قال القاضي: الحديث صحيح.</w:t>
      </w:r>
    </w:p>
    <w:p>
      <w:pPr>
        <w:pStyle w:val="BookText"/>
      </w:pPr>
      <w:r>
        <w:rPr>
          <w:rFonts w:ascii="Amiri" w:hAnsi="Amiri" w:eastAsia="Amiri" w:cs="Amiri"/>
          <w:lang w:bidi="ar-SA"/>
          <w:color w:val="111111"/>
          <w:sz w:val="28"/>
          <w:szCs w:val="28"/>
          <w:rtl/>
        </w:rPr>
        <w:t xml:space="preserve">فقال: ما تقول في أصحاب الجمل؟</w:t>
      </w:r>
    </w:p>
    <w:p>
      <w:pPr>
        <w:pStyle w:val="BookText"/>
      </w:pPr>
      <w:r>
        <w:rPr>
          <w:rFonts w:ascii="Amiri" w:hAnsi="Amiri" w:eastAsia="Amiri" w:cs="Amiri"/>
          <w:lang w:bidi="ar-SA"/>
          <w:color w:val="111111"/>
          <w:sz w:val="28"/>
          <w:szCs w:val="28"/>
          <w:rtl/>
        </w:rPr>
        <w:t xml:space="preserve">فقال القاضي: أيّها الأخ إنّهم تابوا.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الشيخ: أيّها القاضي الحرب دراية، و التوبة رواية، و أنت قررت في حديث الغدير أن الرواية لا تعارض الدراية.</w:t>
      </w:r>
    </w:p>
    <w:p>
      <w:pPr>
        <w:pStyle w:val="BookText"/>
      </w:pPr>
      <w:r>
        <w:rPr>
          <w:rFonts w:ascii="Amiri" w:hAnsi="Amiri" w:eastAsia="Amiri" w:cs="Amiri"/>
          <w:lang w:bidi="ar-SA"/>
          <w:color w:val="111111"/>
          <w:sz w:val="28"/>
          <w:szCs w:val="28"/>
          <w:rtl/>
        </w:rPr>
        <w:t xml:space="preserve">فبهت الشيخ القاضي، و لم يحر جوابا، و وضع رأسه ساعة ثم رفع رأسه، و قال: من أنت؟</w:t>
      </w:r>
    </w:p>
    <w:p>
      <w:pPr>
        <w:pStyle w:val="BookText"/>
      </w:pPr>
      <w:r>
        <w:rPr>
          <w:rFonts w:ascii="Amiri" w:hAnsi="Amiri" w:eastAsia="Amiri" w:cs="Amiri"/>
          <w:lang w:bidi="ar-SA"/>
          <w:color w:val="111111"/>
          <w:sz w:val="28"/>
          <w:szCs w:val="28"/>
          <w:rtl/>
        </w:rPr>
        <w:t xml:space="preserve">فقال: خادمك محمّد بن محمّد بن النعمان الحارثي.</w:t>
      </w:r>
    </w:p>
    <w:p>
      <w:pPr>
        <w:pStyle w:val="BookText"/>
      </w:pPr>
      <w:r>
        <w:rPr>
          <w:rFonts w:ascii="Amiri" w:hAnsi="Amiri" w:eastAsia="Amiri" w:cs="Amiri"/>
          <w:lang w:bidi="ar-SA"/>
          <w:color w:val="111111"/>
          <w:sz w:val="28"/>
          <w:szCs w:val="28"/>
          <w:rtl/>
        </w:rPr>
        <w:t xml:space="preserve">فقام القاضي من مقامه، و أخذ بيد الشيخ، و أجلسه على مسنده، و قال:</w:t>
      </w:r>
    </w:p>
    <w:p>
      <w:pPr>
        <w:pStyle w:val="BookText"/>
      </w:pPr>
      <w:r>
        <w:rPr>
          <w:rFonts w:ascii="Amiri" w:hAnsi="Amiri" w:eastAsia="Amiri" w:cs="Amiri"/>
          <w:lang w:bidi="ar-SA"/>
          <w:color w:val="111111"/>
          <w:sz w:val="28"/>
          <w:szCs w:val="28"/>
          <w:rtl/>
        </w:rPr>
        <w:t xml:space="preserve">أنت المفيد حقّا، فتغيّرت وجوه علماء المجلس، فلمّا أبصر القاضي ذلك منهم قال: أيّها الفضلاء و العلماء، إن هذا الرجل ألزمني، و أنا عجزت عن جوابه، فإن كان أحد منكم عنده جواب عمّا ذكره فليذكر ليقوم الرجل و يرجع مكانه الأول.</w:t>
      </w:r>
    </w:p>
    <w:p>
      <w:pPr>
        <w:pStyle w:val="BookText"/>
      </w:pPr>
      <w:r>
        <w:rPr>
          <w:rFonts w:ascii="Amiri" w:hAnsi="Amiri" w:eastAsia="Amiri" w:cs="Amiri"/>
          <w:lang w:bidi="ar-SA"/>
          <w:color w:val="111111"/>
          <w:sz w:val="28"/>
          <w:szCs w:val="28"/>
          <w:rtl/>
        </w:rPr>
        <w:t xml:space="preserve">فلما انفصل المجلس شاعت القصة و اتصلت بعضد الدولة، فأرسل إلى الشيخ فأحضره، و سأله عمّا جرى فحكى له ذلك، فخلع عليه خلعة سنيّة، و أخذ له بفرس محلّى بالزينة، و أمر له بوظيفة تجري عليه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قد أورد المولى الفاضل الأوحدي أمير معزّ الدين محمّد بن أمير فخر الدين محمّد المشهدي، المعروف في البلاد الهندية بموسى خان، على مناظرة الشيخ اعتراضا، زعم انّه لا مخلص له و لا جواب، و اشتهر ذلك في تلك البلاد بشبهة موسى خان، و قد تصدى كثيرون لدفعها، و قد سبقهم في إحراز قصبات هذا الميدان المولى الأجل المشار إليه بالبنان العلامة الأوحد مولانا شاه محمّد </w:t>
      </w:r>
      <w:r>
        <w:rPr>
          <w:rStyle w:val="FootnoteReference"/>
        </w:rPr>
        <w:footnoteReference w:id="909"/>
      </w:r>
      <w:r>
        <w:rPr>
          <w:rFonts w:ascii="Amiri" w:hAnsi="Amiri" w:eastAsia="Amiri" w:cs="Amiri"/>
          <w:lang w:bidi="ar-SA"/>
          <w:color w:val="111111"/>
          <w:sz w:val="28"/>
          <w:szCs w:val="28"/>
          <w:rtl/>
        </w:rPr>
        <w:t xml:space="preserve">، في كلام طويل نقله خروج عن وضع الكتاب، من أراده و طلبه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وجده.</w:t>
      </w:r>
    </w:p>
    <w:p>
      <w:pPr>
        <w:pStyle w:val="BookText"/>
      </w:pPr>
      <w:r>
        <w:rPr>
          <w:rFonts w:ascii="Amiri" w:hAnsi="Amiri" w:eastAsia="Amiri" w:cs="Amiri"/>
          <w:lang w:bidi="ar-SA"/>
          <w:color w:val="111111"/>
          <w:sz w:val="28"/>
          <w:szCs w:val="28"/>
          <w:rtl/>
        </w:rPr>
        <w:t xml:space="preserve">و من عجيب غفلات الفاضل المعاصر في الروضات، أنه قال في آخر ترجمة الشيخ: ثم ليعلم أن لقب المفيد لم يعهد لأحد من علماء أصحابنا بعد هذا العلم الفرد، المشتهر بابن المعلم أيضا، كما قد عرفت، إلّا للفاضل الكامل المتقدم في الفقه و الأدب و الأصولين محمّد بن جهيم الأسدي الحلّي الملقب بمفيد الدين، و هو الذي قد يعبّر عنه في كتب الإجازات و غيرها بالمفيد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الجهم </w:t>
      </w:r>
      <w:r>
        <w:rPr>
          <w:rStyle w:val="FootnoteReference"/>
        </w:rPr>
        <w:footnoteReference w:id="91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هو من مشايخ العلامة كما تقدم </w:t>
      </w:r>
      <w:r>
        <w:rPr>
          <w:rStyle w:val="FootnoteReference"/>
        </w:rPr>
        <w:footnoteReference w:id="911"/>
      </w:r>
      <w:r>
        <w:rPr>
          <w:rFonts w:ascii="Amiri" w:hAnsi="Amiri" w:eastAsia="Amiri" w:cs="Amiri"/>
          <w:lang w:bidi="ar-SA"/>
          <w:color w:val="111111"/>
          <w:sz w:val="28"/>
          <w:szCs w:val="28"/>
          <w:rtl/>
        </w:rPr>
        <w:t xml:space="preserve">، و هذا منه في غاية الغرابة، فإن المفيد لقب لجماعة من الأعلام قبل ابن الجهم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 أبي علي الحسن بن الشيخ الطوسي، هو معروف في الإجازات، و قد يعبّر عنه بالمفيد الثاني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المفيد الرازي أبي الوفاء عبد الجبار المقري، مذكور في أغلب التراجم و الإجازات بهذا اللقب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المفيد النيسابوري: و هو الشيخ الحافظ عبد الرحمن </w:t>
      </w:r>
      <w:r>
        <w:rPr>
          <w:rStyle w:val="FootnoteReference"/>
        </w:rPr>
        <w:footnoteReference w:id="915"/>
      </w:r>
      <w:r>
        <w:rPr>
          <w:rFonts w:ascii="Amiri" w:hAnsi="Amiri" w:eastAsia="Amiri" w:cs="Amiri"/>
          <w:lang w:bidi="ar-SA"/>
          <w:color w:val="111111"/>
          <w:sz w:val="28"/>
          <w:szCs w:val="28"/>
          <w:rtl/>
        </w:rPr>
        <w:t xml:space="preserve">بن الشيخ أبي بكر أحمد بن الحسين، عمّ الشيخ أبي الفتوح المفسّر، و هو أيضا معروف مذكور بهذا اللقب، و قد صرّح هو بنفسه في ترجمة الشيخ </w:t>
      </w:r>
      <w:r>
        <w:rPr>
          <w:rStyle w:val="FootnoteReference"/>
        </w:rPr>
        <w:footnoteReference w:id="916"/>
      </w:r>
      <w:r>
        <w:rPr>
          <w:rFonts w:ascii="Amiri" w:hAnsi="Amiri" w:eastAsia="Amiri" w:cs="Amiri"/>
          <w:lang w:bidi="ar-SA"/>
          <w:color w:val="111111"/>
          <w:sz w:val="28"/>
          <w:szCs w:val="28"/>
          <w:rtl/>
        </w:rPr>
        <w:t xml:space="preserve">في مقام تعداد تلامذة الشيخ- و قد أخذه من المقابيس </w:t>
      </w:r>
      <w:r>
        <w:rPr>
          <w:rStyle w:val="FootnoteReference"/>
        </w:rPr>
        <w:footnoteReference w:id="917"/>
      </w:r>
      <w:r>
        <w:rPr>
          <w:rFonts w:ascii="Amiri" w:hAnsi="Amiri" w:eastAsia="Amiri" w:cs="Amiri"/>
          <w:lang w:bidi="ar-SA"/>
          <w:color w:val="111111"/>
          <w:sz w:val="28"/>
          <w:szCs w:val="28"/>
          <w:rtl/>
        </w:rPr>
        <w:t xml:space="preserve">و إن لم ينسبه إليه- ما لفظه: و الشيخ المفيد عبد الرحمن بن أحمد النيسابوري.</w:t>
      </w:r>
    </w:p>
    <w:p>
      <w:pPr>
        <w:pStyle w:val="BookText"/>
      </w:pPr>
      <w:r>
        <w:rPr>
          <w:rFonts w:ascii="Amiri" w:hAnsi="Amiri" w:eastAsia="Amiri" w:cs="Amiri"/>
          <w:lang w:bidi="ar-SA"/>
          <w:color w:val="111111"/>
          <w:sz w:val="28"/>
          <w:szCs w:val="28"/>
          <w:rtl/>
        </w:rPr>
        <w:t xml:space="preserve">و المفيد الآخر عبد الجبار بن علي المقري الرازي </w:t>
      </w:r>
      <w:r>
        <w:rPr>
          <w:rStyle w:val="FootnoteReference"/>
        </w:rPr>
        <w:footnoteReference w:id="91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أميركا بن أبي اللجيم </w:t>
      </w:r>
      <w:r>
        <w:rPr>
          <w:rStyle w:val="FootnoteReference"/>
        </w:rPr>
        <w:footnoteReference w:id="919"/>
      </w:r>
      <w:r>
        <w:rPr>
          <w:rFonts w:ascii="Amiri" w:hAnsi="Amiri" w:eastAsia="Amiri" w:cs="Amiri"/>
          <w:lang w:bidi="ar-SA"/>
          <w:color w:val="111111"/>
          <w:sz w:val="28"/>
          <w:szCs w:val="28"/>
          <w:rtl/>
        </w:rPr>
        <w:t xml:space="preserve">بن أميرة المصدري العجلي، أستاذ الشيخ</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59" w:name="pg10549_98777"/>
    <w:bookmarkEnd w:id="59"/>
    <w:p>
      <w:pPr>
        <w:pStyle w:val="BookText"/>
      </w:pPr>
      <w:r>
        <w:rPr>
          <w:rFonts w:ascii="Amiri" w:hAnsi="Amiri" w:eastAsia="Amiri" w:cs="Amiri"/>
          <w:lang w:bidi="ar-SA"/>
          <w:color w:val="111111"/>
          <w:sz w:val="28"/>
          <w:szCs w:val="28"/>
          <w:rtl/>
        </w:rPr>
        <w:t xml:space="preserve">الجليل عبد الجليل الرازي صاحب المؤلفات الكثيرة.</w:t>
      </w:r>
    </w:p>
    <w:p>
      <w:pPr>
        <w:pStyle w:val="Heading6"/>
      </w:pPr>
      <w:bookmarkStart w:id="204" w:name="_Toc111"/>
      <w:r>
        <w:t>[في ذكر مشجرة مشايخ الشيخ المفيد]</w:t>
      </w:r>
      <w:bookmarkEnd w:id="204"/>
    </w:p>
    <w:p>
      <w:pPr>
        <w:pStyle w:val="BookText"/>
      </w:pPr>
      <w:r>
        <w:rPr>
          <w:rFonts w:ascii="Amiri" w:hAnsi="Amiri" w:eastAsia="Amiri" w:cs="Amiri"/>
          <w:lang w:bidi="ar-SA"/>
          <w:color w:val="111111"/>
          <w:sz w:val="28"/>
          <w:szCs w:val="28"/>
          <w:rtl/>
        </w:rPr>
        <w:t xml:space="preserve">و امّا مشايخ هذا الشيخ المعظم فهم جماعة:</w:t>
      </w:r>
    </w:p>
    <w:p>
      <w:pPr>
        <w:pStyle w:val="BookText"/>
      </w:pPr>
      <w:r>
        <w:rPr>
          <w:rFonts w:ascii="Amiri" w:hAnsi="Amiri" w:eastAsia="Amiri" w:cs="Amiri"/>
          <w:lang w:bidi="ar-SA"/>
          <w:color w:val="111111"/>
          <w:sz w:val="28"/>
          <w:szCs w:val="28"/>
          <w:rtl/>
        </w:rPr>
        <w:t xml:space="preserve">أ- العالم الجليل أبو القاسم جعفر بن محمّد بن قولويه.</w:t>
      </w:r>
    </w:p>
    <w:p>
      <w:pPr>
        <w:pStyle w:val="BookText"/>
      </w:pPr>
      <w:r>
        <w:rPr>
          <w:rFonts w:ascii="Amiri" w:hAnsi="Amiri" w:eastAsia="Amiri" w:cs="Amiri"/>
          <w:lang w:bidi="ar-SA"/>
          <w:color w:val="111111"/>
          <w:sz w:val="28"/>
          <w:szCs w:val="28"/>
          <w:rtl/>
        </w:rPr>
        <w:t xml:space="preserve">ب- الشيخ الصدوق أبو جعفر محمّد بن علي بن بابويه القمّي.</w:t>
      </w:r>
    </w:p>
    <w:p>
      <w:pPr>
        <w:pStyle w:val="BookText"/>
      </w:pPr>
      <w:r>
        <w:rPr>
          <w:rFonts w:ascii="Amiri" w:hAnsi="Amiri" w:eastAsia="Amiri" w:cs="Amiri"/>
          <w:lang w:bidi="ar-SA"/>
          <w:color w:val="111111"/>
          <w:sz w:val="28"/>
          <w:szCs w:val="28"/>
          <w:rtl/>
        </w:rPr>
        <w:t xml:space="preserve">ج- أبو الحسن أحمد بن محمّد بن الحسن بن الوليد القمّي.</w:t>
      </w:r>
    </w:p>
    <w:p>
      <w:pPr>
        <w:pStyle w:val="BookText"/>
      </w:pPr>
      <w:r>
        <w:rPr>
          <w:rFonts w:ascii="Amiri" w:hAnsi="Amiri" w:eastAsia="Amiri" w:cs="Amiri"/>
          <w:lang w:bidi="ar-SA"/>
          <w:color w:val="111111"/>
          <w:sz w:val="28"/>
          <w:szCs w:val="28"/>
          <w:rtl/>
        </w:rPr>
        <w:t xml:space="preserve">د- أبو غالب أحمد بن محمّد بن سليمان الزراري، الثقة الجليل المعروف، صاحب الرسالة في أحوال آل أعين.</w:t>
      </w:r>
    </w:p>
    <w:p>
      <w:pPr>
        <w:pStyle w:val="BookText"/>
      </w:pPr>
      <w:r>
        <w:rPr>
          <w:rFonts w:ascii="Amiri" w:hAnsi="Amiri" w:eastAsia="Amiri" w:cs="Amiri"/>
          <w:lang w:bidi="ar-SA"/>
          <w:color w:val="111111"/>
          <w:sz w:val="28"/>
          <w:szCs w:val="28"/>
          <w:rtl/>
        </w:rPr>
        <w:t xml:space="preserve">ه- أبو عبد اللّه محمّد بن عمران بن موسى بن سعد بن عبيد اللّه المرزباني، الكاتب البغدادي.</w:t>
      </w:r>
    </w:p>
    <w:p>
      <w:pPr>
        <w:pStyle w:val="BookText"/>
      </w:pPr>
      <w:r>
        <w:rPr>
          <w:rFonts w:ascii="Amiri" w:hAnsi="Amiri" w:eastAsia="Amiri" w:cs="Amiri"/>
          <w:lang w:bidi="ar-SA"/>
          <w:color w:val="111111"/>
          <w:sz w:val="28"/>
          <w:szCs w:val="28"/>
          <w:rtl/>
        </w:rPr>
        <w:t xml:space="preserve">و- الفقيه المعروف أبو علي محمّد بن أحمد بن الجنيد، الكاتب الإسكافي، المعبّر عنه تارة بابن الجنيد، و اخرى: بالإسكافي، و ثالثة بأبي علي، و رابعة بالكاتب، صاحب التصانيف الكثيرة، المتوفى سنة 381.</w:t>
      </w:r>
    </w:p>
    <w:p>
      <w:pPr>
        <w:pStyle w:val="BookText"/>
      </w:pPr>
      <w:r>
        <w:rPr>
          <w:rFonts w:ascii="Amiri" w:hAnsi="Amiri" w:eastAsia="Amiri" w:cs="Amiri"/>
          <w:lang w:bidi="ar-SA"/>
          <w:color w:val="111111"/>
          <w:sz w:val="28"/>
          <w:szCs w:val="28"/>
          <w:rtl/>
        </w:rPr>
        <w:t xml:space="preserve">ز- شيخ الطائفة و عالمها أبو الحسن محمّد بن احمد بن داود بن علي القمي، الذي حكى الشيخ </w:t>
      </w:r>
      <w:r>
        <w:rPr>
          <w:rStyle w:val="FootnoteReference"/>
        </w:rPr>
        <w:footnoteReference w:id="920"/>
      </w:r>
      <w:r>
        <w:rPr>
          <w:rFonts w:ascii="Amiri" w:hAnsi="Amiri" w:eastAsia="Amiri" w:cs="Amiri"/>
          <w:lang w:bidi="ar-SA"/>
          <w:color w:val="111111"/>
          <w:sz w:val="28"/>
          <w:szCs w:val="28"/>
          <w:rtl/>
        </w:rPr>
        <w:t xml:space="preserve">المفيد أنّه لم ير أحفظ منه، صاحب الكتب الكثيرة التي منها المزار الذي ينقل عنه كثيرا، المتوفى سنة 368.</w:t>
      </w:r>
    </w:p>
    <w:p>
      <w:pPr>
        <w:pStyle w:val="BookText"/>
      </w:pPr>
      <w:r>
        <w:rPr>
          <w:rFonts w:ascii="Amiri" w:hAnsi="Amiri" w:eastAsia="Amiri" w:cs="Amiri"/>
          <w:lang w:bidi="ar-SA"/>
          <w:color w:val="111111"/>
          <w:sz w:val="28"/>
          <w:szCs w:val="28"/>
          <w:rtl/>
        </w:rPr>
        <w:t xml:space="preserve">ح- الشيخ الثقة أبو علي أحمد بن محمّد بن جعفر الصولي البصري، المصاحب للجلودي، قال في أماليه: حدثنا أبو علي أحمد بن محمّد الصولي بمسجد براثا سنة اثنتين و خمسين و ثلاثمائة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شيخ الطائفة أبو عبد اللّه محمّد بن أحمد بن عبد اللّه بن قضاعة بن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صفوان بن مهران الجمّال، الذي ناظر مع قاضي الموصل في دار الأمير بن حمدان و بحضوره، ثم بأهله فجعل كفّه في كفّه، فلما وصل القاضي إلى بيته حمّ و انتفخ </w:t>
      </w:r>
      <w:r>
        <w:rPr>
          <w:rStyle w:val="FootnoteReference"/>
        </w:rPr>
        <w:footnoteReference w:id="922"/>
      </w:r>
      <w:r>
        <w:rPr>
          <w:rFonts w:ascii="Amiri" w:hAnsi="Amiri" w:eastAsia="Amiri" w:cs="Amiri"/>
          <w:lang w:bidi="ar-SA"/>
          <w:color w:val="111111"/>
          <w:sz w:val="28"/>
          <w:szCs w:val="28"/>
          <w:rtl/>
        </w:rPr>
        <w:t xml:space="preserve">الكفّ الذي مدّه للمباهلة، و اسودت و هلك من الغد، و انتشر بهذا ذكره عند الملوك </w:t>
      </w:r>
      <w:r>
        <w:rPr>
          <w:rStyle w:val="FootnoteReference"/>
        </w:rPr>
        <w:footnoteReference w:id="923"/>
      </w:r>
      <w:r>
        <w:rPr>
          <w:rFonts w:ascii="Amiri" w:hAnsi="Amiri" w:eastAsia="Amiri" w:cs="Amiri"/>
          <w:lang w:bidi="ar-SA"/>
          <w:color w:val="111111"/>
          <w:sz w:val="28"/>
          <w:szCs w:val="28"/>
          <w:rtl/>
        </w:rPr>
        <w:t xml:space="preserve">. صاحب الكتب التي أملاها من ظهر قلبه، و يعبّر عنه بالصفواني في كتب الأصحاب.</w:t>
      </w:r>
    </w:p>
    <w:p>
      <w:pPr>
        <w:pStyle w:val="BookText"/>
      </w:pPr>
      <w:r>
        <w:rPr>
          <w:rFonts w:ascii="Amiri" w:hAnsi="Amiri" w:eastAsia="Amiri" w:cs="Amiri"/>
          <w:lang w:bidi="ar-SA"/>
          <w:color w:val="111111"/>
          <w:sz w:val="28"/>
          <w:szCs w:val="28"/>
          <w:rtl/>
        </w:rPr>
        <w:t xml:space="preserve">ي- الشيخ المتقدم أحمد بن إبراهيم بن أبي رافع الأنصاري.</w:t>
      </w:r>
    </w:p>
    <w:p>
      <w:pPr>
        <w:pStyle w:val="BookText"/>
      </w:pPr>
      <w:r>
        <w:rPr>
          <w:rFonts w:ascii="Amiri" w:hAnsi="Amiri" w:eastAsia="Amiri" w:cs="Amiri"/>
          <w:lang w:bidi="ar-SA"/>
          <w:color w:val="111111"/>
          <w:sz w:val="28"/>
          <w:szCs w:val="28"/>
          <w:rtl/>
        </w:rPr>
        <w:t xml:space="preserve">يا- السيد الجليل العظيم الشأن أبو محمّد الحسن بن حمزة بن علي بن عبد اللّه بن محمّد بن الحسن بن الحسين بن علي بن الحسين بن علي بن أبي طالب عليهم السلام الطبري المرعشي، المعدود من أجلاء هذه الطائفة و فقهائها، المتوفى سنة 358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 القاضي أبو بكر محمّد بن عمر بن سالم بن محمّد البراء، المعروف بالجعابي، الحافظ النقاد، المعبّر عنه بأبي بكر الجعابي </w:t>
      </w:r>
      <w:r>
        <w:rPr>
          <w:rStyle w:val="FootnoteReference"/>
        </w:rPr>
        <w:footnoteReference w:id="925"/>
      </w:r>
      <w:r>
        <w:rPr>
          <w:rFonts w:ascii="Amiri" w:hAnsi="Amiri" w:eastAsia="Amiri" w:cs="Amiri"/>
          <w:lang w:bidi="ar-SA"/>
          <w:color w:val="111111"/>
          <w:sz w:val="28"/>
          <w:szCs w:val="28"/>
          <w:rtl/>
        </w:rPr>
        <w:t xml:space="preserve">، صاحب الكتاب الكبير في طبقات أصحاب الحديث من الشيعة.</w:t>
      </w:r>
    </w:p>
    <w:p>
      <w:pPr>
        <w:pStyle w:val="BookText"/>
      </w:pPr>
      <w:r>
        <w:rPr>
          <w:rFonts w:ascii="Amiri" w:hAnsi="Amiri" w:eastAsia="Amiri" w:cs="Amiri"/>
          <w:lang w:bidi="ar-SA"/>
          <w:color w:val="111111"/>
          <w:sz w:val="28"/>
          <w:szCs w:val="28"/>
          <w:rtl/>
        </w:rPr>
        <w:t xml:space="preserve">يج- أبو الحسن علي بن محمّد بن خالد.</w:t>
      </w:r>
    </w:p>
    <w:p>
      <w:pPr>
        <w:pStyle w:val="BookText"/>
      </w:pPr>
      <w:r>
        <w:rPr>
          <w:rFonts w:ascii="Amiri" w:hAnsi="Amiri" w:eastAsia="Amiri" w:cs="Amiri"/>
          <w:lang w:bidi="ar-SA"/>
          <w:color w:val="111111"/>
          <w:sz w:val="28"/>
          <w:szCs w:val="28"/>
          <w:rtl/>
        </w:rPr>
        <w:t xml:space="preserve">يد- أبو الحسن محمّد بن المظفر الورّاق.</w:t>
      </w:r>
    </w:p>
    <w:p>
      <w:pPr>
        <w:pStyle w:val="BookText"/>
      </w:pPr>
      <w:r>
        <w:rPr>
          <w:rFonts w:ascii="Amiri" w:hAnsi="Amiri" w:eastAsia="Amiri" w:cs="Amiri"/>
          <w:lang w:bidi="ar-SA"/>
          <w:color w:val="111111"/>
          <w:sz w:val="28"/>
          <w:szCs w:val="28"/>
          <w:rtl/>
        </w:rPr>
        <w:t xml:space="preserve">يه- أبو حفص محمّد بن عمر بن علي الصيرفي، المعروف بابن الزيات.</w:t>
      </w:r>
    </w:p>
    <w:p>
      <w:pPr>
        <w:pStyle w:val="BookText"/>
      </w:pPr>
      <w:r>
        <w:rPr>
          <w:rFonts w:ascii="Amiri" w:hAnsi="Amiri" w:eastAsia="Amiri" w:cs="Amiri"/>
          <w:lang w:bidi="ar-SA"/>
          <w:color w:val="111111"/>
          <w:sz w:val="28"/>
          <w:szCs w:val="28"/>
          <w:rtl/>
        </w:rPr>
        <w:t xml:space="preserve">يو- أبو عبد اللّه الحسين بن أحمد بن المغيرة البوشنجي العراقي.</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 الشريف أبو عبد اللّه محمّد بن الحسين الجواني.</w:t>
      </w:r>
    </w:p>
    <w:p>
      <w:pPr>
        <w:pStyle w:val="BookText"/>
      </w:pPr>
      <w:r>
        <w:rPr>
          <w:rFonts w:ascii="Amiri" w:hAnsi="Amiri" w:eastAsia="Amiri" w:cs="Amiri"/>
          <w:lang w:bidi="ar-SA"/>
          <w:color w:val="111111"/>
          <w:sz w:val="28"/>
          <w:szCs w:val="28"/>
          <w:rtl/>
        </w:rPr>
        <w:t xml:space="preserve">يح- أبو الحسن علي بن محمّد القرشي.</w:t>
      </w:r>
    </w:p>
    <w:p>
      <w:pPr>
        <w:pStyle w:val="BookText"/>
      </w:pPr>
      <w:r>
        <w:rPr>
          <w:rFonts w:ascii="Amiri" w:hAnsi="Amiri" w:eastAsia="Amiri" w:cs="Amiri"/>
          <w:lang w:bidi="ar-SA"/>
          <w:color w:val="111111"/>
          <w:sz w:val="28"/>
          <w:szCs w:val="28"/>
          <w:rtl/>
        </w:rPr>
        <w:t xml:space="preserve">يط- الشريف أبو عبد اللّه محمّد بن محمّد بن طاهر الموسوي.</w:t>
      </w:r>
    </w:p>
    <w:p>
      <w:pPr>
        <w:pStyle w:val="BookText"/>
      </w:pPr>
      <w:r>
        <w:rPr>
          <w:rFonts w:ascii="Amiri" w:hAnsi="Amiri" w:eastAsia="Amiri" w:cs="Amiri"/>
          <w:lang w:bidi="ar-SA"/>
          <w:color w:val="111111"/>
          <w:sz w:val="28"/>
          <w:szCs w:val="28"/>
          <w:rtl/>
        </w:rPr>
        <w:t xml:space="preserve">ك- أبو الحسن علي بن خالد المراغي القلانسي، و يظهر من أسانيد أماليه </w:t>
      </w:r>
      <w:r>
        <w:rPr>
          <w:rStyle w:val="FootnoteReference"/>
        </w:rPr>
        <w:footnoteReference w:id="926"/>
      </w:r>
      <w:r>
        <w:rPr>
          <w:rFonts w:ascii="Amiri" w:hAnsi="Amiri" w:eastAsia="Amiri" w:cs="Amiri"/>
          <w:lang w:bidi="ar-SA"/>
          <w:color w:val="111111"/>
          <w:sz w:val="28"/>
          <w:szCs w:val="28"/>
          <w:rtl/>
        </w:rPr>
        <w:t xml:space="preserve">أنه غير علي بن محمّد بن خالد الذي تقدم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أبو الحسن علي بن محمّد بن حبيش الكاتب.</w:t>
      </w:r>
    </w:p>
    <w:p>
      <w:pPr>
        <w:pStyle w:val="BookText"/>
      </w:pPr>
      <w:r>
        <w:rPr>
          <w:rFonts w:ascii="Amiri" w:hAnsi="Amiri" w:eastAsia="Amiri" w:cs="Amiri"/>
          <w:lang w:bidi="ar-SA"/>
          <w:color w:val="111111"/>
          <w:sz w:val="28"/>
          <w:szCs w:val="28"/>
          <w:rtl/>
        </w:rPr>
        <w:t xml:space="preserve">كب- أبو الحسن محمّد بن جعفر بن محمّد الكوفي النحوي التميمي، و الظاهر أنه الذي ترجمه النجاشي و مدحه، إلّا أنه كنّاه: بأبي بكر </w:t>
      </w:r>
      <w:r>
        <w:rPr>
          <w:rStyle w:val="FootnoteReference"/>
        </w:rPr>
        <w:footnoteReference w:id="928"/>
      </w:r>
      <w:r>
        <w:rPr>
          <w:rFonts w:ascii="IRNazanin" w:hAnsi="IRNazanin" w:eastAsia="IRNazanin" w:cs="IRNazanin"/>
          <w:lang w:bidi="fa-IR"/>
          <w:color w:val="111111"/>
          <w:sz w:val="28"/>
          <w:szCs w:val="28"/>
          <w:rtl/>
        </w:rPr>
        <w:t xml:space="preserve">، فلاحظ.</w:t>
      </w:r>
    </w:p>
    <w:p>
      <w:pPr>
        <w:pStyle w:val="BookText"/>
      </w:pPr>
      <w:r>
        <w:rPr>
          <w:rFonts w:ascii="Amiri" w:hAnsi="Amiri" w:eastAsia="Amiri" w:cs="Amiri"/>
          <w:lang w:bidi="ar-SA"/>
          <w:color w:val="111111"/>
          <w:sz w:val="28"/>
          <w:szCs w:val="28"/>
          <w:rtl/>
        </w:rPr>
        <w:t xml:space="preserve">كج- أبو نصر محمّد بن الحسين البصير المقري.</w:t>
      </w:r>
    </w:p>
    <w:p>
      <w:pPr>
        <w:pStyle w:val="BookText"/>
      </w:pPr>
      <w:r>
        <w:rPr>
          <w:rFonts w:ascii="Amiri" w:hAnsi="Amiri" w:eastAsia="Amiri" w:cs="Amiri"/>
          <w:lang w:bidi="ar-SA"/>
          <w:color w:val="111111"/>
          <w:sz w:val="28"/>
          <w:szCs w:val="28"/>
          <w:rtl/>
        </w:rPr>
        <w:t xml:space="preserve">كد- شيخ أصحابنا بالبصرة أبو الحسن علي بن بلال بن أبي معاوية المهلبي الأزدي، صاحب الكتاب في الغدير.</w:t>
      </w:r>
    </w:p>
    <w:p>
      <w:pPr>
        <w:pStyle w:val="BookText"/>
      </w:pPr>
      <w:r>
        <w:rPr>
          <w:rFonts w:ascii="Amiri" w:hAnsi="Amiri" w:eastAsia="Amiri" w:cs="Amiri"/>
          <w:lang w:bidi="ar-SA"/>
          <w:color w:val="111111"/>
          <w:sz w:val="28"/>
          <w:szCs w:val="28"/>
          <w:rtl/>
        </w:rPr>
        <w:t xml:space="preserve">كه- أبو الحسن علي بن مالك النحوي.</w:t>
      </w:r>
    </w:p>
    <w:p>
      <w:pPr>
        <w:pStyle w:val="BookText"/>
      </w:pPr>
      <w:r>
        <w:rPr>
          <w:rFonts w:ascii="Amiri" w:hAnsi="Amiri" w:eastAsia="Amiri" w:cs="Amiri"/>
          <w:lang w:bidi="ar-SA"/>
          <w:color w:val="111111"/>
          <w:sz w:val="28"/>
          <w:szCs w:val="28"/>
          <w:rtl/>
        </w:rPr>
        <w:t xml:space="preserve">كو- أبو الحسين محمّد بن مظفر البزاز، و الظاهر أنه غير ما سبق </w:t>
      </w:r>
      <w:r>
        <w:rPr>
          <w:rStyle w:val="FootnoteReference"/>
        </w:rPr>
        <w:footnoteReference w:id="929"/>
      </w:r>
      <w:r>
        <w:rPr>
          <w:rFonts w:ascii="Amiri" w:hAnsi="Amiri" w:eastAsia="Amiri" w:cs="Amiri"/>
          <w:lang w:bidi="ar-SA"/>
          <w:color w:val="111111"/>
          <w:sz w:val="28"/>
          <w:szCs w:val="28"/>
          <w:rtl/>
        </w:rPr>
        <w:t xml:space="preserve">، لتعدد الكنية و اللقب. بل في جملة أسانيد كتاب الإرشاد: أبو بكر محمّد بن المظفر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كز- أبو الحسن علي بن أحمد بن إبراهيم الكاتب.</w:t>
      </w:r>
    </w:p>
    <w:p>
      <w:pPr>
        <w:pStyle w:val="BookText"/>
      </w:pPr>
      <w:r>
        <w:rPr>
          <w:rFonts w:ascii="Amiri" w:hAnsi="Amiri" w:eastAsia="Amiri" w:cs="Amiri"/>
          <w:lang w:bidi="ar-SA"/>
          <w:color w:val="111111"/>
          <w:sz w:val="28"/>
          <w:szCs w:val="28"/>
          <w:rtl/>
        </w:rPr>
        <w:t xml:space="preserve">كح- عبد اللّه بن جعفر بن محمّد بن أعين البزاز.</w:t>
      </w:r>
    </w:p>
    <w:p>
      <w:pPr>
        <w:pStyle w:val="BookText"/>
      </w:pPr>
      <w:r>
        <w:rPr>
          <w:rFonts w:ascii="Amiri" w:hAnsi="Amiri" w:eastAsia="Amiri" w:cs="Amiri"/>
          <w:lang w:bidi="ar-SA"/>
          <w:color w:val="111111"/>
          <w:sz w:val="28"/>
          <w:szCs w:val="28"/>
          <w:rtl/>
        </w:rPr>
        <w:t xml:space="preserve">كط- أبو عبد اللّه محمّد بن داود الحتمي.</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 أبو الطيب الحسين بن محمّد النحوي التمار، صاحب أبي بكر محمّد ابن القاسم.</w:t>
      </w:r>
    </w:p>
    <w:p>
      <w:pPr>
        <w:pStyle w:val="BookText"/>
      </w:pPr>
      <w:r>
        <w:rPr>
          <w:rFonts w:ascii="Amiri" w:hAnsi="Amiri" w:eastAsia="Amiri" w:cs="Amiri"/>
          <w:lang w:bidi="ar-SA"/>
          <w:color w:val="111111"/>
          <w:sz w:val="28"/>
          <w:szCs w:val="28"/>
          <w:rtl/>
        </w:rPr>
        <w:t xml:space="preserve">لا- أبو الحسين أحمد بن الحسين بن أسامة البصري.</w:t>
      </w:r>
    </w:p>
    <w:p>
      <w:pPr>
        <w:pStyle w:val="BookText"/>
      </w:pPr>
      <w:r>
        <w:rPr>
          <w:rFonts w:ascii="Amiri" w:hAnsi="Amiri" w:eastAsia="Amiri" w:cs="Amiri"/>
          <w:lang w:bidi="ar-SA"/>
          <w:color w:val="111111"/>
          <w:sz w:val="28"/>
          <w:szCs w:val="28"/>
          <w:rtl/>
        </w:rPr>
        <w:t xml:space="preserve">لب- أبو محمّد عبد اللّه بن محمّد الأبهري.</w:t>
      </w:r>
    </w:p>
    <w:p>
      <w:pPr>
        <w:pStyle w:val="BookText"/>
      </w:pPr>
      <w:r>
        <w:rPr>
          <w:rFonts w:ascii="Amiri" w:hAnsi="Amiri" w:eastAsia="Amiri" w:cs="Amiri"/>
          <w:lang w:bidi="ar-SA"/>
          <w:color w:val="111111"/>
          <w:sz w:val="28"/>
          <w:szCs w:val="28"/>
          <w:rtl/>
        </w:rPr>
        <w:t xml:space="preserve">لج- أبو الجيش المظفر بن محمّد البلخي الورّاق، قال ابن شهرآشوب في معالم العلماء: أنه قرأ على أبي القاسم علي بن محمّد الرقاء، و على أبي الجيش البلخي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لد- أبو علي الحسين بن عبد اللّه القطان.</w:t>
      </w:r>
    </w:p>
    <w:p>
      <w:pPr>
        <w:pStyle w:val="BookText"/>
      </w:pPr>
      <w:r>
        <w:rPr>
          <w:rFonts w:ascii="Amiri" w:hAnsi="Amiri" w:eastAsia="Amiri" w:cs="Amiri"/>
          <w:lang w:bidi="ar-SA"/>
          <w:color w:val="111111"/>
          <w:sz w:val="28"/>
          <w:szCs w:val="28"/>
          <w:rtl/>
        </w:rPr>
        <w:t xml:space="preserve">له- أبو الحسن أحمد بن محمّد الجرجاني.</w:t>
      </w:r>
    </w:p>
    <w:p>
      <w:pPr>
        <w:pStyle w:val="BookText"/>
      </w:pPr>
      <w:r>
        <w:rPr>
          <w:rFonts w:ascii="IRNazanin" w:hAnsi="IRNazanin" w:eastAsia="IRNazanin" w:cs="IRNazanin"/>
          <w:lang w:bidi="fa-IR"/>
          <w:color w:val="111111"/>
          <w:sz w:val="28"/>
          <w:szCs w:val="28"/>
          <w:rtl/>
        </w:rPr>
        <w:t xml:space="preserve">لو- أبو عمرو عثمان بن أحمد الدقاق.</w:t>
      </w:r>
    </w:p>
    <w:p>
      <w:pPr>
        <w:pStyle w:val="BookText"/>
      </w:pPr>
      <w:r>
        <w:rPr>
          <w:rFonts w:ascii="Amiri" w:hAnsi="Amiri" w:eastAsia="Amiri" w:cs="Amiri"/>
          <w:lang w:bidi="ar-SA"/>
          <w:color w:val="111111"/>
          <w:sz w:val="28"/>
          <w:szCs w:val="28"/>
          <w:rtl/>
        </w:rPr>
        <w:t xml:space="preserve">لز- أبو القاسم إسماعيل بن محمّد الأنباري.</w:t>
      </w:r>
    </w:p>
    <w:p>
      <w:pPr>
        <w:pStyle w:val="BookText"/>
      </w:pPr>
      <w:r>
        <w:rPr>
          <w:rFonts w:ascii="Amiri" w:hAnsi="Amiri" w:eastAsia="Amiri" w:cs="Amiri"/>
          <w:lang w:bidi="ar-SA"/>
          <w:color w:val="111111"/>
          <w:sz w:val="28"/>
          <w:szCs w:val="28"/>
          <w:rtl/>
        </w:rPr>
        <w:t xml:space="preserve">لح- الشريف أبو محمّد الحسن بن محمّد بن يحيى العلوي، الذي أكثر الرواية عنه في الإرشاد.</w:t>
      </w:r>
    </w:p>
    <w:p>
      <w:pPr>
        <w:pStyle w:val="BookText"/>
      </w:pPr>
      <w:r>
        <w:rPr>
          <w:rFonts w:ascii="Amiri" w:hAnsi="Amiri" w:eastAsia="Amiri" w:cs="Amiri"/>
          <w:lang w:bidi="ar-SA"/>
          <w:color w:val="111111"/>
          <w:sz w:val="28"/>
          <w:szCs w:val="28"/>
          <w:rtl/>
        </w:rPr>
        <w:t xml:space="preserve">لط- أبو بكر عمر بن محمّد بن </w:t>
      </w:r>
      <w:r>
        <w:rPr>
          <w:rStyle w:val="FootnoteReference"/>
        </w:rPr>
        <w:footnoteReference w:id="932"/>
      </w:r>
      <w:r>
        <w:rPr>
          <w:rFonts w:ascii="Amiri" w:hAnsi="Amiri" w:eastAsia="Amiri" w:cs="Amiri"/>
          <w:lang w:bidi="ar-SA"/>
          <w:color w:val="111111"/>
          <w:sz w:val="28"/>
          <w:szCs w:val="28"/>
          <w:rtl/>
        </w:rPr>
        <w:t xml:space="preserve">سليم بن البراء، المعروف بابن الجعابي،</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الحافظ الثقة العارف بالرجال من العامة و الخاصة، كما صرح به الشيخ في الفهرست، و هو والد أبي بكر محمد الجعابي، الذي تقدم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الشيخ الثقة الجليل أبو عبد اللّه الحسين بن علي بن سفيان بن خالد ابن سفيان البزوفري.</w:t>
      </w:r>
    </w:p>
    <w:p>
      <w:pPr>
        <w:pStyle w:val="BookText"/>
      </w:pPr>
      <w:r>
        <w:rPr>
          <w:rFonts w:ascii="Amiri" w:hAnsi="Amiri" w:eastAsia="Amiri" w:cs="Amiri"/>
          <w:lang w:bidi="ar-SA"/>
          <w:color w:val="111111"/>
          <w:sz w:val="28"/>
          <w:szCs w:val="28"/>
          <w:rtl/>
        </w:rPr>
        <w:t xml:space="preserve">ما- أبو علي الحسن بن علي بن الفضل الرازي.</w:t>
      </w:r>
    </w:p>
    <w:p>
      <w:pPr>
        <w:pStyle w:val="BookText"/>
      </w:pPr>
      <w:r>
        <w:rPr>
          <w:rFonts w:ascii="Amiri" w:hAnsi="Amiri" w:eastAsia="Amiri" w:cs="Amiri"/>
          <w:lang w:bidi="ar-SA"/>
          <w:color w:val="111111"/>
          <w:sz w:val="28"/>
          <w:szCs w:val="28"/>
          <w:rtl/>
        </w:rPr>
        <w:t xml:space="preserve">مب- أبو جعفر محمّد بن الحسين البزوفري، كما في آمالي أبي علي </w:t>
      </w:r>
      <w:r>
        <w:rPr>
          <w:rStyle w:val="FootnoteReference"/>
        </w:rPr>
        <w:footnoteReference w:id="934"/>
      </w:r>
      <w:r>
        <w:rPr>
          <w:rFonts w:ascii="Amiri" w:hAnsi="Amiri" w:eastAsia="Amiri" w:cs="Amiri"/>
          <w:lang w:bidi="ar-SA"/>
          <w:color w:val="111111"/>
          <w:sz w:val="28"/>
          <w:szCs w:val="28"/>
          <w:rtl/>
        </w:rPr>
        <w:t xml:space="preserve">مكررا، عن والده، عن المفيد، عنه، مع الترحم عليه، و هو ابن أبي عبد اللّه البزوفري.</w:t>
      </w:r>
    </w:p>
    <w:p>
      <w:pPr>
        <w:pStyle w:val="BookText"/>
      </w:pPr>
      <w:r>
        <w:rPr>
          <w:rFonts w:ascii="Amiri" w:hAnsi="Amiri" w:eastAsia="Amiri" w:cs="Amiri"/>
          <w:lang w:bidi="ar-SA"/>
          <w:color w:val="111111"/>
          <w:sz w:val="28"/>
          <w:szCs w:val="28"/>
          <w:rtl/>
        </w:rPr>
        <w:t xml:space="preserve">مج- أبو عبد اللّه محمّد بن علي بن رياح القرشي.</w:t>
      </w:r>
    </w:p>
    <w:p>
      <w:pPr>
        <w:pStyle w:val="BookText"/>
      </w:pPr>
      <w:r>
        <w:rPr>
          <w:rFonts w:ascii="Amiri" w:hAnsi="Amiri" w:eastAsia="Amiri" w:cs="Amiri"/>
          <w:lang w:bidi="ar-SA"/>
          <w:color w:val="111111"/>
          <w:sz w:val="28"/>
          <w:szCs w:val="28"/>
          <w:rtl/>
        </w:rPr>
        <w:t xml:space="preserve">مد- أبو الحسن زيد بن محمّد بن جعفر التيملي.</w:t>
      </w:r>
    </w:p>
    <w:p>
      <w:pPr>
        <w:pStyle w:val="BookText"/>
      </w:pPr>
      <w:r>
        <w:rPr>
          <w:rFonts w:ascii="Amiri" w:hAnsi="Amiri" w:eastAsia="Amiri" w:cs="Amiri"/>
          <w:lang w:bidi="ar-SA"/>
          <w:color w:val="111111"/>
          <w:sz w:val="28"/>
          <w:szCs w:val="28"/>
          <w:rtl/>
        </w:rPr>
        <w:t xml:space="preserve">مه- محمّد بن أحمد بن عبد اللّه المنصوري.</w:t>
      </w:r>
    </w:p>
    <w:p>
      <w:pPr>
        <w:pStyle w:val="BookText"/>
      </w:pPr>
      <w:r>
        <w:rPr>
          <w:rFonts w:ascii="Amiri" w:hAnsi="Amiri" w:eastAsia="Amiri" w:cs="Amiri"/>
          <w:lang w:bidi="ar-SA"/>
          <w:color w:val="111111"/>
          <w:sz w:val="28"/>
          <w:szCs w:val="28"/>
          <w:rtl/>
        </w:rPr>
        <w:t xml:space="preserve">مو- أبو القاسم علي بن محمّد الرفاء، صرّح به السروي في المعالم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أبو عبد اللّه الحسين بن أحمد بن موسى بن هدية، صرّح به في الرياض </w:t>
      </w:r>
      <w:r>
        <w:rPr>
          <w:rStyle w:val="FootnoteReference"/>
        </w:rPr>
        <w:footnoteReference w:id="936"/>
      </w:r>
      <w:r>
        <w:rPr>
          <w:rFonts w:ascii="Amiri" w:hAnsi="Amiri" w:eastAsia="Amiri" w:cs="Amiri"/>
          <w:lang w:bidi="ar-SA"/>
          <w:color w:val="111111"/>
          <w:sz w:val="28"/>
          <w:szCs w:val="28"/>
          <w:rtl/>
        </w:rPr>
        <w:t xml:space="preserve">، و احتمل كونه بعينه الحسين بن محمّد بن موسى الذي هو من مشايخ النجاشي.</w:t>
      </w:r>
    </w:p>
    <w:p>
      <w:pPr>
        <w:pStyle w:val="BookText"/>
      </w:pPr>
      <w:r>
        <w:rPr>
          <w:rFonts w:ascii="Amiri" w:hAnsi="Amiri" w:eastAsia="Amiri" w:cs="Amiri"/>
          <w:lang w:bidi="ar-SA"/>
          <w:color w:val="111111"/>
          <w:sz w:val="28"/>
          <w:szCs w:val="28"/>
          <w:rtl/>
        </w:rPr>
        <w:t xml:space="preserve">مح- الشيخ أبو عبد اللّه الحسين بن علي بن شيبان القزويني.</w:t>
      </w:r>
    </w:p>
    <w:p>
      <w:pPr>
        <w:pStyle w:val="BookText"/>
      </w:pPr>
      <w:r>
        <w:rPr>
          <w:rFonts w:ascii="Amiri" w:hAnsi="Amiri" w:eastAsia="Amiri" w:cs="Amiri"/>
          <w:lang w:bidi="ar-SA"/>
          <w:color w:val="111111"/>
          <w:sz w:val="28"/>
          <w:szCs w:val="28"/>
          <w:rtl/>
        </w:rPr>
        <w:t xml:space="preserve">في الرياض: عالم فاضل جليل فقيه إمامي نبيل، و هو من مشايخ الشيخ المفيد، و يروي عن علي بن حاتم الثقة، و قد ذكره ابن طاوس أيضا في الدروع الواقية، و نسب إليه كتاب علل الشريعة، و قد يعبّر عنه فيه بالقزويني، و عن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بالعلل </w:t>
      </w:r>
      <w:r>
        <w:rPr>
          <w:rStyle w:val="FootnoteReference"/>
        </w:rPr>
        <w:footnoteReference w:id="93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يروي عنه أحمد بن عبدون، كما في الفهرست في ترجمة الحسين بن عبيد اللّه بن سهل الساعدي، و ترجمة علي بن حاتم القزويني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 أبو محمّد </w:t>
      </w:r>
      <w:r>
        <w:rPr>
          <w:rStyle w:val="FootnoteReference"/>
        </w:rPr>
        <w:footnoteReference w:id="939"/>
      </w:r>
      <w:r>
        <w:rPr>
          <w:rFonts w:ascii="Amiri" w:hAnsi="Amiri" w:eastAsia="Amiri" w:cs="Amiri"/>
          <w:lang w:bidi="ar-SA"/>
          <w:color w:val="111111"/>
          <w:sz w:val="28"/>
          <w:szCs w:val="28"/>
          <w:rtl/>
        </w:rPr>
        <w:t xml:space="preserve">سهل بن أحمد الديباجي، كما نصّ عليه في زيادات كتاب المقالات.</w:t>
      </w:r>
    </w:p>
    <w:p>
      <w:pPr>
        <w:pStyle w:val="BookText"/>
      </w:pPr>
      <w:r>
        <w:rPr>
          <w:rFonts w:ascii="Amiri" w:hAnsi="Amiri" w:eastAsia="Amiri" w:cs="Amiri"/>
          <w:lang w:bidi="ar-SA"/>
          <w:color w:val="111111"/>
          <w:sz w:val="28"/>
          <w:szCs w:val="28"/>
          <w:rtl/>
        </w:rPr>
        <w:t xml:space="preserve">ن- جعفر بن الحسين </w:t>
      </w:r>
      <w:r>
        <w:rPr>
          <w:rStyle w:val="FootnoteReference"/>
        </w:rPr>
        <w:footnoteReference w:id="940"/>
      </w:r>
      <w:r>
        <w:rPr>
          <w:rFonts w:ascii="Amiri" w:hAnsi="Amiri" w:eastAsia="Amiri" w:cs="Amiri"/>
          <w:lang w:bidi="ar-SA"/>
          <w:color w:val="111111"/>
          <w:sz w:val="28"/>
          <w:szCs w:val="28"/>
          <w:rtl/>
        </w:rPr>
        <w:t xml:space="preserve">المؤمن رحمة اللّه، روى عنه مترحما في الاختصاص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حضرني من مشايخه الذين أكثر الرواية عنهم في أماليه و إرشاده.</w:t>
      </w:r>
    </w:p>
    <w:p>
      <w:pPr>
        <w:pStyle w:val="BookText"/>
      </w:pPr>
      <w:r>
        <w:rPr>
          <w:rFonts w:ascii="Amiri" w:hAnsi="Amiri" w:eastAsia="Amiri" w:cs="Amiri"/>
          <w:lang w:bidi="ar-SA"/>
          <w:color w:val="111111"/>
          <w:sz w:val="28"/>
          <w:szCs w:val="28"/>
          <w:rtl/>
        </w:rPr>
        <w:t xml:space="preserve">و يوجد في أمالي أبي علي الطوسي، و الذين صرّح بهم النجاشي في ذكر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0" w:name="pg10549_98783"/>
    <w:bookmarkEnd w:id="60"/>
    <w:p>
      <w:pPr>
        <w:pStyle w:val="BookText"/>
      </w:pPr>
      <w:r>
        <w:rPr>
          <w:rFonts w:ascii="Amiri" w:hAnsi="Amiri" w:eastAsia="Amiri" w:cs="Amiri"/>
          <w:lang w:bidi="ar-SA"/>
          <w:color w:val="111111"/>
          <w:sz w:val="28"/>
          <w:szCs w:val="28"/>
          <w:rtl/>
        </w:rPr>
        <w:t xml:space="preserve">طرقه إليهم، و يعرف حال المجهولين و المهملين منهم بما شرحناه في حال مشايخ النجاشي، بل أمر الشيخ في هذه المقامات أضيق و أتقن، كما لا يخفى على من وقف على طريقته.</w:t>
      </w:r>
    </w:p>
    <w:p>
      <w:pPr>
        <w:pStyle w:val="BookText"/>
      </w:pPr>
      <w:r>
        <w:rPr>
          <w:rFonts w:ascii="Amiri" w:hAnsi="Amiri" w:eastAsia="Amiri" w:cs="Amiri"/>
          <w:lang w:bidi="ar-SA"/>
          <w:color w:val="111111"/>
          <w:sz w:val="28"/>
          <w:szCs w:val="28"/>
          <w:rtl/>
        </w:rPr>
        <w:t xml:space="preserve">و بالأسانيد إلى أبي عبد اللّه محمّد بن محمّد بن النعمان المفيد قال: أخبرني أبو القاسم جعفر بن محمّد بن قولويه قال: حدثني أبي، عن سعد بن عبد اللّه، عن احمد بن محمّد بن عيسى، عن الحسن بن محبوب، عن أبي حمزة الثمالي، عن أبي جعفر محمّد بن علي الباقر عليهما السلام قال: «قال رسول اللّه صلّى اللّه عليه و آله: لا يزول قدم عبد يوم القيامة من بين يدي اللّه عزّ و جلّ حتى يسأله عن أربع خصال: عمرك فيما أفنيته؟ و جسدك فيما أبليته؟ و مالك من أين كسبته و أين وضعته؟ و عن حبّنا أهل البيت عليهم السلام؟ فقال رجل من القوم: و ما علامة حبّكم يا رسول اللّه؟ فقال: محبّة هذا، و وضع يده على رأس علي بن أبي طالب عليه السلام»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Heading5"/>
      </w:pPr>
      <w:bookmarkStart w:id="205" w:name="_Toc112"/>
      <w:r>
        <w:t>[السابع من أصحاب المجاميع أبو القاسم جعفر بن محمّد بن جعفر بن موسى بن قولويه القمّي]</w:t>
      </w:r>
      <w:bookmarkEnd w:id="205"/>
    </w:p>
    <w:p>
      <w:pPr>
        <w:pStyle w:val="Heading6"/>
      </w:pPr>
      <w:bookmarkStart w:id="206" w:name="_Toc113"/>
      <w:r>
        <w:t>[في ترجمة ابن قولويه القمي]</w:t>
      </w:r>
      <w:bookmarkEnd w:id="206"/>
    </w:p>
    <w:p>
      <w:pPr>
        <w:pStyle w:val="BookText"/>
      </w:pPr>
      <w:r>
        <w:rPr>
          <w:rFonts w:ascii="Amiri" w:hAnsi="Amiri" w:eastAsia="Amiri" w:cs="Amiri"/>
          <w:lang w:bidi="ar-SA"/>
          <w:color w:val="111111"/>
          <w:sz w:val="28"/>
          <w:szCs w:val="28"/>
          <w:rtl/>
        </w:rPr>
        <w:t xml:space="preserve">السابع: الفقيه الجليل المحدث أستاذ أبي عبد اللّه المفيد (رحمه اللّه) أبو القاسم جعفر بن محمّد بن جعفر بن موسى بن قولويه القمّي.</w:t>
      </w:r>
    </w:p>
    <w:p>
      <w:pPr>
        <w:pStyle w:val="BookText"/>
      </w:pPr>
      <w:r>
        <w:rPr>
          <w:rFonts w:ascii="Amiri" w:hAnsi="Amiri" w:eastAsia="Amiri" w:cs="Amiri"/>
          <w:lang w:bidi="ar-SA"/>
          <w:color w:val="111111"/>
          <w:sz w:val="28"/>
          <w:szCs w:val="28"/>
          <w:rtl/>
        </w:rPr>
        <w:t xml:space="preserve">قال النجاشي: كان أبو القاسم من ثقات أصحابنا و أجلائهم في الحديث و الفقه، روى عن أبيه، و عن أخيه، عن سعد، و قال: ما سمعت من سعد إلّا أربعة أحاديث، و عليه قرأ شيخنا أبو عبد اللّه الفقه، و منه حمل، و كلّما يوصف به الناس من جميل وفقه فهو فوقه، له كتب حسان، قرأت أكثر هذه الكتب على شيخنا أبي عبد اللّه، و على الحسين بن عبيد اللّه </w:t>
      </w:r>
      <w:r>
        <w:rPr>
          <w:rStyle w:val="FootnoteReference"/>
        </w:rPr>
        <w:footnoteReference w:id="94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الخرائج للقطب الراوندي: روي عن أبي القاسم جعفر بن محمّد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قال: لما وصلت بغداد في سنة سبع و ثلاثين للحج- و هي السنة التي ردّ القرامطة فيها الحجر إلى مكانه من البيت- كان أكثر همّي رؤية من ينصب الحجر، لأنه مضى عليّ في أثناء الكتب قصّة أخذه، و انه ينصبه مكانه الحجة في الزمان، كما في زمان الحجّاج وضعه زين العابدين عليه السلام في مكانه و استقر، فاعتللت علّة صعبة خفت منها على نفسي، و لم يتهيأ لي ما قصدته، فاستنبت المعروف بابن هشام، و أعطيته رقعة مختومة أسأل فيها عن مدّة عمري، و هل يكون الموتة في هذه العلة أم لا؟ و قلت: همّي إيصال هذه الرقعة إلى واضع الحجر في مكانه، و أخذ جوابه، و إنّما أندبك لهذا.</w:t>
      </w:r>
    </w:p>
    <w:p>
      <w:pPr>
        <w:pStyle w:val="BookText"/>
      </w:pPr>
      <w:r>
        <w:rPr>
          <w:rFonts w:ascii="Amiri" w:hAnsi="Amiri" w:eastAsia="Amiri" w:cs="Amiri"/>
          <w:lang w:bidi="ar-SA"/>
          <w:color w:val="111111"/>
          <w:sz w:val="28"/>
          <w:szCs w:val="28"/>
          <w:rtl/>
        </w:rPr>
        <w:t xml:space="preserve">قال: فقال المعروف بابن هشام: لمّا حصلت بمكة، و عزم الناس على إعادة الحجر، بذلت لسدنة البيت جملة تمكنت معها من الكون بحيث أرى وضع الحجر في مكانه، فأقمت معي منهم من يمنع عني ازدحام الناس، فكلّما عمد إنسان لوضعه اضطرب و لم يستقم.</w:t>
      </w:r>
    </w:p>
    <w:p>
      <w:pPr>
        <w:pStyle w:val="BookText"/>
      </w:pPr>
      <w:r>
        <w:rPr>
          <w:rFonts w:ascii="Amiri" w:hAnsi="Amiri" w:eastAsia="Amiri" w:cs="Amiri"/>
          <w:lang w:bidi="ar-SA"/>
          <w:color w:val="111111"/>
          <w:sz w:val="28"/>
          <w:szCs w:val="28"/>
          <w:rtl/>
        </w:rPr>
        <w:t xml:space="preserve">فأقبل غلام أسمر اللون، حسن الوجه، فتناوله و وضعه في مكانه، فاستقام كأنّه لم يزل عنه، و علت لذلك الأصوات، فانصرف خارجا من الباب، فنهضت من مكاني أتبعه، و أدفع الناس يمينا و شمالا حتى ظن بي الاختلاط في العقل، و الناس يفرجون لي، و عيني لا تفارقه حتى انقطع عن الناس، فكنت أسرع الشّد خلفه، و هو يمشي على تؤدة السير و لا أدركه فلمّا حصل بحيث لا يراه أحد غيري، وقف و التفت إليّ، و قال عليه السّلام: هات ما معك، فناولته الرقعة، فقال من غير أن ينظر إليها.</w:t>
      </w:r>
    </w:p>
    <w:p>
      <w:pPr>
        <w:pStyle w:val="BookText"/>
      </w:pPr>
      <w:r>
        <w:rPr>
          <w:rFonts w:ascii="Amiri" w:hAnsi="Amiri" w:eastAsia="Amiri" w:cs="Amiri"/>
          <w:lang w:bidi="ar-SA"/>
          <w:color w:val="111111"/>
          <w:sz w:val="28"/>
          <w:szCs w:val="28"/>
          <w:rtl/>
        </w:rPr>
        <w:t xml:space="preserve">قل له: لا خوف عليك في هذه العلّة، و يكون ما لا بد منه بعد ثلاثين سنة، قال: فوقع عليّ الدمع حتى لم أطق حراكا، و تركني و انصرف.</w:t>
      </w:r>
    </w:p>
    <w:p>
      <w:pPr>
        <w:pStyle w:val="BookText"/>
      </w:pPr>
      <w:r>
        <w:rPr>
          <w:rFonts w:ascii="Amiri" w:hAnsi="Amiri" w:eastAsia="Amiri" w:cs="Amiri"/>
          <w:lang w:bidi="ar-SA"/>
          <w:color w:val="111111"/>
          <w:sz w:val="28"/>
          <w:szCs w:val="28"/>
          <w:rtl/>
        </w:rPr>
        <w:t xml:space="preserve">قال أبو القاسم: فأعلمني بهذه الجملة، فلما كان سنة سبع و ستين اعتل أبو القاسم و أخذ ينظر في أمره، و تحصيل جهازه إلى قبره، فكتب وصيّته،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1" w:name="pg10549_98785"/>
    <w:bookmarkEnd w:id="61"/>
    <w:p>
      <w:pPr>
        <w:pStyle w:val="BookText"/>
      </w:pPr>
      <w:r>
        <w:rPr>
          <w:rFonts w:ascii="Amiri" w:hAnsi="Amiri" w:eastAsia="Amiri" w:cs="Amiri"/>
          <w:lang w:bidi="ar-SA"/>
          <w:color w:val="111111"/>
          <w:sz w:val="28"/>
          <w:szCs w:val="28"/>
          <w:rtl/>
        </w:rPr>
        <w:t xml:space="preserve">و استعمل الجدّ في ذلك، فقيل له: ما هذا الخوف، و نرجو ان يتفضل اللّه بالسلامة، فما علّتك بمخوفة؟ فقال: هذه السنة التي خوّفت فيها، فمات في علّته، و هذه القصّة تنبئ عن مقام سنيّ، و قرب معنوي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الخلاصة: أن الوفاة كانت في سنة تسع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رجال الشيخ: ثمان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لعلّه من مواضع تصحيف السبع بالتسع، و ما في رجال الشيخ لا يقاوم القصّة، كما لا يخفى.</w:t>
      </w:r>
    </w:p>
    <w:p>
      <w:pPr>
        <w:pStyle w:val="Heading6"/>
      </w:pPr>
      <w:bookmarkStart w:id="207" w:name="_Toc114"/>
      <w:r>
        <w:t>[نبذة حول كتب ابن قولويه القمي]</w:t>
      </w:r>
      <w:bookmarkEnd w:id="207"/>
    </w:p>
    <w:p>
      <w:pPr>
        <w:pStyle w:val="BookText"/>
      </w:pPr>
      <w:r>
        <w:rPr>
          <w:rFonts w:ascii="Amiri" w:hAnsi="Amiri" w:eastAsia="Amiri" w:cs="Amiri"/>
          <w:lang w:bidi="ar-SA"/>
          <w:color w:val="111111"/>
          <w:sz w:val="28"/>
          <w:szCs w:val="28"/>
          <w:rtl/>
        </w:rPr>
        <w:t xml:space="preserve">و عدّ النجاشي من كتبه: كتاب الزيارات </w:t>
      </w:r>
      <w:r>
        <w:rPr>
          <w:rStyle w:val="FootnoteReference"/>
        </w:rPr>
        <w:footnoteReference w:id="947"/>
      </w:r>
      <w:r>
        <w:rPr>
          <w:rFonts w:ascii="Amiri" w:hAnsi="Amiri" w:eastAsia="Amiri" w:cs="Amiri"/>
          <w:lang w:bidi="ar-SA"/>
          <w:color w:val="111111"/>
          <w:sz w:val="28"/>
          <w:szCs w:val="28"/>
          <w:rtl/>
        </w:rPr>
        <w:t xml:space="preserve">. و الشيخ في الفهرست: له كتاب جامع الزيارات </w:t>
      </w:r>
      <w:r>
        <w:rPr>
          <w:rStyle w:val="FootnoteReference"/>
        </w:rPr>
        <w:footnoteReference w:id="948"/>
      </w:r>
      <w:r>
        <w:rPr>
          <w:rFonts w:ascii="Amiri" w:hAnsi="Amiri" w:eastAsia="Amiri" w:cs="Amiri"/>
          <w:lang w:bidi="ar-SA"/>
          <w:color w:val="111111"/>
          <w:sz w:val="28"/>
          <w:szCs w:val="28"/>
          <w:rtl/>
        </w:rPr>
        <w:t xml:space="preserve">، و المراد منهما كتاب كامل الزيارات، و هو اسمه الذي سمّاه به، و هو كتاب مشهور معروف بين الأصحاب، نقل عنه أرباب التأليف منهم، مشتمل على مائة و ستّة أبواب.</w:t>
      </w:r>
    </w:p>
    <w:p>
      <w:pPr>
        <w:pStyle w:val="BookText"/>
      </w:pPr>
      <w:r>
        <w:rPr>
          <w:rFonts w:ascii="Amiri" w:hAnsi="Amiri" w:eastAsia="Amiri" w:cs="Amiri"/>
          <w:lang w:bidi="ar-SA"/>
          <w:color w:val="111111"/>
          <w:sz w:val="28"/>
          <w:szCs w:val="28"/>
          <w:rtl/>
        </w:rPr>
        <w:t xml:space="preserve">و ممّا ينبغي التنبيه عليه في هذا المقام أن الخبر الطويل الشريف المعروف بخبر زائدة، الذي يلوح من مضامين متنه علائم الصدق، و آثار الصواب، و نقله العلامة المجلسي في البحار </w:t>
      </w:r>
      <w:r>
        <w:rPr>
          <w:rStyle w:val="FootnoteReference"/>
        </w:rPr>
        <w:footnoteReference w:id="949"/>
      </w:r>
      <w:r>
        <w:rPr>
          <w:rFonts w:ascii="Amiri" w:hAnsi="Amiri" w:eastAsia="Amiri" w:cs="Amiri"/>
          <w:lang w:bidi="ar-SA"/>
          <w:color w:val="111111"/>
          <w:sz w:val="28"/>
          <w:szCs w:val="28"/>
          <w:rtl/>
        </w:rPr>
        <w:t xml:space="preserve">من كامل الزيارة، ليس من أصل الكتاب و إنما أدرجه فيه بعض تلامذته، و لم يتفطن المجلسي لذلك، فوقع في غفلة لا بدّ من التنبيه عليها.</w:t>
      </w:r>
    </w:p>
    <w:p>
      <w:pPr>
        <w:pStyle w:val="BookText"/>
      </w:pPr>
      <w:r>
        <w:rPr>
          <w:rFonts w:ascii="Amiri" w:hAnsi="Amiri" w:eastAsia="Amiri" w:cs="Amiri"/>
          <w:lang w:bidi="ar-SA"/>
          <w:color w:val="111111"/>
          <w:sz w:val="28"/>
          <w:szCs w:val="28"/>
          <w:rtl/>
        </w:rPr>
        <w:t xml:space="preserve">ففي الكامل باب 88 فضل كربلاء و زيارة [الحسين عليه السلام]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أحمد بن المغيرة- في حديث رواه شيخه أبو القاسم (رحمه اللّه) مصنّف هذا الكتاب، و نقل عنه- و هو عن زائدة، عن مولانا علي بن الحسين عليهما السلام. ذهب على شيخنا (رحمه اللّه) أن يضمّنه كتابه هذا، و هو مما يليق بهذا الباب، و يشتمل أيضا على معان شتى، حسن تام الألفاظ أحببت إدخاله فيه، و جعلته أوّل الباب، و جميع أحاديث هذا الباب و غيرها ممّا يجري مجراها يستدل بها على صحّة قبر مولانا الحسين بن علي (عليهما السلام) بكربلاء، لأن كثيرا من المخالفين للحق ينكرون أن قبره (عليه السلام) بكربلاء، كما ينكرون أيضا أن قبر مولانا أمير المؤمنين صلوات اللّه عليه بالغريين بظهر نجف الكوفة، و قد كنت استفدت هذا الحديث بمصر عن شيخي أبي القاسم علي بن محمّد بن عبدوس الكوفي (رحمه اللّه) ممّا نقله عن مزاحم بن عبد الوارث البصري بإسناده عن قدامة بن زائدة، عن أبيه زائدة، عن علي بن الحسين (عليهما السلام).</w:t>
      </w:r>
    </w:p>
    <w:p>
      <w:pPr>
        <w:pStyle w:val="BookText"/>
      </w:pPr>
      <w:r>
        <w:rPr>
          <w:rFonts w:ascii="Amiri" w:hAnsi="Amiri" w:eastAsia="Amiri" w:cs="Amiri"/>
          <w:lang w:bidi="ar-SA"/>
          <w:color w:val="111111"/>
          <w:sz w:val="28"/>
          <w:szCs w:val="28"/>
          <w:rtl/>
        </w:rPr>
        <w:t xml:space="preserve">و قد ذاكرت شيخنا ابن قولويه (رحمه اللّه) بهذا الحديث بعد فراغه من تصنيف هذا الكتاب ليدخله فيه، فما قضى ذلك، و عاجلته منيته (رضي اللّه عنه) و ألحقه بمواليه عليهم السلام، و هذا الحديث داخل فيما أجاز لي </w:t>
      </w:r>
      <w:r>
        <w:rPr>
          <w:rStyle w:val="FootnoteReference"/>
        </w:rPr>
        <w:footnoteReference w:id="951"/>
      </w:r>
      <w:r>
        <w:rPr>
          <w:rFonts w:ascii="Amiri" w:hAnsi="Amiri" w:eastAsia="Amiri" w:cs="Amiri"/>
          <w:lang w:bidi="ar-SA"/>
          <w:color w:val="111111"/>
          <w:sz w:val="28"/>
          <w:szCs w:val="28"/>
          <w:rtl/>
        </w:rPr>
        <w:t xml:space="preserve">شيخي (رحمه اللّه)، و قد جمعت بين الروايتين بالألفاظ الزائدة و النقصان، و التقديم و التأخير فيهما حتى صح بجميعه عمّن حدثني به أولا، ثم الآن، و ذلك أنّي ما قرأته على شيخنا </w:t>
      </w:r>
      <w:r>
        <w:rPr>
          <w:rStyle w:val="FootnoteReference"/>
        </w:rPr>
        <w:footnoteReference w:id="952"/>
      </w:r>
      <w:r>
        <w:rPr>
          <w:rFonts w:ascii="Amiri" w:hAnsi="Amiri" w:eastAsia="Amiri" w:cs="Amiri"/>
          <w:lang w:bidi="ar-SA"/>
          <w:color w:val="111111"/>
          <w:sz w:val="28"/>
          <w:szCs w:val="28"/>
          <w:rtl/>
        </w:rPr>
        <w:t xml:space="preserve">رحمه اللّه، و لا قرأه عليّ، غير أنّي أرويه عمّن حدثني به عنه.</w:t>
      </w:r>
    </w:p>
    <w:p>
      <w:pPr>
        <w:pStyle w:val="BookText"/>
      </w:pPr>
      <w:r>
        <w:rPr>
          <w:rFonts w:ascii="Amiri" w:hAnsi="Amiri" w:eastAsia="Amiri" w:cs="Amiri"/>
          <w:lang w:bidi="ar-SA"/>
          <w:color w:val="111111"/>
          <w:sz w:val="28"/>
          <w:szCs w:val="28"/>
          <w:rtl/>
        </w:rPr>
        <w:t xml:space="preserve">و هو: أبو عبد اللّه أحمد بن محمّد بن عيّاش قال: حدثني أبو القاسم جعفر بن محمّد بن قولويه، قال: حدثني أبو عيسى عبيد </w:t>
      </w:r>
      <w:r>
        <w:rPr>
          <w:rStyle w:val="FootnoteReference"/>
        </w:rPr>
        <w:footnoteReference w:id="953"/>
      </w:r>
      <w:r>
        <w:rPr>
          <w:rFonts w:ascii="IRNazanin" w:hAnsi="IRNazanin" w:eastAsia="IRNazanin" w:cs="IRNazanin"/>
          <w:lang w:bidi="fa-IR"/>
          <w:color w:val="111111"/>
          <w:sz w:val="28"/>
          <w:szCs w:val="28"/>
          <w:rtl/>
        </w:rPr>
        <w:t xml:space="preserve">اللّه بن الفضل بن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هلال الطائي البصري (رحمه اللّه) قال: حدثني أبو عثمان سعيد بن محمّد، قال: حدثنا محمّد بن سلام بن سيّار الكوفي، قال: حدثني أحمد بن محمّد الواسطي، قال: حدثني عيسى بن أبي شيبة القاضي، قال: حدثني نوح بن درّاج، قال: حدثني قدامة بن زائدة، عن أبيه، قال: قال علي بن الحسين (عليهما السلام): بلغني- يا زائدة- أنّك تزور قبر أبي عبد اللّه (عليه السلام) أحيانا. و ساق الخبر إلى قوله: يا أخي سررت بكم، و قال مزاحم بن عبد الوارث في حديثه، فقال (عليه السلام): يا أخي إنّي سررت بكم سرورا ما سررت مثله قطّ </w:t>
      </w:r>
      <w:r>
        <w:rPr>
          <w:rStyle w:val="FootnoteReference"/>
        </w:rPr>
        <w:footnoteReference w:id="954"/>
      </w:r>
      <w:r>
        <w:rPr>
          <w:rFonts w:ascii="Amiri" w:hAnsi="Amiri" w:eastAsia="Amiri" w:cs="Amiri"/>
          <w:lang w:bidi="ar-SA"/>
          <w:color w:val="111111"/>
          <w:sz w:val="28"/>
          <w:szCs w:val="28"/>
          <w:rtl/>
        </w:rPr>
        <w:t xml:space="preserve">. إلى آخر الحديث.</w:t>
      </w:r>
    </w:p>
    <w:p>
      <w:pPr>
        <w:pStyle w:val="BookText"/>
      </w:pPr>
      <w:r>
        <w:rPr>
          <w:rFonts w:ascii="Amiri" w:hAnsi="Amiri" w:eastAsia="Amiri" w:cs="Amiri"/>
          <w:lang w:bidi="ar-SA"/>
          <w:color w:val="111111"/>
          <w:sz w:val="28"/>
          <w:szCs w:val="28"/>
          <w:rtl/>
        </w:rPr>
        <w:t xml:space="preserve">و أمّا العلامة المجلسي فلم ينظر إلى ما صدر به الباب </w:t>
      </w:r>
      <w:r>
        <w:rPr>
          <w:rStyle w:val="FootnoteReference"/>
        </w:rPr>
        <w:footnoteReference w:id="955"/>
      </w:r>
      <w:r>
        <w:rPr>
          <w:rFonts w:ascii="Amiri" w:hAnsi="Amiri" w:eastAsia="Amiri" w:cs="Amiri"/>
          <w:lang w:bidi="ar-SA"/>
          <w:color w:val="111111"/>
          <w:sz w:val="28"/>
          <w:szCs w:val="28"/>
          <w:rtl/>
        </w:rPr>
        <w:t xml:space="preserve">المذكور، و لم ينقل المقدمة المذكورة، فقال: مل- و هو رمز الكامل- عبيد اللّه بن الفضل بن محمّد بن هلال، عن سعيد بن محمّد </w:t>
      </w:r>
      <w:r>
        <w:rPr>
          <w:rStyle w:val="FootnoteReference"/>
        </w:rPr>
        <w:footnoteReference w:id="956"/>
      </w:r>
      <w:r>
        <w:rPr>
          <w:rFonts w:ascii="Amiri" w:hAnsi="Amiri" w:eastAsia="Amiri" w:cs="Amiri"/>
          <w:lang w:bidi="ar-SA"/>
          <w:color w:val="111111"/>
          <w:sz w:val="28"/>
          <w:szCs w:val="28"/>
          <w:rtl/>
        </w:rPr>
        <w:t xml:space="preserve">. و ساق السند و المتن، و أنت خبير بأنه ليس من الكامل و إن كان فيه، و أن الناظر في البحار يتحيّر في قوله: و قال مزاحم بن عبد الوارث في حديثه، فإنه لم يكن داخلا في السند الذي أثبته،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62" w:name="pg10549_98788"/>
    <w:bookmarkEnd w:id="62"/>
    <w:p>
      <w:pPr>
        <w:pStyle w:val="BookText"/>
      </w:pPr>
      <w:r>
        <w:rPr>
          <w:rFonts w:ascii="Amiri" w:hAnsi="Amiri" w:eastAsia="Amiri" w:cs="Amiri"/>
          <w:lang w:bidi="ar-SA"/>
          <w:color w:val="111111"/>
          <w:sz w:val="28"/>
          <w:szCs w:val="28"/>
          <w:rtl/>
        </w:rPr>
        <w:t xml:space="preserve">فكيف ينقل عنه؟ و المعهود من أئمة الفنّ أنّهم إذا وجدوا في متن الخبر اختلافا بالزيادة و النقيصة أو غيرهما من رجال السند، بأن رواه واحد منهم في كتابه أو حدث به كذا، و الآخر كذا، يشيرون إليه غالبا، و أمّا من لم يكن من رجاله فنقله في غير محلّه.</w:t>
      </w:r>
    </w:p>
    <w:p>
      <w:pPr>
        <w:pStyle w:val="BookText"/>
      </w:pPr>
      <w:r>
        <w:rPr>
          <w:rFonts w:ascii="Amiri" w:hAnsi="Amiri" w:eastAsia="Amiri" w:cs="Amiri"/>
          <w:lang w:bidi="ar-SA"/>
          <w:color w:val="111111"/>
          <w:sz w:val="28"/>
          <w:szCs w:val="28"/>
          <w:rtl/>
        </w:rPr>
        <w:t xml:space="preserve">و أمّا الحسين بن أحمد بن المغيرة، و هو البوشنجي العراقي الذي تقدم </w:t>
      </w:r>
      <w:r>
        <w:rPr>
          <w:rStyle w:val="FootnoteReference"/>
        </w:rPr>
        <w:footnoteReference w:id="957"/>
      </w:r>
      <w:r>
        <w:rPr>
          <w:rFonts w:ascii="Amiri" w:hAnsi="Amiri" w:eastAsia="Amiri" w:cs="Amiri"/>
          <w:lang w:bidi="ar-SA"/>
          <w:color w:val="111111"/>
          <w:sz w:val="28"/>
          <w:szCs w:val="28"/>
          <w:rtl/>
        </w:rPr>
        <w:t xml:space="preserve">أنه من مشايخ المفيد، فذكر للخبر طريقين: أحدهما: من غير طريق شيخه أبي القاسم، و هو ما رواه من طريق مزاحم و لم يذكر تمام السند. و الآخر: من طريق شيخه الذي ذكره، فناسب أن يشير إلى الاختلاف.</w:t>
      </w:r>
    </w:p>
    <w:p>
      <w:pPr>
        <w:pStyle w:val="BookText"/>
      </w:pPr>
      <w:r>
        <w:rPr>
          <w:rFonts w:ascii="Amiri" w:hAnsi="Amiri" w:eastAsia="Amiri" w:cs="Amiri"/>
          <w:lang w:bidi="ar-SA"/>
          <w:color w:val="111111"/>
          <w:sz w:val="28"/>
          <w:szCs w:val="28"/>
          <w:rtl/>
        </w:rPr>
        <w:t xml:space="preserve">ثم إن في نسخ البحار: و قال مزاحم، و ابن عبد الوارث، و الصحيح مزاحم بن عبد الوارث.</w:t>
      </w:r>
    </w:p>
    <w:p>
      <w:pPr>
        <w:pStyle w:val="Heading6"/>
      </w:pPr>
      <w:bookmarkStart w:id="208" w:name="_Toc115"/>
      <w:r>
        <w:t>[في ذكر مشجرة مشايخ ابن قولويه القمي]</w:t>
      </w:r>
      <w:bookmarkEnd w:id="208"/>
    </w:p>
    <w:p>
      <w:pPr>
        <w:pStyle w:val="BookText"/>
      </w:pPr>
      <w:r>
        <w:rPr>
          <w:rFonts w:ascii="Amiri" w:hAnsi="Amiri" w:eastAsia="Amiri" w:cs="Amiri"/>
          <w:lang w:bidi="ar-SA"/>
          <w:color w:val="111111"/>
          <w:sz w:val="28"/>
          <w:szCs w:val="28"/>
          <w:rtl/>
        </w:rPr>
        <w:t xml:space="preserve">و اعلم أنّ المهم في ترجمة هذا الشيخ المعظم استقصاء مشايخه في هذا الكتاب الشريف، فإنّ فيه فائدة عظيمة لم تكن فيمن قدّمناه من المشايخ الأجلّة فإنه (رحمه اللّه) قال في أوّل الكتاب: و أنا مبيّن لك- أطال اللّه بقاك- ما أثاب اللّه به الزائر لنبيه و أهل بيته صلوات اللّه عليهم أجمعين، بالآثار الواردة عنهم.</w:t>
      </w:r>
    </w:p>
    <w:p>
      <w:pPr>
        <w:pStyle w:val="BookText"/>
      </w:pPr>
      <w:r>
        <w:rPr>
          <w:rFonts w:ascii="Amiri" w:hAnsi="Amiri" w:eastAsia="Amiri" w:cs="Amiri"/>
          <w:lang w:bidi="ar-SA"/>
          <w:color w:val="111111"/>
          <w:sz w:val="28"/>
          <w:szCs w:val="28"/>
          <w:rtl/>
        </w:rPr>
        <w:t xml:space="preserve">إلى أن قال: و سألت اللّه تبارك و تعالى العون عليه حتى أخرجته و جمعته عن الأئمة صلوات اللّه عليهم، و لم أخرج فيه حديثا روي عن غيرهم، إذ كان فيما رويناه عنهم من حديثهم صلوات اللّه عليهم كفاية عن حديث غيرهم، و قد علمنا أنّا لا نحيط بجميع ما روي عنهم في هذا المعنى، و لا غيره، و لكن ما وقع لنا من جهة الثقات من أصحابنا رحمهم اللّه برحمته، و لا أخرجت فيه حديثا ممّا روي عن الشذاذ من الرجال يؤثر ذلك عنهم، عن المذكورين غير المعروفين بالرواية المشهورين بالحديث و العلم </w:t>
      </w:r>
      <w:r>
        <w:rPr>
          <w:rStyle w:val="FootnoteReference"/>
        </w:rPr>
        <w:footnoteReference w:id="958"/>
      </w:r>
      <w:r>
        <w:rPr>
          <w:rFonts w:ascii="IRNazanin" w:hAnsi="IRNazanin" w:eastAsia="IRNazanin" w:cs="IRNazanin"/>
          <w:lang w:bidi="fa-IR"/>
          <w:color w:val="111111"/>
          <w:sz w:val="28"/>
          <w:szCs w:val="28"/>
          <w:rtl/>
        </w:rPr>
        <w:t xml:space="preserve">، انتهى.</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فتراه (رحمه اللّه) نصّ على توثيق كلّ من رواه عنه فيه، بل كونه من المشهورين بالحديث و العلم، و لا فرق في التوثيق بين النص على أحد بخصوصه أو توثيق جمع محصورين بعنوان خاص، و كفى بمثل هذا الشيخ مزكّيا و معدّلا.</w:t>
      </w:r>
    </w:p>
    <w:p>
      <w:pPr>
        <w:pStyle w:val="BookText"/>
      </w:pPr>
      <w:r>
        <w:rPr>
          <w:rFonts w:ascii="Amiri" w:hAnsi="Amiri" w:eastAsia="Amiri" w:cs="Amiri"/>
          <w:lang w:bidi="ar-SA"/>
          <w:color w:val="111111"/>
          <w:sz w:val="28"/>
          <w:szCs w:val="28"/>
          <w:rtl/>
        </w:rPr>
        <w:t xml:space="preserve">فنقول و اللّه المستعان: الذين روى عنهم فيه </w:t>
      </w:r>
      <w:r>
        <w:rPr>
          <w:rStyle w:val="FootnoteReference"/>
        </w:rPr>
        <w:footnoteReference w:id="959"/>
      </w:r>
      <w:r>
        <w:rPr>
          <w:rFonts w:ascii="Amiri" w:hAnsi="Amiri" w:eastAsia="Amiri" w:cs="Amiri"/>
          <w:lang w:bidi="ar-SA"/>
          <w:color w:val="111111"/>
          <w:sz w:val="28"/>
          <w:szCs w:val="28"/>
          <w:rtl/>
        </w:rPr>
        <w:t xml:space="preserve">جماعة:</w:t>
      </w:r>
    </w:p>
    <w:p>
      <w:pPr>
        <w:pStyle w:val="BookText"/>
      </w:pPr>
      <w:r>
        <w:rPr>
          <w:rFonts w:ascii="Amiri" w:hAnsi="Amiri" w:eastAsia="Amiri" w:cs="Amiri"/>
          <w:lang w:bidi="ar-SA"/>
          <w:color w:val="111111"/>
          <w:sz w:val="28"/>
          <w:szCs w:val="28"/>
          <w:rtl/>
        </w:rPr>
        <w:t xml:space="preserve">أ- والده: محمّد بن قولويه </w:t>
      </w:r>
      <w:r>
        <w:rPr>
          <w:rStyle w:val="FootnoteReference"/>
        </w:rPr>
        <w:footnoteReference w:id="960"/>
      </w:r>
      <w:r>
        <w:rPr>
          <w:rFonts w:ascii="Amiri" w:hAnsi="Amiri" w:eastAsia="Amiri" w:cs="Amiri"/>
          <w:lang w:bidi="ar-SA"/>
          <w:color w:val="111111"/>
          <w:sz w:val="28"/>
          <w:szCs w:val="28"/>
          <w:rtl/>
        </w:rPr>
        <w:t xml:space="preserve">، الذي هو من خيار أصحاب سعد بن عبد اللّه، و أكثر الكشي النقل عنه في رجاله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أبو عبد الرحمن محمّد بن أحمد بن الحسين الزعفراني </w:t>
      </w:r>
      <w:r>
        <w:rPr>
          <w:rStyle w:val="FootnoteReference"/>
        </w:rPr>
        <w:footnoteReference w:id="962"/>
      </w:r>
      <w:r>
        <w:rPr>
          <w:rFonts w:ascii="Amiri" w:hAnsi="Amiri" w:eastAsia="Amiri" w:cs="Amiri"/>
          <w:lang w:bidi="ar-SA"/>
          <w:color w:val="111111"/>
          <w:sz w:val="28"/>
          <w:szCs w:val="28"/>
          <w:rtl/>
        </w:rPr>
        <w:t xml:space="preserve">العسكري المصري، نزيل بغداد، و أجاز عنه التلعكبري في سنة 325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أبو الفضل محمّد </w:t>
      </w:r>
      <w:r>
        <w:rPr>
          <w:rStyle w:val="FootnoteReference"/>
        </w:rPr>
        <w:footnoteReference w:id="964"/>
      </w:r>
      <w:r>
        <w:rPr>
          <w:rFonts w:ascii="Amiri" w:hAnsi="Amiri" w:eastAsia="Amiri" w:cs="Amiri"/>
          <w:lang w:bidi="ar-SA"/>
          <w:color w:val="111111"/>
          <w:sz w:val="28"/>
          <w:szCs w:val="28"/>
          <w:rtl/>
        </w:rPr>
        <w:t xml:space="preserve">بن أحمد بن إبراهيم بن سليمان الجعفي الكوفي، المعروف: بالصابوني، و بأبي الفضل الصابوني، صاحب كتاب الفاخر في الفقه، المنقول فتاويه في كتب الأصحاب.</w:t>
      </w:r>
    </w:p>
    <w:p>
      <w:pPr>
        <w:pStyle w:val="BookText"/>
      </w:pPr>
      <w:r>
        <w:rPr>
          <w:rFonts w:ascii="Amiri" w:hAnsi="Amiri" w:eastAsia="Amiri" w:cs="Amiri"/>
          <w:lang w:bidi="ar-SA"/>
          <w:color w:val="111111"/>
          <w:sz w:val="28"/>
          <w:szCs w:val="28"/>
          <w:rtl/>
        </w:rPr>
        <w:t xml:space="preserve">د- ثقة الإسلام الكليني رحمه اللّه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محمّد بن الحسن بن الوليد </w:t>
      </w:r>
      <w:r>
        <w:rPr>
          <w:rStyle w:val="FootnoteReference"/>
        </w:rPr>
        <w:footnoteReference w:id="966"/>
      </w:r>
      <w:r>
        <w:rPr>
          <w:rFonts w:ascii="Amiri" w:hAnsi="Amiri" w:eastAsia="Amiri" w:cs="Amiri"/>
          <w:lang w:bidi="ar-SA"/>
          <w:color w:val="111111"/>
          <w:sz w:val="28"/>
          <w:szCs w:val="28"/>
          <w:rtl/>
        </w:rPr>
        <w:t xml:space="preserve">، شيخ القميين و فقيههم.</w:t>
      </w:r>
    </w:p>
    <w:p>
      <w:pPr>
        <w:pStyle w:val="BookText"/>
      </w:pPr>
      <w:r>
        <w:rPr>
          <w:rFonts w:ascii="Amiri" w:hAnsi="Amiri" w:eastAsia="Amiri" w:cs="Amiri"/>
          <w:lang w:bidi="ar-SA"/>
          <w:color w:val="111111"/>
          <w:sz w:val="28"/>
          <w:szCs w:val="28"/>
          <w:rtl/>
        </w:rPr>
        <w:t xml:space="preserve">و- محمّد بن الحسن بن علي بن مهزيار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أبو العباس محمّد بن جعفر بن محمّد بن الحسن القرشي البزاز </w:t>
      </w:r>
      <w:r>
        <w:rPr>
          <w:rStyle w:val="FootnoteReference"/>
        </w:rPr>
        <w:footnoteReference w:id="968"/>
      </w:r>
      <w:r>
        <w:rPr>
          <w:rFonts w:ascii="IRNazanin" w:hAnsi="IRNazanin" w:eastAsia="IRNazanin" w:cs="IRNazanin"/>
          <w:lang w:bidi="fa-IR"/>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المتولد سنة 233، المتوفى سنة 316 كما في رسالة أبي غالب الزراري، و فيها:</w:t>
      </w:r>
    </w:p>
    <w:p>
      <w:pPr>
        <w:pStyle w:val="BookText"/>
      </w:pPr>
      <w:r>
        <w:rPr>
          <w:rFonts w:ascii="Amiri" w:hAnsi="Amiri" w:eastAsia="Amiri" w:cs="Amiri"/>
          <w:lang w:bidi="ar-SA"/>
          <w:color w:val="111111"/>
          <w:sz w:val="28"/>
          <w:szCs w:val="28"/>
          <w:rtl/>
        </w:rPr>
        <w:t xml:space="preserve">إنّه خال والد أبي غالب، و إنه أحد رواة الحديث و مشايخ الشيعة، قال: و كان من محلّه في الشيعة أنه كان الوافد عنهم إلى المدينة عند وقوع الغيبة سنة ستين و مائتين، و أقام بها سنة و عاد، و قد ظهر له من أمر الصاحب عليه السلام ما أضاح </w:t>
      </w:r>
      <w:r>
        <w:rPr>
          <w:rStyle w:val="FootnoteReference"/>
        </w:rPr>
        <w:footnoteReference w:id="969"/>
      </w:r>
      <w:r>
        <w:rPr>
          <w:rFonts w:ascii="Amiri" w:hAnsi="Amiri" w:eastAsia="Amiri" w:cs="Amiri"/>
          <w:lang w:bidi="ar-SA"/>
          <w:color w:val="111111"/>
          <w:sz w:val="28"/>
          <w:szCs w:val="28"/>
          <w:rtl/>
        </w:rPr>
        <w:t xml:space="preserve">إليه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الشيخ الجليل محمّد بن عبد اللّه بن جعفر الحميري القمّي </w:t>
      </w:r>
      <w:r>
        <w:rPr>
          <w:rStyle w:val="FootnoteReference"/>
        </w:rPr>
        <w:footnoteReference w:id="971"/>
      </w:r>
      <w:r>
        <w:rPr>
          <w:rFonts w:ascii="Amiri" w:hAnsi="Amiri" w:eastAsia="Amiri" w:cs="Amiri"/>
          <w:lang w:bidi="ar-SA"/>
          <w:color w:val="111111"/>
          <w:sz w:val="28"/>
          <w:szCs w:val="28"/>
          <w:rtl/>
        </w:rPr>
        <w:t xml:space="preserve">، صاحب المسائل التي أرسلها إلى الحجة عليه السلام فأجابها، و التوقيعات بين السطور، رواها مسندا شيخ الطائفة في كتاب الغيبة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الحسن بن عبد اللّه بن محمّد بن عيسى </w:t>
      </w:r>
      <w:r>
        <w:rPr>
          <w:rStyle w:val="FootnoteReference"/>
        </w:rPr>
        <w:footnoteReference w:id="973"/>
      </w:r>
      <w:r>
        <w:rPr>
          <w:rFonts w:ascii="Amiri" w:hAnsi="Amiri" w:eastAsia="Amiri" w:cs="Amiri"/>
          <w:lang w:bidi="ar-SA"/>
          <w:color w:val="111111"/>
          <w:sz w:val="28"/>
          <w:szCs w:val="28"/>
          <w:rtl/>
        </w:rPr>
        <w:t xml:space="preserve">، يروي عنه، عن أبيه، عن الحسن بن محبوب، و في بعض النسخ: الحسين.</w:t>
      </w:r>
    </w:p>
    <w:p>
      <w:pPr>
        <w:pStyle w:val="BookText"/>
      </w:pPr>
      <w:r>
        <w:rPr>
          <w:rFonts w:ascii="Amiri" w:hAnsi="Amiri" w:eastAsia="Amiri" w:cs="Amiri"/>
          <w:lang w:bidi="ar-SA"/>
          <w:color w:val="111111"/>
          <w:sz w:val="28"/>
          <w:szCs w:val="28"/>
          <w:rtl/>
        </w:rPr>
        <w:t xml:space="preserve">ي- أبو الحسن علي بن الحسين بن موسى بن بابويه القمّي </w:t>
      </w:r>
      <w:r>
        <w:rPr>
          <w:rStyle w:val="FootnoteReference"/>
        </w:rPr>
        <w:footnoteReference w:id="974"/>
      </w:r>
      <w:r>
        <w:rPr>
          <w:rFonts w:ascii="Amiri" w:hAnsi="Amiri" w:eastAsia="Amiri" w:cs="Amiri"/>
          <w:lang w:bidi="ar-SA"/>
          <w:color w:val="111111"/>
          <w:sz w:val="28"/>
          <w:szCs w:val="28"/>
          <w:rtl/>
        </w:rPr>
        <w:t xml:space="preserve">، العالم الجليل المعروف.</w:t>
      </w:r>
    </w:p>
    <w:p>
      <w:pPr>
        <w:pStyle w:val="BookText"/>
      </w:pPr>
      <w:r>
        <w:rPr>
          <w:rFonts w:ascii="Amiri" w:hAnsi="Amiri" w:eastAsia="Amiri" w:cs="Amiri"/>
          <w:lang w:bidi="ar-SA"/>
          <w:color w:val="111111"/>
          <w:sz w:val="28"/>
          <w:szCs w:val="28"/>
          <w:rtl/>
        </w:rPr>
        <w:t xml:space="preserve">يا- أخوه علي بن محمّد بن قولويه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 أبو القاسم جعفر بن محمّد بن إبراهيم بن عبد اللّه </w:t>
      </w:r>
      <w:r>
        <w:rPr>
          <w:rStyle w:val="FootnoteReference"/>
        </w:rPr>
        <w:footnoteReference w:id="976"/>
      </w:r>
      <w:r>
        <w:rPr>
          <w:rFonts w:ascii="IRNazanin" w:hAnsi="IRNazanin" w:eastAsia="IRNazanin" w:cs="IRNazanin"/>
          <w:lang w:bidi="fa-IR"/>
          <w:color w:val="111111"/>
          <w:sz w:val="28"/>
          <w:szCs w:val="28"/>
          <w:rtl/>
        </w:rPr>
        <w:t xml:space="preserve">بن موسى</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جعفر الموسوي العلوي، و الظاهر أنه المصري الذي أجاز عنه التلعكبري، و سمع منه بمصر سنة 340.</w:t>
      </w:r>
    </w:p>
    <w:p>
      <w:pPr>
        <w:pStyle w:val="BookText"/>
      </w:pPr>
      <w:r>
        <w:rPr>
          <w:rFonts w:ascii="Amiri" w:hAnsi="Amiri" w:eastAsia="Amiri" w:cs="Amiri"/>
          <w:lang w:bidi="ar-SA"/>
          <w:color w:val="111111"/>
          <w:sz w:val="28"/>
          <w:szCs w:val="28"/>
          <w:rtl/>
        </w:rPr>
        <w:t xml:space="preserve">يج- أبو علي أحمد بن علي </w:t>
      </w:r>
      <w:r>
        <w:rPr>
          <w:rStyle w:val="FootnoteReference"/>
        </w:rPr>
        <w:footnoteReference w:id="977"/>
      </w:r>
      <w:r>
        <w:rPr>
          <w:rFonts w:ascii="Amiri" w:hAnsi="Amiri" w:eastAsia="Amiri" w:cs="Amiri"/>
          <w:lang w:bidi="ar-SA"/>
          <w:color w:val="111111"/>
          <w:sz w:val="28"/>
          <w:szCs w:val="28"/>
          <w:rtl/>
        </w:rPr>
        <w:t xml:space="preserve">بن مهدي بن صدقة الرقي بن هاشم بن غالب بن محمّد بن علي الرقي الأنصاري، الذي يروي عن أبيه، عن الرضا عليه السلام، و سمع منه التلعكبري سنة 340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 محمّد بن عبد المؤمن المؤدّب القمّي </w:t>
      </w:r>
      <w:r>
        <w:rPr>
          <w:rStyle w:val="FootnoteReference"/>
        </w:rPr>
        <w:footnoteReference w:id="979"/>
      </w:r>
      <w:r>
        <w:rPr>
          <w:rFonts w:ascii="Amiri" w:hAnsi="Amiri" w:eastAsia="Amiri" w:cs="Amiri"/>
          <w:lang w:bidi="ar-SA"/>
          <w:color w:val="111111"/>
          <w:sz w:val="28"/>
          <w:szCs w:val="28"/>
          <w:rtl/>
        </w:rPr>
        <w:t xml:space="preserve">، الثقة، صاحب كتاب النوادر الذي فيه سبعمائة حديث.</w:t>
      </w:r>
    </w:p>
    <w:p>
      <w:pPr>
        <w:pStyle w:val="BookText"/>
      </w:pPr>
      <w:r>
        <w:rPr>
          <w:rFonts w:ascii="Amiri" w:hAnsi="Amiri" w:eastAsia="Amiri" w:cs="Amiri"/>
          <w:lang w:bidi="ar-SA"/>
          <w:color w:val="111111"/>
          <w:sz w:val="28"/>
          <w:szCs w:val="28"/>
          <w:rtl/>
        </w:rPr>
        <w:t xml:space="preserve">يه- أبو الحسن علي بن حاتم بن أبي حاتم القزويني </w:t>
      </w:r>
      <w:r>
        <w:rPr>
          <w:rStyle w:val="FootnoteReference"/>
        </w:rPr>
        <w:footnoteReference w:id="980"/>
      </w:r>
      <w:r>
        <w:rPr>
          <w:rFonts w:ascii="Amiri" w:hAnsi="Amiri" w:eastAsia="Amiri" w:cs="Amiri"/>
          <w:lang w:bidi="ar-SA"/>
          <w:color w:val="111111"/>
          <w:sz w:val="28"/>
          <w:szCs w:val="28"/>
          <w:rtl/>
        </w:rPr>
        <w:t xml:space="preserve">، صاحب الكتب الكثيرة الجيّدة المعتمدة، الذي روى عنه التلعكبري، و سمع منه سنة 326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 علي بن محمّد بن يعقوب بن إسحاق بن عمار الصيرفي </w:t>
      </w:r>
      <w:r>
        <w:rPr>
          <w:rStyle w:val="FootnoteReference"/>
        </w:rPr>
        <w:footnoteReference w:id="982"/>
      </w:r>
      <w:r>
        <w:rPr>
          <w:rFonts w:ascii="Amiri" w:hAnsi="Amiri" w:eastAsia="Amiri" w:cs="Amiri"/>
          <w:lang w:bidi="ar-SA"/>
          <w:color w:val="111111"/>
          <w:sz w:val="28"/>
          <w:szCs w:val="28"/>
          <w:rtl/>
        </w:rPr>
        <w:t xml:space="preserve">الكسائي الكوفي العجلي، المتوفى سنة 332، الذي روى عنه التلعكبري، و له منه إجازة، و سمع منه سنة 325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 مؤدّبه: أبو الحسن علي بن الحسين السعدآبادي القميّ </w:t>
      </w:r>
      <w:r>
        <w:rPr>
          <w:rStyle w:val="FootnoteReference"/>
        </w:rPr>
        <w:footnoteReference w:id="984"/>
      </w:r>
      <w:r>
        <w:rPr>
          <w:rFonts w:ascii="Amiri" w:hAnsi="Amiri" w:eastAsia="Amiri" w:cs="Amiri"/>
          <w:lang w:bidi="ar-SA"/>
          <w:color w:val="111111"/>
          <w:sz w:val="28"/>
          <w:szCs w:val="28"/>
          <w:rtl/>
        </w:rPr>
        <w:t xml:space="preserve">، الذي يروي عنه الكليني، و الزراري </w:t>
      </w:r>
      <w:r>
        <w:rPr>
          <w:rStyle w:val="FootnoteReference"/>
        </w:rPr>
        <w:footnoteReference w:id="985"/>
      </w:r>
      <w:r>
        <w:rPr>
          <w:rFonts w:ascii="Amiri" w:hAnsi="Amiri" w:eastAsia="Amiri" w:cs="Amiri"/>
          <w:lang w:bidi="ar-SA"/>
          <w:color w:val="111111"/>
          <w:sz w:val="28"/>
          <w:szCs w:val="28"/>
          <w:rtl/>
        </w:rPr>
        <w:t xml:space="preserve">، و علي بن بابويه، و محمّد بن موسى المتوكل.</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 أبو علي محمّد بن همام </w:t>
      </w:r>
      <w:r>
        <w:rPr>
          <w:rStyle w:val="FootnoteReference"/>
        </w:rPr>
        <w:footnoteReference w:id="986"/>
      </w:r>
      <w:r>
        <w:rPr>
          <w:rFonts w:ascii="Amiri" w:hAnsi="Amiri" w:eastAsia="Amiri" w:cs="Amiri"/>
          <w:lang w:bidi="ar-SA"/>
          <w:color w:val="111111"/>
          <w:sz w:val="28"/>
          <w:szCs w:val="28"/>
          <w:rtl/>
        </w:rPr>
        <w:t xml:space="preserve">بن سهيل الكاتب البغدادي، شيخ الطائفة و وجهها، المولود بدعاء العسكري عليه السلام، المتوفى سنة 332، و قد أكثر الرواية منه التلعكبري، و سمع منه سنة 323، و هو مؤلف كتاب التمحيص، كما مرّ في الفائدة الثانية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يط- أبو محمّد هارون بن موسى بن أحمد بن سعيد بن سعد التلعكبري الشيباني </w:t>
      </w:r>
      <w:r>
        <w:rPr>
          <w:rStyle w:val="FootnoteReference"/>
        </w:rPr>
        <w:footnoteReference w:id="988"/>
      </w:r>
      <w:r>
        <w:rPr>
          <w:rFonts w:ascii="Amiri" w:hAnsi="Amiri" w:eastAsia="Amiri" w:cs="Amiri"/>
          <w:lang w:bidi="ar-SA"/>
          <w:color w:val="111111"/>
          <w:sz w:val="28"/>
          <w:szCs w:val="28"/>
          <w:rtl/>
        </w:rPr>
        <w:t xml:space="preserve">، العظيم القدر و الشأن و المنزلة، الواسع الرواية، العديم النظير، الذي روى جميع الأصول و المصنفات، و لم يطعن عليه في شي‌ء، المتوفى سنة 385.</w:t>
      </w:r>
    </w:p>
    <w:p>
      <w:pPr>
        <w:pStyle w:val="BookText"/>
      </w:pPr>
      <w:r>
        <w:rPr>
          <w:rFonts w:ascii="Amiri" w:hAnsi="Amiri" w:eastAsia="Amiri" w:cs="Amiri"/>
          <w:lang w:bidi="ar-SA"/>
          <w:color w:val="111111"/>
          <w:sz w:val="28"/>
          <w:szCs w:val="28"/>
          <w:rtl/>
        </w:rPr>
        <w:t xml:space="preserve">ك- القاسم بن محمّد بن علي بن إبراهيم الهمداني </w:t>
      </w:r>
      <w:r>
        <w:rPr>
          <w:rStyle w:val="FootnoteReference"/>
        </w:rPr>
        <w:footnoteReference w:id="989"/>
      </w:r>
      <w:r>
        <w:rPr>
          <w:rFonts w:ascii="Amiri" w:hAnsi="Amiri" w:eastAsia="Amiri" w:cs="Amiri"/>
          <w:lang w:bidi="ar-SA"/>
          <w:color w:val="111111"/>
          <w:sz w:val="28"/>
          <w:szCs w:val="28"/>
          <w:rtl/>
        </w:rPr>
        <w:t xml:space="preserve">، وكيل الناحية المقدسة بهمدان بعد أبيه محمّد الذي كان وكيلا بعد أبيه علي، وكلاء مشهورون مشكورون، و كفاهم بها فخرا و مدحا.</w:t>
      </w:r>
    </w:p>
    <w:p>
      <w:pPr>
        <w:pStyle w:val="BookText"/>
      </w:pPr>
      <w:r>
        <w:rPr>
          <w:rFonts w:ascii="Amiri" w:hAnsi="Amiri" w:eastAsia="Amiri" w:cs="Amiri"/>
          <w:lang w:bidi="ar-SA"/>
          <w:color w:val="111111"/>
          <w:sz w:val="28"/>
          <w:szCs w:val="28"/>
          <w:rtl/>
        </w:rPr>
        <w:t xml:space="preserve">كا- الحسن بن زبرقان الطبري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كب- أبو عبد اللّه الحسين </w:t>
      </w:r>
      <w:r>
        <w:rPr>
          <w:rStyle w:val="FootnoteReference"/>
        </w:rPr>
        <w:footnoteReference w:id="991"/>
      </w:r>
      <w:r>
        <w:rPr>
          <w:rFonts w:ascii="Amiri" w:hAnsi="Amiri" w:eastAsia="Amiri" w:cs="Amiri"/>
          <w:lang w:bidi="ar-SA"/>
          <w:color w:val="111111"/>
          <w:sz w:val="28"/>
          <w:szCs w:val="28"/>
          <w:rtl/>
        </w:rPr>
        <w:t xml:space="preserve">بن محمّد بن عامر بن عمران بن أبي بكر الأشعري القمّي، الثقة، الذي أكثر الكليني من الرواية عنه في الكافي، و يروي عنه محمّد بن الحسن بن الوليد، و علي بن بابويه، و ابن بطة، و هو الراوي غالبا عن عمّه عبد اللّه بن عامر.</w:t>
      </w:r>
    </w:p>
    <w:p>
      <w:pPr>
        <w:pStyle w:val="BookText"/>
      </w:pPr>
      <w:r>
        <w:rPr>
          <w:rFonts w:ascii="Amiri" w:hAnsi="Amiri" w:eastAsia="Amiri" w:cs="Amiri"/>
          <w:lang w:bidi="ar-SA"/>
          <w:color w:val="111111"/>
          <w:sz w:val="28"/>
          <w:szCs w:val="28"/>
          <w:rtl/>
        </w:rPr>
        <w:t xml:space="preserve">كج- أبو علي أحمد بن إدريس بن أحمد الأشعري القميّ </w:t>
      </w:r>
      <w:r>
        <w:rPr>
          <w:rStyle w:val="FootnoteReference"/>
        </w:rPr>
        <w:footnoteReference w:id="992"/>
      </w:r>
      <w:r>
        <w:rPr>
          <w:rFonts w:ascii="Amiri" w:hAnsi="Amiri" w:eastAsia="Amiri" w:cs="Amiri"/>
          <w:lang w:bidi="ar-SA"/>
          <w:color w:val="111111"/>
          <w:sz w:val="28"/>
          <w:szCs w:val="28"/>
          <w:rtl/>
        </w:rPr>
        <w:t xml:space="preserve">، الفقيه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الجليل، و هو من أجلاء مشايخ الكليني، و يروي عنه ابنه الحسين، و ابن الوليد، و ابن أبي جيد، و محمّد بن الحسين بن سفيان البزوفري، و أبو الحسين، و أحمد بن جعفر بن سفيان البزوفري، و علي بن محمّد بن قولويه، و الصفار، و أبو محمّد الحسن بن حمزة العلوي، توفي سنة 306.</w:t>
      </w:r>
    </w:p>
    <w:p>
      <w:pPr>
        <w:pStyle w:val="BookText"/>
      </w:pPr>
      <w:r>
        <w:rPr>
          <w:rFonts w:ascii="Amiri" w:hAnsi="Amiri" w:eastAsia="Amiri" w:cs="Amiri"/>
          <w:lang w:bidi="ar-SA"/>
          <w:color w:val="111111"/>
          <w:sz w:val="28"/>
          <w:szCs w:val="28"/>
          <w:rtl/>
        </w:rPr>
        <w:t xml:space="preserve">كد- أبو عيسى عبيد اللّه بن الفضل بن محمّد بن هلال الطائي </w:t>
      </w:r>
      <w:r>
        <w:rPr>
          <w:rStyle w:val="FootnoteReference"/>
        </w:rPr>
        <w:footnoteReference w:id="993"/>
      </w:r>
      <w:r>
        <w:rPr>
          <w:rFonts w:ascii="Amiri" w:hAnsi="Amiri" w:eastAsia="Amiri" w:cs="Amiri"/>
          <w:lang w:bidi="ar-SA"/>
          <w:color w:val="111111"/>
          <w:sz w:val="28"/>
          <w:szCs w:val="28"/>
          <w:rtl/>
        </w:rPr>
        <w:t xml:space="preserve">المصري، و في بعض النسخ عبد اللّه، و في من لم يرو عنهم عليهم السلام من رجال الشيخ: عبيد اللّه. إلى آخره. يكنّى أبا عيسى المصري، خاصي، روى عنه التلعكبري، قال: سمعت منه بمصر سنة 341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كه- حكيم بن داود بن حكيم </w:t>
      </w:r>
      <w:r>
        <w:rPr>
          <w:rStyle w:val="FootnoteReference"/>
        </w:rPr>
        <w:footnoteReference w:id="995"/>
      </w:r>
      <w:r>
        <w:rPr>
          <w:rFonts w:ascii="Amiri" w:hAnsi="Amiri" w:eastAsia="Amiri" w:cs="Amiri"/>
          <w:lang w:bidi="ar-SA"/>
          <w:color w:val="111111"/>
          <w:sz w:val="28"/>
          <w:szCs w:val="28"/>
          <w:rtl/>
        </w:rPr>
        <w:t xml:space="preserve">، يروي عن سلمة بن خطاب.</w:t>
      </w:r>
    </w:p>
    <w:p>
      <w:pPr>
        <w:pStyle w:val="BookText"/>
      </w:pPr>
      <w:r>
        <w:rPr>
          <w:rFonts w:ascii="Amiri" w:hAnsi="Amiri" w:eastAsia="Amiri" w:cs="Amiri"/>
          <w:lang w:bidi="ar-SA"/>
          <w:color w:val="111111"/>
          <w:sz w:val="28"/>
          <w:szCs w:val="28"/>
          <w:rtl/>
        </w:rPr>
        <w:t xml:space="preserve">كو- محمّد بن الحسين </w:t>
      </w:r>
      <w:r>
        <w:rPr>
          <w:rStyle w:val="FootnoteReference"/>
        </w:rPr>
        <w:footnoteReference w:id="996"/>
      </w:r>
      <w:r>
        <w:rPr>
          <w:rFonts w:ascii="Amiri" w:hAnsi="Amiri" w:eastAsia="Amiri" w:cs="Amiri"/>
          <w:lang w:bidi="ar-SA"/>
          <w:color w:val="111111"/>
          <w:sz w:val="28"/>
          <w:szCs w:val="28"/>
          <w:rtl/>
        </w:rPr>
        <w:t xml:space="preserve">- و في بعض المواضع: الحسن- بن متّ الجوهري.</w:t>
      </w:r>
    </w:p>
    <w:p>
      <w:pPr>
        <w:pStyle w:val="BookText"/>
      </w:pPr>
      <w:r>
        <w:rPr>
          <w:rFonts w:ascii="Amiri" w:hAnsi="Amiri" w:eastAsia="Amiri" w:cs="Amiri"/>
          <w:lang w:bidi="ar-SA"/>
          <w:color w:val="111111"/>
          <w:sz w:val="28"/>
          <w:szCs w:val="28"/>
          <w:rtl/>
        </w:rPr>
        <w:t xml:space="preserve">كز- محمّد بن أحمد بن علي بن يعقوب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كح- أبو عبد اللّه محمّد بن أحمد بن يعقوب بن إسحاق بن عمّار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كط- أبو عبد اللّه محمّد بن أحمد بن يعقوب </w:t>
      </w:r>
      <w:r>
        <w:rPr>
          <w:rStyle w:val="FootnoteReference"/>
        </w:rPr>
        <w:footnoteReference w:id="999"/>
      </w:r>
      <w:r>
        <w:rPr>
          <w:rFonts w:ascii="Amiri" w:hAnsi="Amiri" w:eastAsia="Amiri" w:cs="Amiri"/>
          <w:lang w:bidi="ar-SA"/>
          <w:color w:val="111111"/>
          <w:sz w:val="28"/>
          <w:szCs w:val="28"/>
          <w:rtl/>
        </w:rPr>
        <w:t xml:space="preserve">، و يحتمل اتّحاده مع سابقه، بل اتحاد الثلاثة، و يحتمل كونه ابن يعقوب بن شيبة المذكور في ترجمة جدّه الراوي عنه، فلاحظ.</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63" w:name="pg10549_98794"/>
    <w:bookmarkEnd w:id="63"/>
    <w:p>
      <w:pPr>
        <w:pStyle w:val="BookText"/>
      </w:pPr>
      <w:r>
        <w:rPr>
          <w:rFonts w:ascii="Amiri" w:hAnsi="Amiri" w:eastAsia="Amiri" w:cs="Amiri"/>
          <w:lang w:bidi="ar-SA"/>
          <w:color w:val="111111"/>
          <w:sz w:val="28"/>
          <w:szCs w:val="28"/>
          <w:rtl/>
        </w:rPr>
        <w:t xml:space="preserve">ل- أبو عبد اللّه الحسين بن علي الزعفراني، حدّثه بالدير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أبو الحسين أحمد بن عبد اللّه بن علي الناقد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 أبو الحسن محمّد بن عبد اللّه بن علي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بالأسانيد السابقة عن أبي القاسم جعفر بن محمّد بن قولويه قال:</w:t>
      </w:r>
    </w:p>
    <w:p>
      <w:pPr>
        <w:pStyle w:val="BookText"/>
      </w:pPr>
      <w:r>
        <w:rPr>
          <w:rFonts w:ascii="Amiri" w:hAnsi="Amiri" w:eastAsia="Amiri" w:cs="Amiri"/>
          <w:lang w:bidi="ar-SA"/>
          <w:color w:val="111111"/>
          <w:sz w:val="28"/>
          <w:szCs w:val="28"/>
          <w:rtl/>
        </w:rPr>
        <w:t xml:space="preserve">حدثني جماعة مشايخي، منهم: أبي، و محمّد بن الحسن، و علي بن الحسين، جميعا عن سعد بن عبد اللّه بن أبي خلف، عن محمّد بن عيسى بن عبيد اليقطيني، عن عبد اللّه بن زكريا المؤمن، عن ابن مسكان، عن زيد مولى ابن أبي </w:t>
      </w:r>
      <w:r>
        <w:rPr>
          <w:rStyle w:val="FootnoteReference"/>
        </w:rPr>
        <w:footnoteReference w:id="1003"/>
      </w:r>
      <w:r>
        <w:rPr>
          <w:rFonts w:ascii="Amiri" w:hAnsi="Amiri" w:eastAsia="Amiri" w:cs="Amiri"/>
          <w:lang w:bidi="ar-SA"/>
          <w:color w:val="111111"/>
          <w:sz w:val="28"/>
          <w:szCs w:val="28"/>
          <w:rtl/>
        </w:rPr>
        <w:t xml:space="preserve">هبيرة، قال: قال أبو جعفر عليه السلام: «قال رسول اللّه صلّى اللّه عليه و آله: خذوا بحجزة هذا الأنزع، فإنه الصدّيق الأكبر، و الهادي لمن اتبعه، من سبقه مرق عن الدين، و من خذله محقة اللّه، و من اعتصم به اعتصم بحبل اللّه، و من أخذ بولايته هداه اللّه، و من ترك ولايته أضلّه اللّه، و منه سبطا أمتي:</w:t>
      </w:r>
    </w:p>
    <w:p>
      <w:pPr>
        <w:pStyle w:val="BookText"/>
      </w:pPr>
      <w:r>
        <w:rPr>
          <w:rFonts w:ascii="Amiri" w:hAnsi="Amiri" w:eastAsia="Amiri" w:cs="Amiri"/>
          <w:lang w:bidi="ar-SA"/>
          <w:color w:val="111111"/>
          <w:sz w:val="28"/>
          <w:szCs w:val="28"/>
          <w:rtl/>
        </w:rPr>
        <w:t xml:space="preserve">الحسن و الحسين، و هما ابناي، و من ولد الحسين عليه السلام الأئمة الهداة، و القائم المهدي عليهم السلام، فأحبّوهم، و تولّوهم، و لا تتخذوا عدوّهم وليجة من دونهم، فيحل عليكم غضب من ربكم، و ذلّة في الحياة الدنيا، و قد خاب من افترى»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Heading5"/>
      </w:pPr>
      <w:bookmarkStart w:id="209" w:name="_Toc116"/>
      <w:r>
        <w:t>[الثامن من أصحاب المجاميع أبو جعفر محمّد بن علي بن الحسين بن موسى بن بابويه]</w:t>
      </w:r>
      <w:bookmarkEnd w:id="209"/>
    </w:p>
    <w:p>
      <w:pPr>
        <w:pStyle w:val="Heading6"/>
      </w:pPr>
      <w:bookmarkStart w:id="210" w:name="_Toc117"/>
      <w:r>
        <w:t>[في ترجمة أبي جعفر محمّد بن علي بن بابويه و ذكر بعض مناقبه و وثاقته]</w:t>
      </w:r>
      <w:bookmarkEnd w:id="210"/>
    </w:p>
    <w:p>
      <w:pPr>
        <w:pStyle w:val="BookText"/>
      </w:pPr>
      <w:r>
        <w:rPr>
          <w:rFonts w:ascii="Amiri" w:hAnsi="Amiri" w:eastAsia="Amiri" w:cs="Amiri"/>
          <w:lang w:bidi="ar-SA"/>
          <w:color w:val="111111"/>
          <w:sz w:val="28"/>
          <w:szCs w:val="28"/>
          <w:rtl/>
        </w:rPr>
        <w:t xml:space="preserve">الثامن: العالم الجليل، و المحدّث النبيل، نقّاد الأخبار، و ناشر آثار الأئمة الأطهار عليهم السلام، عماد الملّة و المذهب و الدين، شيخ القميين و رئيس المحدثين، أبو جعفر محمّد بن علي بن الحسين بن موسى بن بابويه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أبا، و الديلمي أمّا، المولود بدعوة صاحب الزمان عليه السلام.</w:t>
      </w:r>
    </w:p>
    <w:p>
      <w:pPr>
        <w:pStyle w:val="BookText"/>
      </w:pPr>
      <w:r>
        <w:rPr>
          <w:rFonts w:ascii="Amiri" w:hAnsi="Amiri" w:eastAsia="Amiri" w:cs="Amiri"/>
          <w:lang w:bidi="ar-SA"/>
          <w:color w:val="111111"/>
          <w:sz w:val="28"/>
          <w:szCs w:val="28"/>
          <w:rtl/>
        </w:rPr>
        <w:t xml:space="preserve">أخرج شيخ الطائفة في كتاب الغيبة عن ابن نوح قال: حدثني أبو عبد اللّه الحسين بن محمّد بن سورة القمي- قال: قدم علينا حاجا- قال: حدثني علي بن الحسن بن يوسف الصائغ القمّي، و محمّد بن أحمد بن محمّد الصيرفي المعروف: بابن الدلال، و غيرهما من مشايخ أهل قم، أنّ علي بن الحسين بن موسى بن بابويه كانت تحته بنت عمّه محمّد بن موسى ابن بابويه فلم يرزق منها ولدا، فكتب إلى الشيخ أبي القاسم الحسين بن روح رضي اللّه عنه أن يسأل الحضرة أن يدعو اللّه أن يرزقه أولادا فقهاء، فجاء الجواب: إنّك لا ترزق من هذه، و ستملك جارية ديلميّة، و ترزق منها ولدين فقيهين.</w:t>
      </w:r>
    </w:p>
    <w:p>
      <w:pPr>
        <w:pStyle w:val="BookText"/>
      </w:pPr>
      <w:r>
        <w:rPr>
          <w:rFonts w:ascii="Amiri" w:hAnsi="Amiri" w:eastAsia="Amiri" w:cs="Amiri"/>
          <w:lang w:bidi="ar-SA"/>
          <w:color w:val="111111"/>
          <w:sz w:val="28"/>
          <w:szCs w:val="28"/>
          <w:rtl/>
        </w:rPr>
        <w:t xml:space="preserve">قال: و قال لي أبو عبد اللّه بن سورة حفظه اللّه: و لأبي الحسن بن بابويه ثلاثة أولاد: محمّد و الحسين فقيهان ماهران في الحفظ يحفظان ما لا يحفظ غيرهما من أهل قم، و لهما أخ اسمه الحسن- و هو الأوسط- مشتغل بالعبادة و الزهد، لا يختلط بالناس، و لا فقه له.</w:t>
      </w:r>
    </w:p>
    <w:p>
      <w:pPr>
        <w:pStyle w:val="BookText"/>
      </w:pPr>
      <w:r>
        <w:rPr>
          <w:rFonts w:ascii="Amiri" w:hAnsi="Amiri" w:eastAsia="Amiri" w:cs="Amiri"/>
          <w:lang w:bidi="ar-SA"/>
          <w:color w:val="111111"/>
          <w:sz w:val="28"/>
          <w:szCs w:val="28"/>
          <w:rtl/>
        </w:rPr>
        <w:t xml:space="preserve">قال ابن سورة: كلّما روى أبو جعفر و أبو عبد اللّه ابنا علي بن الحسين شيئا يتعجب الناس من حفظهما، و يقولون: هذا الشأن خصوصية لكما بدعوة الإمام عليه السلام لكما، و هذا أمر مستفيض في أهل قم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و أخبرني جماعة، عن أبي جعفر محمّد بن علي بن الحسين ابن موسى بن بابويه، و أبي عبد اللّه الحسين بن علي أخيه، قالا: حدثنا أبو جعفر محمّد بن علي الأسود رحمه اللّه، قال: سألني علي بن الحسين بن موسى ابن بابويه رضي اللّه عنه بعد موت محمّد بن عثمان العمري قدّس اللّه روحه أن أسأل أبا القاسم الروحي قدّس اللّه روحه أن يسأل مولانا صاحب الزمان عليه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أن يدعو اللّه أن يرزقه ولدا.</w:t>
      </w:r>
    </w:p>
    <w:p>
      <w:pPr>
        <w:pStyle w:val="BookText"/>
      </w:pPr>
      <w:r>
        <w:rPr>
          <w:rFonts w:ascii="Amiri" w:hAnsi="Amiri" w:eastAsia="Amiri" w:cs="Amiri"/>
          <w:lang w:bidi="ar-SA"/>
          <w:color w:val="111111"/>
          <w:sz w:val="28"/>
          <w:szCs w:val="28"/>
          <w:rtl/>
        </w:rPr>
        <w:t xml:space="preserve">قال: فسألته، فأنهى ذلك، ثم أخبرني بعد ذلك بثلاثة أيام أنه عليه السلام قد دعا لعلي بن الحسين رحمه اللّه، و أنه سيولد له ولد مبارك ينفع اللّه به، و بعده أولاد، قال أبو جعفر محمّد بن علي الأسود </w:t>
      </w:r>
      <w:r>
        <w:rPr>
          <w:rStyle w:val="FootnoteReference"/>
        </w:rPr>
        <w:footnoteReference w:id="1006"/>
      </w:r>
      <w:r>
        <w:rPr>
          <w:rFonts w:ascii="Amiri" w:hAnsi="Amiri" w:eastAsia="Amiri" w:cs="Amiri"/>
          <w:lang w:bidi="ar-SA"/>
          <w:color w:val="111111"/>
          <w:sz w:val="28"/>
          <w:szCs w:val="28"/>
          <w:rtl/>
        </w:rPr>
        <w:t xml:space="preserve">: و سألته في أمر نفسي أن يدعو لي أن أرزق ولدا، فلم يجبني إليه، و قال لي: ليس إلى هذا سبيل.</w:t>
      </w:r>
    </w:p>
    <w:p>
      <w:pPr>
        <w:pStyle w:val="BookText"/>
      </w:pPr>
      <w:r>
        <w:rPr>
          <w:rFonts w:ascii="Amiri" w:hAnsi="Amiri" w:eastAsia="Amiri" w:cs="Amiri"/>
          <w:lang w:bidi="ar-SA"/>
          <w:color w:val="111111"/>
          <w:sz w:val="28"/>
          <w:szCs w:val="28"/>
          <w:rtl/>
        </w:rPr>
        <w:t xml:space="preserve">قال: فولد لعلي بن الحسين رضي اللّه عنه تلك السنة محمّد بن علي، و بعده أولاد، و لم يولد لي.</w:t>
      </w:r>
    </w:p>
    <w:p>
      <w:pPr>
        <w:pStyle w:val="BookText"/>
      </w:pPr>
      <w:r>
        <w:rPr>
          <w:rFonts w:ascii="Amiri" w:hAnsi="Amiri" w:eastAsia="Amiri" w:cs="Amiri"/>
          <w:lang w:bidi="ar-SA"/>
          <w:color w:val="111111"/>
          <w:sz w:val="28"/>
          <w:szCs w:val="28"/>
          <w:rtl/>
        </w:rPr>
        <w:t xml:space="preserve">قال أبو جعفر بن بابويه: و كان أبو جعفر محمّد بن علي الأسود كثيرا ما يقول إذا رآني أختلف إلى مجلس شيخنا محمّد بن الحسن بن الوليد رضي اللّه عنه، و أرغب في كتب العلم و حفظه: ليس بعجب أن يكون لك هذه الرغبة في العلم و أنت ولدت بدعاء الإمام عليه السلام.</w:t>
      </w:r>
    </w:p>
    <w:p>
      <w:pPr>
        <w:pStyle w:val="BookText"/>
      </w:pPr>
      <w:r>
        <w:rPr>
          <w:rFonts w:ascii="Amiri" w:hAnsi="Amiri" w:eastAsia="Amiri" w:cs="Amiri"/>
          <w:lang w:bidi="ar-SA"/>
          <w:color w:val="111111"/>
          <w:sz w:val="28"/>
          <w:szCs w:val="28"/>
          <w:rtl/>
        </w:rPr>
        <w:t xml:space="preserve">و قال أبو عبد اللّه بن بابويه: عقدت المجلس و لي دون العشرين سنة، فربّما كان يحضر مجلسي أبو جعفر محمّد بن علي الأسود، فإذا نظر إلى إسراعي في الأجوبة في الحلال و الحرام، يكثر التعجب لصغر سني، ثم يقول: لا عجب، لأنّك ولدت بدعاء الإمام عليه السلام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الشيخ الصدوق في كمال الدين. إلى قوله: و قال أبو عبد اللّه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الطباطبائي في ترجمته: شيخ من مشايخ الشيعة، و ركن من أركان الشريعة، رئيس المحدّثين، و الصدوق فيما يرويه عن الأئمة عليهم السلام، ولد بدعاء صاحب الأمر (عليه السلام)، و نال بذلك عظيم الفضل و الفخر، وصفه الإمام عليه السلام في التوقيع الخارج من ناحيته المقدسة بأنه فقيه خيّر مبارك ينفع اللّه به، فعمّت بركته الأنام، و انتفع به الخاصّ و العام، و بقيت آثاره و مصنّفاته مدى الأيام، و عمّ الانتفاع بفقهه و حديثه فقهاء الأصحاب، و من لا يحضره الفقيه من العوام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الفهرست: كان جليلا، حافظا للأحاديث، بصيرا بالرجال، ناقدا للأخبار، لم ير في القميين مثله في حفظه و كثرة علمه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النجاشي: شيخنا و فقيهنا و وجه الطائفة بخراسان، و كان ورد بغداد سنة خمس و خمسين و ثلاثمائة، و سمع منه شيوخ الطائفة و هو حدث السن </w:t>
      </w:r>
      <w:r>
        <w:rPr>
          <w:rStyle w:val="FootnoteReference"/>
        </w:rPr>
        <w:footnoteReference w:id="1011"/>
      </w: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قلت: منهم الشيخ العديم النظير أبو محمّد هارون بن موسى التلعكبري، و أبو عبد اللّه محمّد بن النعمان المفيد، و أبو عبد اللّه الحسين بن عبيد اللّه الغضائري، و علي بن أحمد بن عباس النجاشي، و أبو الحسين جعفر ابن الحسن بن حسكة القمّي، و أبو زكريا محمّد بن سليم الحمراني و غيرهم.</w:t>
      </w:r>
    </w:p>
    <w:p>
      <w:pPr>
        <w:pStyle w:val="BookText"/>
      </w:pPr>
      <w:r>
        <w:rPr>
          <w:rFonts w:ascii="Amiri" w:hAnsi="Amiri" w:eastAsia="Amiri" w:cs="Amiri"/>
          <w:lang w:bidi="ar-SA"/>
          <w:color w:val="111111"/>
          <w:sz w:val="28"/>
          <w:szCs w:val="28"/>
          <w:rtl/>
        </w:rPr>
        <w:t xml:space="preserve">و قال النجاشي في ترجمة علي بن الحسين بن بابويه: إنه قدم العراق، و اجتمع بأبي القاسم الحسين بن روح (رحمه اللّه)، و سأله مسائل، ثم كاتبه بعد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على يد أبي جعفر محمّد </w:t>
      </w:r>
      <w:r>
        <w:rPr>
          <w:rStyle w:val="FootnoteReference"/>
        </w:rPr>
        <w:footnoteReference w:id="1012"/>
      </w:r>
      <w:r>
        <w:rPr>
          <w:rFonts w:ascii="Amiri" w:hAnsi="Amiri" w:eastAsia="Amiri" w:cs="Amiri"/>
          <w:lang w:bidi="ar-SA"/>
          <w:color w:val="111111"/>
          <w:sz w:val="28"/>
          <w:szCs w:val="28"/>
          <w:rtl/>
        </w:rPr>
        <w:t xml:space="preserve">بن علي الأسود يسأله أن يوصل له رقعة إلى الصاحب عليه السلام، و يسأله الولد، فكتب عليه السلام إليه: دعونا اللّه لك بذلك، و سترزق ولدين ذكرين خيّرين. فولد له أبو جعفر، و أبو عبد اللّه من أمّ ولد، و كان أبو عبد اللّه الحسين بن عبيد اللّه يقول: سمعت أبا جعفر يقول:</w:t>
      </w:r>
    </w:p>
    <w:p>
      <w:pPr>
        <w:pStyle w:val="BookText"/>
      </w:pPr>
      <w:r>
        <w:rPr>
          <w:rFonts w:ascii="Amiri" w:hAnsi="Amiri" w:eastAsia="Amiri" w:cs="Amiri"/>
          <w:lang w:bidi="ar-SA"/>
          <w:color w:val="111111"/>
          <w:sz w:val="28"/>
          <w:szCs w:val="28"/>
          <w:rtl/>
        </w:rPr>
        <w:t xml:space="preserve">أنا ولدت بدعوة صاحب الأمر عليه السلام، و يفتخر بذلك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الأجلّ الطباطبائي- بعد نقل ما نقلنا من أحاديث ولادته-:</w:t>
      </w:r>
    </w:p>
    <w:p>
      <w:pPr>
        <w:pStyle w:val="BookText"/>
      </w:pPr>
      <w:r>
        <w:rPr>
          <w:rFonts w:ascii="Amiri" w:hAnsi="Amiri" w:eastAsia="Amiri" w:cs="Amiri"/>
          <w:lang w:bidi="ar-SA"/>
          <w:color w:val="111111"/>
          <w:sz w:val="28"/>
          <w:szCs w:val="28"/>
          <w:rtl/>
        </w:rPr>
        <w:t xml:space="preserve">إنّ هذه الأحاديث تدلّ على عظم منزلة الصدوق، و كونه أحد دلائل الإمام، فإن تولّده مقارنا لدعوة الإمام، و تنبيهه بالنعت و الصفة من معجزاته صلوات اللّه عليه، و وصفه بالفقاهة و النفع و البركة دليل على عدالته و وثاقته، لأن الانتفاع الحاصل منه رواية و فتوى لا يتمّ إلّا بالعدالة التي هي شرط فيها، و هذا توثيق له من الإمام الحجة صلوات اللّه عليه، و كفى به حجّة على ذلك.</w:t>
      </w:r>
    </w:p>
    <w:p>
      <w:pPr>
        <w:pStyle w:val="BookText"/>
      </w:pPr>
      <w:r>
        <w:rPr>
          <w:rFonts w:ascii="Amiri" w:hAnsi="Amiri" w:eastAsia="Amiri" w:cs="Amiri"/>
          <w:lang w:bidi="ar-SA"/>
          <w:color w:val="111111"/>
          <w:sz w:val="28"/>
          <w:szCs w:val="28"/>
          <w:rtl/>
        </w:rPr>
        <w:t xml:space="preserve">و قد نصّ على توثيقه جماعة من علمائنا الأعلام:</w:t>
      </w:r>
    </w:p>
    <w:p>
      <w:pPr>
        <w:pStyle w:val="BookText"/>
      </w:pPr>
      <w:r>
        <w:rPr>
          <w:rFonts w:ascii="Amiri" w:hAnsi="Amiri" w:eastAsia="Amiri" w:cs="Amiri"/>
          <w:lang w:bidi="ar-SA"/>
          <w:color w:val="111111"/>
          <w:sz w:val="28"/>
          <w:szCs w:val="28"/>
          <w:rtl/>
        </w:rPr>
        <w:t xml:space="preserve">منهم الفقيه الفاضل محمّد بن إدريس في السرائر و المسائل، و السيد الثقة الجليل علي بن طاوس في فلاح السائل و نجاح الآمل، و في كتاب النجوم، و الإقبال </w:t>
      </w:r>
      <w:r>
        <w:rPr>
          <w:rStyle w:val="FootnoteReference"/>
        </w:rPr>
        <w:footnoteReference w:id="1014"/>
      </w:r>
      <w:r>
        <w:rPr>
          <w:rFonts w:ascii="Amiri" w:hAnsi="Amiri" w:eastAsia="Amiri" w:cs="Amiri"/>
          <w:lang w:bidi="ar-SA"/>
          <w:color w:val="111111"/>
          <w:sz w:val="28"/>
          <w:szCs w:val="28"/>
          <w:rtl/>
        </w:rPr>
        <w:t xml:space="preserve">، و غياث سلطان الورى لسكان </w:t>
      </w:r>
      <w:r>
        <w:rPr>
          <w:rStyle w:val="FootnoteReference"/>
        </w:rPr>
        <w:footnoteReference w:id="1015"/>
      </w:r>
      <w:r>
        <w:rPr>
          <w:rFonts w:ascii="Amiri" w:hAnsi="Amiri" w:eastAsia="Amiri" w:cs="Amiri"/>
          <w:lang w:bidi="ar-SA"/>
          <w:color w:val="111111"/>
          <w:sz w:val="28"/>
          <w:szCs w:val="28"/>
          <w:rtl/>
        </w:rPr>
        <w:t xml:space="preserve">الثرى. و العلامة في المختلف </w:t>
      </w:r>
      <w:r>
        <w:rPr>
          <w:rStyle w:val="FootnoteReference"/>
        </w:rPr>
        <w:footnoteReference w:id="1016"/>
      </w:r>
      <w:r>
        <w:rPr>
          <w:rFonts w:ascii="IRNazanin" w:hAnsi="IRNazanin" w:eastAsia="IRNazanin" w:cs="IRNazanin"/>
          <w:lang w:bidi="fa-IR"/>
          <w:color w:val="111111"/>
          <w:sz w:val="28"/>
          <w:szCs w:val="28"/>
          <w:rtl/>
        </w:rPr>
        <w:t xml:space="preserve">و المنتهى </w:t>
      </w:r>
      <w:r>
        <w:rPr>
          <w:rStyle w:val="FootnoteReference"/>
        </w:rPr>
        <w:footnoteReference w:id="1017"/>
      </w:r>
      <w:r>
        <w:rPr>
          <w:rFonts w:ascii="Amiri" w:hAnsi="Amiri" w:eastAsia="Amiri" w:cs="Amiri"/>
          <w:lang w:bidi="ar-SA"/>
          <w:color w:val="111111"/>
          <w:sz w:val="28"/>
          <w:szCs w:val="28"/>
          <w:rtl/>
        </w:rPr>
        <w:t xml:space="preserve">، و الشهيد في نكت الإرشاد </w:t>
      </w:r>
      <w:r>
        <w:rPr>
          <w:rStyle w:val="FootnoteReference"/>
        </w:rPr>
        <w:footnoteReference w:id="1018"/>
      </w:r>
      <w:r>
        <w:rPr>
          <w:rFonts w:ascii="Amiri" w:hAnsi="Amiri" w:eastAsia="Amiri" w:cs="Amiri"/>
          <w:lang w:bidi="ar-SA"/>
          <w:color w:val="111111"/>
          <w:sz w:val="28"/>
          <w:szCs w:val="28"/>
          <w:rtl/>
        </w:rPr>
        <w:t xml:space="preserve">و الذكرى </w:t>
      </w:r>
      <w:r>
        <w:rPr>
          <w:rStyle w:val="FootnoteReference"/>
        </w:rPr>
        <w:footnoteReference w:id="1019"/>
      </w:r>
      <w:r>
        <w:rPr>
          <w:rFonts w:ascii="Amiri" w:hAnsi="Amiri" w:eastAsia="Amiri" w:cs="Amiri"/>
          <w:lang w:bidi="ar-SA"/>
          <w:color w:val="111111"/>
          <w:sz w:val="28"/>
          <w:szCs w:val="28"/>
          <w:rtl/>
        </w:rPr>
        <w:t xml:space="preserve">. ثمّ عدّ جملة من العلماء</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صرّحوا بتوثيقه. إلى أن قال: و كيف كان فوثاقة الصدوق أمر جلي، بل معلوم ضروري كوثاقة أبي ذر و سلمان، و لو لم يكن إلّا اشتهاره بين علماء الأصحاب بلقبيه المعروفين لكفى في هذا الباب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كتاب النكاح من السرائر: و إلى هذا ذهب شيخنا أبو جعفر محمّد بن علي بن بابويه. إلى أن قال: فإنه كان ثقة جليل القدر، بصيرا بالأخبار، ناقدا للآثار، عالما بالرجال، و هو أستاذ المفيد محمّد بن محمّد بن النعمان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رضي الدين بن طاوس في فرج المهموم: و ممن كان قائلا بصحة النجوم، و أنها دلالات، الشيخ المتفق على علمه و عدالته أبو جعفر محمّد ابن علي بن بابويه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موضع آخر: و مما رويناه بعدّة أسانيد إلى أبي جعفر محمّد بن بابويه رضوان اللّه عليه فيما رواه في كتاب الخصال، و هو الثقة في المقال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أوائل فلاح السائل: رويت من جماعة من ذوي الاعتبار و أهل الصدق في نقل الآثار، بإسنادهم إلى الشيخ المجمع على عدالته أبي جعفر تغمّده اللّه برحمته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تبعنا المترجمين في ذكر النصوص و الشواهد على وثاقته إزاحة لشبهة صدرت من بعضهم، و لعمري إنه إزراء في حقّ هذا الشيخ المعظم، فإنّ من قيل في حقه: شيخنا و فقيهنا، جليل القدر. كيف يتصور الشكّ في وثاقته؟! و ما في رجال أبي علي من المعذرة بانّ الوثاقة أمر زائد على العدالة، مأخوذ</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الضبط </w:t>
      </w:r>
      <w:r>
        <w:rPr>
          <w:rStyle w:val="FootnoteReference"/>
        </w:rPr>
        <w:footnoteReference w:id="1025"/>
      </w:r>
      <w:r>
        <w:rPr>
          <w:rFonts w:ascii="Amiri" w:hAnsi="Amiri" w:eastAsia="Amiri" w:cs="Amiri"/>
          <w:lang w:bidi="ar-SA"/>
          <w:color w:val="111111"/>
          <w:sz w:val="28"/>
          <w:szCs w:val="28"/>
          <w:rtl/>
        </w:rPr>
        <w:t xml:space="preserve">، و المتوقف في وثاقته لعلّه لم يحصل له الجزم بها، و لا غرابة فيها أصلا، و إلّا فعدالة الرجل من ضروريات المذهب.</w:t>
      </w:r>
    </w:p>
    <w:p>
      <w:pPr>
        <w:pStyle w:val="BookText"/>
      </w:pPr>
      <w:r>
        <w:rPr>
          <w:rFonts w:ascii="Amiri" w:hAnsi="Amiri" w:eastAsia="Amiri" w:cs="Amiri"/>
          <w:lang w:bidi="ar-SA"/>
          <w:color w:val="111111"/>
          <w:sz w:val="28"/>
          <w:szCs w:val="28"/>
          <w:rtl/>
        </w:rPr>
        <w:t xml:space="preserve">فيه- بعد الغضّ عمّا فيه- أن ما في الفهرست؛ كان جليلا حافظا للأحاديث، بصيرا بالرجال، ناقدا للأخبار </w:t>
      </w:r>
      <w:r>
        <w:rPr>
          <w:rStyle w:val="FootnoteReference"/>
        </w:rPr>
        <w:footnoteReference w:id="1026"/>
      </w:r>
      <w:r>
        <w:rPr>
          <w:rFonts w:ascii="Amiri" w:hAnsi="Amiri" w:eastAsia="Amiri" w:cs="Amiri"/>
          <w:lang w:bidi="ar-SA"/>
          <w:color w:val="111111"/>
          <w:sz w:val="28"/>
          <w:szCs w:val="28"/>
          <w:rtl/>
        </w:rPr>
        <w:t xml:space="preserve">. إلى آخره؛ دالّ على أنه كان في أعلى درجة الضبط و التثبّت، إذ حفظ الأخبار مع تنقيدها و البصارة في رجالها، بهذه الكثرة التي لم ير في القميين مثلها، لا يكون إلّا مع الضبط الكامل و التثّبت التام، مع أن الضبط بمعنى عدم كثرة السهو و النسيان، داخل في العدالة المشترطة في الراوي، و بمعناه الوجودي- أي كثرة التحفّظ- من الفضائل التي لا يضرّ فقدانها بالوثاقة، كما قرّر في محلّه.</w:t>
      </w:r>
    </w:p>
    <w:p>
      <w:pPr>
        <w:pStyle w:val="BookText"/>
      </w:pPr>
      <w:r>
        <w:rPr>
          <w:rFonts w:ascii="Amiri" w:hAnsi="Amiri" w:eastAsia="Amiri" w:cs="Amiri"/>
          <w:lang w:bidi="ar-SA"/>
          <w:color w:val="111111"/>
          <w:sz w:val="28"/>
          <w:szCs w:val="28"/>
          <w:rtl/>
        </w:rPr>
        <w:t xml:space="preserve">هذا و قد يستشكل في قول النجاشي من أنه ورد بغداد سنة 355، و سمع منه شيوخ الطائفة و هو حدث السن </w:t>
      </w:r>
      <w:r>
        <w:rPr>
          <w:rStyle w:val="FootnoteReference"/>
        </w:rPr>
        <w:footnoteReference w:id="1027"/>
      </w:r>
      <w:r>
        <w:rPr>
          <w:rFonts w:ascii="Amiri" w:hAnsi="Amiri" w:eastAsia="Amiri" w:cs="Amiri"/>
          <w:lang w:bidi="ar-SA"/>
          <w:color w:val="111111"/>
          <w:sz w:val="28"/>
          <w:szCs w:val="28"/>
          <w:rtl/>
        </w:rPr>
        <w:t xml:space="preserve">، بأن كونه في هذا التأريخ حدث المن لا يلائم روايته رضي اللّه عنه، عن أبيه، و قد ملئت كتبه منها، لأن أباه رحمه اللّه مات سنة تسع و عشرين و ثلاثمائة، فلا أقل من أن يكون عمر الصدوق رحمه اللّه حينئذ خمسة عشر سنة فصاعدا، و هذا يقتضي أن يكون عمره وقت قدومه بغداد نيفا و أربعين سنة، و لمثله لا يقال: حدث السن.</w:t>
      </w:r>
    </w:p>
    <w:p>
      <w:pPr>
        <w:pStyle w:val="BookText"/>
      </w:pPr>
      <w:r>
        <w:rPr>
          <w:rFonts w:ascii="Amiri" w:hAnsi="Amiri" w:eastAsia="Amiri" w:cs="Amiri"/>
          <w:lang w:bidi="ar-SA"/>
          <w:color w:val="111111"/>
          <w:sz w:val="28"/>
          <w:szCs w:val="28"/>
          <w:rtl/>
        </w:rPr>
        <w:t xml:space="preserve">و في الباب الحادي عشر من العيون: أنه سمع من محمّد بن بكران النقاش بالكوفة، سنة أربع و خمسين و ثلاثمائة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64" w:name="pg10549_98801"/>
    <w:bookmarkEnd w:id="64"/>
    <w:p>
      <w:pPr>
        <w:pStyle w:val="BookText"/>
      </w:pPr>
      <w:r>
        <w:rPr>
          <w:rFonts w:ascii="Amiri" w:hAnsi="Amiri" w:eastAsia="Amiri" w:cs="Amiri"/>
          <w:lang w:bidi="ar-SA"/>
          <w:color w:val="111111"/>
          <w:sz w:val="28"/>
          <w:szCs w:val="28"/>
          <w:rtl/>
        </w:rPr>
        <w:t xml:space="preserve">و في الباب السادس و العشرين منه: حدثنا الحسن بن محمّد بن سعيد الهاشمي بالكوفة، سنة أربع و خمسين و ثلاثمائة </w:t>
      </w:r>
      <w:r>
        <w:rPr>
          <w:rStyle w:val="FootnoteReference"/>
        </w:rPr>
        <w:footnoteReference w:id="1029"/>
      </w:r>
      <w:r>
        <w:rPr>
          <w:rFonts w:ascii="Amiri" w:hAnsi="Amiri" w:eastAsia="Amiri" w:cs="Amiri"/>
          <w:lang w:bidi="ar-SA"/>
          <w:color w:val="111111"/>
          <w:sz w:val="28"/>
          <w:szCs w:val="28"/>
          <w:rtl/>
        </w:rPr>
        <w:t xml:space="preserve">. و هذا مؤيد لما ذكر من التاريخ.</w:t>
      </w:r>
    </w:p>
    <w:p>
      <w:pPr>
        <w:pStyle w:val="BookText"/>
      </w:pPr>
      <w:r>
        <w:rPr>
          <w:rFonts w:ascii="Amiri" w:hAnsi="Amiri" w:eastAsia="Amiri" w:cs="Amiri"/>
          <w:lang w:bidi="ar-SA"/>
          <w:color w:val="111111"/>
          <w:sz w:val="28"/>
          <w:szCs w:val="28"/>
          <w:rtl/>
        </w:rPr>
        <w:t xml:space="preserve">و لكن في الباب السادس منه: حدثنا أبو الحسن علي بن ثابت الدواليبي بمدينة السلام- يعني بغداد- سنة اثنين و خمسين و ثلاثمائة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عدّة أبواب: حدثنا عبد الواحد بن عبدوس بنيشابور في شعبان سنة اثنتين و خمسين و ثلاثمائة </w:t>
      </w:r>
      <w:r>
        <w:rPr>
          <w:rStyle w:val="FootnoteReference"/>
        </w:rPr>
        <w:footnoteReference w:id="1031"/>
      </w:r>
      <w:r>
        <w:rPr>
          <w:rFonts w:ascii="Amiri" w:hAnsi="Amiri" w:eastAsia="Amiri" w:cs="Amiri"/>
          <w:lang w:bidi="ar-SA"/>
          <w:color w:val="111111"/>
          <w:sz w:val="28"/>
          <w:szCs w:val="28"/>
          <w:rtl/>
        </w:rPr>
        <w:t xml:space="preserve">، فكأنه رحل عن نيشابور بعد هذا الحديث إلى بغداد في تلك السنة، ثم خرج عنها و عاد إليها سنة 55، لكن لعلّ تأريخ اثنتين و خمسين أوفق بعبارة حدث السن.</w:t>
      </w:r>
    </w:p>
    <w:p>
      <w:pPr>
        <w:pStyle w:val="Heading6"/>
      </w:pPr>
      <w:bookmarkStart w:id="211" w:name="_Toc118"/>
      <w:r>
        <w:t>[في ذكر مشجرة مشايخ أبي جعفر محمد بن علي بن بابويه]</w:t>
      </w:r>
      <w:bookmarkEnd w:id="211"/>
    </w:p>
    <w:p>
      <w:pPr>
        <w:pStyle w:val="BookText"/>
      </w:pPr>
      <w:r>
        <w:rPr>
          <w:rFonts w:ascii="Amiri" w:hAnsi="Amiri" w:eastAsia="Amiri" w:cs="Amiri"/>
          <w:lang w:bidi="ar-SA"/>
          <w:color w:val="111111"/>
          <w:sz w:val="28"/>
          <w:szCs w:val="28"/>
          <w:rtl/>
        </w:rPr>
        <w:t xml:space="preserve">و أمّا مشايخه، فلنذكرهم إن شاء اللّه تعالى في الفائدة الآتية عند شرح مشيخة الفقيه </w:t>
      </w:r>
      <w:r>
        <w:rPr>
          <w:rStyle w:val="FootnoteReference"/>
        </w:rPr>
        <w:footnoteReference w:id="1032"/>
      </w:r>
      <w:r>
        <w:rPr>
          <w:rFonts w:ascii="Amiri" w:hAnsi="Amiri" w:eastAsia="Amiri" w:cs="Amiri"/>
          <w:lang w:bidi="ar-SA"/>
          <w:color w:val="111111"/>
          <w:sz w:val="28"/>
          <w:szCs w:val="28"/>
          <w:rtl/>
        </w:rPr>
        <w:t xml:space="preserve">، رعاية لعدم التفريق بينهم.</w:t>
      </w:r>
    </w:p>
    <w:p>
      <w:pPr>
        <w:pStyle w:val="BookText"/>
      </w:pPr>
      <w:r>
        <w:rPr>
          <w:rFonts w:ascii="Amiri" w:hAnsi="Amiri" w:eastAsia="Amiri" w:cs="Amiri"/>
          <w:lang w:bidi="ar-SA"/>
          <w:color w:val="111111"/>
          <w:sz w:val="28"/>
          <w:szCs w:val="28"/>
          <w:rtl/>
        </w:rPr>
        <w:t xml:space="preserve">و بالأسانيد إلى الشيخ أبي جعفر محمّد بن علي بن بابويه، عن جماعة من أصحابنا قالوا: حدثنا محمّد بن همام، قال: حدثنا جعفر بن محمّد بن مالك الفزاري، قال: حدثنا جعفر بن إسماعيل الهاشمي، قال: سمعت خالي محمّد ابن علي يروي عن عبد الرحمن بن حمّاد، و عن عمر بن سالم صاحب السابري </w:t>
      </w:r>
      <w:r>
        <w:rPr>
          <w:rStyle w:val="FootnoteReference"/>
        </w:rPr>
        <w:footnoteReference w:id="1033"/>
      </w:r>
      <w:r>
        <w:rPr>
          <w:rFonts w:ascii="Amiri" w:hAnsi="Amiri" w:eastAsia="Amiri" w:cs="Amiri"/>
          <w:lang w:bidi="ar-SA"/>
          <w:color w:val="111111"/>
          <w:sz w:val="28"/>
          <w:szCs w:val="28"/>
          <w:rtl/>
        </w:rPr>
        <w:t xml:space="preserve">، قال: سألت أبا عبد اللّه عليه السلام عن هذه الآية: أَصْلُها ثابِتٌ وَ فَرْعُها فِي السَّماءِ </w:t>
      </w:r>
      <w:r>
        <w:rPr>
          <w:rStyle w:val="FootnoteReference"/>
        </w:rPr>
        <w:footnoteReference w:id="1034"/>
      </w:r>
      <w:r>
        <w:rPr>
          <w:rFonts w:ascii="Amiri" w:hAnsi="Amiri" w:eastAsia="Amiri" w:cs="Amiri"/>
          <w:lang w:bidi="ar-SA"/>
          <w:color w:val="111111"/>
          <w:sz w:val="28"/>
          <w:szCs w:val="28"/>
          <w:rtl/>
        </w:rPr>
        <w:t xml:space="preserve">قال: «أصلها: رسول اللّه صلّى اللّه عليه و آله،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65" w:name="pg10549_98802"/>
    <w:bookmarkEnd w:id="65"/>
    <w:p>
      <w:pPr>
        <w:pStyle w:val="BookText"/>
      </w:pPr>
      <w:r>
        <w:rPr>
          <w:rFonts w:ascii="Amiri" w:hAnsi="Amiri" w:eastAsia="Amiri" w:cs="Amiri"/>
          <w:lang w:bidi="ar-SA"/>
          <w:color w:val="111111"/>
          <w:sz w:val="28"/>
          <w:szCs w:val="28"/>
          <w:rtl/>
        </w:rPr>
        <w:t xml:space="preserve">و فرعها: أمير المؤمنين عليه السلام، و الحسن و الحسين عليهما السلام ثمرها، و تسعة من ولد الحسين عليهم السلام أغصانها، و الشيعة: ورقها، إنّ الرجل منهم ليموت فتسقط ورقة من تلك الشجرة».</w:t>
      </w:r>
    </w:p>
    <w:p>
      <w:pPr>
        <w:pStyle w:val="BookText"/>
      </w:pPr>
      <w:r>
        <w:rPr>
          <w:rFonts w:ascii="Amiri" w:hAnsi="Amiri" w:eastAsia="Amiri" w:cs="Amiri"/>
          <w:lang w:bidi="ar-SA"/>
          <w:color w:val="111111"/>
          <w:sz w:val="28"/>
          <w:szCs w:val="28"/>
          <w:rtl/>
        </w:rPr>
        <w:t xml:space="preserve">قلت: قوله تعالى: تُؤْتِي أُكُلَها كُلَّ حِينٍ بِإِذْنِ رَبِّها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«ما يخرج من علم الإمام إليكم في كلّ حجّ و عمرة»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Heading5"/>
      </w:pPr>
      <w:bookmarkStart w:id="212" w:name="_Toc119"/>
      <w:r>
        <w:t>[التاسع من أصحاب المجاميع أبو عبد اللّه محمّد بن إبراهيم بن جعفر النعماني]</w:t>
      </w:r>
      <w:bookmarkEnd w:id="212"/>
    </w:p>
    <w:p>
      <w:pPr>
        <w:pStyle w:val="Heading6"/>
      </w:pPr>
      <w:bookmarkStart w:id="213" w:name="_Toc120"/>
      <w:r>
        <w:t>[في ترجمة أبي عبد اللّه محمّد بن إبراهيم النعماني]</w:t>
      </w:r>
      <w:bookmarkEnd w:id="213"/>
    </w:p>
    <w:p>
      <w:pPr>
        <w:pStyle w:val="BookText"/>
      </w:pPr>
      <w:r>
        <w:rPr>
          <w:rFonts w:ascii="Amiri" w:hAnsi="Amiri" w:eastAsia="Amiri" w:cs="Amiri"/>
          <w:lang w:bidi="ar-SA"/>
          <w:color w:val="111111"/>
          <w:sz w:val="28"/>
          <w:szCs w:val="28"/>
          <w:rtl/>
        </w:rPr>
        <w:t xml:space="preserve">التاسع: الشيخ الجليل المتبحر النقاد، أبو عبد اللّه محمّد بن إبراهيم ابن جعفر الكتاب النعماني، المعروف بابن أبي زينب.</w:t>
      </w:r>
    </w:p>
    <w:p>
      <w:pPr>
        <w:pStyle w:val="BookText"/>
      </w:pPr>
      <w:r>
        <w:rPr>
          <w:rFonts w:ascii="Amiri" w:hAnsi="Amiri" w:eastAsia="Amiri" w:cs="Amiri"/>
          <w:lang w:bidi="ar-SA"/>
          <w:color w:val="111111"/>
          <w:sz w:val="28"/>
          <w:szCs w:val="28"/>
          <w:rtl/>
        </w:rPr>
        <w:t xml:space="preserve">قال النجاشي: شيخ من أصحابنا عظيم القدر، شريف المنزلة، صحيح العقيدة، كثير الحديث، قدم بغداد و خرج إلى الشام و مات بها، له كتب منها:</w:t>
      </w:r>
    </w:p>
    <w:p>
      <w:pPr>
        <w:pStyle w:val="BookText"/>
      </w:pPr>
      <w:r>
        <w:rPr>
          <w:rFonts w:ascii="Amiri" w:hAnsi="Amiri" w:eastAsia="Amiri" w:cs="Amiri"/>
          <w:lang w:bidi="ar-SA"/>
          <w:color w:val="111111"/>
          <w:sz w:val="28"/>
          <w:szCs w:val="28"/>
          <w:rtl/>
        </w:rPr>
        <w:t xml:space="preserve">كتاب الغيبة، كتاب الفرائض، كتاب الردّ على الإسماعيلية، رأيت أبا الحسين محمّد بن علي الشجاعي الكاتب يقرأ عليه كتاب الغيبة تصنيف محمّد بن إبراهيم النعماني بمشهد العتيقة لأنه كان قرأه عليه، و وصى لي ابنه أبو عبد اللّه الحسين بن محمّد الشجاعي بهذا الكتاب و بسائر كتبه، و النسخة المقروءة عندي، و كان الوزير أبو القاسم الحسين بن علي بن محمد بن يوسف المغربي ابن بنته فاطمة بنت أبي عبد اللّه محمّد بن إبراهيم النعماني رحمهم اللّه </w:t>
      </w:r>
      <w:r>
        <w:rPr>
          <w:rStyle w:val="FootnoteReference"/>
        </w:rPr>
        <w:footnoteReference w:id="1037"/>
      </w:r>
      <w:r>
        <w:rPr>
          <w:rFonts w:ascii="IRNazanin" w:hAnsi="IRNazanin" w:eastAsia="IRNazanin" w:cs="IRNazanin"/>
          <w:lang w:bidi="fa-IR"/>
          <w:color w:val="111111"/>
          <w:sz w:val="28"/>
          <w:szCs w:val="28"/>
          <w:rtl/>
        </w:rPr>
        <w:t xml:space="preserve">. انتهى.</w:t>
      </w:r>
    </w:p>
    <w:p>
      <w:pPr>
        <w:pStyle w:val="Heading6"/>
      </w:pPr>
      <w:bookmarkStart w:id="214" w:name="_Toc121"/>
      <w:r>
        <w:t>[نبذة حول كتب أبي عبد اللّه محمّد بن إبراهيم النعماني]</w:t>
      </w:r>
      <w:bookmarkEnd w:id="214"/>
    </w:p>
    <w:p>
      <w:pPr>
        <w:pStyle w:val="BookText"/>
      </w:pPr>
      <w:r>
        <w:rPr>
          <w:rFonts w:ascii="Amiri" w:hAnsi="Amiri" w:eastAsia="Amiri" w:cs="Amiri"/>
          <w:lang w:bidi="ar-SA"/>
          <w:color w:val="111111"/>
          <w:sz w:val="28"/>
          <w:szCs w:val="28"/>
          <w:rtl/>
        </w:rPr>
        <w:t xml:space="preserve">و له تفسير متضمن لخبر شريف واحد مسند عن الصادق، عن آبائه، عن أمير المؤمنين عليهم السلام، في أنواع آيات القرآن، و أمثلة كلّ نوع. يوجد مختصره من غير إسناد في أوّل تفسير علي بن إبراهيم القمي </w:t>
      </w:r>
      <w:r>
        <w:rPr>
          <w:rStyle w:val="FootnoteReference"/>
        </w:rPr>
        <w:footnoteReference w:id="1038"/>
      </w:r>
      <w:r>
        <w:rPr>
          <w:rFonts w:ascii="IRNazanin" w:hAnsi="IRNazanin" w:eastAsia="IRNazanin" w:cs="IRNazanin"/>
          <w:lang w:bidi="fa-IR"/>
          <w:color w:val="111111"/>
          <w:sz w:val="28"/>
          <w:szCs w:val="28"/>
          <w:rtl/>
        </w:rPr>
        <w:t xml:space="preserve">، و قد اختصره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الأجل المرتضى المعروف برسالة المحكم و المتشابه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كتابه في الغيبة فكفاه فضلا و اعتبارا كلام الشيخ المفيد في الإرشاد في باب أحوال الحجة عليه السلام- بعد ذكر جملة من النصوص-: و الروايات في ذلك كثيرة، قد دوّنها أصحاب الحديث من هذه العصابة، فممن أثبتها على الشرح و التفصيل محمّد بن إبراهيم المكنى أبا عبد اللّه النعماني، في كتابه الذي صنّفه في الغيبة </w:t>
      </w:r>
      <w:r>
        <w:rPr>
          <w:rStyle w:val="FootnoteReference"/>
        </w:rPr>
        <w:footnoteReference w:id="104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قال (رحمه اللّه) في أوائل كتابه: و وجدنا الرواية قد أتت عن الصادقين عليهم السلام بما أمروا به، أنّ من وهب اللّه له حظّا من العلم، و أوصله منه إلى ما لم يوصل إليه غيره، من تبيين ما اشتبه على إخوانهم في الدين، و إرشادهم في </w:t>
      </w:r>
      <w:r>
        <w:rPr>
          <w:rStyle w:val="FootnoteReference"/>
        </w:rPr>
        <w:footnoteReference w:id="1041"/>
      </w:r>
      <w:r>
        <w:rPr>
          <w:rFonts w:ascii="Amiri" w:hAnsi="Amiri" w:eastAsia="Amiri" w:cs="Amiri"/>
          <w:lang w:bidi="ar-SA"/>
          <w:color w:val="111111"/>
          <w:sz w:val="28"/>
          <w:szCs w:val="28"/>
          <w:rtl/>
        </w:rPr>
        <w:t xml:space="preserve">الحيرة إلى سواء السبيل، و إخراجهم من منزلة الشك. إلى نور اليقين، فقصدت القربة إلى اللّه عزّ و جلّ بذكر ما جاء عن الأئمة الصادقين الطاهرين، من لدن أمير المؤمنين إلى آخر من روى عنه منهم عليهم السلام في هذه الغيبة التي عمي عن حقيقتها </w:t>
      </w:r>
      <w:r>
        <w:rPr>
          <w:rStyle w:val="FootnoteReference"/>
        </w:rPr>
        <w:footnoteReference w:id="1042"/>
      </w:r>
      <w:r>
        <w:rPr>
          <w:rFonts w:ascii="Amiri" w:hAnsi="Amiri" w:eastAsia="Amiri" w:cs="Amiri"/>
          <w:lang w:bidi="ar-SA"/>
          <w:color w:val="111111"/>
          <w:sz w:val="28"/>
          <w:szCs w:val="28"/>
          <w:rtl/>
        </w:rPr>
        <w:t xml:space="preserve">و نورها من أبعده اللّه عن العلم بها، و الهداية إلى </w:t>
      </w:r>
      <w:r>
        <w:rPr>
          <w:rStyle w:val="FootnoteReference"/>
        </w:rPr>
        <w:footnoteReference w:id="1043"/>
      </w:r>
      <w:r>
        <w:rPr>
          <w:rFonts w:ascii="Amiri" w:hAnsi="Amiri" w:eastAsia="Amiri" w:cs="Amiri"/>
          <w:lang w:bidi="ar-SA"/>
          <w:color w:val="111111"/>
          <w:sz w:val="28"/>
          <w:szCs w:val="28"/>
          <w:rtl/>
        </w:rPr>
        <w:t xml:space="preserve">ما أتى عنهم فيها ما يصح لأهل الحق حقيقته، و رووه و دانوا به منها، و تؤكد حجّتهم بوقوعها، و تصديق ما أدوه منها، و إذا تأمّل من وهب اللّه له حسن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66" w:name="pg10549_98804"/>
    <w:bookmarkEnd w:id="66"/>
    <w:p>
      <w:pPr>
        <w:pStyle w:val="BookText"/>
      </w:pPr>
      <w:r>
        <w:rPr>
          <w:rFonts w:ascii="Amiri" w:hAnsi="Amiri" w:eastAsia="Amiri" w:cs="Amiri"/>
          <w:lang w:bidi="ar-SA"/>
          <w:color w:val="111111"/>
          <w:sz w:val="28"/>
          <w:szCs w:val="28"/>
          <w:rtl/>
        </w:rPr>
        <w:t xml:space="preserve">البصيرة، و فتح مسامع قلبه، و منحه جودة القريحة، و أتحفه </w:t>
      </w:r>
      <w:r>
        <w:rPr>
          <w:rStyle w:val="FootnoteReference"/>
        </w:rPr>
        <w:footnoteReference w:id="1044"/>
      </w:r>
      <w:r>
        <w:rPr>
          <w:rFonts w:ascii="Amiri" w:hAnsi="Amiri" w:eastAsia="Amiri" w:cs="Amiri"/>
          <w:lang w:bidi="ar-SA"/>
          <w:color w:val="111111"/>
          <w:sz w:val="28"/>
          <w:szCs w:val="28"/>
          <w:rtl/>
        </w:rPr>
        <w:t xml:space="preserve">بالفهم و صحّة الرواية بما جاء عن الهداة الطاهرين صلوات اللّه عليهم على قديم الأيام و حديثها، من الروايات المتصلة </w:t>
      </w:r>
      <w:r>
        <w:rPr>
          <w:rStyle w:val="FootnoteReference"/>
        </w:rPr>
        <w:footnoteReference w:id="1045"/>
      </w:r>
      <w:r>
        <w:rPr>
          <w:rFonts w:ascii="Amiri" w:hAnsi="Amiri" w:eastAsia="Amiri" w:cs="Amiri"/>
          <w:lang w:bidi="ar-SA"/>
          <w:color w:val="111111"/>
          <w:sz w:val="28"/>
          <w:szCs w:val="28"/>
          <w:rtl/>
        </w:rPr>
        <w:t xml:space="preserve">إلى آخر ما ذكره في كلام طويل، صرّح في مواضع منه بصحّة ما أودعه في كتابه هذا من الآثار المروية عنهم عليهم السلام.</w:t>
      </w:r>
    </w:p>
    <w:p>
      <w:pPr>
        <w:pStyle w:val="Heading6"/>
      </w:pPr>
      <w:bookmarkStart w:id="215" w:name="_Toc122"/>
      <w:r>
        <w:t>[في ذكر مشجرة مشايخ أبي عبد الله محمد بن إبراهيم النعماني]</w:t>
      </w:r>
      <w:bookmarkEnd w:id="215"/>
    </w:p>
    <w:p>
      <w:pPr>
        <w:pStyle w:val="BookText"/>
      </w:pPr>
      <w:r>
        <w:rPr>
          <w:rFonts w:ascii="Amiri" w:hAnsi="Amiri" w:eastAsia="Amiri" w:cs="Amiri"/>
          <w:lang w:bidi="ar-SA"/>
          <w:color w:val="111111"/>
          <w:sz w:val="28"/>
          <w:szCs w:val="28"/>
          <w:rtl/>
        </w:rPr>
        <w:t xml:space="preserve">و أما شيوخه في هذا الكتاب فهم جماعة كثيرة:</w:t>
      </w:r>
    </w:p>
    <w:p>
      <w:pPr>
        <w:pStyle w:val="BookText"/>
      </w:pPr>
      <w:r>
        <w:rPr>
          <w:rFonts w:ascii="Amiri" w:hAnsi="Amiri" w:eastAsia="Amiri" w:cs="Amiri"/>
          <w:lang w:bidi="ar-SA"/>
          <w:color w:val="111111"/>
          <w:sz w:val="28"/>
          <w:szCs w:val="28"/>
          <w:rtl/>
        </w:rPr>
        <w:t xml:space="preserve">أ- أحمد بن محمّد بن سعيد بن عبد الرحمن بن عقدة الكوفي الزيدي، قال في أوّل خبر أسنده عنه: و هذا الرجل ممّن لا يطعن عليه في الثقة، و لا في العلم بالحديث و الرجال الناقلين له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عليّ بن أحمد بن عبيد اللّه البندبيجي.</w:t>
      </w:r>
    </w:p>
    <w:p>
      <w:pPr>
        <w:pStyle w:val="BookText"/>
      </w:pPr>
      <w:r>
        <w:rPr>
          <w:rFonts w:ascii="Amiri" w:hAnsi="Amiri" w:eastAsia="Amiri" w:cs="Amiri"/>
          <w:lang w:bidi="ar-SA"/>
          <w:color w:val="111111"/>
          <w:sz w:val="28"/>
          <w:szCs w:val="28"/>
          <w:rtl/>
        </w:rPr>
        <w:t xml:space="preserve">عن جماعة منهم: عبيد اللّه بن موسى العلوي العباسي.</w:t>
      </w:r>
    </w:p>
    <w:p>
      <w:pPr>
        <w:pStyle w:val="BookText"/>
      </w:pPr>
      <w:r>
        <w:rPr>
          <w:rFonts w:ascii="Amiri" w:hAnsi="Amiri" w:eastAsia="Amiri" w:cs="Amiri"/>
          <w:lang w:bidi="ar-SA"/>
          <w:color w:val="111111"/>
          <w:sz w:val="28"/>
          <w:szCs w:val="28"/>
          <w:rtl/>
        </w:rPr>
        <w:t xml:space="preserve">عن علي بن إبراهيم بن هاشم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الشيخ الجليل محمّد بن همام بن سهيل، قال في موضع: حدثنا محمّد بن همام في منزله ببغداد في شهر رمضان سنة سبع و عشرين و ثلاثمائة، قال: حدثني أحمد بن مابندار سنة سبع و ثمانين و مائتين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محمّد بن الحسن بن محمّد بن جمهور، كلاهما عن الحسن بن محمّد ابن جمهور العمي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ثقة الإسلام محمّد بن يعقوب الكليني، و هو أستاذه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الواحد بن عبد اللّه بن يونس الموصلي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أبو القاسم الحسين بن محمّد البلادري، عن يوسف بن يعقوب القسطي المقري بواسط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محمّد عبد اللّه بن المعمّر الطبراني، بطبريّة سنة ثلاث و ثلاثين و ثلاثمائة، و كان هذا الرجل من موالي يزيد بن معاوية و من الثقات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علي بن عبيد اللّه، عن علي بن إبراهيم بن هاشم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أبو سليمان أحمد بن محمّد بن هوذة بن هراسة الباهلي، عن إبراهيم ابن إسحاق النهاوندي بنهاوند سنة ثلاث و تسعين و مائتين </w:t>
      </w:r>
      <w:r>
        <w:rPr>
          <w:rStyle w:val="FootnoteReference"/>
        </w:rPr>
        <w:footnoteReference w:id="1055"/>
      </w:r>
      <w:r>
        <w:rPr>
          <w:rFonts w:ascii="Amiri" w:hAnsi="Amiri" w:eastAsia="Amiri" w:cs="Amiri"/>
          <w:lang w:bidi="ar-SA"/>
          <w:color w:val="111111"/>
          <w:sz w:val="28"/>
          <w:szCs w:val="28"/>
          <w:rtl/>
        </w:rPr>
        <w:t xml:space="preserve">، و قد يروي عنه بتوسط عبد الواحد بن عبد اللّه بن يونس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أبو القاسم موسى بن محمّد الأشعري الثقة القمي المؤدّب </w:t>
      </w:r>
      <w:r>
        <w:rPr>
          <w:rStyle w:val="FootnoteReference"/>
        </w:rPr>
        <w:footnoteReference w:id="1057"/>
      </w:r>
      <w:r>
        <w:rPr>
          <w:rFonts w:ascii="Amiri" w:hAnsi="Amiri" w:eastAsia="Amiri" w:cs="Amiri"/>
          <w:lang w:bidi="ar-SA"/>
          <w:color w:val="111111"/>
          <w:sz w:val="28"/>
          <w:szCs w:val="28"/>
          <w:rtl/>
        </w:rPr>
        <w:t xml:space="preserve">، ساكن شيراز، ابن بنت سعد بن عبد اللّه الأشعري سنة 313 بشيراز، عن سعد بن عبد اللّه.</w:t>
      </w:r>
    </w:p>
    <w:p>
      <w:pPr>
        <w:pStyle w:val="BookText"/>
      </w:pPr>
      <w:r>
        <w:rPr>
          <w:rFonts w:ascii="Amiri" w:hAnsi="Amiri" w:eastAsia="Amiri" w:cs="Amiri"/>
          <w:lang w:bidi="ar-SA"/>
          <w:color w:val="111111"/>
          <w:sz w:val="28"/>
          <w:szCs w:val="28"/>
          <w:rtl/>
        </w:rPr>
        <w:t xml:space="preserve">يب- الشيخ الجليل هارون بن موسى التلعكبري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 عبد العزيز بن عبد اللّه بن يونس، أخو عبد الواحد المذكور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 علي بن الحسين المسعودي </w:t>
      </w:r>
      <w:r>
        <w:rPr>
          <w:rStyle w:val="FootnoteReference"/>
        </w:rPr>
        <w:footnoteReference w:id="1060"/>
      </w:r>
      <w:r>
        <w:rPr>
          <w:rFonts w:ascii="Amiri" w:hAnsi="Amiri" w:eastAsia="Amiri" w:cs="Amiri"/>
          <w:lang w:bidi="ar-SA"/>
          <w:color w:val="111111"/>
          <w:sz w:val="28"/>
          <w:szCs w:val="28"/>
          <w:rtl/>
        </w:rPr>
        <w:t xml:space="preserve">، صاحب إثبات الوصية، و مروج الذهب، عن محمّد بن يحيى العطار بقم.</w:t>
      </w:r>
    </w:p>
    <w:p>
      <w:pPr>
        <w:pStyle w:val="BookText"/>
      </w:pPr>
      <w:r>
        <w:rPr>
          <w:rFonts w:ascii="Amiri" w:hAnsi="Amiri" w:eastAsia="Amiri" w:cs="Amiri"/>
          <w:lang w:bidi="ar-SA"/>
          <w:color w:val="111111"/>
          <w:sz w:val="28"/>
          <w:szCs w:val="28"/>
          <w:rtl/>
        </w:rPr>
        <w:t xml:space="preserve">يه- سلامة بن محمّد [عن] </w:t>
      </w:r>
      <w:r>
        <w:rPr>
          <w:rStyle w:val="FootnoteReference"/>
        </w:rPr>
        <w:footnoteReference w:id="1061"/>
      </w:r>
      <w:r>
        <w:rPr>
          <w:rFonts w:ascii="Amiri" w:hAnsi="Amiri" w:eastAsia="Amiri" w:cs="Amiri"/>
          <w:lang w:bidi="ar-SA"/>
          <w:color w:val="111111"/>
          <w:sz w:val="28"/>
          <w:szCs w:val="28"/>
          <w:rtl/>
        </w:rPr>
        <w:t xml:space="preserve">الحسن بن علي بن مهزيار.</w:t>
      </w:r>
    </w:p>
    <w:p>
      <w:pPr>
        <w:pStyle w:val="BookText"/>
      </w:pPr>
      <w:r>
        <w:rPr>
          <w:rFonts w:ascii="Amiri" w:hAnsi="Amiri" w:eastAsia="Amiri" w:cs="Amiri"/>
          <w:lang w:bidi="ar-SA"/>
          <w:color w:val="111111"/>
          <w:sz w:val="28"/>
          <w:szCs w:val="28"/>
          <w:rtl/>
        </w:rPr>
        <w:t xml:space="preserve">عن أبي الحسين علي بن عمر المعروف بالحاجي </w:t>
      </w:r>
      <w:r>
        <w:rPr>
          <w:rStyle w:val="FootnoteReference"/>
        </w:rPr>
        <w:footnoteReference w:id="1062"/>
      </w:r>
      <w:r>
        <w:rPr>
          <w:rFonts w:ascii="Amiri" w:hAnsi="Amiri" w:eastAsia="Amiri" w:cs="Amiri"/>
          <w:lang w:bidi="ar-SA"/>
          <w:color w:val="111111"/>
          <w:sz w:val="28"/>
          <w:szCs w:val="28"/>
          <w:rtl/>
        </w:rPr>
        <w:t xml:space="preserve">و عن أحمد بن محمّد السياري </w:t>
      </w:r>
      <w:r>
        <w:rPr>
          <w:rStyle w:val="FootnoteReference"/>
        </w:rPr>
        <w:footnoteReference w:id="1063"/>
      </w:r>
      <w:r>
        <w:rPr>
          <w:rFonts w:ascii="Amiri" w:hAnsi="Amiri" w:eastAsia="Amiri" w:cs="Amiri"/>
          <w:lang w:bidi="ar-SA"/>
          <w:color w:val="111111"/>
          <w:sz w:val="28"/>
          <w:szCs w:val="28"/>
          <w:rtl/>
        </w:rPr>
        <w:t xml:space="preserve">. و عن أحمد بن داود أيضا، و هو عن علي بن الحسين بن بابويه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 أبو علي أحمد بن محمّد بن أحمد بن يعقوب بن عمّار الكوفي، عن أبيه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 محمّد بن أحمد بن يعقوب </w:t>
      </w:r>
      <w:r>
        <w:rPr>
          <w:rStyle w:val="FootnoteReference"/>
        </w:rPr>
        <w:footnoteReference w:id="1066"/>
      </w:r>
      <w:r>
        <w:rPr>
          <w:rFonts w:ascii="Amiri" w:hAnsi="Amiri" w:eastAsia="Amiri" w:cs="Amiri"/>
          <w:lang w:bidi="ar-SA"/>
          <w:color w:val="111111"/>
          <w:sz w:val="28"/>
          <w:szCs w:val="28"/>
          <w:rtl/>
        </w:rPr>
        <w:t xml:space="preserve">، عن أبي عبد اللّه الحسين بن محمّد، و الظاهر أنه والد الشيخ المتقدم، و أنّهم من أحفاد إسحاق بن عمار الصيرفي الكوفي، و قد تقدم أنه من مشايخ جعفر بن قولويه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 أبو الحارث عبد اللّه بن عبد الملك </w:t>
      </w:r>
      <w:r>
        <w:rPr>
          <w:rStyle w:val="FootnoteReference"/>
        </w:rPr>
        <w:footnoteReference w:id="1068"/>
      </w:r>
      <w:r>
        <w:rPr>
          <w:rFonts w:ascii="Amiri" w:hAnsi="Amiri" w:eastAsia="Amiri" w:cs="Amiri"/>
          <w:lang w:bidi="ar-SA"/>
          <w:color w:val="111111"/>
          <w:sz w:val="28"/>
          <w:szCs w:val="28"/>
          <w:rtl/>
        </w:rPr>
        <w:t xml:space="preserve">بن سهل الطبراني، عن محمّد ابن المثنى البغدادي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يط- محمّد بن عبد اللّه بن جعفر الحميري، عن أبيه </w:t>
      </w:r>
      <w:r>
        <w:rPr>
          <w:rStyle w:val="FootnoteReference"/>
        </w:rPr>
        <w:footnoteReference w:id="1070"/>
      </w:r>
      <w:r>
        <w:rPr>
          <w:rFonts w:ascii="Amiri" w:hAnsi="Amiri" w:eastAsia="Amiri" w:cs="Amiri"/>
          <w:lang w:bidi="ar-SA"/>
          <w:color w:val="111111"/>
          <w:sz w:val="28"/>
          <w:szCs w:val="28"/>
          <w:rtl/>
        </w:rPr>
        <w:t xml:space="preserve">، كذا ذكر في الرياض، و لم أجده في كتابه، و كذا روايته عن هارون بن موسى، و عبد العزيز </w:t>
      </w:r>
      <w:r>
        <w:rPr>
          <w:rStyle w:val="FootnoteReference"/>
        </w:rPr>
        <w:footnoteReference w:id="1071"/>
      </w:r>
      <w:r>
        <w:rPr>
          <w:rFonts w:ascii="Amiri" w:hAnsi="Amiri" w:eastAsia="Amiri" w:cs="Amiri"/>
          <w:lang w:bidi="ar-SA"/>
          <w:color w:val="111111"/>
          <w:sz w:val="28"/>
          <w:szCs w:val="28"/>
          <w:rtl/>
        </w:rPr>
        <w:t xml:space="preserve">، و لعلّ نسخ كتابه مختلفة، و اللّه العالم.</w:t>
      </w:r>
    </w:p>
    <w:p>
      <w:pPr>
        <w:pStyle w:val="BookText"/>
      </w:pPr>
      <w:r>
        <w:rPr>
          <w:rFonts w:ascii="Amiri" w:hAnsi="Amiri" w:eastAsia="Amiri" w:cs="Amiri"/>
          <w:lang w:bidi="ar-SA"/>
          <w:color w:val="111111"/>
          <w:sz w:val="28"/>
          <w:szCs w:val="28"/>
          <w:rtl/>
        </w:rPr>
        <w:t xml:space="preserve">و بالأسانيد إلى العلامة الكراجكي، عن أبي الرجاء محمّد بن علي بن طالب البلدي، عن أستاذه أبي عبد اللّه محمّد بن إبراهيم النعماني، قال: حدثنا محمّد بن همام، قال: حدثنا عبد اللّه بن جعفر الحميري، عن محمّد بن عيسى و الحسن بن طريف جميعا، عن حمّاد بن عيسى، عن عبد اللّه بن سنان، قال:</w:t>
      </w:r>
    </w:p>
    <w:p>
      <w:pPr>
        <w:pStyle w:val="BookText"/>
      </w:pPr>
      <w:r>
        <w:rPr>
          <w:rFonts w:ascii="Amiri" w:hAnsi="Amiri" w:eastAsia="Amiri" w:cs="Amiri"/>
          <w:lang w:bidi="ar-SA"/>
          <w:color w:val="111111"/>
          <w:sz w:val="28"/>
          <w:szCs w:val="28"/>
          <w:rtl/>
        </w:rPr>
        <w:t xml:space="preserve">دخلت أنا و أبي على أبي عبد اللّه عليه السلام، فقال: «كيف أنتم إذا صرتم إلى حال لا يكون </w:t>
      </w:r>
      <w:r>
        <w:rPr>
          <w:rStyle w:val="FootnoteReference"/>
        </w:rPr>
        <w:footnoteReference w:id="1072"/>
      </w:r>
      <w:r>
        <w:rPr>
          <w:rFonts w:ascii="Amiri" w:hAnsi="Amiri" w:eastAsia="Amiri" w:cs="Amiri"/>
          <w:lang w:bidi="ar-SA"/>
          <w:color w:val="111111"/>
          <w:sz w:val="28"/>
          <w:szCs w:val="28"/>
          <w:rtl/>
        </w:rPr>
        <w:t xml:space="preserve">فيها إمام هدى، و لا علم يرى، فلا ينجو من تلك الحيرة إلّا من دعا بدعاء الغريق» فقال أبي: هذا و اللّه البلاء، فكيف نصنع جعلت فداك</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w:t>
      </w:r>
    </w:p>
    <w:p>
      <w:pPr>
        <w:pStyle w:val="BookText"/>
      </w:pPr>
      <w:r>
        <w:rPr>
          <w:rFonts w:ascii="Amiri" w:hAnsi="Amiri" w:eastAsia="Amiri" w:cs="Amiri"/>
          <w:lang w:bidi="ar-SA"/>
          <w:color w:val="111111"/>
          <w:sz w:val="28"/>
          <w:szCs w:val="28"/>
          <w:rtl/>
        </w:rPr>
        <w:t xml:space="preserve">قال: إذا كان كذلك- و لن تدركه- فتمسكوا بما في أيديكم حتى يتضح لكم الأمر.</w:t>
      </w:r>
    </w:p>
    <w:p>
      <w:pPr>
        <w:pStyle w:val="BookText"/>
      </w:pPr>
      <w:r>
        <w:rPr>
          <w:rFonts w:ascii="Amiri" w:hAnsi="Amiri" w:eastAsia="Amiri" w:cs="Amiri"/>
          <w:lang w:bidi="ar-SA"/>
          <w:color w:val="111111"/>
          <w:sz w:val="28"/>
          <w:szCs w:val="28"/>
          <w:rtl/>
        </w:rPr>
        <w:t xml:space="preserve">هذا، و من عجيب تحريفات الفاضل المعاصر في ترجمة هذا الشيخ قوله:</w:t>
      </w:r>
    </w:p>
    <w:p>
      <w:pPr>
        <w:pStyle w:val="BookText"/>
      </w:pPr>
      <w:r>
        <w:rPr>
          <w:rFonts w:ascii="Amiri" w:hAnsi="Amiri" w:eastAsia="Amiri" w:cs="Amiri"/>
          <w:lang w:bidi="ar-SA"/>
          <w:color w:val="111111"/>
          <w:sz w:val="28"/>
          <w:szCs w:val="28"/>
          <w:rtl/>
        </w:rPr>
        <w:t xml:space="preserve">و قال سمينا العلامة المجلسي في ديباجة بحار الأنوار: و كتاب جامع الأخبار، كتاب الغيبة للشيخ الفاضل الكامل الزكي محمّد بن إبراهيم النعماني (رحمه اللّه) تلميذ الكليني. و قال في موضع آخر منها: كتاب نثر اللآلي، و كتاب جامع الأخبار من أجلّ الكتب </w:t>
      </w:r>
      <w:r>
        <w:rPr>
          <w:rStyle w:val="FootnoteReference"/>
        </w:rPr>
        <w:footnoteReference w:id="107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تحريف لجملة من الكلم عن مواضعها:</w:t>
      </w:r>
    </w:p>
    <w:p>
      <w:pPr>
        <w:pStyle w:val="BookText"/>
      </w:pPr>
      <w:r>
        <w:rPr>
          <w:rFonts w:ascii="Amiri" w:hAnsi="Amiri" w:eastAsia="Amiri" w:cs="Amiri"/>
          <w:lang w:bidi="ar-SA"/>
          <w:color w:val="111111"/>
          <w:sz w:val="28"/>
          <w:szCs w:val="28"/>
          <w:rtl/>
        </w:rPr>
        <w:t xml:space="preserve">أما أولا: فقال في البحار في عداد الكتب: و كتاب جامع الأخبار و أخطأ من نسبه إلى الصدوق، بل يروي عن الصدوق بخمس وسائط، ثم ذكر جماعة يحتمل كونه من مؤلفاتهم، ثم قال: و كتاب الغيبة للشيخ الفاضل </w:t>
      </w:r>
      <w:r>
        <w:rPr>
          <w:rStyle w:val="FootnoteReference"/>
        </w:rPr>
        <w:footnoteReference w:id="1074"/>
      </w:r>
      <w:r>
        <w:rPr>
          <w:rFonts w:ascii="Amiri" w:hAnsi="Amiri" w:eastAsia="Amiri" w:cs="Amiri"/>
          <w:lang w:bidi="ar-SA"/>
          <w:color w:val="111111"/>
          <w:sz w:val="28"/>
          <w:szCs w:val="28"/>
          <w:rtl/>
        </w:rPr>
        <w:t xml:space="preserve">. إلى آخره. فذكر جامع الأخبار مع الغيبة خطأ و نسبته إلى المجلسي افتراء.</w:t>
      </w:r>
    </w:p>
    <w:p>
      <w:pPr>
        <w:pStyle w:val="BookText"/>
      </w:pPr>
      <w:r>
        <w:rPr>
          <w:rFonts w:ascii="Amiri" w:hAnsi="Amiri" w:eastAsia="Amiri" w:cs="Amiri"/>
          <w:lang w:bidi="ar-SA"/>
          <w:color w:val="111111"/>
          <w:sz w:val="28"/>
          <w:szCs w:val="28"/>
          <w:rtl/>
        </w:rPr>
        <w:t xml:space="preserve">و أمّا ثانيا: فقال في البحار في الموضع الآخر: و كتاب عوالي اللآلي و إن كان مشهورا، و مؤلّفه في الفضل معروفا، لكنه لم يميّز القشر من اللباب، و أدخل روايات متعصّبي المخالفين بين روايات الأصحاب، فلذا اقتصرنا منه على نقل بعضها، و مثله كتاب نثر اللآلي، و كتاب جامع الأخبار، و كتاب النعماني من أجلّ الكتب </w:t>
      </w:r>
      <w:r>
        <w:rPr>
          <w:rStyle w:val="FootnoteReference"/>
        </w:rPr>
        <w:footnoteReference w:id="1075"/>
      </w:r>
      <w:r>
        <w:rPr>
          <w:rFonts w:ascii="Amiri" w:hAnsi="Amiri" w:eastAsia="Amiri" w:cs="Amiri"/>
          <w:lang w:bidi="ar-SA"/>
          <w:color w:val="111111"/>
          <w:sz w:val="28"/>
          <w:szCs w:val="28"/>
          <w:rtl/>
        </w:rPr>
        <w:t xml:space="preserve">، ثم ذكر عبارة الإرشاد في مدحه، و أنت خبير بأن كتاب جامع الأخبار معطوف على كتاب نثر اللآلي الذي هو كالعوالي عنده في</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67" w:name="pg10549_98809"/>
    <w:bookmarkEnd w:id="67"/>
    <w:p>
      <w:pPr>
        <w:pStyle w:val="BookText"/>
      </w:pPr>
      <w:r>
        <w:rPr>
          <w:rFonts w:ascii="Amiri" w:hAnsi="Amiri" w:eastAsia="Amiri" w:cs="Amiri"/>
          <w:lang w:bidi="ar-SA"/>
          <w:color w:val="111111"/>
          <w:sz w:val="28"/>
          <w:szCs w:val="28"/>
          <w:rtl/>
        </w:rPr>
        <w:t xml:space="preserve">قلّة الرجوع إليه، لا ربط لذكرهما مع كتاب النعماني، و هذا واضح.</w:t>
      </w:r>
    </w:p>
    <w:p>
      <w:pPr>
        <w:pStyle w:val="Heading5"/>
      </w:pPr>
      <w:bookmarkStart w:id="216" w:name="_Toc123"/>
      <w:r>
        <w:t>[العاشر من أصحاب المجاميع أبي جعفر محمّد بن يعقوب الكليني]</w:t>
      </w:r>
      <w:bookmarkEnd w:id="216"/>
    </w:p>
    <w:p>
      <w:pPr>
        <w:pStyle w:val="Heading6"/>
      </w:pPr>
      <w:bookmarkStart w:id="217" w:name="_Toc124"/>
      <w:r>
        <w:t>[في ترجمة أبي جعفر محمّد بن يعقوب الكليني]</w:t>
      </w:r>
      <w:bookmarkEnd w:id="217"/>
    </w:p>
    <w:p>
      <w:pPr>
        <w:pStyle w:val="BookText"/>
      </w:pPr>
      <w:r>
        <w:rPr>
          <w:rFonts w:ascii="Amiri" w:hAnsi="Amiri" w:eastAsia="Amiri" w:cs="Amiri"/>
          <w:lang w:bidi="ar-SA"/>
          <w:color w:val="111111"/>
          <w:sz w:val="28"/>
          <w:szCs w:val="28"/>
          <w:rtl/>
        </w:rPr>
        <w:t xml:space="preserve">العاشر: فخر الشيعة، و تاج الشريعة، ثقة الإسلام، و كهف العلماء الأعلام، أبو جعفر محمّد بن يعقوب الكليني- مصغّرا و بتخفيف اللام المنسوب إلى كلين كزبير، قرية من قرى فشابويه التي هي إحدى كور الري، و فيها قبر أبيه يعقوب لا مكبّرا كامير التي هي قرية من ورامين، كما زعمه الفيروزآبادي </w:t>
      </w:r>
      <w:r>
        <w:rPr>
          <w:rStyle w:val="FootnoteReference"/>
        </w:rPr>
        <w:footnoteReference w:id="1076"/>
      </w:r>
      <w:r>
        <w:rPr>
          <w:rFonts w:ascii="Amiri" w:hAnsi="Amiri" w:eastAsia="Amiri" w:cs="Amiri"/>
          <w:lang w:bidi="ar-SA"/>
          <w:color w:val="111111"/>
          <w:sz w:val="28"/>
          <w:szCs w:val="28"/>
          <w:rtl/>
        </w:rPr>
        <w:t xml:space="preserve">. و ماله و الدخول في هذه المطالب؟! الرازي الشيخ الجليل العظيم، الكافل لأيتام آل محمّد عليهم السلام بكتابه الكافي، الذي يأتي في الفائدة الرابعة شرح علوّ قدره، و عظم شأنه، و تقدمه على كلّ كتاب صنّف في الإسلام.</w:t>
      </w:r>
    </w:p>
    <w:p>
      <w:pPr>
        <w:pStyle w:val="BookText"/>
      </w:pPr>
      <w:r>
        <w:rPr>
          <w:rFonts w:ascii="Amiri" w:hAnsi="Amiri" w:eastAsia="Amiri" w:cs="Amiri"/>
          <w:lang w:bidi="ar-SA"/>
          <w:color w:val="111111"/>
          <w:sz w:val="28"/>
          <w:szCs w:val="28"/>
          <w:rtl/>
        </w:rPr>
        <w:t xml:space="preserve">قال النجاشي: محمّد بن يعقوب بن إسحاق الكليني- و كان خاله علّان الكليني الرازي- شيخ أصحابنا في وقته بالري، و وجههم، و كان أوثق الناس في الحديث و أثبتهم، صنّف الكتاب الكبير المعروف بالكليني، يسمّى الكافي، في عشرين سنة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بحر العلوم في رجاله: ثقة الإسلام، و شيخ المشايخ الأعلام، و مروّج المذهب في غيبة الإمام (عليه السلام) ذكره أصحابنا و المخالفون، و اتّفقوا على فضله و عظم منزلته.</w:t>
      </w:r>
    </w:p>
    <w:p>
      <w:pPr>
        <w:pStyle w:val="BookText"/>
      </w:pPr>
      <w:r>
        <w:rPr>
          <w:rFonts w:ascii="Amiri" w:hAnsi="Amiri" w:eastAsia="Amiri" w:cs="Amiri"/>
          <w:lang w:bidi="ar-SA"/>
          <w:color w:val="111111"/>
          <w:sz w:val="28"/>
          <w:szCs w:val="28"/>
          <w:rtl/>
        </w:rPr>
        <w:t xml:space="preserve">قال الشيخ: ثقة جليل القدر، عارف بالأخبار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النجاشي و العلامة: شيخ أصحابنا في وقته بالري و وجههم، و كان أوثق الناس في الحديث و أثبتهم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 المحقق في المعتبر في فضلاء أصحاب الحديث الذين اختار النقل عنهم ممّن اشتهر فضله، و عرف تقدمه في نقل الأخبار، و صحّة الاختيار، و جودة الاعتبار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إجازة المحقق الكركي للشيخ أحمد بن أبي جامع: و أعظم الأشياخ في تلك الطبقة- يعني المتقدمة على الصدوق- الشيخ الأجل، جامع أحاديث أهل البيت عليهم السلام، صاحب كتاب الكافي في الحديث، الذي لم يعمل الأصحاب مثله </w:t>
      </w:r>
      <w:r>
        <w:rPr>
          <w:rStyle w:val="FootnoteReference"/>
        </w:rPr>
        <w:footnoteReference w:id="108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يأتي إن شاء اللّه تعالى جملة من كلماتهم في مدح هذا الكتاب في الفائدة الآتية.</w:t>
      </w:r>
    </w:p>
    <w:p>
      <w:pPr>
        <w:pStyle w:val="BookText"/>
      </w:pPr>
      <w:r>
        <w:rPr>
          <w:rFonts w:ascii="Amiri" w:hAnsi="Amiri" w:eastAsia="Amiri" w:cs="Amiri"/>
          <w:lang w:bidi="ar-SA"/>
          <w:color w:val="111111"/>
          <w:sz w:val="28"/>
          <w:szCs w:val="28"/>
          <w:rtl/>
        </w:rPr>
        <w:t xml:space="preserve">قال: و قال ابن الأثير في جامع الأصول: أبو جعفر محمّد بن يعقوب الرازي، الفقيه الإمام على مذهب أهل البيت (عليهم السلام) عالم في مذهبهم، كبير، فاضل عندهم مشهور </w:t>
      </w:r>
      <w:r>
        <w:rPr>
          <w:rStyle w:val="FootnoteReference"/>
        </w:rPr>
        <w:footnoteReference w:id="1082"/>
      </w:r>
      <w:r>
        <w:rPr>
          <w:rFonts w:ascii="Amiri" w:hAnsi="Amiri" w:eastAsia="Amiri" w:cs="Amiri"/>
          <w:lang w:bidi="ar-SA"/>
          <w:color w:val="111111"/>
          <w:sz w:val="28"/>
          <w:szCs w:val="28"/>
          <w:rtl/>
        </w:rPr>
        <w:t xml:space="preserve">. و عدّه في حرف النون من كتاب النبوة من المجددين لمذهب الإمامية على رأس المائة الثالثة </w:t>
      </w:r>
      <w:r>
        <w:rPr>
          <w:rStyle w:val="FootnoteReference"/>
        </w:rPr>
        <w:footnoteReference w:id="1083"/>
      </w:r>
      <w:r>
        <w:rPr>
          <w:rFonts w:ascii="Amiri" w:hAnsi="Amiri" w:eastAsia="Amiri" w:cs="Amiri"/>
          <w:lang w:bidi="ar-SA"/>
          <w:color w:val="111111"/>
          <w:sz w:val="28"/>
          <w:szCs w:val="28"/>
          <w:rtl/>
        </w:rPr>
        <w:t xml:space="preserve">، و كذا الفاضل الطيّبي في شرح المشكاة.</w:t>
      </w:r>
    </w:p>
    <w:p>
      <w:pPr>
        <w:pStyle w:val="BookText"/>
      </w:pPr>
      <w:r>
        <w:rPr>
          <w:rFonts w:ascii="Amiri" w:hAnsi="Amiri" w:eastAsia="Amiri" w:cs="Amiri"/>
          <w:lang w:bidi="ar-SA"/>
          <w:color w:val="111111"/>
          <w:sz w:val="28"/>
          <w:szCs w:val="28"/>
          <w:rtl/>
        </w:rPr>
        <w:t xml:space="preserve">و هذا إشارة إلى الحديث المشهور المروي عن النبيّ صلّى اللّه عليه و آله أنه قال: إن اللّه يبعث لهذه الأمة في رأس كلّ مائة سنة من يجدد لها دينها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ذكره ابن الأثير و غيره من أهل الخلاف من أنّ الكليني هو المجدد لمذهب الإمامية في المائة الثالثة من الحق الذي أظهره اللّه على لسانهم، و أنطقهم</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68" w:name="pg10549_98811"/>
    <w:bookmarkEnd w:id="68"/>
    <w:p>
      <w:pPr>
        <w:pStyle w:val="BookText"/>
      </w:pPr>
      <w:r>
        <w:rPr>
          <w:rFonts w:ascii="Amiri" w:hAnsi="Amiri" w:eastAsia="Amiri" w:cs="Amiri"/>
          <w:lang w:bidi="ar-SA"/>
          <w:color w:val="111111"/>
          <w:sz w:val="28"/>
          <w:szCs w:val="28"/>
          <w:rtl/>
        </w:rPr>
        <w:t xml:space="preserve">به، و من نظر إلى كتاب الكافي الذي صنّفه هذا الإمام طاب ثراه، و تدبّر فيه تبين له صدق ذلك </w:t>
      </w:r>
      <w:r>
        <w:rPr>
          <w:rStyle w:val="FootnoteReference"/>
        </w:rPr>
        <w:footnoteReference w:id="108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النجاشي: و مات أبو جعفر الكليني رحمه اللّه ببغداد، سنة تسع و عشرين و ثلاثمائة، سنة تناثر النجوم، و صلّى عليه محمّد بن جعفر الحسيني أبو قيراط، و دفن بباب الكوفة، و قال لنا أحمد بن عبدون: كنت أعرف قبره، و قد درس رحمه اللّه. </w:t>
      </w:r>
      <w:r>
        <w:rPr>
          <w:rStyle w:val="FootnoteReference"/>
        </w:rPr>
        <w:footnoteReference w:id="1086"/>
      </w:r>
      <w:r>
        <w:rPr>
          <w:rFonts w:ascii="Amiri" w:hAnsi="Amiri" w:eastAsia="Amiri" w:cs="Amiri"/>
          <w:lang w:bidi="ar-SA"/>
          <w:color w:val="111111"/>
          <w:sz w:val="28"/>
          <w:szCs w:val="28"/>
          <w:rtl/>
        </w:rPr>
        <w:t xml:space="preserve">قال السيد الأجل: ثم جدّد و هو إلى الآن مزار معروف بباب الجسر، و هو باب الكوفة، و عليه قبّة عظيمة، قيل: إن بعض ولاة بغداد رأى بناء القبر فسأل عنه، فقيل: إنّه لبعض الشيعة، فأمر بهدمه، و حفر القبر فرأى فيه جسدا بكفنه لم يتغيّر، و معه آخر صغير كأنه ولده بكفنه أيضا، فأمر بإبقائه، و بنى عليه قبة.</w:t>
      </w:r>
    </w:p>
    <w:p>
      <w:pPr>
        <w:pStyle w:val="BookText"/>
      </w:pPr>
      <w:r>
        <w:rPr>
          <w:rFonts w:ascii="Amiri" w:hAnsi="Amiri" w:eastAsia="Amiri" w:cs="Amiri"/>
          <w:lang w:bidi="ar-SA"/>
          <w:color w:val="111111"/>
          <w:sz w:val="28"/>
          <w:szCs w:val="28"/>
          <w:rtl/>
        </w:rPr>
        <w:t xml:space="preserve">و قيل: إنّه لما رأى إقبال الناس على زيارة الكاظم عليه السلام حمله النصب على حفر القبر، و قال: إن كان كما يزعمون من فضله فهو موجود في قبره، و إلّا منعنا الناس عنه، فقيل له: إن ها هنا رجلا من علماء الشيعة المشهورين، و من أقطابهم اسمه محمّد بن يعقوب الكليني، و هو أعور، فيكفيك الاعتبار بقبره، فأمر به فوجده بهيئته كأنه قد دفن تلك الساعة، فأمر بتعظيمه، و بنى قبّة عظيمة عليه، فصار مزاره مشهورا </w:t>
      </w:r>
      <w:r>
        <w:rPr>
          <w:rStyle w:val="FootnoteReference"/>
        </w:rPr>
        <w:footnoteReference w:id="108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القبر الشريف في شرقي بغداد في تكية المولوية، و عليه شباك من الخارج إلى يسار العابر من الجسر مشهور تزوره العامة و الخاصة.</w:t>
      </w:r>
    </w:p>
    <w:p>
      <w:pPr>
        <w:pStyle w:val="Heading6"/>
      </w:pPr>
      <w:bookmarkStart w:id="218" w:name="_Toc125"/>
      <w:r>
        <w:t>[نبذة حول كتب الكليني]</w:t>
      </w:r>
      <w:bookmarkEnd w:id="218"/>
    </w:p>
    <w:p>
      <w:pPr>
        <w:pStyle w:val="BookText"/>
      </w:pPr>
      <w:r>
        <w:rPr>
          <w:rFonts w:ascii="Amiri" w:hAnsi="Amiri" w:eastAsia="Amiri" w:cs="Amiri"/>
          <w:lang w:bidi="ar-SA"/>
          <w:color w:val="111111"/>
          <w:sz w:val="28"/>
          <w:szCs w:val="28"/>
          <w:rtl/>
        </w:rPr>
        <w:t xml:space="preserve">و اعلم أن له (رحمه اللّه) غير كتاب جامع الكافي كتبا أخرى، منها: كتاب</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69" w:name="pg10549_98812"/>
    <w:bookmarkEnd w:id="69"/>
    <w:p>
      <w:pPr>
        <w:pStyle w:val="BookText"/>
      </w:pPr>
      <w:r>
        <w:rPr>
          <w:rFonts w:ascii="Amiri" w:hAnsi="Amiri" w:eastAsia="Amiri" w:cs="Amiri"/>
          <w:lang w:bidi="ar-SA"/>
          <w:color w:val="111111"/>
          <w:sz w:val="28"/>
          <w:szCs w:val="28"/>
          <w:rtl/>
        </w:rPr>
        <w:t xml:space="preserve">رسائل الأئمة عليهم السلام، ينقل عنه السيد رضي الدين ابن طاوس في كشف المحجة </w:t>
      </w:r>
      <w:r>
        <w:rPr>
          <w:rStyle w:val="FootnoteReference"/>
        </w:rPr>
        <w:footnoteReference w:id="1088"/>
      </w:r>
      <w:r>
        <w:rPr>
          <w:rFonts w:ascii="IRNazanin" w:hAnsi="IRNazanin" w:eastAsia="IRNazanin" w:cs="IRNazanin"/>
          <w:lang w:bidi="fa-IR"/>
          <w:color w:val="111111"/>
          <w:sz w:val="28"/>
          <w:szCs w:val="28"/>
          <w:rtl/>
        </w:rPr>
        <w:t xml:space="preserve">، و فلاح السائل </w:t>
      </w:r>
      <w:r>
        <w:rPr>
          <w:rStyle w:val="FootnoteReference"/>
        </w:rPr>
        <w:footnoteReference w:id="1089"/>
      </w:r>
      <w:r>
        <w:rPr>
          <w:rFonts w:ascii="IRNazanin" w:hAnsi="IRNazanin" w:eastAsia="IRNazanin" w:cs="IRNazanin"/>
          <w:lang w:bidi="fa-IR"/>
          <w:color w:val="111111"/>
          <w:sz w:val="28"/>
          <w:szCs w:val="28"/>
          <w:rtl/>
        </w:rPr>
        <w:t xml:space="preserve">، و فتح الأبواب </w:t>
      </w:r>
      <w:r>
        <w:rPr>
          <w:rStyle w:val="FootnoteReference"/>
        </w:rPr>
        <w:footnoteReference w:id="1090"/>
      </w:r>
      <w:r>
        <w:rPr>
          <w:rFonts w:ascii="Amiri" w:hAnsi="Amiri" w:eastAsia="Amiri" w:cs="Amiri"/>
          <w:lang w:bidi="ar-SA"/>
          <w:color w:val="111111"/>
          <w:sz w:val="28"/>
          <w:szCs w:val="28"/>
          <w:rtl/>
        </w:rPr>
        <w:t xml:space="preserve">. و لم نعثر على من نقل عنه بعده، فكأنه ضاع من قلّة الهمم، و انقلاب الأمم.</w:t>
      </w:r>
    </w:p>
    <w:p>
      <w:pPr>
        <w:pStyle w:val="BookText"/>
      </w:pPr>
      <w:r>
        <w:rPr>
          <w:rFonts w:ascii="Amiri" w:hAnsi="Amiri" w:eastAsia="Amiri" w:cs="Amiri"/>
          <w:lang w:bidi="ar-SA"/>
          <w:color w:val="111111"/>
          <w:sz w:val="28"/>
          <w:szCs w:val="28"/>
          <w:rtl/>
        </w:rPr>
        <w:t xml:space="preserve">و ضبط السيد تاريخ الوفاة في سنة ثمان و عشرين </w:t>
      </w:r>
      <w:r>
        <w:rPr>
          <w:rStyle w:val="FootnoteReference"/>
        </w:rPr>
        <w:footnoteReference w:id="1091"/>
      </w:r>
      <w:r>
        <w:rPr>
          <w:rFonts w:ascii="Amiri" w:hAnsi="Amiri" w:eastAsia="Amiri" w:cs="Amiri"/>
          <w:lang w:bidi="ar-SA"/>
          <w:color w:val="111111"/>
          <w:sz w:val="28"/>
          <w:szCs w:val="28"/>
          <w:rtl/>
        </w:rPr>
        <w:t xml:space="preserve">، و تبع في ذلك الشيخ في الفهرست </w:t>
      </w:r>
      <w:r>
        <w:rPr>
          <w:rStyle w:val="FootnoteReference"/>
        </w:rPr>
        <w:footnoteReference w:id="1092"/>
      </w:r>
      <w:r>
        <w:rPr>
          <w:rFonts w:ascii="IRNazanin" w:hAnsi="IRNazanin" w:eastAsia="IRNazanin" w:cs="IRNazanin"/>
          <w:lang w:bidi="fa-IR"/>
          <w:color w:val="111111"/>
          <w:sz w:val="28"/>
          <w:szCs w:val="28"/>
          <w:rtl/>
        </w:rPr>
        <w:t xml:space="preserve">، و اللّه العالم.</w:t>
      </w:r>
    </w:p>
    <w:p>
      <w:pPr>
        <w:pStyle w:val="Heading6"/>
      </w:pPr>
      <w:bookmarkStart w:id="219" w:name="_Toc126"/>
      <w:r>
        <w:t>[في ذكر مشجرة مشايخ الكليني]</w:t>
      </w:r>
      <w:bookmarkEnd w:id="219"/>
    </w:p>
    <w:p>
      <w:pPr>
        <w:pStyle w:val="BookText"/>
      </w:pPr>
      <w:r>
        <w:rPr>
          <w:rFonts w:ascii="Amiri" w:hAnsi="Amiri" w:eastAsia="Amiri" w:cs="Amiri"/>
          <w:lang w:bidi="ar-SA"/>
          <w:color w:val="111111"/>
          <w:sz w:val="28"/>
          <w:szCs w:val="28"/>
          <w:rtl/>
        </w:rPr>
        <w:t xml:space="preserve">و بالأسانيد السابقة إلى جماعة كثيرة من حفّاظ الشريعة، منهم أبو القاسم جعفر بن محمّد بن قولويه، و أبو غالب أحمد بن محمّد بن سليمان الزراري، و أبو عبد اللّه محمّد بن إبراهيم النعماني، و أبو محمّد هارون بن موسى التلعكبري، و أبو عبد اللّه أحمد بن محمّد الصفواني و أبو المفضل محمّد بن عبد اللّه الشيباني، و أبو عبد اللّه أحمد بن أبي رافع الصيمري، و أبو الحسن عبد الكريم بن عبد اللّه ابن نصير التنيسي، و أبو الحسين أحمد بن أحمد الكوفي الكتاب، و محمّد بن محمّد ابن عصام الكليني، و محمّد بن علي ماجيلويه، و علي بن أحمد بن محمد بن عمران الدقاق، و علي بن أحمد بن موسى، و محمد بن أحمد بن محمّد بن سنان الزاهري أبو عيسى نزيل الري.</w:t>
      </w:r>
    </w:p>
    <w:p>
      <w:pPr>
        <w:pStyle w:val="BookText"/>
      </w:pPr>
      <w:r>
        <w:rPr>
          <w:rFonts w:ascii="Amiri" w:hAnsi="Amiri" w:eastAsia="Amiri" w:cs="Amiri"/>
          <w:lang w:bidi="ar-SA"/>
          <w:color w:val="111111"/>
          <w:sz w:val="28"/>
          <w:szCs w:val="28"/>
          <w:rtl/>
        </w:rPr>
        <w:t xml:space="preserve">عن أبي جعفر محمّد بن يعقوب الكليني، عن علي بن إبراهيم رفعه إلى أبي عبد اللّه عليه السلام قال: «طلبة العلم ثلاثة، فاعرفهم بأعيانهم و صفاتهم: صنف يطلبه للجهل و المراء، و صنف يطلبه للاستطالة و الختل، و صنف يطلبه للفقه و العقل.</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70" w:name="pg10549_98813"/>
    <w:bookmarkEnd w:id="70"/>
    <w:p>
      <w:pPr>
        <w:pStyle w:val="BookText"/>
      </w:pPr>
      <w:r>
        <w:rPr>
          <w:rFonts w:ascii="Amiri" w:hAnsi="Amiri" w:eastAsia="Amiri" w:cs="Amiri"/>
          <w:lang w:bidi="ar-SA"/>
          <w:color w:val="111111"/>
          <w:sz w:val="28"/>
          <w:szCs w:val="28"/>
          <w:rtl/>
        </w:rPr>
        <w:t xml:space="preserve">فصاحب الجهل و المراد مؤذ ممار متعرّض للمقال في أنديه الرجال، بتذاكر العلم، و صفة الحلم، قد تسربل بالخشوع، و تخلّى من الورع، فدق اللّه من هذا خيشومه، و قطع منه حيزومه.</w:t>
      </w:r>
    </w:p>
    <w:p>
      <w:pPr>
        <w:pStyle w:val="BookText"/>
      </w:pPr>
      <w:r>
        <w:rPr>
          <w:rFonts w:ascii="Amiri" w:hAnsi="Amiri" w:eastAsia="Amiri" w:cs="Amiri"/>
          <w:lang w:bidi="ar-SA"/>
          <w:color w:val="111111"/>
          <w:sz w:val="28"/>
          <w:szCs w:val="28"/>
          <w:rtl/>
        </w:rPr>
        <w:t xml:space="preserve">و صاحب الاستطالة و الختل، ذو خبّ و ملق، يستطيل على مثله من أشباهه، و يتواضع للأغنياء من دونه، فهو لحلوائهم </w:t>
      </w:r>
      <w:r>
        <w:rPr>
          <w:rStyle w:val="FootnoteReference"/>
        </w:rPr>
        <w:footnoteReference w:id="1093"/>
      </w:r>
      <w:r>
        <w:rPr>
          <w:rFonts w:ascii="Amiri" w:hAnsi="Amiri" w:eastAsia="Amiri" w:cs="Amiri"/>
          <w:lang w:bidi="ar-SA"/>
          <w:color w:val="111111"/>
          <w:sz w:val="28"/>
          <w:szCs w:val="28"/>
          <w:rtl/>
        </w:rPr>
        <w:t xml:space="preserve">هاضم، و لدينهم حاطم، فأعمى اللّه على هذا خبره، و قطع من آثار العلماء أثره.</w:t>
      </w:r>
    </w:p>
    <w:p>
      <w:pPr>
        <w:pStyle w:val="BookText"/>
      </w:pPr>
      <w:r>
        <w:rPr>
          <w:rFonts w:ascii="Amiri" w:hAnsi="Amiri" w:eastAsia="Amiri" w:cs="Amiri"/>
          <w:lang w:bidi="ar-SA"/>
          <w:color w:val="111111"/>
          <w:sz w:val="28"/>
          <w:szCs w:val="28"/>
          <w:rtl/>
        </w:rPr>
        <w:t xml:space="preserve">و صاحب العقل و الفقه، ذو كآبة و حزن و سهر، قد تحنّك في برنسه، و قام الليل في حندسه، يعمل و يخشى وجلا، داعيا مشفقا، مقبلا على شأنه، عارفا بأهل زمانه، مستوحشا من أوثق إخوانه، فشدّ اللّه من هذا أركانه، و أعطاه يوم القيامة أمانه»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تتمة ما يتعلّق بأحواله طاب ثراه تطلب من الفائدة الآتية </w:t>
      </w:r>
      <w:r>
        <w:rPr>
          <w:rStyle w:val="FootnoteReference"/>
        </w:rPr>
        <w:footnoteReference w:id="1095"/>
      </w:r>
      <w:r>
        <w:rPr>
          <w:rFonts w:ascii="IRNazanin" w:hAnsi="IRNazanin" w:eastAsia="IRNazanin" w:cs="IRNazanin"/>
          <w:lang w:bidi="fa-IR"/>
          <w:color w:val="111111"/>
          <w:sz w:val="28"/>
          <w:szCs w:val="28"/>
          <w:rtl/>
        </w:rPr>
        <w:t xml:space="preserve">إن شاء اللّه تعالى.</w:t>
      </w:r>
    </w:p>
    <w:p>
      <w:pPr>
        <w:pStyle w:val="Heading5"/>
      </w:pPr>
      <w:bookmarkStart w:id="220" w:name="_Toc127"/>
      <w:r>
        <w:t>[الحادي عشر من أصحاب المجاميع الشيخ أبو الحسن علي بن الحسين بن موسى بن بابويه القمي]</w:t>
      </w:r>
      <w:bookmarkEnd w:id="220"/>
    </w:p>
    <w:p>
      <w:pPr>
        <w:pStyle w:val="Heading6"/>
      </w:pPr>
      <w:bookmarkStart w:id="221" w:name="_Toc128"/>
      <w:r>
        <w:t>[في ترجمة أبي الحسن علي بن الحسين بن موسى بن بابويه القمي و مكاتبة الإمام الحسن العسكري له و ذكر بعض مناقبه و الخلاف في وفاته]</w:t>
      </w:r>
      <w:bookmarkEnd w:id="221"/>
    </w:p>
    <w:p>
      <w:pPr>
        <w:pStyle w:val="BookText"/>
      </w:pPr>
      <w:r>
        <w:rPr>
          <w:rFonts w:ascii="Amiri" w:hAnsi="Amiri" w:eastAsia="Amiri" w:cs="Amiri"/>
          <w:lang w:bidi="ar-SA"/>
          <w:color w:val="111111"/>
          <w:sz w:val="28"/>
          <w:szCs w:val="28"/>
          <w:rtl/>
        </w:rPr>
        <w:t xml:space="preserve">الحادي عشر: الشيخ الأقدم، و الطود الأشمّ، أبو الحسن علي بن الحسين بن موسى بن بابويه القمي، العالم الفقيه، المحدّث الجليل، صاحب المقامات الباهرة، و الدرجات العالية التي تنبئ عنها مكاتبة الإمام العسكري، و توقيعه الشريف إليه.</w:t>
      </w:r>
    </w:p>
    <w:p>
      <w:pPr>
        <w:pStyle w:val="BookText"/>
      </w:pPr>
      <w:r>
        <w:rPr>
          <w:rFonts w:ascii="Amiri" w:hAnsi="Amiri" w:eastAsia="Amiri" w:cs="Amiri"/>
          <w:lang w:bidi="ar-SA"/>
          <w:color w:val="111111"/>
          <w:sz w:val="28"/>
          <w:szCs w:val="28"/>
          <w:rtl/>
        </w:rPr>
        <w:t xml:space="preserve">و صورته على ما رواه الشيخ الطبرسي في الاحتجاج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الحمد للّه ربّ العالمين، و العاقبة للموحدين، و النار للملحدين، و لا عدوان إلّا على الظالمين، و لا إله إلّا اللّه أحسن الخالقين، و الصلاة على خير خلقه محمّد و عترته الطاهرين.</w:t>
      </w:r>
    </w:p>
    <w:p>
      <w:pPr>
        <w:pStyle w:val="BookText"/>
      </w:pPr>
      <w:r>
        <w:rPr>
          <w:rFonts w:ascii="Amiri" w:hAnsi="Amiri" w:eastAsia="Amiri" w:cs="Amiri"/>
          <w:lang w:bidi="ar-SA"/>
          <w:color w:val="111111"/>
          <w:sz w:val="28"/>
          <w:szCs w:val="28"/>
          <w:rtl/>
        </w:rPr>
        <w:t xml:space="preserve">أمّا بعد: أوصيك يا شيخي و معتمدي و فقيهي أبا الحسن علي بن الحسين ابن بابويه القمي- وفّقك اللّه لمرضاته، و جعل من ولدك أولادا صالحين برحمته- بتقوى اللّه، و إقام الصلاة، و إيتاء الزكاة، فإنه لا تقبل الصلاة من مانعي الزكاة، و أوصيك بمغفرة الذنب، و كظم الغيظ، وصلة الرحم، و مواساة الإخوان، و السعي في حوائجهم في العسر و اليسر، و الحلم عند الجهل، و التفقه في الدين، و التثبت في الأمور، و التعهد للقرآن، و حسن الخلق، و الأمر بالمعروف و النهي عن المنكر، قال اللّه عزّ و جلّ: لا خَيْرَ فِي كَثِيرٍ مِنْ نَجْواهُمْ إِلَّا مَنْ أَمَرَ بِصَدَقَةٍ أَوْ مَعْرُوفٍ أَوْ إِصْلاحٍ بَيْنَ النَّاسِ </w:t>
      </w:r>
      <w:r>
        <w:rPr>
          <w:rStyle w:val="FootnoteReference"/>
        </w:rPr>
        <w:footnoteReference w:id="1097"/>
      </w:r>
      <w:r>
        <w:rPr>
          <w:rFonts w:ascii="Amiri" w:hAnsi="Amiri" w:eastAsia="Amiri" w:cs="Amiri"/>
          <w:lang w:bidi="ar-SA"/>
          <w:color w:val="111111"/>
          <w:sz w:val="28"/>
          <w:szCs w:val="28"/>
          <w:rtl/>
        </w:rPr>
        <w:t xml:space="preserve">و اجتناب الفواحش كلها.</w:t>
      </w:r>
    </w:p>
    <w:p>
      <w:pPr>
        <w:pStyle w:val="BookText"/>
      </w:pPr>
      <w:r>
        <w:rPr>
          <w:rFonts w:ascii="Amiri" w:hAnsi="Amiri" w:eastAsia="Amiri" w:cs="Amiri"/>
          <w:lang w:bidi="ar-SA"/>
          <w:color w:val="111111"/>
          <w:sz w:val="28"/>
          <w:szCs w:val="28"/>
          <w:rtl/>
        </w:rPr>
        <w:t xml:space="preserve">و عليك بصلاة الليل، عليك بصلاة الليل فإن النبي صلّى اللّه عليه و آله أوصى عليا عليه السلام فقال: يا علي عليك بصلاة الليل، عليك بصلاة الليل، عليك بصلاة الليل. و من استخف بصلاة الليل فليس منّا، فاعمل بوصيّتي، و أمر جميع شيعتي بما أمرتك به حتى يعملوا عليه، و عليك بالصبر و انتظار الفرج، فإنّ النبيّ صلّى اللّه عليه و آله قال: أفضل أعمال أمتي انتظار الفرج، و لا تزال شيعتنا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حزن حتى يظهر ولدي الذي بشّر به النبيّ صلّى اللّه عليه و آله حيث قال:</w:t>
      </w:r>
    </w:p>
    <w:p>
      <w:pPr>
        <w:pStyle w:val="BookText"/>
      </w:pPr>
      <w:r>
        <w:rPr>
          <w:rFonts w:ascii="Amiri" w:hAnsi="Amiri" w:eastAsia="Amiri" w:cs="Amiri"/>
          <w:lang w:bidi="ar-SA"/>
          <w:color w:val="111111"/>
          <w:sz w:val="28"/>
          <w:szCs w:val="28"/>
          <w:rtl/>
        </w:rPr>
        <w:t xml:space="preserve">إنه يملأ الأرض قسطا و عدلا كما ملئت ظلما و جورا.</w:t>
      </w:r>
    </w:p>
    <w:p>
      <w:pPr>
        <w:pStyle w:val="BookText"/>
      </w:pPr>
      <w:r>
        <w:rPr>
          <w:rFonts w:ascii="Amiri" w:hAnsi="Amiri" w:eastAsia="Amiri" w:cs="Amiri"/>
          <w:lang w:bidi="ar-SA"/>
          <w:color w:val="111111"/>
          <w:sz w:val="28"/>
          <w:szCs w:val="28"/>
          <w:rtl/>
        </w:rPr>
        <w:t xml:space="preserve">فاصبر- يا شيخي و معتمدي أبا الحسن- و أمر جميع شيعتي بالصبر، فإنّ الأرض للّه يورثها من يشاء و العاقبة للمتقين.</w:t>
      </w:r>
    </w:p>
    <w:p>
      <w:pPr>
        <w:pStyle w:val="BookText"/>
      </w:pPr>
      <w:r>
        <w:rPr>
          <w:rFonts w:ascii="Amiri" w:hAnsi="Amiri" w:eastAsia="Amiri" w:cs="Amiri"/>
          <w:lang w:bidi="ar-SA"/>
          <w:color w:val="111111"/>
          <w:sz w:val="28"/>
          <w:szCs w:val="28"/>
          <w:rtl/>
        </w:rPr>
        <w:t xml:space="preserve">و السلام عليك، و على جميع شيعتنا، و رحمة اللّه و بركاته، و حسبنا اللّه و نعم الوكيل، نعم المولى و نعم النصير </w:t>
      </w:r>
      <w:r>
        <w:rPr>
          <w:rStyle w:val="FootnoteReference"/>
        </w:rPr>
        <w:footnoteReference w:id="109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نقله القاضي في المجالس </w:t>
      </w:r>
      <w:r>
        <w:rPr>
          <w:rStyle w:val="FootnoteReference"/>
        </w:rPr>
        <w:footnoteReference w:id="1099"/>
      </w:r>
      <w:r>
        <w:rPr>
          <w:rFonts w:ascii="Amiri" w:hAnsi="Amiri" w:eastAsia="Amiri" w:cs="Amiri"/>
          <w:lang w:bidi="ar-SA"/>
          <w:color w:val="111111"/>
          <w:sz w:val="28"/>
          <w:szCs w:val="28"/>
          <w:rtl/>
        </w:rPr>
        <w:t xml:space="preserve">و في الرياض: و نقل الشهيد و القطب الكيدري أيضا- في كتاب الدرّة الباهرة من الأصداف الطاهرة- هذا المكتوب من جملة كلام الحسن العسكري عليه السلام </w:t>
      </w:r>
      <w:r>
        <w:rPr>
          <w:rStyle w:val="FootnoteReference"/>
        </w:rPr>
        <w:footnoteReference w:id="110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لم أجده فيه، و لعلّ نسخه مختلفة، و لا يخفى أنه لو فرض كون صدور التوقيع في سنة وفاة الإمام الزكي عليه السلام و هي سنة ستين بعد المائتين، كانت مدّة بقاء أبي الحسن عليّ بعد ذلك قريبة من سبعين سنة، فلو كان عند صدور التوقيع من الشيوخ سنّا فهو من المعمرين، و إلّا فخطاب الشيخ، و الفقيه و المعتمد منه عليه السلام إلى من هو في السن من الأحداث يدل على مقام عظيم، كما يدل عليه أيضا ما تقدم في ترجمة ولده الأرشد أبي جعفر الصدوق من دعاء الحجة عليه السلام له، و إجابته عليه السلام مسئوله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عليه- أيضا- ما رواه الشيخ في كتاب الغيبة، عن جماعة، عن الحسين بن علي بن بابويه، قال: حدثني جماعة من أهل بلدنا القميين كانوا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ببغداد في السنة التي خرجت القرامطة على الحاج- و هي سنة تناثر الكواكب- إنّ والدي (رضي اللّه عنه) كتب إلى الشيخ أبي القاسم الحسين بن روح قدس اللّه روحه يستأذن في الخروج إلى الحجّ، فخرج في الجواب: لا تخرج في هذه السنة. فأعاد و قال: هو نذر واجب فيجوز لي القعود عنه؟ فخرج في الجواب:</w:t>
      </w:r>
    </w:p>
    <w:p>
      <w:pPr>
        <w:pStyle w:val="BookText"/>
      </w:pPr>
      <w:r>
        <w:rPr>
          <w:rFonts w:ascii="Amiri" w:hAnsi="Amiri" w:eastAsia="Amiri" w:cs="Amiri"/>
          <w:lang w:bidi="ar-SA"/>
          <w:color w:val="111111"/>
          <w:sz w:val="28"/>
          <w:szCs w:val="28"/>
          <w:rtl/>
        </w:rPr>
        <w:t xml:space="preserve">إن كان لا بد فكن في القافلة الأخيرة، و كان في القافلة الأخيرة، فسلم بنفسه، و قتل من تقدمه في القوافل الأخر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بعد ذكر حسين الحلّاج و دعاويه الكاذبة في بغداد، و افتضاحه فيها، و فراره منها، قال: و أخبرني جماعة عن أبي عبد اللّه الحسين بن علي بن الحسين ابن موسى بن بابويه، أن ابن الحلّاج صار إلى قم، و كاتب قرابة أبي الحسن يستدعيه و يستدعي أبا الحسن أيضا و يقول: أنا رسول الإمام و وكيله. قال:</w:t>
      </w:r>
    </w:p>
    <w:p>
      <w:pPr>
        <w:pStyle w:val="BookText"/>
      </w:pPr>
      <w:r>
        <w:rPr>
          <w:rFonts w:ascii="Amiri" w:hAnsi="Amiri" w:eastAsia="Amiri" w:cs="Amiri"/>
          <w:lang w:bidi="ar-SA"/>
          <w:color w:val="111111"/>
          <w:sz w:val="28"/>
          <w:szCs w:val="28"/>
          <w:rtl/>
        </w:rPr>
        <w:t xml:space="preserve">فلما وقعت المكاتبة في يد أبي رضي اللّه عنه خرقها و قال لموصلها إليه: ما أفرغك للجهالات؟! فقال له الرجل- و أظن أنه قال: إنه ابن عمته أو ابن عمه- فإن الرجل قد استدعانا فلم خرقت مكاتبته، و ضحكوا منه و هزؤا به، ثم نهض إلى دكانه و معه جماعة من أصحابه و غلمانه.</w:t>
      </w:r>
    </w:p>
    <w:p>
      <w:pPr>
        <w:pStyle w:val="BookText"/>
      </w:pPr>
      <w:r>
        <w:rPr>
          <w:rFonts w:ascii="Amiri" w:hAnsi="Amiri" w:eastAsia="Amiri" w:cs="Amiri"/>
          <w:lang w:bidi="ar-SA"/>
          <w:color w:val="111111"/>
          <w:sz w:val="28"/>
          <w:szCs w:val="28"/>
          <w:rtl/>
        </w:rPr>
        <w:t xml:space="preserve">قال: فلما دخل إلى الدار التي كان فيها دكانه، نهض له من كان هناك جالسا، غير رجل رآه جالسا في الموضع، فلم ينهض له و لم يعرفه أبي، فلمّا جلس و اخرج حسابه و دواته كما يكون التجار، أقبل على بعض من كان حاضرا فسأله عنه، فأخبره، فسمعه الرجل يسأل عنه فأقبل عليه و قال له: تسأل عنّي و أنا حاضر؟ فقال له أبي: أكبرتك أيّها الرجل، و أعظمت قدرك أن أسألك. فقال له: تخرق رقعتي و أنا أشاهدك تخرقها؟ فقال له أبي: فأنت الرجل إذا، ثم قال:</w:t>
      </w:r>
    </w:p>
    <w:p>
      <w:pPr>
        <w:pStyle w:val="BookText"/>
      </w:pPr>
      <w:r>
        <w:rPr>
          <w:rFonts w:ascii="Amiri" w:hAnsi="Amiri" w:eastAsia="Amiri" w:cs="Amiri"/>
          <w:lang w:bidi="ar-SA"/>
          <w:color w:val="111111"/>
          <w:sz w:val="28"/>
          <w:szCs w:val="28"/>
          <w:rtl/>
        </w:rPr>
        <w:t xml:space="preserve">يا غلام برجله و بقفاه، فخرج من الدار العدو للّه و لرسوله ثم قال: أ تدّعي</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المعجزات عليك لعنة اللّه؟! فأخرج بقفاه فما رأيناه بعدها بقم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النجاشي: علي بن الحسين بن موسى بن بابويه القمّي أبو الحسن، شيخ القميين في عصره و متقدمهم و فقيههم و ثقتهم، كان قدم العراق و اجتمع مع أبي القاسم الحسين بن روح (رحمه اللّه) و سأله مسائل، ثم كاتبه بعد ذلك على يد علي بن جعفر بن الأسود </w:t>
      </w:r>
      <w:r>
        <w:rPr>
          <w:rStyle w:val="FootnoteReference"/>
        </w:rPr>
        <w:footnoteReference w:id="1104"/>
      </w:r>
      <w:r>
        <w:rPr>
          <w:rFonts w:ascii="Amiri" w:hAnsi="Amiri" w:eastAsia="Amiri" w:cs="Amiri"/>
          <w:lang w:bidi="ar-SA"/>
          <w:color w:val="111111"/>
          <w:sz w:val="28"/>
          <w:szCs w:val="28"/>
          <w:rtl/>
        </w:rPr>
        <w:t xml:space="preserve">. إلى آخر ما تقدم في ترجمة الصدوق </w:t>
      </w:r>
      <w:r>
        <w:rPr>
          <w:rStyle w:val="FootnoteReference"/>
        </w:rPr>
        <w:footnoteReference w:id="1105"/>
      </w:r>
      <w:r>
        <w:rPr>
          <w:rFonts w:ascii="Amiri" w:hAnsi="Amiri" w:eastAsia="Amiri" w:cs="Amiri"/>
          <w:lang w:bidi="ar-SA"/>
          <w:color w:val="111111"/>
          <w:sz w:val="28"/>
          <w:szCs w:val="28"/>
          <w:rtl/>
        </w:rPr>
        <w:t xml:space="preserve">، ثم عدّ تصانيفه، و قال: أخبرنا أبو الحسن العباس بن عمر بن العباس بن محمّد بن عبد الملك بن أبي مروان الكلوذانيّ (رحمه اللّه) قال: أخذت أجازه علي ابن الحسين بن بابويه لما قدم بغداد سنة ثمان و عشرين و ثلاثمائة بجميع كتبه، و مات علي بن الحسين سنة تسع و عشرين و ثلاثمائة، و هي السنة التي تناثرت فيها النجوم.</w:t>
      </w:r>
    </w:p>
    <w:p>
      <w:pPr>
        <w:pStyle w:val="BookText"/>
      </w:pPr>
      <w:r>
        <w:rPr>
          <w:rFonts w:ascii="Amiri" w:hAnsi="Amiri" w:eastAsia="Amiri" w:cs="Amiri"/>
          <w:lang w:bidi="ar-SA"/>
          <w:color w:val="111111"/>
          <w:sz w:val="28"/>
          <w:szCs w:val="28"/>
          <w:rtl/>
        </w:rPr>
        <w:t xml:space="preserve">و قال جماعة من أصحابنا يقولون: كنّا عند أبي الحسن علي بن محمّد السمري (رحمه اللّه) فقال: رحم اللّه علي بن الحسين بن بابويه، فقيل له: هو حي فقال: إنه مات في يومنا هذا فجاء الخبر بأنه مات فيه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كتاب الغيبة: و أخبرني جماعة عن أبي عبد اللّه الحسين بن علي بن بابويه، قال: حدثني جماعة من أهل قمّ، منهم علي بن أحمد بن عمران الصفار، و قريبه علوية الصفار، و الحسين بن أحمد بن إدريس (رحمهم اللّه) قالوا: حضرنا بغداد في السنة التي توفي فيها أبي رضي اللّه عنه علي بن الحسين ابن موسى بن بابويه، و كان أبو الحسن علي بن محمّد السمري يسألنا كلّ قريب</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خبر علي بن الحسين (رحمه اللّه) فنقول: قد ورد الكتاب باستقلاله </w:t>
      </w:r>
      <w:r>
        <w:rPr>
          <w:rStyle w:val="FootnoteReference"/>
        </w:rPr>
        <w:footnoteReference w:id="1107"/>
      </w:r>
      <w:r>
        <w:rPr>
          <w:rFonts w:ascii="Amiri" w:hAnsi="Amiri" w:eastAsia="Amiri" w:cs="Amiri"/>
          <w:lang w:bidi="ar-SA"/>
          <w:color w:val="111111"/>
          <w:sz w:val="28"/>
          <w:szCs w:val="28"/>
          <w:rtl/>
        </w:rPr>
        <w:t xml:space="preserve">. حتى كان اليوم الذي قبض فيه، فسألنا عنه فذكرنا له مثل ذلك، فقال لنا: آجركم اللّه في علي بن الحسين فقد قبض في هذه الساعة! قالوا: فأثبتنا تاريخ الساعة و اليوم و الشهر، فلما كان بعد سبعة عشر يوما أو ثمانية عشر يوما ورد الخبر أنه قبض في تلك الساعة التي ذكرها الشيخ أبو الحسن قدس اللّه روحه </w:t>
      </w:r>
      <w:r>
        <w:rPr>
          <w:rStyle w:val="FootnoteReference"/>
        </w:rPr>
        <w:footnoteReference w:id="110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قبره الشريف بقم مزار معروف، و عليه قبّة عالية يزار و يتبرّك به.</w:t>
      </w:r>
    </w:p>
    <w:p>
      <w:pPr>
        <w:pStyle w:val="BookText"/>
      </w:pPr>
      <w:r>
        <w:rPr>
          <w:rFonts w:ascii="Amiri" w:hAnsi="Amiri" w:eastAsia="Amiri" w:cs="Amiri"/>
          <w:lang w:bidi="ar-SA"/>
          <w:color w:val="111111"/>
          <w:sz w:val="28"/>
          <w:szCs w:val="28"/>
          <w:rtl/>
        </w:rPr>
        <w:t xml:space="preserve">و من الغريب ما نقله فخر الدين الطريحي في مجمع البحرين عن شيخنا البهائي: أنه في سنة عشر و ثلاثمائة دخل القرامطة لعنهم اللّه </w:t>
      </w:r>
      <w:r>
        <w:rPr>
          <w:rStyle w:val="FootnoteReference"/>
        </w:rPr>
        <w:footnoteReference w:id="1109"/>
      </w:r>
      <w:r>
        <w:rPr>
          <w:rFonts w:ascii="Amiri" w:hAnsi="Amiri" w:eastAsia="Amiri" w:cs="Amiri"/>
          <w:lang w:bidi="ar-SA"/>
          <w:color w:val="111111"/>
          <w:sz w:val="28"/>
          <w:szCs w:val="28"/>
          <w:rtl/>
        </w:rPr>
        <w:t xml:space="preserve">إلى مكّة أيام الموسم، و أخذوا الحجر الأسود، و بقي عندهم عشرين سنة، و قتلوا خلقا كثيرا، و ممن قتلوا: علي بن بابويه، و كان يطوف، فما قطع طوافه، فضربوه بالسيف، فوقع إلى الأرض و أنشد:</w:t>
      </w:r>
    </w:p>
    <w:p>
      <w:pPr>
        <w:pStyle w:val="BookText"/>
      </w:pPr>
      <w:r>
        <w:rPr>
          <w:rFonts w:ascii="Amiri" w:hAnsi="Amiri" w:eastAsia="Amiri" w:cs="Amiri"/>
          <w:lang w:bidi="ar-SA"/>
          <w:color w:val="111111"/>
          <w:sz w:val="28"/>
          <w:szCs w:val="28"/>
          <w:rtl/>
        </w:rPr>
        <w:t xml:space="preserve">ترى المحبين صرعى في ديارهم‌كفتية الكهف لا يدرون كم لبثوا </w:t>
      </w:r>
      <w:r>
        <w:rPr>
          <w:rStyle w:val="FootnoteReference"/>
        </w:rPr>
        <w:footnoteReference w:id="1110"/>
      </w:r>
    </w:p>
    <w:p>
      <w:pPr>
        <w:pStyle w:val="BookText"/>
      </w:pPr>
      <w:r>
        <w:rPr>
          <w:rFonts w:ascii="Amiri" w:hAnsi="Amiri" w:eastAsia="Amiri" w:cs="Amiri"/>
          <w:lang w:bidi="ar-SA"/>
          <w:color w:val="111111"/>
          <w:sz w:val="28"/>
          <w:szCs w:val="28"/>
          <w:rtl/>
        </w:rPr>
        <w:t xml:space="preserve">فإنه- مع عدم ذكره في شي‌ء من المؤلفات- مخالف لما تقدم من تاريخ وفاته و محل دفنه، و ببالي أني رأيت المقتول القائل للبيت في بعض التواريخ، و أنه من غير أصحابنا.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71" w:name="pg10549_98819"/>
    <w:bookmarkEnd w:id="71"/>
    <w:p>
      <w:pPr>
        <w:pStyle w:val="Heading6"/>
      </w:pPr>
      <w:bookmarkStart w:id="222" w:name="_Toc129"/>
      <w:r>
        <w:t>[نبذة حول كتب الكليني و ابتكاره طرح الأسانيد و الجمع بين النظائر]</w:t>
      </w:r>
      <w:bookmarkEnd w:id="222"/>
    </w:p>
    <w:p>
      <w:pPr>
        <w:pStyle w:val="BookText"/>
      </w:pPr>
      <w:r>
        <w:rPr>
          <w:rFonts w:ascii="Amiri" w:hAnsi="Amiri" w:eastAsia="Amiri" w:cs="Amiri"/>
          <w:lang w:bidi="ar-SA"/>
          <w:color w:val="111111"/>
          <w:sz w:val="28"/>
          <w:szCs w:val="28"/>
          <w:rtl/>
        </w:rPr>
        <w:t xml:space="preserve">و في مجموعة الشهيد: ذكر الشيخ أبو علي ابن شيخنا الطوسي قدس سرّهما أن أول من ابتكر طرح الأسانيد، و جمع بين النظائر، و أتى بالخبر مع قرينه، علي بن بابويه في رسالته إلى ابنه، قال: و رأيت جميع من تأخر عنه يحمد طريقته فيها و يعوّل عليه في مسائل لا يجد النص عليها لثقته و أمانته، و موضعه من العلم و الدين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الذكرى: إن الأصحاب كانوا يأخذون الفتاوى من رسالة علي ابن بابويه إذا أعوزهم النص، ثقة و اعتمادا عليه </w:t>
      </w:r>
      <w:r>
        <w:rPr>
          <w:rStyle w:val="FootnoteReference"/>
        </w:rPr>
        <w:footnoteReference w:id="111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يظهر من النجاشي أن هذه الرسالة بعينها كتاب الشرائع، قال في عداد مصنفاته: كتاب الشرائع، و هي الرسالة إلى ابنه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الشيخ في الفهرست </w:t>
      </w:r>
      <w:r>
        <w:rPr>
          <w:rStyle w:val="FootnoteReference"/>
        </w:rPr>
        <w:footnoteReference w:id="1114"/>
      </w:r>
      <w:r>
        <w:rPr>
          <w:rFonts w:ascii="Amiri" w:hAnsi="Amiri" w:eastAsia="Amiri" w:cs="Amiri"/>
          <w:lang w:bidi="ar-SA"/>
          <w:color w:val="111111"/>
          <w:sz w:val="28"/>
          <w:szCs w:val="28"/>
          <w:rtl/>
        </w:rPr>
        <w:t xml:space="preserve">و ابن شهرآشوب في معالم العلماء </w:t>
      </w:r>
      <w:r>
        <w:rPr>
          <w:rStyle w:val="FootnoteReference"/>
        </w:rPr>
        <w:footnoteReference w:id="1115"/>
      </w:r>
      <w:r>
        <w:rPr>
          <w:rFonts w:ascii="Amiri" w:hAnsi="Amiri" w:eastAsia="Amiri" w:cs="Amiri"/>
          <w:lang w:bidi="ar-SA"/>
          <w:color w:val="111111"/>
          <w:sz w:val="28"/>
          <w:szCs w:val="28"/>
          <w:rtl/>
        </w:rPr>
        <w:t xml:space="preserve">عدّاهما اثنين، و الثاني تبع الأول. و النجاشي أتقن و أضبط، و ليس لهذه الرسالة في هذه الأعصار و ما قبلها إلى عصر الشهيد أثر.</w:t>
      </w:r>
    </w:p>
    <w:p>
      <w:pPr>
        <w:pStyle w:val="BookText"/>
      </w:pPr>
      <w:r>
        <w:rPr>
          <w:rFonts w:ascii="Amiri" w:hAnsi="Amiri" w:eastAsia="Amiri" w:cs="Amiri"/>
          <w:lang w:bidi="ar-SA"/>
          <w:color w:val="111111"/>
          <w:sz w:val="28"/>
          <w:szCs w:val="28"/>
          <w:rtl/>
        </w:rPr>
        <w:t xml:space="preserve">و قد أوضحنا- في الفائدة السابقة </w:t>
      </w:r>
      <w:r>
        <w:rPr>
          <w:rStyle w:val="FootnoteReference"/>
        </w:rPr>
        <w:footnoteReference w:id="1116"/>
      </w:r>
      <w:r>
        <w:rPr>
          <w:rFonts w:ascii="Amiri" w:hAnsi="Amiri" w:eastAsia="Amiri" w:cs="Amiri"/>
          <w:lang w:bidi="ar-SA"/>
          <w:color w:val="111111"/>
          <w:sz w:val="28"/>
          <w:szCs w:val="28"/>
          <w:rtl/>
        </w:rPr>
        <w:t xml:space="preserve">- بطلان توهم كونها بعينها الفقه الرضوي بما لا مزيد عليه، و قد ضاع كما ضاع- لقلّة الهمم- سائر مؤلفاته.</w:t>
      </w:r>
    </w:p>
    <w:p>
      <w:pPr>
        <w:pStyle w:val="BookText"/>
      </w:pPr>
      <w:r>
        <w:rPr>
          <w:rFonts w:ascii="Amiri" w:hAnsi="Amiri" w:eastAsia="Amiri" w:cs="Amiri"/>
          <w:lang w:bidi="ar-SA"/>
          <w:color w:val="111111"/>
          <w:sz w:val="28"/>
          <w:szCs w:val="28"/>
          <w:rtl/>
        </w:rPr>
        <w:t xml:space="preserve">نعم قال في أوّل البحار في جملة ما كان عنده من المؤلفات و كتاب الإمامة و التبصرة من الحيرة، للشيخ الأجل أبي الحسن علي بن الحسين بن موسى بن بابويه، والد الصدوق، طيب اللّه تربتهما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الفصل الآخر: و كتاب الإمامة مؤلفه من أعاظم المحدّثين و الفقهاء، و علماؤنا يعدّون فتاواه من جملة الأخبار، و وصل إلينا منه نسخة قديمة مصححة </w:t>
      </w:r>
      <w:r>
        <w:rPr>
          <w:rStyle w:val="FootnoteReference"/>
        </w:rPr>
        <w:footnoteReference w:id="111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نحن لم نعثر على هذا الكتاب، و نقلنا منه جملة من الأخبار بتوسط البحار، و نسبناه إلى أبي الحسن علي تبعا للعلامة المجلسي، و لكن في النفس منه شي‌ء، فإنه و إن عدّ النجاشي </w:t>
      </w:r>
      <w:r>
        <w:rPr>
          <w:rStyle w:val="FootnoteReference"/>
        </w:rPr>
        <w:footnoteReference w:id="1119"/>
      </w:r>
      <w:r>
        <w:rPr>
          <w:rFonts w:ascii="Amiri" w:hAnsi="Amiri" w:eastAsia="Amiri" w:cs="Amiri"/>
          <w:lang w:bidi="ar-SA"/>
          <w:color w:val="111111"/>
          <w:sz w:val="28"/>
          <w:szCs w:val="28"/>
          <w:rtl/>
        </w:rPr>
        <w:t xml:space="preserve">و الشيخ </w:t>
      </w:r>
      <w:r>
        <w:rPr>
          <w:rStyle w:val="FootnoteReference"/>
        </w:rPr>
        <w:footnoteReference w:id="1120"/>
      </w:r>
      <w:r>
        <w:rPr>
          <w:rFonts w:ascii="IRNazanin" w:hAnsi="IRNazanin" w:eastAsia="IRNazanin" w:cs="IRNazanin"/>
          <w:lang w:bidi="fa-IR"/>
          <w:color w:val="111111"/>
          <w:sz w:val="28"/>
          <w:szCs w:val="28"/>
          <w:rtl/>
        </w:rPr>
        <w:t xml:space="preserve">و ابن شهرآشوب </w:t>
      </w:r>
      <w:r>
        <w:rPr>
          <w:rStyle w:val="FootnoteReference"/>
        </w:rPr>
        <w:footnoteReference w:id="1121"/>
      </w:r>
      <w:r>
        <w:rPr>
          <w:rFonts w:ascii="Amiri" w:hAnsi="Amiri" w:eastAsia="Amiri" w:cs="Amiri"/>
          <w:lang w:bidi="ar-SA"/>
          <w:color w:val="111111"/>
          <w:sz w:val="28"/>
          <w:szCs w:val="28"/>
          <w:rtl/>
        </w:rPr>
        <w:t xml:space="preserve">من مؤلفاته كتاب الإمامة و التبصرة من الحيرة، إلّا أن في كون ما كان عنده هو الذي عدّ من مؤلفاته نظر. فإنه يروي في هذا الكتاب عن أبي محمّد هارون بن موسى التلعكبري- الذي هو من مشايخ المفيد- و السيدين، و عن الحسن بن حمزة العلوي الذي هو أيضا من مشايخ المفيد، و الغضائري، و ابن عبدون، و عن أحمد بن علي عن محمّد بن الحسن- و الظاهر أنه ابن الوليد- عن محمّد بن الحسن الصفار، و عن سهل بن احمد الديباجي عن محمّد بن محمّد الأشعث، إلى غير ذلك مما ينافي طبقته، و إن أمكن التكلف في بعضها، إلّا أن ملاحظة الجميع تورث الظن القوي بعدم كونه منه </w:t>
      </w:r>
      <w:r>
        <w:rPr>
          <w:rStyle w:val="FootnoteReference"/>
        </w:rPr>
        <w:footnoteReference w:id="1122"/>
      </w:r>
      <w:r>
        <w:rPr>
          <w:rFonts w:ascii="IRNazanin" w:hAnsi="IRNazanin" w:eastAsia="IRNazanin" w:cs="IRNazanin"/>
          <w:lang w:bidi="fa-IR"/>
          <w:color w:val="111111"/>
          <w:sz w:val="28"/>
          <w:szCs w:val="28"/>
          <w:rtl/>
        </w:rPr>
        <w:t xml:space="preserve">، و اللّه العالم.</w:t>
      </w:r>
    </w:p>
    <w:p>
      <w:pPr>
        <w:pStyle w:val="BookText"/>
      </w:pPr>
      <w:r>
        <w:rPr>
          <w:rFonts w:ascii="Amiri" w:hAnsi="Amiri" w:eastAsia="Amiri" w:cs="Amiri"/>
          <w:lang w:bidi="ar-SA"/>
          <w:color w:val="111111"/>
          <w:sz w:val="28"/>
          <w:szCs w:val="28"/>
          <w:rtl/>
        </w:rPr>
        <w:t xml:space="preserve">و عدّ الشيخ و النجاشي أيضا من كتبه: كتاب قرب الإسناد، و هو</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2" w:name="pg10549_98821"/>
    <w:bookmarkEnd w:id="72"/>
    <w:p>
      <w:pPr>
        <w:pStyle w:val="BookText"/>
      </w:pPr>
      <w:r>
        <w:rPr>
          <w:rFonts w:ascii="Amiri" w:hAnsi="Amiri" w:eastAsia="Amiri" w:cs="Amiri"/>
          <w:lang w:bidi="ar-SA"/>
          <w:color w:val="111111"/>
          <w:sz w:val="28"/>
          <w:szCs w:val="28"/>
          <w:rtl/>
        </w:rPr>
        <w:t xml:space="preserve">كالأمالي من المؤلفات التي شاع تأليفها بين المحدّثين، كان يجمع كلّ محدّث ما كان عنده من الأخبار التي علا سندها و قلّت وسائطها و قرب إسنادها إلى المعصوم (عليه السلام) في مؤلف مخصوص، و كانوا يفتخرون و يبتهجون به.</w:t>
      </w:r>
    </w:p>
    <w:p>
      <w:pPr>
        <w:pStyle w:val="BookText"/>
      </w:pPr>
      <w:r>
        <w:rPr>
          <w:rFonts w:ascii="Amiri" w:hAnsi="Amiri" w:eastAsia="Amiri" w:cs="Amiri"/>
          <w:lang w:bidi="ar-SA"/>
          <w:color w:val="111111"/>
          <w:sz w:val="28"/>
          <w:szCs w:val="28"/>
          <w:rtl/>
        </w:rPr>
        <w:t xml:space="preserve">و منه قرب الإسناد للشيخ الجليل عبد اللّه بن جعفر الحميري، و بقي من أجزائه قرب الإسناد إلى الصادق و إلى الكاظم و إلى الرضا عليهم السلام إلى الآن، و الباقي ضاع من حوادث الزمان.</w:t>
      </w:r>
    </w:p>
    <w:p>
      <w:pPr>
        <w:pStyle w:val="BookText"/>
      </w:pPr>
      <w:r>
        <w:rPr>
          <w:rFonts w:ascii="Amiri" w:hAnsi="Amiri" w:eastAsia="Amiri" w:cs="Amiri"/>
          <w:lang w:bidi="ar-SA"/>
          <w:color w:val="111111"/>
          <w:sz w:val="28"/>
          <w:szCs w:val="28"/>
          <w:rtl/>
        </w:rPr>
        <w:t xml:space="preserve">و قرب الإسناد للمحدّث الجليل علي بن إبراهيم القمّي.</w:t>
      </w:r>
    </w:p>
    <w:p>
      <w:pPr>
        <w:pStyle w:val="BookText"/>
      </w:pPr>
      <w:r>
        <w:rPr>
          <w:rFonts w:ascii="Amiri" w:hAnsi="Amiri" w:eastAsia="Amiri" w:cs="Amiri"/>
          <w:lang w:bidi="ar-SA"/>
          <w:color w:val="111111"/>
          <w:sz w:val="28"/>
          <w:szCs w:val="28"/>
          <w:rtl/>
        </w:rPr>
        <w:t xml:space="preserve">و قرب الإسناد لمحمّد بن عيسى بن عبيد اليقطيني.</w:t>
      </w:r>
    </w:p>
    <w:p>
      <w:pPr>
        <w:pStyle w:val="BookText"/>
      </w:pPr>
      <w:r>
        <w:rPr>
          <w:rFonts w:ascii="Amiri" w:hAnsi="Amiri" w:eastAsia="Amiri" w:cs="Amiri"/>
          <w:lang w:bidi="ar-SA"/>
          <w:color w:val="111111"/>
          <w:sz w:val="28"/>
          <w:szCs w:val="28"/>
          <w:rtl/>
        </w:rPr>
        <w:t xml:space="preserve">و قرب الإسناد لمحمّد بن جعفر بن بطة.</w:t>
      </w:r>
    </w:p>
    <w:p>
      <w:pPr>
        <w:pStyle w:val="BookText"/>
      </w:pPr>
      <w:r>
        <w:rPr>
          <w:rFonts w:ascii="Amiri" w:hAnsi="Amiri" w:eastAsia="Amiri" w:cs="Amiri"/>
          <w:lang w:bidi="ar-SA"/>
          <w:color w:val="111111"/>
          <w:sz w:val="28"/>
          <w:szCs w:val="28"/>
          <w:rtl/>
        </w:rPr>
        <w:t xml:space="preserve">إلى غير ذلك.</w:t>
      </w:r>
    </w:p>
    <w:p>
      <w:pPr>
        <w:pStyle w:val="BookText"/>
      </w:pPr>
      <w:r>
        <w:rPr>
          <w:rFonts w:ascii="Amiri" w:hAnsi="Amiri" w:eastAsia="Amiri" w:cs="Amiri"/>
          <w:lang w:bidi="ar-SA"/>
          <w:color w:val="111111"/>
          <w:sz w:val="28"/>
          <w:szCs w:val="28"/>
          <w:rtl/>
        </w:rPr>
        <w:t xml:space="preserve">و قد صرّح المدقق المقدس الأردبيلي في حديقة الشيعة بأن قرب الإسناد لعلي بن بابويه وقع بيده بعد تأليفه آيات الأحكام، و كان بخطّ مؤلّفه، و قد أخرج منه بعض الأخبار في الحديقة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Heading6"/>
      </w:pPr>
      <w:bookmarkStart w:id="223" w:name="_Toc130"/>
      <w:r>
        <w:t>[في ذكر مشجرة مشايخ أبي الحسن علي بن الحسين بن موسى بن بابويه القمي]</w:t>
      </w:r>
      <w:bookmarkEnd w:id="223"/>
    </w:p>
    <w:p>
      <w:pPr>
        <w:pStyle w:val="BookText"/>
      </w:pPr>
      <w:r>
        <w:rPr>
          <w:rFonts w:ascii="Amiri" w:hAnsi="Amiri" w:eastAsia="Amiri" w:cs="Amiri"/>
          <w:lang w:bidi="ar-SA"/>
          <w:color w:val="111111"/>
          <w:sz w:val="28"/>
          <w:szCs w:val="28"/>
          <w:rtl/>
        </w:rPr>
        <w:t xml:space="preserve">و اعلم أن ضبط أسامي مشايخ هذا الشيخ الجليل متوقف على تصفح أسانيد أخبار كتب ولده أبي جعفر الصدوق الموجودة في هذه الأعصار، و هو متوقف على الفراغ من شغل أهم غير ميسور لنا، و الذي حضرنا من أساميهم:</w:t>
      </w:r>
    </w:p>
    <w:p>
      <w:pPr>
        <w:pStyle w:val="BookText"/>
      </w:pPr>
      <w:r>
        <w:rPr>
          <w:rFonts w:ascii="Amiri" w:hAnsi="Amiri" w:eastAsia="Amiri" w:cs="Amiri"/>
          <w:lang w:bidi="ar-SA"/>
          <w:color w:val="111111"/>
          <w:sz w:val="28"/>
          <w:szCs w:val="28"/>
          <w:rtl/>
        </w:rPr>
        <w:t xml:space="preserve">أ- سعد بن عبد اللّه الأشعري.</w:t>
      </w:r>
    </w:p>
    <w:p>
      <w:pPr>
        <w:pStyle w:val="BookText"/>
      </w:pPr>
      <w:r>
        <w:rPr>
          <w:rFonts w:ascii="Amiri" w:hAnsi="Amiri" w:eastAsia="Amiri" w:cs="Amiri"/>
          <w:lang w:bidi="ar-SA"/>
          <w:color w:val="111111"/>
          <w:sz w:val="28"/>
          <w:szCs w:val="28"/>
          <w:rtl/>
        </w:rPr>
        <w:t xml:space="preserve">ب- و علي بن إبراهيم </w:t>
      </w:r>
      <w:r>
        <w:rPr>
          <w:rStyle w:val="FootnoteReference"/>
        </w:rPr>
        <w:footnoteReference w:id="1124"/>
      </w:r>
      <w:r>
        <w:rPr>
          <w:rFonts w:ascii="Amiri" w:hAnsi="Amiri" w:eastAsia="Amiri" w:cs="Amiri"/>
          <w:lang w:bidi="ar-SA"/>
          <w:color w:val="111111"/>
          <w:sz w:val="28"/>
          <w:szCs w:val="28"/>
          <w:rtl/>
        </w:rPr>
        <w:t xml:space="preserve">القمي.</w:t>
      </w:r>
    </w:p>
    <w:p>
      <w:pPr>
        <w:pStyle w:val="BookText"/>
      </w:pPr>
      <w:r>
        <w:rPr>
          <w:rFonts w:ascii="Amiri" w:hAnsi="Amiri" w:eastAsia="Amiri" w:cs="Amiri"/>
          <w:lang w:bidi="ar-SA"/>
          <w:color w:val="111111"/>
          <w:sz w:val="28"/>
          <w:szCs w:val="28"/>
          <w:rtl/>
        </w:rPr>
        <w:t xml:space="preserve">ج- و محمّد بن يحيى العطار.</w:t>
      </w:r>
    </w:p>
    <w:p>
      <w:pPr>
        <w:pStyle w:val="BookText"/>
      </w:pPr>
      <w:r>
        <w:rPr>
          <w:rFonts w:ascii="Amiri" w:hAnsi="Amiri" w:eastAsia="Amiri" w:cs="Amiri"/>
          <w:lang w:bidi="ar-SA"/>
          <w:color w:val="111111"/>
          <w:sz w:val="28"/>
          <w:szCs w:val="28"/>
          <w:rtl/>
        </w:rPr>
        <w:t xml:space="preserve">د- و عبد اللّه بن جعفر الحميري.</w:t>
      </w:r>
    </w:p>
    <w:p>
      <w:pPr>
        <w:pStyle w:val="BookText"/>
      </w:pPr>
      <w:r>
        <w:rPr>
          <w:rFonts w:ascii="Amiri" w:hAnsi="Amiri" w:eastAsia="Amiri" w:cs="Amiri"/>
          <w:lang w:bidi="ar-SA"/>
          <w:color w:val="111111"/>
          <w:sz w:val="28"/>
          <w:szCs w:val="28"/>
          <w:rtl/>
        </w:rPr>
        <w:t xml:space="preserve">ه- و أحمد بن إدريس الأشعري.</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73" w:name="pg10549_98822"/>
    <w:bookmarkEnd w:id="73"/>
    <w:p>
      <w:pPr>
        <w:pStyle w:val="BookText"/>
      </w:pPr>
      <w:r>
        <w:rPr>
          <w:rFonts w:ascii="IRNazanin" w:hAnsi="IRNazanin" w:eastAsia="IRNazanin" w:cs="IRNazanin"/>
          <w:lang w:bidi="fa-IR"/>
          <w:color w:val="111111"/>
          <w:sz w:val="28"/>
          <w:szCs w:val="28"/>
          <w:rtl/>
        </w:rPr>
        <w:t xml:space="preserve">و- و محمّد بن الحسن الصفار.</w:t>
      </w:r>
    </w:p>
    <w:p>
      <w:pPr>
        <w:pStyle w:val="BookText"/>
      </w:pPr>
      <w:r>
        <w:rPr>
          <w:rFonts w:ascii="Amiri" w:hAnsi="Amiri" w:eastAsia="Amiri" w:cs="Amiri"/>
          <w:lang w:bidi="ar-SA"/>
          <w:color w:val="111111"/>
          <w:sz w:val="28"/>
          <w:szCs w:val="28"/>
          <w:rtl/>
        </w:rPr>
        <w:t xml:space="preserve">ز- و علي بن الحسين السعدآبادي.</w:t>
      </w:r>
    </w:p>
    <w:p>
      <w:pPr>
        <w:pStyle w:val="BookText"/>
      </w:pPr>
      <w:r>
        <w:rPr>
          <w:rFonts w:ascii="Amiri" w:hAnsi="Amiri" w:eastAsia="Amiri" w:cs="Amiri"/>
          <w:lang w:bidi="ar-SA"/>
          <w:color w:val="111111"/>
          <w:sz w:val="28"/>
          <w:szCs w:val="28"/>
          <w:rtl/>
        </w:rPr>
        <w:t xml:space="preserve">ح- و علي بن موسى الكميذاني.</w:t>
      </w:r>
    </w:p>
    <w:p>
      <w:pPr>
        <w:pStyle w:val="BookText"/>
      </w:pPr>
      <w:r>
        <w:rPr>
          <w:rFonts w:ascii="Amiri" w:hAnsi="Amiri" w:eastAsia="Amiri" w:cs="Amiri"/>
          <w:lang w:bidi="ar-SA"/>
          <w:color w:val="111111"/>
          <w:sz w:val="28"/>
          <w:szCs w:val="28"/>
          <w:rtl/>
        </w:rPr>
        <w:t xml:space="preserve">ط- و علي بن الحسن بن علي الكوفي.</w:t>
      </w:r>
    </w:p>
    <w:p>
      <w:pPr>
        <w:pStyle w:val="BookText"/>
      </w:pPr>
      <w:r>
        <w:rPr>
          <w:rFonts w:ascii="Amiri" w:hAnsi="Amiri" w:eastAsia="Amiri" w:cs="Amiri"/>
          <w:lang w:bidi="ar-SA"/>
          <w:color w:val="111111"/>
          <w:sz w:val="28"/>
          <w:szCs w:val="28"/>
          <w:rtl/>
        </w:rPr>
        <w:t xml:space="preserve">ي- و الحسين بن محمّد بن عامر.</w:t>
      </w:r>
    </w:p>
    <w:p>
      <w:pPr>
        <w:pStyle w:val="BookText"/>
      </w:pPr>
      <w:r>
        <w:rPr>
          <w:rFonts w:ascii="Amiri" w:hAnsi="Amiri" w:eastAsia="Amiri" w:cs="Amiri"/>
          <w:lang w:bidi="ar-SA"/>
          <w:color w:val="111111"/>
          <w:sz w:val="28"/>
          <w:szCs w:val="28"/>
          <w:rtl/>
        </w:rPr>
        <w:t xml:space="preserve">يا- و محمّد بن أحمد بن علي بن الصلت.</w:t>
      </w:r>
    </w:p>
    <w:p>
      <w:pPr>
        <w:pStyle w:val="BookText"/>
      </w:pPr>
      <w:r>
        <w:rPr>
          <w:rFonts w:ascii="Amiri" w:hAnsi="Amiri" w:eastAsia="Amiri" w:cs="Amiri"/>
          <w:lang w:bidi="ar-SA"/>
          <w:color w:val="111111"/>
          <w:sz w:val="28"/>
          <w:szCs w:val="28"/>
          <w:rtl/>
        </w:rPr>
        <w:t xml:space="preserve">و بالأسانيد السابقة عن أبي جعفر الصدوق محمّد، عن والده أبي الحسن علي بن الحسين بن موسى بن بابويه، عن سعد بن عبد اللّه، عن محمّد ابن عبد الجبار، عن الإمام الحسن العسكري عليه السلام أنه قال: «سئل أبو عبد اللّه- يعني جعفر الصادق عليه السلام- عن حال أبي هاشم الكوفي فقال (عليه السلام): إنه كان فاسد العقيدة جدّا، و هو الذي ابتدع مذهبا يقال له:</w:t>
      </w:r>
    </w:p>
    <w:p>
      <w:pPr>
        <w:pStyle w:val="BookText"/>
      </w:pPr>
      <w:r>
        <w:rPr>
          <w:rFonts w:ascii="Amiri" w:hAnsi="Amiri" w:eastAsia="Amiri" w:cs="Amiri"/>
          <w:lang w:bidi="ar-SA"/>
          <w:color w:val="111111"/>
          <w:sz w:val="28"/>
          <w:szCs w:val="28"/>
          <w:rtl/>
        </w:rPr>
        <w:t xml:space="preserve">التصوف، و جعله مفرّا لعقيدته الخبيثة.</w:t>
      </w:r>
    </w:p>
    <w:p>
      <w:pPr>
        <w:pStyle w:val="BookText"/>
      </w:pPr>
      <w:r>
        <w:rPr>
          <w:rFonts w:ascii="Amiri" w:hAnsi="Amiri" w:eastAsia="Amiri" w:cs="Amiri"/>
          <w:lang w:bidi="ar-SA"/>
          <w:color w:val="111111"/>
          <w:sz w:val="28"/>
          <w:szCs w:val="28"/>
          <w:rtl/>
        </w:rPr>
        <w:t xml:space="preserve">و رواه بسند آخر عنه (عليه السلام)، و فيه: و جعله مفرّا لنفسه الخبيثة، و أكثر الملاحدة، و جنّة لعقائدهم الباطلة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Heading5"/>
      </w:pPr>
      <w:bookmarkStart w:id="224" w:name="_Toc131"/>
      <w:r>
        <w:t>[الثاني عشر من أصحاب المجاميع الشيخ أبي عمرو محمّد بن عمر بن عبد العزيز الكشي]</w:t>
      </w:r>
      <w:bookmarkEnd w:id="224"/>
    </w:p>
    <w:p>
      <w:pPr>
        <w:pStyle w:val="Heading6"/>
      </w:pPr>
      <w:bookmarkStart w:id="225" w:name="_Toc132"/>
      <w:r>
        <w:t>[في ترجمة الكشي]</w:t>
      </w:r>
      <w:bookmarkEnd w:id="225"/>
    </w:p>
    <w:p>
      <w:pPr>
        <w:pStyle w:val="BookText"/>
      </w:pPr>
      <w:r>
        <w:rPr>
          <w:rFonts w:ascii="Amiri" w:hAnsi="Amiri" w:eastAsia="Amiri" w:cs="Amiri"/>
          <w:lang w:bidi="ar-SA"/>
          <w:color w:val="111111"/>
          <w:sz w:val="28"/>
          <w:szCs w:val="28"/>
          <w:rtl/>
        </w:rPr>
        <w:t xml:space="preserve">الثاني عشر: الشيخ المقدم الجليل أبو عمرو محمّد بن عمر بن عبد العزيز الكشي.</w:t>
      </w:r>
    </w:p>
    <w:p>
      <w:pPr>
        <w:pStyle w:val="BookText"/>
      </w:pPr>
      <w:r>
        <w:rPr>
          <w:rFonts w:ascii="Amiri" w:hAnsi="Amiri" w:eastAsia="Amiri" w:cs="Amiri"/>
          <w:lang w:bidi="ar-SA"/>
          <w:color w:val="111111"/>
          <w:sz w:val="28"/>
          <w:szCs w:val="28"/>
          <w:rtl/>
        </w:rPr>
        <w:t xml:space="preserve">قال الشيخ في الفهرست: ثقة، بصير بالأخبار و بالرجال، حسن الاعتقاد، و له كتاب الرجال، أخبرنا جماعة عن أبي محمّد هارون بن موسى عنه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الرجال: من غلمان العياشي، ثقة بصير بالرجال و الأخبار، مستقيم المذهب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74" w:name="pg10549_98823"/>
    <w:bookmarkEnd w:id="74"/>
    <w:p>
      <w:pPr>
        <w:pStyle w:val="BookText"/>
      </w:pPr>
      <w:r>
        <w:rPr>
          <w:rFonts w:ascii="Amiri" w:hAnsi="Amiri" w:eastAsia="Amiri" w:cs="Amiri"/>
          <w:lang w:bidi="ar-SA"/>
          <w:color w:val="111111"/>
          <w:sz w:val="28"/>
          <w:szCs w:val="28"/>
          <w:rtl/>
        </w:rPr>
        <w:t xml:space="preserve">و قال النجاشي: كان ثقة عينا، روى عن الضعفاء كثيرا، و صحب العياشي و أخذ عنه، و تخرج عليه في داره التي كانت مرتعا للشيعة و أهل العلم، له كتاب الرجال، كثير العلم إلّا أن فيه أغلاطا كثيرة، أخبرنا أحمد بن علي بن نوح و غيره عن جعفر بن محمّد عنه بكتابه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Heading6"/>
      </w:pPr>
      <w:bookmarkStart w:id="226" w:name="_Toc133"/>
      <w:r>
        <w:t>[نبذة حول كتب الكشي]</w:t>
      </w:r>
      <w:bookmarkEnd w:id="226"/>
    </w:p>
    <w:p>
      <w:pPr>
        <w:pStyle w:val="BookText"/>
      </w:pPr>
      <w:r>
        <w:rPr>
          <w:rFonts w:ascii="Amiri" w:hAnsi="Amiri" w:eastAsia="Amiri" w:cs="Amiri"/>
          <w:lang w:bidi="ar-SA"/>
          <w:color w:val="111111"/>
          <w:sz w:val="28"/>
          <w:szCs w:val="28"/>
          <w:rtl/>
        </w:rPr>
        <w:t xml:space="preserve">و يظهر من معالم العلماء أن اسم كتابه: معرفة الناقلين عن الأئمة الصادقين عليهم السلام </w:t>
      </w:r>
      <w:r>
        <w:rPr>
          <w:rStyle w:val="FootnoteReference"/>
        </w:rPr>
        <w:footnoteReference w:id="1129"/>
      </w:r>
      <w:r>
        <w:rPr>
          <w:rFonts w:ascii="Amiri" w:hAnsi="Amiri" w:eastAsia="Amiri" w:cs="Amiri"/>
          <w:lang w:bidi="ar-SA"/>
          <w:color w:val="111111"/>
          <w:sz w:val="28"/>
          <w:szCs w:val="28"/>
          <w:rtl/>
        </w:rPr>
        <w:t xml:space="preserve">، و اختصره شيخ الطائفة أبو جعفر الطوسي، و يظهر سبب الاختصار على ما صرّح به جماعة أن كتابه (رحمه اللّه) كان جامعا للأخبار الواردة في مدح الرواة و ذمّهم من العامة و الخاصة، فجرده الشيخ للخاصة و أزال عنه رواتهم.</w:t>
      </w:r>
    </w:p>
    <w:p>
      <w:pPr>
        <w:pStyle w:val="BookText"/>
      </w:pPr>
      <w:r>
        <w:rPr>
          <w:rFonts w:ascii="Amiri" w:hAnsi="Amiri" w:eastAsia="Amiri" w:cs="Amiri"/>
          <w:lang w:bidi="ar-SA"/>
          <w:color w:val="111111"/>
          <w:sz w:val="28"/>
          <w:szCs w:val="28"/>
          <w:rtl/>
        </w:rPr>
        <w:t xml:space="preserve">و يظهر من آخرين أنّ السبب ما أشار إليه النجاشي و العلامة في الخلاصة، من أنه كان فيه أغلاط كثيرة </w:t>
      </w:r>
      <w:r>
        <w:rPr>
          <w:rStyle w:val="FootnoteReference"/>
        </w:rPr>
        <w:footnoteReference w:id="1130"/>
      </w:r>
      <w:r>
        <w:rPr>
          <w:rFonts w:ascii="Amiri" w:hAnsi="Amiri" w:eastAsia="Amiri" w:cs="Amiri"/>
          <w:lang w:bidi="ar-SA"/>
          <w:color w:val="111111"/>
          <w:sz w:val="28"/>
          <w:szCs w:val="28"/>
          <w:rtl/>
        </w:rPr>
        <w:t xml:space="preserve">، فعمد الشيخ إلى تهذيبه و سمّاه باختيار الرجال، و صرّح جماعة من أئمة الفن أن الموجود المتداول من رجال الكشي من عصر العلامة إلى وقتنا هذا هو اختيار الشيخ، و أمّا الأصل فذكر جماعة من المتتبعين أنّهم لم يقفوا عليه.</w:t>
      </w:r>
    </w:p>
    <w:p>
      <w:pPr>
        <w:pStyle w:val="BookText"/>
      </w:pPr>
      <w:r>
        <w:rPr>
          <w:rFonts w:ascii="Amiri" w:hAnsi="Amiri" w:eastAsia="Amiri" w:cs="Amiri"/>
          <w:lang w:bidi="ar-SA"/>
          <w:color w:val="111111"/>
          <w:sz w:val="28"/>
          <w:szCs w:val="28"/>
          <w:rtl/>
        </w:rPr>
        <w:t xml:space="preserve">ثم إن السيد الفاضل يوسف بن محمّد بن زين الدين الحسيني الشامي، رتّب هذا الكتاب على ترتيب رجال الشيخ في سنة إحدى و ثمانين و تسعمائة، و كان عندي منه نسخة ذهبت عني.</w:t>
      </w:r>
    </w:p>
    <w:p>
      <w:pPr>
        <w:pStyle w:val="BookText"/>
      </w:pPr>
      <w:r>
        <w:rPr>
          <w:rFonts w:ascii="IRNazanin" w:hAnsi="IRNazanin" w:eastAsia="IRNazanin" w:cs="IRNazanin"/>
          <w:lang w:bidi="fa-IR"/>
          <w:color w:val="111111"/>
          <w:sz w:val="28"/>
          <w:szCs w:val="28"/>
          <w:rtl/>
        </w:rPr>
        <w:t xml:space="preserve">ثم رتبه على ترتيب منهج المقال و أمثاله الشيخ العالم زكي الدين المولى عناية اللّه بن شرف الدين بن علي القهپائي مولدا النجفي مسكنا، تلميذ المحققين الورعين المولى عبد اللّه التستري، و المقدس الأردبيلي، صاحب مجمع</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المقال في سنة إحدى عشر بعد الألف، عندنا نسخة الأصل منه، و له عليها حواش نافعة، و رمزها ع، و قد أشار في ترجمة كلّ أحد كالسيد المتقدم إلى المواضع التي فيها ذكر لهذا الرجل مدحا و قدحا.</w:t>
      </w:r>
    </w:p>
    <w:p>
      <w:pPr>
        <w:pStyle w:val="BookText"/>
      </w:pPr>
      <w:r>
        <w:rPr>
          <w:rFonts w:ascii="Amiri" w:hAnsi="Amiri" w:eastAsia="Amiri" w:cs="Amiri"/>
          <w:lang w:bidi="ar-SA"/>
          <w:color w:val="111111"/>
          <w:sz w:val="28"/>
          <w:szCs w:val="28"/>
          <w:rtl/>
        </w:rPr>
        <w:t xml:space="preserve">و رتبه أيضا الشيخ الفاضل الشيخ داود بن الحسن الجزائري المعاصر لصاحب الحدائق، كما صرّح به في اللؤلؤة </w:t>
      </w:r>
      <w:r>
        <w:rPr>
          <w:rStyle w:val="FootnoteReference"/>
        </w:rPr>
        <w:footnoteReference w:id="1131"/>
      </w:r>
      <w:r>
        <w:rPr>
          <w:rFonts w:ascii="IRNazanin" w:hAnsi="IRNazanin" w:eastAsia="IRNazanin" w:cs="IRNazanin"/>
          <w:lang w:bidi="fa-IR"/>
          <w:color w:val="111111"/>
          <w:sz w:val="28"/>
          <w:szCs w:val="28"/>
          <w:rtl/>
        </w:rPr>
        <w:t xml:space="preserve">، و لم نعثر على نسخته.</w:t>
      </w:r>
    </w:p>
    <w:p>
      <w:pPr>
        <w:pStyle w:val="BookText"/>
      </w:pPr>
      <w:r>
        <w:rPr>
          <w:rFonts w:ascii="Amiri" w:hAnsi="Amiri" w:eastAsia="Amiri" w:cs="Amiri"/>
          <w:lang w:bidi="ar-SA"/>
          <w:color w:val="111111"/>
          <w:sz w:val="28"/>
          <w:szCs w:val="28"/>
          <w:rtl/>
        </w:rPr>
        <w:t xml:space="preserve">و اعلم انه قد ظهر لنا من بعض القرائن أنه قد وقع في اختيار الشيخ- أيضا- تصرف من بعض العلماء أو النساخ بإسقاط بعض ما فيه، و أن الدائر في هذه الأعصار غير حاو لتمام ما في الاختيار، و لم أر من تنبّه لذلك، و لا وحشة من هذه الدعوى بعد وجود القرائن التي منها:</w:t>
      </w:r>
    </w:p>
    <w:p>
      <w:pPr>
        <w:pStyle w:val="BookText"/>
      </w:pPr>
      <w:r>
        <w:rPr>
          <w:rFonts w:ascii="Amiri" w:hAnsi="Amiri" w:eastAsia="Amiri" w:cs="Amiri"/>
          <w:lang w:bidi="ar-SA"/>
          <w:color w:val="111111"/>
          <w:sz w:val="28"/>
          <w:szCs w:val="28"/>
          <w:rtl/>
        </w:rPr>
        <w:t xml:space="preserve">ما في فرج الهموم للسيد رضي الدين علي بن طاوس، قال في جملة كلام له، و نحن نذكر ما روى عنه- يعني عن جدّه الشيخ الطوسي- في أول اختياره عن خطّه. فهذا لفظ ما وجدناه-: أملاه علينا الشيخ الجليل الموفق أبو جعفر محمّد بن الحسن بن علي الطوسي أدام اللّه علوّه و كان ابتداء إملائه يوم الثلاثاء السادس و العشرين من صفر سنة ست و خمسين و أربعمائة بالمشهد المقدس الشريف الغروي على ساكنه السلام، فإن هذه الأخبار اختصرتها من كتاب الرجال لأبي عمرو محمّد بن عمر بن عبد العزيز الكشي و اخترنا ما فيها </w:t>
      </w:r>
      <w:r>
        <w:rPr>
          <w:rStyle w:val="FootnoteReference"/>
        </w:rPr>
        <w:footnoteReference w:id="1132"/>
      </w:r>
      <w:r>
        <w:rPr>
          <w:rFonts w:ascii="IRNazanin" w:hAnsi="IRNazanin" w:eastAsia="IRNazanin" w:cs="IRNazanin"/>
          <w:lang w:bidi="fa-IR"/>
          <w:color w:val="111111"/>
          <w:sz w:val="28"/>
          <w:szCs w:val="28"/>
          <w:rtl/>
        </w:rPr>
        <w:t xml:space="preserve">، انتهى.</w:t>
      </w:r>
    </w:p>
    <w:p>
      <w:pPr>
        <w:pStyle w:val="BookText"/>
      </w:pPr>
      <w:r>
        <w:rPr>
          <w:rFonts w:ascii="IRNazanin" w:hAnsi="IRNazanin" w:eastAsia="IRNazanin" w:cs="IRNazanin"/>
          <w:lang w:bidi="fa-IR"/>
          <w:color w:val="111111"/>
          <w:sz w:val="28"/>
          <w:szCs w:val="28"/>
          <w:rtl/>
        </w:rPr>
        <w:t xml:space="preserve">و أول النسخ </w:t>
      </w:r>
      <w:r>
        <w:rPr>
          <w:rStyle w:val="FootnoteReference"/>
        </w:rPr>
        <w:footnoteReference w:id="1133"/>
      </w:r>
      <w:r>
        <w:rPr>
          <w:rFonts w:ascii="Amiri" w:hAnsi="Amiri" w:eastAsia="Amiri" w:cs="Amiri"/>
          <w:lang w:bidi="ar-SA"/>
          <w:color w:val="111111"/>
          <w:sz w:val="28"/>
          <w:szCs w:val="28"/>
          <w:rtl/>
        </w:rPr>
        <w:t xml:space="preserve">التي رأيناها الأخبار السبعة التي صدر بها الكتاب قبل</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الشروع في التراجم، و ليس فيه هذه العبارة.</w:t>
      </w:r>
    </w:p>
    <w:p>
      <w:pPr>
        <w:pStyle w:val="BookText"/>
      </w:pPr>
      <w:r>
        <w:rPr>
          <w:rFonts w:ascii="Amiri" w:hAnsi="Amiri" w:eastAsia="Amiri" w:cs="Amiri"/>
          <w:lang w:bidi="ar-SA"/>
          <w:color w:val="111111"/>
          <w:sz w:val="28"/>
          <w:szCs w:val="28"/>
          <w:rtl/>
        </w:rPr>
        <w:t xml:space="preserve">و منها: ما في مناقب ابن شهرآشوب نقلا عن اختيار الرجال لأبي جعفر الطوسي، عن أبي عبد اللّه عليه السلام عن سلمان الفارسي، أنه لما استخرج أمير المؤمنين عليه السلام خرجت فاطمة عليها السلام حتى انتهت إلى القبر فقالت: خلّوا عن ابن عمّي، فو الذي بعث محمّدا صلّى اللّه عليه و آله بالحق لئن لم تخلّوا عنه لأنشرن شعري، و لأضعن قميص رسول اللّه صلّى اللّه عليه و آله على رأسي، و لأصرخن إلى اللّه، فما ناقة صالح بأكرم على اللّه من ولدي؟! قال سلمان: فرأيت و اللّه أساس حيطان المسجد تقطعت من أسفلها حتى لو أراد رجل أن ينفذ من تحتها نفذ، فدنوت منها فقلت: يا سيدتي</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مولاتي، إن اللّه تبارك و تعالى بعث أباك رحمة فلا تكوني نقمة. فرجعت الحيطان حتى سطعت الغبرة من أسفلها فدخلت في خياشيمنا </w:t>
      </w:r>
      <w:r>
        <w:rPr>
          <w:rStyle w:val="FootnoteReference"/>
        </w:rPr>
        <w:footnoteReference w:id="113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لم أجد هذا الخبر في النسخ التي رأيناها.</w:t>
      </w:r>
    </w:p>
    <w:p>
      <w:pPr>
        <w:pStyle w:val="BookText"/>
      </w:pPr>
      <w:r>
        <w:rPr>
          <w:rFonts w:ascii="Amiri" w:hAnsi="Amiri" w:eastAsia="Amiri" w:cs="Amiri"/>
          <w:lang w:bidi="ar-SA"/>
          <w:color w:val="111111"/>
          <w:sz w:val="28"/>
          <w:szCs w:val="28"/>
          <w:rtl/>
        </w:rPr>
        <w:t xml:space="preserve">و منها: ما في حاشية تلخيص المقال للعالم المحقق الآميرزا محمّد طاب ثراه ما لفظه: ذكر أبو جعفر الطوسي في اختيار الرجال، عن هشام بن سالم عن أبي عبد اللّه عليه السلام، و عن أبي البختري قال: حدثنا عبد اللّه بن الحسن ابن الحسن، أن بلالا أبى أن يبايع أبا بكر، و أنّ عمر أخذ بتلابيبه فقال له: يا بلال، هذا جزاء أبي بكر منك أن أعتقك فلا تجي‌ء تبايعه؟.</w:t>
      </w:r>
    </w:p>
    <w:p>
      <w:pPr>
        <w:pStyle w:val="BookText"/>
      </w:pPr>
      <w:r>
        <w:rPr>
          <w:rFonts w:ascii="Amiri" w:hAnsi="Amiri" w:eastAsia="Amiri" w:cs="Amiri"/>
          <w:lang w:bidi="ar-SA"/>
          <w:color w:val="111111"/>
          <w:sz w:val="28"/>
          <w:szCs w:val="28"/>
          <w:rtl/>
        </w:rPr>
        <w:t xml:space="preserve">فقال: إن كان أبو بكر أعتقني للّه فليدعني له، و إن كان أعتقني لغير ذلك فها أنا ذا، و أمّا بيعته فما كنت مبايعا أحدا لم يستخلفه رسول اللّه صلّى اللّه عليه و آله، و الذي استخلفه بيعته في أعناقنا إلى يوم القيامة.</w:t>
      </w:r>
    </w:p>
    <w:p>
      <w:pPr>
        <w:pStyle w:val="BookText"/>
      </w:pPr>
      <w:r>
        <w:rPr>
          <w:rFonts w:ascii="Amiri" w:hAnsi="Amiri" w:eastAsia="Amiri" w:cs="Amiri"/>
          <w:lang w:bidi="ar-SA"/>
          <w:color w:val="111111"/>
          <w:sz w:val="28"/>
          <w:szCs w:val="28"/>
          <w:rtl/>
        </w:rPr>
        <w:t xml:space="preserve">فقال عمر: لا أبا لك، لا تقم معنا، فارتحل إلى الشام، و توفي بدمشق و دفن بالباب الصغير، و له شعر في هذا المعنى </w:t>
      </w:r>
      <w:r>
        <w:rPr>
          <w:rStyle w:val="FootnoteReference"/>
        </w:rPr>
        <w:footnoteReference w:id="1135"/>
      </w:r>
      <w:r>
        <w:rPr>
          <w:rFonts w:ascii="Amiri" w:hAnsi="Amiri" w:eastAsia="Amiri" w:cs="Amiri"/>
          <w:lang w:bidi="ar-SA"/>
          <w:color w:val="111111"/>
          <w:sz w:val="28"/>
          <w:szCs w:val="28"/>
          <w:rtl/>
        </w:rPr>
        <w:t xml:space="preserve">، كذا وجد منسوبا إلى الشهيد الثاني، و لم أره في كتاب الاختيار للشيخ. و اللّه أعلم.</w:t>
      </w:r>
    </w:p>
    <w:p>
      <w:pPr>
        <w:pStyle w:val="BookText"/>
      </w:pPr>
      <w:r>
        <w:rPr>
          <w:rFonts w:ascii="Amiri" w:hAnsi="Amiri" w:eastAsia="Amiri" w:cs="Amiri"/>
          <w:lang w:bidi="ar-SA"/>
          <w:color w:val="111111"/>
          <w:sz w:val="28"/>
          <w:szCs w:val="28"/>
          <w:rtl/>
        </w:rPr>
        <w:t xml:space="preserve">و منها: ما في رجال ابن داود في ترجمة حمدان بن أحمد، نقلا عن الكشي، أنه من خاصة الخاصّة، أجمعت العصابة على تصحيح ما يصح عنه و الإقرار له بالفقه في آخرين </w:t>
      </w:r>
      <w:r>
        <w:rPr>
          <w:rStyle w:val="FootnoteReference"/>
        </w:rPr>
        <w:footnoteReference w:id="113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هو غير مذكور في الكتاب </w:t>
      </w:r>
      <w:r>
        <w:rPr>
          <w:rStyle w:val="FootnoteReference"/>
        </w:rPr>
        <w:footnoteReference w:id="1137"/>
      </w:r>
      <w:r>
        <w:rPr>
          <w:rFonts w:ascii="Amiri" w:hAnsi="Amiri" w:eastAsia="Amiri" w:cs="Amiri"/>
          <w:lang w:bidi="ar-SA"/>
          <w:color w:val="111111"/>
          <w:sz w:val="28"/>
          <w:szCs w:val="28"/>
          <w:rtl/>
        </w:rPr>
        <w:t xml:space="preserve">، و عدّه من أوهام ابن داود بعيد كبعد كون النقل من أصل كتاب الكشي.</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المحقق الداماد في الرواشح- بعد شرح حال حمدان و نقل إجماع ابن داود ما لفظه-: لكن كتاب الكشي ساذج </w:t>
      </w:r>
      <w:r>
        <w:rPr>
          <w:rStyle w:val="FootnoteReference"/>
        </w:rPr>
        <w:footnoteReference w:id="1138"/>
      </w:r>
      <w:r>
        <w:rPr>
          <w:rFonts w:ascii="Amiri" w:hAnsi="Amiri" w:eastAsia="Amiri" w:cs="Amiri"/>
          <w:lang w:bidi="ar-SA"/>
          <w:color w:val="111111"/>
          <w:sz w:val="28"/>
          <w:szCs w:val="28"/>
          <w:rtl/>
        </w:rPr>
        <w:t xml:space="preserve">و لسانه ساكت من ادعاء الإجماع، إلّا أن يقال أن المعهود من سيرته و المأثور من سنّته أنه لا يطلق القول بالفقه و الثقة و الحبرية و العدّ من خاص الخاص إلّا فيمن يحكم بتصحيح ما يصحّ عنه و ينقل على ذلك الإجماع، فلذلك نسب الحسن بن داود هذا الادعاء إليه، ثم ذكر الاحتمال الثاني، و الوجه الذي أبدعه أبعد الوجوه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رحمه اللّه في الراشحة العشرين: السواد الأعظم من الناس يغلطون فلا يفرقون بين المشيخة و المشيخة، و لا بين شيخان و شيخان، و يضمون كاف الكشي و يشدّدون النجاشي. إلى أن قال: و اعلمن أن أبا بكر محمّد بن عمر بن عبد العزيز الكشي شيخنا المتقدم الثقة الثبت العالم البصير بالرجال و الأخبار، صاحب أبي نصر محمّد بن مسعود العياشي السلمي السمرقندي، و كثيرا من وجوه شيوخنا و علمائنا كانوا من كش البلد المعروف على مراحل من سمرقند.</w:t>
      </w:r>
    </w:p>
    <w:p>
      <w:pPr>
        <w:pStyle w:val="BookText"/>
      </w:pPr>
      <w:r>
        <w:rPr>
          <w:rFonts w:ascii="Amiri" w:hAnsi="Amiri" w:eastAsia="Amiri" w:cs="Amiri"/>
          <w:lang w:bidi="ar-SA"/>
          <w:color w:val="111111"/>
          <w:sz w:val="28"/>
          <w:szCs w:val="28"/>
          <w:rtl/>
        </w:rPr>
        <w:t xml:space="preserve">قال الفاضل البارع المهندس البيرجندي في كتابه المعمول في مساحة الأرض و بلدان الأقاليم: كشّ- بفتح الكاف و تشديد الشين المعجمة- من بلاد ما وراء النهر، بلد عظيم ثلاثة فراسخ، و النسبة إليه كشي </w:t>
      </w:r>
      <w:r>
        <w:rPr>
          <w:rStyle w:val="FootnoteReference"/>
        </w:rPr>
        <w:footnoteReference w:id="1140"/>
      </w:r>
      <w:r>
        <w:rPr>
          <w:rFonts w:ascii="Amiri" w:hAnsi="Amiri" w:eastAsia="Amiri" w:cs="Amiri"/>
          <w:lang w:bidi="ar-SA"/>
          <w:color w:val="111111"/>
          <w:sz w:val="28"/>
          <w:szCs w:val="28"/>
          <w:rtl/>
        </w:rPr>
        <w:t xml:space="preserve">، و أما ما في القاموس: الكشّ- بالضم- الذي يلقح به النخل، و كش- بالفتح- قرية بجرجان </w:t>
      </w:r>
      <w:r>
        <w:rPr>
          <w:rStyle w:val="FootnoteReference"/>
        </w:rPr>
        <w:footnoteReference w:id="1141"/>
      </w:r>
      <w:r>
        <w:rPr>
          <w:rFonts w:ascii="Amiri" w:hAnsi="Amiri" w:eastAsia="Amiri" w:cs="Amiri"/>
          <w:lang w:bidi="ar-SA"/>
          <w:color w:val="111111"/>
          <w:sz w:val="28"/>
          <w:szCs w:val="28"/>
          <w:rtl/>
        </w:rPr>
        <w:t xml:space="preserve">، فعلى تقدير الصحة فليست النسبة إليها </w:t>
      </w:r>
      <w:r>
        <w:rPr>
          <w:rStyle w:val="FootnoteReference"/>
        </w:rPr>
        <w:footnoteReference w:id="114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و يشهد لصحة ما ذكره أن أغلب مشايخه و الرواة عنه من أهل</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75" w:name="pg10549_98828"/>
    <w:bookmarkEnd w:id="75"/>
    <w:p>
      <w:pPr>
        <w:pStyle w:val="BookText"/>
      </w:pPr>
      <w:r>
        <w:rPr>
          <w:rFonts w:ascii="Amiri" w:hAnsi="Amiri" w:eastAsia="Amiri" w:cs="Amiri"/>
          <w:lang w:bidi="ar-SA"/>
          <w:color w:val="111111"/>
          <w:sz w:val="28"/>
          <w:szCs w:val="28"/>
          <w:rtl/>
        </w:rPr>
        <w:t xml:space="preserve">تلك البلاد، فإنه من غلمان العياشي السمرقندي الراوي عنه، القاري عليه، المستفيد منه، و المعتمد عليه في التعديل و الجرح.</w:t>
      </w:r>
    </w:p>
    <w:p>
      <w:pPr>
        <w:pStyle w:val="Heading6"/>
      </w:pPr>
      <w:bookmarkStart w:id="227" w:name="_Toc134"/>
      <w:r>
        <w:t>[في ذكر مشجرة مشايخ الكشي]</w:t>
      </w:r>
      <w:bookmarkEnd w:id="227"/>
    </w:p>
    <w:p>
      <w:pPr>
        <w:pStyle w:val="BookText"/>
      </w:pPr>
      <w:r>
        <w:rPr>
          <w:rFonts w:ascii="Amiri" w:hAnsi="Amiri" w:eastAsia="Amiri" w:cs="Amiri"/>
          <w:lang w:bidi="ar-SA"/>
          <w:color w:val="111111"/>
          <w:sz w:val="28"/>
          <w:szCs w:val="28"/>
          <w:rtl/>
        </w:rPr>
        <w:t xml:space="preserve">و يروي عن:</w:t>
      </w:r>
    </w:p>
    <w:p>
      <w:pPr>
        <w:pStyle w:val="BookText"/>
      </w:pPr>
      <w:r>
        <w:rPr>
          <w:rFonts w:ascii="Amiri" w:hAnsi="Amiri" w:eastAsia="Amiri" w:cs="Amiri"/>
          <w:lang w:bidi="ar-SA"/>
          <w:color w:val="111111"/>
          <w:sz w:val="28"/>
          <w:szCs w:val="28"/>
          <w:rtl/>
        </w:rPr>
        <w:t xml:space="preserve">أ- أبي الحسن حمدويه بن نصير الكشي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 عن محمّد بن سعيد الكشي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و عن أبي جعفر محمّد بن أبي عوف البخاري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و عن إبراهيم بن محمّد بن العباس الختلي </w:t>
      </w:r>
      <w:r>
        <w:rPr>
          <w:rStyle w:val="FootnoteReference"/>
        </w:rPr>
        <w:footnoteReference w:id="1146"/>
      </w:r>
      <w:r>
        <w:rPr>
          <w:rFonts w:ascii="Amiri" w:hAnsi="Amiri" w:eastAsia="Amiri" w:cs="Amiri"/>
          <w:lang w:bidi="ar-SA"/>
          <w:color w:val="111111"/>
          <w:sz w:val="28"/>
          <w:szCs w:val="28"/>
          <w:rtl/>
        </w:rPr>
        <w:t xml:space="preserve">، و الختل كسكّر بلد بما وراء النهر </w:t>
      </w:r>
      <w:r>
        <w:rPr>
          <w:rStyle w:val="FootnoteReference"/>
        </w:rPr>
        <w:footnoteReference w:id="1147"/>
      </w:r>
      <w:r>
        <w:rPr>
          <w:rFonts w:ascii="Amiri" w:hAnsi="Amiri" w:eastAsia="Amiri" w:cs="Amiri"/>
          <w:lang w:bidi="ar-SA"/>
          <w:color w:val="111111"/>
          <w:sz w:val="28"/>
          <w:szCs w:val="28"/>
          <w:rtl/>
        </w:rPr>
        <w:t xml:space="preserve">، خرج منه جمع كثير من العلماء.</w:t>
      </w:r>
    </w:p>
    <w:p>
      <w:pPr>
        <w:pStyle w:val="BookText"/>
      </w:pPr>
      <w:r>
        <w:rPr>
          <w:rFonts w:ascii="Amiri" w:hAnsi="Amiri" w:eastAsia="Amiri" w:cs="Amiri"/>
          <w:lang w:bidi="ar-SA"/>
          <w:color w:val="111111"/>
          <w:sz w:val="28"/>
          <w:szCs w:val="28"/>
          <w:rtl/>
        </w:rPr>
        <w:t xml:space="preserve">ه- و عن أبي إسحاق إبراهيم بن نصير الكشي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 عن أبي محمّد جبرئيل بن أحمد الفاريابي </w:t>
      </w:r>
      <w:r>
        <w:rPr>
          <w:rStyle w:val="FootnoteReference"/>
        </w:rPr>
        <w:footnoteReference w:id="1149"/>
      </w:r>
      <w:r>
        <w:rPr>
          <w:rFonts w:ascii="Amiri" w:hAnsi="Amiri" w:eastAsia="Amiri" w:cs="Amiri"/>
          <w:lang w:bidi="ar-SA"/>
          <w:color w:val="111111"/>
          <w:sz w:val="28"/>
          <w:szCs w:val="28"/>
          <w:rtl/>
        </w:rPr>
        <w:t xml:space="preserve">. قال الشيخ: و كان مقيما بكش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و عن نصر بن صباح البلخي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و عن علي بن محمّد القتيبي النيشابوري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و عن محمّد بن إسماعيل، عن الفضل بن شاذان </w:t>
      </w:r>
      <w:r>
        <w:rPr>
          <w:rStyle w:val="FootnoteReference"/>
        </w:rPr>
        <w:footnoteReference w:id="1153"/>
      </w:r>
      <w:r>
        <w:rPr>
          <w:rFonts w:ascii="Amiri" w:hAnsi="Amiri" w:eastAsia="Amiri" w:cs="Amiri"/>
          <w:lang w:bidi="ar-SA"/>
          <w:color w:val="111111"/>
          <w:sz w:val="28"/>
          <w:szCs w:val="28"/>
          <w:rtl/>
        </w:rPr>
        <w:t xml:space="preserve">، و المراد النيشابوري، كما هو الحق عندنا.</w:t>
      </w:r>
    </w:p>
    <w:p>
      <w:pPr>
        <w:pStyle w:val="BookText"/>
      </w:pPr>
      <w:r>
        <w:rPr>
          <w:rFonts w:ascii="Amiri" w:hAnsi="Amiri" w:eastAsia="Amiri" w:cs="Amiri"/>
          <w:lang w:bidi="ar-SA"/>
          <w:color w:val="111111"/>
          <w:sz w:val="28"/>
          <w:szCs w:val="28"/>
          <w:rtl/>
        </w:rPr>
        <w:t xml:space="preserve">ي- و عن طاهر بن عيسى الوراق، قال الشيخ فيمن لم يرو عنهم عليهم السلام: هو أبو محمّد من أهل كش، صاحب كتب روى عنه الكشي </w:t>
      </w:r>
      <w:r>
        <w:rPr>
          <w:rStyle w:val="FootnoteReference"/>
        </w:rPr>
        <w:footnoteReference w:id="1154"/>
      </w:r>
      <w:r>
        <w:rPr>
          <w:rFonts w:ascii="Amiri" w:hAnsi="Amiri" w:eastAsia="Amiri" w:cs="Amiri"/>
          <w:lang w:bidi="ar-SA"/>
          <w:color w:val="111111"/>
          <w:sz w:val="28"/>
          <w:szCs w:val="28"/>
          <w:rtl/>
        </w:rPr>
        <w:t xml:space="preserve">. إلى آخره، و يروي عن أبي سعيد جعفر بن أحمد بن أيوب التاجر السمرقندي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و عن أبي صالح خلف بن حماد العامي الكشي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 و عن آدم بن محمّد القلانسي البلخي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 و عن أبي عبد اللّه جعفر بن محمّد، شيخ من جرجان عامّي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 و عن جعفر بن معروف يكنى أبا محمّد، من أهل كش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يه- و عن محمّد بن أحمد بن أبي عوف البخاري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 و عن عبيد بن محمّد النخعي الشافعي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 و عن محمّد بن الحسن البراثي الكشي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 و عن عثمان بن حامد الكشي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 و عن محمّد بن نصير </w:t>
      </w:r>
      <w:r>
        <w:rPr>
          <w:rStyle w:val="FootnoteReference"/>
        </w:rPr>
        <w:footnoteReference w:id="1164"/>
      </w:r>
      <w:r>
        <w:rPr>
          <w:rFonts w:ascii="Amiri" w:hAnsi="Amiri" w:eastAsia="Amiri" w:cs="Amiri"/>
          <w:lang w:bidi="ar-SA"/>
          <w:color w:val="111111"/>
          <w:sz w:val="28"/>
          <w:szCs w:val="28"/>
          <w:rtl/>
        </w:rPr>
        <w:t xml:space="preserve">، قال الشيخ: من أهل كشّ، ثقة جليل القدر كثير العلم، روى عنه أبو عمرو الكشي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و عن سعد بن جناح الكشي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و عن أبي سعيد محمّد بن رشيد الهروي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كب- و عن أبي سعيد جعفر </w:t>
      </w:r>
      <w:r>
        <w:rPr>
          <w:rStyle w:val="FootnoteReference"/>
        </w:rPr>
        <w:footnoteReference w:id="1168"/>
      </w:r>
      <w:r>
        <w:rPr>
          <w:rFonts w:ascii="Amiri" w:hAnsi="Amiri" w:eastAsia="Amiri" w:cs="Amiri"/>
          <w:lang w:bidi="ar-SA"/>
          <w:color w:val="111111"/>
          <w:sz w:val="28"/>
          <w:szCs w:val="28"/>
          <w:rtl/>
        </w:rPr>
        <w:t xml:space="preserve">بن أحمد بن أيوب السمرقندي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كج- و عن أحمد بن محمّد بن يعقوب البيهقي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كد- و عن أبي علي أحمد بن علي بن كلثوم السرخسي </w:t>
      </w:r>
      <w:r>
        <w:rPr>
          <w:rStyle w:val="FootnoteReference"/>
        </w:rPr>
        <w:footnoteReference w:id="1171"/>
      </w:r>
      <w:r>
        <w:rPr>
          <w:rFonts w:ascii="Amiri" w:hAnsi="Amiri" w:eastAsia="Amiri" w:cs="Amiri"/>
          <w:lang w:bidi="ar-SA"/>
          <w:color w:val="111111"/>
          <w:sz w:val="28"/>
          <w:szCs w:val="28"/>
          <w:rtl/>
        </w:rPr>
        <w:t xml:space="preserve">، قال: و كان من الفقهاء، و كان مأمونا على الحديث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يروي عنه: الثقة الجليل أبو أحمد حيدر بن محمّد بن نعيم السمرقندي، و أنت خبير بأن المراد من كش في هذه الموارد هو البلد المعروف، و فيه تولد تيمور لنك، و حمله في خصوص المقام على ملقح النخل و قراءته بالضم من اعوجاج السليقة، و كان بعض من عاصرناه يقرؤه بالضم مستندا إلى بعض نسخ المنتقى لصاحب المعالم و إعرابه فيه بالضم، و هو عن جادة الاستقامة بمراحل.</w:t>
      </w:r>
    </w:p>
    <w:p>
      <w:pPr>
        <w:pStyle w:val="BookText"/>
      </w:pPr>
      <w:r>
        <w:rPr>
          <w:rFonts w:ascii="Amiri" w:hAnsi="Amiri" w:eastAsia="Amiri" w:cs="Amiri"/>
          <w:lang w:bidi="ar-SA"/>
          <w:color w:val="111111"/>
          <w:sz w:val="28"/>
          <w:szCs w:val="28"/>
          <w:rtl/>
        </w:rPr>
        <w:t xml:space="preserve">هذا و يروي أبو عمرو الكشي عن جماعة آخرين غيرهم، مثل:</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محمّد بن قولويه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كو- و أبي سعيد الآدمي سهل بن زياد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كز- و علي بن الحسن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كح- و أبي علي أحمد بن علي السلولي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كط- و الحارث بن نصير الأزدي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و أبي عبد اللّه محمّد بن إبراهيم الوراق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و الحسين بن الحسن بن بندار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 و أبي أحمد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لج- و محمّد بن الحسن البراثي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لد- و إسحاق بن محمّد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و يوسف بن السخت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و محمّد بن بشر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 و محمّد بن أحمد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لح- و إبراهيم بن محمّد بن يحيى بن عباس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لط- و الحسين [بن إشكيب]، عن محمّد بن خالد البرقي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 و عبد اللّه بن محمّد، عن الوشاء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و إبراهيم بن علي الكوفي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 و أبي الحسن أحمد بن محمّد الخالدي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 و صدقة بن حماد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 و أحمد بن منصور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مه- و أحمد بن إبراهيم القرشي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 و أبي جعفر محمّد بن علي بن القاسم بن أبي حمزة القمّي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مز- و أبي محمّد الدمشقي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 و أبي الحسن أحمد بن الحسن الفارسي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 و إبراهيم بن المختار بن محمّد بن العباس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 و أبي بكر أحمد بن إبراهيم السنسني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 و أبي عمرو بن عبد العزيز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بالأسانيد عن جعفر بن قولويه، و أبي محمّد هارون بن موسى التلعكبري عن أبي عمرو محمّد بن عمر بن عبد العزيز الكشي، عن نصر بن الصباح البلخي، قال: حدثنا أحمد بن محمّد بن عيسى، عن الحسين بن سعيد، عن إسماعيل بن بزيع، عن أبي الجارود، قال: قلت للأصبغ بن نباتة: ما كان منزلة هذا الرجل فيكم؟ قال: ما أدري ما تقول؛ إلّا أن سيوفنا كانت على عواتقنا، فمن أومى إلينا ضربناه بها، و كان يقول لنا: تشرّطوا تشرّطوا، فو اللّه ما اشتراطكم لذهب و لا فضّة، و ما اشتراطكم إلّا للموت، إنّ قوما من قبلكم من بني إسرائيل تشارطوا بينهم فما مات أحد منهم إلّا كان نبيّ قومه، أو نبيّ قريته، أو نبيّ نفسه، و إنكم بمنزلتهم غير أنكم لستم بأنبياء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آخر ما أوردناه من ذكر طرقنا، و إجمال شرح جملة من المشايخ في الفائدة الثالثة من خاتمة كتابنا مستدرك الوسائل، و الحمد للّه أولا و آخرا، و صلّى اللّه على محمّد و آله الطيبين الطاهرين المعصومين، في شهر رجب المرجب من شهور سنة عشرين و ثلاثمائة بعد الألف من الهجرة.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76" w:name="pg10549_98834"/>
    <w:bookmarkEnd w:id="76"/>
    <w:p>
      <w:pPr>
        <w:pStyle w:val="Heading4"/>
      </w:pPr>
      <w:bookmarkStart w:id="228" w:name="_Toc135"/>
      <w:r>
        <w:t>[الملحق التخطيطي المبسط لمشايخ و طرق الشيخ النوري إلى أصحاب المجاميع]</w:t>
      </w:r>
      <w:bookmarkEnd w:id="228"/>
    </w:p>
    <w:p>
      <w:pPr>
        <w:pStyle w:val="Heading5"/>
      </w:pPr>
      <w:bookmarkStart w:id="229" w:name="_Toc136"/>
      <w:r>
        <w:t>اشارة</w:t>
      </w:r>
      <w:bookmarkEnd w:id="229"/>
    </w:p>
    <w:p>
      <w:pPr>
        <w:pStyle w:val="BookText"/>
      </w:pPr>
      <w:r>
        <w:rPr>
          <w:rFonts w:ascii="Amiri" w:hAnsi="Amiri" w:eastAsia="Amiri" w:cs="Amiri"/>
          <w:lang w:bidi="ar-SA"/>
          <w:color w:val="111111"/>
          <w:sz w:val="28"/>
          <w:szCs w:val="28"/>
          <w:rtl/>
        </w:rPr>
        <w:t xml:space="preserve">(بسم اللّه الرحمن الرحيم) يمثل هذا الملحق مخططا توضيحيا مبسطا لمشايخ و طرق الشيخ النوري إلى أصحاب المجاميع الاثني عشر الذين تنتهي إليهم جميع طرقه، و منهم تتفرع إلى الأئمّة المعصومين عليهم السلام، باعتماد ما أورده النوري في الفائدة الثالثة فحسب، و حيث وجدنا فيها اختلافا كثيرا مع المشجرة المطبوعة سابقا، فأشرنا إلى موارد الاختلاف تلك في هوامش خاصة بتلك الموارد في محلها.</w:t>
      </w:r>
    </w:p>
    <w:p>
      <w:pPr>
        <w:pStyle w:val="BookText"/>
      </w:pPr>
      <w:r>
        <w:rPr>
          <w:rFonts w:ascii="Amiri" w:hAnsi="Amiri" w:eastAsia="Amiri" w:cs="Amiri"/>
          <w:lang w:bidi="ar-SA"/>
          <w:color w:val="111111"/>
          <w:sz w:val="28"/>
          <w:szCs w:val="28"/>
          <w:rtl/>
        </w:rPr>
        <w:t xml:space="preserve">ثم ان من الملاحظات المهمة التي ينبغي الالتفات إليها للاستفادة الوافية من هذا المخطط جملة أمور:</w:t>
      </w:r>
    </w:p>
    <w:p>
      <w:pPr>
        <w:pStyle w:val="BookText"/>
      </w:pPr>
      <w:r>
        <w:rPr>
          <w:rFonts w:ascii="Amiri" w:hAnsi="Amiri" w:eastAsia="Amiri" w:cs="Amiri"/>
          <w:lang w:bidi="ar-SA"/>
          <w:color w:val="111111"/>
          <w:sz w:val="28"/>
          <w:szCs w:val="28"/>
          <w:rtl/>
        </w:rPr>
        <w:t xml:space="preserve">أولها: ان الشيخ النوري في فائدته هذه قسّم طرقه إلى ثلاثة أقسام هي:</w:t>
      </w:r>
    </w:p>
    <w:p>
      <w:pPr>
        <w:pStyle w:val="BookText"/>
      </w:pPr>
      <w:r>
        <w:rPr>
          <w:rFonts w:ascii="Amiri" w:hAnsi="Amiri" w:eastAsia="Amiri" w:cs="Amiri"/>
          <w:lang w:bidi="ar-SA"/>
          <w:color w:val="111111"/>
          <w:sz w:val="28"/>
          <w:szCs w:val="28"/>
          <w:rtl/>
        </w:rPr>
        <w:t xml:space="preserve">1- مشايخه الخمسة و طرقهم، و قد قسّمنا نحن هذا القسم إلى اثنتي عشر طبقة تنتهي بالرقم 184.</w:t>
      </w:r>
    </w:p>
    <w:p>
      <w:pPr>
        <w:pStyle w:val="BookText"/>
      </w:pPr>
      <w:r>
        <w:rPr>
          <w:rFonts w:ascii="Amiri" w:hAnsi="Amiri" w:eastAsia="Amiri" w:cs="Amiri"/>
          <w:lang w:bidi="ar-SA"/>
          <w:color w:val="111111"/>
          <w:sz w:val="28"/>
          <w:szCs w:val="28"/>
          <w:rtl/>
        </w:rPr>
        <w:t xml:space="preserve">2- مشايخ المشايخ، و قد رتبنا تسلسلهم من الرقم 185 إلى الرقم 1098.</w:t>
      </w:r>
    </w:p>
    <w:p>
      <w:pPr>
        <w:pStyle w:val="BookText"/>
      </w:pPr>
      <w:r>
        <w:rPr>
          <w:rFonts w:ascii="Amiri" w:hAnsi="Amiri" w:eastAsia="Amiri" w:cs="Amiri"/>
          <w:lang w:bidi="ar-SA"/>
          <w:color w:val="111111"/>
          <w:sz w:val="28"/>
          <w:szCs w:val="28"/>
          <w:rtl/>
        </w:rPr>
        <w:t xml:space="preserve">3- أصحاب المجاميع الذين أشرنا إليهم سابقا، و الذين تبتدئ طبقتهم بالشيخ الكراجكي و تنتهي بالكشي، في التسلسل المحصور بين الرقمين 1099 و 1397.</w:t>
      </w:r>
    </w:p>
    <w:p>
      <w:pPr>
        <w:pStyle w:val="BookText"/>
      </w:pPr>
      <w:r>
        <w:rPr>
          <w:rFonts w:ascii="Amiri" w:hAnsi="Amiri" w:eastAsia="Amiri" w:cs="Amiri"/>
          <w:lang w:bidi="ar-SA"/>
          <w:color w:val="111111"/>
          <w:sz w:val="28"/>
          <w:szCs w:val="28"/>
          <w:rtl/>
        </w:rPr>
        <w:t xml:space="preserve">ثانيها: خصصنا لكل علم ورد في المخطط رقما ضمن تسلسل وروده، فلو تكرر وروده أثبتنا له رقما جديدا، و وضعنا جميع هذه الأرقام في دائرة.</w:t>
      </w:r>
    </w:p>
    <w:p>
      <w:pPr>
        <w:pStyle w:val="BookText"/>
      </w:pPr>
      <w:r>
        <w:rPr>
          <w:rFonts w:ascii="Amiri" w:hAnsi="Amiri" w:eastAsia="Amiri" w:cs="Amiri"/>
          <w:lang w:bidi="ar-SA"/>
          <w:color w:val="111111"/>
          <w:sz w:val="28"/>
          <w:szCs w:val="28"/>
          <w:rtl/>
        </w:rPr>
        <w:t xml:space="preserve">ثالثها: المتأمل في هذا المخطط يجد ان هناك ثلاثة أرقام تسبق كل</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كما في المثال التالي:</w:t>
      </w:r>
    </w:p>
    <w:p>
      <w:pPr>
        <w:pStyle w:val="BookText"/>
      </w:pPr>
      <w:r>
        <w:rPr>
          <w:rFonts w:ascii="Amiri" w:hAnsi="Amiri" w:eastAsia="Amiri" w:cs="Amiri"/>
          <w:lang w:bidi="ar-SA"/>
          <w:color w:val="111111"/>
          <w:sz w:val="28"/>
          <w:szCs w:val="28"/>
          <w:rtl/>
        </w:rPr>
        <w:t xml:space="preserve">11 27 1- الشيخ محمّد تقي الطهراني.</w:t>
      </w:r>
    </w:p>
    <w:p>
      <w:pPr>
        <w:pStyle w:val="BookText"/>
      </w:pPr>
      <w:r>
        <w:rPr>
          <w:rFonts w:ascii="Amiri" w:hAnsi="Amiri" w:eastAsia="Amiri" w:cs="Amiri"/>
          <w:lang w:bidi="ar-SA"/>
          <w:color w:val="111111"/>
          <w:sz w:val="28"/>
          <w:szCs w:val="28"/>
          <w:rtl/>
        </w:rPr>
        <w:t xml:space="preserve">28 2- الشيخ أحمد الأحسائي.</w:t>
      </w:r>
    </w:p>
    <w:p>
      <w:pPr>
        <w:pStyle w:val="BookText"/>
      </w:pPr>
      <w:r>
        <w:rPr>
          <w:rFonts w:ascii="Amiri" w:hAnsi="Amiri" w:eastAsia="Amiri" w:cs="Amiri"/>
          <w:lang w:bidi="ar-SA"/>
          <w:color w:val="111111"/>
          <w:sz w:val="28"/>
          <w:szCs w:val="28"/>
          <w:rtl/>
        </w:rPr>
        <w:t xml:space="preserve">و توضيح ذلك هو ان:</w:t>
      </w:r>
    </w:p>
    <w:p>
      <w:pPr>
        <w:pStyle w:val="BookText"/>
      </w:pPr>
      <w:r>
        <w:rPr>
          <w:rFonts w:ascii="Amiri" w:hAnsi="Amiri" w:eastAsia="Amiri" w:cs="Amiri"/>
          <w:lang w:bidi="ar-SA"/>
          <w:color w:val="111111"/>
          <w:sz w:val="28"/>
          <w:szCs w:val="28"/>
          <w:rtl/>
        </w:rPr>
        <w:t xml:space="preserve">أ- الرقم الأول فوق السهم يشير إلى تسلسل الشيخ (و هو الشيخ حسين علي الملايري التويسركاني و انه يروي عن الشيخين (أو أكثر ان كانوا) المشار إليهما بالسهمين التاليين.</w:t>
      </w:r>
    </w:p>
    <w:p>
      <w:pPr>
        <w:pStyle w:val="BookText"/>
      </w:pPr>
      <w:r>
        <w:rPr>
          <w:rFonts w:ascii="Amiri" w:hAnsi="Amiri" w:eastAsia="Amiri" w:cs="Amiri"/>
          <w:lang w:bidi="ar-SA"/>
          <w:color w:val="111111"/>
          <w:sz w:val="28"/>
          <w:szCs w:val="28"/>
          <w:rtl/>
        </w:rPr>
        <w:t xml:space="preserve">ب- و اما الرقم الموضوع في الدائرة فيشير إلى التسلسل العام للاعلام.</w:t>
      </w:r>
    </w:p>
    <w:p>
      <w:pPr>
        <w:pStyle w:val="BookText"/>
      </w:pPr>
      <w:r>
        <w:rPr>
          <w:rFonts w:ascii="Amiri" w:hAnsi="Amiri" w:eastAsia="Amiri" w:cs="Amiri"/>
          <w:lang w:bidi="ar-SA"/>
          <w:color w:val="111111"/>
          <w:sz w:val="28"/>
          <w:szCs w:val="28"/>
          <w:rtl/>
        </w:rPr>
        <w:t xml:space="preserve">ج- كما ان الرقم الموجود بعد السهم المنطلق من الدائرة فيشير إلى تسلسل الشيخ، و مجموعهم يمثل مجموع الشيوخ في هذا الطريق، أي ان الشيخ التويسركاني (في هذا المثال) يروي عن شيخين هما الطهراني و الأحسائي.</w:t>
      </w:r>
    </w:p>
    <w:p>
      <w:pPr>
        <w:pStyle w:val="BookText"/>
      </w:pPr>
      <w:r>
        <w:rPr>
          <w:rFonts w:ascii="Amiri" w:hAnsi="Amiri" w:eastAsia="Amiri" w:cs="Amiri"/>
          <w:lang w:bidi="ar-SA"/>
          <w:color w:val="111111"/>
          <w:sz w:val="28"/>
          <w:szCs w:val="28"/>
          <w:rtl/>
        </w:rPr>
        <w:t xml:space="preserve">رابعها: لما كان الشيخ النوري قد أنهى بعض الطرق و لم يوصلها في متن الفائدة فقد ارتأينا الإشارة إلى تلك الموارد بوضع نجمة عندها، و هي تعني أنّ الشيخ الملحوق بهذه النجمة يشكل منتهى من سبقه من الشيوخ في هذا الطريق، و غالبا ما يكون موضع الاتصال مع طرق أخرى.</w:t>
      </w:r>
    </w:p>
    <w:p>
      <w:pPr>
        <w:pStyle w:val="BookText"/>
      </w:pPr>
      <w:r>
        <w:rPr>
          <w:rFonts w:ascii="Amiri" w:hAnsi="Amiri" w:eastAsia="Amiri" w:cs="Amiri"/>
          <w:lang w:bidi="ar-SA"/>
          <w:color w:val="111111"/>
          <w:sz w:val="28"/>
          <w:szCs w:val="28"/>
          <w:rtl/>
        </w:rPr>
        <w:t xml:space="preserve">مثلا: لما كان الرقم (3) يروي عن الرقم (12) و الأخير يروي عن الرقم (29) الذي الحق بنجمة كنهاية لهذا الطريق، فان ذلك يعني ان لهذا العلم (29) و هو السيّد مهدي بحر العلوم له طرق أخرى متصلة، حيث ورد برقم (18)، و يروي أيضا عن (38- 45) و هكذا.</w:t>
      </w:r>
    </w:p>
    <w:p>
      <w:pPr>
        <w:pStyle w:val="BookText"/>
      </w:pPr>
      <w:r>
        <w:rPr>
          <w:rFonts w:ascii="Amiri" w:hAnsi="Amiri" w:eastAsia="Amiri" w:cs="Amiri"/>
          <w:lang w:bidi="ar-SA"/>
          <w:color w:val="111111"/>
          <w:sz w:val="28"/>
          <w:szCs w:val="28"/>
          <w:rtl/>
        </w:rPr>
        <w:t xml:space="preserve">و إتماما للفائدة، و تسهيلا للقارئ و الباحث فقد اعددنا في آخر هذا المخطط فهرسا يبيّن موارد تكرار هذا العلم في هذه الطرق المختلفة.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77" w:name="pg10549_98836"/>
    <w:bookmarkEnd w:id="77"/>
    <w:p>
      <w:pPr>
        <w:pStyle w:val="Heading5"/>
      </w:pPr>
      <w:bookmarkStart w:id="230" w:name="_Toc137"/>
      <w:r>
        <w:t>[في ذكر مشجرة مشايخ المحدث النوري]</w:t>
      </w:r>
      <w:bookmarkEnd w:id="230"/>
    </w:p>
    <w:p>
      <w:pPr>
        <w:pStyle w:val="BookText"/>
      </w:pPr>
      <w:r>
        <w:rPr>
          <w:rFonts w:ascii="Amiri" w:hAnsi="Amiri" w:eastAsia="Amiri" w:cs="Amiri"/>
          <w:lang w:bidi="ar-SA"/>
          <w:color w:val="111111"/>
          <w:sz w:val="28"/>
          <w:szCs w:val="28"/>
          <w:rtl/>
        </w:rPr>
        <w:t xml:space="preserve">العلّامة النوري 1 1- الشيخ مرتضى بن محمّد أمين الأنصاري 2 2- الشيخ عبد الحسين بن علي الطهراني 3 3- السيّد محمّد مهدي القزويني 4 4- الشيخ علي بن خليل الطهراني 5 5- السيّد هاشم الخوانساري</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1- 6- 1- الشيخ أحمد النراقي الكاشاني.</w:t>
      </w:r>
    </w:p>
    <w:p>
      <w:pPr>
        <w:pStyle w:val="BookText"/>
      </w:pPr>
      <w:r>
        <w:rPr>
          <w:rFonts w:ascii="Amiri" w:hAnsi="Amiri" w:eastAsia="Amiri" w:cs="Amiri"/>
          <w:lang w:bidi="ar-SA"/>
          <w:color w:val="111111"/>
          <w:sz w:val="28"/>
          <w:szCs w:val="28"/>
          <w:rtl/>
        </w:rPr>
        <w:t xml:space="preserve">1- 7- 2- السيد صدر الدين محمد بن صالح بن محمد الموسوي العاملي.</w:t>
      </w:r>
    </w:p>
    <w:p>
      <w:pPr>
        <w:pStyle w:val="BookText"/>
      </w:pPr>
      <w:r>
        <w:rPr>
          <w:rFonts w:ascii="Amiri" w:hAnsi="Amiri" w:eastAsia="Amiri" w:cs="Amiri"/>
          <w:lang w:bidi="ar-SA"/>
          <w:color w:val="111111"/>
          <w:sz w:val="28"/>
          <w:szCs w:val="28"/>
          <w:rtl/>
        </w:rPr>
        <w:t xml:space="preserve">2 8- 1- الشيخ محمد حسن بن باقر النجفي 2- 9- 2- السيد محمد شفيع الجابلقي 2- 10- 3- محمد رفيع الجيلاني 2- 11- 4- حسين علي الملايري التويسركاني 3 12- 1- عمه السيد محمد باقر بن أحمد القزويني 4 13- 1- الشيخ محمد حسن النجفي (صاحب الجواهر) 4- 14- 2- الشيخ عبد العلي الرشتي 5- 15- 1- والده السيد زين العابدين الخوانساري 5- 16- 2- السيد حسن بن علي بن الأمير محمد باقر الواعظ الحسيني الأصبهاني 5- 17- 3- الشيخ مهدي النجفي</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6- 18- 1- السيد مهدي بحر العلوم 6- 19- 2- والده الشيخ مهدي بن أبي ذر الكاشاني النراقي 6- 20- 3- السيد محمد مهدي الشهرستاني 6- 21- 4- الشيخ جعفر كاشف الغطاء 7 22- 1- والده السيد صالح الموسوي العاملي 8 23- 1- الشيخ جعفر بن الشيخ خضر آل علي 8- 24- 2- السيد جواد بن محمّد الحسيني العاملي 8- 25- 3- الشيخ احمد بن زين الدين الأحسائي 9 و 10 26- 1- السيد محمّد باقر بن محمّد تقي الموسوي الجيلاني 11 27- 1- الشيخ محمد تقي بن عبد الرحيم الطهراني 28- 2- الشيخ احمد بن زين الدين الأحسائي 12 29- 1- خاله السيد مهدي بحر العلوم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30- 1- أبو علي محمّد بن إسماعيل بن عبد الجبار بن سعد الدين 15 31- 1- والده السيد أبو القاسم جعفر الموسوي الخوانساري 15- 32- 2- السيد الأمير محمّد حسين 15- 33- 3- السيد محمّد الرضوي المشهدي 15- 34- 4- السيد محمد باقر بن محمّد تقي الجيلاني 15- 35- 5- والده السيد أبو القاسم جعفر الموسوي الخوانساري 16- 36- 1- السيد زين العابدين 17- 37- 1- عمه الشيخ حسن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18- 38- 1- محمد باقر الأصبهاني البهبهاني الحائري 18- 39- 2- السيد حسين القزويني 18- 40- 3- السيد حسين بن أبي القاسم جعفر بن الحسين الحسيني الموسوي الخوانساري 18- 41- 4- الأمير عبد الباقي 18- 42- 5- محمد باقر بن محمّد باقر الهزارجريبي الغروي 18- 43- 6- الشيخ أبو صالح محمد مهدي بن بهاء الدين محمد الفتوني العاملي النجفي 18- 44- 7- الشيخ يوسف بن احمد بن إبراهيم الدرازي البحراني الحائري 18- 45- 8- الشيخ عبد النبي القزويني اليزدي 19- 46- 1- الأستاذ الأكبر الوحيد البهبهاني 19- 47- 2- المحدث البحراني 19- 48- 3- الشيخ محمد بن محمد زمان الكاشاني</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19- 49- 4- الشيخ محمّد مهدي الفتوني 19- 50- 5- محمد إسماعيل بن محمد حسين المازندراني الخواجوئي 19- 51- 6- محمد مهدي الهرندي الأصفهاني 20 52- 1- الشيخ يوسف بن أحمد البحراني (صاحب الحدائق) 22- 53- 1- والده السيد محمد الموسوي العاملي 23- 54- 1- الوحيد البهبهاني 23- 55- 2- السيد مهدي بحر العلوم 24- 56- 1- الوحيد البهبهاني 24- 57- 2- السيد مهدي بحر العلوم 24- 58- 3- السيد علي بن محمّد علي بن أبي المعالي الصغير ابن أبي المعالي الكبير الطباطبائي 25- 59- 1- السيد مهدي بحر العلوم 25- 60- 2- الشيخ جعفر كاشف الغطاء</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25- 61- 3- السيد علي بن محمّد الطباطبائي الحائري (صاحب الرياض) 25- 62- 4- السيد مهدي الشهرستاني 25- 63- 5- الشيخ احمد بن حسن البحريني 25- 64- 6- الشيخ احمد بن محمد آل عصفور 26- 65- 1- السيد محسن بن حسن الحسيني الأعرجي الكاظمي البغدادي 27- 66- 1- الشيخ جعفر كاشف الغطاء 30- 67- 1- الوحيد البهبهاني 31- 68- 1- والده السيد حسين بن أبي القاسم جعفر بن الحسين 32- 69- 1- والده السيد الأمير عبد الباقي 33- 70- 1- الشيخ جعفر كاشف الغطاء 35- 71- 1- السيد مهدي بحر العلوم 37- 72- 1- والده الشيخ جعفر كاشف الغطاء</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38- 73- 1- والده محمد أكمل 39- 74- 1- والده الأمير إبراهيم بن محمّد معصوم الحسيني القزويني 39- 75- 2- السيد نصر اللّه بن الحسين الموسوي الحائري 40- 76- 1- آقا محمّد صادق 41- 77- 1- والده الأمير محمد حسين الخاتون‌آبادي (سبط العلامة المجلسي) 42- 78- 1- الشيخ محمد بن محمد زمان الكاشاني الأصفهاني النجفي 42- 79- 2- إبراهيم بن غياث الدين محمد الأصفهاني الخوزاني 43- 80- 1- أبي الحسن الشريف العاملي 44- 81- 1- الشيخ حسين بن محمّد بن جعفر الماحوزي البحراني 44- 82- 2- الشيخ عبد اللّه بن علي بن أحمد البحراني البلادي</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83- 3- الشيخ رفيع الدين بن فرج الجيلاني الرشتي 45- 84- 1- السيد الأمير إبراهيم القزويني 45- 85- 2- الأمير محمد مهدي بن إبراهيم القزويني 45- 86- 3- السيد الأمير محمد صالح القزويني 45- 87- 4- علي أصغر المشهدي الرضوي 50- 88- 1- الشيخ حسين الماحوزي 51- 89- 1- الشيخ حسين الماحوزي 51- 90- 2- الأمير محمد حسين الخاتون‌آبادي 53- 91- 1- الشيخ محمد بن الحسن الحر العاملي 58- 92- 1- خاله الوحيد البهبهاني 63- 93- 1- والده الشيخ حسن 64- 94- 1- الشيخ يوسف البحراني 64- 95- 2- أبيه الشيخ محمد آل عصفور</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64- 96- 3- الشيخ عبد العلى البحريني 65- 97- 1- الشيخ سليمان بن معتوق العاملي 65- 98- 2- أبي القاسم بن محمد حسن الجيلاني</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73- 99- 1- ميرزا محمد الشيرواني 73- 100- 2- الشيخ جعفر القاضي 73- 101- 3- محمد شفيع الأسترآبادي 73- 102- 4- جمال الدين محمد الخوانساري 73- 103- 5- محمد باقر المجلسي 74- 104- 1- محمد باقر المجلسي 74- 105- 2- جمال الدين محمد الخوانساري 74- 106- 3- الشيخ جعفر القاضي قوام الدين بن عبد اللّه الكمرئي 75- 107- 1- أبو الحسن بن محمد طاهر بن عبد الحميد الفتوني النباطي العاملي الأصبهاني الغروي 76- 108- 1- محمد بن عبد الفتاح التنكابني الطبرسي السراب 77- 109- 1- والده السيد محمد صالح بن عبد الواسع</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77- 110- 2- جده محمد باقر المجلسي 77- 111- 3- محمد بن عبد الفتاح التنكابني الطبرسي السراب 77- 112- 4- جمال الدين محمد الخوانساري 77- 113- 5- السيد علي خان الشيرازي المدني 78 و 79- 114- 1- محمد حسين الخاتون‌آبادي 78 و 79- 115- 2- محمد طاهر بن مقصود علي الأصبهاني 78 و 79- 116- 3- الشيخ حسين الماحوزي 78 و 79- 117- 4- الشيخ محمّد قاسم بن محمّد رضا الهزارجريبي 81 و 82- 118- 1- الشيخ سليمان بن عبد اللّه الماحوزي البحراني 82- 119- 1- الشيخ علي بن حسن بن يوسف بن حسن البحراني البلادي 82- 120- 2- الشيخ محمود بن عبد السلام الاوالي البحراني</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83- 121- 1- محمّد باقر المجلسي 84 و 85 و 86 و 87- 122- 1- محمد باقر المجلسي 84 و 85 و 86 و 87- 123- 2- جمال الدين محمّد الخوانساري 84 و 85 و 86 و 87- 124- 3- العلامة الخراساني 93- 125- 1- الشيخ عبد اللّه البلادي 95- 126- 1- الشيخ حسين الماحوزي 96- 127- 1- الشيخ حسين الماحوزي 96- 128- 2- الشيخ سليمان الماحوزي 96- 129- 3- الشيخ عبد اللّه البلادري 97- 130- 1- الشيخ يوسف البحراني 98- 131- 1- السيد حسين الخوانساري 98- 132- 2- الوحيد البهبهاني 98- 133- 3- الشيخ محمد باقر الهزارجريبي</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98- 134- 4- الشيخ مهدي الفتوني</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105- 135- 1- والده حسين الخوانساري 106- 136- 1- محمد تقي المجلسي 107- 137- 1- محمد باقر المجلسي 107- 138- 2- الأمير محمد صالح بن عبد الواسع 108- 139- 1- محمد باقر بن محمد مؤمن الخراساني السبزواري 109- 140- 1- محمد باقر المجلسي 109- 141- 2- الشيخ علي (سبط الشهيد الثاني) 114 و 115 و 116 و 117- 142- 1- محمد باقر المجلسي 118- 143- 1- الشيخ سليمان بن علي الشاخوري البحراني 118- 144- 2- الشيخ أحمد بن محمّد المقابي 118- 145- 1- الشيخ صالح بن عبد الكريم الكزكراني البحراني</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119- 146- 1- الشيخ محمد بن ماجد بن مسعود البحراني الماحوزي 120- 147- 1- السيد هاشم بن سليمان التوبلي البحراني 120- 148- 2- الشيخ محمد بن الحسن الحر العاملي المشغري</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139- 149- 1- الشيخ يحيى بن الحسن اليزدي 139- 150- 2- السيد حسن الرضوي القائني 143- 151- 1- الشيخ علي بن سليمان البحراني القدمي زين الدين 143- 152- 3- الشيخ جعفر بن كمال الدين البحراني 143- 153- 4- الشيخ صالح بن عبد الكريم الكزكراني البحراني 144- 154- 1- محمد باقر المجلسي 144- 155- 2- والده محمد بن يوسف البحراني 144- 156- 3- الشيخ علي بن سليمان القدمي 144- 157- 4- السيد محمد مؤمن بن دوست محمد الحسيني الأسترآبادي 146- 158- 1- محمد باقر المجلسي 147- 159- 1- الشيخ فخر الدين بن محمّد الرماحي المسلمي النجفي الطريحي</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148- 160- 1- محمد باقر المجلسي 148- 161- 2- الشيخ زين الدين (سبط الشهيد الثاني) 149 و 150- 162- 1- الشيخ محمد (سبط الشهيد الثاني) 149 و 150- 163- 2- مقصود بن زين العابدين 149 و 150- 164- 3- السيد حسين بن حيدر الكركي 151- 165- 1- الشيخ البهائي العاملي 152 و 153- 166- 1- السيد نور الدين العاملي 157- 167- 1- السيد نور الدين علي بن علي بن الحسين الموسوي الحسيني العاملي الجبعي المكي 159- 168- 1- الشيخ محمد بن جابر النجفي 161- 169- 1- الشيخ البهائي 161- 170- 2- والده الشيخ أبي جعفر محمد بن صاحب المعالم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161- 171- 3- ابن عمته شمس الدين محمد بن علي الموسوي العاملي الجبعي</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162 و 160 و 164- 172- 1- الشيخ البهائي 167- 173- 1- السيد محمد (صاحب المدارك) 167- 174- 2- الشيخ حسن (صاحب المعالم) 168- 175- 1- الشيخ محمود حسام الدين الجزائري 170- 176- 1- والده أبو منصور جمال الدين حسن 171- 177- 1- الشيخ احمد بن الحسن بن سليمان العاملي النباطي 171- 178- 2- السيد نور الدين علي بن الحسين بن أبي الحسن الموسوي (صهر الشهيد الثاني) 171- 179- 3- السيد علي بن الحسين بن محمد بن الصائغ الحسيني العاملي الجزيني 171- 180- 4- أحمد بن محمد الأردبيلي 171- 181- 5- الشيخ حسين بن عبد الصمد الحارثي</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175- 182- 1- الشيخ البهائي 177 و 178 و 179 و 181- 183- 1- الشهيد الثاني 180- 184- 1- السيد علي الصائغ</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78" w:name="pg10549_98857"/>
    <w:bookmarkEnd w:id="78"/>
    <w:p>
      <w:pPr>
        <w:pStyle w:val="Heading5"/>
      </w:pPr>
      <w:bookmarkStart w:id="231" w:name="_Toc138"/>
      <w:r>
        <w:t>[في ذكر مشجرة مشايخ المشايخ للمحدث النوري]</w:t>
      </w:r>
      <w:bookmarkEnd w:id="231"/>
    </w:p>
    <w:p>
      <w:pPr>
        <w:pStyle w:val="BookText"/>
      </w:pPr>
      <w:r>
        <w:rPr>
          <w:rFonts w:ascii="Amiri" w:hAnsi="Amiri" w:eastAsia="Amiri" w:cs="Amiri"/>
          <w:lang w:bidi="ar-SA"/>
          <w:color w:val="111111"/>
          <w:sz w:val="28"/>
          <w:szCs w:val="28"/>
          <w:rtl/>
        </w:rPr>
        <w:t xml:space="preserve">«مشايخ المشايخ» «محمّد باقر الهزارجريبي» 42 و 133- 185- 1- إبراهيم القاضي 185- 186- 1- السيد ناصر الدين احمد بن محمّد بن الأمير روح الأمين الحسيني المختاري السبزواري 186- 187- 1- بهاء الدين محمد بن تاج الدين حسن بن محمّد الأصفهاني (الفاضل الهندي) 187- 188- 1- والده تاج الدين حسن (ملا تاجا) 188- 189- 1- حسن علي التستري</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مهدي بحر العلوم» 18 و 29 و 55 و 57 و 59 و 67- 190- 1- السيد حسين القزويني 190- 191- 1- السيد نصر اللّه الحائري 191- 192- 1- السيد عبد اللّه بن نور الدين بن نعمة اللّه الجزائري</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192- 193- 1- السيد نصر اللّه الحائري 192- 194- 2- الأمير محمّد حسين الخاتون‌آبادي (سبط المجلسي) 192- 195- 3- السيد رضي الدين بن محمّد بن علي بن حيدر العاملي المكي 192- 196- 4- السيد صدر الدين بن محمّد باقر الرضوي القمي 192- 197- 5- والده السيد نور الدين الجزائري</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193- 198- 1- محمد باقر المكي 193- 199- 2- الشيخ احمد بن إسماعيل الجزائري 193- 200- 3- الشيخ محمّد حسين الطوسي البغجمي 193- 201- 4- الشيخ علي بن جعفر بن علي بن سليمان البحريني 193- 202- 5- أبو الحسن بن محمّد طاهر الشريف العاملي الغروي 195- 203- 1- والده محمد بن علي العاملي 196- 204- 1- الشريف أبي الحسن 196- 205- 2- الشيخ أحمد الجزائري 197- 206- 1- الشيخ محمّد بن الحسن الحر العاملي 197- 207- 2- السيد نعمة اللّه الجزائري</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198- 208- 1- السيد علي خان 199- 209- 1- محمد نصير 199- 210- 2- الشيخ حسين بن عبد علي الخمايسي النجفي 199- 211- 3- الشيخ احمد بن محمد بن يوسف 199- 212- 4- الأمير محمد مؤمن الحسيني الأسترآبادي 199- 213- 5- الأمير محمد صالح الخاتون‌آبادي 200- 214- 1- الشيخ محمد الحر العاملي 200- 215- 2- محمد باقر المجلسي 200- 216- 3- محمد أمين بن محمد علي الكاظمي 201- 217- 1- أبيه الشيخ جعفر البحراني 202- 218- 1- خاله السيد محمد صالح الخاتون‌آبادي (صهر المجلسي) 202- 219- 2- المحدث الكاشاني</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202- 220- 3- الشيخ محمد حسين بن الحسن الميسي الحائري 202- 221- 4- الشيخ صفي الدين بن فخر الدين الطريحي 202- 222- 5- الأمير شرف الدين علي الشولستاني 202- 223- 6- الشيخ احمد بن محمّد بن يوسف 202- 224- 7- الحاج محمود الميمندي 202- 225- 8- السيد نعمة اللّه الجزائري 202- 226- 9- محمد باقر المجلسي 203- 227- 1- محمد شفيع بن محمد علي الأسترآبادي 207- 228- 1- السيد فيض اللّه بن غياث الدين محمد الطباطبائي 207- 229- 2- الأمير شرف الدين علي بن حجة اللّه الحسني الشولستاني 207- 230- 3- الشيخ علي بن جمعة العروسي الحويزي</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207- 231- 4- الشيخ جعفر بن كمال الدين البحراني 207- 232- 5- السيد محمّد بن شرف الدين علي بن نعمة اللّه الجزائري 207- 233- 6- الشيخ هاشم بن الحسين بن عبد الرؤوف الأحسائي 207- 234- 7- الشيخ حسين بن محيي الدين 207- 235- 8- حسين بن جمال الدين محمّد الخوانساري 207- 236- 9- محمّد باقر بن محمّد تقي بن مقصود علي المجلسي</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208- 237- 1- الشيخ جعفر البحريني 209- 238- 1- محمد تقي المجلسي 210- 239- 1- والده الشيخ عبد علي الخمايسي النجفي 210- 240- 1- الشيخ عبد الواحد بن احمد البوراني النجفي 216- 241- 1- فخر الدين الطريحي 217- 242- 1- أبيه الشيخ علي البحريني 220- 243- 1- الشيخ عبد اللّه بن محمّد العاملي 221- 244- 1- والده فخر الدين الطريحي 224- 245- 1- محمّد بن الحسن الحر العاملي 227- 246- 1- والده محمّد علي الأسترآبادي 228- 247- 1- السيد حسين بن حيدر الكركي 230- 248- 1- الشيخ عز الدين علي نقي بن أبي العلاء محمّد هاشم الطغائي الكمرئي الفراهاني الشيرازي الأصفهاني</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231- 249- 1- الشيخ علي بن نصر اللّه الجزائري 232- 250- 1- الشيخ عبد النبي بن سعد الجزائري الغروي الحائري 233- 251- 1- السيد نور الدين (أخو صاحب المدارك لأبيه) 233- 252- 2- الشيخ جواد بن سعد اللّه بن جواد البغدادي الكاظمي 233- 253- 3- الشيخ محمّد بن علي بن محمّد الحرفوشي الحريري العاملي الكركي 234- 254- 1- والده محي الدين بن عبد اللطيف 234- 255- 2- السيد علي خان بن خلف الموسوي الحسيني المشعشعي الحويزي 235- 256- 1- محمّد تقي المجلسي 236- 257- 1- الشيخ علي بن محمّد بن صاحب المعالم 236- 258- 2- رفيع الدين محمّد بن حيدر الحسيني الحسني الطباطبائي النائيني</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236- 259- 3- السيد محمّد قاسم بن محمّد الطباطبائي القهپائي 236- 260- 4- محمّد شريف بن شمس الدين محمّد الرويدشتي الأصفهاني 236- 261- 5- محمّد محسن بن محمّد مؤمن الأسترآبادي 236- 262- 6- محمّد بن الحسن الحر العاملي 236- 263- 7- السيد علي خان الشيرازي المدني الهندي 236- 264- 8- السيد محمّد بن شرف الدين علي بن نعمة اللّه الموسوي 236- 265- 9- محمّد طاهر بن محمّد حسين الشيرازي النجفي القمي 236- 266- 10- السيد شرف الدين علي بن حجة اللّه الطباطبائي الحسني الحسيني الشولستاني 236- 267- 11- الأمير محمّد مؤمن بن دوست محمّد الأسترآبادي 236- 268- 12- السيد فيض اللّه بن غياث الدين محمّد الطباطبائي القهپائي</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236- 269- 13- القاضي أمير حسين 236- 270- 14- محمّد صالح بن احمد السروي الطبرسي 236- 271- 15- خليل بن الغازي القزويني 236- 272- 16- أبو الشرف الأصفهاني 236- 273- 17- أبو الحسن المولى حسن علي التستري الأصبهاني 236- 274- 18- ابن عمة والده الشيخ عبد اللّه بن جابر العاملي 236- 275- 19- والده محمّد تقي المجلسي 236- 276- 20- محسن بن مرتضى بن محمود الفيض الكاشاني</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237- 277- 1- الشيخ حسام الدين محمود بن درويش علي الحلي 239 و 240- 278- 1- فخر الدين الطريحي 242- 279- 1- بهاء الدين محمّد العاملي 243- 280- 1- الشيخ علي (سبط الشهيد الثاني) 246- 281- 1- محمّد تقي المجلسي 247- 282- 1- الشيخ نور الدين محمّد بن حبيب اللّه 248- 283- 1- الشيخ بهاء الدين العاملي 249- 284- 1- الشيخ يونس الجزائري 250- 285- 1- السيد محمّد بن علي العاملي (صاحب المدارك) 252- 286- 1- الشيخ بهاء الدين العاملي 253- 287- 1- علي بن عثمان بن خطاب بن مرة بن مؤيد الهمداني (ابن أبي الدنيا المعمر المغربي)</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254- 288- 1- والده الشيخ عبد اللطيف 255- 289- 1- الشيخ علي (سبط الشهيد الثاني) 258- 290- 1- عبد اللّه التستري 258- 291- 2- بهاء الدين محمّد العاملي 259- 292- 1- بهاء الدين محمّد العاملي 260- 293- 1- بهاء الدين العاملي 261- 294- 1- السيد نور الدين (أخو صاحب المدارك) 264- 295- 1- والده شرف الدين علي بن نعمة اللّه الموسوي 265- 296- 1- السيد نور الدين (أخو صاحب المدارك) 266- 297- 1- السيد فيض اللّه بن عبد القاهر الحسيني التفريشي 266- 298- 2- محمّد بن علي بن إبراهيم الأسترآبادي 266- 299- 3- الشيخ محمّد (ابن صاحب المعالم)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266- 300- 4- ظهير الدين إبراهيم الميسي 266- 301- 5- عبد اللّه التستري 266- 302- 6- بهاء الدين العاملي 267- 303- 1- السيد نور الدين العاملي 267- 304- 2- السيّد زين العابدين بن نور الدين مراد الحسيني الكاشاني 267- 305- 3- الشيخ إبراهيم بن عبد اللّه الخطيب المازندراني 268- 306- 1- عز الدين أبي عبد اللّه حسين بن حيدر بن قمر الحسيني الكركي العاملي 270 و 271- 307- 1- بهاء الدين العاملي 272- 308- 1- المولى درويش محمّد بن حسن العاملي النطنزي الأصفهاني 273- 309- 1- والده عز الدين عبد اللّه بن الحسين التستري 273- 310- 2- أبي الحسن علي بن عبد العالي الكركي</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274- 311- 1- والده الشيخ جابر العاملي 274- 312- 2- كمال الدين درويش محمّد بن حسن العاملي النطنزي الأصفهاني 275- 313- 1- الشيخ عبد اللّه الشوشتري 275- 314- 2- مير محمّد باقر المحقق الداماد 275- 315- 3- الشيخ يونس الجزائري 275- 316- 4- السيد حسين بن حيدر الكركي 275- 318- 5- أبو الشرف الأصفهاني 275- 318- 6- الشيخ عبد اللّه بن جابر 275- 319- 7- الشيخ جابر بن عباس النجفي 275- 320- 8- معز الدين محمّد بن تقي الدين الأصفهاني 275- 321- 9- الشيخ أبو البركات 275- 322- 10- السيد ظهير الدين إبراهيم بن الحسين الحسيني الهمداني</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275- 323- 11- الشيخ محمّد بن حسين بن عبد الصمد الجبعي اللويزاني الحارثي 276- 324- 1- بهاء الدين العاملي 276- 325- 2- محمّد طاهر القمي 276- 326- 3- خليل القزويني 276- 327- 4- الشيخ محمّد بن حسن بن الشهيد 276- 328- 5- محمّد صالح المازندراني 276- 329- 6- السيد ماجد بن هاشم بن علي الحسيني 276- 330- 7- محمد بن إبراهيم الشيرازي (ملا صدرا)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277- 331- 1- بهاء الدين العاملي 282- 332- 1- السيد محمّد مهدي بن محسن الرضوي المشهدي 284- 333- 1- الشيخ عبد العالي بن المحقق الثاني 288- 334- 1- بهاء الدين العاملي 288- 335- 2- الشيخ حسن (صاحب المعالم) 288- 336- 3- السيد محمد (صاحب المدارك) 288- 337- 4- والده السيد نور الدين علي 295- 328- 1- الشيخ عبد النبي بن سعد الجزائري 297- 339- 1- الشيخ محمد بن صاحب المعالم 297- 340- 2- والده الشيخ حسن (صاحب المعالم) 297- 341- 3- السيد أبو الحسن علي بن الحسين الحسني (ابن الصائغ) 298- 342- 1- ظهير الدين أبو إسحاق إبراهيم بن نور الدين علي بن عبد العالي الميسي</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304 و 305- 343- 1- الشيخ محمد أمين بن محمد الأسترآبادي 306- 344- 1- بهاء الدين العاملي 306- 345- 2- محمّد باقر (المحقق الداماد) 306- 346- 3- الشيخ محمّد الشهيدي 306- 347- 4- الشيخ نور الدين محمّد بن حبيب اللّه 306- 348- 5- الشيخ نجيب الدين علي بن شمس الدين محمّد الشامي العاملي الجبلي الجبعي 309- 349- 1- الشيخ أحمد الأردبيلي 309- 350- 2- الشيخ احمد بن نعمة اللّه 309- 351- 3- الشيخ نعمة اللّه العيناثي 311 و 312- 352- 1- الشيخ علي الكركي (المحقق الثاني) 315- 353- 1- الشيخ عبد العالي بن المحقق الثاني 319- 354- 1- الشيخ عبد النبي بن سعد الجزائري النجفي الحائري</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320- 355- 1- الشيخ عبد العالي بن المحقق الثاني 320- 356- 2- أبو إسماعيل إبراهيم بن سليمان القطيفي البحراني الخطي الغروي 320- 357- 3- الشيخ إبراهيم بن حسن الدراق 321- 358- 1- الشيخ علي الكركي (المحقق الثاني) 322- 359- 1- الشيخ محمّد بن أحمد بن نعمة اللّه بن خاتون العاملي 323- 360- 1- والده الشيخ عز الدين حسين بن عبد الصمد 330- 361- 1- بهاء الدين العاملي 330- 362- 2- السيد محمّد باقر بن شمس الدين محمّد الحسيني الأسترآبادي (الداماد)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332- 363- 1- والده السيد محسن الرضوي المشهدي 333- 364- 1- والده الشيخ علي الكركي (المحقق الثاني) 337- 365- 1- والده شهاب الدين احمد بن أبي الجامع العاملي 338- 366- 1- الشيخ نور الدين علي بن عبد العالي الكركي 342- 367- 1- والده نور الدين علي بن عبد العالي الميسي 342- 368- 2- الشيخ علي الكركي (المحقق الثاني) 343- 369- 1- السيد محمّد (صاحب المدارك) 343- 370- 2- الشيخ حسن (صاحب المعالم) 343- 371- 3- محمّد الأسترآبادي 348- 372- 1- بهاء الدين العاملي 348- 373- 2- السيد محمّد (صاحب المدارك) 348- 374- 3- الشيخ حسن (صاحب المعالم)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348- 375- 4- أبيه شمس الدين محمّد الشامي العاملي الجبلي الجبعي 350- 376- 1- والده الشيخ نعمة اللّه بن شهاب الدين أبي العباس أحمد العاملي العيناثي 351- 377- 1- والده أبو العباس أحمد الشامي العاملي 351- 378- 2- أبو الحسن علي بن عبد العالي الكركي المحقق 353 و 356- 379- 1- والده الشيخ علي الكركي (المحقق الثاني) 357- 380- 1- علي بن هلال الجزائري 359- 381- 1- والده شهاب الدين أحمد 359- 382- 2- جده الشيخ نعمة اللّه 360- 383- 1- بدر الدين حسن بن جعفر الأعرجي الحسيني العاملي الكركي 360- 384- 2- زين الدين بن علي (الشهيد الثاني)</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362- 385- 1- السيد نور الدين علي بن أبي الحسن الموسوي العاملي 362- 386- 2- خاله الشيخ عبد العالي بن المحقق الثاني 362- 387- 3- عز الدين الحسين بن عبد الصمد الحارثي الهمداني</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363- 388- 1- الشيخ محمّد بن علي بن إبراهيم بن أبي جمهور الأحسائي 365- 389- 1- الشيخ علي الكركي (المحقق الثاني) 375- 390- 1- جده مكي العاملي 375- 391- 2- جده لأمه محي الدين الميسي 383- 392- 1- الشيخ علي الكركي (المحقق الثاني) 383- 393- 2- علي بن عبد العالي الميسي 386- 394- 1- والده الشيخ علي الكركي (المحقق الثاني 387- 395- 1- السيد حسن بن جعفر الأعرج 387- 396- 2- الشيخ زين الدين بن نور الدين علي بن أحمد الجبعي العاملي</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388- 397- 1- الشيخ علي بن هلال الجزائري 390- 398- 1- ظهير الدين إبراهيم الميسي 390- 399- 2- زين الدين بن علي (الشهيد الثاني) 391- 400- 1- الشيخ علي بن عبد العالي الميسي 396- 401- 1- السيد حسن بن جعفر الأعرج الحسيني 396- 402- 2- الشيخ احمد بن محمد بن خواتون العاملي العيناثي 396- 403- 3- الشيخ نور الدين علي بن عبد العالي الميسي العاملي</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402- 404- 1- أبيه الشيخ محمد بن خواتون العاملي العيناثي 403- 405- 1- الشيخ محمّد بن محمّد بن محمّد بن داود المؤذن العاملي الجزيني (ابن عم الشهيد الأول) 403- 406- 2- الشيخ محمد بن احمد بن محمّد الصهيوني العاملي 403- 407- 3- الشيخ نور الدين أبو الحسن علي بن الحسين بن عبد العالي العاملي الكركي (المحقق الثاني)</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405- 408- 1- الشيخ ضياء الدين علي (ابن الشهيد الأول) 405- 409- 2- السيد علي بن دقماق 405- 410- 3- جده لأمه أبو القاسم علي بن علي العاملي الفقعاني 405- 411- 4- عز الدين أبو المكارم الحسن بن أحمد الكركي (ابن العشرة) 406- 412- 1- عز الدين الحسن بن العشرة 406- 413- 2- أحمد بن علي العاملي العيناثي 407- 414- 1- شمس الدين محمّد بن خاتون 407- 415- 2- زين الدين أبو الحسن علي بن هلال الجزائري</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408- 416- 1- والده شمس الدين أبو عبد اللّه محمّد بن مكي (الشهيد الأول) 409- 417- 1- الشيخ شمس الدين محمّد بن شجاع القطان الأنصاري الحلي 410- 418- 1- شمس الدين محمّد بن محمّد بن عبد اللّه العريضي 410- 419- 2- الشيخ زين الدين جعفر بن الحسام العاملي العيناثي 411- 420- 1- رضي الدين أبو طالب محمّد بن الشهيد الأول 411- 421- 2- ابن فهد الحلي 411- 422- 3- محمد بن مكي (الشهيد الأول) 411- 423- 4- الشيخ شمس الدين محمّد بن نجدة (ابن عبد العالي) 413- 424- 1- الشيخ زين الدين جعفر بن حسام العاملي 414- 425- 1- الشيخ أحمد بن علي العاملي العيناثي</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415- 426- 1- جمال الدين أبو العباس احمد بن شمس الدين محمّد بن فهد الأسدي الحلي</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417- 427- 1- الشيخ جمال الدين أبو عبد اللّه المقداد السيوري الأسدي الحلي الغروي 418 و 419- 428- 1- السيد عز الدين الحسن بن أيوب بن نجم الدين الأعرج الحسيني الاطراوي العاملي 420- 429- 1- والده محمد بن مكي (الشهيد الأول) 420- 430- 2- السيد ابن معيّة 423- 431- 1- محمد بن مكي (الشهيد الأول) 425- 432- 1- زين الدين جعفر بن حسام العاملي 426- 433- 1- الشيخ مقداد السيوري 426- 434- 2- الشيخ زين الدين أبو الحسن علي بن أبي محمّد الخازن الحائري 426- 435- 3- الشيخ فخر الدين احمد بن عبد اللّه بن سعيد بن المتوج (ابن المتوج البحراني) 426- 436- 4- السيد بهاء الدين علي بن غياث الدين عبد الكريم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427- 437- 1- محمد بن مكي (الشهيد الأول) 428- 438- 1- محمد بن الحسن (فخر المحققين) 428- 439- 2- السيد عميد الدين 428- 440- 3- اخوه السيد ضياء الدين 428- 441- 4- محمد بن مكي (الشهيد الأول) 434- 442- 1- محمد بن مكي (الشهيد الأول) 435- 443- 1- محمد بن الحسن بن يوسف الحلي (فخر المحققين) 436- 444- 1- محمد بن الحسن (فخر المحققين) 436- 445- 2- السيّد عميد الدين 436- 446- 3- اخوه السيد ضياء الدين 436- 447- 4- أبي عبد اللّه محمّد بن جمال الدين مكي بن شمس الدين محمّد النبطي العاملي الجزيني (الشهيد الأول)</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447- 448- 1- السّيد تاج الدين أبو عبد اللّه محمّد بن جلال الدين أبي جعفر القاسم العلوي الحسني الديباجي 447- 449- 2- رضي الدين أبو الحسن علي بن جمال الدين احمد بن يحيى المزيدي الحلي 447- 450- 3- الشيخ أبو الحسن علي بن احمد بن طراد المطارآبادي 447- 451- 4- الشيخ جلال الدين أبو محمّد الحسن بن نظام الدين احمد 447- 452- 5- السيد علاء الدين أبو الحسن علي بن محمّد بن الحسن بن زهرة الحسيني الحلبي 447- 453- 6- السيد أبو طالب احمد بن أبي إبراهيم محمّد ابن زهرة الحسيني 447- 454- 7- السيد مهنّا بن سنان بن عبد الوهاب 447- 455- 8- السيد جلال الدين عبد الحميد بن فخار الموسوي</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447- 456- 9- السيد شمس الدين أبو عبد اللّه محمّد بن احمد بن أبي المعالي العلوي الموسوي 447- 457- 10- الشيخ جلال الدين محمّد بن شمس الدين محمّد الكوفي الهاشمي الحائري 447- 458- 11- الشيخ قطب الدين أبو جعفر محمّد بن محمّد الرازي البويهي 447- 459- 12- السيد المرتضى عميد الدين عبد المطلب بن مجد الدين أبي الفوارس محمّد بن أبي الحسن علي 447- 460- 13- السيد ضياء الدين عبد اللّه بن أبي الفوارس 447- 461- 14- فخر المحققين أبو طالب محمّد بن العلامة الحلي</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448- 462- 1- السيد علم الدين المرتضى علي بن جلال الدين عبد الحميد بن فخار بن معد 448- 463- 2- ظهير الدين محمّد بن فخر المحققين 448- 464- 3- السيد مجد الدين محمّد بن علي الأعرج الحسيني 448- 465- 4- السيد أبو القاسم علي بن غياث الدين عبد الكريم بن طاوس 448- 466- 5- السيد جلال الدين جعفر بن علي 448- 467- 6- نصير الدين علي بن محمّد بن علي القاشي 449- 468- 1- حسن بن يوسف بن المطهر (العلامة الحلي) 449- 469- 2- تقي الدين الحسن بن علي بن داود الحلي (ابن داود) 449- 470- 3- نجيب الدين محمّد بن جعفر بن محمّد (ابن نما الحلّي)</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449- 471- 4- الشيخ شمس الدين محمّد بن احمد بن صالح 449- 472- 5- الشيخ صفي الدين محمّد بن نجيب الدين يحيى بن سعيد 449- 473- 6- الشيخ شمس الدين محمّد بن جعفر بن نما الحلي (ابن الابريسمي) 449- 474- 7- السيد رضي الدين بن معية الحسني 449- 475- 8- والده جمال الدين احمد بن يحيى المزيدي 450- 476- 1- حسن بن يوسف (العلامة الحلي) 450- 477- 2- تقي الدين الحسن بن داود 450- 478- 3- الشيخ صفي الدين محمّد 451- 479- 1- جمال الدين احمد بن يحيى المزيدي 451- 480- 2- نجيب الدين يحيى بن سعيد (ابن عم المحقق)</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451- 481- 3- والده نظام الدين احمد بن نجيب الدين محمّد 452- 482- 1- حسن بن يوسف (العلامة الحلي) 452- 483- 2- الشيخ نجم الدين طومان بن أحمد العاملي 453- 484- 1- حسن بن يوسف (العلامة الحلي) 453- 485- 2- عمه أبي الحسن علي بن زهرة 454- 486- 1- حسن بن يوسف (العلامة الحلي) 454- 487- 2- ولده محمّد بن الحسن بن يوسف (فخر المحققين) 456- 488- 1- السيد محمّد بن الحسن بن محمّد بن أبي الرضا العلوي 456- 489- 2- الشيخ كمال الدين علي بن شرف الدين الحسين بن حماد الواسطي 456- 490- 3- خاله السيد صفي الدين أبو عبد اللّه محمّد ابن الحسن بن أبي الرضا العلوي</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459- 491- 1- والده مجد الدين أبو الفوارس محمّد 459- 492- 2- جده فخر الدين علي 459- 493- 3- حسن بن يوسف (العلامة الحلي) 459- 494- 4- الشيخ مفيد الدين محمّد بن جهم 459- 495- 5- رضي الدين علي بن سديد الدين يوسف (أخو العلامة) 460- 496- 1- خاله حسن بن يوسف (العلامة الحلي) 461- 497- 1- عمه رضي الدين علي بن سديد الدين يوسف (أخو العلامة) 461- 498- 2- والده الشيخ جمال الدين أبو منصور الحسن بن سديد الدين يوسف الحلي</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462- 499- 1- والده السيد جلال الدين عبد الحميد 465- 500- 1- السيد عبد الحميد بن فخار الموسوي 465- 501- 2- والده غياث الدين عبد الكريم بن جلال الدين احمد بن طاوس 466- 502- 1- المحقق 469- 503- 1- السيد احمد بن طاوس 469- 504- 2- ولده عبد الكريم بن احمد بن طاوس 469- 505- 3- الشيخ نجم الدين جعفر (المحقق الحلي) 478- 506- 1- والده نجيب الدين يحيى بن سعيد (ابن عم المحقق) 481- 507- 1- والده نجيب الدين أبو عبد اللّه محمّد بن نما 481- 508- 2- اخوه جعفر بن محمّد 483- 509- 1- شمس الدين أبو جعفر محمّد بن أحمد بن صالح السيبي القسيني</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488- 510- 1- نجيب الدين يحيى بن سعيد (ابن عم المحقق) 489- 511- 1- السيد عبد الكريم بن طاوس 489- 512- 2- الشيخ شمس الدين أبو جعفر محمّد بن احمد بن صالح 489- 513- 3- الشيخ نجيب الدين يحيى بن سعيد (ابن عم المحقق) 489- 514- 4- نجم الدين جعفر بن محمّد بن نما 489- 515- 5- الشيخ كمال الدين ميثم البحراني 489- 516- 6- الشيخ شمس الدين أبو محمّد محفوظ بن وشاح بن محمّد 489- 517- 7- الشيخ محمّد بن جعفر بن علي بن جعفر المشهدي الحائري 490- 518- 1- السيد شمس الدين فخار بن معد الموسوي 491- 519- 1- حسن بن يوسف (العلامة الحلي)</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492- 520- 1- السيد عبد الحميد بن فخار 495- 521- 1- والده سديد الدين يوسف 495- 522- 2- نجم الدين (المحقق) 498- 523- 1- الشيخ مفيد الدين محمّد بن علي بن محمّد ابن جهم الأسدي 498- 524- 2- كمال الدين ميثم بن علي بن ميثم البحراني 498- 525- 3- الشيخ الحسن بن كمال الدين علي بن سليمان 498- 526- 4- الشيخ نجيب الدين أبو أحمد (أبو زكريا) يحيى بن احمد بن يحيى الحلي الهذلي 498- 527- 5- والده سديد الدين أبو يعقوب (أبو المظفر) يوسف بن زين الدين علي بن المطهر الحلي 498- 528- 6- الخواجه نصير الدين محمّد بن محمّد بن الحسن الطوسي 498- 529- 7- السيد جمال الدين احمد بن سعد الدين أبي إبراهيم موسى بن جعفر (صهر الشيخ الطوسي)</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498- 530- 8- السيد رضي الدين أبو القاسم (أبو الحسن) علي بن سعد الدين موسى بن جعفر آل طاوس 498- 531- 9- خاله أبو القاسم نجم الدين جعفر بن الحسن بن يحيى بن سعيد الهذلي الحلي</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498- 532- 1- والده فخار بن معد 501- 533- 1- نجم الدين جعفر بن سعيد المحقق (صاحب الشرائع) 501- 534- 2- والده أبو الفضائل أحمد بن طووس 501- 535- 3- عمه رضي الدين علي بن طاوس 501- 536- 4- الخواجه نصير الدين الطوسي 501- 537- 5- الشيخ مفيد الدين بن جهم 501- 538- 6- نجيب الدين يحيى بن سعيد (ابن عم المحقق) 501- 539- 7- السيد عبد الحميد بن فخار 501- 540- 8- الشيخ ميثم البحراني (شارح النهج) 508- 541- 1- والده نجيب الدين محمّد بن نما 509- 542- 1- السيد فخار بن معد الموسوي 509- 543- 2- نجيب الدين محمّد بن نما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509- 544- 3- نجم الدين جعفر المحقق (صاحب الشرائع) 509- 545- 4- السيد رضي الدين علي بن طاوس 509- 546- 5- أبو الفضائل أحمد بن طاوس 509- 547- 6- السيد رضي الدين محمّد بن محمّد بن محمّد ابن زيد بن الداعي الحسيني الأفطسي الآوي 509- 548- 7- والده احمد بن صالح 509- 549- 8- علي بن ثابت بن عصيدة السوراوي 509- 550- 9- الشيخ محمّد بن أبي البركات الصنعاني اليماني 515- 551- 1- نجم الدين جعفر بن سعيد (المحقق) 516- 552- 1- خاله السيد صفي الدين أبي عبد اللّه محمّد ابن الحسن بن أبي الرضا العلوي 523- 553- 1- السيد فخار بن معد 524- 554- 1- الخواجه نصير الدين الطوسي</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524- 555- 1- الشيخ جمال الدين (أو كمال الدين) علي ابن سليمان البحراني 525- 556- 1- والده الشيخ كمال الدين علي بن سليمان البحراني 526- 557- 1- السيد أبو حامد محيي الدين 526- 558- 2- ابن عمه نجم الدين (المحقق) 526- 559- 3- نجيب الدين أبو إبراهيم محمّد بن نما 526- 560- 4- شمس الدين أبو علي فخار بن معد 526- 561- 5- الشيخ محمّد بن أبي البركات اليماني 527- 562- 1- الخواجه نصير الدين الطوسي 527- 563- 2- فخار بن معد الموسوي 527- 564- 3- نجيب الدين أبو إبراهيم محمّد بن نماء 527- 565- 4- الشيخ مهذب الدين الحسين بن أبي الفرج ابن ردة النيلي</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527- 566- 5- السيد احمد بن يوسف بن أحمد العريضي العلوي الحسيني 527- 567- 6- الشيخ راشد بن إبراهيم البحراني 527- 568- 7- الشيخ يحيى بن محمّد بن يحيى بن الفرج السوراوي 527- 569- 8- السيد عز الدين بن أبي الحارث محمّد الحسيني 527- 570- 9- السيد صفي الدين أبو جعفر بن معد بن علي بن رافع بن أبي الفضائل معد 527- 571- 10- الشيخ علي بن ثابت السوراني 527- 572- 12- السيد رضي الدين علي بن طاوس 527- 573- 13- الشيخ سديد الدين سالم بن محفوظ 528- 574- 1- والده محمّد الطوسي 528- 575- 2- معين الدين سالم بن بدران بن علي المصري المازني</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528- 576- 3- الشيخ برهان الدين محمّد بن محمّد بن علي الحمداني القزويني 529- 577- 1- السيد فخار بن معد الموسوي 529- 578- 2- الحسين بن احمد السوراوي 529- 579- 3- السيد صفي الدين محمّد بن معد الموسوي 529- 580- 4- الشيخ نجيب الدين محمّد بن نما 529- 581- 5- السيد محيي الدين (ابن أخ ابن زهرة) 529- 582- 6- أبو علي الحسين بن خشرم 529- 583- 7- نجيب الدين محمّد بن غالب 530- 584- 1- الشيخ حسين بن محمّد السوراوي 530- 585- 2- أبو الحسن علي بن يحيى بن علي 530- 586- 3- الشيخ أبو السعادات أسعد بن عبد القاهر ابن أسعد الأصفهاني 530- 587- 4- الشيخ نجيب الدين بن نما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530- 588- 5- السيد شمس الدين فخار بن معد الموسوي 530- 589- 6- الشيخ تاج الدين الحسن بن الدربي 530- 590- 7- الشيخ صفي الدين محمّد بن معد الموسوي 530- 591- 8- الشيخ سديد الدين سالم بن محفوظ بن عزيزة بن وشاح السوراوي الحلي 530- 592- 9- السيد أبو حامد محيي الدين محمّد بن عبد اللّه بن زهرة الحسيني الاسحاقي (ابن أخ ابن زهرة الحلبي) 530- 593- 10- نجيب الدين محمّد السوراوي 531- 594- 1- والده الشيخ حسن بن يحيى 531- 595- 2- السيد أبو حامد محمّد بن أبي القاسم عبد اللّه بن علي بن زهرة الحلبي 531- 596- 3- أبو إبراهيم (أبو جعفر) محمّد بن جعفر ابن أبي البقاء هبة اللّه بن نما الحلي الربعي</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531- 597- 4- السيد شمس الدين أبو علي فخار بن معد الموسوي 531- 598- 5- السيد مجد الدين علي بن الحسن بن إبراهيم العريضي 531- 599- 6- الشيخ سديد الدين سالم بن محفوظ 531- 600- 7- الشيخ تاج الدين الحسن بن علي الدربي</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547- 601- 1- علي بن طاوس 547- 602- 2- والده فخر الدين محمّد 548- 603- 1- نصير الدين راشد بن إبراهيم بن إسحاق ابن إبراهيم البحراني 548- 604- 2- الشيخ قوام الدين محمّد بن محمّد البحراني 548- 605- 3- الشيخ علي بن محمّد بن فرج السوراوي 549 و 550- 606- 1- الشيخ عربي بن مسافر 551- 607- 1- السيد شمس الدين فخار بن معد الموسوي 555- 608- 1- الشيخ كمال الدين أبو جعفر احمد بن علي ابن سعيد بن سعادة 565- 609- 1- رضي الدين أبو نصر الحسن بن أمين الدين أبي علي الفضل بن الحسن الطبرسي 565- 610- 1- الشيخ احمد بن علي بن عبد الجبار الطبرسي القاضي</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566- 611- 1- برهان الدين محمّد بن محمّد بن علي الحمداني القزويني 568- 612- 1- رشيد الدين ابن شهرآشوب 568- 613- 2- الحسين بن هبة اللّه بن رطبة 570- 614- 1- برهان الدين محمّد بن محمّد القزويني 570- 615- 2- الشيخ أبو الحسن علي بن يحيى الخياط 574- 616- 1- السيد فضل اللّه الراوندي 575- 617- 1- السيد حمزة بن زهرة الحلبي (صاحب الغنية) 576- 618- 1- الشيخ سديد الدين محمود الحمصي 576- 619- 2- الشيخ منتجب الدين أبو الحسن علي بن أبي القاسم عبيد اللّه حسكا الرازي 584- 620- 1- الشيخ عماد الدين الطبري 585- 621- 1- الشيخ عربي بن مسافر العبادي</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585- 622- 2- نصير الدين علي بن حمزة بن الحسن الطوسي 585- 623- 3- الشيخ علي بن نصر اللّه بن هارون الحلي 585- 624- 4- الشيخ محمّد بن إدريس الحلي 585- 625- 5- ابن بطريق الحلي 585- 626- 6- برهان الدين الحمداني القزويني 585- 627- 7- الشيخ جعفر بن أبي الفضل محمّد بن محمّد بن شعرة الجامعاني 585- 628- 8- الشيخ أبو طالب نصير الدين عبد اللّه بن حمزة الطوسي 586- 629- 1- الشيخ عماد الدين أبو الفرج علي بن قطب الدين أبي الحسين الراوندي 591- 630- 1- الشيخ نجيب الدين يحيى بن سعيد الأكبر 594- 631- 1- والده الشيخ أبو زكريا يحيى الأكبر بن الحسن بن سعيد الحلي</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595- 632- 1- رشيد الدين بن شهرآشوب المازندراني 595- 633- 2- عمه السيد عز الدين أبو المكارم حمزة بن علي بن زهرة الحسيني الحلبي 595- 634- 3- والده أبو القاسم بن علي 595- 635- 4- أبو عبد اللّه محمّد بن إدريس الحلي 595- 636- 5- عز الدين أبو الحارث محمّد بن الحسن بن علي الحسيني العلوي البغدادي 595- 637- 6- الشيخ شمس الدين أبو الحسن (أبو زكريا) يحيى بن الحسن بن الحسين بن علي بن محمّد بن بطريق الحلي الأسدي 596- 638- 1- برهان الدين محمّد بن محمّد القزويني 596- 639- 2- والده جعفر بن نما 596- 640- 3- الشيخ أبو عبد اللّه محمّد بن جعفر بن علي ابن جعفر المشهدي الحائري (ابن المشهدي)</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596- 641- 4- الشيخ عماد الدين أبو الفرج علي بن قطب الدين الراوندي 596- 642- 5- أبو الحسن علي بن يحيى بن علي الخياط 597- 643- 1- الشيخ عربي بن مسافر 597- 644- 2- السيد عبد الحميد بن عبد اللّه التقي 597- 645- 3- الشيخ أبو الفضل سديد الدين شاذان ابن جبرئيل بن إسماعيل بن أبي طالب القمي 597- 646- 4- فخر الدين أبو عبد اللّه محمّد بن احمد بن إدريس الحلي العجلي 597- 647- 5- الشيخ أبو الفضل بن الحسين الحلي الاجدب 597- 648- 6- السيد أبو منصور الحسن بن معية العلوي الحسني 597- 649- 7- السيد أبو جعفر يحيى بن محمّد بن أبي زيد العلوي الحسني النقيب البصري</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597- 650- 8- أبو طالب محمّد بن الحسن بن محمّد بن معية العلوي الحسني 597- 651- 9- أبو العزّ محمّد بن علي الفويقي 597- 652- 10- والده معد بن فخار بن أحمد العلوي الموسوي 597- 653- 11- رضي الدين أبو منصور عميد الرؤساء هبة اللّه بن حامد بن احمد بن أيوب الحلي اللغوي 597- 654- 12- الشيخ أبو الحسن علي بن محمّد بن محمّد ابن علي بن محمّد بن محمّد بن السكون الحلي 597- 655- 13- السيّد أبو محمّد قريش بن السبيع بن مهنا بن السبيع العلوي الحسيني المدني 598- 656- 1- ابن المولى 599- 657- 1- نجيب الدين يحيى (جد المحقق) 599- 658- 2- الحسين بن رطبة</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600- 659- 1- الشيخ عربي بن مسافر 600- 660- 2- ابن شهريار الخازن 600- 661- 3- الشيخ محمّد بن عبد اللّه البحراني الشيباني 600- 662- 4- أبو عبد اللّه محمّد بن علي بن شهرآشوب ابن أبي النصر بن أبي الجيش السروي المازندراني</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602- 663- 1- والده رضي الدين محمّد بن زيد 603- 664- 1- أبو الحسن علي بن عبد الجبار المقري الرازي 603- 665- 2- السيّد فضل اللّه الراوندي 604- 666- 1- السيد فضل اللّه الراوندي 605- 667- 1- الحسين بن رطبة 608- 668- 1- الشيخ نجيب الدين محمّد السوراوي 609- 669- 1- والده أمين الدين أبو علي الفضل بن الحسن الطبرسي 610- 670- 1- قطب الدين سعيد بن هبة اللّه الراوندي 619- 671- 1- الشيخ أبو الفتوح الرازي 619- 672- 2- أبو علي الطبرسي 619- 673- 3- السيد أبو تراب مقدم السادات المرتضى ابن الداعي بن القاسم الحسني 619- 674- 4- السيد أبو حرب المجتبى بن الداعي بن القاسم الحسني</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619- 675- 5- الشيخ بابويه بن سعد بن محمّد 619- 676- 6- الشيخ قطب الدين سعيد بن هبة اللّه الراوندي 619- 677- 7- السيّد أبو الرضا فضل اللّه بن علي الحسني الراوندي 619- 678- 8- والده الشيخ موفق الدين أبو القاسم عبيد اللّه 628- 679- 1- الشيخ عفيف الدين محمّد بن الحسين الشوهاني 629- 680- 1- والده قطب الدين الراوندي 631- 681- 1- الشيخ أبو محمّد عربي بن مسافر العبادي 633- 682- 1- أبو منصور محمّد بن الحسن بن منصور النقاش 633- 683- 2- الشيخ أبو علي الحسن بن الحسين (ابن الحاجب الحلبي) 633- 684- 3- أبو عبد اللّه الحسين بن طاهر بن الحسين الصوري</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633- 685- 4- والده علي بن زهرة 634- 686- 1- أخوه أبو المكارم ابن زهرة 636- 687- 1- الشيخ قطب الدين الراوندي 637- 688- 1- الشيخ عماد الدين أبو جعفر محمّد ابن أبي القاسم علي بن محمّد بن علي الطبري الآملي الكجي 639- 689- 1- ابن إدريس 639- 690- 2- الحسين بن رطبة 639- 691- 3- أبوه هبة اللّه بن نما 640- 692- 1- شمس الدين يحيى بن البطريق 640- 693- 2- عز الدين السيد ابن زهرة 640- 694- 3- مهذب الدين الحسين بن ردة 640- 695- 4- سديد الدين شاذان بن جبرئيل القمي 640- 696- 5- أبو البقاء هبة اللّه بن نما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640- 697- 6- أبو عبد اللّه الحسين بن جمال الدين هبة اللّه بن الحسين بن رطبة السوراوي 640- 698- 7- الشيخ أبو الحسين (أبي الحسن) ورام ابن أبي فراس ورام بن حمدان بن عيسى 640- 699- 8- الشيخ أبو عبد اللّه محمّد بن هارون 640- 700- 9- الشيخ أبو محمّد نجم الدين عبد اللّه بن جعفر بن محمّد الدوريستي 640- 701- 10- الشيخ أبو محمّد جعفر بن أبي الفضل بن شعرة الجامعاني 640- 702- 11- والده جعفر بن علي المشهدي 640- 703- 12- الشريف أبو القاسم بن الزكي العلوي 640- 704- 13- الشريف أبو الفتح محمّد بن محمّد الطوسي الحسيني الحائري 640- 705- 14- سالم بن قبادويه 640- 706- 15- السيد عز الدين شرفشاه بن محمّد الحسيني الافطسي النيسابوري</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640- 707- 16- الشيخ أبو منصور محمّد بن الحسن بن المنصور النقاش الموصلي 640- 708- 17- الشيخ أبو عبد اللّه محمّد بن علي بن شهرآشوب المازندراني 640- 709- 18- السيد جلال الدين عبد الحميد بن عبد اللّه بن أسامة العلوي الحسيني 640- 710- 19- الشيخ أبو الخير سعد بن أبي الحسن الفراء 640- 711- 20- أبو جعفر محمّد بن الحمد النحوي 640- 712- 21- عماد الدين الطبري 640- 713- 22- الشيخ عربي بن مسافر 641- 714- 1- والده قطب الدين الراوندي 641- 715- 2- ضياء الدين فضل اللّه الراوندي 641- 716- 3- جمال الدين أبو الفتوح الرازي 641- 717- 4- سديد الدين محمود بن علي الحمصي 641- 718- 5- أمين الدين الفضل بن الحسن الطبرسي</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645- 719- 1- أبو القاسم عماد الدين الطبري 645- 720- 2- أبيه جبرئيل بن إسماعيل 645- 721- 3- الشيخ أبو محمّد ريحان بن عبد اللّه الحبشي 645- 722- 4- الشيخ أبو محمّد عبد اللّه بن محمّد بن عمر العمري الطرابلسي 645- 723- 5- السيّد أبو المكارم ابن زهرة 645- 724- 6- الشيخ أبو محمّد حسن بن حسولة بن صالحان القمي 645- 725- 7- أبو جعفر محمّد بن موسى بن أبي عبد اللّه جعفر بن محمّد الدوريستي 645- 726- 8- السيّد احمد بن محمّد الموسوي 645- 727- 9- الشيخ محمّد بن سراهنك 646- 728- 1- الشريف أبو الحسن علي بن إبراهيم العلوي العريضي 646- 729- 2- الشيخ عربي بن مسافر العبادي</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646- 730- 3- السيّد أبو المكارم 646- 731- 4- الشيخ الحسين بن رطبة 646- 732- 5- عبد اللّه بن جعفر الدوريستي 646- 733- 6- السيد شرفشاه 647- 734- 1- أبو الفتح محمّد بن محمّد بن الجعفرية العلوية الطوسي الحسيني الحائري 649- 735- 1- الشيخ أبو محمّد عبد اللّه بن جعفر بن محمّد الدوريستي 650- 736- 1- والده أبو طالب محمّد بن محمّد بن أبي زيد النقيب الحسني البصري 652- 737- 1- أبو يعلى محمّد بن علي بن حمزة الاقسيس العلوي الحسيني 653- 738- 1- السيّد بهاء الشرف نجم الدين أبو الحسن محمّد بن الحسن بن احمد بن علي 655- 739- 1- الحسين بن رطبة 656- 740- 1- الحسين بن رطبة</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658- 741- 1- أبو علي الطوسي 662- 742- 1- الشيخ أبي منصور احمد بن علي بن أبي طالب الطبرسي 662- 743- 2- الشيخ أبي جعفر محمّد بن الحسين الشوهاني 622- 744- 3- الشيخ محمّد بن علي بن الحسن الحلبي 662- 745- 4- الشيخ ركن الدين أبو الحسن علي بن علي بن عبد الصمد السبزواري النيسابوري التميمي 662- 746- 5- الشيخ محمّد بن علي بن عبد الصمد السبزواري 662- 747- 6- والده الشيخ علي بن شهرآشوب 662- 748- 7- جده شهرآشوب 662- 749- 8- الشيخ أبو الفتاح احمد بن علي الرازي 662- 750- 9- الشيخ أبو سعيد عبد الجليل بن عيسى ابن عبد الوهاب الرازي</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662- 751- 10- السيّد أبو الفضل الداعي بن علي بن الحسن الحسيني 662- 752- 11- الشيخ أبو المحاسن مسعود بن علي بن محمّد الصوافي 662- 753- 12- الشيخ أبو علي محمّد بن الفضل الطبرسي 662- 754- 13- الشيخ الحسين بن احمد بن طحال 662- 755- 14- أبو علي الفضل بن الحسن بن الفضل الطبرسي 662- 756- 15- الشيخ جمال الدين أبو الفتوح الحسين ابن علي بن محمّد بن أحمد الخزاعي الرازي النيسابوري 662- 757- 16- الشيخ أبو الحسين سعيد بن هبة اللّه بن الحسن الراوندي (القطب الراوندي) 662- 758- 17- أبو جعفر بن كميح</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662- 759- 18- أبو القاسم بن كميح 662- 760- 19- السيد المنتهى بن أبي زيد عبد اللّه بن كيابكي الكجي الجرجاني 662- 761- 20- السيد أبو الصمصام ذو الفقار بن محمّد بن معبد (حميدان) 662- 762- 21- السيد ناصح الدين أبو الفتح عبد الواحد ابن محمّد بن المحفوظ التميمي الآمدي 662- 763- 22- القاضي عماد الدين أبو محمّد حسن الأسترآبادي 662- 764- 23- الشيخ أبو علي محمّد بن الحسن بن علي بن احمد الحافظ الواعظ الفارسي النيسابوري الفتال 662- 765- 24- السيّد مهدي بن أبي حرب الحسيني 662- 766- 25- أبو الحسن (أو الحسن) بن أبي القاسم زيد بن الحسين البيهقي (فريد خراسان)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662- 767- 26- أبو القاسم زيد البيهقي 662- 768- 27- السيّد ضياء الدين أبو الرضا فضل اللّه بن علي بن عبد اللّه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663- 769- 1- والده زيد بن الداعي 664- 770- 1- والده عبد الجبار (المفيد) 664- 771- 2- السيّد فضل اللّه الراوندي 664- 772- 3- القطب الراوندي 673- 773- 1- سلار بن عبد العزيز 673- 774- 1- الشيخ المفيد عبد الرحمن النيسابوري (عم أبي الفتوح الرازي) 675- 775- 1- أبيه أبو المعالي سعد 678- 776- 1- والده شمس الإسلام (شمس الدين) أبو محمّد الحسن حسكا 679- 777- 1- الشيخ علي بن محمّد القمي 681- 778- 1- الشيخ عماد الدين الطبري 681- 779- 2- الشيخ حسين بن طحال 681- 780- 3- الشيخ أبو عبد اللّه الحسين بن جمال الدين هبة اللّه بن الحسين بن رطبة السوراوي</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681- 781- 4- الشيخ أبو محمّد الياس بن محمّد بن هشام الحائري 682- 782- 1- أبو علي ابن شيخ الطائفة الطوسي 683- 783- 1- الشيخ أبو عبد اللّه الحسين بن علي بن أبي سهل الزينوآبادي 684- 784- 1- الشيخ أبو الفتوح الرازي 688- 785- 1- الشيخ أبو علي ابن الشيخ الطوسي 688- 786- 2- شمس الدين أبو محمّد الحسن بن بابويه (حسكا) 688- 787- 3- الشيخ أبو عبد اللّه محمّد بن احمد بن شهريار الخازن 688- 788- 4- الشيخ أبو البقاء إبراهيم بن الحسين بن إبراهيم الرقاء البصري 688- 789- 5- الشيخ أبو النجم محمّد بن عبد الوهاب ابن عيسى السمان 688- 790- 6- والده أبو القاسم علي بن محمّد بن علي الفقيه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688- 791- 7- أبو اليقظان عمار بن ياسر 688- 792- 8- ولده أبو القاسم سعد بن عمار 688- 793- 9- أبو البركات عمر بن إبراهيم بن حمزة العلوي الزيدي 688- 794- 10- أبو غالب سعيد بن محمّد الثقفي 688- 795- 11- أبو محمّد الجبار بن علي بن جعفر (حدقة الرازي) 688- 796- 12- الشيخ أبو علي محمّد بن علي بن قرواش التميمي 688- 797- 13- الشيخ محمّد بن علي بن عبد الصمد بن محمّد النيشابوري 688- 798- 14- أبو طالب يحيى بن الحسن بن عبد اللّه الجواني الحسيني 691- 799- 1- أبي عبد اللّه الحسين بن احمد بن طحال المقدادي 691- 800- 2- إلياس بن هشام</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698- 801- 1- سديد الدين محمود بن علي بن الحسن الحمصي الرازي 698- 802- 2- السيد أبي الحسن علي بن إبراهيم العريضي العلوي الحسيني 700- 803- 1- جده أبو جعفر محمّد بن موسى بن جعفر 701 و 702 و 703- 804- 1- السيد بهاء الشرف نجم الدين أبو الحسن محمّد بن الحسن بن أحمد العلوي 704- 805- 1- الشيخ عماد الدين أبو القاسم الطبري 704- 806- 2- الشريف أبو الحسن محمّد بن الحسن ابن احمد بن الحسن العلوي الحسيني 704- 807- 3- السيد بهاء الشرف 705- 808- 1- السيد بهاء الشرف 706- 809- 1- جمال الدين أبو الفتوح الرازي 707- 810- 1- الشريف أبو الوفاء المحمدي الموصلي 707- 811- 2- أبو علي الطوسي</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709- 812- 1- السيد فضل اللّه الراوندي 709- 813- 2- الشيخ أبو الفرج احمد بن حشيش القرشي 710- 814- 1- أبو عبد اللّه الحسين بن طحال المقدادي 712- 815- 1- الشيخ أبو علي الطوسي 720- 816- 1- أبو الحسن محمّد بن محمّد البصروي 721- 817- 1- أبو الفتح محمّد بن عثمان الكراجكي 721- 818- 2- عز الدين عبد العزيز بن أبي كامل الطرابلسي 722- 819- 1- عز الدين عبد العزيز بن أبي كامل الطرابلسي 724- 820- 1- الشيخ أبو عبد اللّه جعفر بن محمّد بن احمد بن العباس الدوريستي 725- 821- 1- جده أبو عبد اللّه جعفر الدوريستي 726- 822- 1- القاضي ابن قدامة</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727- 823- 1- علي بن علي بن عبد الصمد 732- 824- 1- جده أبو جعفر محمّد بن موسى 733- 825- 1- أبو الفتوح الرازي 736- 826- 1- تاج الشرف محمّد بن محمّد بن أبي الغنائم (ابن السخطة) العلوي الحسيني البصري النقيب 739- 827- 1- الشيخ أبو علي الطوسي 740- 828- 1- الشيخ أبو علي الطوسي 741- 829- 1- والده الشيخ أبو جعفر الطوسي 742- 830- 1- السيّد مهدي بن أبي حرب الحسيني المرعشي 743- 831- 1- الشيخ أبو علي الطوسي 743- 832- 2- أبو الوفاء عبد الجبار بن علي المقري الرازي 745 و 746- 833- 1- الشيخ أبو علي الطوسي</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745 و 746- 834- 2- أبو الوفاء الرازي 745 و 746- 835- 3- والده أبو الحسن علي بن عبد الصمد 747- 836- 1- الشيخ أبو علي الطوسي 747- 837- 2- أبو الوفاء الرازي 747- 838- 3- والده شهرآشوب 749 و 750 و 751 و 752 و 753- 839- 1- الشيخ أبو علي الطوسي 749 و 750 و 751 و 752 و 753- 840- 2- أبو الوفاء الرازي 755- 841- 1- الشيخ أبو علي الطوسي 755- 842- 2- أبو الوفاء الرازي 755- 843- 3- الشيخ الحسن بن الحسين بن الحسن ابن بابويه القمي الرازي 755- 844- 4- الشيخ موفق الدين الحسين بن الفتح الواعظ البكرآبادي الجرجاني 755- 845- 5- السيد محمّد بن الحسين الحسيني</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755- 846- 6- الشيخ أبو الفتح عبد اللّه بن عبد الكريم ابن هوازن القشيري 755- 847- 7- الشيخ أبو الحسن عبيد اللّه محمّد بن احمد بن الحسين البيهقي 756- 848- 1- الشيخ أبو الوفاء عبد الجبار الرازي 756- 849- 2- الشيخ علي بن محمّد 756- 850- 3- عم والده الشيخ أبو محمّد عبد الرحمن ابن أبي بكر احمد النيسابوري الخزاعي 756- 851- 4- الشيخ أبو علي الطوسي 756- 852- 5- القاضي الحسن الأسترآبادي 757- 853- 1- الشيخ أبو علي الطبرسي 757- 854- 2- عماد الدين محمّد بن أبي القاسم الطبري 757- 855- 3- السيد مرتضى ابن الداعي الرازي</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757- 856- 4- اخوه السيد المجتبى بن الداعي 757- 857- 5- أبو الحسن علي بن علي بن عبد الصمد التميمي 757- 858- 6- اخوه محمّد بن علي التميمي 757- 859- 7- السيد أبو البركات محمّد بن إسماعيل الحسيني المشهدي 757- 860- 8- الشيخ أبو جعفر محمّد بن علي بن المحسن الحلبي 757- 861- 9- أبو نصر الغاري 757- 862- 10- الشيخ أبو القاسم بن كميح 757- 863- 11- أبو جعفر محمّد بن المرزبان 757- 864- 12- الشيخ أبو عبد اللّه الحسين المؤدب القمي 757- 865- 13- الشيخ أبو سعد الحسن بن علي الارآبادي 757- 866- 14- الشيخ أبو القاسم الحسن بن محمّد الحديقي</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757- 867- 15- الشيخ أبو الحسين أحمد بن محمّد بن علي بن محمّد المرشكي 757- 868- 16- الشيخ هبة اللّه بن دعويدار 757- 869- 17- السيد علي بن أبي طالب السليقي 757- 870- 18- أبو السعادات هبة اللّه بن علي بن محمّد ابن عبد اللّه بن حمزة (ابن الشجري البغدادي) 858- 871- 19- الشيخ أبو المحاسن مسعود بن علي بن محمّد الصواني 757- 872- 20- أبو جعفر بن كميح 757- 873- 21- السيّد ذو الفقار بن محمّد الحسني 757- 874- 22- الشيخ عبد الرحيم البغدادي (ابن الاخوة) 757- 875- 23- الشيخ أبو جعفر محمّد بن علي النيشابوري 758 و 759- 876- 1- أبوهما كميح</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760- 877- 1- الشيخ أبو جعفر الطوسي 760- 878- 2- أبوه أبو زيد عبد اللّه بن علي الجرجاني 763- 879- 1- القاضي أبو المعالي أحمد بن علي بن قدامة 764- 880- 1- الشيخ أبو جعفر الطوسي 764- 881- 2- أبوه الحسن بن علي الفتال 766- 882- 1- والده أبو القاسم زيد بن الحسين البيهقي 766- 883- 2- الحسن بن يعقوب بن أحمد القارئ 767- 884- 1- الشيخ أبو عبد اللّه جعفر بن محمّد الدوريستي 767- 885- 2- السيّد أبو الحسن علي بن محمّد 767- 886- 3- السيد علي بن أبي طالب الحسيني (أو الحسني) الآملي 768- 887- 1- أبو المحاسن عبد الواحد بن إسماعيل بن أحمد الروياني</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768- 888- 2- السيد أبو البركات محمّد بن إسماعيل الحسيني المشهدي 768- 889- 3- السيد أبو تراب المرتضى ابن السيد الداعي الحسيني 768- 890- 4- أبو حرب المنتهى ابن الداعي الحسيني 768- 891- 5- السيد علي بن أبي طالب السليقي الحسني 768- 892- 6- الشيخ الحسين بن محمّد بن عبد الوهاب البغدادي 768- 893- 7- أبو جعفر محمّد بن علي بن محسن المقرئ 768- 894- 8- القاضي عماد الدين أبي محمّد الحسن الأسترآبادي 768- 895- 9- السيد نجم الدين حمزة بن أبي الأعز الحسيني 768- 896- 10- الشيخ أبو الحسن علي بن علي بن عبد الصمد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768- 897- 11- الشيخ محمّد بن علي بن عبد الصمد 768- 898- 12- الشيخ مكي بن احمد المخلطي 768- 899- 13- أبو عبد اللّه جعفر بن محمّد الدوريستي 768- 900- 14- علي بن الحسين بن محمّد 768- 901- 15- الشيخ أبو جعفر محمّد بن علي بن الحسن النيسابوري 768- 902- 16- الشيخ أبو الحسين النحوي 768- 903- 17- أبو علي الحداد 768- 904- 18- الشيخ أبو نصر الغاري 768- 905- 19- السيد عماد الدين أبو الصمصام (و أبو الوضاح) ذو الفقار بن محمّد بن معبد بن الحسن (حميدان) 768- 906- 20- الشيخ المفيد أبو الوفاء عبد الجبار بن عبد اللّه بن علي المقري النيسابوري الرازي</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768- 907- 21- الشيخ أبو الفضل عبد الرحيم بن الاخوة البغدادي 768- 908- 22- أبو علي الحسن ابن شيخ الطائفة أبي جعفر الطوسي</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769- 909- 1- والده الداعي بن زيد بن علي بن الحسين الجزري 775- 910- 1- أبوه أبو جعفر محمّد 776- 911- 1- أبوه الحسين 776- 912- 2- عمه أبو جعفر محمّد (جد بابويه) 776- 913- 3- شيخ الطائفة أبو جعفر الطوسي 776- 914- 4- الشيخ سلار بن عبد العزيز 776- 915- 5- القاضي ابن البراج 777- 916- 1- الشيخ المفيد عبد الجبار بن عبد اللّه المقري 780 و 781- 917- 1- الشيخ أبو علي ابن شيخ الطائفة الطوسي 783- 918- 1- الشيخ رشيد الدين علي بن زيرك القمي 783- 919- 2- السيد أبو هاشم المجتبى بن حمزة بن زهرة ابن زيد الحسيني 787- 920- 1- الشيخ أبو جعفر الطوسي (والد زوجته)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787- 921- 2- أبو الحسن زيد بن ناصر العلوي 787- 922- 3- أبو يعلى حمزة بن محمّد بن يعقوب الدهان 787- 923- 4- الشيخ أبو عبد اللّه جعفر بن محمّد الدوريستي 787- 924- 5- الشيخ أبو الفرج محمّد بن احمد بن محمّد ابن عامر بن علّان المعدل 790 و 791 و 792- 925- 1- الشيخ إبراهيم بن أبي نصر الجرجاني 794- 926- 1- أبو عبد اللّه محمّد بن علي بن عبد الرحمن العلوي 794- 927- 2- عمر بن إبراهيم الكناني المقري 794- 928- 3- محمّد بن عبد اللّه الجعفي 794- 929- 4- أبو المفضل محمّد بن عبد اللّه الشيباني 794- 930- 5- زيد بن جعفر بن محمّد بن صاحب 794- 931- 6- محمّد بن الحسين السملي</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794- 932- 7- جعفر بن محمّد الجعفري 795- 933- 1- أبو محمّد عبد الرحمن بن احمد بن الحسين النيشابوري (عم أبي الفتوح الرازي) 796- 934- 1- أبو الحسين محمّد بن محمّد النقاد الحميري 798- 935- 1- أبو علي جامع بن احمد الدهشاني 799 و 800- 936- 1- أبو علي ابن شيخ الطائفة الطوسي 801- 937- 1- الشيخ موفق الدين الحسين بن أبي الفتح الواعظ البكرآبادي الجرجاني 802- 938- 1- الحسين بن رطبة 802- 939- 2- الشيخ علي بن علي بن نما 803- 940- 1- جده جعفر بن محمّد 806- 941- 1- أبو عبد اللّه محمّد بن أحمد بن شهريار الخازن 810- 942- 1- أبو عبد اللّه محمّد بن محمّد (المفيد)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813- 943- 1- الشيخ أبو الغنائم محمّد بن علي بن ميمون القرشي 814- 944- 1- أبو علي الطوسي 816- 945- 1- السيد المرتضى 818- 946- 1- أبو الفتح محمّد بن عثمان الكراجكي 818- 947- 2- أبو الصلاح تقي الدين نجم بن عبيد اللّه الحلبي 818- 948- 3- عز الدين أبو القاسم عبد العزيز بن نحرير ابن عبد العزيز البراج 820- 949- 1- الشيخ المفيد 820- 950- 2- السيد المرتضى 820- 951- 3- السيد الرضي 820- 952- 4- الشيخ الطوسي 820- 953- 5- والده محمّد بن احمد 820- 954- 6- الشيخ احمد بن محمد بن عياش</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820- 955- 7- والده الشيخ محمّد بن احمد بن العباس بن الفاخر الدوريستي 822- 956- 1- السيّد المرتضى 822- 957- 2- السيد الرضي 824- 958- 1- جده أبو عبد اللّه جعفر بن محمّد الدوريستي 826- 959- 1- الشريف أبو الحسن نجم الدين علي بن محمّد الصوفي العلوي العمري النسابة الشجري 828- 960- 1- والده أبو جعفر الطوسي 830- 961- 1- الشيخ أبو علي الطوسي 835- 962- 1- والده عبد الصمد بن محمّد التميمي 835- 963- 2- السيد أبو البركات علي بن الحسين الحسيني الجوري 838- 964- 1- الشيخ أبو جعفر الطوسي 844- 965- 1- أبو علي الطوسي</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845- 966- 1- والده أبو عبد اللّه الحسين بن الحسن القصبي 849- 967- 1- والده الشيخ أبو سعيد محمّد بن احمد بن الحسين النيسابوري 859- 968- 1- الشيخ جعفر الدوريستي 859- 969- 2- الشيخ محيي الدين أبو عبد اللّه الحسين بن المظفر بن علي الحمداني 861- 970- 1- أبو منصور محمّد بن أبي نصر محمّد بن أحمد بن الحسين بن عبد العزيز العكبري 861- 971- 2- السيد المرتضى 861- 972- 3- السيد الرضي 862- 973- 1- الشيخ جعفر الدوريستي 863- 974- 1- الشيخ أبو عبد اللّه جعفر الدوريستي 864 و 865 و 866 و 867 و 868 و 869- 975- 1- أبو عبد اللّه جعفر بن محمّد الدوريستي 870- 976- 1- أبو عبد اللّه جعفر بن محمّد الدوريستي</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870- 977- 1- ابن قدامة 872- 978- 1- أبوه كميح 874- 979- 1- السيدة بنت السيد المرتضى 874- 980- 2- الشيخ أبو غانم العصمي الهروي الشيعي الإمامي 876- 981- 1- ابن البراج 878- 982- 1- السيد المرتضى 878- 983- 2- السيد الرضي 879- 984- 1- السيد المرتضى 879- 985- 2- السيد الرضي 879- 986- 3- الشيخ المفيد 881- 987- 1- السيد المرتضى 882 و 883- 988- 1- الشيخ جعفر الدوريستي 885- 989- 1- والده السيد محمّد بن جعفر</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886- 990- 1- السيد أبو طالب يحيى بن الحسين بن هارون الحسيني الهروي 894 و 895- 991- 1- القاضي أبو المعالي أحمد بن قدامة 896- 992- 1- والده الشيخ علي بن عبد الصمد 898- 993- 1- أبو غانم العصمي الهروي 900- 994- 1- أبو الحسن علي بن محمّد الخليدي 901- 995- 1- أبو علي ابن شيخ الطائفة 901- 996- 2- أبو القاسم عبد اللّه بن عبيد اللّه الحسكاني 905- 997- 1- الشيخ الطوسي 905- 998- 2- الشيخ محمّد بن علي الحلواني 905- 999- 3- الشيخ أبو العباس احمد بن علي النجاشي 905- 1000- 4- الشيخ أبو الخير بركة بن محمّد بن بركة الأسدي 905- 1001- 5- الشيخ سلار بن عبد العزيز الديلمي</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905- 1002- 6- السيد المرتضى 906- 1003- 1- شيخ الطائفة أبو جعفر الطوسي 906- 1004- 2- القاضي ابن البراج 906- 1005- 3- الشيخ أبو يعلى حمزة بن عبد العزيز الديلمي الطبرستاني (سلار أو سالار) 906- 1006- 4- ذي الكفايتين أبو الجوائز الحسن بن علي ابن محمّد بن بارئ الكاتب 906- 1007- 5- الشيخ أبو عبد اللّه جعفر بن محمّد الدوريستي 908- 1008- 1- والده الشيخ الطوسي</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909- 1009- 1- السيد المرتضى 909- 1010- 2- الشيخ أبو جعفر الطوسي 909- 1011- 3- سلار 909- 1012- 4- ابن البراج 909- 1013- 5- أبو الصلاح التقي الحلبي 910- 1014- 1- أبوه ثقة الدين الحسن 911- 1015- 1- والده الحسن 916- 1016- 1- شيخ الطائفة الطوسي 918 و 919- 1017- 1- الشيخ المفيد عبد الجبار الرازي 920 و 921- 1018- 1- أبو عبد اللّه محمّد بن عبد الرحمن العلوي 922- 1019- 1- أبو الحسن محمد بن أحمد الجواليقي 923- 1020- 1- أبوه محمّد بن احمد 925- 1021- 1- السيّد محمّد بن حمزة الحسيني المرعشي</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926- 1022- 1- أبوه علي العلوي 935- 1023- 1- أبو الحسن علي بن الحسين بن العباس 937- 1024- 1- الشيخ أبو علي الطوسي 939- 1025- 1- أبو محمّد الحسن بن علي بن حمزة الاقساسي (ابن الاقساسي) 941- 1026- 1- والده احمد بن شهريار الخازن 943- 1027- 1- أبو عبد اللّه محمّد بن علي بن الحسن العلوي الحسني 947- 1028- 1- السيد المرتضى 947- 1029- 2- الشيخ الطوسي 948- 1030- 1- السيد المرتضى 948- 1031- 2- الشيخ الطوسي 948- 1032- 3- أبو الصلاح الحلبي 948- 1033- 4- أبو الفتح الكراجكي</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953 و 955- 1034- 1- أبو جعفر محمّد بن علي بن بابويه الصدوق 961- 1035- 1- والده أبو جعفر الطوسي 961- 1036- 2- أبو عبد اللّه جعفر بن محمّد الدوريستي 962- 1037- 1- الشيخ أبو جعفر الصدوق 966- 1038- 1- أبو الحسين طاهر بن محمّد الجعفري 967- 1039- 1- والده الشيخ أبو بكر احمد بن الحسين بن أحمد النيسابوري الخزاعي 967- 1040- 2- الشيخ أبو القاسم عبد العزيز بن محمّد ابن عبد العزيز الإمامي النيسابوري 967- 1041- 3- الشيخ المحسن بن الحسين بن أحمد النيسابوري الخزاعي (عم عبد الرحمن النيسابوري) 967- 1042- 4- السيد أبو الخير داعي بن الرضا بن محمّد العلوي الحسيني 967- 1043- 5- أبو إبراهيم ناصر بن الرضا بن محمّد بن عبد اللّه العلوي الحسيني</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967- 1044- 6- ذو المعالي أبي سعد منصور بن الحسين الآبي 967- 1045- 7- الشيخ أبو عبد اللّه الحسن بن الحسين بن بابويه 968- 1046- 1- الشيخ المفيد 970- 1047- 1- أبو المفضل محمّد بن عبد اللّه بن المطلب الشيباني 973- 1048- 1- الشيخ المفيد 974- 1049- 1- أبوه محمّد الدوريستي 977- 1050- 1- السيد الرضي 978- 1051- 1- القاضي ابن البراج 979- 1052- 1- عمها السيد الرضي 980- 1053- 1- السيد المرتضى 981- 1054- 1- الشيخ المفيد 990- 1055- 1- أبو الحسين النحوي</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990- 1056- 2- أبو أحمد محمّد بن علي 991- 1057- 1- السيّد المرتضى 991- 1058- 2- السيّد الرضي 991- 1059- 3- الشيخ المفيد 992- 1060- 1- السيد أبو البركات علي بن الحسين الجوري 993- 1061- 1- السيد المرتضى 994- 1062- 1- الشيخ أبو الحسن علي بن نصر القطاني 996- 1063- 1- أبو القاسم علي بن محمد العمري 998- 1064- 1- السيد المرتضى 1005- 1065- 1- الشيخ المفيد 1005- 1066- 2- السيّد المرتضى 1006- 1067- 1- أبو بكر محمّد بن احمد بن محمّد المفيد الجرجاني 1006- 1068- 2- علي بن عثمان بن الحسين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1015- 1069- 1- أبوه أبو عبد اللّه الحسين 1019- 1070- 1- احمد بن محمّد بن الحسن بن الوليد 1020- 1071- 1- الشيخ أبو جعفر الصدوق 1021- 1072- 1- أبو عبد اللّه الحسين بن بابويه (أخو الصدوق) 1023- 1073- 1- أبو إسحاق إبراهيم بن محمّد بن إبراهيم الثعالبي 1038- 1074- 1- أبو عبد اللّه احمد بن محمّد بن عياش 1039- 1075- 1- السيّد المرتضى 1039- 1076- 2- السيّد الرضي 1039- 1077- 3- الشيخ أبو جعفر الطوسي 1039- 1078- 4- السيّد أبو محمّد زيد بن علي بن الحسين الحسني 1040- 1079- 1- الشيخ المفيد محمّد بن محمّد بن النعمان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1041 و 1043- 1080- 1- الشيخ أبو الحسن عبد الجبار بن احمد بن أبي مطيع 1044- 1081- 1- أبو جعفر الطوسي 1044- 1082- 2- الشيخ أبو جعفر محمّد بن علي بن بابويه 1049- 1083- 1- الشيخ أبو جعفر الصدوق 1056- 1084- 1- محمد بن جعفر القمي 1060- 1085- 1- الشيخ الصدوق 1062- 1086- 1- احمد بن الحسن بن احمد بن داود الوثابي القاشاني 1063- 1087- 1- أبو جعفر محمّد بن بابويه 1068- 1088- 1- الحسن بن ذكوان الفارسي</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1069- 1089- 1- والده علي بن الحسين بن موسى بن بابويه القمي 1073- 1090- 1- أبو القاسم يعقوب بن أحمد السري الفروضي 1082- 1091- 1- أبوه علي بن بابويه 1084- 1092- 1- احمد بن أبي عبد اللّه البرقي 1086- 1093- 1- أبوه الحسن بن أحمد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1090- 1094- 1- أبو بكر محمّد بن عبد اللّه بن محمّد 1092- 1095- 1- الحسن بن محبوب 1093- 1096- 1- علي بن محمّد بن شيرة القاشاني</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1094- 1097- 1- أبو القاسم عبد اللّه بن احمد بن عامر الطائي 1095- 1098- 1- صفوان بن يحيى</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79" w:name="pg10549_98955"/>
    <w:bookmarkEnd w:id="79"/>
    <w:p>
      <w:pPr>
        <w:pStyle w:val="Heading5"/>
      </w:pPr>
      <w:bookmarkStart w:id="232" w:name="_Toc139"/>
      <w:r>
        <w:t>[في ذكر مشجرة أصحاب المجاميع إلى عصر الأئمة ع]</w:t>
      </w:r>
      <w:bookmarkEnd w:id="232"/>
    </w:p>
    <w:p>
      <w:pPr>
        <w:pStyle w:val="BookText"/>
      </w:pPr>
      <w:r>
        <w:rPr>
          <w:rFonts w:ascii="Amiri" w:hAnsi="Amiri" w:eastAsia="Amiri" w:cs="Amiri"/>
          <w:lang w:bidi="ar-SA"/>
          <w:color w:val="111111"/>
          <w:sz w:val="28"/>
          <w:szCs w:val="28"/>
          <w:rtl/>
        </w:rPr>
        <w:t xml:space="preserve">( «أصحاب المجاميع») الأول: الشيخ أبو الفتح محمّد بن علي بن عثمان الكراجكي 1099- 1- الشيخ المفيد 1100- 2- السيّد المرتضى 1101- 3- أبو يعلى سلار بن عبد العزيز الديلمي 1102- 4- أبو عبد اللّه الحسين بن عبيد اللّه بن علي الواسطي 1103- 5- الشيخ محمد بن احمد بن علي بن الحسن ابن شاذان 1104- 6- الشيخ أبو الرجاء محمّد بن علي بن طالب البلدي 1105- 7- أبو عبد اللّه محمّد بن عبيد اللّه بن الحسين ابن طاهر الحسيني 1106- 8- أبو الحسن طاهر بن موسى بن جعفر الحسيني</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1107- 9- أبو الحسن اسد بن إبراهيم بن كلب السلمي الحراني 1108- 10- أبو منصور احمد بن حمزة العريضي 1109- 11- أبو العباس إسماعيل بن عثمان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1102- 1110- 1- أبو محمّد هارون بن موسى التلعكبري 1106- 1111- 1- أبو القاسم ميمون بن حمزة الحسيني 1104 و 1108 و 1109- 1112- 1- أبو المفضل الشيباني</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الشيخ أبو العباس احمد بن علي بن احمد بن العباس بن محمّد ابن عبد اللّه النجاشي 1113- 1- الشيخ المفيد أبو عبد اللّه بن النعمان 1114- 2- أبو الفرج الكاتب محمّد بن علي بن يعقوب بن إسحاق بن أبي قرة القناني 1115- 3- أبو عبد اللّه محمّد بن علي بن شاذان القزويني 1116- 4- أبو الحسن محمّد بن احمد بن علي بن الحسن بن شاذان الفامي القمي 1117- 5- أبو الحسين محمّد بن عثمان بن الحسن النصيبي 1118- 6- محمّد بن جعفر الأديب (المؤدب) النحوي التميمي القمي 1119- 7- الشيخ أبو العباس احمد بن علي بن العباس بن نوح السيرافي 1120- 8- الشيخ أبو الحسن احمد بن محمّد بن عمران بن موسى (ابن الجندي)</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1121- 9- الشيخ أبو عبد اللّه احمد بن عبد الواحد ابن احمد البزاز (ابن عبدون) 1122- 10- الشيخ أبو الحسين احمد بن الحسين بن عبيد اللّه الغضائري 1123- 11- القاضي أحمد بن محمّد بن عبد اللّه الجعفي 1124- 12- أبو الحسن احمد بن محمّد بن موسى الأهوازي (ابن الصلت) 1125- 13- والده علي بن احمد بن علي بن العباس النجاشي 1126- 14- الشيخ أبو الحسين علي بن احمد بن أبي جيد القمي 1127- 15- أبو القاسم علي بن شبل بن اسد الوكيل (أبو شبل) 1128- 16- القاضي أبو الحسن علي بن محمّد بن يوسف 1129- 17- الحسن بن احمد بن إبراهيم</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1130- 18- أبو محمّد الحسن بن احمد بن الهيثم العجيلي 1131- 19- الشيخ أبو عبد اللّه الحسين بن عبيد اللّه ابن إبراهيم الغضائري 1132- 20- أبو عبد اللّه الحسين بن جعفر بن محمّد المخزومي الخزاز (ابن الخمري) 1133- 21- أبو عبد اللّه الحسين بن احمد بن موسى ابن هدية 1134- 22- القاضي أبو إسحاق إبراهيم بن مخلد بن جعفر 1135- 23- أبو الحسن اسد بن إبراهيم بن كليب السلمي الحراني 1136- 24- أبو الخير الموصلي سلافة بن زكا الحراني 1137- 25- أبو الحسن العباس بن عمر بن العباس ابن عبد الملك الكلوذاني (ابن مروان) 1138- 26- أبو أحمد عبد السلام بن الحسين بن محمّد ابن عبد اللّه البصري الأديب</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1139- 27- أبو محمّد عبد اللّه بن محمّد بن محمّد بن عبد اللّه الدعجلي 1140- 28- عثمان بن حاتم بن المنتاب التغلبي 1141- 29- الشيخ أبو محمّد هارون بن موسى التلعكبري 1142- 30- أبو جعفر (أبو الحسين) محمّد بن هارون التلعكبري 1143- 31- أبو الحسين احمد بن محمّد بن علي الكوفي الكاتب</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1115- 1144- 1- احمد بن محمّد بن يحيى العطار 1118 و 1123 و 1124- 1145- 1- احمد بن محمد بن سعيد بن عقدة الحافظ 1137- 1146- 1- علي بن بابويه 1143- 1147- 1- الشيخ الكليني</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شيخ الطائفة أبو جعفر محمّد بن الحسن بن علي الطوسي البغدادي الغروي 1148- 1- الشيخ المفيد 1149- 2- الحسين بن عبيد اللّه بن الغضائري 1150- 3- أبو عبد اللّه احمد بن عبد الواحد البزاز (ابن عبدون، ابن الحاشر) 1151- 4- أبو الحسين علي بن احمد (ابن أبي جيد القمي) 1152- 5- أحمد بن محمّد بن موسى بن الصلت الأهوازي 1153- 6- أبو القاسم علي بن شبل بن اسد الوكيل 1154- 7- السيد المرتضى 1155- 8- الشريف أبو محمّد الحسن بن القاسم المحمدي 1156- 9- أحمد بن إبراهيم القزويني</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1157- 10- أبو عبد اللّه الحسين بن إبراهيم القزويني 1158- 11- جعفر بن الحسين بن حسكة القمي 1159- 12- أبو زكريا محمّد بن سليمان الحرّاني (الحمداني) 1160- 13- الشيخ أبو طالب بن عزور 1161- 14- السيد أبو الفتح هلال بن محمّد بن جعفر الحفار 1162- 15- الشيخ أبو محمّد الحسن بن محمّد بن يحيى بن داود الفحام (ابن الفحام السرّ من رأيي) 1163- 16- أبو عمرو عبد الواحد بن محمّد بن عبد اللّه بن مهدي 1164- 17- الحسين بن أبي محمّد هارون بن موسى التلعكبري 1165- 18- محمّد بن احمد بن أبي الفوارس الحافظ</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1166- 19- أبو منصور السكري 1167- 20- محمّد بن علي بن خشيش بن نضر بن جعفر بن إبراهيم التميمي 1168- 21- أبو الحسن علي بن احمد بن عمر بن حفص المقري (ابن الحمامي المقري) 1169- 21- أبو الحسن محمّد بن محمّد بن محمّد بن مخلّد 1170- 22- أبو الحسين علي بن محمّد بن عبد اللّه بن بشران (ابن بشران المعدل) 1171- 23- أبو عبد اللّه محمّد بن علي بن حموي البصري 1172- 24- أبو الحسين بن سوار المغربي 1173- 25- محمّد بن سنان 1174- 26- أبو علي بن شاذان المتكلم 1175- 27- أبو الحسين جنبش المقري</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1176- 28- القاضي أبو القاسم التنوخي علي بن أبي علي المحسن بن أبي القاسم علي القحطاني 1177- 29- القاضي أبو الطيب الطبري الحويري 1178- 30- أبو علي الحسن بن إسماعيل (ابن الحمامي) 1179- 31- أبو عبد اللّه الحسين بن إبراهيم بن علي القمي (ابن الحناط) 1180- 32- أبو عبد اللّه بن الفارسي 1181- 33- أبو الحسن بن الصفار 1182- 34- أبو الحسين بن احمد بن علي النجاشي 1183- 35- أبو محمّد عبد الحميد بن محمّد المقري النيسابوري 1184- 36- أبو عبد اللّه (أخو سروة) 1185- 37- أبو علي الحسن بن محمّد بن إسماعيل بن محمّد بن أشناس البزاز (ابن أشناس أبو ابن الاشناس البزاز)</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1152- 1186- 1- ابن عقدة 1159- 1187- 1- أبو جعفر بن بابويه 1163- 1188- 1- ابن عقدة 1164- 1189- 1- أبو قتادة القمي 1166- 1190- 1- جده علي بن عمر 1167- 1191- 1- أبو المفضل الشيباني 1179- 1192- 1- أبو محمّد هارون بن موسى التلعكبري 1181- 1193- 1- أبو المفضل الشيباني 1184- 1194- 1- ابن قولويه 1185- 1195- 1- أبو المفضل الشيباني</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السيد أبو الحسن محمّد بن أبي أحمد الحسين بن موسى بن محمّد الشريف الرضي (ذو الحسبين) 1196- 1- الشيخ المفيد 1197- 2- الشيخ أبو محمّد هارون بن موسى التلعكبري</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السيد علم الهدى أبو القاسم الثمانيني ذو المجدين علي بن الحسين الموسوي المرتضى 1198- 1- الشيخ المفيد 1199- 2- أبو محمّد هارون بن موسى التلعكبري 1200- 3- الحسين بن علي بن بابويه (أخو الصدوق) 1201- 4- أبو الحسن احمد بن علي بن سعيد الكوفي 1202- 5- أبو عبد اللّه محمّد بن عمران (أو عبد اللّه) ابن موسى بن سعد بن عبيد اللّه الكاتب المرزباني الخراساني</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1201- 1203- 1- محمّد بن يعقوب الكليني</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الشيخ أبو عبد اللّه محمّد بن محمّد بن النعمان المفيد 1204- 1- أبو القاسم جعفر بن محمّد بن قولويه 1205- 2- الشيخ الصدوق أبو جعفر محمّد بن علي ابن بابويه القمي 1206- 3- أبو الحسن احمد بن محمّد بن الحسن بن الوليد القمي 1207- 4- أبو غالب احمد بن محمّد بن سليمان الزراري 1208- 5- أبو عبد اللّه محمّد بن عمران بن موسى ابن سعد بن عبيد اللّه المرزباني الكاتب البغدادي 1209- 6- أبو علي محمّد بن احمد بن الجنيد الكاتب الإسكافي (ابن الجنيد) 1210- 7- الشيخ أبو الحسن محمّد بن احمد بن داود ابن علي القمي 1211- 8- الشيخ أبو علي احمد بن محمّد بن جعفر الصولي البصري</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1212- 9- أبو عبد اللّه محمّد بن احمد بن عبد اللّه بن قضاعة بن صفوان بن مهران الجمال (الصفواني) 1213- 10- الشيخ احمد بن إبراهيم بن أبي رافع الأنصاري 1214- 11- السيد أبو محمّد الحسن بن حمزة بن علي الطبري المرعشي 1215- 12- القاضي أبو بكر محمّد بن عمر بن سالم ابن محمّد البراء الجعابي 1216- 13- أبو الحسن علي بن محمّد بن خالد 1217- 14- أبو الحسن محمّد بن المظفر الوراق 1218- 15- أبو حفص محمّد بن عمر بن علي الصيرفي (ابن الزيات) 1219- 16- أبو عبد اللّه الحسين بن احمد بن المغيرة البوشنجي العراقي 1220- 17- الشريف أبو عبد اللّه محمّد بن الحسين الجواني</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1221- 18- أبو الحسن علي بن محمّد القرشي 1222- 19- الشريف أبو عبد اللّه محمّد بن محمّد بن طاهر الموسوي 1223- 20- أبو الحسن علي بن خالد المراغي القلانسي 1224- 21- أبو الحسن علي بن محمّد بن حبيش الكاتب 1225- 22- أبو الحسن محمّد بن جعفر بن محمّد الكوفي النحوي التميمي 1226- 23- أبو نصر محمّد بن الحسين البصير المقري 1227- 24- أبو الحسن علي بن بلال بن أبي معاوية المهلبي الأزدي 1228- 25- أبو الحسن علي بن مالك النحوي 1229- 26- أبو الحسين محمّد بن مظفر البزاز 1230- 27- أبو الحسن علي بن احمد بن إبراهيم الكاتب</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1231- 28- عبد اللّه بن جعفر بن محمّد بن أعين البزاز 1232- 29- أبو عبد اللّه محمّد بن داود الحتمي 1233- 30- أبو الطيب الحسين بن محمّد النحوي التمار 1234- 32- أبو الحسين احمد بن الحسين بن أسامة البصري 1235- 34- أبو محمّد عبد اللّه بن محمّد الأبهري 1236- 35- أبو الحبيش المظفر بن محمّد البلخي الوراق 1237- 36- أبو علي الحسن بن عبد اللّه القطان 1238- 37- أبو الحسن احمد بن محمّد الجرجاني 1239- 38- أبو عمرو عثمان بن احمد الدقاق 1240- 39- أبو القاسم إسماعيل بن محمّد الأنباري</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1241- 40- الشريف أبو محمّد الحسن بن محمّد بن يحيى العلوي 1242- 41- أبو بكر عمر بن محمّد بن سليم بن البراء (ابن الجعابي) 1243- 42- الشيخ أبو عبد اللّه الحسين بن علي بن سفيان بن خالد بن سفيان البزوفري 1244- 43- أبو علي الحسن بن علي بن الفضل الرازي 1245- 44- أبو جعفر محمّد بن الحسين البزوفري (ابن أبي عبد اللّه البزوفري) 1246- 45- أبو عبد اللّه محمّد بن علي بن رياح القرشي 1247- 46- أبو الحسن زيد بن محمّد بن جعفر التيملي 1248- 47- محمّد بن احمد بن عبد اللّه المنصوري 1249- 48- أبو القاسم علي بن محمّد الرفاء</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1250- 49- أبو عبد اللّه الحسين بن احمد بن موسى ابن هدية 1251- 50- الشيخ أبو عبد اللّه الحسين بن علي بن شيبان القزويني 1252- 51- أبو محمّد سهل بن احمد الديباجي 1253- 52- جعفر بن الحسين المؤمن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1251- 1254- 1- علي بن حاتم</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أبو القاسم جعفر بن محمّد بن موسى بن قولويه القمي 1255- 1- والده محمّد بن قولويه 1256- 2- أبو عبد الرحمن محمّد بن احمد بن الحسين الزعفراني العسكري المصري 1257- 3- أبو الفضل محمّد بن احمد بن إبراهيم بن سليمان الجعفي الكوفي (الصابوني) 1258- 4- الشيخ الكليني 1259- 5- محمّد بن الحسن بن الوليد 1260- 6- محمّد بن الحسن بن علي بن مهزيار 1261- 7- أبو العباس محمّد بن جعفر بن محمّد بن الحسن القرشي البزاز 1262- 8- الشيخ محمّد بن عبد اللّه بن جعفر الحميري القمي 1263- 9- الحسن بن عبد اللّه بن محمّد بن عيسى</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1264- 10- أبو الحسن علي بن الحسين بن موسى بن بابويه القمي 1265- 11- أخيه علي بن محمّد بن قولويه 1266- 12- أبو القاسم جعفر بن محمّد بن إبراهيم ابن عبد اللّه بن موسى بن جعفر الموسوي العلوي 1267- 13- أبو علي احمد بن علي بن مهدي بن صدقة الرقي الأنصاري 1268- 14- محمّد بن عبد المؤمن المؤدب القمي 1269- 15- أبو الحسن علي بن حاتم بن أبي حاتم القزويني 1270- 16- علي بن محمّد بن يعقوب بن إسحاق بن عمار الصيرفي الكسائي الكوفي العجلي 1271- 17- أبو الحسن علي بن الحسين السعدآبادي القمي 1272- 18- أبو علي محمّد بن همام بن سهيل الكاتب البغدادي</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1273- 19- أبو محمّد هارون بن موسى بن احمد بن سعيد بن سعد التلعكبري الشيباني 1274- 20- القاسم بن محمّد بن علي بن إبراهيم الهمداني 1275- 21- الحسن بن زبرقان الطبري 1276- 22- أبو عبد اللّه الحسين بن محمّد بن عامر بن عمران بن أبي بكر الأشعري القمي 1277- 23- أبو علي احمد بن إدريس بن أحمد الأشعري القمي 1278- 24- أبو عيسى عبيد اللّه بن الفضل بن محمّد ابن هلال الطائي المصري 1279- 25- حكيم بن داود بن حكيم 1280- 26- محمّد بن الحسين (الحسن) بن مت الجوهري 1281- 37- محمّد بن احمد بن علي بن يعقوب 1282- 38- أبو عبد اللّه محمّد بن احمد بن يعقوب بن إسحاق بن عمار</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1283- 39- أبو عبد اللّه محمّد بن احمد بن يعقوب 1284- 40- أبو عبد اللّه الحسين بن علي الزعفراني 1285- 41- أبو الحسين احمد بن عبد اللّه بن علي الناقد 1286- 42- أبو الحسن محمّد بن عبد اللّه بن علي</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1263- 1287- 1- أبوه عبد اللّه بن محمّد بن عيسى 1267- 1288- 1- أبوه علي بن مهدي الأنصاري الرقي 1276- 1289- 1- عمه عبد اللّه بن عامر 1279- 1290- 1- سلمة بن خطاب</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1287- 1291- 1- الحسن بن محبوب</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الشيخ أبو جعفر محمّد بن علي بن الحسين بن موسى بن بابويه القمي «تفصيل مشايخه في الفائدة الخامسة- شرح مشيخة الفقيه-».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الشيخ أبو عبد اللّه محمّد بن إبراهيم بن جعفر الكاتب النعماني (ابن أبي زينب) 1292- 1- احمد بن محمد بن سعيد بن عبد الرحمن ابن عقدة الكوفي الزيدي 1293- 2- علي بن احمد بن عبيد اللّه البندبيجي 1294- 3- الشيخ محمّد بن همام بن سهيل 1295- 4- محمّد بن الحسن بن محمّد بن جمهور 1296- 5- محمّد بن يعقوب الكليني 1297- 6- عبد الواحد بن عبد اللّه بن يونس الموصلي 1298- 7- أبو القاسم الحسين بن محمّد البلادري 1299- 8- محمّد بن عبد اللّه بن المعمر الطبراني 1300- 9- علي بن عبيد اللّه 1301- 10- أبو سليمان احمد بن محمّد بن هوذة بن هراسة الباهلي</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1302- 11- أبو القاسم موسى بن محمّد الأشعري القمي المؤدب 1303- 12- الشيخ هارون بن موسى التلعكبري 1304- 13- عبد العزيز بن عبد اللّه بن يونس 1305- 14- علي بن الحسين المسعودي 1306- 15- سلامة بن محمد 1307- 16- أبو علي احمد بن محمّد بن احمد بن يعقوب بن عمار الكوفي 1308- 17- محمّد بن احمد بن يعقوب 1309- 18- أبو الحارث عبد اللّه بن عبد الملك بن سهل الطبراني 1310- 19- محمّد بن عبد اللّه بن جعفر الحميري</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1293- 1311- 1- عبيد اللّه بن موسى العلوي العباسي 1294- 1312- 1- أحمد بن ما بندار 1294- 1313- 2- الحسن بن محمّد بن جمهور العمي 1295- 1314- 1- الحسن بن محمد بن جمهور العمي 1298- 1315- 1- يوسف بن يعقوب القسطي المقري 1300- 1316- 1- علي بن إبراهيم بن هاشم 1301- 1317- 1- إبراهيم بن إسحاق النهاوندي 1301- 1318- 2- عبد الواحد بن عبد اللّه بن يونس 1302- 1319- 1- سعد بن عبد اللّه 1305- 1320- 1- محمّد بن يحيى العطار 1306- 1321- 1- الحسن بن علي بن مهزيار 1306- 1322- 2- أبو الحسين علي بن عمر 1306- 1323- 3- احمد بن محمّد السياري</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1306- 1324- 4- أحمد بن داود 1307- 1325- 1- أبوه محمّد بن أحمد الكوفي 1308- 1326- 1- أبو عبد اللّه الحسين بن محمّد 1309- 1327- 1- محمّد بن المثنى البغدادي 1310- 1328- 1- أبوه عبد اللّه بن جعفر الحميري</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1311- 1329- 1- علي بن إبراهيم بن هاشم 1318- 1330- 1- إبراهيم بن إسحاق النهاوندي 1324- 1331- 1- علي بن الحسين بن بابويه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أبو جعفر محمّد بن يعقوب الكليني الرازي «تفصيل مشايخه في الفائدة الرابعة».</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الشيخ أبو الحسن علي بن الحسين بن موسى بن بابويه القمي.</w:t>
      </w:r>
    </w:p>
    <w:p>
      <w:pPr>
        <w:pStyle w:val="BookText"/>
      </w:pPr>
      <w:r>
        <w:rPr>
          <w:rFonts w:ascii="Amiri" w:hAnsi="Amiri" w:eastAsia="Amiri" w:cs="Amiri"/>
          <w:lang w:bidi="ar-SA"/>
          <w:color w:val="111111"/>
          <w:sz w:val="28"/>
          <w:szCs w:val="28"/>
          <w:rtl/>
        </w:rPr>
        <w:t xml:space="preserve">1332- 1- سعد بن عبد اللّه الأشعري 1333- 2- علي بن إبراهيم القمي 1334- 3- محمّد بن يحيى العطار 1335- 4- عبد اللّه بن جعفر الحميري 1336- 5- أحمد بن إدريس الأشعري 1337- 6- محمّد بن الحسن الصفار 1338- 7- علي بن الحسين السعدآبادي 1339- 8- علي بن موسى الكميذاني 1340- 9- علي بن الحسن بن علي الكوفي 1341- 10- الحسين بن محمّد بن عامر 1342- 11- محمّد بن احمد بن علي بن الصلت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 الشيخ أبو عمرو محمّد بن عمر بن عبد العزيز الكشي.</w:t>
      </w:r>
    </w:p>
    <w:p>
      <w:pPr>
        <w:pStyle w:val="BookText"/>
      </w:pPr>
      <w:r>
        <w:rPr>
          <w:rFonts w:ascii="Amiri" w:hAnsi="Amiri" w:eastAsia="Amiri" w:cs="Amiri"/>
          <w:lang w:bidi="ar-SA"/>
          <w:color w:val="111111"/>
          <w:sz w:val="28"/>
          <w:szCs w:val="28"/>
          <w:rtl/>
        </w:rPr>
        <w:t xml:space="preserve">1343- 1- أبو الحسن حمدويه بن نصير الكشي 1344- 2- محمّد بن سعيد الكشي 1345- 3- أبو جعفر محمّد بن أبي عوف البخاري 1346- 4- إبراهيم بن محمّد بن العباس الختلي 1347- 5- أبو إسحاق إبراهيم بن نصير الكشي 1348- 6- أبو محمّد جبرئيل بن احمد الفاريابي 1349- 7- نصر بن صباح البلخي 1350- 8- علي بن محمّد القتيبي النيشابوري 1351- 9- محمّد بن إسماعيل 1352- 10- طاهر بن عيسى الوراق 1353- 11- أبو صالح خلف بن حماد العامي الكشي</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1354- 11- آدم بن محمّد القلانسي البلخي 1355- 12- أبو عبد اللّه جعفر بن محمّد 1356- 13- أبو محمّد جعفر بن معروف 1357- 14- محمّد بن احمد بن أبي عوف البخاري 1358- 15- عبيد بن محمّد النخعي الشافعي 1359- 16- محمّد بن الحسن البراثي الكشي 1360- 17- عثمان بن حامد الكشي 1361- 18- محمّد بن نصير 1362- 19- سعد بن جناح الكشي 1363- 20- أبو سعيد محمّد بن رشيد الهروي 1364- 21- أبو سعيد جعفر بن احمد بن أيوب السمرقندي 1365- 22- أحمد بن محمّد بن يعقوب البيهقي 1366- 23- أبو علي احمد بن علي بن كلثوم السرخسي</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1367- 24- محمّد بن قولويه 1368- 25- أبو سعيد الآدمي سهل بن زياد 1369- 26- علي بن الحسن 1370- 27- أبو علي احمد بن علي السلولي 1371- 28- الحارث بن نصير الأزدي 1372- 29- أبو عبد اللّه محمّد بن إبراهيم الوراق 1373- 30- الحسين بن الحسن بن بندار 1374- 31- أبو أحمد 1375- 32- محمّد بن الحسن البراثي 1376- 33- إسحاق بن محمّد 1377- 34- يوسف بن السخت 1378- 35- محمّد بن بشر 1379- 36- محمّد بن أحمد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1380- 37- إبراهيم بن محمّد بن يحيى بن عباس 1381- 38- الحسين بن إشكيب 1382- 39- عبد اللّه بن محمّد 1383- 40- إبراهيم بن علي الكوفي 1384- 41- أبو الحسن احمد بن محمّد الخالدي 1385- 42- صدقة بن حماد 1386- 43- احمد بن منصور 1387- 44- احمد بن إبراهيم القرشي 1388- 45- أبو جعفر محمّد بن علي بن القاسم بن أبي حمزة القمي 1389- 46- أبو محمّد الدمشقي 1390- 47- أبو الحسن احمد بن الحسن الفارسي 1391- 48- إبراهيم بن المختار بن محمّد بن العباس</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1392- 49- أبو بكر احمد بن إبراهيم السنسني 1393- 50- أبو عمرو بن عبد العزيز</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1351- 1394- 1- الفضل بن شاذان 1352- 1395- 1- أبو سعيد جعفر بن احمد بن أيوب التاجر السمرقندي 1381- 1396- 1- محمّد بن خالد البرقي 1382- 1397- 1- الحسن بن علي الوشاء</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80" w:name="pg10549_99000"/>
    <w:bookmarkEnd w:id="80"/>
    <w:p>
      <w:pPr>
        <w:pStyle w:val="Heading3"/>
      </w:pPr>
      <w:bookmarkStart w:id="233" w:name="_Toc140"/>
      <w:r>
        <w:t>الفائدة الرابعة [في نبذة ممّا يتعلق بكتاب الكافي]</w:t>
      </w:r>
      <w:bookmarkEnd w:id="233"/>
    </w:p>
    <w:p>
      <w:pPr>
        <w:pStyle w:val="Heading4"/>
      </w:pPr>
      <w:bookmarkStart w:id="234" w:name="_Toc141"/>
      <w:r>
        <w:t>اشارة</w:t>
      </w:r>
      <w:bookmarkEnd w:id="234"/>
    </w:p>
    <w:p>
      <w:pPr>
        <w:pStyle w:val="BookText"/>
      </w:pPr>
      <w:r>
        <w:rPr>
          <w:rFonts w:ascii="Amiri" w:hAnsi="Amiri" w:eastAsia="Amiri" w:cs="Amiri"/>
          <w:lang w:bidi="ar-SA"/>
          <w:color w:val="111111"/>
          <w:sz w:val="28"/>
          <w:szCs w:val="28"/>
          <w:rtl/>
        </w:rPr>
        <w:t xml:space="preserve">من فوائد خاتمة كتابنا الموسوم ب (مستدرك الوسائل) في نبذة ممّا يتعلق بكتاب الكافي، أحد الكتب الأربعة التي عليها تدور رحى مذهب الفرقة الناجية الإمامية، فإنّ أدلّة الأحكام و إن كانت أربعة: الكتاب، و السنة، و العقل، و الإجماع- على ما هو المشهور بين الفقهاء- إلّا أن الناظر في فروع الدين يعلم أنّ ما استنبط منها من غير السنّة أقلّ قليل، و أنّها العمدة في استعلام الفرائض، و السنن، و الحلال، و الحرام، و أنّ الحاوي لجلّها، و المتكفّل لعمدتها الكتب الأربعة، و كتاب الكافي بينها كالشمس بين نجوم السماء، و امتاز عنها بأمور، إذا تأمّل فيها المصنف يستغني عن ملاحظة حال آحاد رجال سند الأحاديث المودعة فيه، و تورثه الوثوق، و يحصل له الاطمئنان بصدورها، و ثبوتها، و صحّتها بالمعنى المعروف عند الأقدمين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81" w:name="pg10549_99001"/>
    <w:bookmarkEnd w:id="81"/>
    <w:p>
      <w:pPr>
        <w:pStyle w:val="Heading4"/>
      </w:pPr>
      <w:bookmarkStart w:id="235" w:name="_Toc142"/>
      <w:r>
        <w:t>الأول: ما ذكروه في مقام مدحه تصريحا، أو تلويحا</w:t>
      </w:r>
      <w:bookmarkEnd w:id="235"/>
    </w:p>
    <w:p>
      <w:pPr>
        <w:pStyle w:val="BookText"/>
      </w:pPr>
      <w:r>
        <w:rPr>
          <w:rFonts w:ascii="Amiri" w:hAnsi="Amiri" w:eastAsia="Amiri" w:cs="Amiri"/>
          <w:lang w:bidi="ar-SA"/>
          <w:color w:val="111111"/>
          <w:sz w:val="28"/>
          <w:szCs w:val="28"/>
          <w:rtl/>
        </w:rPr>
        <w:t xml:space="preserve">قال الشيخ المفيد في شرح عقائد الصدوق: و قد ذكر الكليني في كتاب الكافي- و هو أجلّ كتب الشيعة، و أكثرها فائدة- حديث يونس بن يعقوب مع أبي عبد اللّه (عليه السلام) حين ورد عليه شاميّ لمناظرته. إلى آخره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الكركي في إجازته للقاضي صفيّ الدين عيسى: و منها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مصنّفات و مرويّات الشيخ الإمام السعيد، الحافظ المحدّث الثقة، جامع أحاديث أهل البيت (عليهم الصلاة و السلام) أبي جعفر محمّد بن يعقوب الكليني، صاحب الكتاب الكبير في الحديث المسمّى بالكافي، الذي لم يعمل مثله، بالإسناد المتقدّم إلى الشيخ الإمام أبي جعفر محمّد بن قولويه، بحقّ روايته عنه- قدّس اللّه سرّهما، و رفع قدرهما- و قد جمع هذا الكتاب من الأحاديث الشريعيّة و الأسرار الرّبانيّة ما لا يوجد في غيره.</w:t>
      </w:r>
    </w:p>
    <w:p>
      <w:pPr>
        <w:pStyle w:val="BookText"/>
      </w:pPr>
      <w:r>
        <w:rPr>
          <w:rFonts w:ascii="Amiri" w:hAnsi="Amiri" w:eastAsia="Amiri" w:cs="Amiri"/>
          <w:lang w:bidi="ar-SA"/>
          <w:color w:val="111111"/>
          <w:sz w:val="28"/>
          <w:szCs w:val="28"/>
          <w:rtl/>
        </w:rPr>
        <w:t xml:space="preserve">و هذا الشيخ يروي عمّن لا يتناهى كثرة من علماء أهل البيت (عليهم السلام) و رجالهم، و محدّثيهم، مثل علي بن إبراهيم بن هاشم </w:t>
      </w:r>
      <w:r>
        <w:rPr>
          <w:rStyle w:val="FootnoteReference"/>
        </w:rPr>
        <w:footnoteReference w:id="120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الشهيد في إجازته للشيخ زين الدين أبي الحسن علي بن الخازن:</w:t>
      </w:r>
    </w:p>
    <w:p>
      <w:pPr>
        <w:pStyle w:val="BookText"/>
      </w:pPr>
      <w:r>
        <w:rPr>
          <w:rFonts w:ascii="Amiri" w:hAnsi="Amiri" w:eastAsia="Amiri" w:cs="Amiri"/>
          <w:lang w:bidi="ar-SA"/>
          <w:color w:val="111111"/>
          <w:sz w:val="28"/>
          <w:szCs w:val="28"/>
          <w:rtl/>
        </w:rPr>
        <w:t xml:space="preserve">و به- أي بهذا الإسناد- مصنّفات صاحب كتاب الكافي في الحديث، الذي لم يعمل للإماميّة مثله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كتاب الذكرى، بعد ذكر رواية مرسلة في كيفيّة الاستخارة بالبنادق:</w:t>
      </w:r>
    </w:p>
    <w:p>
      <w:pPr>
        <w:pStyle w:val="BookText"/>
      </w:pPr>
      <w:r>
        <w:rPr>
          <w:rFonts w:ascii="Amiri" w:hAnsi="Amiri" w:eastAsia="Amiri" w:cs="Amiri"/>
          <w:lang w:bidi="ar-SA"/>
          <w:color w:val="111111"/>
          <w:sz w:val="28"/>
          <w:szCs w:val="28"/>
          <w:rtl/>
        </w:rPr>
        <w:t xml:space="preserve">و لا يضرّ الإرسال، فإنّ الكليني (رحمه اللّه) ذكرها في كتابه، و الشيخ في التهذيب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المولى محمد أمين الأسترآبادي في فوائده المدنيّة: و قد سمعنا عن مشايخنا و علمائنا أنّه لم يصنّف في الإسلام كتاب يوازيه، أو يدانيه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تقدّم أنّ عمدة مشايخه </w:t>
      </w:r>
      <w:r>
        <w:rPr>
          <w:rStyle w:val="FootnoteReference"/>
        </w:rPr>
        <w:footnoteReference w:id="1207"/>
      </w:r>
      <w:r>
        <w:rPr>
          <w:rFonts w:ascii="Amiri" w:hAnsi="Amiri" w:eastAsia="Amiri" w:cs="Amiri"/>
          <w:lang w:bidi="ar-SA"/>
          <w:color w:val="111111"/>
          <w:sz w:val="28"/>
          <w:szCs w:val="28"/>
          <w:rtl/>
        </w:rPr>
        <w:t xml:space="preserve">صاحبا المعالم، و المدارك، و الآميرزا محمّد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الرجال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الجليل الشيخ حسين- والد شيخنا البهائي- في كتابه الموسوم بوصول الأخيار: أمّا كتاب الكافي فهو للشيخ أبي جعفر محمّد بن يعقوب الكليني، شيخ عصره في وقته، و وجه العلماء و النبلاء، و كان أوثق الناس في الحديث، و أنقدهم له، و أعرفهم به، صنّف الكافي و هذّبه، و بوبه في عشرين سنة، و هو يشتمل على ثلاثين كتابا، يحتوي على ما لا يحتوي عليه غيره. إلى آخره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المجلسي في مفتتح شرحه على الكافي: و ابتدأت بكتاب الكافي للشيخ الصدوق، ثقة الإسلام، مقبول طوائف الأنام، ممدوح الخاصّ و العامّ، محمّد بن يعقوب الكليني- حشره اللّه مع الأئمة الكرام- لأنّه كان أضبط الأصول و أجمعها، و أحسن مؤلّفات الفرقة الناجية و أعظمها </w:t>
      </w:r>
      <w:r>
        <w:rPr>
          <w:rStyle w:val="FootnoteReference"/>
        </w:rPr>
        <w:footnoteReference w:id="1210"/>
      </w:r>
      <w:r>
        <w:rPr>
          <w:rFonts w:ascii="Amiri" w:hAnsi="Amiri" w:eastAsia="Amiri" w:cs="Amiri"/>
          <w:lang w:bidi="ar-SA"/>
          <w:color w:val="111111"/>
          <w:sz w:val="28"/>
          <w:szCs w:val="28"/>
          <w:rtl/>
        </w:rPr>
        <w:t xml:space="preserve">، و نظائر هذه الكلمات كثيرة في مؤلّفات الأصحاب.</w:t>
      </w:r>
    </w:p>
    <w:p>
      <w:pPr>
        <w:pStyle w:val="BookText"/>
      </w:pPr>
      <w:r>
        <w:rPr>
          <w:rFonts w:ascii="Amiri" w:hAnsi="Amiri" w:eastAsia="Amiri" w:cs="Amiri"/>
          <w:lang w:bidi="ar-SA"/>
          <w:color w:val="111111"/>
          <w:sz w:val="28"/>
          <w:szCs w:val="28"/>
          <w:rtl/>
        </w:rPr>
        <w:t xml:space="preserve">و ظاهر أنّ هذه المدائح لا ترجع إلى كبر الكتاب و كثرة أحاديثه، فإنّ مثله و أكبر منه ممّن تقدم منه، أو تأخّر عنه، كان كثيرا متداولا بينهم كالمحاسن، و نوادر الحكمة، و غيرهما، و إنّما هي لإتقانه، و ضبطه، و تثبّته.</w:t>
      </w:r>
    </w:p>
    <w:p>
      <w:pPr>
        <w:pStyle w:val="BookText"/>
      </w:pPr>
      <w:r>
        <w:rPr>
          <w:rFonts w:ascii="Amiri" w:hAnsi="Amiri" w:eastAsia="Amiri" w:cs="Amiri"/>
          <w:lang w:bidi="ar-SA"/>
          <w:color w:val="111111"/>
          <w:sz w:val="28"/>
          <w:szCs w:val="28"/>
          <w:rtl/>
        </w:rPr>
        <w:t xml:space="preserve">و من هنا قال الفاضل النحرير الشيخ حسن الدمستاني، في كتابه انتخاب الجيد من تنبيهات السيد </w:t>
      </w:r>
      <w:r>
        <w:rPr>
          <w:rStyle w:val="FootnoteReference"/>
        </w:rPr>
        <w:footnoteReference w:id="1211"/>
      </w:r>
      <w:r>
        <w:rPr>
          <w:rFonts w:ascii="Amiri" w:hAnsi="Amiri" w:eastAsia="Amiri" w:cs="Amiri"/>
          <w:lang w:bidi="ar-SA"/>
          <w:color w:val="111111"/>
          <w:sz w:val="28"/>
          <w:szCs w:val="28"/>
          <w:rtl/>
        </w:rPr>
        <w:t xml:space="preserve">(رحمهما اللّه تعالى) في باب الكفّارة عن خطأ</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82" w:name="pg10549_99004"/>
    <w:bookmarkEnd w:id="82"/>
    <w:p>
      <w:pPr>
        <w:pStyle w:val="BookText"/>
      </w:pPr>
      <w:r>
        <w:rPr>
          <w:rFonts w:ascii="Amiri" w:hAnsi="Amiri" w:eastAsia="Amiri" w:cs="Amiri"/>
          <w:lang w:bidi="ar-SA"/>
          <w:color w:val="111111"/>
          <w:sz w:val="28"/>
          <w:szCs w:val="28"/>
          <w:rtl/>
        </w:rPr>
        <w:t xml:space="preserve">المحرم- بعد ذكر سند هكذا: صفوان بن يحيى، عن عبد الرحمن بن الحجاج، و عن ابن مسكان، عن سليمان بن خالد، عن أبي عبد اللّه (عليه السلام) </w:t>
      </w:r>
      <w:r>
        <w:rPr>
          <w:rStyle w:val="FootnoteReference"/>
        </w:rPr>
        <w:footnoteReference w:id="1212"/>
      </w:r>
      <w:r>
        <w:rPr>
          <w:rFonts w:ascii="Amiri" w:hAnsi="Amiri" w:eastAsia="Amiri" w:cs="Amiri"/>
          <w:lang w:bidi="ar-SA"/>
          <w:color w:val="111111"/>
          <w:sz w:val="28"/>
          <w:szCs w:val="28"/>
          <w:rtl/>
        </w:rPr>
        <w:t xml:space="preserve">بعد توضيح السند و كيفيّة العطف، بما لا مجال لورود الإشكال عليه-: إنّ صاحب المنتقى اشتبه عليه فشنّع على الكليني، و الشيخ، في إيراد عبد الرحمن متوسّطا بين صفوان، و سليمان بن خالد، و على الكليني خاصّة بسوء التدبّر في انتزاع الإسناد، حيث أنّ الحديث الوارد في شدخ بيض القطاة، المشار إلى سنده سابقا، المروي في كتاب الشيخ: عن صفوان، عن منصور بن حازم و ابن مسكان، عن سليمان بن خالد، قالا: سألناه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 في الكافي: عن ابن مسكان، عن منصور بن حازم، عن سليمان ابن خالد، قال: سألته </w:t>
      </w:r>
      <w:r>
        <w:rPr>
          <w:rStyle w:val="FootnoteReference"/>
        </w:rPr>
        <w:footnoteReference w:id="1214"/>
      </w:r>
      <w:r>
        <w:rPr>
          <w:rFonts w:ascii="IRNazanin" w:hAnsi="IRNazanin" w:eastAsia="IRNazanin" w:cs="IRNazanin"/>
          <w:lang w:bidi="fa-IR"/>
          <w:color w:val="111111"/>
          <w:sz w:val="28"/>
          <w:szCs w:val="28"/>
          <w:rtl/>
        </w:rPr>
        <w:t xml:space="preserve">. إلى آخره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لقد أعجب و أغرب، و لعلّ سوء التدبّر إلى المشنّع أقرب! ثم أجاب عن إيراده و قال: و لم يكن لأحد أن يسي‌ء الأدب في حقّ أساطين المذهب، سيما ثقة الإسلام، و واحد الأعلام، خصوصا في الحديث، فإنّه جهينة الأخبار، و سابق هذا المضمار، الذي لا يشقّ له غبار، و لا يعثر على عثار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Heading4"/>
      </w:pPr>
      <w:bookmarkStart w:id="236" w:name="_Toc143"/>
      <w:r>
        <w:t>[الثاني البحث في عرض الكافي على الإمام المهدي ع و السفراء الأربعة و عدمه]</w:t>
      </w:r>
      <w:bookmarkEnd w:id="236"/>
    </w:p>
    <w:p>
      <w:pPr>
        <w:pStyle w:val="BookText"/>
      </w:pPr>
      <w:r>
        <w:rPr>
          <w:rFonts w:ascii="Amiri" w:hAnsi="Amiri" w:eastAsia="Amiri" w:cs="Amiri"/>
          <w:lang w:bidi="ar-SA"/>
          <w:color w:val="111111"/>
          <w:sz w:val="28"/>
          <w:szCs w:val="28"/>
          <w:rtl/>
        </w:rPr>
        <w:t xml:space="preserve">الثاني: ما أشار إليه السيّد عليّ بن طاوس في كشف المحجّة، في مقام</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اعتبار الوصيّة المعروفة، التي كتبها أمير المؤمنين لولده الحسن (عليهما السلام) و قد أخرجها من كتاب رسائل الأئمة (عليهم السلام) لأبي جعفر الكليني، ما لفظه: و هذا الشيخ محمّد بن يعقوب كانت حياته في زمن وكلاء مولانا المهديّ (صلوات اللّه عليه) عثمان بن سعيد العمري، و ولده أبي جعفر محمّد، و أبي القاسم الحسين بن روح، و علي بن محمّد السمري (رحمهم اللّه).</w:t>
      </w:r>
    </w:p>
    <w:p>
      <w:pPr>
        <w:pStyle w:val="BookText"/>
      </w:pPr>
      <w:r>
        <w:rPr>
          <w:rFonts w:ascii="Amiri" w:hAnsi="Amiri" w:eastAsia="Amiri" w:cs="Amiri"/>
          <w:lang w:bidi="ar-SA"/>
          <w:color w:val="111111"/>
          <w:sz w:val="28"/>
          <w:szCs w:val="28"/>
          <w:rtl/>
        </w:rPr>
        <w:t xml:space="preserve">و توفّي محمّد بن يعقوب قبل وفاة عليّ بن محمّد السمري (رضي اللّه عنه) لأنّ علي بن محمّد السمري توفّي في شعبان، سنة تسع و عشرين و ثلاثمائة، و هذا محمّد بن يعقوب الكليني توفّي ببغداد، سنة ثمان و عشرين و ثلاثمائة </w:t>
      </w:r>
      <w:r>
        <w:rPr>
          <w:rStyle w:val="FootnoteReference"/>
        </w:rPr>
        <w:footnoteReference w:id="1217"/>
      </w:r>
      <w:r>
        <w:rPr>
          <w:rFonts w:ascii="Amiri" w:hAnsi="Amiri" w:eastAsia="Amiri" w:cs="Amiri"/>
          <w:lang w:bidi="ar-SA"/>
          <w:color w:val="111111"/>
          <w:sz w:val="28"/>
          <w:szCs w:val="28"/>
          <w:rtl/>
        </w:rPr>
        <w:t xml:space="preserve">، فتصانيف هذا الشيخ- محمّد بن يعقوب- و رواياته في زمن الوكلاء المذكورين، في وقت يجد طريقا إلى تحقيق منقولاته، و تصديق مصنّفاته </w:t>
      </w:r>
      <w:r>
        <w:rPr>
          <w:rStyle w:val="FootnoteReference"/>
        </w:rPr>
        <w:footnoteReference w:id="121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نتيجة ما ذكره من المقدّمات عرض الكتاب على أحدهم، و إمضائه و حكمه بصحّته، و هو عين إمضاء الإمام (عليه السلام) و حكمه أو تأليفه، كما هو بإذنه و أمره.</w:t>
      </w:r>
    </w:p>
    <w:p>
      <w:pPr>
        <w:pStyle w:val="BookText"/>
      </w:pPr>
      <w:r>
        <w:rPr>
          <w:rFonts w:ascii="Amiri" w:hAnsi="Amiri" w:eastAsia="Amiri" w:cs="Amiri"/>
          <w:lang w:bidi="ar-SA"/>
          <w:color w:val="111111"/>
          <w:sz w:val="28"/>
          <w:szCs w:val="28"/>
          <w:rtl/>
        </w:rPr>
        <w:t xml:space="preserve">و هذا و إن كان حدسا غير قطعي يصيب و يخطئ، لا يجوز التشبّث به في</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إلّا أنّ التأمّل في مقدّماته يورث الظنّ القوي، و الاطمئنان التام، و الوثوق بما ذكره، فإنّه (رحمه اللّه) كان وجه الطائفة، و عينهم، و مرجعهم، كمّا صرّحوا به في بلد إقامة النوّاب، و كان غرضه من التأليف العمل به في جميع ما يتعلّق بأمور الدين، لاستدعائهم و سؤالهم عنه، ذلك كمّا صرّح به في أول الكتاب، خصوصا قوله:</w:t>
      </w:r>
    </w:p>
    <w:p>
      <w:pPr>
        <w:pStyle w:val="BookText"/>
      </w:pPr>
      <w:r>
        <w:rPr>
          <w:rFonts w:ascii="Amiri" w:hAnsi="Amiri" w:eastAsia="Amiri" w:cs="Amiri"/>
          <w:lang w:bidi="ar-SA"/>
          <w:color w:val="111111"/>
          <w:sz w:val="28"/>
          <w:szCs w:val="28"/>
          <w:rtl/>
        </w:rPr>
        <w:t xml:space="preserve">و قلت: إنّك تحبّ أن يكون عندك كتاب كاف، يجمع من جميع فنون الدين ما يكتفي به المتعلّم، و يرجع إليه المسترشد، و يأخذ منه من يريد علم الدين، و العمل به بالآثار الصحيحة عن الصادقين (عليهم السلام) </w:t>
      </w:r>
      <w:r>
        <w:rPr>
          <w:rStyle w:val="FootnoteReference"/>
        </w:rPr>
        <w:footnoteReference w:id="1219"/>
      </w:r>
      <w:r>
        <w:rPr>
          <w:rFonts w:ascii="Amiri" w:hAnsi="Amiri" w:eastAsia="Amiri" w:cs="Amiri"/>
          <w:lang w:bidi="ar-SA"/>
          <w:color w:val="111111"/>
          <w:sz w:val="28"/>
          <w:szCs w:val="28"/>
          <w:rtl/>
        </w:rPr>
        <w:t xml:space="preserve">و السنن القائمة التي عليها العمل، و بها يؤدّى فرض اللّه عزّ و جلّ، و سنّة نبيّه (صلّى اللّه عليه و آله).</w:t>
      </w:r>
    </w:p>
    <w:p>
      <w:pPr>
        <w:pStyle w:val="BookText"/>
      </w:pPr>
      <w:r>
        <w:rPr>
          <w:rFonts w:ascii="Amiri" w:hAnsi="Amiri" w:eastAsia="Amiri" w:cs="Amiri"/>
          <w:lang w:bidi="ar-SA"/>
          <w:color w:val="111111"/>
          <w:sz w:val="28"/>
          <w:szCs w:val="28"/>
          <w:rtl/>
        </w:rPr>
        <w:t xml:space="preserve">و قلت: لو كان ذلك رجوت أن يكون ذلك سببا يتدارك اللّه بمعرفته و توفيقه إخواننا و أهل ملّتنا و يقل بهم إلى مراشدهم </w:t>
      </w:r>
      <w:r>
        <w:rPr>
          <w:rStyle w:val="FootnoteReference"/>
        </w:rPr>
        <w:footnoteReference w:id="122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فظهر أنّ غرضه (رحمه اللّه) فيه لم يكن كالغرض من جملة المؤلّفات،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كجمع ما ورد في ثواب الأعمال، أو خصال الخير و الشرّ، أو علل الشرائع، و غيرها، بل للأخذ و التمسّك به، و التديّن و العمل بما فيه، و كان بمحضره في بغداد يسألون عن الحجّة (عليه السلام) بتوسّط أحد من النّواب، عن صحة بعض الأخبار و جواز العمل به، و في مكاتيب محمّد بن عبد اللّه بن جعفر الحميري إليه (عليه السلام) من ذلك جملة وافرة، و غيرها، فمن البعيد غاية البعد أنّه (رحمه اللّه) في طول مدّة تأليفه- و هي عشرون سنة- لم يعلمهم بذلك و لم يعرضه عليهم، مع ما كان فيما بينهم من المخالطة و المعاشرة بحسب العادة.</w:t>
      </w:r>
    </w:p>
    <w:p>
      <w:pPr>
        <w:pStyle w:val="BookText"/>
      </w:pPr>
      <w:r>
        <w:rPr>
          <w:rFonts w:ascii="Amiri" w:hAnsi="Amiri" w:eastAsia="Amiri" w:cs="Amiri"/>
          <w:lang w:bidi="ar-SA"/>
          <w:color w:val="111111"/>
          <w:sz w:val="28"/>
          <w:szCs w:val="28"/>
          <w:rtl/>
        </w:rPr>
        <w:t xml:space="preserve">و ليس غرضي من ذلك تصحيح الخبر الشائع من انّ هذا الكتاب عرض على الحجّة (عليه السلام) فقال: «إنّ هذا كاف لشيعتنا» فإنّه لا أصل له، و لا أثر له في مؤلّفات أصحابنا، بل صرّح بعدمه المحدّث الأسترآبادي </w:t>
      </w:r>
      <w:r>
        <w:rPr>
          <w:rStyle w:val="FootnoteReference"/>
        </w:rPr>
        <w:footnoteReference w:id="1221"/>
      </w:r>
      <w:r>
        <w:rPr>
          <w:rFonts w:ascii="Amiri" w:hAnsi="Amiri" w:eastAsia="Amiri" w:cs="Amiri"/>
          <w:lang w:bidi="ar-SA"/>
          <w:color w:val="111111"/>
          <w:sz w:val="28"/>
          <w:szCs w:val="28"/>
          <w:rtl/>
        </w:rPr>
        <w:t xml:space="preserve">الذي رام أن يجعل تمام أحاديثه قطعيّة، لما عنده من القرائن التي لا تنهض لذلك، و مع ذلك صرّح بأنّه لا أصل له، بل تصحيح معناه، أو ما يقرب منه بهذه المقدّمات المورثة للاطمئنان للمنصف المتدبّر فيها.</w:t>
      </w:r>
    </w:p>
    <w:p>
      <w:pPr>
        <w:pStyle w:val="BookText"/>
      </w:pPr>
      <w:r>
        <w:rPr>
          <w:rFonts w:ascii="Amiri" w:hAnsi="Amiri" w:eastAsia="Amiri" w:cs="Amiri"/>
          <w:lang w:bidi="ar-SA"/>
          <w:color w:val="111111"/>
          <w:sz w:val="28"/>
          <w:szCs w:val="28"/>
          <w:rtl/>
        </w:rPr>
        <w:t xml:space="preserve">و مما يقرّب ذلك أنّ جماعة من الأعاظم، الذين تلقوا الكافي منه، و رووه عنه، و استنسخوه و نشروه، و إلى نسخهم تنتهي نسخه: كالشيخ الجليل- صاحب الكرامة الباهرة </w:t>
      </w:r>
      <w:r>
        <w:rPr>
          <w:rStyle w:val="FootnoteReference"/>
        </w:rPr>
        <w:footnoteReference w:id="1222"/>
      </w:r>
      <w:r>
        <w:rPr>
          <w:rFonts w:ascii="Amiri" w:hAnsi="Amiri" w:eastAsia="Amiri" w:cs="Amiri"/>
          <w:lang w:bidi="ar-SA"/>
          <w:color w:val="111111"/>
          <w:sz w:val="28"/>
          <w:szCs w:val="28"/>
          <w:rtl/>
        </w:rPr>
        <w:t xml:space="preserve">- محمّد بن أحمد بن عبد اللّه بن قضاعة بن صفوان ابن مهران الجمّال، و أبي عبد اللّه محمّد بن إبراهيم النعماني، و هما عمودا هذا السقف الرفيع.</w:t>
      </w:r>
    </w:p>
    <w:p>
      <w:pPr>
        <w:pStyle w:val="BookText"/>
      </w:pPr>
      <w:r>
        <w:rPr>
          <w:rFonts w:ascii="Amiri" w:hAnsi="Amiri" w:eastAsia="Amiri" w:cs="Amiri"/>
          <w:lang w:bidi="ar-SA"/>
          <w:color w:val="111111"/>
          <w:sz w:val="28"/>
          <w:szCs w:val="28"/>
          <w:rtl/>
        </w:rPr>
        <w:t xml:space="preserve">و في بعض مواضع الكافي: و في نسخة الصفواني كذا، كما في باب النصّ</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أبي الحسن الثالث (عليه السلام)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العالم الجليل أبي غالب أحمد بن محمّد بن سليمان الزراري- صاحب الرسالة في حال آل أعين- و قد قال في فهرست الكتب التي كانت عنده، و رواها عن أربابها من هذه الرسالة: و جميع كتاب الكافي تصنيف أبي جعفر محمّد بن يعقوب الكليني، روايتي عنه بعضه قراءة، و بعضه إجازة، و قد نسخت منه كتاب الصلاة و الصوم في نسخة، و كتاب الحج في نسخة، و كتاب الطهارة و الحيض في جزء، و الجميع مجلّد، و عزمي أن أنسخ بقيّة الكتاب إن شاء اللّه في جزء واحد، ورق طلحي </w:t>
      </w:r>
      <w:r>
        <w:rPr>
          <w:rStyle w:val="FootnoteReference"/>
        </w:rPr>
        <w:footnoteReference w:id="1224"/>
      </w:r>
      <w:r>
        <w:rPr>
          <w:rFonts w:ascii="Amiri" w:hAnsi="Amiri" w:eastAsia="Amiri" w:cs="Amiri"/>
          <w:lang w:bidi="ar-SA"/>
          <w:color w:val="111111"/>
          <w:sz w:val="28"/>
          <w:szCs w:val="28"/>
          <w:rtl/>
        </w:rPr>
        <w:t xml:space="preserve">، و غيرهم من الأجلّاء.</w:t>
      </w:r>
    </w:p>
    <w:p>
      <w:pPr>
        <w:pStyle w:val="BookText"/>
      </w:pPr>
      <w:r>
        <w:rPr>
          <w:rFonts w:ascii="Amiri" w:hAnsi="Amiri" w:eastAsia="Amiri" w:cs="Amiri"/>
          <w:lang w:bidi="ar-SA"/>
          <w:color w:val="111111"/>
          <w:sz w:val="28"/>
          <w:szCs w:val="28"/>
          <w:rtl/>
        </w:rPr>
        <w:t xml:space="preserve">و قد كانوا يسألون عن الأبواب حوائج و أمورا دنيويّة تعسّرت عليهم، يريدون قضاءها و إصلاحها.</w:t>
      </w:r>
    </w:p>
    <w:p>
      <w:pPr>
        <w:pStyle w:val="BookText"/>
      </w:pPr>
      <w:r>
        <w:rPr>
          <w:rFonts w:ascii="Amiri" w:hAnsi="Amiri" w:eastAsia="Amiri" w:cs="Amiri"/>
          <w:lang w:bidi="ar-SA"/>
          <w:color w:val="111111"/>
          <w:sz w:val="28"/>
          <w:szCs w:val="28"/>
          <w:rtl/>
        </w:rPr>
        <w:t xml:space="preserve">هذا أبو غالب الزراري جاء إلى بغداد لشقاق وقع بينه و بين زوجته سنين عديدة، في أيام أبي القاسم الحسين بن روح، فسأله الدعاء لأمر قد أهمّه من غير أن يذكر الحاجة، فخرج التوقيع الشريف: «و الزوج و الزوجة فأصلح اللّه ذات بينهما» فتعجّب و رجع، و قد جعل اللّه بينهما المودّة و الرحمة في سنين، إلى أن فرّق الموت بينهما.</w:t>
      </w:r>
    </w:p>
    <w:p>
      <w:pPr>
        <w:pStyle w:val="BookText"/>
      </w:pPr>
      <w:r>
        <w:rPr>
          <w:rFonts w:ascii="Amiri" w:hAnsi="Amiri" w:eastAsia="Amiri" w:cs="Amiri"/>
          <w:lang w:bidi="ar-SA"/>
          <w:color w:val="111111"/>
          <w:sz w:val="28"/>
          <w:szCs w:val="28"/>
          <w:rtl/>
        </w:rPr>
        <w:t xml:space="preserve">و الخبر مذكور في غيبة الشيخ بسندين مفصّلا </w:t>
      </w:r>
      <w:r>
        <w:rPr>
          <w:rStyle w:val="FootnoteReference"/>
        </w:rPr>
        <w:footnoteReference w:id="1225"/>
      </w:r>
      <w:r>
        <w:rPr>
          <w:rFonts w:ascii="Amiri" w:hAnsi="Amiri" w:eastAsia="Amiri" w:cs="Amiri"/>
          <w:lang w:bidi="ar-SA"/>
          <w:color w:val="111111"/>
          <w:sz w:val="28"/>
          <w:szCs w:val="28"/>
          <w:rtl/>
        </w:rPr>
        <w:t xml:space="preserve">. و مع ذلك كيف غفلوا عن السؤال عن ذلك؟ و قد كان عرض الكتاب عليهم (عليهم السلام) مرسوما، فإنّه مذكور في ترجمة جمع من الرواة.</w:t>
      </w:r>
    </w:p>
    <w:p>
      <w:pPr>
        <w:pStyle w:val="BookText"/>
      </w:pPr>
      <w:r>
        <w:rPr>
          <w:rFonts w:ascii="Amiri" w:hAnsi="Amiri" w:eastAsia="Amiri" w:cs="Amiri"/>
          <w:lang w:bidi="ar-SA"/>
          <w:color w:val="111111"/>
          <w:sz w:val="28"/>
          <w:szCs w:val="28"/>
          <w:rtl/>
        </w:rPr>
        <w:t xml:space="preserve">و في غيبة الشيخ: أخبرني الحسين بن إبراهيم، عن احمد بن علي بن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نوح، عن أبي نصر هبة اللّه بن محمّد بن أحمد، قال: حدّثني أبو عبد اللّه الحسين ابن أحمد الحامدي البزّاز- المعروف بغلام أبي علي بن جعفر، المعروف بابن رهومة النوبختي، و كان شيخا مستورا- قال: سمعت روح بن أبي القاسم بن روح يقول: لمّا عمل محمد بن علي الشلمغاني كتاب التكليف، قال الشيخ- يعني أبا القاسم رضي اللّه عنه- اطلبوه إليّ لا نظره، فجاؤا به، فقرأه من أوّله إلى آخره، فقال: ما فيه شي‌ء إلّا و قد روي عن الأئمة (عليهم السلام) إلّا موضعين أو ثلاثة، فإنّه كذب عليهم في روايتها (لعنه اللّه)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أخبرني أبو محمّد المحمّدي (رضي اللّه عنه) عن أبي الحسين محمّد بن الفضل بن تمام (رحمه اللّه تعالى) قال: سمعت أبا جعفر محمّد بن أحمد الزكوزكي (رحمه اللّه) و قد ذكرنا كتاب التكليف و كان عندنا: أنه لا يكون إلّا مع غال، و ذلك أنّه أوّل ما كتبنا الحديث، فسمعناه يقول: (و أيش) </w:t>
      </w:r>
      <w:r>
        <w:rPr>
          <w:rStyle w:val="FootnoteReference"/>
        </w:rPr>
        <w:footnoteReference w:id="1227"/>
      </w:r>
      <w:r>
        <w:rPr>
          <w:rFonts w:ascii="Amiri" w:hAnsi="Amiri" w:eastAsia="Amiri" w:cs="Amiri"/>
          <w:lang w:bidi="ar-SA"/>
          <w:color w:val="111111"/>
          <w:sz w:val="28"/>
          <w:szCs w:val="28"/>
          <w:rtl/>
        </w:rPr>
        <w:t xml:space="preserve">كان لابن أبي العزاقر في كتاب التكليف، إنّما كان يصلح الباب و يدخله إلى الشيخ أبي القاسم الحسين بن روح (رضي اللّه عنه) فيعرضه عليه و يحكّكه، فإذا صحّ الباب خرج فنقله، و أمرنا بنسخة- يعني أنّ الذي أمرهم به الحسين بن روح رضي اللّه عنه-.</w:t>
      </w:r>
    </w:p>
    <w:p>
      <w:pPr>
        <w:pStyle w:val="BookText"/>
      </w:pPr>
      <w:r>
        <w:rPr>
          <w:rFonts w:ascii="Amiri" w:hAnsi="Amiri" w:eastAsia="Amiri" w:cs="Amiri"/>
          <w:lang w:bidi="ar-SA"/>
          <w:color w:val="111111"/>
          <w:sz w:val="28"/>
          <w:szCs w:val="28"/>
          <w:rtl/>
        </w:rPr>
        <w:t xml:space="preserve">قال أبو جعفر: فكتبته في الإدراج بخطّي ببغداد. قال ابن تمام: فقلت له: فتفضل يا سيدي فادفعه حتى أكتبه من خطّك، فقال لي: قد خرج من يدي.</w:t>
      </w:r>
    </w:p>
    <w:p>
      <w:pPr>
        <w:pStyle w:val="BookText"/>
      </w:pPr>
      <w:r>
        <w:rPr>
          <w:rFonts w:ascii="Amiri" w:hAnsi="Amiri" w:eastAsia="Amiri" w:cs="Amiri"/>
          <w:lang w:bidi="ar-SA"/>
          <w:color w:val="111111"/>
          <w:sz w:val="28"/>
          <w:szCs w:val="28"/>
          <w:rtl/>
        </w:rPr>
        <w:t xml:space="preserve">قال ابن تمام: فخرجت و أخذت من غيره و كتبت بعد ما سمعت هذه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الحكاية.</w:t>
      </w:r>
    </w:p>
    <w:p>
      <w:pPr>
        <w:pStyle w:val="BookText"/>
      </w:pPr>
      <w:r>
        <w:rPr>
          <w:rFonts w:ascii="Amiri" w:hAnsi="Amiri" w:eastAsia="Amiri" w:cs="Amiri"/>
          <w:lang w:bidi="ar-SA"/>
          <w:color w:val="111111"/>
          <w:sz w:val="28"/>
          <w:szCs w:val="28"/>
          <w:rtl/>
        </w:rPr>
        <w:t xml:space="preserve">و قال أبو الحسين بن تمام: حدّثني عبد اللّه الكوفي- خادم الشيخ حسين بن روح رضي اللّه عنه- قال: سأل الشيخ- يعني أبا القاسم رضي اللّه عنه- عن كتب ابن أبي العزاقر بعد ما ذمّ و خرجت فيه اللعنة، فقيل له: و كيف نعمل بكتبه و بيوتنا منها ملأى؟ فقال: أقول فيها ما قاله أبو محمّد الحسن بن علي (صلوات اللّه عليهما) و قد سأل عن كتب بني فضّال، فقالوا: كيف نعمل بكتبهم و بيوتنا منها ملأى؟ فقال (صلوات اللّه عليه): «خذوا بما رووا و ذروا بما رأوا» </w:t>
      </w:r>
      <w:r>
        <w:rPr>
          <w:rStyle w:val="FootnoteReference"/>
        </w:rPr>
        <w:footnoteReference w:id="122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فمن البعيد غاية البعد أنّ أحدا منهم لم يطلب من الكليني هذا الكتاب، الذي عمله لعمل كافّة الشيعة، أو لم يره عنده، و لم ينظر إليه، و قد عكف عليه وجوه الشيعة و عيون الطائفة.</w:t>
      </w:r>
    </w:p>
    <w:p>
      <w:pPr>
        <w:pStyle w:val="BookText"/>
      </w:pPr>
      <w:r>
        <w:rPr>
          <w:rFonts w:ascii="Amiri" w:hAnsi="Amiri" w:eastAsia="Amiri" w:cs="Amiri"/>
          <w:lang w:bidi="ar-SA"/>
          <w:color w:val="111111"/>
          <w:sz w:val="28"/>
          <w:szCs w:val="28"/>
          <w:rtl/>
        </w:rPr>
        <w:t xml:space="preserve">و بالجملة؛ فالناظر إلى جميع ذلك لعلّه يطمئن بما أشار إليه السيّد الأجلّ </w:t>
      </w:r>
      <w:r>
        <w:rPr>
          <w:rStyle w:val="FootnoteReference"/>
        </w:rPr>
        <w:footnoteReference w:id="1229"/>
      </w:r>
      <w:r>
        <w:rPr>
          <w:rFonts w:ascii="Amiri" w:hAnsi="Amiri" w:eastAsia="Amiri" w:cs="Amiri"/>
          <w:lang w:bidi="ar-SA"/>
          <w:color w:val="111111"/>
          <w:sz w:val="28"/>
          <w:szCs w:val="28"/>
          <w:rtl/>
        </w:rPr>
        <w:t xml:space="preserve">، و توهّم أنّه لو عرض عليه (عليه السلام) أو على أحد من نوّابه لذاع و اشتهر منقوض بالكتب المعروضة على آبائه الكرام (صلوات اللّه عليهم) فإنّه لم ينقل إلينا كلّ واحد منها إلّا بطريق، أو طريقين، فلاحظ.</w:t>
      </w:r>
    </w:p>
    <w:p>
      <w:pPr>
        <w:pStyle w:val="BookText"/>
      </w:pPr>
      <w:r>
        <w:rPr>
          <w:rFonts w:ascii="Amiri" w:hAnsi="Amiri" w:eastAsia="Amiri" w:cs="Amiri"/>
          <w:lang w:bidi="ar-SA"/>
          <w:color w:val="111111"/>
          <w:sz w:val="28"/>
          <w:szCs w:val="28"/>
          <w:rtl/>
        </w:rPr>
        <w:t xml:space="preserve">و قال العلّامة المجلسي (رحمه اللّه) في مرآة العقول: و أمّا جزم بعض المجازفين </w:t>
      </w:r>
      <w:r>
        <w:rPr>
          <w:rStyle w:val="FootnoteReference"/>
        </w:rPr>
        <w:footnoteReference w:id="1230"/>
      </w:r>
      <w:r>
        <w:rPr>
          <w:rFonts w:ascii="Amiri" w:hAnsi="Amiri" w:eastAsia="Amiri" w:cs="Amiri"/>
          <w:lang w:bidi="ar-SA"/>
          <w:color w:val="111111"/>
          <w:sz w:val="28"/>
          <w:szCs w:val="28"/>
          <w:rtl/>
        </w:rPr>
        <w:t xml:space="preserve">بكون جميع الكافي معروضا على القائم (عليه السلام) لكونه في بلد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83" w:name="pg10549_99011"/>
    <w:bookmarkEnd w:id="83"/>
    <w:p>
      <w:pPr>
        <w:pStyle w:val="BookText"/>
      </w:pPr>
      <w:r>
        <w:rPr>
          <w:rFonts w:ascii="Amiri" w:hAnsi="Amiri" w:eastAsia="Amiri" w:cs="Amiri"/>
          <w:lang w:bidi="ar-SA"/>
          <w:color w:val="111111"/>
          <w:sz w:val="28"/>
          <w:szCs w:val="28"/>
          <w:rtl/>
        </w:rPr>
        <w:t xml:space="preserve">السفراء فلا يخفى ما فيه، نعم عدم إنكار القائم (عليه السلام) و إباؤه (صلوات اللّه عليهم) في أمثاله في تأليفاتهم و رواياتهم، ممّا يورث الظنّ المتاخم للعلم بكونهم (عليهم السلام) راضين بفعلهم، و مجوّزين للعمل بأخبارهم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قلت: المجازفة إن كانت في جزمهم فحقّ، و أمّا في الوثوق به لما ذكرنا فلا جزاف في كلام من ادّعاه. نعم لا حجيّة فيه لغيره، لحصوله من غير القرائن الرجالية المعوّل عليها عندهم.</w:t>
      </w:r>
    </w:p>
    <w:p>
      <w:pPr>
        <w:pStyle w:val="BookText"/>
      </w:pPr>
      <w:r>
        <w:rPr>
          <w:rFonts w:ascii="Amiri" w:hAnsi="Amiri" w:eastAsia="Amiri" w:cs="Amiri"/>
          <w:lang w:bidi="ar-SA"/>
          <w:color w:val="111111"/>
          <w:sz w:val="28"/>
          <w:szCs w:val="28"/>
          <w:rtl/>
        </w:rPr>
        <w:t xml:space="preserve">و العجب من صاحب الوسائل، فإنّه نقل كلام السيّد في كشف المحجّة إلى قوله: الوكلاء المذكورين </w:t>
      </w:r>
      <w:r>
        <w:rPr>
          <w:rStyle w:val="FootnoteReference"/>
        </w:rPr>
        <w:footnoteReference w:id="1232"/>
      </w:r>
      <w:r>
        <w:rPr>
          <w:rFonts w:ascii="Amiri" w:hAnsi="Amiri" w:eastAsia="Amiri" w:cs="Amiri"/>
          <w:lang w:bidi="ar-SA"/>
          <w:color w:val="111111"/>
          <w:sz w:val="28"/>
          <w:szCs w:val="28"/>
          <w:rtl/>
        </w:rPr>
        <w:t xml:space="preserve">، و لم ينقل تتمّة كلامه الذي هو نتيجة مقدّماته، و أو في دلالة على ما هو بصدد إثباته، فلاحظ.</w:t>
      </w:r>
    </w:p>
    <w:p>
      <w:pPr>
        <w:pStyle w:val="Heading4"/>
      </w:pPr>
      <w:bookmarkStart w:id="237" w:name="_Toc144"/>
      <w:r>
        <w:t>[الثالث في من قدح على أوثقية و أثبتية الكليني لروايته عن الضعفاء و المجاهيل و من لم يلقه و سوء الضبط و غيرها]</w:t>
      </w:r>
      <w:bookmarkEnd w:id="237"/>
    </w:p>
    <w:p>
      <w:pPr>
        <w:pStyle w:val="BookText"/>
      </w:pPr>
      <w:r>
        <w:rPr>
          <w:rFonts w:ascii="Amiri" w:hAnsi="Amiri" w:eastAsia="Amiri" w:cs="Amiri"/>
          <w:lang w:bidi="ar-SA"/>
          <w:color w:val="111111"/>
          <w:sz w:val="28"/>
          <w:szCs w:val="28"/>
          <w:rtl/>
        </w:rPr>
        <w:t xml:space="preserve">الثالث: قول النجاشي في حقه (رحمه اللّه): إنّه أوثق الناس في الحديث، و أثبتهم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العلّامة في الخلاصة </w:t>
      </w:r>
      <w:r>
        <w:rPr>
          <w:rStyle w:val="FootnoteReference"/>
        </w:rPr>
        <w:footnoteReference w:id="1234"/>
      </w:r>
      <w:r>
        <w:rPr>
          <w:rFonts w:ascii="Amiri" w:hAnsi="Amiri" w:eastAsia="Amiri" w:cs="Amiri"/>
          <w:lang w:bidi="ar-SA"/>
          <w:color w:val="111111"/>
          <w:sz w:val="28"/>
          <w:szCs w:val="28"/>
          <w:rtl/>
        </w:rPr>
        <w:t xml:space="preserve">، و هذا القول من هذا النقّاد الخبير، و العالم الجليل لا يقع موقعه إلّا أن يكون حاويا لكلّ ما مدح به الرواة و المؤلّفين، ممّا يتعلّق بسند الحديث و اعتبار الخبر.</w:t>
      </w:r>
    </w:p>
    <w:p>
      <w:pPr>
        <w:pStyle w:val="BookText"/>
      </w:pPr>
      <w:r>
        <w:rPr>
          <w:rFonts w:ascii="Amiri" w:hAnsi="Amiri" w:eastAsia="Amiri" w:cs="Amiri"/>
          <w:lang w:bidi="ar-SA"/>
          <w:color w:val="111111"/>
          <w:sz w:val="28"/>
          <w:szCs w:val="28"/>
          <w:rtl/>
        </w:rPr>
        <w:t xml:space="preserve">و من أجلّ المدائح و أشرف الخصال المتعلّقة بالمقام الرواية عن الثقات، و نقل الأخبار الموثوق بها، كما ذكروه في ترجمة جماعة.</w:t>
      </w:r>
    </w:p>
    <w:p>
      <w:pPr>
        <w:pStyle w:val="BookText"/>
      </w:pPr>
      <w:r>
        <w:rPr>
          <w:rFonts w:ascii="Amiri" w:hAnsi="Amiri" w:eastAsia="Amiri" w:cs="Amiri"/>
          <w:lang w:bidi="ar-SA"/>
          <w:color w:val="111111"/>
          <w:sz w:val="28"/>
          <w:szCs w:val="28"/>
          <w:rtl/>
        </w:rPr>
        <w:t xml:space="preserve">قال الشيخ في الفهرست في ترجمة علي بن الحسن الطاطري: كان واقفيّا، شديد العناد في مذهبه. إلى أن قال: و له كتب في الفقه، رواها عن</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الموثوق بهم و برواياتهم، فلأجل ذلك ذكرناها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الخلاصة في ترجمة جعفر بن بشير: و كان يعرف بقفّة العلم، لأنّه كان كثير العلم، ثقة، روى عن الثقات، و رووا عنه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مثله النجاشي فيه، و في ترجمة محمّد بن إسماعيل بن ميمون الزعفراني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غيبة النعماني: و هذا الرجل- يعني ابن عقدة- ممّن لا يطعن عليه في الثقة، و لا في العلم بالحديث، و الرجال الناقلين له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العدة: و إن كان أحد الراويين مسندا و الآخر مرسلا، نظر في حال المرسل، فإن كان ممن يعلم أنّه لا يرسل إلا عن ثقة موثوق به لا ترجيح لخبر غيره على خبره، و لأجل ذلك سوّت الطائفة بين ما يرويه محمّد بن أبي عمير، و صفوان بن يحيى، و أحمد بن محمد بن أبي نصر، و غيرهم من الثقات، الذين عرفوا بأنهم لا يروون و لا يرسلون إلّا ممّن يوثق به، و بين ما أسنده غيرهم، و لذلك عملوا بمرسلهم إذا انفرد عن رواية غيرهم </w:t>
      </w:r>
      <w:r>
        <w:rPr>
          <w:rStyle w:val="FootnoteReference"/>
        </w:rPr>
        <w:footnoteReference w:id="123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يأتي ان شاء تعالى أنّ المراد بنظائرهم، العصابة الذين ادّعى الكشيّ الإجماع على تصحيح ما يصحّ عنهم، و اختاره الشيخ في اختياره.</w:t>
      </w:r>
    </w:p>
    <w:p>
      <w:pPr>
        <w:pStyle w:val="BookText"/>
      </w:pPr>
      <w:r>
        <w:rPr>
          <w:rFonts w:ascii="Amiri" w:hAnsi="Amiri" w:eastAsia="Amiri" w:cs="Amiri"/>
          <w:lang w:bidi="ar-SA"/>
          <w:color w:val="111111"/>
          <w:sz w:val="28"/>
          <w:szCs w:val="28"/>
          <w:rtl/>
        </w:rPr>
        <w:t xml:space="preserve">و قال العلّامة في المختلف، في أحكام البغاة: لنا ما رواه ابن أبي عقيل، و هو شيخ من علمائنا تقبل مراسيله لعدالته و معرفته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ذكروا في ترجمة جماعة أنّه صحيح الحديث، و الصحيح عند القدماء و إن كان أعمّ منه عند المتأخرين </w:t>
      </w:r>
      <w:r>
        <w:rPr>
          <w:rStyle w:val="FootnoteReference"/>
        </w:rPr>
        <w:footnoteReference w:id="1241"/>
      </w:r>
      <w:r>
        <w:rPr>
          <w:rFonts w:ascii="Amiri" w:hAnsi="Amiri" w:eastAsia="Amiri" w:cs="Amiri"/>
          <w:lang w:bidi="ar-SA"/>
          <w:color w:val="111111"/>
          <w:sz w:val="28"/>
          <w:szCs w:val="28"/>
          <w:rtl/>
        </w:rPr>
        <w:t xml:space="preserve">، و أسباب اتّصاف الحديث عندهم بالصحة أكثر منها عند هؤلاء، ككونه في أصل، و تكرّر سنده، و وجوده في كتاب معروض على أحدهم (عليهم السلام) و اشتهاره و مطابقته لدليل قطعي، و غير ذلك من الأمور الخارجيّة. و منها: الوثاقة، و التثبت، و الضبط، من الأمور الداخليّة، و الحالات النفسانيّة للراوي، التي هي ميزان الصحّة عند المتأخّرين، و الموثقية، فلا يدل قولهم: صحيح الحديث على مدح في الراوي، فضلا عن عدالته و وثاقته على ما يقتضيه بادئ النظر.</w:t>
      </w:r>
    </w:p>
    <w:p>
      <w:pPr>
        <w:pStyle w:val="BookText"/>
      </w:pPr>
      <w:r>
        <w:rPr>
          <w:rFonts w:ascii="Amiri" w:hAnsi="Amiri" w:eastAsia="Amiri" w:cs="Amiri"/>
          <w:lang w:bidi="ar-SA"/>
          <w:color w:val="111111"/>
          <w:sz w:val="28"/>
          <w:szCs w:val="28"/>
          <w:rtl/>
        </w:rPr>
        <w:t xml:space="preserve">و لكن المتأمّل المنصف يعلم أنّ الحكم بصحّة حديث فلان، من دون الإضافة إلى كتابه لا يصحّ أن يكون لأجل الأمور الخارجيّة، المتوقّفة على الوقوف على كل ما رواه، و دوّنه، و عرضه عليها. و دونه خرط القتاد، بل لا بدّ و ان يكون لما علم من حاله، و عرف من سيرته و طريقته، من الوثاقة، و التثبّت، و الضبط، و البناء على نقل الصحيح من هذه الجهة، و هذا مدح عظيم، و توثيق بالمعنى الأعمّ، فأحاديثه حجّة عند كلّ من ذهب إلى حجيّة كلّ خبر وثق بصدوره، و اطمأنّ بوروده إذا حصل الوثوق، و اطمئنان القلب من حسن الظاهر، و صلاح ظاهر الحال، كما هو الحقّ، و عليه المحقّقون، و يأتي إن شاء اللّه تعالى مزيد توضيح لهذا الكلام.</w:t>
      </w:r>
    </w:p>
    <w:p>
      <w:pPr>
        <w:pStyle w:val="BookText"/>
      </w:pPr>
      <w:r>
        <w:rPr>
          <w:rFonts w:ascii="Amiri" w:hAnsi="Amiri" w:eastAsia="Amiri" w:cs="Amiri"/>
          <w:lang w:bidi="ar-SA"/>
          <w:color w:val="111111"/>
          <w:sz w:val="28"/>
          <w:szCs w:val="28"/>
          <w:rtl/>
        </w:rPr>
        <w:t xml:space="preserve">إلى غير ذلك ممّا قالوه في ترجمة جماعة من الرواية و أرباب المصنّفات، فإذا كان أبو جعفر الكليني (رحمه اللّه) أوثقهم و أثبتهم في الحديث، فلا بدّ و أن يكون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جامعا لكلّ ما مدح به آحادهم من جهة الرواية، و لا يقصر نفسا، و لا حالا و رواية عنهم، فلو روى عن مجهول أو ضعيف ممّن يترك روايته، أو خبرا يحتاج إلى النظر في سنده، لم يكن أوثقهم و أثبتهم، فإنّ كلّ ما قيل في حقّ الجماعة من المدائح و الأوصاف المتعلّقة بالسند يرجع إليهما، فإن قيس مع البزنطي و أضرابه، و جعفر بن بشير، فلا بدّ و أن يحكم بوثاقة مشايخه، و إن قيس مع الطاطري و أصحاب الإجماع فلا مناص من الحكم بصحّة حديثه، بالمعنى الذي ذكرناه، و إنّه لم يودع في كتابه إلا ما تلقاه من الموثوقين بهم و برواياتهم، و بذلك يصحّ إطلاق الحجّة عليه، كما مدح بهذه الكلمة بعضهم، و عدّوها من الألفاظ الصريحة في التوثيق، و قالوا: إنّ المراد منها أنّه ممّن يحتجّ </w:t>
      </w:r>
      <w:r>
        <w:rPr>
          <w:rStyle w:val="FootnoteReference"/>
        </w:rPr>
        <w:footnoteReference w:id="1242"/>
      </w:r>
      <w:r>
        <w:rPr>
          <w:rFonts w:ascii="Amiri" w:hAnsi="Amiri" w:eastAsia="Amiri" w:cs="Amiri"/>
          <w:lang w:bidi="ar-SA"/>
          <w:color w:val="111111"/>
          <w:sz w:val="28"/>
          <w:szCs w:val="28"/>
          <w:rtl/>
        </w:rPr>
        <w:t xml:space="preserve">بحديثه.</w:t>
      </w:r>
    </w:p>
    <w:p>
      <w:pPr>
        <w:pStyle w:val="BookText"/>
      </w:pPr>
      <w:r>
        <w:rPr>
          <w:rFonts w:ascii="Amiri" w:hAnsi="Amiri" w:eastAsia="Amiri" w:cs="Amiri"/>
          <w:lang w:bidi="ar-SA"/>
          <w:color w:val="111111"/>
          <w:sz w:val="28"/>
          <w:szCs w:val="28"/>
          <w:rtl/>
        </w:rPr>
        <w:t xml:space="preserve">قال المحقّق الكاظمي في عدّته: إنّ هذه الكلمة صارت بين أهل هذا الشأن تدلّ على علوّ المكان، لما في التسمية باسم المصدر من المبالغة، كأنّه صار من شدّة الوثوق، و تمام الاعتماد، هو الحجّة بنفسه، و إن كان الاحتجاج بحديثه </w:t>
      </w:r>
      <w:r>
        <w:rPr>
          <w:rStyle w:val="FootnoteReference"/>
        </w:rPr>
        <w:footnoteReference w:id="124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كذا يظهر صحّة ما قاله الشيخ المفيد في مدح الكافي: إنّه أجلّ كتب الشيعة، و أكثرها فائدة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أكثريّة الفائدة لجامعيّته، لما يتعلّق بالأصول، و الأخلاق، و الفروع، و المواعظ، و أمّا الأجليّة فلا بدّ و أن تكون من جهة الاعتبار و الاعتماد، و قد كان تمام الأصول موجودا في عصره، كما يظهر من ترجمة أبي محمّد هارون بن موسى</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التلعكبري </w:t>
      </w:r>
      <w:r>
        <w:rPr>
          <w:rStyle w:val="FootnoteReference"/>
        </w:rPr>
        <w:footnoteReference w:id="1245"/>
      </w:r>
      <w:r>
        <w:rPr>
          <w:rFonts w:ascii="Amiri" w:hAnsi="Amiri" w:eastAsia="Amiri" w:cs="Amiri"/>
          <w:lang w:bidi="ar-SA"/>
          <w:color w:val="111111"/>
          <w:sz w:val="28"/>
          <w:szCs w:val="28"/>
          <w:rtl/>
        </w:rPr>
        <w:t xml:space="preserve">، الذي أدرك عصره و روى عنه و غيره، و لا يحتمل أحد أنّه كان يتأمّل في الأحاديث الموجودة فيها من جهة السند إليها، أو من أربابها إليهم (عليهم السلام).</w:t>
      </w:r>
    </w:p>
    <w:p>
      <w:pPr>
        <w:pStyle w:val="BookText"/>
      </w:pPr>
      <w:r>
        <w:rPr>
          <w:rFonts w:ascii="Amiri" w:hAnsi="Amiri" w:eastAsia="Amiri" w:cs="Amiri"/>
          <w:lang w:bidi="ar-SA"/>
          <w:color w:val="111111"/>
          <w:sz w:val="28"/>
          <w:szCs w:val="28"/>
          <w:rtl/>
        </w:rPr>
        <w:t xml:space="preserve">و قد قال هو (رحمه اللّه) في رسالة الردّ على الصدوق، في مسألة العدد ما لفظه: و أمّا رواة الحديث، فإنّ شهر رمضان شهر من شهور السنة، يكون تسعة و عشرين يوما و يكون ثلاثين يوما، فهم فقهاء أصحاب أبي جعفر محمّد ابن علي، و أبي عبد اللّه جعفر بن محمّد بن علي، و أبي الحسن علي بن محمّد، و أبي محمّد الحسن بن علي (صلوات اللّه عليهم) و الأعلام الرؤساء المأخوذ عنهم الحلال، و الحرام، و الفتيا، و الأحكام، الذين لا يطعن عليهم، و لا طريق إلى ذمّ واحد منهم، و هم أصحاب الأصول المدوّنة، و المصنّفات المشهورة. </w:t>
      </w:r>
      <w:r>
        <w:rPr>
          <w:rStyle w:val="FootnoteReference"/>
        </w:rPr>
        <w:footnoteReference w:id="124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فإذا كان الكافي أجلّ ما صنّف، فهو أجلّ من هذه الأصول و المصنّفات.</w:t>
      </w:r>
    </w:p>
    <w:p>
      <w:pPr>
        <w:pStyle w:val="BookText"/>
      </w:pPr>
      <w:r>
        <w:rPr>
          <w:rFonts w:ascii="Amiri" w:hAnsi="Amiri" w:eastAsia="Amiri" w:cs="Amiri"/>
          <w:lang w:bidi="ar-SA"/>
          <w:color w:val="111111"/>
          <w:sz w:val="28"/>
          <w:szCs w:val="28"/>
          <w:rtl/>
        </w:rPr>
        <w:t xml:space="preserve">و يظهر هذا من النجاشي أيضا، لأنّه قال بعد قوله: و كان أوثق الناس في الحديث و أثبتهم صنّف الكتاب المعروف بالكليني، يسمّى الكافي في عشرين سنة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 أنّ ذكره لمدّة تأليف الكافي لبيان أثبتيّته، و أنه لم يكن غرضه مجرّد جمع شتات الأخبار، فإنّه لا يحتاج إلى هذه المدّة الطويلة، بل و لا إلى عشرها، بل جمع الأحاديث المعتبرة، المعتمدة، الموثوق بها، و هذا يحتاج إلى هذه المدّة، لاحتياجه إلى جمع الأصول و الكتب المعتبرة، و اتّصالها إلى أربابها بالطرق المعتبرة، و النظر في متونها، و تصحيحها و تنقيحها، و غير ذلك ممّا يحتاج إليه الناقد البصير، العالم الثقة، الذي يريد تأليف ما يستغني به الشيعة في الأصول و الفروع إلى يوم القيامة، هذا غرضه و إرادته، و هذا تصديق النقدة و مهرة الفن، و حملة الدين، و تصريحهم بحصول الغرض و وقوعه.</w:t>
      </w:r>
    </w:p>
    <w:p>
      <w:pPr>
        <w:pStyle w:val="BookText"/>
      </w:pPr>
      <w:r>
        <w:rPr>
          <w:rFonts w:ascii="Amiri" w:hAnsi="Amiri" w:eastAsia="Amiri" w:cs="Amiri"/>
          <w:lang w:bidi="ar-SA"/>
          <w:color w:val="111111"/>
          <w:sz w:val="28"/>
          <w:szCs w:val="28"/>
          <w:rtl/>
        </w:rPr>
        <w:t xml:space="preserve">و يظهر من أوثقيّته و أثبتيّته أيضا أنّه مبرّأ عن كلّ ما قدح به الرواة، و ضعفوا به من حيث الرواية، كالرواية عن الضعفاء و المجاهيل، و عمّن لم يلقه، و سوء الضبط، و اضطراب ألفاظ الحديث، و الاعتماد على المراسيل التي لم يتحقّق وثاقة الساقط عنده، و أمثال ذلك ممّا لا ينافي العدالة، و لا يجتمع مع التثبّت و الوثاقة.</w:t>
      </w:r>
    </w:p>
    <w:p>
      <w:pPr>
        <w:pStyle w:val="BookText"/>
      </w:pPr>
      <w:r>
        <w:rPr>
          <w:rFonts w:ascii="Amiri" w:hAnsi="Amiri" w:eastAsia="Amiri" w:cs="Amiri"/>
          <w:lang w:bidi="ar-SA"/>
          <w:color w:val="111111"/>
          <w:sz w:val="28"/>
          <w:szCs w:val="28"/>
          <w:rtl/>
        </w:rPr>
        <w:t xml:space="preserve">و إذا تأمّلت فيما ذكرناه، و ما مرّ في ترجمة الشيخ النجاشي، من حال أمثاله، في شدّة احتياطهم في أخذ الخبر، و تلقّيه عن كلّ أحد تعرف أنّ النظر في حال مشايخ ثقة الإسلام، و احتمال تلقّيه عن ضعيف أو مجهول، ينافي أوثقيّته و أثبتيّته بنصّ النجاشي و العلامة، و يوجب تأخّره قدرا عن جماعة نزّهوا مرويّاتهم عن التدنّس بهذه الذموم، كما مرّ، و تأخّر كتابه رتبة عن كتب لا ينظر إلى أسانيد أحاديثها، مع انّه أجلّ كتب الشيعة.</w:t>
      </w:r>
    </w:p>
    <w:p>
      <w:pPr>
        <w:pStyle w:val="BookText"/>
      </w:pPr>
      <w:r>
        <w:rPr>
          <w:rFonts w:ascii="Amiri" w:hAnsi="Amiri" w:eastAsia="Amiri" w:cs="Amiri"/>
          <w:lang w:bidi="ar-SA"/>
          <w:color w:val="111111"/>
          <w:sz w:val="28"/>
          <w:szCs w:val="28"/>
          <w:rtl/>
        </w:rPr>
        <w:t xml:space="preserve">و هكذا الكلام في مشايخ مشايخه لما ذكر.</w:t>
      </w:r>
    </w:p>
    <w:p>
      <w:pPr>
        <w:pStyle w:val="BookText"/>
      </w:pPr>
      <w:r>
        <w:rPr>
          <w:rFonts w:ascii="Amiri" w:hAnsi="Amiri" w:eastAsia="Amiri" w:cs="Amiri"/>
          <w:lang w:bidi="ar-SA"/>
          <w:color w:val="111111"/>
          <w:sz w:val="28"/>
          <w:szCs w:val="28"/>
          <w:rtl/>
        </w:rPr>
        <w:t xml:space="preserve">و لا يخفى أنّ الظنّ بل الوثوق الحاصل بأحاديث الكافي من هذه القرينة من الظنون الرجاليّة المعتبرة عندهم، كما يظهر من عملهم في الفقه و الرجال، و ليس من الأمور الخارجيّة الغير المربوطة بحال الراوي و صفاته، ممّا لا دليل على</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84" w:name="pg10549_99017"/>
    <w:bookmarkEnd w:id="84"/>
    <w:p>
      <w:pPr>
        <w:pStyle w:val="BookText"/>
      </w:pPr>
      <w:r>
        <w:rPr>
          <w:rFonts w:ascii="Amiri" w:hAnsi="Amiri" w:eastAsia="Amiri" w:cs="Amiri"/>
          <w:lang w:bidi="ar-SA"/>
          <w:color w:val="111111"/>
          <w:sz w:val="28"/>
          <w:szCs w:val="28"/>
          <w:rtl/>
        </w:rPr>
        <w:t xml:space="preserve">حجيّته كما هو ظاهر.</w:t>
      </w:r>
    </w:p>
    <w:p>
      <w:pPr>
        <w:pStyle w:val="BookText"/>
      </w:pPr>
      <w:r>
        <w:rPr>
          <w:rFonts w:ascii="Amiri" w:hAnsi="Amiri" w:eastAsia="Amiri" w:cs="Amiri"/>
          <w:lang w:bidi="ar-SA"/>
          <w:color w:val="111111"/>
          <w:sz w:val="28"/>
          <w:szCs w:val="28"/>
          <w:rtl/>
        </w:rPr>
        <w:t xml:space="preserve">و ما ذكروه في هذا المقام من الشبهات وارد على من ادّعى بأمثال هذه القرائن قطعيّة أحاديثه، و لا ينافي بعد الغضّ عن ورود جملة منها الاطمئنان و الوثوق، و يأتي لهذا الكلام تتمّة إن شاء اللّه تعالى.</w:t>
      </w:r>
    </w:p>
    <w:p>
      <w:pPr>
        <w:pStyle w:val="Heading4"/>
      </w:pPr>
      <w:bookmarkStart w:id="238" w:name="_Toc145"/>
      <w:r>
        <w:t>الرابع: شهادته (قدس اللّه روحه) بصحّة أخباره في خطبة الكتاب و ذكر شبهات صاحب المفاتيح حول عدم الاعتماد على ما ذكره الكليني‌</w:t>
      </w:r>
      <w:bookmarkEnd w:id="238"/>
    </w:p>
    <w:p>
      <w:pPr>
        <w:pStyle w:val="BookText"/>
      </w:pPr>
      <w:r>
        <w:rPr>
          <w:rFonts w:ascii="Amiri" w:hAnsi="Amiri" w:eastAsia="Amiri" w:cs="Amiri"/>
          <w:lang w:bidi="ar-SA"/>
          <w:color w:val="111111"/>
          <w:sz w:val="28"/>
          <w:szCs w:val="28"/>
          <w:rtl/>
        </w:rPr>
        <w:t xml:space="preserve">كما تقدّم بعضه، و هو قوله:</w:t>
      </w:r>
    </w:p>
    <w:p>
      <w:pPr>
        <w:pStyle w:val="BookText"/>
      </w:pPr>
      <w:r>
        <w:rPr>
          <w:rFonts w:ascii="Amiri" w:hAnsi="Amiri" w:eastAsia="Amiri" w:cs="Amiri"/>
          <w:lang w:bidi="ar-SA"/>
          <w:color w:val="111111"/>
          <w:sz w:val="28"/>
          <w:szCs w:val="28"/>
          <w:rtl/>
        </w:rPr>
        <w:t xml:space="preserve">و قلت: إنّك تحب أن يكون عندك كتاب كاف، يجمع [فيه] جميع فنون [علم] الدين. إلى أن قال: بالآثار الصحيحة عن الصادقين (عليهم السلام) و السنن القائمة التي عليها العمل، و بها يؤدّى فرض اللّه عزّ و جلّ، و سنة نبيّه (صلّى اللّه عليه و آله). إلى أن قال: و قد يسرّ اللّه- و له الحمد- تأليف ما سألت، فأرجو أن يكون بحيث توخيت، فمهما كان فيه من تقصير فلم تقصّر نيّتنا في إهداء النصيحة، إذ كانت واجبة لإخواننا و أهل ملّتنا </w:t>
      </w:r>
      <w:r>
        <w:rPr>
          <w:rStyle w:val="FootnoteReference"/>
        </w:rPr>
        <w:footnoteReference w:id="124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هذا الكلام منه صريح في أنّه (رحمه اللّه) كتب الخطبة </w:t>
      </w:r>
      <w:r>
        <w:rPr>
          <w:rStyle w:val="FootnoteReference"/>
        </w:rPr>
        <w:footnoteReference w:id="1249"/>
      </w:r>
      <w:r>
        <w:rPr>
          <w:rFonts w:ascii="Amiri" w:hAnsi="Amiri" w:eastAsia="Amiri" w:cs="Amiri"/>
          <w:lang w:bidi="ar-SA"/>
          <w:color w:val="111111"/>
          <w:sz w:val="28"/>
          <w:szCs w:val="28"/>
          <w:rtl/>
        </w:rPr>
        <w:t xml:space="preserve">بعد تأليف الكتاب، فاحتمال أنّه رجع عمّا أراده أولا ساقط لا يعتنى به، كاحتمال الغفلة عن مقصده و مرامه، لدعواه أنّه كما أراد السائل، و لا يكون إلّا مع استقامته في بنائه و طريقته، و الالتفات إلى مقصده و نيّته وقت التأليف، ثمّ عرضه على ما كان في نفسه من كيفيّته، و مطابقته لغرضه و غرض السائل.</w:t>
      </w:r>
    </w:p>
    <w:p>
      <w:pPr>
        <w:pStyle w:val="BookText"/>
      </w:pPr>
      <w:r>
        <w:rPr>
          <w:rFonts w:ascii="Amiri" w:hAnsi="Amiri" w:eastAsia="Amiri" w:cs="Amiri"/>
          <w:lang w:bidi="ar-SA"/>
          <w:color w:val="111111"/>
          <w:sz w:val="28"/>
          <w:szCs w:val="28"/>
          <w:rtl/>
        </w:rPr>
        <w:t xml:space="preserve">إنّما الكلام في وجه الاستظهار، و وجه قبول هذه الشهادة، و قد أشرنا سابقا إلى الاختلاف بين القدماء و المتأخّرين في المراد من الصحّة في الخبر، و أنّ معه لا ينفع شهادة الطائفة الأولى للثانية في بادئ النظر، و نزيد هنا بيانا و توضيحا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Amiri" w:hAnsi="Amiri" w:eastAsia="Amiri" w:cs="Amiri"/>
          <w:lang w:bidi="ar-SA"/>
          <w:color w:val="111111"/>
          <w:sz w:val="28"/>
          <w:szCs w:val="28"/>
          <w:rtl/>
        </w:rPr>
        <w:t xml:space="preserve">قال الشيخ بهاء الدين في مشرق الشمسين، بعد تقسيم الحديث إلى الأقسام الأربعة المشهورة: و هذا الاصطلاح لم يكن معروفا بين قدمائنا كما هو ظاهر لمن مارس كلامهم، بل المتعارف بينهم إطلاق الصحيح على ما اعتضد بما يقتضي اعتمادهم عليه، أو اقترن بما يوجب الوثوق به و الركون إليه، و ذلك بأمور:</w:t>
      </w:r>
    </w:p>
    <w:p>
      <w:pPr>
        <w:pStyle w:val="BookText"/>
      </w:pPr>
      <w:r>
        <w:rPr>
          <w:rFonts w:ascii="Amiri" w:hAnsi="Amiri" w:eastAsia="Amiri" w:cs="Amiri"/>
          <w:lang w:bidi="ar-SA"/>
          <w:color w:val="111111"/>
          <w:sz w:val="28"/>
          <w:szCs w:val="28"/>
          <w:rtl/>
        </w:rPr>
        <w:t xml:space="preserve">منها: وجوده في كثير من الأصول الأربعمائة التي نقلوها عن مشايخهم بطرقهم المتّصلة بأصحاب الأئمّة (عليهم السلام) و كانت متداولة في تلك الأعصار، مشتهرة اشتهار الشمس في رابعة النهار.</w:t>
      </w:r>
    </w:p>
    <w:p>
      <w:pPr>
        <w:pStyle w:val="BookText"/>
      </w:pPr>
      <w:r>
        <w:rPr>
          <w:rFonts w:ascii="Amiri" w:hAnsi="Amiri" w:eastAsia="Amiri" w:cs="Amiri"/>
          <w:lang w:bidi="ar-SA"/>
          <w:color w:val="111111"/>
          <w:sz w:val="28"/>
          <w:szCs w:val="28"/>
          <w:rtl/>
        </w:rPr>
        <w:t xml:space="preserve">و منها: تكرّره في أصل أو أصلين منها فصاعدا، بطرق مختلفة، و أسانيد عديدة معتبرة.</w:t>
      </w:r>
    </w:p>
    <w:p>
      <w:pPr>
        <w:pStyle w:val="BookText"/>
      </w:pPr>
      <w:r>
        <w:rPr>
          <w:rFonts w:ascii="Amiri" w:hAnsi="Amiri" w:eastAsia="Amiri" w:cs="Amiri"/>
          <w:lang w:bidi="ar-SA"/>
          <w:color w:val="111111"/>
          <w:sz w:val="28"/>
          <w:szCs w:val="28"/>
          <w:rtl/>
        </w:rPr>
        <w:t xml:space="preserve">و منها: وجوده في أصل معروف الانتساب إلى أحد الجماعة الذين أجمعوا على تصديقهم: كزرارة، و محمّد بن مسلم، و الفضيل بن يسار، أو على تصحيح ما يصحّ عنهم: كصفوان بن يحيى، و يونس بن عبد الرحمن، و أحمد ابن محمّد بن أبي نصر البزنطي، أو على العمل بروايتهم: كعمّار الساباطي، و غيرهم ممّن عدّهم شيخ الطائفة في العدّة، كما نقله عنه المحقّق في بحث التراوح من المعتبر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اندراجه في أحد الكتب التي عرضت على الأئمة (صلوات اللّه عليهم) فأثنوا على مصنّفيها، ككتاب عبيد اللّه بن عليّ الحلبي، الذي عرضه على الصادق (عليه السلام) و كتابي يونس بن عبد الرحمن و فضل بن شاذان، المعروضين على العسكري (عليه السلام).</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كونه مأخوذا من الكتب التي شاع بين سلفهم الوثوق بها، و الاعتماد عليها، سواء كان مؤلّفوها من الفرقة الناجية المحقّة، ككتاب الصلاة لحريز بن عبد اللّه، و كتب ابني سعيد، و علي بن مهزيار، أو من غير الإماميّة، ككتاب حفص بن غياث القاضي، و كتب الحسين بن عبيد اللّه السعدي، و كتاب القبلة لعليّ بن الحسن الطاطري </w:t>
      </w:r>
      <w:r>
        <w:rPr>
          <w:rStyle w:val="FootnoteReference"/>
        </w:rPr>
        <w:footnoteReference w:id="1251"/>
      </w:r>
      <w:r>
        <w:rPr>
          <w:rFonts w:ascii="Amiri" w:hAnsi="Amiri" w:eastAsia="Amiri" w:cs="Amiri"/>
          <w:lang w:bidi="ar-SA"/>
          <w:color w:val="111111"/>
          <w:sz w:val="28"/>
          <w:szCs w:val="28"/>
          <w:rtl/>
        </w:rPr>
        <w:t xml:space="preserve">، و قد جرى رئيس المحدّثين </w:t>
      </w:r>
      <w:r>
        <w:rPr>
          <w:rStyle w:val="FootnoteReference"/>
        </w:rPr>
        <w:footnoteReference w:id="1252"/>
      </w:r>
      <w:r>
        <w:rPr>
          <w:rFonts w:ascii="Amiri" w:hAnsi="Amiri" w:eastAsia="Amiri" w:cs="Amiri"/>
          <w:lang w:bidi="ar-SA"/>
          <w:color w:val="111111"/>
          <w:sz w:val="28"/>
          <w:szCs w:val="28"/>
          <w:rtl/>
        </w:rPr>
        <w:t xml:space="preserve">على متعارف القدماء فحكم بصحة جميع أحاديثه، و قد سلك ذلك المنوال جماعة من أعلام علماء الرجال لما لاح لهم من القرائن الموجبة للوثوق و الاعتماد </w:t>
      </w:r>
      <w:r>
        <w:rPr>
          <w:rStyle w:val="FootnoteReference"/>
        </w:rPr>
        <w:footnoteReference w:id="125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الأستاذ الأكبر في التعليقة: إنّ الصحيح عند القدماء هو ما وثقوا بكونه من المعصومين (عليهم السلام) أعمّ من أن يكون منشأ وثوقهم كون الراوي من الثقات، أو أمارات أخر، و يكونوا يقطعون بصدوره عنه (صلّى اللّه عليه و آله) أو يظنّون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صرّح هو (رحمه اللّه) و غيره أنّ بين صحيح القدماء و صحيح المتأخّرين العموم المطلق، و هذا واضح.</w:t>
      </w:r>
    </w:p>
    <w:p>
      <w:pPr>
        <w:pStyle w:val="BookText"/>
      </w:pPr>
      <w:r>
        <w:rPr>
          <w:rFonts w:ascii="Amiri" w:hAnsi="Amiri" w:eastAsia="Amiri" w:cs="Amiri"/>
          <w:lang w:bidi="ar-SA"/>
          <w:color w:val="111111"/>
          <w:sz w:val="28"/>
          <w:szCs w:val="28"/>
          <w:rtl/>
        </w:rPr>
        <w:t xml:space="preserve">فعلى هذا، فحكم الكليني (رحمه اللّه) بصحّة أحاديثه لا يستلزم صحّتها</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باصطلاح المتأخّرين، لاحتمال كون المنشأ في الجميع أو بعضها غير وثاقة الراوي.</w:t>
      </w:r>
    </w:p>
    <w:p>
      <w:pPr>
        <w:pStyle w:val="BookText"/>
      </w:pPr>
      <w:r>
        <w:rPr>
          <w:rFonts w:ascii="Amiri" w:hAnsi="Amiri" w:eastAsia="Amiri" w:cs="Amiri"/>
          <w:lang w:bidi="ar-SA"/>
          <w:color w:val="111111"/>
          <w:sz w:val="28"/>
          <w:szCs w:val="28"/>
          <w:rtl/>
        </w:rPr>
        <w:t xml:space="preserve">و أنت خبير بأنّ هذا وارد على من أراد أن يحكم بصحّة أحاديثه بالمعنى الجديد، بمجرّد شهادة الكليني بها، و أمّا من كان الحجّة عنده من الخبر هو ما وثقوا به بأمثال ما ذكره الشيخ البهائي، و غيره من علماء الرجال، من القرائن التي تورث الوثوق و الاطمئنان بصدور الخبر، لا بصحّة مضمونه، فشهادته نافعة جدّا عنده، بل عند جلّهم، فإنّهم اعتذروا عن آية اللّه العلامة، و شيخه جمال الدين أحمد بن طاوس لتغييرهم الاصطلاح باختفاء أكثر قرائن الصحّة، التي كانت عند القدماء، لا بعدم اعتبارها، أ ترى أحدا من الأعلام يستشكل في حجيّة خبر يوجد في أحد الكتب و الأصول، التي أشار إليها شيخنا البهائي، لو وقع الأصل أو الكتاب بيده، و وثق بانتسابه إليه؟! حاشاهم عن ذلك، و إنّما وقعوا في هذا المضيق لعدم عثورهم عليه، أو لعدم ثبوته بالطريق المعتبر عنده.</w:t>
      </w:r>
    </w:p>
    <w:p>
      <w:pPr>
        <w:pStyle w:val="BookText"/>
      </w:pPr>
      <w:r>
        <w:rPr>
          <w:rFonts w:ascii="Amiri" w:hAnsi="Amiri" w:eastAsia="Amiri" w:cs="Amiri"/>
          <w:lang w:bidi="ar-SA"/>
          <w:color w:val="111111"/>
          <w:sz w:val="28"/>
          <w:szCs w:val="28"/>
          <w:rtl/>
        </w:rPr>
        <w:t xml:space="preserve">فحينئذ نقول: إذا شهد ثقة الإسلام بكون أحاديث الكافي صحيحة، فسبب الشهادة أمّا وثاقة رواتها فلا إشكال فيه، لأنّها في حكم توثيق جميعهم بالمعنى الأعمّ، و أيّ فرق في الأخذ بقول المزكّي العادل، بين تزكية واحد بعينه، أو جماعة معلومين متّسمين، مشتركين في أمر واحد هو كونهم من رواة أحاديث الكافي، أو كونها مأخوذة من تلك الأصول، و الكتب المعتبرة عند الإماميّة كافّة، و هي شهادة حسيّة أبعد من الخطأ و الغلط من التوثيق، فإنّ حاصلها إنّي نقلت الحديث الفلاني من الكتاب الفلاني، و احتمال الاشتباه فيه سدّ لباب الشهادات، و كذا لو كان بعضها للوثاقة و بعضها للأخذ من تلك الأصول، كما لعلّه كذلك.</w:t>
      </w:r>
    </w:p>
    <w:p>
      <w:pPr>
        <w:pStyle w:val="BookText"/>
      </w:pPr>
      <w:r>
        <w:rPr>
          <w:rFonts w:ascii="Amiri" w:hAnsi="Amiri" w:eastAsia="Amiri" w:cs="Amiri"/>
          <w:lang w:bidi="ar-SA"/>
          <w:color w:val="111111"/>
          <w:sz w:val="28"/>
          <w:szCs w:val="28"/>
          <w:rtl/>
        </w:rPr>
        <w:t xml:space="preserve">و قد صرّح بما ذكرناه الأستاذ الأكبر البهبهاني (طاب ثراه) في الفائدة الأولى من التعليقة، في ردّ من اقتصر في الحجّة بخبر العادل، و اقتصر في ثبوت</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العدالة بالظنون الرجاليّة و إن كانت ضعيفة، بعد إيراد شبهات عليهم، فقال (رحمه اللّه):</w:t>
      </w:r>
    </w:p>
    <w:p>
      <w:pPr>
        <w:pStyle w:val="BookText"/>
      </w:pPr>
      <w:r>
        <w:rPr>
          <w:rFonts w:ascii="Amiri" w:hAnsi="Amiri" w:eastAsia="Amiri" w:cs="Amiri"/>
          <w:lang w:bidi="ar-SA"/>
          <w:color w:val="111111"/>
          <w:sz w:val="28"/>
          <w:szCs w:val="28"/>
          <w:rtl/>
        </w:rPr>
        <w:t xml:space="preserve">و مع ذلك جلّ أحاديثنا المرويّة في الكتب المعتمدة يحصل فيها الظن القوي، بملاحظة ما ذكرناه في هذه الفوائد الثلاث، و في التراجم، و ما ذكروا فيها، و ما ذكره المشايخ من أنّها صحاح، و أنّها علميّة، و أنّها حجّة فيما بينهم و بين اللّه تعالى، و أنّها مأخوذة من الكتب التي عليها المعوّل، و غير ذلك. مضافا إلى حصول الظنّ من الخارج بأنّها مأخوذة من الأصول و الكتب الدائرة بين الشيعة، المعمولة عندهم، و أنهم نقلوها في الكتب التي ألّفوها لهداية الناس، و لأن تكون مرجعا للشيعة، و عملوا بها، و ندبوا إلى العمل مع منعهم من العمل بالظنّ مطلقا، أو مهما أمكن، و تمكّنهم من الأحاديث العلميّة- غالبا أو مطلقا- على حسب قربهم من الشارع و بعدهم، و دأبهم في عدم العمل بالظن مع علمهم، و فضلهم، و تقواهم، و ورعهم، و غاية احتياطهم، سيّما في الأحكام و أخذ الرواية، إلى غير ذلك.</w:t>
      </w:r>
    </w:p>
    <w:p>
      <w:pPr>
        <w:pStyle w:val="BookText"/>
      </w:pPr>
      <w:r>
        <w:rPr>
          <w:rFonts w:ascii="Amiri" w:hAnsi="Amiri" w:eastAsia="Amiri" w:cs="Amiri"/>
          <w:lang w:bidi="ar-SA"/>
          <w:color w:val="111111"/>
          <w:sz w:val="28"/>
          <w:szCs w:val="28"/>
          <w:rtl/>
        </w:rPr>
        <w:t xml:space="preserve">مضافا إلى ما يظهر في المواضع بخصوصها من القرائن، على أنّ عدم إيراث ما ذكر هنا الظنّ القوي، و إيراث ما ذكرناه في عدالة جميع سلسلة السند، ذلك فيه ما لا يخفى </w:t>
      </w:r>
      <w:r>
        <w:rPr>
          <w:rStyle w:val="FootnoteReference"/>
        </w:rPr>
        <w:footnoteReference w:id="125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من ذلك يظهر أنّ ما ذكره (رحمه اللّه) من الشبهات في صحّة أخبار الكافي، في رسالة الأخبار و الاجتهاد- التي ألّفها قبل التعليقة بمدّة كثيره، فإنّه ألّفها في حياة أستاذه السيّد صدر الدين، المتوفّى في عشر الستّين بعد المائة و الألف، كثيرا ما يشير في التعليقة إليها- فإنّما هي في قبال من تمسّك بشهادة الكليني على صحّة أخبار كتابة بكونها قطعيّة، لأنّ الصحيح عندهم ما قطعوا</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85" w:name="pg10549_99022"/>
    <w:bookmarkEnd w:id="85"/>
    <w:p>
      <w:pPr>
        <w:pStyle w:val="BookText"/>
      </w:pPr>
      <w:r>
        <w:rPr>
          <w:rFonts w:ascii="Amiri" w:hAnsi="Amiri" w:eastAsia="Amiri" w:cs="Amiri"/>
          <w:lang w:bidi="ar-SA"/>
          <w:color w:val="111111"/>
          <w:sz w:val="28"/>
          <w:szCs w:val="28"/>
          <w:rtl/>
        </w:rPr>
        <w:t xml:space="preserve">بصدوره، فأورد عليهم شبهات بعضها مدفوعا في بادئ النظر، و بعضها لا ينهض لإبطال دعوى القطعيّة، و لذلك لم يعتن بها في التعليقة، و ادّعى الوثوق بصدورها مستشهدا بشهادة الكليني كما عرفت.</w:t>
      </w:r>
    </w:p>
    <w:p>
      <w:pPr>
        <w:pStyle w:val="BookText"/>
      </w:pPr>
      <w:r>
        <w:rPr>
          <w:rFonts w:ascii="Amiri" w:hAnsi="Amiri" w:eastAsia="Amiri" w:cs="Amiri"/>
          <w:lang w:bidi="ar-SA"/>
          <w:color w:val="111111"/>
          <w:sz w:val="28"/>
          <w:szCs w:val="28"/>
          <w:rtl/>
        </w:rPr>
        <w:t xml:space="preserve">و العجب أنّ صاحب المفاتيح (طاب ثراه) قد أطال الكلام، و أورد جملة من شبهات جدّه في هذا المقام، و أخذ في تقويتها بما هو أوهن منها، و قال في آخر كلامه:</w:t>
      </w:r>
    </w:p>
    <w:p>
      <w:pPr>
        <w:pStyle w:val="BookText"/>
      </w:pPr>
      <w:r>
        <w:rPr>
          <w:rFonts w:ascii="Amiri" w:hAnsi="Amiri" w:eastAsia="Amiri" w:cs="Amiri"/>
          <w:lang w:bidi="ar-SA"/>
          <w:color w:val="111111"/>
          <w:sz w:val="28"/>
          <w:szCs w:val="28"/>
          <w:rtl/>
        </w:rPr>
        <w:t xml:space="preserve">و بالجملة؛ الاعتماد على ما ذكره الكليني، و دعوى صحّة ما في كتابه، و إثبات الأحكام الشرعيّة بمجرّد مقالته، جرأة عظيمة في الشريعة، خصوصا على القول بمنع حجيّة الشهرة و الاستقراء، لأنّ ما دلّ على عدم حجيّتها يدلّ على عدم حجيّة ما ذكره بطريق أولى، لأنّ الظن الحاصل منهما أقوى من الظنّ الحاصل بما ذكره </w:t>
      </w:r>
      <w:r>
        <w:rPr>
          <w:rStyle w:val="FootnoteReference"/>
        </w:rPr>
        <w:footnoteReference w:id="125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لم ينقل في خلال مقاله مع طوله كلام جدّه في التعليقة،</w:t>
      </w:r>
    </w:p>
    <w:p>
      <w:pPr>
        <w:pStyle w:val="Heading4"/>
      </w:pPr>
      <w:bookmarkStart w:id="239" w:name="_Toc146"/>
      <w:r>
        <w:t>[في ذكر شبهات صاحب المفاتيح حول الكافي و عدم الاعتماد على ما ذكره]</w:t>
      </w:r>
      <w:bookmarkEnd w:id="239"/>
    </w:p>
    <w:p>
      <w:pPr>
        <w:pStyle w:val="Heading5"/>
      </w:pPr>
      <w:bookmarkStart w:id="240" w:name="_Toc147"/>
      <w:r>
        <w:t>اشارة</w:t>
      </w:r>
      <w:bookmarkEnd w:id="240"/>
    </w:p>
    <w:p>
      <w:pPr>
        <w:pStyle w:val="BookText"/>
      </w:pPr>
      <w:r>
        <w:rPr>
          <w:rFonts w:ascii="Amiri" w:hAnsi="Amiri" w:eastAsia="Amiri" w:cs="Amiri"/>
          <w:lang w:bidi="ar-SA"/>
          <w:color w:val="111111"/>
          <w:sz w:val="28"/>
          <w:szCs w:val="28"/>
          <w:rtl/>
        </w:rPr>
        <w:t xml:space="preserve">و نحن نورد خلاصة جملة من تلك الشبهات و نشير إلى ما فيها.</w:t>
      </w:r>
    </w:p>
    <w:p>
      <w:pPr>
        <w:pStyle w:val="Heading5"/>
      </w:pPr>
      <w:bookmarkStart w:id="241" w:name="_Toc148"/>
      <w:r>
        <w:t>الأولى: إن القدماء يحكمون بالصحّة بأسباب لا تقتضي ذلك:</w:t>
      </w:r>
      <w:bookmarkEnd w:id="241"/>
    </w:p>
    <w:p>
      <w:pPr>
        <w:pStyle w:val="BookText"/>
      </w:pPr>
      <w:r>
        <w:rPr>
          <w:rFonts w:ascii="Amiri" w:hAnsi="Amiri" w:eastAsia="Amiri" w:cs="Amiri"/>
          <w:lang w:bidi="ar-SA"/>
          <w:color w:val="111111"/>
          <w:sz w:val="28"/>
          <w:szCs w:val="28"/>
          <w:rtl/>
        </w:rPr>
        <w:t xml:space="preserve">منها: مجرّد حكم شيخهم بالصحّة.</w:t>
      </w:r>
    </w:p>
    <w:p>
      <w:pPr>
        <w:pStyle w:val="BookText"/>
      </w:pPr>
      <w:r>
        <w:rPr>
          <w:rFonts w:ascii="Amiri" w:hAnsi="Amiri" w:eastAsia="Amiri" w:cs="Amiri"/>
          <w:lang w:bidi="ar-SA"/>
          <w:color w:val="111111"/>
          <w:sz w:val="28"/>
          <w:szCs w:val="28"/>
          <w:rtl/>
        </w:rPr>
        <w:t xml:space="preserve">و منها: اعتماد شيخهم على الخبر.</w:t>
      </w:r>
    </w:p>
    <w:p>
      <w:pPr>
        <w:pStyle w:val="BookText"/>
      </w:pPr>
      <w:r>
        <w:rPr>
          <w:rFonts w:ascii="Amiri" w:hAnsi="Amiri" w:eastAsia="Amiri" w:cs="Amiri"/>
          <w:lang w:bidi="ar-SA"/>
          <w:color w:val="111111"/>
          <w:sz w:val="28"/>
          <w:szCs w:val="28"/>
          <w:rtl/>
        </w:rPr>
        <w:t xml:space="preserve">و منها: عدم منع الشيخ عن العمل به.</w:t>
      </w:r>
    </w:p>
    <w:p>
      <w:pPr>
        <w:pStyle w:val="BookText"/>
      </w:pPr>
      <w:r>
        <w:rPr>
          <w:rFonts w:ascii="Amiri" w:hAnsi="Amiri" w:eastAsia="Amiri" w:cs="Amiri"/>
          <w:lang w:bidi="ar-SA"/>
          <w:color w:val="111111"/>
          <w:sz w:val="28"/>
          <w:szCs w:val="28"/>
          <w:rtl/>
        </w:rPr>
        <w:t xml:space="preserve">و منها: عدم منع الشيخ عن روايته للغير.</w:t>
      </w:r>
    </w:p>
    <w:p>
      <w:pPr>
        <w:pStyle w:val="BookText"/>
      </w:pPr>
      <w:r>
        <w:rPr>
          <w:rFonts w:ascii="Amiri" w:hAnsi="Amiri" w:eastAsia="Amiri" w:cs="Amiri"/>
          <w:lang w:bidi="ar-SA"/>
          <w:color w:val="111111"/>
          <w:sz w:val="28"/>
          <w:szCs w:val="28"/>
          <w:rtl/>
        </w:rPr>
        <w:t xml:space="preserve">و منها: موافقته للكتاب و السنة، انتهى.</w:t>
      </w:r>
    </w:p>
    <w:p>
      <w:pPr>
        <w:pStyle w:val="BookText"/>
      </w:pPr>
      <w:r>
        <w:rPr>
          <w:rFonts w:ascii="Amiri" w:hAnsi="Amiri" w:eastAsia="Amiri" w:cs="Amiri"/>
          <w:lang w:bidi="ar-SA"/>
          <w:color w:val="111111"/>
          <w:sz w:val="28"/>
          <w:szCs w:val="28"/>
          <w:rtl/>
        </w:rPr>
        <w:t xml:space="preserve">و فيه أوّلا: إنّ في الرسالة أورد هذه الشبهة لإثبات أنّ المراد من الصحيح</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كلام القدماء الأعمّ من قطعيّ الصدور، كما صرّح به في المفاتيح </w:t>
      </w:r>
      <w:r>
        <w:rPr>
          <w:rStyle w:val="FootnoteReference"/>
        </w:rPr>
        <w:footnoteReference w:id="1257"/>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ثانيا: إنّ الظاهر أنّ القرائن الثلاثة الأولى أخذها من كلام الصدوق، فإنّه قال في العيون بعد ذكر رواية عن محمّد بن عبد اللّه المسمعي ما لفظه: كان شيخنا محمّد بن الحسن بن الوليد سيّئ الرأي في محمّد بن عبد اللّه راوي هذا الحديث، و أنا أخرجت هذا الخبر في هذا الكتاب لأنّه كان في كتاب الرحمة، قرأته عليه فلم ينكره و رواه لي </w:t>
      </w:r>
      <w:r>
        <w:rPr>
          <w:rStyle w:val="FootnoteReference"/>
        </w:rPr>
        <w:footnoteReference w:id="125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كتاب الرحمة لسعد بن عبد اللّه، و هو من جمله الكتب التي صرّح في أوّل الفقيه بأنها مشهورة، عليها المعوّل، و إليه المرجع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الفقيه: كلّما لم يحكم ابن الوليد بصحّته فهو عندنا غير صحيح </w:t>
      </w:r>
      <w:r>
        <w:rPr>
          <w:rStyle w:val="FootnoteReference"/>
        </w:rPr>
        <w:footnoteReference w:id="1260"/>
      </w:r>
      <w:r>
        <w:rPr>
          <w:rFonts w:ascii="Amiri" w:hAnsi="Amiri" w:eastAsia="Amiri" w:cs="Amiri"/>
          <w:lang w:bidi="ar-SA"/>
          <w:color w:val="111111"/>
          <w:sz w:val="28"/>
          <w:szCs w:val="28"/>
          <w:rtl/>
        </w:rPr>
        <w:t xml:space="preserve">، فبمجرد ذلك كيف يجوز نسبة ذلك إلى كلّهم؟</w:t>
      </w:r>
    </w:p>
    <w:p>
      <w:pPr>
        <w:pStyle w:val="BookText"/>
      </w:pPr>
      <w:r>
        <w:rPr>
          <w:rFonts w:ascii="Amiri" w:hAnsi="Amiri" w:eastAsia="Amiri" w:cs="Amiri"/>
          <w:lang w:bidi="ar-SA"/>
          <w:color w:val="111111"/>
          <w:sz w:val="28"/>
          <w:szCs w:val="28"/>
          <w:rtl/>
        </w:rPr>
        <w:t xml:space="preserve">و ثالثا: إنّ الكلام فيه كالكلام في السابق، فإنّ ابن الوليد إذا كان عندهم بمكان من الوثوق، و التثبّت، و الاطلاع، و الاحتياط الخارج عن متعارف المشايخ، و عدم روايته عمّن فيه شائبة ضعف، من غلوّ </w:t>
      </w:r>
      <w:r>
        <w:rPr>
          <w:rStyle w:val="FootnoteReference"/>
        </w:rPr>
        <w:footnoteReference w:id="1261"/>
      </w:r>
      <w:r>
        <w:rPr>
          <w:rFonts w:ascii="Amiri" w:hAnsi="Amiri" w:eastAsia="Amiri" w:cs="Amiri"/>
          <w:lang w:bidi="ar-SA"/>
          <w:color w:val="111111"/>
          <w:sz w:val="28"/>
          <w:szCs w:val="28"/>
          <w:rtl/>
        </w:rPr>
        <w:t xml:space="preserve">بمعناه عنده، أو غيره، فإذا حكم بصحة خبر، أو اذن في روايته، أو لم يمنع منها من كان يأخذ بقوله و يعتمد، فلا شكّ في الوثوق بهذا الخبر لوثاقة رواته، أو لوجوده في أصل معتبر، إلى آخر ما تقدّم.</w:t>
      </w:r>
    </w:p>
    <w:p>
      <w:pPr>
        <w:pStyle w:val="BookText"/>
      </w:pPr>
      <w:r>
        <w:rPr>
          <w:rFonts w:ascii="Amiri" w:hAnsi="Amiri" w:eastAsia="Amiri" w:cs="Amiri"/>
          <w:lang w:bidi="ar-SA"/>
          <w:color w:val="111111"/>
          <w:sz w:val="28"/>
          <w:szCs w:val="28"/>
          <w:rtl/>
        </w:rPr>
        <w:t xml:space="preserve">مع أنّ الكليني بمعزل عن هذا الاحتمال في كلامه، بعد كونه أوثق</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المشايخ و أثبتهم.</w:t>
      </w:r>
    </w:p>
    <w:p>
      <w:pPr>
        <w:pStyle w:val="BookText"/>
      </w:pPr>
      <w:r>
        <w:rPr>
          <w:rFonts w:ascii="Amiri" w:hAnsi="Amiri" w:eastAsia="Amiri" w:cs="Amiri"/>
          <w:lang w:bidi="ar-SA"/>
          <w:color w:val="111111"/>
          <w:sz w:val="28"/>
          <w:szCs w:val="28"/>
          <w:rtl/>
        </w:rPr>
        <w:t xml:space="preserve">و رابعا: إنّ عدّ موافق الكتاب و السنة من أسباب الصحّة عندهم غريب، لا يوافقه ديدنهم في تصحيح الخبر و ردّه، و تصحيح الكتاب و طرحه، و انّما هو من المرجّحات بعد الفراغ عن الحجيّة، و من أسباب التميّز كما هو صريح الكليني، فإنّه قال بعد كلامه الذي قدمنا نقله:</w:t>
      </w:r>
    </w:p>
    <w:p>
      <w:pPr>
        <w:pStyle w:val="BookText"/>
      </w:pPr>
      <w:r>
        <w:rPr>
          <w:rFonts w:ascii="Amiri" w:hAnsi="Amiri" w:eastAsia="Amiri" w:cs="Amiri"/>
          <w:lang w:bidi="ar-SA"/>
          <w:color w:val="111111"/>
          <w:sz w:val="28"/>
          <w:szCs w:val="28"/>
          <w:rtl/>
        </w:rPr>
        <w:t xml:space="preserve">و اعلم يا أخي- أرشدك اللّه- أنّه لا يسع أحدا تمييز شي‌ء مما اختلفت الرواية فيه عن العلماء (عليهم السلام) برأيه، إلّا على ما أطلقه العالم (عليه السلام) بقوله: أعرضوا على كتاب اللّه، فما وافق كتاب اللّه (جلّ و عزّ) فخذوه، و ما خالف كتاب اللّه فردّوه.</w:t>
      </w:r>
    </w:p>
    <w:p>
      <w:pPr>
        <w:pStyle w:val="BookText"/>
      </w:pPr>
      <w:r>
        <w:rPr>
          <w:rFonts w:ascii="Amiri" w:hAnsi="Amiri" w:eastAsia="Amiri" w:cs="Amiri"/>
          <w:lang w:bidi="ar-SA"/>
          <w:color w:val="111111"/>
          <w:sz w:val="28"/>
          <w:szCs w:val="28"/>
          <w:rtl/>
        </w:rPr>
        <w:t xml:space="preserve">و قوله (عليه السلام): دعوا ما وافق القوم فإنّ الرشد في خلافهم.</w:t>
      </w:r>
    </w:p>
    <w:p>
      <w:pPr>
        <w:pStyle w:val="BookText"/>
      </w:pPr>
      <w:r>
        <w:rPr>
          <w:rFonts w:ascii="Amiri" w:hAnsi="Amiri" w:eastAsia="Amiri" w:cs="Amiri"/>
          <w:lang w:bidi="ar-SA"/>
          <w:color w:val="111111"/>
          <w:sz w:val="28"/>
          <w:szCs w:val="28"/>
          <w:rtl/>
        </w:rPr>
        <w:t xml:space="preserve">و قوله (عليه السلام): خذوا بالمجمع عليه، فإنّ المجمع عليه لا ريب فيه، و نحن لا نعرف من جميع ذلك إلّا أقلّه، و لا نجد شيئا أحوط و لا أوسع من ردّ علم ذلك كلّه إلى العالم (عليه السلام) و قبول ما وسع من الأمر بقوله (عليه السلام): بأيّهما أخذتم من باب التسليم وسعكم، انتهى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غرضه تمييز الصحيح عن غيره، لكان عليه ذكر الوثاقة و هي أعظم أسباب الصحّة و أكثرها، و أسهلها تحصيلا عندهم، ثم كيف يأخذ بأخبار التخيير؟ و هل هو إلّا بين الحجّتين؟! فلو فرضنا أنّ الموافقة عند القدماء من القرائن، فلا بدّ من استثناء الكليني عنهم في هذا الكتاب، لاعترافه بإعراضه عنها، لما ذكره مع ذكره فيه الأخبار الصحيحة- حسب اعتقاده- للعمل بها، فلا بدّ و أن تكون صحّتها من غير جهتها.</w:t>
      </w:r>
    </w:p>
    <w:p>
      <w:pPr>
        <w:pStyle w:val="BookText"/>
      </w:pPr>
      <w:r>
        <w:rPr>
          <w:rFonts w:ascii="Amiri" w:hAnsi="Amiri" w:eastAsia="Amiri" w:cs="Amiri"/>
          <w:lang w:bidi="ar-SA"/>
          <w:color w:val="111111"/>
          <w:sz w:val="28"/>
          <w:szCs w:val="28"/>
          <w:rtl/>
        </w:rPr>
        <w:t xml:space="preserve">مع أنّ بعد التأمّل في كلماتهم يظهر أنّه لا أصل لهذا الاحتمال.</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فممّا يشهد لذلك قول النجاشي في ترجمة محمّد بن أحمد بن يحيى: و كان محمّد بن الحسن بن الوليد يستثني من رواية محمّد بن أحمد بن يحيى ما رواه عن محمّد بن موسى الهمداني، و عدّ نيف و عشرين رجلا ثم قال: قال أبو العباس ابن نوح: و قد أصاب شيخنا أبو جعفر (رحمه اللّه) في ذلك كلّه، و تبعه أبو جعفر ابن بابويه على ذلك، إلّا في محمّد بن عيسى بن عبيد، فلا أدري ما رأيه فيه، لأنّه كان على ظاهر العدالة و الثقة، انتهى.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منه، أوّلا: إنّ مناط الردّ و القبول عندهم هو الوثاقة.</w:t>
      </w:r>
    </w:p>
    <w:p>
      <w:pPr>
        <w:pStyle w:val="BookText"/>
      </w:pPr>
      <w:r>
        <w:rPr>
          <w:rFonts w:ascii="Amiri" w:hAnsi="Amiri" w:eastAsia="Amiri" w:cs="Amiri"/>
          <w:lang w:bidi="ar-SA"/>
          <w:color w:val="111111"/>
          <w:sz w:val="28"/>
          <w:szCs w:val="28"/>
          <w:rtl/>
        </w:rPr>
        <w:t xml:space="preserve">و ثانيا: عدم كون الموافقة من أسباب الصحة، إذ من البعد أن يكون تمام أخبار هؤلاء غير موافق للكتاب، و لا يكون فيها ما يوافقه، فلو صحّ الخبر عندهم بالموافقة كما يصحّ بالوثاقة، فلا بدّ من استثناء من المستثنيات، و يقول المستثنى: إلّا ما كان من رواياتهم توافق الكتاب.</w:t>
      </w:r>
    </w:p>
    <w:p>
      <w:pPr>
        <w:pStyle w:val="BookText"/>
      </w:pPr>
      <w:r>
        <w:rPr>
          <w:rFonts w:ascii="Amiri" w:hAnsi="Amiri" w:eastAsia="Amiri" w:cs="Amiri"/>
          <w:lang w:bidi="ar-SA"/>
          <w:color w:val="111111"/>
          <w:sz w:val="28"/>
          <w:szCs w:val="28"/>
          <w:rtl/>
        </w:rPr>
        <w:t xml:space="preserve">و منه يظهر الاستشهاد بقولهم في ترجمة جماعة، بعدم الاعتماد بما تفرد به من دون استثناء ما وافق رواية المنفرد الكاتب لدخولها حينئذ في حريم الصحيح، الذي هو المعمول به عندهم، إلّا ما صدر عن تقيّة.</w:t>
      </w:r>
    </w:p>
    <w:p>
      <w:pPr>
        <w:pStyle w:val="BookText"/>
      </w:pPr>
      <w:r>
        <w:rPr>
          <w:rFonts w:ascii="Amiri" w:hAnsi="Amiri" w:eastAsia="Amiri" w:cs="Amiri"/>
          <w:lang w:bidi="ar-SA"/>
          <w:color w:val="111111"/>
          <w:sz w:val="28"/>
          <w:szCs w:val="28"/>
          <w:rtl/>
        </w:rPr>
        <w:t xml:space="preserve">و بتصريحهم بعدم الاعتماد برواية جماعة و بكتبهم، لاتّصافهم ببعض ما ينافي الوثاقة عندهم، و إعراضهم عنها، من غير إشارة إلى استثناء ما وافق الكتاب منها، مع أنّا نعلم أنّ كثيرا منها أو أكثرها توافقه، و من جميع ذلك يظهر أنّ مناط الصحة الوثاقة بالمعنى الأعمّ، بل القرائن الأخر التي عدّها في مشرق الشمسين </w:t>
      </w:r>
      <w:r>
        <w:rPr>
          <w:rStyle w:val="FootnoteReference"/>
        </w:rPr>
        <w:footnoteReference w:id="1264"/>
      </w:r>
      <w:r>
        <w:rPr>
          <w:rFonts w:ascii="Amiri" w:hAnsi="Amiri" w:eastAsia="Amiri" w:cs="Amiri"/>
          <w:lang w:bidi="ar-SA"/>
          <w:color w:val="111111"/>
          <w:sz w:val="28"/>
          <w:szCs w:val="28"/>
          <w:rtl/>
        </w:rPr>
        <w:t xml:space="preserve">ترجع بعد التأمّل إليها، و إذا فقدت ردّ الخبر وافق الكتاب أم لا، و إذا عمل بالمردود الموافق كان للكتاب لا له، فإنّ الموافقة تجبر المضمون حينئذ،</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86" w:name="pg10549_99026"/>
    <w:bookmarkEnd w:id="86"/>
    <w:p>
      <w:pPr>
        <w:pStyle w:val="BookText"/>
      </w:pPr>
      <w:r>
        <w:rPr>
          <w:rFonts w:ascii="Amiri" w:hAnsi="Amiri" w:eastAsia="Amiri" w:cs="Amiri"/>
          <w:lang w:bidi="ar-SA"/>
          <w:color w:val="111111"/>
          <w:sz w:val="28"/>
          <w:szCs w:val="28"/>
          <w:rtl/>
        </w:rPr>
        <w:t xml:space="preserve">و لا ربط له بصحة الخبر.</w:t>
      </w:r>
    </w:p>
    <w:p>
      <w:pPr>
        <w:pStyle w:val="BookText"/>
      </w:pPr>
      <w:r>
        <w:rPr>
          <w:rFonts w:ascii="Amiri" w:hAnsi="Amiri" w:eastAsia="Amiri" w:cs="Amiri"/>
          <w:lang w:bidi="ar-SA"/>
          <w:color w:val="111111"/>
          <w:sz w:val="28"/>
          <w:szCs w:val="28"/>
          <w:rtl/>
        </w:rPr>
        <w:t xml:space="preserve">قال شيخ الطائفة في العدّة: و أمّا ما اخترته فهو أنّ خبر الواحد إذا كان من طريق أصحابنا، و كان مرويّا عن النبيّ (صلّى اللّه عليه و آله) أو أحد من الأئمة (عليهم السلام) و كان ممّن لا يطعن في روايته، و يكون سديدا في نقله، و لم يكن هناك قرينة تدلّ على ما تضمّنه، لأنّه إذا كان كذلك كان الاعتبار بالقرينة، و كان موجبا للعلم، و نحن نذكر القرائن فيما بعد (خيار) العمل به، و الذي يدلّ على ذلك إجماع الفرقة المحقّة، فإنّي وجدتها مجمعة على العمل بهذه الأخبار، التي رووها في تصانيفهم، و دوّنوها في أصولهم [لا يتناكرون ذلك] </w:t>
      </w:r>
      <w:r>
        <w:rPr>
          <w:rStyle w:val="FootnoteReference"/>
        </w:rPr>
        <w:footnoteReference w:id="1265"/>
      </w:r>
      <w:r>
        <w:rPr>
          <w:rFonts w:ascii="Amiri" w:hAnsi="Amiri" w:eastAsia="Amiri" w:cs="Amiri"/>
          <w:lang w:bidi="ar-SA"/>
          <w:color w:val="111111"/>
          <w:sz w:val="28"/>
          <w:szCs w:val="28"/>
          <w:rtl/>
        </w:rPr>
        <w:t xml:space="preserve">و لا يتدافعونه، حتى أنّ واحدا منهم إذا أفتى بشي‌ء لا يعرفونه سألوه من أين قلت؟ فإذا أحالهم على كتاب معروف و أصل مشهور، و كان راويه ثقة لا ينكرون حديثه، سكتوا و سلّموا الأمر في ذلك و قبلوا، و هذه عادتهم و سجيتهم من عهد النبيّ (صلّى اللّه عليه و آله) و من بعده من الأئمة (عليهم السلام) إلى زمان الصادق (عليه السلام) الذي انتشر عنه العلم، و كثرت الرواية من جهته، فلو لا أنّ العمل بهذه الأخبار جائز لما أجمعوا على ذلك، و لأنكروه، لأنّ إجماعهم لا يكون إلّا عن معصوم </w:t>
      </w:r>
      <w:r>
        <w:rPr>
          <w:rStyle w:val="FootnoteReference"/>
        </w:rPr>
        <w:footnoteReference w:id="1266"/>
      </w:r>
      <w:r>
        <w:rPr>
          <w:rFonts w:ascii="IRNazanin" w:hAnsi="IRNazanin" w:eastAsia="IRNazanin" w:cs="IRNazanin"/>
          <w:lang w:bidi="fa-IR"/>
          <w:color w:val="111111"/>
          <w:sz w:val="28"/>
          <w:szCs w:val="28"/>
          <w:rtl/>
        </w:rPr>
        <w:t xml:space="preserve">، انتهى.</w:t>
      </w:r>
    </w:p>
    <w:p>
      <w:pPr>
        <w:pStyle w:val="Heading5"/>
      </w:pPr>
      <w:bookmarkStart w:id="242" w:name="_Toc149"/>
      <w:r>
        <w:t>الثانية: ما في المفاتيح: أنّ الكليني لم يصرّح بصحّة أخبار الكافي، و إنّما قال: رجوت و الرجاء غير العلم‌</w:t>
      </w:r>
      <w:bookmarkEnd w:id="242"/>
    </w:p>
    <w:p>
      <w:pPr>
        <w:pStyle w:val="BookText"/>
      </w:pPr>
      <w:r>
        <w:rPr>
          <w:rFonts w:ascii="Amiri" w:hAnsi="Amiri" w:eastAsia="Amiri" w:cs="Amiri"/>
          <w:lang w:bidi="ar-SA"/>
          <w:color w:val="111111"/>
          <w:sz w:val="28"/>
          <w:szCs w:val="28"/>
          <w:rtl/>
        </w:rPr>
        <w:t xml:space="preserve">لا يقال: هذه العبارة تطلق في مقام هضم النفس، و تدلّ بالفحوى على أنّ الإخبار علمي، لأنّا نمنع من ذلك، بل الأولى في أمثال المقام الذي يقصد فيه إرشاد الغير، و تحريفه عن الباطل، التصريح بما هو الحقّ دون مراعاة هضم النفس.</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لو جوّزت الحكم باشتغال ذمّة زيد إذا أقرّ بشي‌ء بمثل هذه العبارة، جاز لك دعوى دلالتها على شهادة الكليني (رحمه اللّه) بصحة أخبار الكافي </w:t>
      </w:r>
      <w:r>
        <w:rPr>
          <w:rStyle w:val="FootnoteReference"/>
        </w:rPr>
        <w:footnoteReference w:id="126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أشار إلى هذه الشبهة قبله جدّه في الرسالة، فقال في مقام بيان عدم شهاداتهم على صحّة كتبهم: و أمّا ما ذكره الكليني من قوله: و قد يسرّ اللّه تعالى تأليف ما سألت، و أرجو أن يكون بحيث توخّيت، فإنّه كالصريح فيما ذكرنا، و إنّ بناءه ليس على الشهادة، و إزالة الحيرة لا تقتضي الشهادة بالصحة، بل لا تقتضي علمه بالصحة أيضا، بل ربما يكون في عبارته إيماء إلى ظنّه بها </w:t>
      </w:r>
      <w:r>
        <w:rPr>
          <w:rStyle w:val="FootnoteReference"/>
        </w:rPr>
        <w:footnoteReference w:id="1268"/>
      </w:r>
      <w:r>
        <w:rPr>
          <w:rFonts w:ascii="Amiri" w:hAnsi="Amiri" w:eastAsia="Amiri" w:cs="Amiri"/>
          <w:lang w:bidi="ar-SA"/>
          <w:color w:val="111111"/>
          <w:sz w:val="28"/>
          <w:szCs w:val="28"/>
          <w:rtl/>
        </w:rPr>
        <w:t xml:space="preserve">، فتأمّل.</w:t>
      </w:r>
    </w:p>
    <w:p>
      <w:pPr>
        <w:pStyle w:val="BookText"/>
      </w:pPr>
      <w:r>
        <w:rPr>
          <w:rFonts w:ascii="Amiri" w:hAnsi="Amiri" w:eastAsia="Amiri" w:cs="Amiri"/>
          <w:lang w:bidi="ar-SA"/>
          <w:color w:val="111111"/>
          <w:sz w:val="28"/>
          <w:szCs w:val="28"/>
          <w:rtl/>
        </w:rPr>
        <w:t xml:space="preserve">و الجواب: إنّ هذه العبارة لا يصحّ صدورها عنه بحسب متعارف العرف، إلّا بعد إنجاحه مسئول السائل، و جمعه الأخبار الصحيحة في مصطلحهم، حسب و سعة و معتقده، و لاحتماله الخطأ و النسيان و الغفلة في نفسه، فيما يتعلّق بها من إحراز الصحة، و ذكر تمام السند، و عدم الاسقاط منه، و عدم التبديل، و عدم الإسقاط في المتن، و أمثال ذلك ممّا يأتي احتماله في أغلب كلمات المتكلّمين، و مؤلّفات المصنّفين، و يدفع بالأصول المجمع عليها، و كذا غفلته عن ذكر بعض الأبواب المتعلّقة بأمور الدين رأسا، أتى بكلمة «أرجو» مشيرا إلى انّي جمعت الأخبار الصحيحة كما ذكرت، و أرجو من اللّه تعالى عدم وقوع غفلة في بعض ما يتعلّق بها، و على ما في المفاتيح يكون الكليني متردّدا في صحّة تمام أخبار كتابه أو بعضها، و التردّد ينافي الشهادة المعتبرة فيها الجزم، و لذا قال: أرجو، و فيه من المفاسد ما لا يخفى.</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توضيحه: إنّ السائل سأله أن يجمع له الأخبار الصحيحة، ممّا يتعلّق بأمور الدين، فألّف له و لسائر إخوانه في الدين هذا الكتاب، لينتفع به إلى يوم القيامة، و صرّح بأنّه في هذا المقام لم يقصّر نيته في إهداء النصيحة الواجبة عليه لإخوانه، و النصيحة لهم في هذا المقام أن يكون باذلا جهده، و كادحا سعيه، حسب ما يقدر عليه، و عنده من الأسباب في هذا الجمع، فيجمع في جامعه ما يحتاجون إليه في أمور دينهم، و يكون بحيث ينتفعون به، و لا ينتفعون به إلّا بعد كون ما جمعه صحيحا، لعدم جواز الانتفاع في أمور الدين بالضعاف عندهم.</w:t>
      </w:r>
    </w:p>
    <w:p>
      <w:pPr>
        <w:pStyle w:val="BookText"/>
      </w:pPr>
      <w:r>
        <w:rPr>
          <w:rFonts w:ascii="Amiri" w:hAnsi="Amiri" w:eastAsia="Amiri" w:cs="Amiri"/>
          <w:lang w:bidi="ar-SA"/>
          <w:color w:val="111111"/>
          <w:sz w:val="28"/>
          <w:szCs w:val="28"/>
          <w:rtl/>
        </w:rPr>
        <w:t xml:space="preserve">فنقول: إنّه (رحمه اللّه) حين الجمع و التأليف لهذا المقصد العظيم، إمّا كان عنده من أسباب إتمام هذا المرام، من الأصول و الكتب المعروضة و المعتمدة المعوّل عليها و أخبار الثقات ما يتمّ به المقصود أو لا، و لا أظنّ أحدا يحتمل في حقّه الثاني، فإنّ تمام الأصول كان عند أبي محمّد هارون بن موسى التلعكبري، و كان يروي تمامها بطرقه كما صرّحوا به في ترجمته، و هو من رجاله و تلامذته، و كان أكثرها عند الفقيه الثقة حميد بن زياد- شيخه المعاصر له- و غيرهما، فكيف به و هو جذيلها المحكك، و عذيقها المرجّب، شيخ الطائفة و مرجعها، القاطن في مركز العلم و مجمع الرواة بغداد، القريب من عديلتها في ذلك الكوفة، و قرب عصره بعصر الأئمة (عليهم السلام) و أرباب الأصول.</w:t>
      </w:r>
    </w:p>
    <w:p>
      <w:pPr>
        <w:pStyle w:val="BookText"/>
      </w:pPr>
      <w:r>
        <w:rPr>
          <w:rFonts w:ascii="Amiri" w:hAnsi="Amiri" w:eastAsia="Amiri" w:cs="Amiri"/>
          <w:lang w:bidi="ar-SA"/>
          <w:color w:val="111111"/>
          <w:sz w:val="28"/>
          <w:szCs w:val="28"/>
          <w:rtl/>
        </w:rPr>
        <w:t xml:space="preserve">و بالجملة فاحتمال عدم تمكنه يعدّ من الوسواس الذي ينبغي الاستعاذة منه.</w:t>
      </w:r>
    </w:p>
    <w:p>
      <w:pPr>
        <w:pStyle w:val="BookText"/>
      </w:pPr>
      <w:r>
        <w:rPr>
          <w:rFonts w:ascii="Amiri" w:hAnsi="Amiri" w:eastAsia="Amiri" w:cs="Amiri"/>
          <w:lang w:bidi="ar-SA"/>
          <w:color w:val="111111"/>
          <w:sz w:val="28"/>
          <w:szCs w:val="28"/>
          <w:rtl/>
        </w:rPr>
        <w:t xml:space="preserve">و على الأول: فإمّا أن يقال: بأنه كان عارفا بصحيح الأخبار، و ضعيفها، و سليمها، و سقيمها، عالما بالأصول و الكتب المعتمدة، مميّزا لها من غيرها، ناقدا للرواة، بصيرا بالرجال، غير مشتبه عليه مزكيها بمجروحها، و ثقتها بضعيفها، صدوقها بكذوبها، ثبتها بمخلطها، أولا.</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سبيل إلى الاحتمال الثاني لما مرّ، من أنّه كان أوثق الناس في الحديث و أثبتهم، و لا يمكن البلوغ إلى هذه الذروة العالية إلّا بعد الأخذ بمجامع أطراف هذا الفنّ كما هو، و قد عدّ النجاشي من كتبه «كتاب الرجال» </w:t>
      </w:r>
      <w:r>
        <w:rPr>
          <w:rStyle w:val="FootnoteReference"/>
        </w:rPr>
        <w:footnoteReference w:id="1269"/>
      </w:r>
      <w:r>
        <w:rPr>
          <w:rFonts w:ascii="Amiri" w:hAnsi="Amiri" w:eastAsia="Amiri" w:cs="Amiri"/>
          <w:lang w:bidi="ar-SA"/>
          <w:color w:val="111111"/>
          <w:sz w:val="28"/>
          <w:szCs w:val="28"/>
          <w:rtl/>
        </w:rPr>
        <w:t xml:space="preserve">، و هذا من الظهور بمكان لا يحتاج إلى البرهان.</w:t>
      </w:r>
    </w:p>
    <w:p>
      <w:pPr>
        <w:pStyle w:val="BookText"/>
      </w:pPr>
      <w:r>
        <w:rPr>
          <w:rFonts w:ascii="Amiri" w:hAnsi="Amiri" w:eastAsia="Amiri" w:cs="Amiri"/>
          <w:lang w:bidi="ar-SA"/>
          <w:color w:val="111111"/>
          <w:sz w:val="28"/>
          <w:szCs w:val="28"/>
          <w:rtl/>
        </w:rPr>
        <w:t xml:space="preserve">فإذا علم أنه كان عنده من الأخبار الصحيحة ما يتمّ به إنجاح مسئوله، و كان عارفا بها، مميّزا للغثّ من السمين، و عازما على جمعه الصحاح عند التأليف، و ملتفتا إلى مرام السائل و مقصده بعد الجمع، كما عرفت أنّه كتب الخطبة بعد التأليف، فاحتمال وجود الضعاف في كتابه إمّا لعدم وجود الصحيح عنده، و عدم عثوره عليه عند الحاجة، أو لعدم تمييزه بينه و بين الضعيف، فخلط بهما و جمع الكتاب منهما، أو لغفلته عنده عن مرام السائل، و عزمه على إنجاحه، فصار كسائر المؤلّفين الذين بنوا على مجرّد جمع الأخبار من صنف واحد أو أصناف، صونا لها عن التضييع و التشتت، أو لنسيانه بعد الشروع في مقصده، أو انصرافه عنه.</w:t>
      </w:r>
    </w:p>
    <w:p>
      <w:pPr>
        <w:pStyle w:val="BookText"/>
      </w:pPr>
      <w:r>
        <w:rPr>
          <w:rFonts w:ascii="Amiri" w:hAnsi="Amiri" w:eastAsia="Amiri" w:cs="Amiri"/>
          <w:lang w:bidi="ar-SA"/>
          <w:color w:val="111111"/>
          <w:sz w:val="28"/>
          <w:szCs w:val="28"/>
          <w:rtl/>
        </w:rPr>
        <w:t xml:space="preserve">و قد عرفت بطلان كلّ ذلك حسب ما عرفت من حاله، و ذكر في ترجمته، و صرّح به في خطبة الكتاب، مع أنّه لو كان فيه الضعاف فاحتمال اندراجها فيه غفلة و نسيانا، ساقط من وجوه لا تخفى، و مع التعمّد لا يسوغ له أن يقول: و قد يسرّ اللّه تعالى تأليف ما سألت، فإنّه كذب و تدليس، و أن يقول: و أرجو أن يكون بحيث توخّيت، إذ مع علمه بها يعلم أنّ كتابه غير حاو لما سأله، فلا يكون قطعا بحيث توخّاه، فأين موضع الرجاء؟ و إنّما يصدق هذا الكلام إذا أتى بما طلب منه، و لكن احتمل فيه الغفلة و النسيان، الغير المنافي لكون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87" w:name="pg10549_99030"/>
    <w:bookmarkEnd w:id="87"/>
    <w:p>
      <w:pPr>
        <w:pStyle w:val="BookText"/>
      </w:pPr>
      <w:r>
        <w:rPr>
          <w:rFonts w:ascii="Amiri" w:hAnsi="Amiri" w:eastAsia="Amiri" w:cs="Amiri"/>
          <w:lang w:bidi="ar-SA"/>
          <w:color w:val="111111"/>
          <w:sz w:val="28"/>
          <w:szCs w:val="28"/>
          <w:rtl/>
        </w:rPr>
        <w:t xml:space="preserve">الشهادة علميّة، و الإخبار جزميّا.</w:t>
      </w:r>
    </w:p>
    <w:p>
      <w:pPr>
        <w:pStyle w:val="BookText"/>
      </w:pPr>
      <w:r>
        <w:rPr>
          <w:rFonts w:ascii="Amiri" w:hAnsi="Amiri" w:eastAsia="Amiri" w:cs="Amiri"/>
          <w:lang w:bidi="ar-SA"/>
          <w:color w:val="111111"/>
          <w:sz w:val="28"/>
          <w:szCs w:val="28"/>
          <w:rtl/>
        </w:rPr>
        <w:t xml:space="preserve">و لوضوح فساد هذه الشبهة عرفت أنّ الأستاذ الأكبر- الذي هو مبدئها لإبطال من تمسّك بالشهادة المذكورة على قطعيّة الأخبار- رفع اليد عنها في التعليقة، و في الفوائد الأصولية، كما يأتي، و نصّ على أنّه شهد بالصحّة كما مرّ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Heading5"/>
      </w:pPr>
      <w:bookmarkStart w:id="243" w:name="_Toc150"/>
      <w:r>
        <w:t>[الثالثة ما في المفاتيح من أنّ إخبار الكليني بصحّة ما في الكافي، كما يمكن أن يكون باعتبار علمه كذلك يمكن أن يكون باعتبار اجتهاده و ظهورها عنده، و لو بالدليل الظنّي، فلا يجوز الاعتماد عليه]</w:t>
      </w:r>
      <w:bookmarkEnd w:id="243"/>
    </w:p>
    <w:p>
      <w:pPr>
        <w:pStyle w:val="BookText"/>
      </w:pPr>
      <w:r>
        <w:rPr>
          <w:rFonts w:ascii="Amiri" w:hAnsi="Amiri" w:eastAsia="Amiri" w:cs="Amiri"/>
          <w:lang w:bidi="ar-SA"/>
          <w:color w:val="111111"/>
          <w:sz w:val="28"/>
          <w:szCs w:val="28"/>
          <w:rtl/>
        </w:rPr>
        <w:t xml:space="preserve">الثالثة: ما في المفاتيح من أنّ إخبار الكليني بصحّة ما في الكافي، كما يمكن أن يكون باعتبار علمه </w:t>
      </w:r>
      <w:r>
        <w:rPr>
          <w:rStyle w:val="FootnoteReference"/>
        </w:rPr>
        <w:footnoteReference w:id="1271"/>
      </w:r>
      <w:r>
        <w:rPr>
          <w:rFonts w:ascii="Amiri" w:hAnsi="Amiri" w:eastAsia="Amiri" w:cs="Amiri"/>
          <w:lang w:bidi="ar-SA"/>
          <w:color w:val="111111"/>
          <w:sz w:val="28"/>
          <w:szCs w:val="28"/>
          <w:rtl/>
        </w:rPr>
        <w:t xml:space="preserve">بها، و قطعه بصدوره عن الأئمة (عليهم السلام) فيجوز الاعتماد عليه كسائر أخبار العدول، كذلك يمكن أن يكون باعتبار اجتهاده و ظهورها عنده، و لو بالدليل الظنّي، فلا يجوز الاعتماد عليه، فإنّ ظنّ المجتهد لا يكون حجّة على مثله، كما هو الظاهر من الأصحاب، بل العقلاء، و حيث لا ترجيح للاحتمال الأوّل وجب التوقف [في العمل] به، لأنّ الشكّ في الشرط يوجب الشكّ في المشروط، فيلزم التوقف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أورد على نفسه شبهة و أجاب عنها، و أخرى كذلك، كلّها كأصل الشبهة، مبنيّة على أنّ المراد من الصحيح عندهم القطعيّ الصدور، الذي لا ندعيه، بل المدّعى أنّه عندهم ما وثقوا بصدوره، و اطمأنّوا به، و الكليني شهد بذلك، و الاعتماد بشهادته ليس اعتمادا على ظنّ المجتهد، الذي ليس حجّة على مثله، و إنّما يرد هذا على الذين يعوّلون على تصحيح الغير على طريقة المتأخّرين.</w:t>
      </w:r>
    </w:p>
    <w:p>
      <w:pPr>
        <w:pStyle w:val="BookText"/>
      </w:pPr>
      <w:r>
        <w:rPr>
          <w:rFonts w:ascii="Amiri" w:hAnsi="Amiri" w:eastAsia="Amiri" w:cs="Amiri"/>
          <w:lang w:bidi="ar-SA"/>
          <w:color w:val="111111"/>
          <w:sz w:val="28"/>
          <w:szCs w:val="28"/>
          <w:rtl/>
        </w:rPr>
        <w:t xml:space="preserve">أما الأول: فلما عرفت من أنّ شهادة الكليني (رحمه اللّه) على صحّة خبر،</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ترجع إلى كون الخبر موجودا في الأصول و الكتب المعوّل عليها، المعلومة الانتساب إلى أربابها، المتّصلة طرقه و أسانيده إليها، و أخرجه منها، أو تلقّاها عن الثقات الذين لم تكن معرفته لهم متوقّفة على أمور نظريّة، لكونهم من مشايخه و مشايخ مشايخه، و قرب عصره منهم، و عدم اشتباههم بغيرهم، و كلّها شهادة حسيّة مقبولة عند الفقهاء </w:t>
      </w:r>
      <w:r>
        <w:rPr>
          <w:rStyle w:val="FootnoteReference"/>
        </w:rPr>
        <w:footnoteReference w:id="1273"/>
      </w:r>
      <w:r>
        <w:rPr>
          <w:rFonts w:ascii="Amiri" w:hAnsi="Amiri" w:eastAsia="Amiri" w:cs="Amiri"/>
          <w:lang w:bidi="ar-SA"/>
          <w:color w:val="111111"/>
          <w:sz w:val="28"/>
          <w:szCs w:val="28"/>
          <w:rtl/>
        </w:rPr>
        <w:t xml:space="preserve">، فلو شهد عادل أنّ هذا الكتاب لفلان، و هذا الكلام موجود في كتاب فلان، أو فلان ثقة، فهل رأيت أحدا يستشكل في ذلك؟ بل عليه مدار الفقه في نقل الفتاوى، و الآراء، و الأقوال، و التزكية، و الجرح، و قد عرفت أنّ موافقة الكتاب و السنّة لم تكن عندهم من أسباب الصحّة، فلا تحتاج شهادته (رحمه اللّه) إلى نظر يوجب الاعتماد عليها الاعتماد على ظنّ المجتهد.</w:t>
      </w:r>
    </w:p>
    <w:p>
      <w:pPr>
        <w:pStyle w:val="BookText"/>
      </w:pPr>
      <w:r>
        <w:rPr>
          <w:rFonts w:ascii="Amiri" w:hAnsi="Amiri" w:eastAsia="Amiri" w:cs="Amiri"/>
          <w:lang w:bidi="ar-SA"/>
          <w:color w:val="111111"/>
          <w:sz w:val="28"/>
          <w:szCs w:val="28"/>
          <w:rtl/>
        </w:rPr>
        <w:t xml:space="preserve">و أمّا الثاني: فلأن صحّة الخبر حينئذ تتوقّف على تشخيص رجال السند، المتوقف على تمييز المشتركات منها، و لبعد العهد عن الرواة صار هذا الباب من مطالب الرجال من المسائل النظريّة الصعبة، التي اختلفت الأنظار في مواردها، و كذا على توثيق آحاده بما ذكروه في ترجمته، من الألفاظ الصريحة في التوثيق، و الظاهرة فيه، و التي اختلف في دلالتها على التوثيق.</w:t>
      </w:r>
    </w:p>
    <w:p>
      <w:pPr>
        <w:pStyle w:val="BookText"/>
      </w:pPr>
      <w:r>
        <w:rPr>
          <w:rFonts w:ascii="Amiri" w:hAnsi="Amiri" w:eastAsia="Amiri" w:cs="Amiri"/>
          <w:lang w:bidi="ar-SA"/>
          <w:color w:val="111111"/>
          <w:sz w:val="28"/>
          <w:szCs w:val="28"/>
          <w:rtl/>
        </w:rPr>
        <w:t xml:space="preserve">و قد بلغ الخلاف في (كلمة) إلى حدّ فهم بعضهم منها المدح بل التوثيق، و آخر منها الذم و الضعف، كقولهم في حقّ جماعة: أسند عنه </w:t>
      </w:r>
      <w:r>
        <w:rPr>
          <w:rStyle w:val="FootnoteReference"/>
        </w:rPr>
        <w:footnoteReference w:id="1274"/>
      </w:r>
      <w:r>
        <w:rPr>
          <w:rFonts w:ascii="Amiri" w:hAnsi="Amiri" w:eastAsia="Amiri" w:cs="Amiri"/>
          <w:lang w:bidi="ar-SA"/>
          <w:color w:val="111111"/>
          <w:sz w:val="28"/>
          <w:szCs w:val="28"/>
          <w:rtl/>
        </w:rPr>
        <w:t xml:space="preserve">، و كذا</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88" w:name="pg10549_99032"/>
    <w:bookmarkEnd w:id="88"/>
    <w:p>
      <w:pPr>
        <w:pStyle w:val="BookText"/>
      </w:pPr>
      <w:r>
        <w:rPr>
          <w:rFonts w:ascii="Amiri" w:hAnsi="Amiri" w:eastAsia="Amiri" w:cs="Amiri"/>
          <w:lang w:bidi="ar-SA"/>
          <w:color w:val="111111"/>
          <w:sz w:val="28"/>
          <w:szCs w:val="28"/>
          <w:rtl/>
        </w:rPr>
        <w:t xml:space="preserve">الاختلاف الشديد في حقّ جماعة زكّاهم جماعة، و ضعّفهم آخرون، و هكذا.</w:t>
      </w:r>
    </w:p>
    <w:p>
      <w:pPr>
        <w:pStyle w:val="BookText"/>
      </w:pPr>
      <w:r>
        <w:rPr>
          <w:rFonts w:ascii="Amiri" w:hAnsi="Amiri" w:eastAsia="Amiri" w:cs="Amiri"/>
          <w:lang w:bidi="ar-SA"/>
          <w:color w:val="111111"/>
          <w:sz w:val="28"/>
          <w:szCs w:val="28"/>
          <w:rtl/>
        </w:rPr>
        <w:t xml:space="preserve">فالمصحّح للخبر يحتاج إلى نظر، و تأمّل، و تتبّع، و تشخيص، و تمييز، و ترجيح، و بعضها حدسيّة.</w:t>
      </w:r>
    </w:p>
    <w:p>
      <w:pPr>
        <w:pStyle w:val="BookText"/>
      </w:pPr>
      <w:r>
        <w:rPr>
          <w:rFonts w:ascii="Amiri" w:hAnsi="Amiri" w:eastAsia="Amiri" w:cs="Amiri"/>
          <w:lang w:bidi="ar-SA"/>
          <w:color w:val="111111"/>
          <w:sz w:val="28"/>
          <w:szCs w:val="28"/>
          <w:rtl/>
        </w:rPr>
        <w:t xml:space="preserve">و قد كثر الخطأ و الزلل منهم في هذا المقام، كما هو مشاهد في الكتب الرجاليّة و الفقهيّة، فالاعتماد على تصحيح الغير هنا، اعتماد على ظنّ المجتهد الذي حظره، و هذا المطلب يحتاج إلى شرح لا يقتضيه المقام.</w:t>
      </w:r>
    </w:p>
    <w:p>
      <w:pPr>
        <w:pStyle w:val="Heading5"/>
      </w:pPr>
      <w:bookmarkStart w:id="244" w:name="_Toc151"/>
      <w:r>
        <w:t>الرابعة: ما في المفاتيح أيضا قال (رحمه اللّه): إنّ الذي عليه محقّقوا أصحابنا عدم حجيّة ما ذكره الكليني‌</w:t>
      </w:r>
      <w:bookmarkEnd w:id="244"/>
    </w:p>
    <w:p>
      <w:pPr>
        <w:pStyle w:val="BookText"/>
      </w:pPr>
      <w:r>
        <w:rPr>
          <w:rFonts w:ascii="Amiri" w:hAnsi="Amiri" w:eastAsia="Amiri" w:cs="Amiri"/>
          <w:lang w:bidi="ar-SA"/>
          <w:color w:val="111111"/>
          <w:sz w:val="28"/>
          <w:szCs w:val="28"/>
          <w:rtl/>
        </w:rPr>
        <w:t xml:space="preserve">إذ لم يعتمدوا على رواية مرويّة في الكافي، و لا صحّحوها، باعتبار أنّ الكليني أخبر بصحّة ما في الكافي، بل شاع بين المتأخّرين تضعيف كثير من الأخبار المروية فيه سندا، و لو كان ما ذكره الكليني مما يصحّ أن يعوّل عليه، و يجعل أصلا في الحكم بصحّة أخبار الكافي، لما حسن منهم ذلك، بل كان عليهم أن ينبّهوا على أنّ ما ذكره أصل لا ينبغي العدول عنه، هذا و قد اتّفق لجماعة من القدماء: كالمفيد، و ابن زهرة، و ابن إدريس [و الشيخ] و الصدوق، الطعن في أخبار الكافي بما يقتضي أن لا يكون غيره محلّ الاعتبار </w:t>
      </w:r>
      <w:r>
        <w:rPr>
          <w:rStyle w:val="FootnoteReference"/>
        </w:rPr>
        <w:footnoteReference w:id="127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الجواب: أنّه لم يدع أحد حتى من ادّعى قطعيّة أخبار الكافي أنّ أخباره صحيحة- بالمصطلح الجديد- فيكون رجال أسانيدها في جميع الطبقات من عدول الإماميّة، كيف و فيه من رجال سائر المذاهب- الذين لا اختلاف </w:t>
      </w:r>
      <w:r>
        <w:rPr>
          <w:rStyle w:val="FootnoteReference"/>
        </w:rPr>
        <w:footnoteReference w:id="1276"/>
      </w:r>
      <w:r>
        <w:rPr>
          <w:rFonts w:ascii="Amiri" w:hAnsi="Amiri" w:eastAsia="Amiri" w:cs="Amiri"/>
          <w:lang w:bidi="ar-SA"/>
          <w:color w:val="111111"/>
          <w:sz w:val="28"/>
          <w:szCs w:val="28"/>
          <w:rtl/>
        </w:rPr>
        <w:t xml:space="preserve">فيهم</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لا يحصى، و لا ادّعى أحد أنّ ما في الكافي مقدّم على ما يوجد في غيره- في جميع الحالات- عند التعارض، بل المدّعى أنّ كلّ ما فيه موثوق صدوره عن من ينتهي إليه، مهذّب عما يدرجه في سلك الضعاف عندهم، لم يجمع فيه- كجملة من الجوامع- بين الغثّ و السمين، و السليم و السقيم، بل كلّه صحيح بهذا المعنى، حجّة عند من بنى على حجيّة هذا القسم من الخبر، يعمل به مثل ما يعمل كلّ بما هو حجّة عنده من أقسامه، فإن خلا عن المعارض يتمسّك به، و إلّا فقد يقدّم، و قد يقدم غيره عليه إذا اشتمل على مزايا توجب تقديمه.</w:t>
      </w:r>
    </w:p>
    <w:p>
      <w:pPr>
        <w:pStyle w:val="BookText"/>
      </w:pPr>
      <w:r>
        <w:rPr>
          <w:rFonts w:ascii="Amiri" w:hAnsi="Amiri" w:eastAsia="Amiri" w:cs="Amiri"/>
          <w:lang w:bidi="ar-SA"/>
          <w:color w:val="111111"/>
          <w:sz w:val="28"/>
          <w:szCs w:val="28"/>
          <w:rtl/>
        </w:rPr>
        <w:t xml:space="preserve">إذا تمهّد ذلك نقول: إن أراد من المحقّقين، هم الذين اقتصروا في الحجّة على الخبر الصحيح بالمعنى الجديد، فلا كلام معهم و لا حجّة لقولهم على أحد، و ليس المقام مقام دعوى الشهرة و الإجماع، لكثرة الاختلاف، و تشتت الأقوال في تعيين الحجّة من أقسامه، و إن أراد الجميع ففيه ما لا يخفى.</w:t>
      </w:r>
    </w:p>
    <w:p>
      <w:pPr>
        <w:pStyle w:val="BookText"/>
      </w:pPr>
      <w:r>
        <w:rPr>
          <w:rFonts w:ascii="Amiri" w:hAnsi="Amiri" w:eastAsia="Amiri" w:cs="Amiri"/>
          <w:lang w:bidi="ar-SA"/>
          <w:color w:val="111111"/>
          <w:sz w:val="28"/>
          <w:szCs w:val="28"/>
          <w:rtl/>
        </w:rPr>
        <w:t xml:space="preserve">قال جدّه الأستاذ الأكبر- في الفائدة الثانية و العشرين، من الفوائد الحائرية-:</w:t>
      </w:r>
    </w:p>
    <w:p>
      <w:pPr>
        <w:pStyle w:val="BookText"/>
      </w:pPr>
      <w:r>
        <w:rPr>
          <w:rFonts w:ascii="Amiri" w:hAnsi="Amiri" w:eastAsia="Amiri" w:cs="Amiri"/>
          <w:lang w:bidi="ar-SA"/>
          <w:color w:val="111111"/>
          <w:sz w:val="28"/>
          <w:szCs w:val="28"/>
          <w:rtl/>
        </w:rPr>
        <w:t xml:space="preserve">و منها: وجود الرواية في الكافي أو الفقيه، لما ذكرا في أوّلهما، و اعتمد على ذلك جمع، و إذا اتفق وجودها فيهما معا ففيه اعتماد معتدّ به، بالغ كامل، و إذا اتفق وجودها في الكتب الأربعة من غير قدح فيه، فهو في غاية مرتبة من الاعتداد به و الاعتماد عليه.</w:t>
      </w:r>
    </w:p>
    <w:p>
      <w:pPr>
        <w:pStyle w:val="BookText"/>
      </w:pPr>
      <w:r>
        <w:rPr>
          <w:rFonts w:ascii="Amiri" w:hAnsi="Amiri" w:eastAsia="Amiri" w:cs="Amiri"/>
          <w:lang w:bidi="ar-SA"/>
          <w:color w:val="111111"/>
          <w:sz w:val="28"/>
          <w:szCs w:val="28"/>
          <w:rtl/>
        </w:rPr>
        <w:t xml:space="preserve">و منها: إكثار الكافي أو الفقيه من الرواية، فإنّه أخذ أيضا دليلا على الوثاقة، سيّما إذا أكثرا معا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تقدم قول الشهيد في الذكرى، بعد نقل خبر مرسل عن الكافي، في بعض أنواع الاستخارة ما لفظه: و لا يضرّ الإرسال، فإن الكليني (رحمه اللّه)</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ذكرها في كتابه، و الشيخ في التهذيب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المولى محمّد تقي المجلسي في الفائدة الحادية عشر من فوائد مقدمات شرحه على الفقيه بالفارسية ما لفظه: و هم چنين احاديث مرسله محمّد بن يعقوب كلينى، و محمّد بن بابويه قمّى، بلكه جميع احاديث ايشان كه در كافى و من لا يحضر است همه را صحيح مى‌توان گفت، چون شهادت اين دو شيخ بزرگوار كمتر از شهادت اصحاب رجال نيست، يقينا، بلكه بهتر است. إلى آخره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الأعظم الأنصاري (طاب ثراه) في رسالة التعادل: فالذي يقتضيه النظر- على تقدير القطع بصدور جميع الأخبار التي بأيدينا، على ما توهمه بعض الأخباريين، أو الظن بصدور جميعها إلّا قليلا في غاية القلّة، كما يقتضيه الإنصاف ممّن اطلع على كيفية تنقيح الأخبار و ضبطها في الكتب- هو أن يقال </w:t>
      </w:r>
      <w:r>
        <w:rPr>
          <w:rStyle w:val="FootnoteReference"/>
        </w:rPr>
        <w:footnoteReference w:id="1280"/>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أمّا طعن الصدوق، أو المفيد في بعض أخبار الكافي، فإنّما هو في مقام وجود معارض أقوى- له- حقيقة أو في نظره، و لا يوجب ذلك الوهن في أخباره، لوجود بعض ما هو أصح و أقوى ممّا فيه، و إن كان هو أيضا صحيحا، فإن من جملة الموارد ما ذكره الصدوق في باب الرجلين يوصي إليهما، فينفرد كل واحد منهم</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بنصف التركة ما لفظه:</w:t>
      </w:r>
    </w:p>
    <w:p>
      <w:pPr>
        <w:pStyle w:val="BookText"/>
      </w:pPr>
      <w:r>
        <w:rPr>
          <w:rFonts w:ascii="Amiri" w:hAnsi="Amiri" w:eastAsia="Amiri" w:cs="Amiri"/>
          <w:lang w:bidi="ar-SA"/>
          <w:color w:val="111111"/>
          <w:sz w:val="28"/>
          <w:szCs w:val="28"/>
          <w:rtl/>
        </w:rPr>
        <w:t xml:space="preserve">و في كتاب محمّد بن يعقوب الكليني، عن أحمد بن محمّد- و نقل الحديث ثم قال-: لست أفتي بهذا الحديث، بل بما عندي بخطّ الحسن بن علي (عليهما السلام) و لو صحّ الخبران جميعا لكان الواجب الأخذ بقول الأخير </w:t>
      </w:r>
      <w:r>
        <w:rPr>
          <w:rStyle w:val="FootnoteReference"/>
        </w:rPr>
        <w:footnoteReference w:id="1281"/>
      </w:r>
      <w:r>
        <w:rPr>
          <w:rFonts w:ascii="Amiri" w:hAnsi="Amiri" w:eastAsia="Amiri" w:cs="Amiri"/>
          <w:lang w:bidi="ar-SA"/>
          <w:color w:val="111111"/>
          <w:sz w:val="28"/>
          <w:szCs w:val="28"/>
          <w:rtl/>
        </w:rPr>
        <w:t xml:space="preserve">كما أمر به الصادق (عليه السلام) </w:t>
      </w:r>
      <w:r>
        <w:rPr>
          <w:rStyle w:val="FootnoteReference"/>
        </w:rPr>
        <w:footnoteReference w:id="1282"/>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الشيخ في التهذيب بعد ذكر الخبرين، و كلام الصدوق: و إنّما عمل على الخبر الأول ظنّا منه أنّهما متنافيان، و ليس الأمر على ما ظنّ </w:t>
      </w:r>
      <w:r>
        <w:rPr>
          <w:rStyle w:val="FootnoteReference"/>
        </w:rPr>
        <w:footnoteReference w:id="128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الذي يوجب الوهن الطعن في خبر رواه الكليني و انفرد به، و لا معارض له، و لا أظنّه </w:t>
      </w:r>
      <w:r>
        <w:rPr>
          <w:rStyle w:val="FootnoteReference"/>
        </w:rPr>
        <w:footnoteReference w:id="1284"/>
      </w:r>
      <w:r>
        <w:rPr>
          <w:rFonts w:ascii="Amiri" w:hAnsi="Amiri" w:eastAsia="Amiri" w:cs="Amiri"/>
          <w:lang w:bidi="ar-SA"/>
          <w:color w:val="111111"/>
          <w:sz w:val="28"/>
          <w:szCs w:val="28"/>
          <w:rtl/>
        </w:rPr>
        <w:t xml:space="preserve">وجد موردا طعن القدماء فيه، و أعرضوا عنه، و هذا الصدوق صرّح في الفقيه بالعمل بما انفرد به.</w:t>
      </w:r>
    </w:p>
    <w:p>
      <w:pPr>
        <w:pStyle w:val="BookText"/>
      </w:pPr>
      <w:r>
        <w:rPr>
          <w:rFonts w:ascii="Amiri" w:hAnsi="Amiri" w:eastAsia="Amiri" w:cs="Amiri"/>
          <w:lang w:bidi="ar-SA"/>
          <w:color w:val="111111"/>
          <w:sz w:val="28"/>
          <w:szCs w:val="28"/>
          <w:rtl/>
        </w:rPr>
        <w:t xml:space="preserve">فمن ذلك الحديث الذي رواه في باب أنّ الوصي يمنع الوارث، و قال:</w:t>
      </w:r>
    </w:p>
    <w:p>
      <w:pPr>
        <w:pStyle w:val="BookText"/>
      </w:pPr>
      <w:r>
        <w:rPr>
          <w:rFonts w:ascii="Amiri" w:hAnsi="Amiri" w:eastAsia="Amiri" w:cs="Amiri"/>
          <w:lang w:bidi="ar-SA"/>
          <w:color w:val="111111"/>
          <w:sz w:val="28"/>
          <w:szCs w:val="28"/>
          <w:rtl/>
        </w:rPr>
        <w:t xml:space="preserve">ما وجدته إلّا في كتاب محمّد بن يعقوب الكليني </w:t>
      </w:r>
      <w:r>
        <w:rPr>
          <w:rStyle w:val="FootnoteReference"/>
        </w:rPr>
        <w:footnoteReference w:id="1285"/>
      </w:r>
      <w:r>
        <w:rPr>
          <w:rFonts w:ascii="Amiri" w:hAnsi="Amiri" w:eastAsia="Amiri" w:cs="Amiri"/>
          <w:lang w:bidi="ar-SA"/>
          <w:color w:val="111111"/>
          <w:sz w:val="28"/>
          <w:szCs w:val="28"/>
          <w:rtl/>
        </w:rPr>
        <w:t xml:space="preserve">، و لم ينقل في ذلك الباب حديثا غيره.</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حديث ذكره في كفّارة من جامع في شهر رمضان، و قال: لم أجد ذلك في شي‌ء من الأصول، و إنّما انفرد بروايته علي بن إبراهيم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بحر العلوم في شرح الوافي، الذي جمعه السيد الجليل صاحب مفتاح الكرامة ما لفظه: و أمّا مرسل الفقيه فقد قيل إن مرسلاته مسندات الكافي </w:t>
      </w:r>
      <w:r>
        <w:rPr>
          <w:rStyle w:val="FootnoteReference"/>
        </w:rPr>
        <w:footnoteReference w:id="1287"/>
      </w:r>
      <w:r>
        <w:rPr>
          <w:rFonts w:ascii="Amiri" w:hAnsi="Amiri" w:eastAsia="Amiri" w:cs="Amiri"/>
          <w:lang w:bidi="ar-SA"/>
          <w:color w:val="111111"/>
          <w:sz w:val="28"/>
          <w:szCs w:val="28"/>
          <w:rtl/>
        </w:rPr>
        <w:t xml:space="preserve">، كما هو الظاهر هنا، و له كلام آخر يأتي في الفائدة الآتية إن شاء اللّه تعالى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رأيناهم يطعنون في الخبر عند التعارض، بما لا يطعنون فيه به عند انفراده، فكأن الخبر عندهم عند انفراده له حكم، و عند ابتلائه بالمعارض له حكم آخر، فربّما كان فيه و هن لا يسقط الخبر عن الحجيّة، فيغمضون عنه و يسترونه إذا انفرد، و يظهرونه إذا ابتلي بالمعارض، فلنذكر من باب المثال موردا واحدا.</w:t>
      </w:r>
    </w:p>
    <w:p>
      <w:pPr>
        <w:pStyle w:val="BookText"/>
      </w:pPr>
      <w:r>
        <w:rPr>
          <w:rFonts w:ascii="Amiri" w:hAnsi="Amiri" w:eastAsia="Amiri" w:cs="Amiri"/>
          <w:lang w:bidi="ar-SA"/>
          <w:color w:val="111111"/>
          <w:sz w:val="28"/>
          <w:szCs w:val="28"/>
          <w:rtl/>
        </w:rPr>
        <w:t xml:space="preserve">قال الشيخ في التهذيب في شرح عبارة المقنعة-: و إن كان كرّا قدره ألف رطل و مائتا رطل، لم يفسد </w:t>
      </w:r>
      <w:r>
        <w:rPr>
          <w:rStyle w:val="FootnoteReference"/>
        </w:rPr>
        <w:footnoteReference w:id="1289"/>
      </w:r>
      <w:r>
        <w:rPr>
          <w:rFonts w:ascii="Amiri" w:hAnsi="Amiri" w:eastAsia="Amiri" w:cs="Amiri"/>
          <w:lang w:bidi="ar-SA"/>
          <w:color w:val="111111"/>
          <w:sz w:val="28"/>
          <w:szCs w:val="28"/>
          <w:rtl/>
        </w:rPr>
        <w:t xml:space="preserve">، بعد ذكر ما دلّ على اعتصام الكرّ- ما لفظه:</w:t>
      </w:r>
    </w:p>
    <w:p>
      <w:pPr>
        <w:pStyle w:val="BookText"/>
      </w:pPr>
      <w:r>
        <w:rPr>
          <w:rFonts w:ascii="Amiri" w:hAnsi="Amiri" w:eastAsia="Amiri" w:cs="Amiri"/>
          <w:lang w:bidi="ar-SA"/>
          <w:color w:val="111111"/>
          <w:sz w:val="28"/>
          <w:szCs w:val="28"/>
          <w:rtl/>
        </w:rPr>
        <w:t xml:space="preserve">فأمّا ما يدل على كميّة الكر: فما أخبرني به الشيخ أيّده اللّه تعالى، عن أحمد بن محمّد بن الحسن، عن أبيه، عن محمّد بن يحيى، عن محمّد بن أحمد بن يحيى،</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يعقوب بن يزيد، عن ابن أبي عمير، عن بعض أصحابنا، عن أبي عبد اللّه (عليه السلام).</w:t>
      </w:r>
    </w:p>
    <w:p>
      <w:pPr>
        <w:pStyle w:val="BookText"/>
      </w:pPr>
      <w:r>
        <w:rPr>
          <w:rFonts w:ascii="Amiri" w:hAnsi="Amiri" w:eastAsia="Amiri" w:cs="Amiri"/>
          <w:lang w:bidi="ar-SA"/>
          <w:color w:val="111111"/>
          <w:sz w:val="28"/>
          <w:szCs w:val="28"/>
          <w:rtl/>
        </w:rPr>
        <w:t xml:space="preserve">قال: «الكرّ من الماء الذي لا ينجسه شي‌ء، ألف و مائتا رطل»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الأخبار التي رويت ممّا يتضمّن التحديد بثلاثة أشبار، و الذراعين، و ما أشبه ذلك، فليس بينها و بين ما رويناه تناقض، لأنه لا يمتنع أن يكون ما قدره هذه الأقدار، وزنه ألف رطل و مائتا رطل، ثم ساق طرفا من تلك الأخبار. ثم قال:</w:t>
      </w:r>
    </w:p>
    <w:p>
      <w:pPr>
        <w:pStyle w:val="BookText"/>
      </w:pPr>
      <w:r>
        <w:rPr>
          <w:rFonts w:ascii="Amiri" w:hAnsi="Amiri" w:eastAsia="Amiri" w:cs="Amiri"/>
          <w:lang w:bidi="ar-SA"/>
          <w:color w:val="111111"/>
          <w:sz w:val="28"/>
          <w:szCs w:val="28"/>
          <w:rtl/>
        </w:rPr>
        <w:t xml:space="preserve">فأما ما رواه محمّد بن أبي عمير، قال: روي لي عن عبد اللّه- يعني ابن المغيرة- يرفعه إلى أبي عبد اللّه (عليه السلام): «إن الكرّ ستمائة رطل».</w:t>
      </w:r>
    </w:p>
    <w:p>
      <w:pPr>
        <w:pStyle w:val="BookText"/>
      </w:pPr>
      <w:r>
        <w:rPr>
          <w:rFonts w:ascii="Amiri" w:hAnsi="Amiri" w:eastAsia="Amiri" w:cs="Amiri"/>
          <w:lang w:bidi="ar-SA"/>
          <w:color w:val="111111"/>
          <w:sz w:val="28"/>
          <w:szCs w:val="28"/>
          <w:rtl/>
        </w:rPr>
        <w:t xml:space="preserve">فأول ما فيه أنه مرسل غير مستند، و مع ذلك مضادّ للأحاديث التي رويناها. إلى آخره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الإرسال سيّما من ابن أبي عمير مانعا عن الحجيّة التي لا تكون إلّا في الصحيح، فما وجه الاعتماد على الخبر الأول، و لم يذكر في الباب غيره، و هما مشتركان في هذا الموهن </w:t>
      </w:r>
      <w:r>
        <w:rPr>
          <w:rStyle w:val="FootnoteReference"/>
        </w:rPr>
        <w:footnoteReference w:id="1292"/>
      </w:r>
      <w:r>
        <w:rPr>
          <w:rFonts w:ascii="Amiri" w:hAnsi="Amiri" w:eastAsia="Amiri" w:cs="Amiri"/>
          <w:lang w:bidi="ar-SA"/>
          <w:color w:val="111111"/>
          <w:sz w:val="28"/>
          <w:szCs w:val="28"/>
          <w:rtl/>
        </w:rPr>
        <w:t xml:space="preserve">، مع أنّه ادّعى في العدة إجماع الطائفة على العمل بمراسيله </w:t>
      </w:r>
      <w:r>
        <w:rPr>
          <w:rStyle w:val="FootnoteReference"/>
        </w:rPr>
        <w:footnoteReference w:id="1293"/>
      </w:r>
      <w:r>
        <w:rPr>
          <w:rFonts w:ascii="Amiri" w:hAnsi="Amiri" w:eastAsia="Amiri" w:cs="Amiri"/>
          <w:lang w:bidi="ar-SA"/>
          <w:color w:val="111111"/>
          <w:sz w:val="28"/>
          <w:szCs w:val="28"/>
          <w:rtl/>
        </w:rPr>
        <w:t xml:space="preserve">، و عدم الفرق بين مرسله و مسنده، بل روى الخبر الأخير في أبواب الزيادات مسندا </w:t>
      </w:r>
      <w:r>
        <w:rPr>
          <w:rStyle w:val="FootnoteReference"/>
        </w:rPr>
        <w:footnoteReference w:id="1294"/>
      </w:r>
      <w:r>
        <w:rPr>
          <w:rFonts w:ascii="Amiri" w:hAnsi="Amiri" w:eastAsia="Amiri" w:cs="Amiri"/>
          <w:lang w:bidi="ar-SA"/>
          <w:color w:val="111111"/>
          <w:sz w:val="28"/>
          <w:szCs w:val="28"/>
          <w:rtl/>
        </w:rPr>
        <w:t xml:space="preserve">فيعلم أن طعنه فيه لم يكن عن اعتقاد.</w:t>
      </w:r>
    </w:p>
    <w:p>
      <w:pPr>
        <w:pStyle w:val="BookText"/>
      </w:pPr>
      <w:r>
        <w:rPr>
          <w:rFonts w:ascii="Amiri" w:hAnsi="Amiri" w:eastAsia="Amiri" w:cs="Amiri"/>
          <w:lang w:bidi="ar-SA"/>
          <w:color w:val="111111"/>
          <w:sz w:val="28"/>
          <w:szCs w:val="28"/>
          <w:rtl/>
        </w:rPr>
        <w:t xml:space="preserve">ثم إن ذكر ابن إدريس، و ابن زهرة في هذا المقام غير مناسب </w:t>
      </w:r>
      <w:r>
        <w:rPr>
          <w:rStyle w:val="FootnoteReference"/>
        </w:rPr>
        <w:footnoteReference w:id="1295"/>
      </w:r>
      <w:r>
        <w:rPr>
          <w:rFonts w:ascii="IRNazanin" w:hAnsi="IRNazanin" w:eastAsia="IRNazanin" w:cs="IRNazanin"/>
          <w:lang w:bidi="fa-IR"/>
          <w:color w:val="111111"/>
          <w:sz w:val="28"/>
          <w:szCs w:val="28"/>
          <w:rtl/>
        </w:rPr>
        <w:t xml:space="preserve">، مع ما</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من طريقتهما من عدم الاعتناء بغير الأخبار القطعية، و عدّهما من القدماء أيضا خلاف مصطلحهم، من عدّهم من تأخر عن شيخ الطائفة من المتأخرين، و لو سلّم ما ذكره (رحمه اللّه) فلا يوجب طعن واحد أو أكثر في بعض أخبار الكافي و هنا في القرائن السابقة لاحتمال غفلته عنها، أو عدم فهمه منها ما فهمناه منها و الأول أظهر، فإن تراكم السير و التتبع و النظر و الاطلاع و طول التفحص طبقا عن طبق، أورث ظهور قرائن كثيرة، أوجبت دخول كثير من الضعاف في الحسان و الصحاح و هكذا.</w:t>
      </w:r>
    </w:p>
    <w:p>
      <w:pPr>
        <w:pStyle w:val="BookText"/>
      </w:pPr>
      <w:r>
        <w:rPr>
          <w:rFonts w:ascii="Amiri" w:hAnsi="Amiri" w:eastAsia="Amiri" w:cs="Amiri"/>
          <w:lang w:bidi="ar-SA"/>
          <w:color w:val="111111"/>
          <w:sz w:val="28"/>
          <w:szCs w:val="28"/>
          <w:rtl/>
        </w:rPr>
        <w:t xml:space="preserve">كما لا يخفى على من وقف على ما ذكره المجلسيان في هذا المقام، و جملة ممّن كان في طبقتهما إلى الأستاذ الأكبر و العلامة الطباطبائي (رحمهم اللّه) فيما ذكراه- في التعليقة و الرجال- و نظر إلى ما حققوه، ثم نظر إلى الذين سبقوهم، إلى العلامة- و ما بنوا عليه في الجرح و التعديل- فإنه يجد تصديق ما ذكرناه، و لا يتوحش عمّا حققناه.</w:t>
      </w:r>
    </w:p>
    <w:p>
      <w:pPr>
        <w:pStyle w:val="BookText"/>
      </w:pPr>
      <w:r>
        <w:rPr>
          <w:rFonts w:ascii="Amiri" w:hAnsi="Amiri" w:eastAsia="Amiri" w:cs="Amiri"/>
          <w:lang w:bidi="ar-SA"/>
          <w:color w:val="111111"/>
          <w:sz w:val="28"/>
          <w:szCs w:val="28"/>
          <w:rtl/>
        </w:rPr>
        <w:t xml:space="preserve">قال الفاضل الخبير المولى الحاج محمّد بن علي الأردبيلي في كتاب جامع الرواة و رافع الاشتباهات: و بسبب نسختي هذه يمكن أن يصير قريبا من اثنى عشر ألف حديث أو أكثر من الأخبار التي كانت بحسب المشهور بين علمائنا (رضوان اللّه عليهم) مجهولة، أو ضعيفة، أو مرسله، معلومة الحال و صحيحة لعناية اللّه تبارك و تعالى، و توجّه سيّدنا محمّد و آله الطاهرين (صلوات اللّه عليهم أجمعين) </w:t>
      </w:r>
      <w:r>
        <w:rPr>
          <w:rStyle w:val="FootnoteReference"/>
        </w:rPr>
        <w:footnoteReference w:id="129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مراده من العدد المذكور، الأخبار المودعة في الكتب الأربعة، و إن لاحظنا ما ذكره في أخبار سائر الكتب المعتمدة الشائعة، كان العدد أضعافا مضاعفة.</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89" w:name="pg10549_99039"/>
    <w:bookmarkEnd w:id="89"/>
    <w:p>
      <w:pPr>
        <w:pStyle w:val="Heading5"/>
      </w:pPr>
      <w:bookmarkStart w:id="245" w:name="_Toc152"/>
      <w:r>
        <w:t>الخامسة: ما في الرسالة من أن الكليني قد أكثر في الكافي من الرواية عن غير المعصوم (عليه السلام) في أول كتاب الإرث</w:t>
      </w:r>
      <w:bookmarkEnd w:id="245"/>
    </w:p>
    <w:p>
      <w:pPr>
        <w:pStyle w:val="BookText"/>
      </w:pPr>
      <w:r>
        <w:rPr>
          <w:rFonts w:ascii="Amiri" w:hAnsi="Amiri" w:eastAsia="Amiri" w:cs="Amiri"/>
          <w:lang w:bidi="ar-SA"/>
          <w:color w:val="111111"/>
          <w:sz w:val="28"/>
          <w:szCs w:val="28"/>
          <w:rtl/>
        </w:rPr>
        <w:t xml:space="preserve">الخامسة: ما في الرسالة من أن الكليني قد أكثر في الكافي من الرواية عن غير المعصوم (عليه السلام) في أول كتاب الإرث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كتاب الديات في باب وجوه القتل: علي بن إبراهيم قال: وجوه القتل على ثلاثة أضرب </w:t>
      </w:r>
      <w:r>
        <w:rPr>
          <w:rStyle w:val="FootnoteReference"/>
        </w:rPr>
        <w:footnoteReference w:id="1298"/>
      </w:r>
      <w:r>
        <w:rPr>
          <w:rFonts w:ascii="Amiri" w:hAnsi="Amiri" w:eastAsia="Amiri" w:cs="Amiri"/>
          <w:lang w:bidi="ar-SA"/>
          <w:color w:val="111111"/>
          <w:sz w:val="28"/>
          <w:szCs w:val="28"/>
          <w:rtl/>
        </w:rPr>
        <w:t xml:space="preserve">. إلى آخر ما قال، و لم يورد في ذلك الكتاب حديثا آخر.</w:t>
      </w:r>
    </w:p>
    <w:p>
      <w:pPr>
        <w:pStyle w:val="BookText"/>
      </w:pPr>
      <w:r>
        <w:rPr>
          <w:rFonts w:ascii="Amiri" w:hAnsi="Amiri" w:eastAsia="Amiri" w:cs="Amiri"/>
          <w:lang w:bidi="ar-SA"/>
          <w:color w:val="111111"/>
          <w:sz w:val="28"/>
          <w:szCs w:val="28"/>
          <w:rtl/>
        </w:rPr>
        <w:t xml:space="preserve">و في باب شهادة الصبيان: عن أبي أيوب قال: سمعت إسماعيل بن جعفر (عليه السلام) </w:t>
      </w:r>
      <w:r>
        <w:rPr>
          <w:rStyle w:val="FootnoteReference"/>
        </w:rPr>
        <w:footnoteReference w:id="1299"/>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أكثر أيضا في أصول الكافي من الرواية عن غير المعصوم: منه ما ذكره في مولد الحسين (عليه السلام) من حكاية الأسد الذي دعته فضّة إلى حراسة جسده (عليه السلام).</w:t>
      </w:r>
    </w:p>
    <w:p>
      <w:pPr>
        <w:pStyle w:val="BookText"/>
      </w:pPr>
      <w:r>
        <w:rPr>
          <w:rFonts w:ascii="Amiri" w:hAnsi="Amiri" w:eastAsia="Amiri" w:cs="Amiri"/>
          <w:lang w:bidi="ar-SA"/>
          <w:color w:val="111111"/>
          <w:sz w:val="28"/>
          <w:szCs w:val="28"/>
          <w:rtl/>
        </w:rPr>
        <w:t xml:space="preserve">و ما ذكره في مولد أمير المؤمنين (عليه السلام) عن أسيد بن صفوان </w:t>
      </w:r>
      <w:r>
        <w:rPr>
          <w:rStyle w:val="FootnoteReference"/>
        </w:rPr>
        <w:footnoteReference w:id="1300"/>
      </w:r>
      <w:r>
        <w:rPr>
          <w:rFonts w:ascii="Amiri" w:hAnsi="Amiri" w:eastAsia="Amiri" w:cs="Amiri"/>
          <w:lang w:bidi="ar-SA"/>
          <w:color w:val="111111"/>
          <w:sz w:val="28"/>
          <w:szCs w:val="28"/>
          <w:rtl/>
        </w:rPr>
        <w:t xml:space="preserve">، و الحكايتان مشهورتان إلى غير ذلك </w:t>
      </w:r>
      <w:r>
        <w:rPr>
          <w:rStyle w:val="FootnoteReference"/>
        </w:rPr>
        <w:footnoteReference w:id="130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الجواب: إنّ هذه شبهة على قوله (رحمه اللّه) عن الصادقين (عليهم السلام) لا على قوله (رحمه اللّه) بالآثار الصحيحة، فنقل خبر أو كلام عن غيرهم (عليهم السلام) لا ينافي بناؤه، و نقله الآثار الصحيحة عنهم في أمور الدين، كما لو ذكر معنى كلمة من الخبر لغة أو عرفا، عن نفسه أو عن غيرهم، بعد نقل خبر فيها، و من ذلك ذكره تواريخ ولادة الحجج (عليهم السلام) و وفاتهم (عليهم السلام) في صدر أبواب مواليدهم من نفسه، من غير استناده</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أحد، بل و منه الحكايتان اللتان أشار إليهما، فإنّهما محسوبتان من المعاجز التي تنقل عن غيرهم غالبا، و كلّ ذلك غير داخل في أمور الدين التي سأل عنها السائل.</w:t>
      </w:r>
    </w:p>
    <w:p>
      <w:pPr>
        <w:pStyle w:val="BookText"/>
      </w:pPr>
      <w:r>
        <w:rPr>
          <w:rFonts w:ascii="Amiri" w:hAnsi="Amiri" w:eastAsia="Amiri" w:cs="Amiri"/>
          <w:lang w:bidi="ar-SA"/>
          <w:color w:val="111111"/>
          <w:sz w:val="28"/>
          <w:szCs w:val="28"/>
          <w:rtl/>
        </w:rPr>
        <w:t xml:space="preserve">بل و منه ما ذكره في أول الإرث، عن نفسه، و عن يونس </w:t>
      </w:r>
      <w:r>
        <w:rPr>
          <w:rStyle w:val="FootnoteReference"/>
        </w:rPr>
        <w:footnoteReference w:id="1302"/>
      </w:r>
      <w:r>
        <w:rPr>
          <w:rFonts w:ascii="Amiri" w:hAnsi="Amiri" w:eastAsia="Amiri" w:cs="Amiri"/>
          <w:lang w:bidi="ar-SA"/>
          <w:color w:val="111111"/>
          <w:sz w:val="28"/>
          <w:szCs w:val="28"/>
          <w:rtl/>
        </w:rPr>
        <w:t xml:space="preserve">، فإنّها كلّيات استخرجها من الكتاب و السنة، التي نقلها في أبواب كتاب الإرث، و عليها شواهد منها، و بها يسهل فهمنا كما لا يخفى على من راجعها، و لا يورث ذلك نقضا في قوله عن الصادقين (عليهم السلام).</w:t>
      </w:r>
    </w:p>
    <w:p>
      <w:pPr>
        <w:pStyle w:val="BookText"/>
      </w:pPr>
      <w:r>
        <w:rPr>
          <w:rFonts w:ascii="Amiri" w:hAnsi="Amiri" w:eastAsia="Amiri" w:cs="Amiri"/>
          <w:lang w:bidi="ar-SA"/>
          <w:color w:val="111111"/>
          <w:sz w:val="28"/>
          <w:szCs w:val="28"/>
          <w:rtl/>
        </w:rPr>
        <w:t xml:space="preserve">و كذلك ما ذكره عن علي بن إبراهيم في وجوه القتل </w:t>
      </w:r>
      <w:r>
        <w:rPr>
          <w:rStyle w:val="FootnoteReference"/>
        </w:rPr>
        <w:footnoteReference w:id="1303"/>
      </w:r>
      <w:r>
        <w:rPr>
          <w:rFonts w:ascii="Amiri" w:hAnsi="Amiri" w:eastAsia="Amiri" w:cs="Amiri"/>
          <w:lang w:bidi="ar-SA"/>
          <w:color w:val="111111"/>
          <w:sz w:val="28"/>
          <w:szCs w:val="28"/>
          <w:rtl/>
        </w:rPr>
        <w:t xml:space="preserve">، فإنه نتيجة ما رواه قبل هذا الباب، و ما رواه بعده في أبواب كتاب الديات، ذكره لسهولة الحفظ، و ليس في كلام عليّ ما لم يرو هو شاهد في تلك الأبواب.</w:t>
      </w:r>
    </w:p>
    <w:p>
      <w:pPr>
        <w:pStyle w:val="BookText"/>
      </w:pPr>
      <w:r>
        <w:rPr>
          <w:rFonts w:ascii="Amiri" w:hAnsi="Amiri" w:eastAsia="Amiri" w:cs="Amiri"/>
          <w:lang w:bidi="ar-SA"/>
          <w:color w:val="111111"/>
          <w:sz w:val="28"/>
          <w:szCs w:val="28"/>
          <w:rtl/>
        </w:rPr>
        <w:t xml:space="preserve">و أمّا رواية أبي أيوب الخزاز، عن إسماعيل </w:t>
      </w:r>
      <w:r>
        <w:rPr>
          <w:rStyle w:val="FootnoteReference"/>
        </w:rPr>
        <w:footnoteReference w:id="1304"/>
      </w:r>
      <w:r>
        <w:rPr>
          <w:rFonts w:ascii="Amiri" w:hAnsi="Amiri" w:eastAsia="Amiri" w:cs="Amiri"/>
          <w:lang w:bidi="ar-SA"/>
          <w:color w:val="111111"/>
          <w:sz w:val="28"/>
          <w:szCs w:val="28"/>
          <w:rtl/>
        </w:rPr>
        <w:t xml:space="preserve">فظاهر أن أبا أيوب الثقة صاحب الأصل الجليل، الذي قالوا فيه: كبير المنزلة، و يروي عنه الأجلّاء كيونس </w:t>
      </w:r>
      <w:r>
        <w:rPr>
          <w:rStyle w:val="FootnoteReference"/>
        </w:rPr>
        <w:footnoteReference w:id="1305"/>
      </w:r>
      <w:r>
        <w:rPr>
          <w:rFonts w:ascii="IRNazanin" w:hAnsi="IRNazanin" w:eastAsia="IRNazanin" w:cs="IRNazanin"/>
          <w:lang w:bidi="fa-IR"/>
          <w:color w:val="111111"/>
          <w:sz w:val="28"/>
          <w:szCs w:val="28"/>
          <w:rtl/>
        </w:rPr>
        <w:t xml:space="preserve">، و صفوان </w:t>
      </w:r>
      <w:r>
        <w:rPr>
          <w:rStyle w:val="FootnoteReference"/>
        </w:rPr>
        <w:footnoteReference w:id="1306"/>
      </w:r>
      <w:r>
        <w:rPr>
          <w:rFonts w:ascii="Amiri" w:hAnsi="Amiri" w:eastAsia="Amiri" w:cs="Amiri"/>
          <w:lang w:bidi="ar-SA"/>
          <w:color w:val="111111"/>
          <w:sz w:val="28"/>
          <w:szCs w:val="28"/>
          <w:rtl/>
        </w:rPr>
        <w:t xml:space="preserve">، و ابن أبي عمير </w:t>
      </w:r>
      <w:r>
        <w:rPr>
          <w:rStyle w:val="FootnoteReference"/>
        </w:rPr>
        <w:footnoteReference w:id="1307"/>
      </w:r>
      <w:r>
        <w:rPr>
          <w:rFonts w:ascii="Amiri" w:hAnsi="Amiri" w:eastAsia="Amiri" w:cs="Amiri"/>
          <w:lang w:bidi="ar-SA"/>
          <w:color w:val="111111"/>
          <w:sz w:val="28"/>
          <w:szCs w:val="28"/>
          <w:rtl/>
        </w:rPr>
        <w:t xml:space="preserve">، و علي بن الحكم </w:t>
      </w:r>
      <w:r>
        <w:rPr>
          <w:rStyle w:val="FootnoteReference"/>
        </w:rPr>
        <w:footnoteReference w:id="1308"/>
      </w:r>
      <w:r>
        <w:rPr>
          <w:rFonts w:ascii="Amiri" w:hAnsi="Amiri" w:eastAsia="Amiri" w:cs="Amiri"/>
          <w:lang w:bidi="ar-SA"/>
          <w:color w:val="111111"/>
          <w:sz w:val="28"/>
          <w:szCs w:val="28"/>
          <w:rtl/>
        </w:rPr>
        <w:t xml:space="preserve">، و حسين بن عثمان </w:t>
      </w:r>
      <w:r>
        <w:rPr>
          <w:rStyle w:val="FootnoteReference"/>
        </w:rPr>
        <w:footnoteReference w:id="1309"/>
      </w:r>
      <w:r>
        <w:rPr>
          <w:rFonts w:ascii="Amiri" w:hAnsi="Amiri" w:eastAsia="Amiri" w:cs="Amiri"/>
          <w:lang w:bidi="ar-SA"/>
          <w:color w:val="111111"/>
          <w:sz w:val="28"/>
          <w:szCs w:val="28"/>
          <w:rtl/>
        </w:rPr>
        <w:t xml:space="preserve">، و غيرهم، لم يكن ليسأل عن إسماعيل حكما شرعيا، إلّا بعد علمه بأنه لا يقول في الجواب إلّا ما سمعه عن أبيه (عليه السلام) و إلّا فعدم حجيّة</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غير الإمام من البداهة بمكان لم يكن ليخفى على مثله، و رواية يونس عنه ذلك أيضا يؤيد ذلك، و على فرض عدم ظهور ذلك، أو عدم حجيّته لعدم استناده إلى اللفظ، لا بحث على ثقة الإسلام إن علم أو وثق بذلك، فأخرج الخبر من غير تمويه و تدليس، يأخذه من يعتمد على ذلك، و يترك من لا يرى فيه حجّة، و ما وجد في الكتاب من أمثال ذلك </w:t>
      </w:r>
      <w:r>
        <w:rPr>
          <w:rStyle w:val="FootnoteReference"/>
        </w:rPr>
        <w:footnoteReference w:id="1310"/>
      </w:r>
      <w:r>
        <w:rPr>
          <w:rFonts w:ascii="IRNazanin" w:hAnsi="IRNazanin" w:eastAsia="IRNazanin" w:cs="IRNazanin"/>
          <w:lang w:bidi="fa-IR"/>
          <w:color w:val="111111"/>
          <w:sz w:val="28"/>
          <w:szCs w:val="28"/>
          <w:rtl/>
        </w:rPr>
        <w:t xml:space="preserve">فهو من هذا الباب.</w:t>
      </w:r>
    </w:p>
    <w:p>
      <w:pPr>
        <w:pStyle w:val="BookText"/>
      </w:pPr>
      <w:r>
        <w:rPr>
          <w:rFonts w:ascii="Amiri" w:hAnsi="Amiri" w:eastAsia="Amiri" w:cs="Amiri"/>
          <w:lang w:bidi="ar-SA"/>
          <w:color w:val="111111"/>
          <w:sz w:val="28"/>
          <w:szCs w:val="28"/>
          <w:rtl/>
        </w:rPr>
        <w:t xml:space="preserve">و يظهر من [كلام] الصدوق في الفقيه أن بناءهم كان على ذلك، فإنه ذكر فيه رواية أبان، عن الفضل بن عبد الملك و ابن أبي يعفور، عن أبي عبد اللّه (عليه السلام) قال: سألته عن الرجل هل يرث من دار أمرته أو أرضها من التربة شيئا؟ أو يكون في ذلك بمنزلة المرأة فلا يرث من ذلك شيئا؟</w:t>
      </w:r>
    </w:p>
    <w:p>
      <w:pPr>
        <w:pStyle w:val="BookText"/>
      </w:pPr>
      <w:r>
        <w:rPr>
          <w:rFonts w:ascii="Amiri" w:hAnsi="Amiri" w:eastAsia="Amiri" w:cs="Amiri"/>
          <w:lang w:bidi="ar-SA"/>
          <w:color w:val="111111"/>
          <w:sz w:val="28"/>
          <w:szCs w:val="28"/>
          <w:rtl/>
        </w:rPr>
        <w:t xml:space="preserve">فقال: «يرثها و ترثه من كلّ شي‌ء ترك و تركت».</w:t>
      </w:r>
    </w:p>
    <w:p>
      <w:pPr>
        <w:pStyle w:val="BookText"/>
      </w:pPr>
      <w:r>
        <w:rPr>
          <w:rFonts w:ascii="Amiri" w:hAnsi="Amiri" w:eastAsia="Amiri" w:cs="Amiri"/>
          <w:lang w:bidi="ar-SA"/>
          <w:color w:val="111111"/>
          <w:sz w:val="28"/>
          <w:szCs w:val="28"/>
          <w:rtl/>
        </w:rPr>
        <w:t xml:space="preserve">قال الشيخ مصنّف هذا الكتاب: هذا إذا كان لها منه ولد، فأمّا إذا لم يكن لها منه ولد، فلا ترث من الأصول إلّا قيمتها، و تصديق ذلك ما رواه:</w:t>
      </w:r>
    </w:p>
    <w:p>
      <w:pPr>
        <w:pStyle w:val="BookText"/>
      </w:pPr>
      <w:r>
        <w:rPr>
          <w:rFonts w:ascii="Amiri" w:hAnsi="Amiri" w:eastAsia="Amiri" w:cs="Amiri"/>
          <w:lang w:bidi="ar-SA"/>
          <w:color w:val="111111"/>
          <w:sz w:val="28"/>
          <w:szCs w:val="28"/>
          <w:rtl/>
        </w:rPr>
        <w:t xml:space="preserve">محمّد بن أبي عمير، عن ابن أذينة: في النساء إذا كان لهن ولد، أعطين من الرباع </w:t>
      </w:r>
      <w:r>
        <w:rPr>
          <w:rStyle w:val="FootnoteReference"/>
        </w:rPr>
        <w:footnoteReference w:id="131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انظر كيف خصّص الخبر الصحيح بقول ابن أذينة، فلولا علمه و اعتقاده بأنه كلام المعصوم (عليه السلام) لما خصّص الخبر، بل الأخبار الكثيرة به، و تبعه على ذلك الشيخ في النهاية </w:t>
      </w:r>
      <w:r>
        <w:rPr>
          <w:rStyle w:val="FootnoteReference"/>
        </w:rPr>
        <w:footnoteReference w:id="1312"/>
      </w:r>
      <w:r>
        <w:rPr>
          <w:rFonts w:ascii="Amiri" w:hAnsi="Amiri" w:eastAsia="Amiri" w:cs="Amiri"/>
          <w:lang w:bidi="ar-SA"/>
          <w:color w:val="111111"/>
          <w:sz w:val="28"/>
          <w:szCs w:val="28"/>
          <w:rtl/>
        </w:rPr>
        <w:t xml:space="preserve">و جماعة، و تمام الكلام في محلّه.</w:t>
      </w:r>
    </w:p>
    <w:p>
      <w:pPr>
        <w:pStyle w:val="BookText"/>
      </w:pPr>
      <w:r>
        <w:rPr>
          <w:rFonts w:ascii="Amiri" w:hAnsi="Amiri" w:eastAsia="Amiri" w:cs="Amiri"/>
          <w:lang w:bidi="ar-SA"/>
          <w:color w:val="111111"/>
          <w:sz w:val="28"/>
          <w:szCs w:val="28"/>
          <w:rtl/>
        </w:rPr>
        <w:t xml:space="preserve">و بالجملة فقد كفانا مؤنة ردّ هذه الشبهات، إعراض صاحبها و هو</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90" w:name="pg10549_99042"/>
    <w:bookmarkEnd w:id="90"/>
    <w:p>
      <w:pPr>
        <w:pStyle w:val="BookText"/>
      </w:pPr>
      <w:r>
        <w:rPr>
          <w:rFonts w:ascii="Amiri" w:hAnsi="Amiri" w:eastAsia="Amiri" w:cs="Amiri"/>
          <w:lang w:bidi="ar-SA"/>
          <w:color w:val="111111"/>
          <w:sz w:val="28"/>
          <w:szCs w:val="28"/>
          <w:rtl/>
        </w:rPr>
        <w:t xml:space="preserve">الأستاذ الأكبر (طاب ثراه) عنها، كما عرفت من كلامه في الفوائد و التعليقة </w:t>
      </w:r>
      <w:r>
        <w:rPr>
          <w:rStyle w:val="FootnoteReference"/>
        </w:rPr>
        <w:footnoteReference w:id="1313"/>
      </w:r>
      <w:r>
        <w:rPr>
          <w:rFonts w:ascii="Amiri" w:hAnsi="Amiri" w:eastAsia="Amiri" w:cs="Amiri"/>
          <w:lang w:bidi="ar-SA"/>
          <w:color w:val="111111"/>
          <w:sz w:val="28"/>
          <w:szCs w:val="28"/>
          <w:rtl/>
        </w:rPr>
        <w:t xml:space="preserve">، و يظهر منه، و من مواضع من الرسالة أن غرضه منها إبطال دعوى قطعيّة أخبار الكافي، لا ما نحن بصدد إثباته، فلاحظ و تأمّل.</w:t>
      </w:r>
    </w:p>
    <w:p>
      <w:pPr>
        <w:pStyle w:val="Heading4"/>
      </w:pPr>
      <w:bookmarkStart w:id="246" w:name="_Toc153"/>
      <w:r>
        <w:t>و ينبغي التنبيه على أمور:</w:t>
      </w:r>
      <w:bookmarkEnd w:id="246"/>
    </w:p>
    <w:p>
      <w:pPr>
        <w:pStyle w:val="Heading5"/>
      </w:pPr>
      <w:bookmarkStart w:id="247" w:name="_Toc154"/>
      <w:r>
        <w:t>الأول: في اللؤلؤة: قال بعض مشايخنا المتأخرين: أمّا الكافي فجميع أحاديثه حصرت في: ستّة عشر ألف حديث و مائة و تسعة و تسعين حديثا.</w:t>
      </w:r>
      <w:bookmarkEnd w:id="247"/>
    </w:p>
    <w:p>
      <w:pPr>
        <w:pStyle w:val="BookText"/>
      </w:pPr>
      <w:r>
        <w:rPr>
          <w:rFonts w:ascii="Amiri" w:hAnsi="Amiri" w:eastAsia="Amiri" w:cs="Amiri"/>
          <w:lang w:bidi="ar-SA"/>
          <w:color w:val="111111"/>
          <w:sz w:val="28"/>
          <w:szCs w:val="28"/>
          <w:rtl/>
        </w:rPr>
        <w:t xml:space="preserve">و الصحيح منها باصطلاح من تأخّر؛ خمسة آلاف و اثنان و سبعون حديثا.</w:t>
      </w:r>
    </w:p>
    <w:p>
      <w:pPr>
        <w:pStyle w:val="BookText"/>
      </w:pPr>
      <w:r>
        <w:rPr>
          <w:rFonts w:ascii="Amiri" w:hAnsi="Amiri" w:eastAsia="Amiri" w:cs="Amiri"/>
          <w:lang w:bidi="ar-SA"/>
          <w:color w:val="111111"/>
          <w:sz w:val="28"/>
          <w:szCs w:val="28"/>
          <w:rtl/>
        </w:rPr>
        <w:t xml:space="preserve">و الحسن: مائة و أربعة و أربعون حديثا.</w:t>
      </w:r>
    </w:p>
    <w:p>
      <w:pPr>
        <w:pStyle w:val="BookText"/>
      </w:pPr>
      <w:r>
        <w:rPr>
          <w:rFonts w:ascii="Amiri" w:hAnsi="Amiri" w:eastAsia="Amiri" w:cs="Amiri"/>
          <w:lang w:bidi="ar-SA"/>
          <w:color w:val="111111"/>
          <w:sz w:val="28"/>
          <w:szCs w:val="28"/>
          <w:rtl/>
        </w:rPr>
        <w:t xml:space="preserve">و الموثق: مائة حديث و ألف حديث و ثمانية عشر حديثا.</w:t>
      </w:r>
    </w:p>
    <w:p>
      <w:pPr>
        <w:pStyle w:val="BookText"/>
      </w:pPr>
      <w:r>
        <w:rPr>
          <w:rFonts w:ascii="Amiri" w:hAnsi="Amiri" w:eastAsia="Amiri" w:cs="Amiri"/>
          <w:lang w:bidi="ar-SA"/>
          <w:color w:val="111111"/>
          <w:sz w:val="28"/>
          <w:szCs w:val="28"/>
          <w:rtl/>
        </w:rPr>
        <w:t xml:space="preserve">و القوي منها: اثنان و ثلاثمائة حديث.</w:t>
      </w:r>
    </w:p>
    <w:p>
      <w:pPr>
        <w:pStyle w:val="BookText"/>
      </w:pPr>
      <w:r>
        <w:rPr>
          <w:rFonts w:ascii="Amiri" w:hAnsi="Amiri" w:eastAsia="Amiri" w:cs="Amiri"/>
          <w:lang w:bidi="ar-SA"/>
          <w:color w:val="111111"/>
          <w:sz w:val="28"/>
          <w:szCs w:val="28"/>
          <w:rtl/>
        </w:rPr>
        <w:t xml:space="preserve">و الضعيف منها: أربعمائة و تسعة آلاف و خمسة و ثمانون حديثا </w:t>
      </w:r>
      <w:r>
        <w:rPr>
          <w:rStyle w:val="FootnoteReference"/>
        </w:rPr>
        <w:footnoteReference w:id="131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الظاهر أن المراد من القوي، ما كان بعض رجال سنده أو كلّه الممدوح من غير الإمامي، و لم يكن فيه من يضعف الحديث، و له إطلاق آخر يطلب من محلّه </w:t>
      </w:r>
      <w:r>
        <w:rPr>
          <w:rStyle w:val="FootnoteReference"/>
        </w:rPr>
        <w:footnoteReference w:id="1315"/>
      </w:r>
      <w:r>
        <w:rPr>
          <w:rFonts w:ascii="Amiri" w:hAnsi="Amiri" w:eastAsia="Amiri" w:cs="Amiri"/>
          <w:lang w:bidi="ar-SA"/>
          <w:color w:val="111111"/>
          <w:sz w:val="28"/>
          <w:szCs w:val="28"/>
          <w:rtl/>
        </w:rPr>
        <w:t xml:space="preserve">، و على ما ذكره فأكثر من نصف أخبار الكافي ضعيف لا يجوز العمل به، إلّا بعد الانجبار، و أين هذا من كونه أجلّ كتب الشيعة، و مؤلفه أوثق الناس في الحديث و أثبتهم، و لم يكن في كتاب تكليف الشلمغاني المردود المعاصر له خبر</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مردود إلّا اثنان كما تقدم، فلاحظ و تأمّل.</w:t>
      </w:r>
    </w:p>
    <w:p>
      <w:pPr>
        <w:pStyle w:val="BookText"/>
      </w:pPr>
      <w:r>
        <w:rPr>
          <w:rFonts w:ascii="Amiri" w:hAnsi="Amiri" w:eastAsia="Amiri" w:cs="Amiri"/>
          <w:lang w:bidi="ar-SA"/>
          <w:color w:val="111111"/>
          <w:sz w:val="28"/>
          <w:szCs w:val="28"/>
          <w:rtl/>
        </w:rPr>
        <w:t xml:space="preserve">و قال السيد الأجل بحر العلوم في رجاله بعد ذكر الحديث النبوي المشهور:- إن اللّه يبعث لهذه الأمة في رأس كلّ مائة سنة من يجدد لها دينها- ما لفظه: و ما ذكره ابن الأثير و غيره من أهل الخلاف، من أن الكليني هو المجدد لمذهب الإمامية في المائة الثالثة </w:t>
      </w:r>
      <w:r>
        <w:rPr>
          <w:rStyle w:val="FootnoteReference"/>
        </w:rPr>
        <w:footnoteReference w:id="1316"/>
      </w:r>
      <w:r>
        <w:rPr>
          <w:rFonts w:ascii="Amiri" w:hAnsi="Amiri" w:eastAsia="Amiri" w:cs="Amiri"/>
          <w:lang w:bidi="ar-SA"/>
          <w:color w:val="111111"/>
          <w:sz w:val="28"/>
          <w:szCs w:val="28"/>
          <w:rtl/>
        </w:rPr>
        <w:t xml:space="preserve">، من الحق الذي أظهره اللّه على لسانهم و أنطقهم به، و من نظر كتاب الكافي الذي صنّفه هذا الإمام (طاب ثراه) و تدبّر فيه، تبيّن له صدق ذلك، و علم أنه مصداق هذا الحديث، فإنه كتاب جليل عظيم النفع، عديم النظير، فائق على جميع كتب الحديث بحسن الترتيب، و زيادة الضبط و التهذيب، و جمعه للأصول و الفروع، و اشتماله على أكثر الأخبار الواردة عن الأئمة الأطهار (عليهم السلام)، و قد اتفق تصنيفه في الغيبة الصغرى بين أظهر السفراء في مدة عشرين سنة، كما صرح به النجاشي </w:t>
      </w:r>
      <w:r>
        <w:rPr>
          <w:rStyle w:val="FootnoteReference"/>
        </w:rPr>
        <w:footnoteReference w:id="1317"/>
      </w:r>
      <w:r>
        <w:rPr>
          <w:rFonts w:ascii="Amiri" w:hAnsi="Amiri" w:eastAsia="Amiri" w:cs="Amiri"/>
          <w:lang w:bidi="ar-SA"/>
          <w:color w:val="111111"/>
          <w:sz w:val="28"/>
          <w:szCs w:val="28"/>
          <w:rtl/>
        </w:rPr>
        <w:t xml:space="preserve">، و قد ضبطت أخباره في ستّة عشر ألف حديث و مائة و تسعة و تسعين حديثا، وجدت ذلك منقولا عن خطّ العلامة.</w:t>
      </w:r>
    </w:p>
    <w:p>
      <w:pPr>
        <w:pStyle w:val="BookText"/>
      </w:pPr>
      <w:r>
        <w:rPr>
          <w:rFonts w:ascii="Amiri" w:hAnsi="Amiri" w:eastAsia="Amiri" w:cs="Amiri"/>
          <w:lang w:bidi="ar-SA"/>
          <w:color w:val="111111"/>
          <w:sz w:val="28"/>
          <w:szCs w:val="28"/>
          <w:rtl/>
        </w:rPr>
        <w:t xml:space="preserve">و قال الشهيد في الذكرى: إن ما في الكافي يزيد على ما في مجموع الصحاح الست للجمهور، و عدّة كتب الكافي اثنان و ثلاثون </w:t>
      </w:r>
      <w:r>
        <w:rPr>
          <w:rStyle w:val="FootnoteReference"/>
        </w:rPr>
        <w:footnoteReference w:id="131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أمّا صحيح البخاري و هو أصح الست عندهم، فقال الحافظ ابن حجر كما في كشف الظنون: جميع أحاديثه بالمكرّر سوى المعلّقات و المتابعات، على ما حرّرته و أتقنته: سبعة آلاف و ثلاثمائة و سبعة و تسعون حديثا، و الخالص من ذلك بلا تكرير: ألفا حديث و ستمائة و حديثان، و إذا ضمّ</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91" w:name="pg10549_99044"/>
    <w:bookmarkEnd w:id="91"/>
    <w:p>
      <w:pPr>
        <w:pStyle w:val="BookText"/>
      </w:pPr>
      <w:r>
        <w:rPr>
          <w:rFonts w:ascii="Amiri" w:hAnsi="Amiri" w:eastAsia="Amiri" w:cs="Amiri"/>
          <w:lang w:bidi="ar-SA"/>
          <w:color w:val="111111"/>
          <w:sz w:val="28"/>
          <w:szCs w:val="28"/>
          <w:rtl/>
        </w:rPr>
        <w:t xml:space="preserve">إليه المتون المعلّقة المرفوعة و هي: مائة و خمسون حديثا، صار مجموع الخالص:</w:t>
      </w:r>
    </w:p>
    <w:p>
      <w:pPr>
        <w:pStyle w:val="BookText"/>
      </w:pPr>
      <w:r>
        <w:rPr>
          <w:rFonts w:ascii="Amiri" w:hAnsi="Amiri" w:eastAsia="Amiri" w:cs="Amiri"/>
          <w:lang w:bidi="ar-SA"/>
          <w:color w:val="111111"/>
          <w:sz w:val="28"/>
          <w:szCs w:val="28"/>
          <w:rtl/>
        </w:rPr>
        <w:t xml:space="preserve">ألفي حديث و سبعمائة و واحد و ستين حديثا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صحيح مسلم ففي كشف الظنون: روي عن مسلم أن كتابه:</w:t>
      </w:r>
    </w:p>
    <w:p>
      <w:pPr>
        <w:pStyle w:val="BookText"/>
      </w:pPr>
      <w:r>
        <w:rPr>
          <w:rFonts w:ascii="Amiri" w:hAnsi="Amiri" w:eastAsia="Amiri" w:cs="Amiri"/>
          <w:lang w:bidi="ar-SA"/>
          <w:color w:val="111111"/>
          <w:sz w:val="28"/>
          <w:szCs w:val="28"/>
          <w:rtl/>
        </w:rPr>
        <w:t xml:space="preserve">أربعة آلاف حديث دون المكررات، و بالمكررّات سبعة آلاف و مائتان و خمسة و سبعون حديثا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سنن أبي داود السجستاني ففيه: أنه قال في أوله: و جمعت في كتابي هذا: أربعة آلاف حديثا و ثمانية أحاديث </w:t>
      </w:r>
      <w:r>
        <w:rPr>
          <w:rStyle w:val="FootnoteReference"/>
        </w:rPr>
        <w:footnoteReference w:id="1321"/>
      </w:r>
      <w:r>
        <w:rPr>
          <w:rFonts w:ascii="Amiri" w:hAnsi="Amiri" w:eastAsia="Amiri" w:cs="Amiri"/>
          <w:lang w:bidi="ar-SA"/>
          <w:color w:val="111111"/>
          <w:sz w:val="28"/>
          <w:szCs w:val="28"/>
          <w:rtl/>
        </w:rPr>
        <w:t xml:space="preserve">من الصحيح و ما يشبهه و ما يقاربه </w:t>
      </w:r>
      <w:r>
        <w:rPr>
          <w:rStyle w:val="FootnoteReference"/>
        </w:rPr>
        <w:footnoteReference w:id="132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يحضرني عدد أخبار الباقي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Heading5"/>
      </w:pPr>
      <w:bookmarkStart w:id="248" w:name="_Toc155"/>
      <w:r>
        <w:t>الثاني: كثيرا ما يقول الكليني (رحمه اللّه) في كتابه الكافي: عدة من أصحابنا، عن فلان، و هو يريد رجالا بأعيانهم‌</w:t>
      </w:r>
      <w:bookmarkEnd w:id="248"/>
    </w:p>
    <w:p>
      <w:pPr>
        <w:pStyle w:val="BookText"/>
      </w:pPr>
      <w:r>
        <w:rPr>
          <w:rFonts w:ascii="Amiri" w:hAnsi="Amiri" w:eastAsia="Amiri" w:cs="Amiri"/>
          <w:lang w:bidi="ar-SA"/>
          <w:color w:val="111111"/>
          <w:sz w:val="28"/>
          <w:szCs w:val="28"/>
          <w:rtl/>
        </w:rPr>
        <w:t xml:space="preserve">فمنها ما تبين أساميهم، و هي ما تكررت في الأسانيد، و منها ما لم تبين، و هي في مواضع معدودة.</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القسم الأول: العدة، عن أحمد بن محمّد بن عيسى، و العدة، عن أحمد بن محمّد بن خالد </w:t>
      </w:r>
      <w:r>
        <w:rPr>
          <w:rStyle w:val="FootnoteReference"/>
        </w:rPr>
        <w:footnoteReference w:id="1324"/>
      </w:r>
      <w:r>
        <w:rPr>
          <w:rFonts w:ascii="Amiri" w:hAnsi="Amiri" w:eastAsia="Amiri" w:cs="Amiri"/>
          <w:lang w:bidi="ar-SA"/>
          <w:color w:val="111111"/>
          <w:sz w:val="28"/>
          <w:szCs w:val="28"/>
          <w:rtl/>
        </w:rPr>
        <w:t xml:space="preserve">، و العدة، عن سهل بن زياد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الأولى فقال الشيخ النجاشي في ترجمته: و قال أبو جعفر الكليني: كل ما كان في كتابي: عدّة من أصحابنا، عن أحمد بن محمّد بن عيسى فهم:</w:t>
      </w:r>
    </w:p>
    <w:p>
      <w:pPr>
        <w:pStyle w:val="BookText"/>
      </w:pPr>
      <w:r>
        <w:rPr>
          <w:rFonts w:ascii="Amiri" w:hAnsi="Amiri" w:eastAsia="Amiri" w:cs="Amiri"/>
          <w:lang w:bidi="ar-SA"/>
          <w:color w:val="111111"/>
          <w:sz w:val="28"/>
          <w:szCs w:val="28"/>
          <w:rtl/>
        </w:rPr>
        <w:t xml:space="preserve">محمّد بن يحيى، و علي بن موسى الكميذاني، و داود بن كورة، و علي </w:t>
      </w:r>
      <w:r>
        <w:rPr>
          <w:rStyle w:val="FootnoteReference"/>
        </w:rPr>
        <w:footnoteReference w:id="1326"/>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إدريس، و علي بن إبراهيم بن هاشم، و كذا نقله العلامة عنه (قدس سره) في الخلاصة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الثانية: ففي الخلاصة عنه: و كلمات ذكرت في كتابي هذا عدّة من أصحابنا، عن أحمد بن محمّد بن خالد البرقي فهم: علي بن إبراهيم، و أحمد ابن عبد اللّه بن أمية، و علي بن محمّد بن عبد اللّه بن أذينة، و علي بن الحسين السعدآبادي </w:t>
      </w:r>
      <w:r>
        <w:rPr>
          <w:rStyle w:val="FootnoteReference"/>
        </w:rPr>
        <w:footnoteReference w:id="132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الكافي في الباب التاسع من كتاب العتق: عدّة من أصحابنا (على ابن إبراهيم، و محمّد بن جعفر، و محمّد بن يحيى، و علي بن محمّد بن عبد اللّه القمي، و أحمد بن عبد اللّه، و علي بن الحسين) جميعا، عن أحمد بن محمّد بن خالد، عن عثمان بن عيسى. إلى آخره، هكذا في جملة من النسخ، و في بعضها عدّة من أصحابنا، عن أحمد بن محمّد بن خالد، عن عثمان </w:t>
      </w:r>
      <w:r>
        <w:rPr>
          <w:rStyle w:val="FootnoteReference"/>
        </w:rPr>
        <w:footnoteReference w:id="1329"/>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أمّا الثالثة: ففي الخلاصة: عنه (رحمه اللّه) أنه قال: و كلّما ذكرت في كتابي المشار إليه، عن سهل بن زياد فهم: علي بن محمّد بن إبراهيم [بن] علان، و محمّد بن أبي عبد اللّه، و محمّد بن الحسن، و محمّد بن عقيل الكليني، انتهى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أطال الأصحاب الكلام في هؤلاء العدد في تشخيصهم، و تمييز ما أبهم منهم، و في جرحهم و تعديلهم، بل أفرد له جماعة بالتأليف و لا أرى كثير</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 فيه لخصوص المقام، و إن كان فيه بعض الفوائد، و وجه عدم الفائدة واضح.</w:t>
      </w:r>
    </w:p>
    <w:p>
      <w:pPr>
        <w:pStyle w:val="BookText"/>
      </w:pPr>
      <w:r>
        <w:rPr>
          <w:rFonts w:ascii="Amiri" w:hAnsi="Amiri" w:eastAsia="Amiri" w:cs="Amiri"/>
          <w:lang w:bidi="ar-SA"/>
          <w:color w:val="111111"/>
          <w:sz w:val="28"/>
          <w:szCs w:val="28"/>
          <w:rtl/>
        </w:rPr>
        <w:t xml:space="preserve">أما أولا فلما أوضحناه من الوثوق و الاطمئنان بتمام أخباره، و من جهة القرائن الداخلية خصوصا بهذا الصنف من أخباره الذي قد أكثر منه.</w:t>
      </w:r>
    </w:p>
    <w:p>
      <w:pPr>
        <w:pStyle w:val="BookText"/>
      </w:pPr>
      <w:r>
        <w:rPr>
          <w:rFonts w:ascii="Amiri" w:hAnsi="Amiri" w:eastAsia="Amiri" w:cs="Amiri"/>
          <w:lang w:bidi="ar-SA"/>
          <w:color w:val="111111"/>
          <w:sz w:val="28"/>
          <w:szCs w:val="28"/>
          <w:rtl/>
        </w:rPr>
        <w:t xml:space="preserve">و أما ثانيا: فلأنهم قديما و حديثا، إذا رأوا في كلام أحد من العلماء: عند الأصحاب، أو عند أصحابنا، أو قال بعض أصحابنا، و نظائر ذلك، لا يشكّون في أنّ المراد بهم الفقهاء العدول، و العلماء الثقات الذين يحتج بقولهم في مقام تحصيل الإجماع أو الشهرة أو غير ذلك، نعم لم يختصوا ذلك بالإمامية بل يطلقون الأصحاب على سائر فرق الشيعة، الذين هم في الفروع كالإمامية، كالواقفية و الفطحية و أضرابهما، لا الزيدية الذين صاروا عيالا لأبي حنيفة في الفروع.</w:t>
      </w:r>
    </w:p>
    <w:p>
      <w:pPr>
        <w:pStyle w:val="BookText"/>
      </w:pPr>
      <w:r>
        <w:rPr>
          <w:rFonts w:ascii="Amiri" w:hAnsi="Amiri" w:eastAsia="Amiri" w:cs="Amiri"/>
          <w:lang w:bidi="ar-SA"/>
          <w:color w:val="111111"/>
          <w:sz w:val="28"/>
          <w:szCs w:val="28"/>
          <w:rtl/>
        </w:rPr>
        <w:t xml:space="preserve">فمن ذلك قول الشيخ في التهذيب في شرح قول المفيد (رحمه اللّه): و من طلّق صبيّة لم تبلغ المحيض، فعدّتها ثلاثة أشهر، قال: و الذي ذكرناه هو مذهب معاوية بن حكيم من متقدمي فقهاء أصحابنا، و جميع فقهائنا المتأخرين </w:t>
      </w:r>
      <w:r>
        <w:rPr>
          <w:rStyle w:val="FootnoteReference"/>
        </w:rPr>
        <w:footnoteReference w:id="133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صرح الكشي: بأن معاوية بن حكيم عالم عادل من الفطحية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ذلك قوله فيه في باب الخلع: الذي أعتمده في هذا الباب و أفتي به، أنّ المختلعة لا بد فيها من أن تتبع بالطلاق، و هو مذهب جعفر بن محمّد ابن سماعة، و الحسن بن سماعة، و علي بن رباط، و ابن حذيفة، من المتقدمين، و مذهب علي بن الحسين، من المتأخرين. فأمّا الباقون من فقهاء أصحابنا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المتقدمين. فلست أعرف لهم فتيا في العمل به. إلى أن قال: و استدل من ذهب من أصحابنا المتقدمين على صحّة ما ذهبنا إليه </w:t>
      </w:r>
      <w:r>
        <w:rPr>
          <w:rStyle w:val="FootnoteReference"/>
        </w:rPr>
        <w:footnoteReference w:id="133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في اللمعة في طلاق العدة: و قد قال بعض الأصحاب: إن هذا الطلاق لا يحتاج إلى محلّل بعد الثلاث </w:t>
      </w:r>
      <w:r>
        <w:rPr>
          <w:rStyle w:val="FootnoteReference"/>
        </w:rPr>
        <w:footnoteReference w:id="1334"/>
      </w:r>
      <w:r>
        <w:rPr>
          <w:rFonts w:ascii="Amiri" w:hAnsi="Amiri" w:eastAsia="Amiri" w:cs="Amiri"/>
          <w:lang w:bidi="ar-SA"/>
          <w:color w:val="111111"/>
          <w:sz w:val="28"/>
          <w:szCs w:val="28"/>
          <w:rtl/>
        </w:rPr>
        <w:t xml:space="preserve">. إلى آخره، و المراد به عبد اللّه بن بكير الفطحي، كما صرّح به في الروضة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الخلاصة: إسحاق بن عمار بن حيان مولى بني تغلب، أبو يعقوب الصيرفي، كان شيخا من أصحابنا، ثقة، روى عن الصادق و الكاظم (عليهما السلام) و كان فطحيا </w:t>
      </w:r>
      <w:r>
        <w:rPr>
          <w:rStyle w:val="FootnoteReference"/>
        </w:rPr>
        <w:footnoteReference w:id="1336"/>
      </w:r>
      <w:r>
        <w:rPr>
          <w:rFonts w:ascii="Amiri" w:hAnsi="Amiri" w:eastAsia="Amiri" w:cs="Amiri"/>
          <w:lang w:bidi="ar-SA"/>
          <w:color w:val="111111"/>
          <w:sz w:val="28"/>
          <w:szCs w:val="28"/>
          <w:rtl/>
        </w:rPr>
        <w:t xml:space="preserve">، إلى غير ذلك من موارد استعمالهم هذه الكلمة في غير الإمامية، إلّا أنّهم يريدون منه في جميع المواضع: العالم الفقيه الثقة الثبت، الذي يحتج بقوله و يعتمد على روايته، كما هو ظاهر على من أمعن النظر إلى تلك الموارد.</w:t>
      </w:r>
    </w:p>
    <w:p>
      <w:pPr>
        <w:pStyle w:val="BookText"/>
      </w:pPr>
      <w:r>
        <w:rPr>
          <w:rFonts w:ascii="Amiri" w:hAnsi="Amiri" w:eastAsia="Amiri" w:cs="Amiri"/>
          <w:lang w:bidi="ar-SA"/>
          <w:color w:val="111111"/>
          <w:sz w:val="28"/>
          <w:szCs w:val="28"/>
          <w:rtl/>
        </w:rPr>
        <w:t xml:space="preserve">فكيف صارت هذه الكلمة في كلام ثقة الإسلام غير دالة على توثيق الجماعة، فضلا عن فقاهتهم؟ و ما العلّة في إخراج مصطلحة عن مصطلحهم </w:t>
      </w:r>
      <w:r>
        <w:rPr>
          <w:rStyle w:val="FootnoteReference"/>
        </w:rPr>
        <w:footnoteReference w:id="1337"/>
      </w:r>
      <w:r>
        <w:rPr>
          <w:rFonts w:ascii="Amiri" w:hAnsi="Amiri" w:eastAsia="Amiri" w:cs="Amiri"/>
          <w:lang w:bidi="ar-SA"/>
          <w:color w:val="111111"/>
          <w:sz w:val="28"/>
          <w:szCs w:val="28"/>
          <w:rtl/>
        </w:rPr>
        <w:t xml:space="preserve">؟ بل لم يرضوا بوثاقة واحد من العدة من كلامه، حتى توصلوا لها بما ذكر في ترجمته، كلّ ذلك خارج عن جادة الإنصاف.</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المحقق السيد محسن الكاظمي في عدته بعد ذكر عدد الكليني:</w:t>
      </w:r>
    </w:p>
    <w:p>
      <w:pPr>
        <w:pStyle w:val="BookText"/>
      </w:pPr>
      <w:r>
        <w:rPr>
          <w:rFonts w:ascii="Amiri" w:hAnsi="Amiri" w:eastAsia="Amiri" w:cs="Amiri"/>
          <w:lang w:bidi="ar-SA"/>
          <w:color w:val="111111"/>
          <w:sz w:val="28"/>
          <w:szCs w:val="28"/>
          <w:rtl/>
        </w:rPr>
        <w:t xml:space="preserve">و رجال هذه العدد منهم المشاهير، كالعطار، و ابن إدريس، و علي بن إبراهيم، و فيهم من قد يخفى حاله و فيهم من لا نعرفه، و إن كان في نفسه معروفا، و ما كان الكليني ليتناول عن مجهول، و ناهيك في حسن حالهم كثيرة تناول مثل الكليني عنهم.</w:t>
      </w:r>
    </w:p>
    <w:p>
      <w:pPr>
        <w:pStyle w:val="BookText"/>
      </w:pPr>
      <w:r>
        <w:rPr>
          <w:rFonts w:ascii="Amiri" w:hAnsi="Amiri" w:eastAsia="Amiri" w:cs="Amiri"/>
          <w:lang w:bidi="ar-SA"/>
          <w:color w:val="111111"/>
          <w:sz w:val="28"/>
          <w:szCs w:val="28"/>
          <w:rtl/>
        </w:rPr>
        <w:t xml:space="preserve">و قال في موضع آخر في عداد القرائن الدالة على التوثيق: كقول الثقة:</w:t>
      </w:r>
    </w:p>
    <w:p>
      <w:pPr>
        <w:pStyle w:val="BookText"/>
      </w:pPr>
      <w:r>
        <w:rPr>
          <w:rFonts w:ascii="Amiri" w:hAnsi="Amiri" w:eastAsia="Amiri" w:cs="Amiri"/>
          <w:lang w:bidi="ar-SA"/>
          <w:color w:val="111111"/>
          <w:sz w:val="28"/>
          <w:szCs w:val="28"/>
          <w:rtl/>
        </w:rPr>
        <w:t xml:space="preserve">حدثني الثقة، أو غير واحد من أصحابنا، أو جماعة من أصحابنا، لبعد أن لا يكون ثقة في جماعة يروي عنهم الثقة، و يتناول و لا سيّما مثل المحمدين الثلاثة (رضي اللّه عنهم) </w:t>
      </w:r>
      <w:r>
        <w:rPr>
          <w:rStyle w:val="FootnoteReference"/>
        </w:rPr>
        <w:footnoteReference w:id="1338"/>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أمّا ثالثا: فلأنّهم في هذا المقام من مشايخ الإجازة، إذ لا شبهة أن الكليني (رحمه اللّه) أخذ هذه الأخبار التي رواها بتوسط تلك العدد من كتب ابن عيسى، و ابن البرقي، و سهل، و قالوا: يعرف كون الرجل شيخا للإجازة بأمور: كالنص عليه، فيكون شيخ إجازة بالنسبة إلى الأصول المعروفة، أو الكتب المشهورة، كما نصّوا على سهل، و الوشاء و الحسين بن الحسن بن أبان، و غيرهم.</w:t>
      </w:r>
    </w:p>
    <w:p>
      <w:pPr>
        <w:pStyle w:val="BookText"/>
      </w:pPr>
      <w:r>
        <w:rPr>
          <w:rFonts w:ascii="Amiri" w:hAnsi="Amiri" w:eastAsia="Amiri" w:cs="Amiri"/>
          <w:lang w:bidi="ar-SA"/>
          <w:color w:val="111111"/>
          <w:sz w:val="28"/>
          <w:szCs w:val="28"/>
          <w:rtl/>
        </w:rPr>
        <w:t xml:space="preserve">و قول الشيخ: و طريقي إلى ما أخذته من كلمات فلان عن فلان، و أما إذا قال: طريقي إليه فلان فلا، لأنه قد يكون من حفظه.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رواية الشيخ عمّن يعلم أنه لم يشاهده، فيكون أخذه من كتابه، كما قاله الشيخ في آخر التهذيب و الاستبصار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العلم بأنه ليس صاحب كتاب أصلا: كأحمد بن الوليد، و أحمد بن العطار، و هذه الأمور تشتبه على غير الممارس المتتبع، و إلّا فقد يكون شيخ إجازة بالنسبة إلى كتاب أو أزيد، و راويا بالنسبة إلى غيرها، كما هو الشأن بالنسبة إلى الحسين بن الحسن بن أبان بالنسبة إلى كتب الحسين بن سعيد، و كما هو الشأن بالنسبة إلى الوشاء بالنسبة إلى أحمد بن محمّد بن عيسى بالنسبة إلى كتاب أبان الأحمر، و العلاء بن رزين القلاء، و ظاهر أن المقام داخل في الأمر الثاني، و قول الكليني: كلما ذكرت في كتابي هذا </w:t>
      </w:r>
      <w:r>
        <w:rPr>
          <w:rStyle w:val="FootnoteReference"/>
        </w:rPr>
        <w:footnoteReference w:id="1340"/>
      </w:r>
      <w:r>
        <w:rPr>
          <w:rFonts w:ascii="Amiri" w:hAnsi="Amiri" w:eastAsia="Amiri" w:cs="Amiri"/>
          <w:lang w:bidi="ar-SA"/>
          <w:color w:val="111111"/>
          <w:sz w:val="28"/>
          <w:szCs w:val="28"/>
          <w:rtl/>
        </w:rPr>
        <w:t xml:space="preserve">.، بمنزلة ما ذكره الصدوق في المشيخة فلاحظ.</w:t>
      </w:r>
    </w:p>
    <w:p>
      <w:pPr>
        <w:pStyle w:val="BookText"/>
      </w:pPr>
      <w:r>
        <w:rPr>
          <w:rFonts w:ascii="Amiri" w:hAnsi="Amiri" w:eastAsia="Amiri" w:cs="Amiri"/>
          <w:lang w:bidi="ar-SA"/>
          <w:color w:val="111111"/>
          <w:sz w:val="28"/>
          <w:szCs w:val="28"/>
          <w:rtl/>
        </w:rPr>
        <w:t xml:space="preserve">ثم إن كون الرجل من مشايخ الإجازة، إمّا من أمارات الوثاقة كما عليه جمع من المحققين.</w:t>
      </w:r>
    </w:p>
    <w:p>
      <w:pPr>
        <w:pStyle w:val="BookText"/>
      </w:pPr>
      <w:r>
        <w:rPr>
          <w:rFonts w:ascii="Amiri" w:hAnsi="Amiri" w:eastAsia="Amiri" w:cs="Amiri"/>
          <w:lang w:bidi="ar-SA"/>
          <w:color w:val="111111"/>
          <w:sz w:val="28"/>
          <w:szCs w:val="28"/>
          <w:rtl/>
        </w:rPr>
        <w:t xml:space="preserve">قال السيد المحقق الكاظمي في عدّته: ما كان العلماء و حملة الأخبار لا سيّما الأجلاء، و من يتحاشى في الرواية عن غير الثقات، فضلا عن الاستجازة ليطلبوا الإجازة في روايتها، إلّا من شيخ الطائفة و فقيهها و محدثها و ثقتها، و من يسكنون إليه و يعتمدون عليه.</w:t>
      </w:r>
    </w:p>
    <w:p>
      <w:pPr>
        <w:pStyle w:val="BookText"/>
      </w:pPr>
      <w:r>
        <w:rPr>
          <w:rFonts w:ascii="Amiri" w:hAnsi="Amiri" w:eastAsia="Amiri" w:cs="Amiri"/>
          <w:lang w:bidi="ar-SA"/>
          <w:color w:val="111111"/>
          <w:sz w:val="28"/>
          <w:szCs w:val="28"/>
          <w:rtl/>
        </w:rPr>
        <w:t xml:space="preserve">و بالجملة فلشيخ الإجازة مقام ليس للراوي، و من هنا قال المحقق البحراني، فيما حكى الأستاذ: و إن مشايخ الإجازة في أعلى درجات الوثاقة و الجلالة </w:t>
      </w:r>
      <w:r>
        <w:rPr>
          <w:rStyle w:val="FootnoteReference"/>
        </w:rPr>
        <w:footnoteReference w:id="1341"/>
      </w:r>
      <w:r>
        <w:rPr>
          <w:rFonts w:ascii="Amiri" w:hAnsi="Amiri" w:eastAsia="Amiri" w:cs="Amiri"/>
          <w:lang w:bidi="ar-SA"/>
          <w:color w:val="111111"/>
          <w:sz w:val="28"/>
          <w:szCs w:val="28"/>
          <w:rtl/>
        </w:rPr>
        <w:t xml:space="preserve">. و عن صاحب المعراج: لا ينبغي أن يرتاب في عدالتهم </w:t>
      </w:r>
      <w:r>
        <w:rPr>
          <w:rStyle w:val="FootnoteReference"/>
        </w:rPr>
        <w:footnoteReference w:id="1342"/>
      </w:r>
      <w:r>
        <w:rPr>
          <w:rFonts w:ascii="IRNazanin" w:hAnsi="IRNazanin" w:eastAsia="IRNazanin" w:cs="IRNazanin"/>
          <w:lang w:bidi="fa-IR"/>
          <w:color w:val="111111"/>
          <w:sz w:val="28"/>
          <w:szCs w:val="28"/>
          <w:rtl/>
        </w:rPr>
        <w:t xml:space="preserve">. و عن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الشهيد الثاني: إن مشايخ الإجازة لا يحتاجون إلى التنصيص على تزكيتهم </w:t>
      </w:r>
      <w:r>
        <w:rPr>
          <w:rStyle w:val="FootnoteReference"/>
        </w:rPr>
        <w:footnoteReference w:id="1343"/>
      </w:r>
      <w:r>
        <w:rPr>
          <w:rFonts w:ascii="Amiri" w:hAnsi="Amiri" w:eastAsia="Amiri" w:cs="Amiri"/>
          <w:lang w:bidi="ar-SA"/>
          <w:color w:val="111111"/>
          <w:sz w:val="28"/>
          <w:szCs w:val="28"/>
          <w:rtl/>
        </w:rPr>
        <w:t xml:space="preserve">، و لذلك صحّح العلامة و غيره كثيرا من الأخبار، مع وقوع من لم يوثقه أهل الرجال من مشايخ الإجازة في السند. إلى أن قال: و بالجملة فالتعديل بهذه الطريقة طريقة كثير من المتأخرين، كما قال صاحب المعراج </w:t>
      </w:r>
      <w:r>
        <w:rPr>
          <w:rStyle w:val="FootnoteReference"/>
        </w:rPr>
        <w:footnoteReference w:id="1344"/>
      </w:r>
      <w:r>
        <w:rPr>
          <w:rFonts w:ascii="IRNazanin" w:hAnsi="IRNazanin" w:eastAsia="IRNazanin" w:cs="IRNazanin"/>
          <w:lang w:bidi="fa-IR"/>
          <w:color w:val="111111"/>
          <w:sz w:val="28"/>
          <w:szCs w:val="28"/>
          <w:rtl/>
        </w:rPr>
        <w:t xml:space="preserve">، انتهى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الشيخ محمّد في شرح الإستبصار: عادة المصنفين عدم توثيق الشيوخ </w:t>
      </w:r>
      <w:r>
        <w:rPr>
          <w:rStyle w:val="FootnoteReference"/>
        </w:rPr>
        <w:footnoteReference w:id="1346"/>
      </w:r>
      <w:r>
        <w:rPr>
          <w:rFonts w:ascii="Amiri" w:hAnsi="Amiri" w:eastAsia="Amiri" w:cs="Amiri"/>
          <w:lang w:bidi="ar-SA"/>
          <w:color w:val="111111"/>
          <w:sz w:val="28"/>
          <w:szCs w:val="28"/>
          <w:rtl/>
        </w:rPr>
        <w:t xml:space="preserve">، أو كونه شيخا للإجازة يخرجه عن وجوب النظر في حاله لتصحيح السند، فلا يضر ضعفه أو جهالته بصحته إذا سلم غيره من رجاله.</w:t>
      </w:r>
    </w:p>
    <w:p>
      <w:pPr>
        <w:pStyle w:val="BookText"/>
      </w:pPr>
      <w:r>
        <w:rPr>
          <w:rFonts w:ascii="Amiri" w:hAnsi="Amiri" w:eastAsia="Amiri" w:cs="Amiri"/>
          <w:lang w:bidi="ar-SA"/>
          <w:color w:val="111111"/>
          <w:sz w:val="28"/>
          <w:szCs w:val="28"/>
          <w:rtl/>
        </w:rPr>
        <w:t xml:space="preserve">و في منتهى المقال: قال جماعة: إن مشايخ الإجازة لا تضر مجهوليتهم، لأن أحاديثهم مأخوذة من الأصول المعلومة، و ذكرهم لمجرد اتصال السند أو للتيمن، و يظهر من بعضهم التفصيل بينهم، فمن كان منهم شيخ إجازة بالنسبة إلى كتاب أو كتب لم يثبت انتسابها إلى مؤلّفها من غير إخباره، فلا بدّ من وثاقته عند المجاز له، فإن الإجازة كما قيل: إخبار إجمالي بأمور مضبوطة، مأمون عليها من التحريف و الغلط، فيكون ضامنا صحّة ما أجازه، فلا يعتمد عليه إلّا بعد وثاقته </w:t>
      </w:r>
      <w:r>
        <w:rPr>
          <w:rStyle w:val="FootnoteReference"/>
        </w:rPr>
        <w:footnoteReference w:id="134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فيه نظر، و من كان منهم شيخ إجازة بالنسبة إلى ما ثبت انتسابه إلى مؤلّفه بالتواتر أو الشياع أو البينة أو غيرها، فلا يحتاج إلى وثاقته، و على التقادير لا نحتاج إلى النظر إلى حال المشايخ المتقدمة أصحاب العدد، أمّا على القول الأول و الثاني فظاهر، و كذا على الثالث، لكون ابن عيسى، و البرقي، و سهل،</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المشايخ المعروفين و المؤلفين المشهورين، الذين لم يكن تخفى مؤلفاتهم على مثل الكليني مع قرب عصره من عصرهم، و كثرة الرواة عنهم، و هذا ظاهر للناقد البصير.</w:t>
      </w:r>
    </w:p>
    <w:p>
      <w:pPr>
        <w:pStyle w:val="BookText"/>
      </w:pPr>
      <w:r>
        <w:rPr>
          <w:rFonts w:ascii="Amiri" w:hAnsi="Amiri" w:eastAsia="Amiri" w:cs="Amiri"/>
          <w:lang w:bidi="ar-SA"/>
          <w:color w:val="111111"/>
          <w:sz w:val="28"/>
          <w:szCs w:val="28"/>
          <w:rtl/>
        </w:rPr>
        <w:t xml:space="preserve">و ممّا ذكرنا يظهر وجه عمل شيخ الطائفة في التهذيب و الاستبصار، فإنه (رحمه اللّه) كثيرا ما يطعن في السند عند التعارض، و يضعف بعض رجاله، و لكن كلّما ذكر من القدح إنّما هو في رجال أرباب الكتب التي نقل منها، و لم يقدح أبدا في رجال أوائل السند و طريقه إليها ممّن ذكره في المشيخة و الفهرست، فزعم بعضهم أن ذلك لكون الأصول و الكتب عنده مشهورة بل متواترة، و إنّما يذكر الأسانيد لمجرّد اتصال السند، و نحن لا ننكر ذلك، و لكن الظاهر أن الوجه هو ما تقدم عن العدة المؤيّد بما شرحناه في حال النجاشي </w:t>
      </w:r>
      <w:r>
        <w:rPr>
          <w:rStyle w:val="FootnoteReference"/>
        </w:rPr>
        <w:footnoteReference w:id="1348"/>
      </w: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أمّا رابعا: فلأن الغرض إن كان تصحيح السند من جهتهم، فيكفي وجود محمّد بن يحيى، و علي بن إبراهيم، و أحمد بن إدريس في عدّة ابن عيسى، و علي بن إبراهيم، و محمّد بن يحيى- على ما في بعض نسخ الكافي- [في] عدّة البرقي.</w:t>
      </w:r>
    </w:p>
    <w:p>
      <w:pPr>
        <w:pStyle w:val="BookText"/>
      </w:pPr>
      <w:r>
        <w:rPr>
          <w:rFonts w:ascii="Amiri" w:hAnsi="Amiri" w:eastAsia="Amiri" w:cs="Amiri"/>
          <w:lang w:bidi="ar-SA"/>
          <w:color w:val="111111"/>
          <w:sz w:val="28"/>
          <w:szCs w:val="28"/>
          <w:rtl/>
        </w:rPr>
        <w:t xml:space="preserve">و أمّا عدّة سهل: فعلى المشهور من ضعفه لا ثمرة لوجود الثقة في العدة إلّا في موارد نادرة ذكر فيها مع سهل ثقة آخر، فلا يضرّ ضعفه كما في باب مدمن الخمر من كتاب الأشربة، حيث روى: عن عدّة من أصحابنا، عن سهل بن زياد، و يعقوب بن يزيد </w:t>
      </w:r>
      <w:r>
        <w:rPr>
          <w:rStyle w:val="FootnoteReference"/>
        </w:rPr>
        <w:footnoteReference w:id="1349"/>
      </w:r>
      <w:r>
        <w:rPr>
          <w:rFonts w:ascii="Amiri" w:hAnsi="Amiri" w:eastAsia="Amiri" w:cs="Amiri"/>
          <w:lang w:bidi="ar-SA"/>
          <w:color w:val="111111"/>
          <w:sz w:val="28"/>
          <w:szCs w:val="28"/>
          <w:rtl/>
        </w:rPr>
        <w:t xml:space="preserve">، و في باب ما يلزم من يحفر البئر فيقع فيها المارّة:</w:t>
      </w:r>
    </w:p>
    <w:p>
      <w:pPr>
        <w:pStyle w:val="BookText"/>
      </w:pPr>
      <w:r>
        <w:rPr>
          <w:rFonts w:ascii="Amiri" w:hAnsi="Amiri" w:eastAsia="Amiri" w:cs="Amiri"/>
          <w:lang w:bidi="ar-SA"/>
          <w:color w:val="111111"/>
          <w:sz w:val="28"/>
          <w:szCs w:val="28"/>
          <w:rtl/>
        </w:rPr>
        <w:t xml:space="preserve">عدّة من أصحابنا، عن سهل بن زياد، عن ابن أبي نصر. إلى آخره، ثم قال:</w:t>
      </w:r>
    </w:p>
    <w:p>
      <w:pPr>
        <w:pStyle w:val="BookText"/>
      </w:pPr>
      <w:r>
        <w:rPr>
          <w:rFonts w:ascii="Amiri" w:hAnsi="Amiri" w:eastAsia="Amiri" w:cs="Amiri"/>
          <w:lang w:bidi="ar-SA"/>
          <w:color w:val="111111"/>
          <w:sz w:val="28"/>
          <w:szCs w:val="28"/>
          <w:rtl/>
        </w:rPr>
        <w:t xml:space="preserve">سهل و ابن أبي نجران جميعا، عن ابن أبي نصر </w:t>
      </w:r>
      <w:r>
        <w:rPr>
          <w:rStyle w:val="FootnoteReference"/>
        </w:rPr>
        <w:footnoteReference w:id="1350"/>
      </w:r>
      <w:r>
        <w:rPr>
          <w:rFonts w:ascii="IRNazanin" w:hAnsi="IRNazanin" w:eastAsia="IRNazanin" w:cs="IRNazanin"/>
          <w:lang w:bidi="fa-IR"/>
          <w:color w:val="111111"/>
          <w:sz w:val="28"/>
          <w:szCs w:val="28"/>
          <w:rtl/>
        </w:rPr>
        <w:t xml:space="preserve">. إلى آخره، و على ما هو</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وفاقا للمحققين من توثيقه، فيكفي وجود محمّد بن الحسن في العدة بناء على كونه الصفار على ما ذكره جماعة، و إن كان لي فيه نظر.</w:t>
      </w:r>
    </w:p>
    <w:p>
      <w:pPr>
        <w:pStyle w:val="BookText"/>
      </w:pPr>
      <w:r>
        <w:rPr>
          <w:rFonts w:ascii="Amiri" w:hAnsi="Amiri" w:eastAsia="Amiri" w:cs="Amiri"/>
          <w:lang w:bidi="ar-SA"/>
          <w:color w:val="111111"/>
          <w:sz w:val="28"/>
          <w:szCs w:val="28"/>
          <w:rtl/>
        </w:rPr>
        <w:t xml:space="preserve">أمّا الأول: فقال السيد الأيد </w:t>
      </w:r>
      <w:r>
        <w:rPr>
          <w:rStyle w:val="FootnoteReference"/>
        </w:rPr>
        <w:footnoteReference w:id="1351"/>
      </w:r>
      <w:r>
        <w:rPr>
          <w:rFonts w:ascii="Amiri" w:hAnsi="Amiri" w:eastAsia="Amiri" w:cs="Amiri"/>
          <w:lang w:bidi="ar-SA"/>
          <w:color w:val="111111"/>
          <w:sz w:val="28"/>
          <w:szCs w:val="28"/>
          <w:rtl/>
        </w:rPr>
        <w:t xml:space="preserve">المحقق الأسترآبادي في رجاله في ذكر عدّة سهل: و الظاهر أن محمّد بن أبي عبد اللّه هو محمّد بن جعفر الأسدي الثقة، و إن محمّد بن الحسن هو الصفار </w:t>
      </w:r>
      <w:r>
        <w:rPr>
          <w:rStyle w:val="FootnoteReference"/>
        </w:rPr>
        <w:footnoteReference w:id="1352"/>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المحقق الكاظمي في عدته: و محمد بن الحسن الظاهر أنه الصفار الثقة الجليل، فإن الكليني ممّن يروي عنه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الجليل السيد محمّد باقر الجيلاني الأصفهاني- الملقب بحجّة الإسلام- في رسالته في العدة، في شرح كلام الفاضل الأسترآبادي ما لفظه:</w:t>
      </w:r>
    </w:p>
    <w:p>
      <w:pPr>
        <w:pStyle w:val="BookText"/>
      </w:pPr>
      <w:r>
        <w:rPr>
          <w:rFonts w:ascii="Amiri" w:hAnsi="Amiri" w:eastAsia="Amiri" w:cs="Amiri"/>
          <w:lang w:bidi="ar-SA"/>
          <w:color w:val="111111"/>
          <w:sz w:val="28"/>
          <w:szCs w:val="28"/>
          <w:rtl/>
        </w:rPr>
        <w:t xml:space="preserve">و أما كون المراد بمحمّد بن الحسن هو الصفار فلكونه في طبقة ثقة الإسلام، و عمّر بعد موته بتسع أو ثمان و ثلاثين سنة، لأن النجاشي و العلامة قالا: إن محمّد بن الحسن هذا مات في سنة تسعين و مائتين </w:t>
      </w:r>
      <w:r>
        <w:rPr>
          <w:rStyle w:val="FootnoteReference"/>
        </w:rPr>
        <w:footnoteReference w:id="1354"/>
      </w:r>
      <w:r>
        <w:rPr>
          <w:rFonts w:ascii="Amiri" w:hAnsi="Amiri" w:eastAsia="Amiri" w:cs="Amiri"/>
          <w:lang w:bidi="ar-SA"/>
          <w:color w:val="111111"/>
          <w:sz w:val="28"/>
          <w:szCs w:val="28"/>
          <w:rtl/>
        </w:rPr>
        <w:t xml:space="preserve">، و قد تقدم أن موت ثقة الإسلام في سنة تسع أو ثمان و عشرين و ثلاثمائة.</w:t>
      </w:r>
    </w:p>
    <w:p>
      <w:pPr>
        <w:pStyle w:val="BookText"/>
      </w:pPr>
      <w:r>
        <w:rPr>
          <w:rFonts w:ascii="Amiri" w:hAnsi="Amiri" w:eastAsia="Amiri" w:cs="Amiri"/>
          <w:lang w:bidi="ar-SA"/>
          <w:color w:val="111111"/>
          <w:sz w:val="28"/>
          <w:szCs w:val="28"/>
          <w:rtl/>
        </w:rPr>
        <w:t xml:space="preserve">و أيضا أن رواية ثقة الإسلام، عن محمّد بن الحسن في أول سند الكافي أكثر من أن تحصى، و لم يقيّده في شي‌ء من المواضع، و يظهر من عدم تقييده في موضع بقيد أنه واحد، و هو إمّا الصفار أو غيره، و الغير الذي يحتمل ذلك هو</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يروي عنه الكشي، و هو: محمّد بن الحسن البرناني </w:t>
      </w:r>
      <w:r>
        <w:rPr>
          <w:rStyle w:val="FootnoteReference"/>
        </w:rPr>
        <w:footnoteReference w:id="1355"/>
      </w:r>
      <w:r>
        <w:rPr>
          <w:rFonts w:ascii="Amiri" w:hAnsi="Amiri" w:eastAsia="Amiri" w:cs="Amiri"/>
          <w:lang w:bidi="ar-SA"/>
          <w:color w:val="111111"/>
          <w:sz w:val="28"/>
          <w:szCs w:val="28"/>
          <w:rtl/>
        </w:rPr>
        <w:t xml:space="preserve">و نحوه ممّن كان في طبقته، و يبعد في الغاية أن يقتصر ثقة الإسلام في الرواية عن محمّد بن الحسن البرناني مع مجهولية حاله و لم يرو عن الصفار الذي هو من أعاظم المحدثين و العلماء و كتبه معروفة مثل بصائر الدرجات و نحوه؟! و أيضا قد أكثر ثقة الإسلام في الرواية عن محمّد بن الحسن و علي بن محمّد ابن بندار، عن إبراهيم بن إسحاق.</w:t>
      </w:r>
    </w:p>
    <w:p>
      <w:pPr>
        <w:pStyle w:val="BookText"/>
      </w:pPr>
      <w:r>
        <w:rPr>
          <w:rFonts w:ascii="Amiri" w:hAnsi="Amiri" w:eastAsia="Amiri" w:cs="Amiri"/>
          <w:lang w:bidi="ar-SA"/>
          <w:color w:val="111111"/>
          <w:sz w:val="28"/>
          <w:szCs w:val="28"/>
          <w:rtl/>
        </w:rPr>
        <w:t xml:space="preserve">منه [ما] في باب قلّة عدد المؤمنين من الأصول، حيث قال: محمّد بن الحسن و علي بن محمّد بن بندار، عن إبراهيم بن إسحاق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ما في باب الخضاب من كتاب الزي و التجمل من الفروع، قال:</w:t>
      </w:r>
    </w:p>
    <w:p>
      <w:pPr>
        <w:pStyle w:val="BookText"/>
      </w:pPr>
      <w:r>
        <w:rPr>
          <w:rFonts w:ascii="Amiri" w:hAnsi="Amiri" w:eastAsia="Amiri" w:cs="Amiri"/>
          <w:lang w:bidi="ar-SA"/>
          <w:color w:val="111111"/>
          <w:sz w:val="28"/>
          <w:szCs w:val="28"/>
          <w:rtl/>
        </w:rPr>
        <w:t xml:space="preserve">علي بن محمّد بن بندار و محمد بن الحسن، عن إبراهيم بن إسحاق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ما في باب النبيذ من كتاب الأشربة، قال: محمّد بن الحسن و علي ابن محمّد بن بندار جميعا، عن إبراهيم بن إسحاق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إبراهيم بن إسحاق هذا هو: إبراهيم بن إسحاق الأحمر، للتصريح به في كثير من المواضع، و قد ذكر شيخ الطائفة في الفهرست في ترجمة إبراهيم هذا أنّ محمّد بن الحسن الصفار يروي عنه، حيث قال بعد أن أورد جملة من كتبه ما هذا لفظه: أخبرنا بها أبو الحسين بن أبي جيد القمي، عن محمّد بن الحسن ابن الوليد، عن محمّد بن الحسن الصفار، عن إبراهيم بن إسحاق الأحمر،</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انتهى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 أنّ محمّد بن الحسن بن أحمد بن الوليد الذي تكون وفاته بعد وفاة ثقة الإسلام بأربع عشر سنة لما في النجاشي: من أنّ محمّد بن الحسن بن الوليد مات في سنة ثلاث و أربعين و ثلاثمائة </w:t>
      </w:r>
      <w:r>
        <w:rPr>
          <w:rStyle w:val="FootnoteReference"/>
        </w:rPr>
        <w:footnoteReference w:id="1360"/>
      </w:r>
      <w:r>
        <w:rPr>
          <w:rFonts w:ascii="Amiri" w:hAnsi="Amiri" w:eastAsia="Amiri" w:cs="Amiri"/>
          <w:lang w:bidi="ar-SA"/>
          <w:color w:val="111111"/>
          <w:sz w:val="28"/>
          <w:szCs w:val="28"/>
          <w:rtl/>
        </w:rPr>
        <w:t xml:space="preserve">، و قد مرّ عن النجاشي: أن وفاة ثقة الإسلام في سنة تسع و عشرين و ثلاثمائة </w:t>
      </w:r>
      <w:r>
        <w:rPr>
          <w:rStyle w:val="FootnoteReference"/>
        </w:rPr>
        <w:footnoteReference w:id="1361"/>
      </w:r>
      <w:r>
        <w:rPr>
          <w:rFonts w:ascii="Amiri" w:hAnsi="Amiri" w:eastAsia="Amiri" w:cs="Amiri"/>
          <w:lang w:bidi="ar-SA"/>
          <w:color w:val="111111"/>
          <w:sz w:val="28"/>
          <w:szCs w:val="28"/>
          <w:rtl/>
        </w:rPr>
        <w:t xml:space="preserve">، يروي عن الصفار كما صرح به شيخ الطائفة في رجاله </w:t>
      </w:r>
      <w:r>
        <w:rPr>
          <w:rStyle w:val="FootnoteReference"/>
        </w:rPr>
        <w:footnoteReference w:id="1362"/>
      </w:r>
      <w:r>
        <w:rPr>
          <w:rFonts w:ascii="Amiri" w:hAnsi="Amiri" w:eastAsia="Amiri" w:cs="Amiri"/>
          <w:lang w:bidi="ar-SA"/>
          <w:color w:val="111111"/>
          <w:sz w:val="28"/>
          <w:szCs w:val="28"/>
          <w:rtl/>
        </w:rPr>
        <w:t xml:space="preserve">، فرواية ثقة الإسلام عنه أولى </w:t>
      </w:r>
      <w:r>
        <w:rPr>
          <w:rStyle w:val="FootnoteReference"/>
        </w:rPr>
        <w:footnoteReference w:id="1363"/>
      </w:r>
      <w:r>
        <w:rPr>
          <w:rFonts w:ascii="Amiri" w:hAnsi="Amiri" w:eastAsia="Amiri" w:cs="Amiri"/>
          <w:lang w:bidi="ar-SA"/>
          <w:color w:val="111111"/>
          <w:sz w:val="28"/>
          <w:szCs w:val="28"/>
          <w:rtl/>
        </w:rPr>
        <w:t xml:space="preserve">، انتهى كلامه زيد في إكرامه.</w:t>
      </w:r>
    </w:p>
    <w:p>
      <w:pPr>
        <w:pStyle w:val="BookText"/>
      </w:pPr>
      <w:r>
        <w:rPr>
          <w:rFonts w:ascii="Amiri" w:hAnsi="Amiri" w:eastAsia="Amiri" w:cs="Amiri"/>
          <w:lang w:bidi="ar-SA"/>
          <w:color w:val="111111"/>
          <w:sz w:val="28"/>
          <w:szCs w:val="28"/>
          <w:rtl/>
        </w:rPr>
        <w:t xml:space="preserve">و هذه الوجوه كلّها مخدوشة كما ستعرف إن شاء اللّه تعالى.</w:t>
      </w:r>
    </w:p>
    <w:p>
      <w:pPr>
        <w:pStyle w:val="BookText"/>
      </w:pPr>
      <w:r>
        <w:rPr>
          <w:rFonts w:ascii="Amiri" w:hAnsi="Amiri" w:eastAsia="Amiri" w:cs="Amiri"/>
          <w:lang w:bidi="ar-SA"/>
          <w:color w:val="111111"/>
          <w:sz w:val="28"/>
          <w:szCs w:val="28"/>
          <w:rtl/>
        </w:rPr>
        <w:t xml:space="preserve">و أمّا الثاني: و هو عدم كون محمّد بن الحسن المذكور هو الصفار فلوجوه:</w:t>
      </w:r>
    </w:p>
    <w:p>
      <w:pPr>
        <w:pStyle w:val="BookText"/>
      </w:pPr>
      <w:r>
        <w:rPr>
          <w:rFonts w:ascii="Amiri" w:hAnsi="Amiri" w:eastAsia="Amiri" w:cs="Amiri"/>
          <w:lang w:bidi="ar-SA"/>
          <w:color w:val="111111"/>
          <w:sz w:val="28"/>
          <w:szCs w:val="28"/>
          <w:rtl/>
        </w:rPr>
        <w:t xml:space="preserve">الأول: إنّا لم نجد رواية للصفار عن سهل بن زياد في كتاب بصائر الدرجات من أوله إلى آخره، مع أنه مقصور على ذكر الفضائل، و سهل مرمي بالغلو الذي لا منشأ له إلا ذكرها، و من البعيد أن يكون من رجاله و لا يروي عنه في كتابه، و قد روى عنه ثقة الإسلام في أصول الكافي أخبارا كثيرة، بل لا يحضرني روايته عنه في غير الكافي إلّا رواية في التهذيب في باب المسنون من الصلوات، و في الفقيه في باب الرجل يوصي بوصيّة فينساها الوصي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يؤيّد ذلك أنّ النجاشي ذكر في ترجمة سهل: أن له كتاب التوحيد، رواه أبو الحسن العباس بن أحمد بن الفضل بن محمّد الهاشمي، عن أبيه، عن أبي سعيد الآدمي، و له كتاب النوادر أخبرناه محمد بن محمّد، قال: حدثنا جعفر ابن محمّد، عن محمّد بن يعقوب، قال: حدثنا علي بن محمّد، عن سهل بن زياد، و رواه عنه جماعة </w:t>
      </w:r>
      <w:r>
        <w:rPr>
          <w:rStyle w:val="FootnoteReference"/>
        </w:rPr>
        <w:footnoteReference w:id="136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فلو كان الصفار من الجماعة لقدّمه على علي بن محمّد كما هو المعهود من طريقته، و المناسب لجلالة قدر الصفار و مثله ما في مشيخة التهذيب قال: و ما ذكرته عن سهل بن زياد: فقد رويته بهذه الأسانيد: عن محمّد بن يعقوب، عن عدّة من أصحابنا: منهم علي ابن محمّد و غيره، عن سهل بن زياد </w:t>
      </w:r>
      <w:r>
        <w:rPr>
          <w:rStyle w:val="FootnoteReference"/>
        </w:rPr>
        <w:footnoteReference w:id="1366"/>
      </w:r>
      <w:r>
        <w:rPr>
          <w:rFonts w:ascii="Amiri" w:hAnsi="Amiri" w:eastAsia="Amiri" w:cs="Amiri"/>
          <w:lang w:bidi="ar-SA"/>
          <w:color w:val="111111"/>
          <w:sz w:val="28"/>
          <w:szCs w:val="28"/>
          <w:rtl/>
        </w:rPr>
        <w:t xml:space="preserve">، فلو كان الصفار لكان الأولى تخصيصه بالذكر.</w:t>
      </w:r>
    </w:p>
    <w:p>
      <w:pPr>
        <w:pStyle w:val="BookText"/>
      </w:pPr>
      <w:r>
        <w:rPr>
          <w:rFonts w:ascii="Amiri" w:hAnsi="Amiri" w:eastAsia="Amiri" w:cs="Amiri"/>
          <w:lang w:bidi="ar-SA"/>
          <w:color w:val="111111"/>
          <w:sz w:val="28"/>
          <w:szCs w:val="28"/>
          <w:rtl/>
        </w:rPr>
        <w:t xml:space="preserve">الثاني: أنهم ذكروا ترجمة الصفار و ذكروا كتبه و الطرق إليها و ليس فيها ثقة الإسلام، فلو كان ممّن يروي عنه بلا واسطة لقدّموه في المقام على غيره، و لو مع ملاحظة علوّ الإسناد الذي كان يدعوهم إلى عدم ذكر الجليل أحيانا لبعد الطريق معه.</w:t>
      </w:r>
    </w:p>
    <w:p>
      <w:pPr>
        <w:pStyle w:val="BookText"/>
      </w:pPr>
      <w:r>
        <w:rPr>
          <w:rFonts w:ascii="Amiri" w:hAnsi="Amiri" w:eastAsia="Amiri" w:cs="Amiri"/>
          <w:lang w:bidi="ar-SA"/>
          <w:color w:val="111111"/>
          <w:sz w:val="28"/>
          <w:szCs w:val="28"/>
          <w:rtl/>
        </w:rPr>
        <w:t xml:space="preserve">ففي النجاشي بعد ذكر كتبه: أخبرنا بكتبه كلّها ما خلا بصائر الدرجات: أبو الحسين علي بن أحمد بن محمّد بن طاهر الأشعري القمي، قال: حدثنا محمّد بن الحسن بن الوليد، عنه بها.</w:t>
      </w:r>
    </w:p>
    <w:p>
      <w:pPr>
        <w:pStyle w:val="BookText"/>
      </w:pPr>
      <w:r>
        <w:rPr>
          <w:rFonts w:ascii="Amiri" w:hAnsi="Amiri" w:eastAsia="Amiri" w:cs="Amiri"/>
          <w:lang w:bidi="ar-SA"/>
          <w:color w:val="111111"/>
          <w:sz w:val="28"/>
          <w:szCs w:val="28"/>
          <w:rtl/>
        </w:rPr>
        <w:t xml:space="preserve">و أخبرنا أبو عبد اللّه بن شاذان قال: حدثنا أحمد بن محمّد بن يحيى، عن أبيه، عنه بجميع كتبه و ببصائر الدرجات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الشيخ في الفهرست في ترجمته: أخبرنا: جماعة، عن محمّد بن علي ابن الحسين: عن محمّد بن الحسن، عن محمّد بن الحسن الصفار، عن رجاله، قال: و أخبرنا: الحسين بن عبيد اللّه، عن أحمد بن محمّد بن يحيى، عن أبيه، عن محمّد بن الحسن الصفار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مثله في مشيخة التهذيب </w:t>
      </w:r>
      <w:r>
        <w:rPr>
          <w:rStyle w:val="FootnoteReference"/>
        </w:rPr>
        <w:footnoteReference w:id="1369"/>
      </w:r>
      <w:r>
        <w:rPr>
          <w:rFonts w:ascii="Amiri" w:hAnsi="Amiri" w:eastAsia="Amiri" w:cs="Amiri"/>
          <w:lang w:bidi="ar-SA"/>
          <w:color w:val="111111"/>
          <w:sz w:val="28"/>
          <w:szCs w:val="28"/>
          <w:rtl/>
        </w:rPr>
        <w:t xml:space="preserve">، و أنت خبير بأن الشيخ و النجاشي يرويان عن المفيد و أقرانه عن جعفر بن قولويه و أضرابه عن ثقة الإسلام </w:t>
      </w:r>
      <w:r>
        <w:rPr>
          <w:rStyle w:val="FootnoteReference"/>
        </w:rPr>
        <w:footnoteReference w:id="1370"/>
      </w:r>
      <w:r>
        <w:rPr>
          <w:rFonts w:ascii="Amiri" w:hAnsi="Amiri" w:eastAsia="Amiri" w:cs="Amiri"/>
          <w:lang w:bidi="ar-SA"/>
          <w:color w:val="111111"/>
          <w:sz w:val="28"/>
          <w:szCs w:val="28"/>
          <w:rtl/>
        </w:rPr>
        <w:t xml:space="preserve">، فلو كان هو ممن يروي عن الصفار لكان أولى بالذكر من غيره مع عدم زيادة الواسطة فإنّها ثلاثة على كلّ حال.</w:t>
      </w:r>
    </w:p>
    <w:p>
      <w:pPr>
        <w:pStyle w:val="BookText"/>
      </w:pPr>
      <w:r>
        <w:rPr>
          <w:rFonts w:ascii="Amiri" w:hAnsi="Amiri" w:eastAsia="Amiri" w:cs="Amiri"/>
          <w:lang w:bidi="ar-SA"/>
          <w:color w:val="111111"/>
          <w:sz w:val="28"/>
          <w:szCs w:val="28"/>
          <w:rtl/>
        </w:rPr>
        <w:t xml:space="preserve">نعم للشيخ سند عال إلى الصفار ذكره في الفهرست، و المشيخة </w:t>
      </w:r>
      <w:r>
        <w:rPr>
          <w:rStyle w:val="FootnoteReference"/>
        </w:rPr>
        <w:footnoteReference w:id="1371"/>
      </w:r>
      <w:r>
        <w:rPr>
          <w:rFonts w:ascii="IRNazanin" w:hAnsi="IRNazanin" w:eastAsia="IRNazanin" w:cs="IRNazanin"/>
          <w:lang w:bidi="fa-IR"/>
          <w:color w:val="111111"/>
          <w:sz w:val="28"/>
          <w:szCs w:val="28"/>
          <w:rtl/>
        </w:rPr>
        <w:t xml:space="preserve">، لا ربط له بالمقام.</w:t>
      </w:r>
    </w:p>
    <w:p>
      <w:pPr>
        <w:pStyle w:val="BookText"/>
      </w:pPr>
      <w:r>
        <w:rPr>
          <w:rFonts w:ascii="Amiri" w:hAnsi="Amiri" w:eastAsia="Amiri" w:cs="Amiri"/>
          <w:lang w:bidi="ar-SA"/>
          <w:color w:val="111111"/>
          <w:sz w:val="28"/>
          <w:szCs w:val="28"/>
          <w:rtl/>
        </w:rPr>
        <w:t xml:space="preserve">الثالث: أنه ظهر من النجاشي، و الفهرست، و المشيخة أن محمّد بن يحيى العطار يروي عن الصفار، و وجدنا إخبارا في الكافي عن محمّد بن يحيى، عن محمّد بن الحسن. إلى آخره، و وجدناها في البصائر كما في الكافي سندا و متنا.</w:t>
      </w:r>
    </w:p>
    <w:p>
      <w:pPr>
        <w:pStyle w:val="BookText"/>
      </w:pPr>
      <w:r>
        <w:rPr>
          <w:rFonts w:ascii="Amiri" w:hAnsi="Amiri" w:eastAsia="Amiri" w:cs="Amiri"/>
          <w:lang w:bidi="ar-SA"/>
          <w:color w:val="111111"/>
          <w:sz w:val="28"/>
          <w:szCs w:val="28"/>
          <w:rtl/>
        </w:rPr>
        <w:t xml:space="preserve">منها ما في باب التفويض إلى رسول اللّه، و إلى الأئمة (صلوات اللّه عليهم) في أمر الدين: محمّد بن يحيى، عن محمّد بن الحسن، قال: وجدت في نوادر محمّد بن سنان، عن عبد اللّه بن سنان، قال: قال أبو عبد اللّه (عليه</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«لا و اللّه ما فوّض اللّه إلى أحد». إلى آخره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البصائر: في نوادر محمّد بن سنان، قال: قال أبو عبد اللّه (عليه السلام): «لا و اللّه.» و ساق مثله سواء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الباب المذكور: محمّد بن يحيى، عن محمّد بن الحسن، عن يعقوب ابن يزيد، عن الحسن بن زياد، عن محمّد بن الحسن الميثمي، عن أبي عبد اللّه (عليه السلام) قال: سمعته يقول: «إنّ اللّه عزّ و جلّ أدّب رسوله حتى قوّمه على ما أراد، ثم فوّض إليه». الخبر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البصائر: يعقوب بن زيد، عن أحمد بن الحسن بن زياد، عن محمّد ابن الحسن الميثمي. و ساق المتن مثل ما في الكافي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أن اللّه عزّ و جل لم يعلّم نبيّه علما إلّا أمره أن يعلمه أمير المؤمنين (صلوات اللّه عليهما): محمّد بن يحيى، عن محمّد بن الحسن، عن محمّد بن عبد الحميد، عن منصور بن يونس، عن ابن أذينة، عن محمّد بن مسلم، قال: سمعت أبا جعفر (عليه السلام) يقول: «نزل جبرئيل (عليه السلام) على محمّد (صلّى اللّه عليه و آله) برمانتين من الجنّة فلقيه علي (عليه السلام) فقال:</w:t>
      </w:r>
    </w:p>
    <w:p>
      <w:pPr>
        <w:pStyle w:val="BookText"/>
      </w:pPr>
      <w:r>
        <w:rPr>
          <w:rFonts w:ascii="Amiri" w:hAnsi="Amiri" w:eastAsia="Amiri" w:cs="Amiri"/>
          <w:lang w:bidi="ar-SA"/>
          <w:color w:val="111111"/>
          <w:sz w:val="28"/>
          <w:szCs w:val="28"/>
          <w:rtl/>
        </w:rPr>
        <w:t xml:space="preserve">ما هاتان الرمانتان اللتان في يدك؟ فقال: أمّا هذه فالنبوة ليس لك فيها نصيب، و إمّا هذه فالعلم» </w:t>
      </w:r>
      <w:r>
        <w:rPr>
          <w:rStyle w:val="FootnoteReference"/>
        </w:rPr>
        <w:footnoteReference w:id="1376"/>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في البصائر: محمّد بن عبد الحميد، عن منصور بن يونس. إلى آخر السند و المتن، إلّا أن في آخر خبر الكافي زيادة يسيرة لعلّها سقطت فيما عندنا</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نسخ البصائر </w:t>
      </w:r>
      <w:r>
        <w:rPr>
          <w:rStyle w:val="FootnoteReference"/>
        </w:rPr>
        <w:footnoteReference w:id="1377"/>
      </w:r>
      <w:r>
        <w:rPr>
          <w:rFonts w:ascii="Amiri" w:hAnsi="Amiri" w:eastAsia="Amiri" w:cs="Amiri"/>
          <w:lang w:bidi="ar-SA"/>
          <w:color w:val="111111"/>
          <w:sz w:val="28"/>
          <w:szCs w:val="28"/>
          <w:rtl/>
        </w:rPr>
        <w:t xml:space="preserve">و في باب أن الجنّ تأتيهم فيسألونهم عن معالم دينهم. إلى آخره:</w:t>
      </w:r>
    </w:p>
    <w:p>
      <w:pPr>
        <w:pStyle w:val="BookText"/>
      </w:pPr>
      <w:r>
        <w:rPr>
          <w:rFonts w:ascii="Amiri" w:hAnsi="Amiri" w:eastAsia="Amiri" w:cs="Amiri"/>
          <w:lang w:bidi="ar-SA"/>
          <w:color w:val="111111"/>
          <w:sz w:val="28"/>
          <w:szCs w:val="28"/>
          <w:rtl/>
        </w:rPr>
        <w:t xml:space="preserve">محمّد بن يحيى و احمد بن محمّد، عن محمّد بن الحسن، عن إبراهيم بن هاشم، عن عمرو بن عثمان، عن إبراهيم بن أيوب، عن عمرو بن شمر، عن جابر، عن أبي جعفر (عليه السلام) قال: «بينا أمير المؤمنين (عليه السلام) على المنبر إذ أقبل ثعبان من ناحية باب من أبواب المسجد» </w:t>
      </w:r>
      <w:r>
        <w:rPr>
          <w:rStyle w:val="FootnoteReference"/>
        </w:rPr>
        <w:footnoteReference w:id="1378"/>
      </w:r>
      <w:r>
        <w:rPr>
          <w:rFonts w:ascii="Amiri" w:hAnsi="Amiri" w:eastAsia="Amiri" w:cs="Amiri"/>
          <w:lang w:bidi="ar-SA"/>
          <w:color w:val="111111"/>
          <w:sz w:val="28"/>
          <w:szCs w:val="28"/>
          <w:rtl/>
        </w:rPr>
        <w:t xml:space="preserve">إلى آخر القصة المشهورة.</w:t>
      </w:r>
    </w:p>
    <w:p>
      <w:pPr>
        <w:pStyle w:val="BookText"/>
      </w:pPr>
      <w:r>
        <w:rPr>
          <w:rFonts w:ascii="Amiri" w:hAnsi="Amiri" w:eastAsia="Amiri" w:cs="Amiri"/>
          <w:lang w:bidi="ar-SA"/>
          <w:color w:val="111111"/>
          <w:sz w:val="28"/>
          <w:szCs w:val="28"/>
          <w:rtl/>
        </w:rPr>
        <w:t xml:space="preserve">و في البصائر: إبراهيم بن هاشم. إلى آخر الخبر متنا و سندا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أمثال ما ذكرناه كثيرة. فيظهر من ذلك أن محمد بن الحسن الذي في الكافي بعد العطار أو مع أحمد بن محمد هو الصفار، فثقة الإسلام يروي عنه بالواسطة، و هذا و إن كان لا ينافي روايته عنه بلا واسطة أيضا كما ظنه الجماعة، إلّا أنّه قد مرّ و يأتي </w:t>
      </w:r>
      <w:r>
        <w:rPr>
          <w:rStyle w:val="FootnoteReference"/>
        </w:rPr>
        <w:footnoteReference w:id="1380"/>
      </w:r>
      <w:r>
        <w:rPr>
          <w:rFonts w:ascii="Amiri" w:hAnsi="Amiri" w:eastAsia="Amiri" w:cs="Amiri"/>
          <w:lang w:bidi="ar-SA"/>
          <w:color w:val="111111"/>
          <w:sz w:val="28"/>
          <w:szCs w:val="28"/>
          <w:rtl/>
        </w:rPr>
        <w:t xml:space="preserve">ما يبعد كون المذكور في أوّل السند هو الصفار فلاحظ.</w:t>
      </w:r>
    </w:p>
    <w:p>
      <w:pPr>
        <w:pStyle w:val="BookText"/>
      </w:pPr>
      <w:r>
        <w:rPr>
          <w:rFonts w:ascii="Amiri" w:hAnsi="Amiri" w:eastAsia="Amiri" w:cs="Amiri"/>
          <w:lang w:bidi="ar-SA"/>
          <w:color w:val="111111"/>
          <w:sz w:val="28"/>
          <w:szCs w:val="28"/>
          <w:rtl/>
        </w:rPr>
        <w:t xml:space="preserve">الرابع: أن الشيخ محمّد بن الحسن الصفار يروي عن جماعة كثيرة من المشايخ و الثقات و غيرهم، و مذكور في طرق الجماعة من أرباب الأصول و المصنفات:</w:t>
      </w:r>
    </w:p>
    <w:p>
      <w:pPr>
        <w:pStyle w:val="BookText"/>
      </w:pPr>
      <w:r>
        <w:rPr>
          <w:rFonts w:ascii="Amiri" w:hAnsi="Amiri" w:eastAsia="Amiri" w:cs="Amiri"/>
          <w:lang w:bidi="ar-SA"/>
          <w:color w:val="111111"/>
          <w:sz w:val="28"/>
          <w:szCs w:val="28"/>
          <w:rtl/>
        </w:rPr>
        <w:t xml:space="preserve">مثل أحمد بن محمّد بن عيسى </w:t>
      </w:r>
      <w:r>
        <w:rPr>
          <w:rStyle w:val="FootnoteReference"/>
        </w:rPr>
        <w:footnoteReference w:id="1381"/>
      </w:r>
      <w:r>
        <w:rPr>
          <w:rFonts w:ascii="IRNazanin" w:hAnsi="IRNazanin" w:eastAsia="IRNazanin" w:cs="IRNazanin"/>
          <w:lang w:bidi="fa-IR"/>
          <w:color w:val="111111"/>
          <w:sz w:val="28"/>
          <w:szCs w:val="28"/>
          <w:rtl/>
        </w:rPr>
        <w:t xml:space="preserve">، و أحمد بن محمّد بن خالد </w:t>
      </w:r>
      <w:r>
        <w:rPr>
          <w:rStyle w:val="FootnoteReference"/>
        </w:rPr>
        <w:footnoteReference w:id="1382"/>
      </w:r>
      <w:r>
        <w:rPr>
          <w:rFonts w:ascii="Amiri" w:hAnsi="Amiri" w:eastAsia="Amiri" w:cs="Amiri"/>
          <w:lang w:bidi="ar-SA"/>
          <w:color w:val="111111"/>
          <w:sz w:val="28"/>
          <w:szCs w:val="28"/>
          <w:rtl/>
        </w:rPr>
        <w:t xml:space="preserve">، و إبراهيم</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هاشم </w:t>
      </w:r>
      <w:r>
        <w:rPr>
          <w:rStyle w:val="FootnoteReference"/>
        </w:rPr>
        <w:footnoteReference w:id="1383"/>
      </w:r>
      <w:r>
        <w:rPr>
          <w:rFonts w:ascii="Amiri" w:hAnsi="Amiri" w:eastAsia="Amiri" w:cs="Amiri"/>
          <w:lang w:bidi="ar-SA"/>
          <w:color w:val="111111"/>
          <w:sz w:val="28"/>
          <w:szCs w:val="28"/>
          <w:rtl/>
        </w:rPr>
        <w:t xml:space="preserve">، و يعقوب بن يزيد </w:t>
      </w:r>
      <w:r>
        <w:rPr>
          <w:rStyle w:val="FootnoteReference"/>
        </w:rPr>
        <w:footnoteReference w:id="1384"/>
      </w:r>
      <w:r>
        <w:rPr>
          <w:rFonts w:ascii="Amiri" w:hAnsi="Amiri" w:eastAsia="Amiri" w:cs="Amiri"/>
          <w:lang w:bidi="ar-SA"/>
          <w:color w:val="111111"/>
          <w:sz w:val="28"/>
          <w:szCs w:val="28"/>
          <w:rtl/>
        </w:rPr>
        <w:t xml:space="preserve">، و علي بن حسان </w:t>
      </w:r>
      <w:r>
        <w:rPr>
          <w:rStyle w:val="FootnoteReference"/>
        </w:rPr>
        <w:footnoteReference w:id="1385"/>
      </w:r>
      <w:r>
        <w:rPr>
          <w:rFonts w:ascii="Amiri" w:hAnsi="Amiri" w:eastAsia="Amiri" w:cs="Amiri"/>
          <w:lang w:bidi="ar-SA"/>
          <w:color w:val="111111"/>
          <w:sz w:val="28"/>
          <w:szCs w:val="28"/>
          <w:rtl/>
        </w:rPr>
        <w:t xml:space="preserve">، و الحسن بن علي بن النعمان </w:t>
      </w:r>
      <w:r>
        <w:rPr>
          <w:rStyle w:val="FootnoteReference"/>
        </w:rPr>
        <w:footnoteReference w:id="1386"/>
      </w:r>
      <w:r>
        <w:rPr>
          <w:rFonts w:ascii="Amiri" w:hAnsi="Amiri" w:eastAsia="Amiri" w:cs="Amiri"/>
          <w:lang w:bidi="ar-SA"/>
          <w:color w:val="111111"/>
          <w:sz w:val="28"/>
          <w:szCs w:val="28"/>
          <w:rtl/>
        </w:rPr>
        <w:t xml:space="preserve">، و محمّد بن الحسين </w:t>
      </w:r>
      <w:r>
        <w:rPr>
          <w:rStyle w:val="FootnoteReference"/>
        </w:rPr>
        <w:footnoteReference w:id="1387"/>
      </w:r>
      <w:r>
        <w:rPr>
          <w:rFonts w:ascii="IRNazanin" w:hAnsi="IRNazanin" w:eastAsia="IRNazanin" w:cs="IRNazanin"/>
          <w:lang w:bidi="fa-IR"/>
          <w:color w:val="111111"/>
          <w:sz w:val="28"/>
          <w:szCs w:val="28"/>
          <w:rtl/>
        </w:rPr>
        <w:t xml:space="preserve">، و عمران بن موسى </w:t>
      </w:r>
      <w:r>
        <w:rPr>
          <w:rStyle w:val="FootnoteReference"/>
        </w:rPr>
        <w:footnoteReference w:id="1388"/>
      </w:r>
      <w:r>
        <w:rPr>
          <w:rFonts w:ascii="IRNazanin" w:hAnsi="IRNazanin" w:eastAsia="IRNazanin" w:cs="IRNazanin"/>
          <w:lang w:bidi="fa-IR"/>
          <w:color w:val="111111"/>
          <w:sz w:val="28"/>
          <w:szCs w:val="28"/>
          <w:rtl/>
        </w:rPr>
        <w:t xml:space="preserve">، و عبد اللّه بن جعفر </w:t>
      </w:r>
      <w:r>
        <w:rPr>
          <w:rStyle w:val="FootnoteReference"/>
        </w:rPr>
        <w:footnoteReference w:id="1389"/>
      </w:r>
      <w:r>
        <w:rPr>
          <w:rFonts w:ascii="Amiri" w:hAnsi="Amiri" w:eastAsia="Amiri" w:cs="Amiri"/>
          <w:lang w:bidi="ar-SA"/>
          <w:color w:val="111111"/>
          <w:sz w:val="28"/>
          <w:szCs w:val="28"/>
          <w:rtl/>
        </w:rPr>
        <w:t xml:space="preserve">، و علي بن محمّد القاساني </w:t>
      </w:r>
      <w:r>
        <w:rPr>
          <w:rStyle w:val="FootnoteReference"/>
        </w:rPr>
        <w:footnoteReference w:id="1390"/>
      </w:r>
      <w:r>
        <w:rPr>
          <w:rFonts w:ascii="Amiri" w:hAnsi="Amiri" w:eastAsia="Amiri" w:cs="Amiri"/>
          <w:lang w:bidi="ar-SA"/>
          <w:color w:val="111111"/>
          <w:sz w:val="28"/>
          <w:szCs w:val="28"/>
          <w:rtl/>
        </w:rPr>
        <w:t xml:space="preserve">، و عبد اللّه بن محمّد </w:t>
      </w:r>
      <w:r>
        <w:rPr>
          <w:rStyle w:val="FootnoteReference"/>
        </w:rPr>
        <w:footnoteReference w:id="1391"/>
      </w:r>
      <w:r>
        <w:rPr>
          <w:rFonts w:ascii="IRNazanin" w:hAnsi="IRNazanin" w:eastAsia="IRNazanin" w:cs="IRNazanin"/>
          <w:lang w:bidi="fa-IR"/>
          <w:color w:val="111111"/>
          <w:sz w:val="28"/>
          <w:szCs w:val="28"/>
          <w:rtl/>
        </w:rPr>
        <w:t xml:space="preserve">، و الحسن بن موسى الخشاب </w:t>
      </w:r>
      <w:r>
        <w:rPr>
          <w:rStyle w:val="FootnoteReference"/>
        </w:rPr>
        <w:footnoteReference w:id="1392"/>
      </w:r>
      <w:r>
        <w:rPr>
          <w:rFonts w:ascii="Amiri" w:hAnsi="Amiri" w:eastAsia="Amiri" w:cs="Amiri"/>
          <w:lang w:bidi="ar-SA"/>
          <w:color w:val="111111"/>
          <w:sz w:val="28"/>
          <w:szCs w:val="28"/>
          <w:rtl/>
        </w:rPr>
        <w:t xml:space="preserve">، و إبراهيم بن إسحاق </w:t>
      </w:r>
      <w:r>
        <w:rPr>
          <w:rStyle w:val="FootnoteReference"/>
        </w:rPr>
        <w:footnoteReference w:id="1393"/>
      </w:r>
      <w:r>
        <w:rPr>
          <w:rFonts w:ascii="IRNazanin" w:hAnsi="IRNazanin" w:eastAsia="IRNazanin" w:cs="IRNazanin"/>
          <w:lang w:bidi="fa-IR"/>
          <w:color w:val="111111"/>
          <w:sz w:val="28"/>
          <w:szCs w:val="28"/>
          <w:rtl/>
        </w:rPr>
        <w:t xml:space="preserve">، و العباس بن معروف </w:t>
      </w:r>
      <w:r>
        <w:rPr>
          <w:rStyle w:val="FootnoteReference"/>
        </w:rPr>
        <w:footnoteReference w:id="1394"/>
      </w:r>
      <w:r>
        <w:rPr>
          <w:rFonts w:ascii="Amiri" w:hAnsi="Amiri" w:eastAsia="Amiri" w:cs="Amiri"/>
          <w:lang w:bidi="ar-SA"/>
          <w:color w:val="111111"/>
          <w:sz w:val="28"/>
          <w:szCs w:val="28"/>
          <w:rtl/>
        </w:rPr>
        <w:t xml:space="preserve">، و عباد بن سليمان </w:t>
      </w:r>
      <w:r>
        <w:rPr>
          <w:rStyle w:val="FootnoteReference"/>
        </w:rPr>
        <w:footnoteReference w:id="1395"/>
      </w:r>
      <w:r>
        <w:rPr>
          <w:rFonts w:ascii="Amiri" w:hAnsi="Amiri" w:eastAsia="Amiri" w:cs="Amiri"/>
          <w:lang w:bidi="ar-SA"/>
          <w:color w:val="111111"/>
          <w:sz w:val="28"/>
          <w:szCs w:val="28"/>
          <w:rtl/>
        </w:rPr>
        <w:t xml:space="preserve">، و السندي بن محمّد </w:t>
      </w:r>
      <w:r>
        <w:rPr>
          <w:rStyle w:val="FootnoteReference"/>
        </w:rPr>
        <w:footnoteReference w:id="1396"/>
      </w:r>
      <w:r>
        <w:rPr>
          <w:rFonts w:ascii="Amiri" w:hAnsi="Amiri" w:eastAsia="Amiri" w:cs="Amiri"/>
          <w:lang w:bidi="ar-SA"/>
          <w:color w:val="111111"/>
          <w:sz w:val="28"/>
          <w:szCs w:val="28"/>
          <w:rtl/>
        </w:rPr>
        <w:t xml:space="preserve">، و محمد بن الجعفي </w:t>
      </w:r>
      <w:r>
        <w:rPr>
          <w:rStyle w:val="FootnoteReference"/>
        </w:rPr>
        <w:footnoteReference w:id="1397"/>
      </w:r>
      <w:r>
        <w:rPr>
          <w:rFonts w:ascii="IRNazanin" w:hAnsi="IRNazanin" w:eastAsia="IRNazanin" w:cs="IRNazanin"/>
          <w:lang w:bidi="fa-IR"/>
          <w:color w:val="111111"/>
          <w:sz w:val="28"/>
          <w:szCs w:val="28"/>
          <w:rtl/>
        </w:rPr>
        <w:t xml:space="preserve">، و عبد اللّه بن عامر </w:t>
      </w:r>
      <w:r>
        <w:rPr>
          <w:rStyle w:val="FootnoteReference"/>
        </w:rPr>
        <w:footnoteReference w:id="1398"/>
      </w:r>
      <w:r>
        <w:rPr>
          <w:rFonts w:ascii="Amiri" w:hAnsi="Amiri" w:eastAsia="Amiri" w:cs="Amiri"/>
          <w:lang w:bidi="ar-SA"/>
          <w:color w:val="111111"/>
          <w:sz w:val="28"/>
          <w:szCs w:val="28"/>
          <w:rtl/>
        </w:rPr>
        <w:t xml:space="preserve">، و سلمة بن الخطاب </w:t>
      </w:r>
      <w:r>
        <w:rPr>
          <w:rStyle w:val="FootnoteReference"/>
        </w:rPr>
        <w:footnoteReference w:id="1399"/>
      </w:r>
      <w:r>
        <w:rPr>
          <w:rFonts w:ascii="IRNazanin" w:hAnsi="IRNazanin" w:eastAsia="IRNazanin" w:cs="IRNazanin"/>
          <w:lang w:bidi="fa-IR"/>
          <w:color w:val="111111"/>
          <w:sz w:val="28"/>
          <w:szCs w:val="28"/>
          <w:rtl/>
        </w:rPr>
        <w:t xml:space="preserve">، و أحمد بن موسى </w:t>
      </w:r>
      <w:r>
        <w:rPr>
          <w:rStyle w:val="FootnoteReference"/>
        </w:rPr>
        <w:footnoteReference w:id="1400"/>
      </w:r>
      <w:r>
        <w:rPr>
          <w:rFonts w:ascii="Amiri" w:hAnsi="Amiri" w:eastAsia="Amiri" w:cs="Amiri"/>
          <w:lang w:bidi="ar-SA"/>
          <w:color w:val="111111"/>
          <w:sz w:val="28"/>
          <w:szCs w:val="28"/>
          <w:rtl/>
        </w:rPr>
        <w:t xml:space="preserve">، و أحمد بن الحسن بن علي بن فضال </w:t>
      </w:r>
      <w:r>
        <w:rPr>
          <w:rStyle w:val="FootnoteReference"/>
        </w:rPr>
        <w:footnoteReference w:id="1401"/>
      </w:r>
      <w:r>
        <w:rPr>
          <w:rFonts w:ascii="IRNazanin" w:hAnsi="IRNazanin" w:eastAsia="IRNazanin" w:cs="IRNazanin"/>
          <w:lang w:bidi="fa-IR"/>
          <w:color w:val="111111"/>
          <w:sz w:val="28"/>
          <w:szCs w:val="28"/>
          <w:rtl/>
        </w:rPr>
        <w:t xml:space="preserve">، و محمّد بن أحمد </w:t>
      </w:r>
      <w:r>
        <w:rPr>
          <w:rStyle w:val="FootnoteReference"/>
        </w:rPr>
        <w:footnoteReference w:id="1402"/>
      </w:r>
      <w:r>
        <w:rPr>
          <w:rFonts w:ascii="IRNazanin" w:hAnsi="IRNazanin" w:eastAsia="IRNazanin" w:cs="IRNazanin"/>
          <w:lang w:bidi="fa-IR"/>
          <w:color w:val="111111"/>
          <w:sz w:val="28"/>
          <w:szCs w:val="28"/>
          <w:rtl/>
        </w:rPr>
        <w:t xml:space="preserve">،</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أحمد بن جعفر </w:t>
      </w:r>
      <w:r>
        <w:rPr>
          <w:rStyle w:val="FootnoteReference"/>
        </w:rPr>
        <w:footnoteReference w:id="1403"/>
      </w:r>
      <w:r>
        <w:rPr>
          <w:rFonts w:ascii="Amiri" w:hAnsi="Amiri" w:eastAsia="Amiri" w:cs="Amiri"/>
          <w:lang w:bidi="ar-SA"/>
          <w:color w:val="111111"/>
          <w:sz w:val="28"/>
          <w:szCs w:val="28"/>
          <w:rtl/>
        </w:rPr>
        <w:t xml:space="preserve">، و محمد بن عيسى </w:t>
      </w:r>
      <w:r>
        <w:rPr>
          <w:rStyle w:val="FootnoteReference"/>
        </w:rPr>
        <w:footnoteReference w:id="1404"/>
      </w:r>
      <w:r>
        <w:rPr>
          <w:rFonts w:ascii="Amiri" w:hAnsi="Amiri" w:eastAsia="Amiri" w:cs="Amiri"/>
          <w:lang w:bidi="ar-SA"/>
          <w:color w:val="111111"/>
          <w:sz w:val="28"/>
          <w:szCs w:val="28"/>
          <w:rtl/>
        </w:rPr>
        <w:t xml:space="preserve">، و علي بن الحسين </w:t>
      </w:r>
      <w:r>
        <w:rPr>
          <w:rStyle w:val="FootnoteReference"/>
        </w:rPr>
        <w:footnoteReference w:id="1405"/>
      </w:r>
      <w:r>
        <w:rPr>
          <w:rFonts w:ascii="IRNazanin" w:hAnsi="IRNazanin" w:eastAsia="IRNazanin" w:cs="IRNazanin"/>
          <w:lang w:bidi="fa-IR"/>
          <w:color w:val="111111"/>
          <w:sz w:val="28"/>
          <w:szCs w:val="28"/>
          <w:rtl/>
        </w:rPr>
        <w:t xml:space="preserve">، و محمّد بن عبد الجبار </w:t>
      </w:r>
      <w:r>
        <w:rPr>
          <w:rStyle w:val="FootnoteReference"/>
        </w:rPr>
        <w:footnoteReference w:id="1406"/>
      </w:r>
      <w:r>
        <w:rPr>
          <w:rFonts w:ascii="Amiri" w:hAnsi="Amiri" w:eastAsia="Amiri" w:cs="Amiri"/>
          <w:lang w:bidi="ar-SA"/>
          <w:color w:val="111111"/>
          <w:sz w:val="28"/>
          <w:szCs w:val="28"/>
          <w:rtl/>
        </w:rPr>
        <w:t xml:space="preserve">، و علي بن إسماعيل </w:t>
      </w:r>
      <w:r>
        <w:rPr>
          <w:rStyle w:val="FootnoteReference"/>
        </w:rPr>
        <w:footnoteReference w:id="1407"/>
      </w:r>
      <w:r>
        <w:rPr>
          <w:rFonts w:ascii="Amiri" w:hAnsi="Amiri" w:eastAsia="Amiri" w:cs="Amiri"/>
          <w:lang w:bidi="ar-SA"/>
          <w:color w:val="111111"/>
          <w:sz w:val="28"/>
          <w:szCs w:val="28"/>
          <w:rtl/>
        </w:rPr>
        <w:t xml:space="preserve">، و سلام بن أبي عمرة </w:t>
      </w:r>
      <w:r>
        <w:rPr>
          <w:rStyle w:val="FootnoteReference"/>
        </w:rPr>
        <w:footnoteReference w:id="1408"/>
      </w:r>
      <w:r>
        <w:rPr>
          <w:rFonts w:ascii="Amiri" w:hAnsi="Amiri" w:eastAsia="Amiri" w:cs="Amiri"/>
          <w:lang w:bidi="ar-SA"/>
          <w:color w:val="111111"/>
          <w:sz w:val="28"/>
          <w:szCs w:val="28"/>
          <w:rtl/>
        </w:rPr>
        <w:t xml:space="preserve">، و محمّد بن يعلى </w:t>
      </w:r>
      <w:r>
        <w:rPr>
          <w:rStyle w:val="FootnoteReference"/>
        </w:rPr>
        <w:footnoteReference w:id="1409"/>
      </w:r>
      <w:r>
        <w:rPr>
          <w:rFonts w:ascii="IRNazanin" w:hAnsi="IRNazanin" w:eastAsia="IRNazanin" w:cs="IRNazanin"/>
          <w:lang w:bidi="fa-IR"/>
          <w:color w:val="111111"/>
          <w:sz w:val="28"/>
          <w:szCs w:val="28"/>
          <w:rtl/>
        </w:rPr>
        <w:t xml:space="preserve">، و موسى بن جعفر </w:t>
      </w:r>
      <w:r>
        <w:rPr>
          <w:rStyle w:val="FootnoteReference"/>
        </w:rPr>
        <w:footnoteReference w:id="1410"/>
      </w:r>
      <w:r>
        <w:rPr>
          <w:rFonts w:ascii="Amiri" w:hAnsi="Amiri" w:eastAsia="Amiri" w:cs="Amiri"/>
          <w:lang w:bidi="ar-SA"/>
          <w:color w:val="111111"/>
          <w:sz w:val="28"/>
          <w:szCs w:val="28"/>
          <w:rtl/>
        </w:rPr>
        <w:t xml:space="preserve">، و علي بن محمد بن سعيد </w:t>
      </w:r>
      <w:r>
        <w:rPr>
          <w:rStyle w:val="FootnoteReference"/>
        </w:rPr>
        <w:footnoteReference w:id="1411"/>
      </w:r>
      <w:r>
        <w:rPr>
          <w:rFonts w:ascii="Amiri" w:hAnsi="Amiri" w:eastAsia="Amiri" w:cs="Amiri"/>
          <w:lang w:bidi="ar-SA"/>
          <w:color w:val="111111"/>
          <w:sz w:val="28"/>
          <w:szCs w:val="28"/>
          <w:rtl/>
        </w:rPr>
        <w:t xml:space="preserve">، و علي بن خالد </w:t>
      </w:r>
      <w:r>
        <w:rPr>
          <w:rStyle w:val="FootnoteReference"/>
        </w:rPr>
        <w:footnoteReference w:id="1412"/>
      </w:r>
      <w:r>
        <w:rPr>
          <w:rFonts w:ascii="IRNazanin" w:hAnsi="IRNazanin" w:eastAsia="IRNazanin" w:cs="IRNazanin"/>
          <w:lang w:bidi="fa-IR"/>
          <w:color w:val="111111"/>
          <w:sz w:val="28"/>
          <w:szCs w:val="28"/>
          <w:rtl/>
        </w:rPr>
        <w:t xml:space="preserve">، و أحمد بن إسحاق </w:t>
      </w:r>
      <w:r>
        <w:rPr>
          <w:rStyle w:val="FootnoteReference"/>
        </w:rPr>
        <w:footnoteReference w:id="1413"/>
      </w:r>
      <w:r>
        <w:rPr>
          <w:rFonts w:ascii="IRNazanin" w:hAnsi="IRNazanin" w:eastAsia="IRNazanin" w:cs="IRNazanin"/>
          <w:lang w:bidi="fa-IR"/>
          <w:color w:val="111111"/>
          <w:sz w:val="28"/>
          <w:szCs w:val="28"/>
          <w:rtl/>
        </w:rPr>
        <w:t xml:space="preserve">، و محمّد بن إسحاق </w:t>
      </w:r>
      <w:r>
        <w:rPr>
          <w:rStyle w:val="FootnoteReference"/>
        </w:rPr>
        <w:footnoteReference w:id="1414"/>
      </w:r>
      <w:r>
        <w:rPr>
          <w:rFonts w:ascii="Amiri" w:hAnsi="Amiri" w:eastAsia="Amiri" w:cs="Amiri"/>
          <w:lang w:bidi="ar-SA"/>
          <w:color w:val="111111"/>
          <w:sz w:val="28"/>
          <w:szCs w:val="28"/>
          <w:rtl/>
        </w:rPr>
        <w:t xml:space="preserve">، و الحسين بن أحمد </w:t>
      </w:r>
      <w:r>
        <w:rPr>
          <w:rStyle w:val="FootnoteReference"/>
        </w:rPr>
        <w:footnoteReference w:id="1415"/>
      </w:r>
      <w:r>
        <w:rPr>
          <w:rFonts w:ascii="Amiri" w:hAnsi="Amiri" w:eastAsia="Amiri" w:cs="Amiri"/>
          <w:lang w:bidi="ar-SA"/>
          <w:color w:val="111111"/>
          <w:sz w:val="28"/>
          <w:szCs w:val="28"/>
          <w:rtl/>
        </w:rPr>
        <w:t xml:space="preserve">، و أيوب بن نوح </w:t>
      </w:r>
      <w:r>
        <w:rPr>
          <w:rStyle w:val="FootnoteReference"/>
        </w:rPr>
        <w:footnoteReference w:id="1416"/>
      </w:r>
      <w:r>
        <w:rPr>
          <w:rFonts w:ascii="Amiri" w:hAnsi="Amiri" w:eastAsia="Amiri" w:cs="Amiri"/>
          <w:lang w:bidi="ar-SA"/>
          <w:color w:val="111111"/>
          <w:sz w:val="28"/>
          <w:szCs w:val="28"/>
          <w:rtl/>
        </w:rPr>
        <w:t xml:space="preserve">، و محمّد بن عبد الحميد </w:t>
      </w:r>
      <w:r>
        <w:rPr>
          <w:rStyle w:val="FootnoteReference"/>
        </w:rPr>
        <w:footnoteReference w:id="1417"/>
      </w:r>
      <w:r>
        <w:rPr>
          <w:rFonts w:ascii="Amiri" w:hAnsi="Amiri" w:eastAsia="Amiri" w:cs="Amiri"/>
          <w:lang w:bidi="ar-SA"/>
          <w:color w:val="111111"/>
          <w:sz w:val="28"/>
          <w:szCs w:val="28"/>
          <w:rtl/>
        </w:rPr>
        <w:t xml:space="preserve">، و معاوية بن حكيم </w:t>
      </w:r>
      <w:r>
        <w:rPr>
          <w:rStyle w:val="FootnoteReference"/>
        </w:rPr>
        <w:footnoteReference w:id="1418"/>
      </w:r>
      <w:r>
        <w:rPr>
          <w:rFonts w:ascii="Amiri" w:hAnsi="Amiri" w:eastAsia="Amiri" w:cs="Amiri"/>
          <w:lang w:bidi="ar-SA"/>
          <w:color w:val="111111"/>
          <w:sz w:val="28"/>
          <w:szCs w:val="28"/>
          <w:rtl/>
        </w:rPr>
        <w:t xml:space="preserve">، و محمد بن إسماعيل </w:t>
      </w:r>
      <w:r>
        <w:rPr>
          <w:rStyle w:val="FootnoteReference"/>
        </w:rPr>
        <w:footnoteReference w:id="1419"/>
      </w:r>
      <w:r>
        <w:rPr>
          <w:rFonts w:ascii="Amiri" w:hAnsi="Amiri" w:eastAsia="Amiri" w:cs="Amiri"/>
          <w:lang w:bidi="ar-SA"/>
          <w:color w:val="111111"/>
          <w:sz w:val="28"/>
          <w:szCs w:val="28"/>
          <w:rtl/>
        </w:rPr>
        <w:t xml:space="preserve">، و محمّد بن خالد الطيالسي </w:t>
      </w:r>
      <w:r>
        <w:rPr>
          <w:rStyle w:val="FootnoteReference"/>
        </w:rPr>
        <w:footnoteReference w:id="1420"/>
      </w:r>
      <w:r>
        <w:rPr>
          <w:rFonts w:ascii="Amiri" w:hAnsi="Amiri" w:eastAsia="Amiri" w:cs="Amiri"/>
          <w:lang w:bidi="ar-SA"/>
          <w:color w:val="111111"/>
          <w:sz w:val="28"/>
          <w:szCs w:val="28"/>
          <w:rtl/>
        </w:rPr>
        <w:t xml:space="preserve">، و غير هؤلاء ممّا لا يحصى، فلما رجعنا إلى أسانيد الكافي رأينا محمّد بن الحسن الذي يروي عنه ثقة الإسلام بالواسطة</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يروي عن تلك الجماعة متفرقا، و لم يرو عن سهل بن زياد قطّ في موضع.</w:t>
      </w:r>
    </w:p>
    <w:p>
      <w:pPr>
        <w:pStyle w:val="BookText"/>
      </w:pPr>
      <w:r>
        <w:rPr>
          <w:rFonts w:ascii="Amiri" w:hAnsi="Amiri" w:eastAsia="Amiri" w:cs="Amiri"/>
          <w:lang w:bidi="ar-SA"/>
          <w:color w:val="111111"/>
          <w:sz w:val="28"/>
          <w:szCs w:val="28"/>
          <w:rtl/>
        </w:rPr>
        <w:t xml:space="preserve">و محمّد بن الحسن الذي في أوّل السند منفردا أو مع علي بن محمّد لم نر روايته عن غير سهل بن زياد، الذي مرّ عدم وجوده في أسانيد البصائر، و عدم وجود الصفار في طرق المشايخ إليه إلّا في مواضع نادرة، منها باب أدنى المعرفة </w:t>
      </w:r>
      <w:r>
        <w:rPr>
          <w:rStyle w:val="FootnoteReference"/>
        </w:rPr>
        <w:footnoteReference w:id="1421"/>
      </w:r>
      <w:r>
        <w:rPr>
          <w:rFonts w:ascii="Amiri" w:hAnsi="Amiri" w:eastAsia="Amiri" w:cs="Amiri"/>
          <w:lang w:bidi="ar-SA"/>
          <w:color w:val="111111"/>
          <w:sz w:val="28"/>
          <w:szCs w:val="28"/>
          <w:rtl/>
        </w:rPr>
        <w:t xml:space="preserve">، و باب جوامع التوحيد </w:t>
      </w:r>
      <w:r>
        <w:rPr>
          <w:rStyle w:val="FootnoteReference"/>
        </w:rPr>
        <w:footnoteReference w:id="1422"/>
      </w:r>
      <w:r>
        <w:rPr>
          <w:rFonts w:ascii="Amiri" w:hAnsi="Amiri" w:eastAsia="Amiri" w:cs="Amiri"/>
          <w:lang w:bidi="ar-SA"/>
          <w:color w:val="111111"/>
          <w:sz w:val="28"/>
          <w:szCs w:val="28"/>
          <w:rtl/>
        </w:rPr>
        <w:t xml:space="preserve">، و باب آخر من معاني الأسماء من كتاب التوحيد </w:t>
      </w:r>
      <w:r>
        <w:rPr>
          <w:rStyle w:val="FootnoteReference"/>
        </w:rPr>
        <w:footnoteReference w:id="1423"/>
      </w:r>
      <w:r>
        <w:rPr>
          <w:rFonts w:ascii="Amiri" w:hAnsi="Amiri" w:eastAsia="Amiri" w:cs="Amiri"/>
          <w:lang w:bidi="ar-SA"/>
          <w:color w:val="111111"/>
          <w:sz w:val="28"/>
          <w:szCs w:val="28"/>
          <w:rtl/>
        </w:rPr>
        <w:t xml:space="preserve">، فروى فيها عن عبد اللّه بن الحسن العلوي، عن إبراهيم بن إسحاق في مواضع قليلة، و ان نسب إلى الكثرة في كلام السيد المعظّم، فلو كان هو الصفار لما كان لاقتصار روايته عن الرجلين- الغير المذكورين في مشايخه، و عن إبراهيم، و عدم روايته عن مشايخه المعروفين- وجه، و هذه قرينة تورث سكون النفس و وثوقها بعدم كونه هو.</w:t>
      </w:r>
    </w:p>
    <w:p>
      <w:pPr>
        <w:pStyle w:val="BookText"/>
      </w:pPr>
      <w:r>
        <w:rPr>
          <w:rFonts w:ascii="Amiri" w:hAnsi="Amiri" w:eastAsia="Amiri" w:cs="Amiri"/>
          <w:lang w:bidi="ar-SA"/>
          <w:color w:val="111111"/>
          <w:sz w:val="28"/>
          <w:szCs w:val="28"/>
          <w:rtl/>
        </w:rPr>
        <w:t xml:space="preserve">الخامس: أنّ أحمد بن محمّد بن عيسى من مشايخ الصفار المعروفين منهم، قد أكثر في البصائر الرواية عنه، و كذا في سائر كتب الأحاديث المسندة، فكيف لم يذكره ثقة الإسلام في عدّة ابن عيسى مع ذكره مثل: داود بن كورة الكميداني، و من ذلك يظهر الوجه.</w:t>
      </w:r>
    </w:p>
    <w:p>
      <w:pPr>
        <w:pStyle w:val="BookText"/>
      </w:pPr>
      <w:r>
        <w:rPr>
          <w:rFonts w:ascii="Amiri" w:hAnsi="Amiri" w:eastAsia="Amiri" w:cs="Amiri"/>
          <w:lang w:bidi="ar-SA"/>
          <w:color w:val="111111"/>
          <w:sz w:val="28"/>
          <w:szCs w:val="28"/>
          <w:rtl/>
        </w:rPr>
        <w:t xml:space="preserve">السادس: فإن أحمد بن محمّد البرقي أيضا من مشايخه المعروفين، كما لا يخفى على من راجع الأسانيد و الطرق، و روى في البصائر عنه ما لا يحصى، و مع ذلك لم يذكره ثقة الإسلام في عدّة البرقي، و أدخل فيها جمعا وقع الأصحاب لتمييزهم و توثيقهم، بل مدحهم، في تعب شديد.</w:t>
      </w:r>
    </w:p>
    <w:p>
      <w:pPr>
        <w:pStyle w:val="BookText"/>
      </w:pPr>
      <w:r>
        <w:rPr>
          <w:rFonts w:ascii="Amiri" w:hAnsi="Amiri" w:eastAsia="Amiri" w:cs="Amiri"/>
          <w:lang w:bidi="ar-SA"/>
          <w:color w:val="111111"/>
          <w:sz w:val="28"/>
          <w:szCs w:val="28"/>
          <w:rtl/>
        </w:rPr>
        <w:t xml:space="preserve">السابع: إنّ طريقة الكليني في ذكر هذا الصنف من الأسانيد غالبا أن</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يذكر: محمّد بن الحسن بعد عليّ بن محمّد </w:t>
      </w:r>
      <w:r>
        <w:rPr>
          <w:rStyle w:val="FootnoteReference"/>
        </w:rPr>
        <w:footnoteReference w:id="1424"/>
      </w:r>
      <w:r>
        <w:rPr>
          <w:rFonts w:ascii="Amiri" w:hAnsi="Amiri" w:eastAsia="Amiri" w:cs="Amiri"/>
          <w:lang w:bidi="ar-SA"/>
          <w:color w:val="111111"/>
          <w:sz w:val="28"/>
          <w:szCs w:val="28"/>
          <w:rtl/>
        </w:rPr>
        <w:t xml:space="preserve">إذا جمع بينهما، أو يقول: علي بن محمّد و غيره </w:t>
      </w:r>
      <w:r>
        <w:rPr>
          <w:rStyle w:val="FootnoteReference"/>
        </w:rPr>
        <w:footnoteReference w:id="1425"/>
      </w:r>
      <w:r>
        <w:rPr>
          <w:rFonts w:ascii="Amiri" w:hAnsi="Amiri" w:eastAsia="Amiri" w:cs="Amiri"/>
          <w:lang w:bidi="ar-SA"/>
          <w:color w:val="111111"/>
          <w:sz w:val="28"/>
          <w:szCs w:val="28"/>
          <w:rtl/>
        </w:rPr>
        <w:t xml:space="preserve">، و المراد من الغير: محمّد بن الحسن كما يظهر بالتتبع، و في الندرة يقدم محمد بن الحسن </w:t>
      </w:r>
      <w:r>
        <w:rPr>
          <w:rStyle w:val="FootnoteReference"/>
        </w:rPr>
        <w:footnoteReference w:id="1426"/>
      </w:r>
      <w:r>
        <w:rPr>
          <w:rFonts w:ascii="Amiri" w:hAnsi="Amiri" w:eastAsia="Amiri" w:cs="Amiri"/>
          <w:lang w:bidi="ar-SA"/>
          <w:color w:val="111111"/>
          <w:sz w:val="28"/>
          <w:szCs w:val="28"/>
          <w:rtl/>
        </w:rPr>
        <w:t xml:space="preserve">عليه، و هذا ينبئ عن كون عليّ بن محمّد أجلّ شأنا عنده من محمّد بن الحسن، إذ ديدنهم تقديم الجليل في هذه المقامات، خصوصا مع الإكثار، و مثله ما تقدم من مشيخة التهذيب، و قوله في ذكر طريقه إلى سهل: عن محمد بن يعقوب، عن عدّة من أصحابنا، منهم: علي بن محمّد و غيره، عن سهل بن زياد </w:t>
      </w:r>
      <w:r>
        <w:rPr>
          <w:rStyle w:val="FootnoteReference"/>
        </w:rPr>
        <w:footnoteReference w:id="1427"/>
      </w:r>
      <w:r>
        <w:rPr>
          <w:rFonts w:ascii="Amiri" w:hAnsi="Amiri" w:eastAsia="Amiri" w:cs="Amiri"/>
          <w:lang w:bidi="ar-SA"/>
          <w:color w:val="111111"/>
          <w:sz w:val="28"/>
          <w:szCs w:val="28"/>
          <w:rtl/>
        </w:rPr>
        <w:t xml:space="preserve">، و ظاهر للمنصف أنه لو كان هو الصفار لكان هو المتقدم في الذكر.</w:t>
      </w:r>
    </w:p>
    <w:p>
      <w:pPr>
        <w:pStyle w:val="BookText"/>
      </w:pPr>
      <w:r>
        <w:rPr>
          <w:rFonts w:ascii="Amiri" w:hAnsi="Amiri" w:eastAsia="Amiri" w:cs="Amiri"/>
          <w:lang w:bidi="ar-SA"/>
          <w:color w:val="111111"/>
          <w:sz w:val="28"/>
          <w:szCs w:val="28"/>
          <w:rtl/>
        </w:rPr>
        <w:t xml:space="preserve">و أمّا الوجوه التي ذكرها السيد المعظم </w:t>
      </w:r>
      <w:r>
        <w:rPr>
          <w:rStyle w:val="FootnoteReference"/>
        </w:rPr>
        <w:footnoteReference w:id="1428"/>
      </w:r>
      <w:r>
        <w:rPr>
          <w:rFonts w:ascii="Amiri" w:hAnsi="Amiri" w:eastAsia="Amiri" w:cs="Amiri"/>
          <w:lang w:bidi="ar-SA"/>
          <w:color w:val="111111"/>
          <w:sz w:val="28"/>
          <w:szCs w:val="28"/>
          <w:rtl/>
        </w:rPr>
        <w:t xml:space="preserve">و هي أربعة، فالوجه الأول و الأخير منها راجعان إلى إمكان اللقاء و الرواية، و عدم البعد بين طبقة الكليني و الصفار، و هذا ينفع في موضع وجد روايته عنه، فنوقش فيها بما يوجب الإرسال، فيرد بإمكان اللقاء كما ذكروا في رواية الحسن بن محبوب عن أبي حمزة، و رواية جماعة من الرواة عن بعض الأئمة (عليهم السلام).</w:t>
      </w:r>
    </w:p>
    <w:p>
      <w:pPr>
        <w:pStyle w:val="BookText"/>
      </w:pPr>
      <w:r>
        <w:rPr>
          <w:rFonts w:ascii="Amiri" w:hAnsi="Amiri" w:eastAsia="Amiri" w:cs="Amiri"/>
          <w:lang w:bidi="ar-SA"/>
          <w:color w:val="111111"/>
          <w:sz w:val="28"/>
          <w:szCs w:val="28"/>
          <w:rtl/>
        </w:rPr>
        <w:t xml:space="preserve">و أما جعل مجرّد إمكان اللقاء سببا للحكم بروايته عنه فهو خلاف الوجدان، فإن لعدم رواية راو عن آخر أسبابا كثيرة سوى عدم إمكان اللقاء كالبعد بين بلديهما، و عدم مسافرة أحدهما إلى بلد الآخر، أو عدم اطلاعه به، أو كون أحدهما متهما عند الآخر، أو عند الجليل المطاع، و غير ذلك.</w:t>
      </w:r>
    </w:p>
    <w:p>
      <w:pPr>
        <w:pStyle w:val="BookText"/>
      </w:pPr>
      <w:r>
        <w:rPr>
          <w:rFonts w:ascii="Amiri" w:hAnsi="Amiri" w:eastAsia="Amiri" w:cs="Amiri"/>
          <w:lang w:bidi="ar-SA"/>
          <w:color w:val="111111"/>
          <w:sz w:val="28"/>
          <w:szCs w:val="28"/>
          <w:rtl/>
        </w:rPr>
        <w:t xml:space="preserve">و لذا ترى الصدوق لا يروي عن الكليني إلّا مع الواسطة مع روايته عن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الذي توفي في سنة وفاة الكليني، و لا يروي شيخه محمّد بن الحسن بن الوليد عن الكليني مع بقائه بعده بأزيد من عشرين سنة، و لا يروي الكليني عن موسى بن المتوكل، و لا عن الجليل سعد بن عبد اللّه المتأخر وفاته عن وفاة الصفار بأزيد من عشر سنين، و لا عن الجليل عبد اللّه بن جعفر الحميري مع أنه قدم الكوفة سنة نيف و تسعين و مائتين.</w:t>
      </w:r>
    </w:p>
    <w:p>
      <w:pPr>
        <w:pStyle w:val="BookText"/>
      </w:pPr>
      <w:r>
        <w:rPr>
          <w:rFonts w:ascii="Amiri" w:hAnsi="Amiri" w:eastAsia="Amiri" w:cs="Amiri"/>
          <w:lang w:bidi="ar-SA"/>
          <w:color w:val="111111"/>
          <w:sz w:val="28"/>
          <w:szCs w:val="28"/>
          <w:rtl/>
        </w:rPr>
        <w:t xml:space="preserve">و لا يروي الكشي عن الكليني، و لا هو عنه، و لا يروي الثقة الجليل حيدر بن محمد بن نعيم السمرقندي عن الكليني، و قد روى جميع مصنفات الشيعة و أصولهم، و لا يروي الكليني عن العياشي، و أمثال هؤلاء مما لا يحصى.</w:t>
      </w:r>
    </w:p>
    <w:p>
      <w:pPr>
        <w:pStyle w:val="BookText"/>
      </w:pPr>
      <w:r>
        <w:rPr>
          <w:rFonts w:ascii="Amiri" w:hAnsi="Amiri" w:eastAsia="Amiri" w:cs="Amiri"/>
          <w:lang w:bidi="ar-SA"/>
          <w:color w:val="111111"/>
          <w:sz w:val="28"/>
          <w:szCs w:val="28"/>
          <w:rtl/>
        </w:rPr>
        <w:t xml:space="preserve">و من ذلك يعرف ضعف الوجه الثاني من استبعاد تركه الرواية عن مثل الصفار الجليل، و اعتماده على الرواية عن محمّد بن الحسن البرناني، و غيره ممن جهل حالهم، فإن الاستبعاد في محلّه لو ثبت لقاه إيّاه، و تمكن من الرواية عنه، و هو غير معلوم بل المظنون عدمه للوجوه المتقدمة، مع أن المجهولية عندنا لا تلازم المجهولية عنده.</w:t>
      </w:r>
    </w:p>
    <w:p>
      <w:pPr>
        <w:pStyle w:val="BookText"/>
      </w:pPr>
      <w:r>
        <w:rPr>
          <w:rFonts w:ascii="Amiri" w:hAnsi="Amiri" w:eastAsia="Amiri" w:cs="Amiri"/>
          <w:lang w:bidi="ar-SA"/>
          <w:color w:val="111111"/>
          <w:sz w:val="28"/>
          <w:szCs w:val="28"/>
          <w:rtl/>
        </w:rPr>
        <w:t xml:space="preserve">و قد مرّ </w:t>
      </w:r>
      <w:r>
        <w:rPr>
          <w:rStyle w:val="FootnoteReference"/>
        </w:rPr>
        <w:footnoteReference w:id="1429"/>
      </w:r>
      <w:r>
        <w:rPr>
          <w:rFonts w:ascii="Amiri" w:hAnsi="Amiri" w:eastAsia="Amiri" w:cs="Amiri"/>
          <w:lang w:bidi="ar-SA"/>
          <w:color w:val="111111"/>
          <w:sz w:val="28"/>
          <w:szCs w:val="28"/>
          <w:rtl/>
        </w:rPr>
        <w:t xml:space="preserve">كلام أستاذ السيد المعظم المحقق البغدادي الكاظمي في عدّته و هو قوله: و ما كان الكليني ليتناول عن مجهول، و ناهيك في حسن حالهم كثرة تناول مثل الكليني عنهم </w:t>
      </w:r>
      <w:r>
        <w:rPr>
          <w:rStyle w:val="FootnoteReference"/>
        </w:rPr>
        <w:footnoteReference w:id="1430"/>
      </w:r>
      <w:r>
        <w:rPr>
          <w:rFonts w:ascii="Amiri" w:hAnsi="Amiri" w:eastAsia="Amiri" w:cs="Amiri"/>
          <w:lang w:bidi="ar-SA"/>
          <w:color w:val="111111"/>
          <w:sz w:val="28"/>
          <w:szCs w:val="28"/>
          <w:rtl/>
        </w:rPr>
        <w:t xml:space="preserve">. إلى آخره، و هو كلام متين.</w:t>
      </w:r>
    </w:p>
    <w:p>
      <w:pPr>
        <w:pStyle w:val="BookText"/>
      </w:pPr>
      <w:r>
        <w:rPr>
          <w:rFonts w:ascii="Amiri" w:hAnsi="Amiri" w:eastAsia="Amiri" w:cs="Amiri"/>
          <w:lang w:bidi="ar-SA"/>
          <w:color w:val="111111"/>
          <w:sz w:val="28"/>
          <w:szCs w:val="28"/>
          <w:rtl/>
        </w:rPr>
        <w:t xml:space="preserve">و أما الوجه الثالث ففيه: أن كون إبراهيم المذكور هو الأحمر لا يعين كون محمّد بن الحسن هو الصفار مع وجود شريك له في الاسم في طبقته، و جواز روايته عنه، و مع الغض فهو ظنّ ضعيف لا يقاوم الوجوه المتقدمة.</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المحقق المؤيد الرازي </w:t>
      </w:r>
      <w:r>
        <w:rPr>
          <w:rStyle w:val="FootnoteReference"/>
        </w:rPr>
        <w:footnoteReference w:id="1431"/>
      </w:r>
      <w:r>
        <w:rPr>
          <w:rFonts w:ascii="Amiri" w:hAnsi="Amiri" w:eastAsia="Amiri" w:cs="Amiri"/>
          <w:lang w:bidi="ar-SA"/>
          <w:color w:val="111111"/>
          <w:sz w:val="28"/>
          <w:szCs w:val="28"/>
          <w:rtl/>
        </w:rPr>
        <w:t xml:space="preserve">المعاصر (طاب ثراه) في رسالة توضيح المقال تبع الجماعة، و استظهر كونه هو الصفار، و ذكر ملخص الوجوه الأربعة من غير نسبة إلى صاحبها، و زاد في مقاله ما لفظه: و قد صرّح بالوصف في بعض روايات الكليني عنه بواسطة العطار </w:t>
      </w:r>
      <w:r>
        <w:rPr>
          <w:rStyle w:val="FootnoteReference"/>
        </w:rPr>
        <w:footnoteReference w:id="143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ان توصيف الكليني محمّد بن الحسن- الذي يروي عنه بواسطة محمد ابن يحيى العطار- بالصفار كيف يكون قرينة على كون محمّد بن الحسن الذي يروي عنه بلا واسطة هو الصفار، بل توصيف الأول به و عدم توصيف الثاني من الشواهد على المغايرة، و الموضع المذكور هو باب ما جاء في الاثنى عشر، فإنّه (رحمه اللّه) ساق خبرا مسندا عن البرقي، ثم قال: حدثني محمّد بن يحيى، عن محمّد بن الحسن الصفار، عن أحمد بن محمّد بن أبي عبد اللّه، عن أبي هاشم، مثله سواء.</w:t>
      </w:r>
    </w:p>
    <w:p>
      <w:pPr>
        <w:pStyle w:val="BookText"/>
      </w:pPr>
      <w:r>
        <w:rPr>
          <w:rFonts w:ascii="Amiri" w:hAnsi="Amiri" w:eastAsia="Amiri" w:cs="Amiri"/>
          <w:lang w:bidi="ar-SA"/>
          <w:color w:val="111111"/>
          <w:sz w:val="28"/>
          <w:szCs w:val="28"/>
          <w:rtl/>
        </w:rPr>
        <w:t xml:space="preserve">قال محمّد بن يحيى: فقلت لمحمد بن الحسن: يا أبا جعفر </w:t>
      </w:r>
      <w:r>
        <w:rPr>
          <w:rStyle w:val="FootnoteReference"/>
        </w:rPr>
        <w:footnoteReference w:id="1433"/>
      </w:r>
      <w:r>
        <w:rPr>
          <w:rFonts w:ascii="Amiri" w:hAnsi="Amiri" w:eastAsia="Amiri" w:cs="Amiri"/>
          <w:lang w:bidi="ar-SA"/>
          <w:color w:val="111111"/>
          <w:sz w:val="28"/>
          <w:szCs w:val="28"/>
          <w:rtl/>
        </w:rPr>
        <w:t xml:space="preserve">. إلى آخر ما يأتي في الفائدة الآتية في ترجمة البرقي.</w:t>
      </w:r>
    </w:p>
    <w:p>
      <w:pPr>
        <w:pStyle w:val="BookText"/>
      </w:pPr>
      <w:r>
        <w:rPr>
          <w:rFonts w:ascii="Amiri" w:hAnsi="Amiri" w:eastAsia="Amiri" w:cs="Amiri"/>
          <w:lang w:bidi="ar-SA"/>
          <w:color w:val="111111"/>
          <w:sz w:val="28"/>
          <w:szCs w:val="28"/>
          <w:rtl/>
        </w:rPr>
        <w:t xml:space="preserve">ثم إن في طبقة مشايخ ثقة الإسلام جماعة ممّن شارك الصفار في الاسم يحتمل روايته عنهم:</w:t>
      </w:r>
    </w:p>
    <w:p>
      <w:pPr>
        <w:pStyle w:val="BookText"/>
      </w:pPr>
      <w:r>
        <w:rPr>
          <w:rFonts w:ascii="Amiri" w:hAnsi="Amiri" w:eastAsia="Amiri" w:cs="Amiri"/>
          <w:lang w:bidi="ar-SA"/>
          <w:color w:val="111111"/>
          <w:sz w:val="28"/>
          <w:szCs w:val="28"/>
          <w:rtl/>
        </w:rPr>
        <w:t xml:space="preserve">منهم: محمّد بن الحسن بن علي، أبو عبد اللّه المحاربي، في النجاشي:</w:t>
      </w:r>
    </w:p>
    <w:p>
      <w:pPr>
        <w:pStyle w:val="BookText"/>
      </w:pPr>
      <w:r>
        <w:rPr>
          <w:rFonts w:ascii="Amiri" w:hAnsi="Amiri" w:eastAsia="Amiri" w:cs="Amiri"/>
          <w:lang w:bidi="ar-SA"/>
          <w:color w:val="111111"/>
          <w:sz w:val="28"/>
          <w:szCs w:val="28"/>
          <w:rtl/>
        </w:rPr>
        <w:t xml:space="preserve">جليل من أصحابنا، عظيم القدر، خبير بأمور أصحابنا، عالم ببواطن أنسابهم، له كتاب الرجال، سمعت أصحابنا يصفون هذا الكتاب: أخبرنا محمّد بن جعفر التميمي، قال: حدثنا أبو العباس أحمد بن محمّد بن سعيد،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أملا علينا محمّد بن الحسن بن علي كتاب الرجال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محمّد بن الحسن القمّي، و ليس بابن الوليد إلّا أنه نظيره، روى عن جميع شيوخه، روى عن سعد، و الحميري، و الأشعريين </w:t>
      </w:r>
      <w:r>
        <w:rPr>
          <w:rStyle w:val="FootnoteReference"/>
        </w:rPr>
        <w:footnoteReference w:id="1435"/>
      </w:r>
      <w:r>
        <w:rPr>
          <w:rFonts w:ascii="Amiri" w:hAnsi="Amiri" w:eastAsia="Amiri" w:cs="Amiri"/>
          <w:lang w:bidi="ar-SA"/>
          <w:color w:val="111111"/>
          <w:sz w:val="28"/>
          <w:szCs w:val="28"/>
          <w:rtl/>
        </w:rPr>
        <w:t xml:space="preserve">محمّد بن احمد بن يحيى و غيرهم، روى عنه التلعكبري، كذا في باب من لم يرو من رجال الشيخ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محمّد بن الحسن بن علي، أبو المثنى، كوفي، ثقة، عظيم المنزلة في أصحابنا، له كتب منها كتاب التجمل و المروّة، أخبرنا أحمد بن عبد الواحد، قال: حدثنا محمد بن هارون الكندي، قال: حدثنا أبو الحسن محمّد بن الحسن بكتابه، كذا في رجال النجاشي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أن من يروي عنه النجاشي بواسطتين ممّن يجوز أن يروي عنه ثقة الإسلام.</w:t>
      </w:r>
    </w:p>
    <w:p>
      <w:pPr>
        <w:pStyle w:val="BookText"/>
      </w:pPr>
      <w:r>
        <w:rPr>
          <w:rFonts w:ascii="Amiri" w:hAnsi="Amiri" w:eastAsia="Amiri" w:cs="Amiri"/>
          <w:lang w:bidi="ar-SA"/>
          <w:color w:val="111111"/>
          <w:sz w:val="28"/>
          <w:szCs w:val="28"/>
          <w:rtl/>
        </w:rPr>
        <w:t xml:space="preserve">و منهم: محمّد بن الحسن بن بندار القمّي، الذي ينقل عن كتابه الكشي كثيرا معتمدا عليه </w:t>
      </w:r>
      <w:r>
        <w:rPr>
          <w:rStyle w:val="FootnoteReference"/>
        </w:rPr>
        <w:footnoteReference w:id="1438"/>
      </w:r>
      <w:r>
        <w:rPr>
          <w:rFonts w:ascii="Amiri" w:hAnsi="Amiri" w:eastAsia="Amiri" w:cs="Amiri"/>
          <w:lang w:bidi="ar-SA"/>
          <w:color w:val="111111"/>
          <w:sz w:val="28"/>
          <w:szCs w:val="28"/>
          <w:rtl/>
        </w:rPr>
        <w:t xml:space="preserve">، قال الأستاذ الأكبر، و منه يظهر جلالته و الوثوق به، و لكن استظهر كونه القمّي السابق </w:t>
      </w:r>
      <w:r>
        <w:rPr>
          <w:rStyle w:val="FootnoteReference"/>
        </w:rPr>
        <w:footnoteReference w:id="1439"/>
      </w:r>
      <w:r>
        <w:rPr>
          <w:rFonts w:ascii="Amiri" w:hAnsi="Amiri" w:eastAsia="Amiri" w:cs="Amiri"/>
          <w:lang w:bidi="ar-SA"/>
          <w:color w:val="111111"/>
          <w:sz w:val="28"/>
          <w:szCs w:val="28"/>
          <w:rtl/>
        </w:rPr>
        <w:t xml:space="preserve">، و عندي فيه تأمّل.</w:t>
      </w:r>
    </w:p>
    <w:p>
      <w:pPr>
        <w:pStyle w:val="BookText"/>
      </w:pPr>
      <w:r>
        <w:rPr>
          <w:rFonts w:ascii="Amiri" w:hAnsi="Amiri" w:eastAsia="Amiri" w:cs="Amiri"/>
          <w:lang w:bidi="ar-SA"/>
          <w:color w:val="111111"/>
          <w:sz w:val="28"/>
          <w:szCs w:val="28"/>
          <w:rtl/>
        </w:rPr>
        <w:t xml:space="preserve">و منهم: محمّد بن الحسن البرناني، الذي يروي عنه الكشي كثيرا و يعتمد عليه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ذكرنا يعرف ما في كلام السيد المعظم و هو قوله: و الغير الذي يحتمل ذلك. إلى آخر ما تقدم، فلاحظ و تأمّل.</w:t>
      </w:r>
    </w:p>
    <w:p>
      <w:pPr>
        <w:pStyle w:val="BookText"/>
      </w:pPr>
      <w:r>
        <w:rPr>
          <w:rFonts w:ascii="Amiri" w:hAnsi="Amiri" w:eastAsia="Amiri" w:cs="Amiri"/>
          <w:lang w:bidi="ar-SA"/>
          <w:color w:val="111111"/>
          <w:sz w:val="28"/>
          <w:szCs w:val="28"/>
          <w:rtl/>
        </w:rPr>
        <w:t xml:space="preserve">و أما القسم الثاني: و هي العدد التي لم تبين أشخاصهم:</w:t>
      </w:r>
    </w:p>
    <w:p>
      <w:pPr>
        <w:pStyle w:val="BookText"/>
      </w:pPr>
      <w:r>
        <w:rPr>
          <w:rFonts w:ascii="Amiri" w:hAnsi="Amiri" w:eastAsia="Amiri" w:cs="Amiri"/>
          <w:lang w:bidi="ar-SA"/>
          <w:color w:val="111111"/>
          <w:sz w:val="28"/>
          <w:szCs w:val="28"/>
          <w:rtl/>
        </w:rPr>
        <w:t xml:space="preserve">ففي باب نهي المحرم عن الصيد: عدّة من أصحابنا، عن أحمد بن محمّد ابن أبي نصر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الخمس: عدّة من أصحابنا، عن أحمد بن محمّد بن عيسى بن يزيد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ما لا يجب له الإفطار و التقصير: حميد بن زياد، عن ابن سماعة، عن عدّة، عن أبان بن عثمان، عن زرارة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أن أول ما خلق اللّه من الأرضين موضع البيت: محمّد بن يحيى، عن محمّد بن أحمد، عن الحسين بن علي بن مروان، عن عدّة من أصحابنا، عن أبي حمزة الثمالي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التطوع في وقت الفريضة: علي بن إبراهيم، عن أبيه، عن ابن أبي عمير، عن عمر بن أذينة، عن عدّة من أصحابنا أنهم سمعوا أبا جعفر (عليه السلام) يقول </w:t>
      </w:r>
      <w:r>
        <w:rPr>
          <w:rStyle w:val="FootnoteReference"/>
        </w:rPr>
        <w:footnoteReference w:id="1445"/>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في باب النوادر من كتاب الجنائز: عدّة من أصحابنا، عن سهل بن</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عن عثمان بن عيسى، عن عدّة من أصحابنا، قال: لما قبض أبو جعفر (عليه السلام) </w:t>
      </w:r>
      <w:r>
        <w:rPr>
          <w:rStyle w:val="FootnoteReference"/>
        </w:rPr>
        <w:footnoteReference w:id="1446"/>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في باب أن الأئمة (عليهم السلام) يعلمون علم ما كان و ما يكون:</w:t>
      </w:r>
    </w:p>
    <w:p>
      <w:pPr>
        <w:pStyle w:val="BookText"/>
      </w:pPr>
      <w:r>
        <w:rPr>
          <w:rFonts w:ascii="Amiri" w:hAnsi="Amiri" w:eastAsia="Amiri" w:cs="Amiri"/>
          <w:lang w:bidi="ar-SA"/>
          <w:color w:val="111111"/>
          <w:sz w:val="28"/>
          <w:szCs w:val="28"/>
          <w:rtl/>
        </w:rPr>
        <w:t xml:space="preserve">عدّة من أصحابنا، عن أحمد بن محمّد، عن محمّد بن سنان، عن يونس بن يعقوب، عن الحارث بن المغيرة.</w:t>
      </w:r>
    </w:p>
    <w:p>
      <w:pPr>
        <w:pStyle w:val="BookText"/>
      </w:pPr>
      <w:r>
        <w:rPr>
          <w:rFonts w:ascii="Amiri" w:hAnsi="Amiri" w:eastAsia="Amiri" w:cs="Amiri"/>
          <w:lang w:bidi="ar-SA"/>
          <w:color w:val="111111"/>
          <w:sz w:val="28"/>
          <w:szCs w:val="28"/>
          <w:rtl/>
        </w:rPr>
        <w:t xml:space="preserve">و عدّة من أصحابنا منهم: عبد الأعلى، و أبو عبيدة، و عبد اللّه بن بشير الخثعمي، سمعوا أبا عبد اللّه (عليه السلام) يقول </w:t>
      </w:r>
      <w:r>
        <w:rPr>
          <w:rStyle w:val="FootnoteReference"/>
        </w:rPr>
        <w:footnoteReference w:id="1447"/>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قال السيد المحقق الكاظمي: فلعلّها هي السابقة، و فيه بعد البعد الطويل بين الموضعين، و في موضع لا يحضرني محلّه: عدّة، عن علي بن أسباط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النهي عن الاسم: عدّة من أصحابنا، عن جعفر بن محمّد، عن ابن فضّال </w:t>
      </w:r>
      <w:r>
        <w:rPr>
          <w:rStyle w:val="FootnoteReference"/>
        </w:rPr>
        <w:footnoteReference w:id="1449"/>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باب في الغيبة: عدّة من أصحابنا، عن سعد بن عبد اللّه، عن أحمد.</w:t>
      </w:r>
    </w:p>
    <w:p>
      <w:pPr>
        <w:pStyle w:val="BookText"/>
      </w:pPr>
      <w:r>
        <w:rPr>
          <w:rFonts w:ascii="Amiri" w:hAnsi="Amiri" w:eastAsia="Amiri" w:cs="Amiri"/>
          <w:lang w:bidi="ar-SA"/>
          <w:color w:val="111111"/>
          <w:sz w:val="28"/>
          <w:szCs w:val="28"/>
          <w:rtl/>
        </w:rPr>
        <w:t xml:space="preserve">و فيه أيضا: عدّة من أصحابنا، عن سعد بن عبد اللّه، عن أيوب بن نوح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أنه ليس شي‌ء من الحق في أيدي الناس إلّا ما خرج من عند</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(عليهم السلام): عدّة من أصحابنا، عن الحسين بن الحسن بن يزيد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المعظم في رسالة العدّة في هذا المقام: قد وجدت روايته عن العدة عن ابن أبي نجران، كما في باب ما يلزم من يحفر البئر من ديات الكافي، قال: عدّة من أصحابنا، عن سهل بن زياد. إلى أن قال: ابن أبي نجران، عن مثنى الحنّاط، عن زرارة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عدّة من أصحابنا، عن ابن أبي نجران، كما لا يخفى على المطلع بعادة ثقة الإسلام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يقال أنّ الأمر و ان كان كذلك لكن العدة لمّا كانت عين العدة عن سهل لم يفتقر إلى الذكر، انتهى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أنه على ما ذكره يكون ابن أبي نجران في طبقة سهل، و ممن يروي عنه ثقة الإسلام بواسطة واحدة، هي عدّة سهل أو غيرها، و لا أظنه (رحمه اللّه) يلتزم بذلك، فان عبد الرحمن بن أبي نجران ممّن يروي عنه أحمد بن محمّد ابن عيسى </w:t>
      </w:r>
      <w:r>
        <w:rPr>
          <w:rStyle w:val="FootnoteReference"/>
        </w:rPr>
        <w:footnoteReference w:id="1455"/>
      </w:r>
      <w:r>
        <w:rPr>
          <w:rFonts w:ascii="Amiri" w:hAnsi="Amiri" w:eastAsia="Amiri" w:cs="Amiri"/>
          <w:lang w:bidi="ar-SA"/>
          <w:color w:val="111111"/>
          <w:sz w:val="28"/>
          <w:szCs w:val="28"/>
          <w:rtl/>
        </w:rPr>
        <w:t xml:space="preserve">، و الحسين بن سعيد </w:t>
      </w:r>
      <w:r>
        <w:rPr>
          <w:rStyle w:val="FootnoteReference"/>
        </w:rPr>
        <w:footnoteReference w:id="1456"/>
      </w:r>
      <w:r>
        <w:rPr>
          <w:rFonts w:ascii="Amiri" w:hAnsi="Amiri" w:eastAsia="Amiri" w:cs="Amiri"/>
          <w:lang w:bidi="ar-SA"/>
          <w:color w:val="111111"/>
          <w:sz w:val="28"/>
          <w:szCs w:val="28"/>
          <w:rtl/>
        </w:rPr>
        <w:t xml:space="preserve">، و إبراهيم بن هاشم </w:t>
      </w:r>
      <w:r>
        <w:rPr>
          <w:rStyle w:val="FootnoteReference"/>
        </w:rPr>
        <w:footnoteReference w:id="1457"/>
      </w:r>
      <w:r>
        <w:rPr>
          <w:rFonts w:ascii="IRNazanin" w:hAnsi="IRNazanin" w:eastAsia="IRNazanin" w:cs="IRNazanin"/>
          <w:lang w:bidi="fa-IR"/>
          <w:color w:val="111111"/>
          <w:sz w:val="28"/>
          <w:szCs w:val="28"/>
          <w:rtl/>
        </w:rPr>
        <w:t xml:space="preserve">، و أحمد بن محمّد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خالد </w:t>
      </w:r>
      <w:r>
        <w:rPr>
          <w:rStyle w:val="FootnoteReference"/>
        </w:rPr>
        <w:footnoteReference w:id="1458"/>
      </w:r>
      <w:r>
        <w:rPr>
          <w:rFonts w:ascii="IRNazanin" w:hAnsi="IRNazanin" w:eastAsia="IRNazanin" w:cs="IRNazanin"/>
          <w:lang w:bidi="fa-IR"/>
          <w:color w:val="111111"/>
          <w:sz w:val="28"/>
          <w:szCs w:val="28"/>
          <w:rtl/>
        </w:rPr>
        <w:t xml:space="preserve">، و العباس بن معروف </w:t>
      </w:r>
      <w:r>
        <w:rPr>
          <w:rStyle w:val="FootnoteReference"/>
        </w:rPr>
        <w:footnoteReference w:id="1459"/>
      </w:r>
      <w:r>
        <w:rPr>
          <w:rFonts w:ascii="Amiri" w:hAnsi="Amiri" w:eastAsia="Amiri" w:cs="Amiri"/>
          <w:lang w:bidi="ar-SA"/>
          <w:color w:val="111111"/>
          <w:sz w:val="28"/>
          <w:szCs w:val="28"/>
          <w:rtl/>
        </w:rPr>
        <w:t xml:space="preserve">، و محمّد بن خالد الطيالسي </w:t>
      </w:r>
      <w:r>
        <w:rPr>
          <w:rStyle w:val="FootnoteReference"/>
        </w:rPr>
        <w:footnoteReference w:id="1460"/>
      </w:r>
      <w:r>
        <w:rPr>
          <w:rFonts w:ascii="Amiri" w:hAnsi="Amiri" w:eastAsia="Amiri" w:cs="Amiri"/>
          <w:lang w:bidi="ar-SA"/>
          <w:color w:val="111111"/>
          <w:sz w:val="28"/>
          <w:szCs w:val="28"/>
          <w:rtl/>
        </w:rPr>
        <w:t xml:space="preserve">، و ابن أبي عمير </w:t>
      </w:r>
      <w:r>
        <w:rPr>
          <w:rStyle w:val="FootnoteReference"/>
        </w:rPr>
        <w:footnoteReference w:id="1461"/>
      </w:r>
      <w:r>
        <w:rPr>
          <w:rFonts w:ascii="Amiri" w:hAnsi="Amiri" w:eastAsia="Amiri" w:cs="Amiri"/>
          <w:lang w:bidi="ar-SA"/>
          <w:color w:val="111111"/>
          <w:sz w:val="28"/>
          <w:szCs w:val="28"/>
          <w:rtl/>
        </w:rPr>
        <w:t xml:space="preserve">، و علي بن الحسن بن فضال </w:t>
      </w:r>
      <w:r>
        <w:rPr>
          <w:rStyle w:val="FootnoteReference"/>
        </w:rPr>
        <w:footnoteReference w:id="1462"/>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1463"/>
      </w:r>
      <w:r>
        <w:rPr>
          <w:rFonts w:ascii="IRNazanin" w:hAnsi="IRNazanin" w:eastAsia="IRNazanin" w:cs="IRNazanin"/>
          <w:lang w:bidi="fa-IR"/>
          <w:color w:val="111111"/>
          <w:sz w:val="28"/>
          <w:szCs w:val="28"/>
          <w:rtl/>
        </w:rPr>
        <w:t xml:space="preserve">، و أمثال هؤلاء.</w:t>
      </w:r>
    </w:p>
    <w:p>
      <w:pPr>
        <w:pStyle w:val="BookText"/>
      </w:pPr>
      <w:r>
        <w:rPr>
          <w:rFonts w:ascii="Amiri" w:hAnsi="Amiri" w:eastAsia="Amiri" w:cs="Amiri"/>
          <w:lang w:bidi="ar-SA"/>
          <w:color w:val="111111"/>
          <w:sz w:val="28"/>
          <w:szCs w:val="28"/>
          <w:rtl/>
        </w:rPr>
        <w:t xml:space="preserve">بل سهل بن زياد كما في باب تفصيل النكاح </w:t>
      </w:r>
      <w:r>
        <w:rPr>
          <w:rStyle w:val="FootnoteReference"/>
        </w:rPr>
        <w:footnoteReference w:id="1464"/>
      </w:r>
      <w:r>
        <w:rPr>
          <w:rFonts w:ascii="Amiri" w:hAnsi="Amiri" w:eastAsia="Amiri" w:cs="Amiri"/>
          <w:lang w:bidi="ar-SA"/>
          <w:color w:val="111111"/>
          <w:sz w:val="28"/>
          <w:szCs w:val="28"/>
          <w:rtl/>
        </w:rPr>
        <w:t xml:space="preserve">من التهذيب، و في باب من أحل اللّه نكاحه </w:t>
      </w:r>
      <w:r>
        <w:rPr>
          <w:rStyle w:val="FootnoteReference"/>
        </w:rPr>
        <w:footnoteReference w:id="1465"/>
      </w:r>
      <w:r>
        <w:rPr>
          <w:rFonts w:ascii="Amiri" w:hAnsi="Amiri" w:eastAsia="Amiri" w:cs="Amiri"/>
          <w:lang w:bidi="ar-SA"/>
          <w:color w:val="111111"/>
          <w:sz w:val="28"/>
          <w:szCs w:val="28"/>
          <w:rtl/>
        </w:rPr>
        <w:t xml:space="preserve">، فهو معدود من مشايخ سهل لا من أقرانه و إن شاركه في الرواية عن بعض المشايخ كما في المقام.</w:t>
      </w:r>
    </w:p>
    <w:p>
      <w:pPr>
        <w:pStyle w:val="BookText"/>
      </w:pPr>
      <w:r>
        <w:rPr>
          <w:rFonts w:ascii="Amiri" w:hAnsi="Amiri" w:eastAsia="Amiri" w:cs="Amiri"/>
          <w:lang w:bidi="ar-SA"/>
          <w:color w:val="111111"/>
          <w:sz w:val="28"/>
          <w:szCs w:val="28"/>
          <w:rtl/>
        </w:rPr>
        <w:t xml:space="preserve">فإن ثقة الإسلام بعد ما روى عن العدة عن سهل. إلى آخره، في الباب المذكور قال بعده: سهل و ابن أبي نجران جميعا، عن ابن أبي نصر، عن مثنى الحناط، عن زرارة. و ساق الخبر، ثم قال: ابن أبي نجران، عن مثنى، كما تقدم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92" w:name="pg10549_99071"/>
    <w:bookmarkEnd w:id="92"/>
    <w:p>
      <w:pPr>
        <w:pStyle w:val="BookText"/>
      </w:pPr>
      <w:r>
        <w:rPr>
          <w:rFonts w:ascii="Amiri" w:hAnsi="Amiri" w:eastAsia="Amiri" w:cs="Amiri"/>
          <w:lang w:bidi="ar-SA"/>
          <w:color w:val="111111"/>
          <w:sz w:val="28"/>
          <w:szCs w:val="28"/>
          <w:rtl/>
        </w:rPr>
        <w:t xml:space="preserve">و لا أدري ما دعى السيد المعظم لإسقاط هذا السند و المتن من البين، و بعد عدم جواز رواية عدّة سهل عنه لا بد أن يكون الخبر بالنسبة إلى هذا السند معلّقا، و يكون قد أخذه من كتابه و اكتفى بذكر طريقه إليه بما ذكره في مواضع عديدة، أو غفل عنه و اللّه العاصم.</w:t>
      </w:r>
    </w:p>
    <w:p>
      <w:pPr>
        <w:pStyle w:val="Heading5"/>
      </w:pPr>
      <w:bookmarkStart w:id="249" w:name="_Toc156"/>
      <w:r>
        <w:t>طريفة:</w:t>
      </w:r>
      <w:bookmarkEnd w:id="249"/>
    </w:p>
    <w:p>
      <w:pPr>
        <w:pStyle w:val="BookText"/>
      </w:pPr>
      <w:r>
        <w:rPr>
          <w:rFonts w:ascii="Amiri" w:hAnsi="Amiri" w:eastAsia="Amiri" w:cs="Amiri"/>
          <w:lang w:bidi="ar-SA"/>
          <w:color w:val="111111"/>
          <w:sz w:val="28"/>
          <w:szCs w:val="28"/>
          <w:rtl/>
        </w:rPr>
        <w:t xml:space="preserve">قال الفاضل الصالح محمّد بن علي بن الحسن العودي، تلميذ شيخنا الشهيد الثاني في رسالته في أحوال شيخه بعد ذكر سفره معه إلى استنبول: و مراجعته معه إلى سيواس، و مفارقته الشهيد، قال: و خرجنا منها يوم الأحد ثاني شهر رمضان، متوجهين إلى العراق، و هو أول ما فارقناه- يعني الشهيد- من الطريق الاولى، و خرجنا في حال نزول الثلج، و بتنا ليلة الاثنين أيضا على الثلج، و كانت ليلة عظيمة البرد، و من غريب ما اتفق لي تلك الليلة كأني في حضرة شيخنا الجليل محمّد بن يعقوب الكليني (رحمه اللّه) و هو شيخ بهي جميل الوجه، عليه ابّهة العلم، و نحو نصف لمته بياض، و معي جماعة من أصحابي منهم رفيقي: الشيخ حسين بن عبد الصمد، فطلبنا من الشيخ أبي جعفر الكليني المذكور نسخة الأصل لكتابة الكافي لننسخه، فدخل إلى البيت و أخرج لنا الجزء الأول منه في قالب نصف الورق الشامي، ففتحه فإذا هو بخطّ حسن معرّب مصحح، و رموزه مكتوبة بالذهب، فجعلنا نتعجب من كون نسخة الأصل بهذه الصفة، فسررنا بذلك كثيرا لما كنّا قبل ذلك قد ابتلينا به من رداءة النسخ، فطلب منه بقيّة الأجزاء، فجعل يتألّم من تقصير الناس في نسخها، و رداءة نسخهم، و قال: إنّي لا أعلم أين بقيّة الأجزاء، و كأن ذلك صدر منه على وجه التألم لتقصير الناس في نسخ الكتاب و تصحيحه، و قال:</w:t>
      </w:r>
    </w:p>
    <w:p>
      <w:pPr>
        <w:pStyle w:val="BookText"/>
      </w:pPr>
      <w:r>
        <w:rPr>
          <w:rFonts w:ascii="Amiri" w:hAnsi="Amiri" w:eastAsia="Amiri" w:cs="Amiri"/>
          <w:lang w:bidi="ar-SA"/>
          <w:color w:val="111111"/>
          <w:sz w:val="28"/>
          <w:szCs w:val="28"/>
          <w:rtl/>
        </w:rPr>
        <w:t xml:space="preserve">اشتغلوا بهذا الجزء إلى أن أجد لكم غيره.</w:t>
      </w:r>
    </w:p>
    <w:p>
      <w:pPr>
        <w:pStyle w:val="BookText"/>
      </w:pPr>
      <w:r>
        <w:rPr>
          <w:rFonts w:ascii="Amiri" w:hAnsi="Amiri" w:eastAsia="Amiri" w:cs="Amiri"/>
          <w:lang w:bidi="ar-SA"/>
          <w:color w:val="111111"/>
          <w:sz w:val="28"/>
          <w:szCs w:val="28"/>
          <w:rtl/>
        </w:rPr>
        <w:t xml:space="preserve">ثم دخل إلى بيته لتحصيل باقي الأجزاء، ثم خرج إلينا و بيده جزء بخط غيره على قالب الورق الشامي الكامل، و هو ضخم غير جيّد الخطّ، فدفعه إلى</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93" w:name="pg10549_99072"/>
    <w:bookmarkEnd w:id="93"/>
    <w:p>
      <w:pPr>
        <w:pStyle w:val="BookText"/>
      </w:pPr>
      <w:r>
        <w:rPr>
          <w:rFonts w:ascii="Amiri" w:hAnsi="Amiri" w:eastAsia="Amiri" w:cs="Amiri"/>
          <w:lang w:bidi="ar-SA"/>
          <w:color w:val="111111"/>
          <w:sz w:val="28"/>
          <w:szCs w:val="28"/>
          <w:rtl/>
        </w:rPr>
        <w:t xml:space="preserve">و جعل يشتكي من كتابة كتابه بهذه الصورة و يتألم من ذلك، و كان في المجلس الأخ الصالح الشيخ زين الدين الفقعاني نفعنا اللّه ببركته، فقال: أنا عندي جزء آخر من نسخة الأصل على الوصف المتقدم، و دفعه إليّ فسررت كثيرا، ثم فتش البيت و أخرج جزء آخر إلى تمام أربعة أجزاء أو أكثر بالوصف المتقدم، فسررنا و خرجنا بالأجزاء إلى الشيخ الجليل المصنف و هو جالس في مكانه الأول.</w:t>
      </w:r>
    </w:p>
    <w:p>
      <w:pPr>
        <w:pStyle w:val="BookText"/>
      </w:pPr>
      <w:r>
        <w:rPr>
          <w:rFonts w:ascii="Amiri" w:hAnsi="Amiri" w:eastAsia="Amiri" w:cs="Amiri"/>
          <w:lang w:bidi="ar-SA"/>
          <w:color w:val="111111"/>
          <w:sz w:val="28"/>
          <w:szCs w:val="28"/>
          <w:rtl/>
        </w:rPr>
        <w:t xml:space="preserve">فلما جلسنا عنده أعدنا فيما بيننا و بينه ذكر نسخ الكتاب، و تقصير الناس فيه، فقلت: يا سيدنا بمدينة دمشق رجل من أصحابنا اسمه زين العابدين الغرابيلي قد نسخ كتابك هذا نسخة في غاية الجودة في ورق جيّد، و جعل الكتاب في مجلّدين كل واحد بقدر كتاب الشرائع، و هذه النسخة فخر على المخالف و المؤالف، فتهلّل وجه الشيخ (رحمه اللّه) سرورا و أظهر الفرح، و فتح يديه و دعا له بدعاء خفي، لم أحفظ لفضة ثم انتبهت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Heading5"/>
      </w:pPr>
      <w:bookmarkStart w:id="250" w:name="_Toc157"/>
      <w:r>
        <w:t>خاتمة:</w:t>
      </w:r>
      <w:bookmarkEnd w:id="250"/>
    </w:p>
    <w:p>
      <w:pPr>
        <w:pStyle w:val="BookText"/>
      </w:pPr>
      <w:r>
        <w:rPr>
          <w:rFonts w:ascii="Amiri" w:hAnsi="Amiri" w:eastAsia="Amiri" w:cs="Amiri"/>
          <w:lang w:bidi="ar-SA"/>
          <w:color w:val="111111"/>
          <w:sz w:val="28"/>
          <w:szCs w:val="28"/>
          <w:rtl/>
        </w:rPr>
        <w:t xml:space="preserve">قال النجاشي في ترجمة ثقة الإسلام: صنف الكتاب الكبير المعروف بالكليني يسمي الكافي في عشرين سنة شرح كتبه: كتاب العقل.</w:t>
      </w:r>
    </w:p>
    <w:p>
      <w:pPr>
        <w:pStyle w:val="BookText"/>
      </w:pPr>
      <w:r>
        <w:rPr>
          <w:rFonts w:ascii="Amiri" w:hAnsi="Amiri" w:eastAsia="Amiri" w:cs="Amiri"/>
          <w:lang w:bidi="ar-SA"/>
          <w:color w:val="111111"/>
          <w:sz w:val="28"/>
          <w:szCs w:val="28"/>
          <w:rtl/>
        </w:rPr>
        <w:t xml:space="preserve">إلى أن قال: كتاب الوصايا، كتاب الفرائض، كتاب الروضة، و له غير كتاب الكافي كتاب الردّ على القرامطة </w:t>
      </w:r>
      <w:r>
        <w:rPr>
          <w:rStyle w:val="FootnoteReference"/>
        </w:rPr>
        <w:footnoteReference w:id="146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الشيخ في الفهرست: له كتب منها: الكافي، و هو مشتمل على ثلاثين كتابا، أوّله: كتاب العقل. إلى أن قال: كتاب الحدود، كتاب الديات، كتاب الروضة من آخر كتاب الكافي، و له كتاب الرسائل </w:t>
      </w:r>
      <w:r>
        <w:rPr>
          <w:rStyle w:val="FootnoteReference"/>
        </w:rPr>
        <w:footnoteReference w:id="1469"/>
      </w:r>
      <w:r>
        <w:rPr>
          <w:rFonts w:ascii="IRNazanin" w:hAnsi="IRNazanin" w:eastAsia="IRNazanin" w:cs="IRNazanin"/>
          <w:lang w:bidi="fa-IR"/>
          <w:color w:val="111111"/>
          <w:sz w:val="28"/>
          <w:szCs w:val="28"/>
          <w:rtl/>
        </w:rPr>
        <w:t xml:space="preserve">. إلى آخره.</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شهرآشوب في معالم العلماء في ترجمته: له الكافي يشتمل على ثلاثين كتابا منها: العقل، فضل العلم، التوحيد. إلى ان قال: الزي و التجمل، الروضة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لكن في رياض العلماء في ترجمة العالم الجليل المولى خليل القزويني: و من أغرب أقواله القول بأن الكافي بأجمعه قد شاهده الصاحب (عليه السلام) و استحسنه، و أنه كلّ ما وقع فيه بلفظ: (و روي) فهو مروي عن الصاحب (عليه السلام) بلا واسطة، و انّ جميع أخبارها حقّ واجب العمل بها، حتى أنه ليس فيه خبر للتقية و نحوها، و انّ الروضة ليس من تألف الكليني، بل هو من تأليف ابن إدريس و ان ساعده في الأخير بعض الأصحاب، و ربّما ينسب هذا القول الأخير إلى الشهيد الثاني، و لكن لم يثبت </w:t>
      </w:r>
      <w:r>
        <w:rPr>
          <w:rStyle w:val="FootnoteReference"/>
        </w:rPr>
        <w:footnoteReference w:id="147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ما في الكلام الأخير بعد تصريح هؤلاء الأعلام و اتحاد سياق الروضة و سائر كتب الكافي و عدم وجود ما ينافيه و ما به يصلح نسبته إلى الحلي و نقل الأصحاب عنها قديما و حديثا كنقلهم عن غيرها من كتب الكافي و اللّه العاصم و منه التوفيق.</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الشيخ أبو القاسم نجم الدين جعفر بن الحسن بن يحيى بن سعيد الهذليّ الحلّي، الملقب: بالمحقق على الإطلاق كما تقدم.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80/ 223.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345/ 1066.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الحجريّة: الشيخ، و ما أثبتناه من غاية المراد و الرياض.</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و نكت الإرشاد: 16، رياض العلماء 5: 343.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136/ 304.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 820.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310.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169/ 501.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البهائي: لم نعثر عليه فيه.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13.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19.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للشيخ عربي بن مسافر من المشايخ في المشجرة سوى الأخير، فراجع.</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المشجرة باسم: السيد محيي الدين الحسيني صاحب الأربعين. و ذكر له ثلاثة مشايخ و هم: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الريبة: 122- 131.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حاشية لشيخنا الطهراني:</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كل منهما عن الأخر بنحو التدبيج كما يظهر من المشجرة.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57.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2: 43.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أخرى للشيخ الطهراني:</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6: 289، مجالس المؤمنين 1: 507.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105/ 293.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206.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276/ 225.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260/ 767.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39.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للسيد أبي المكارم بن زهرة في المشجرة سوى شيخين هما: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116.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أبي المكارم بن زهرة.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72.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أبي المكارم بن زهرة.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106/ 293.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208.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375.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42.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 376.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كلمة (بن) من المخطوطة و الحجرية، إذ هو: أبو القاسم عبد اللّه بن علي كما سلف.</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41.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في الصفحة: 46.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260/ 764.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بحار الأنوار 107: 79.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234/ 298.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119/ 789.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431.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172/ 420.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312.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66.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17.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217.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4 و 8 و 24.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160/ 375.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التاسع و العاشر.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سنة 510، و هو اشتباه.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50.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البشارة: ابن حاجب.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87، و فرحة الغري:</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72.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51.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64.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لم يذكر في المشجرة للطبري من المشايخ سوى أربعة و هم الأول و الثاني ممّن ذكرهم هنا، أمّا الآخران فهم: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131.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صفحة: 217 و ما بعدها.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 ستة من مشايخ العلّامة كابني طاوس و المحقّق و ابن عمّه. (منه قدّس سرّه)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108: 157.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36.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في صفحة: 428.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40.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625.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343/ 1062.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316.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موجود في المشجرة دون هذا.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في المشجرة للشيخ ابن نما من المشايخ إلّا ثلاثة، الأوّلان و الفقيه ابن إدريس الحلّي و لم يذكره هنا، و ما ذكره من المشايخ من ابن المشهدي و غيره لم يتعرض لهم في المشجرة و لا لطرقهم، فراجع.</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صفحة: 358.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119- 120.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419.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33.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35.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195/ 522.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12: 282، و لاستكمال الفائدة انظر الثقات العيون (سادس القرون):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75.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7: 161.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164/ 389.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458 من القسم الثاني المخطوط.</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203.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2: 329- حمض.</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7: 163.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396.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61.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8: 86.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2: 299.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4: 383.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5: 23.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فهرس منتجب الدين.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46/ 79.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325.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22.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مخطوط.</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مخطوط.</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38.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محمّد لم ترد في الحجرية و انظر صفحة: 51 و المصدر.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23.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48.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53/ 133.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124/ 351.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48.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96/ 194.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23.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47.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72.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57.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296- 297.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147.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145/ 423.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79.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104.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الحجرية.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الجزء الأول صفحة: 371.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158.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685.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753.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مشايخ محمد بن نما الحليّ، و هذا لم يذكره في المشجرة.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127/ 275.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79.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104.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72.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69.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22- 27.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 للشيخ محمد بن نما الحلّي هنا خمسة مشايخ و ذكر له في المشجرة ثلاثة، اثنان هما والده و برهان الدين محمد بن محمد القزويني، و لم يتعرض هنا لثالثهم و هو: محمد بن إدريس الحلّي، فصار مجموع مشايخه ستة.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الجزء الثاني صفحة: 460.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الجزء الثاني صفحة: 316.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ذكري الشيعة: 163.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أبوه في المشجرة، و لا طريق له.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298/ 903.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132/ 372.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136/ 926.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ابن أشرف (منه قدّس سرّه)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120/ 338.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أزهار العروش: مخطوط. و انظر: الوافي بالوفيات 14: 160.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126.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يروي الحبشي عن الشيخ عبد العزيز بن أبي كامل، عن الشيخ الكراجكي و ابن البراج، و عن الشيخ عبد الجبار المقري الرازي المفيد كما في المشجرة.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المشجرة كونه شيخا للداعي الحسن فقط.</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في المشجرة منهم إلا الأوّل و الثالث فقط.</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245.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163/ 476.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35.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128/ 276.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53/ 137.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1: 482.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 عنه في المشجرة ب: جعفر بن محمد بن أحمد الدرويش، و هو غلط، و ذكر له مشايخ ثلاث:</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تبدأ طرقه من صفحة: 240.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تبدأ طرقه من صفحة: 220.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تبدأ طرقه من صفحة: 209.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تبدأ طرقه من صفحة: 183.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241/ 711 كذا، و الظاهر تكرار ذكر والده.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69.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41.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 177.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27/ 72.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151/ 350.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الحجريّة فوق كلمة (بن) حرف الاستظهار: ظ.</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134.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63.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المشجرة للشيخ شاذان بن جبرئيل القمي مشايخ ثلاث و هم: الطرابلسي، و الطبري، و إلياس بن هاشم الحائري و لم يذكره هنا، فيصير مشايخه عشرة.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الرابع للسيد أبو علي فخار بن معد الموسوي.</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189.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73.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158.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بن دواد: 269/ 429.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19، و مجموعة الشهيد: 228.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170.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401.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265.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لم نعثر عليه فيه.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457، ترجمة السيد رضي الدين علي بن طاوس.</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457.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407.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235- 237/ 84- 85.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277، هذا و أضاف فيه روايته عن الحسن بن رطبة السوراوي، فلاحظ.</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غير متوفر لدينا.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2: 3، و فيه سنة السماع: 456.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428، وردت ترجمته هنا و لكن لم يرد فيها ما أورد من إشكال.</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193/ 880.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حكاها في البحار 107: 155.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المشجرة للشيخ ابن إدريس الحلّي ثلاث مشايخ و هم: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72.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مشايخ فخار بن معد بن فخار الموسوي.</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الحجة: (ايمان أبي طالب): 297.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الحجة: (ايمان أبي طالب): 324.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الشيخ الطهراني صاحب الذريعة (قدّس سرّه) في هامش نسخته الحجريّة ما يلي:</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ابن الثفور، و الذي أثبتناه و ما بين المعقوفين من المعجم.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19: 264/ 101، بغية الوعاة 2: 322/ 2088.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342/ 1053.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308.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215.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الصحيفة: لم نعثر عليه.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52.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308.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27.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النسابة ظاهرا. (منه قدس سره)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ترجمته في نفس الصفحة.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241.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199/ 1784.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388.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السالكين 1: 54.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من الأخطار: 51- 52.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لم نعثر عليه فيه.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394.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178/ 537.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36.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36.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464.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474 حجري.</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38.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65/ 177.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184.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حديثا: 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 55.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223.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ابن جبر.</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1: 11.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39.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113/ 765.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4: 164.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البلغة للفيروزآبادي: لم نعثر عليه و لعلّه مخطوط.</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1: 181/ 304.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388.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المفسرين 2: 201.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25/ 125، و زاد على تأليفاته: كتاب الصلاة.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17/ 36.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327/ 1013.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المشجرة زاد بينهما- المرعشي و الطوسي- السيد فضل اللّه الراوندي، و أبدل حرب بحرث.</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37.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165/ 391.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ثاقب المناقب: 158.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116.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489/ 863.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282/ 840.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المصدر.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155/ 357.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أبي علي الطوسي و أبي الوفاء المقري الرازي الّذين تقدّما، انظر: مناقب ابن شهرآشوب 1: 12.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79 و 104.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المشجرة: علي بن عبد الصمد النيشابوري.</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109/ 223.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160.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145.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83.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287/ 855.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145.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المشجرة ذكر هذا الطريق بتفصيله إلّا أنّه أسقط طريق والدهما، و أشار إلى روايتهما عن جدّهما بلا واسطة، فلاحظ، و لم يذكر في المشجرة رواية أبو الحسن علي بن عبد الصمد أيضا بطريقه الآتي، و لم يذكر أيضا رواية الجد عن الشيخ الصدوق، نعم له طريق إلى والد الصدوق بواسطة علي بن الحسين الخوزي.</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124.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147.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125- 127.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423.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179/ 543.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134.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190/ 564.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أبي علي الطوسي و أبي الوفاء الرازي، و قد تقدّما في صفحة: 61.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هذا الطريق في المشجرة من دون ذكر روايته عن أبيه شهرآشوب.</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133/ 378.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الشيخ الطهراني صاحب الذريعة في حاشيته على المستدرك: هو ابن كياكي، كما يظهر من رسالة المضايقة لابن إدريس.</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1: 9- 10.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18/ 41.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111/ 227.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145/ 1021.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110/ 226.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المشجرة، و أضاف إلى الشيخين ثالثا و هو أبو الفتح محمد بن عثمان الكراجكي صاحب كنز الفوائد.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85.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عن، هذا و جاء في حاشية الأصل: ان في عبارة المتن خلل و تقديم و تأخير من الناسخ فأصلحته بظني كما ترى.</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293/ 881.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المشجرة و لم يذكر له طريقا سوى روايته عن أبي الوفاء الرازي، فلاحظ.</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المشجرة بعنوان: الشيخ حسين بن طحال. و طريقه أيضا عن الشيخين أبي علي الطوسي و أبي الوفاء الرازي.</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19.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340.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357.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266.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429.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46/ 79.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333.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صفحة: 217- 79.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ذكر للشيخ الطبرسي هنا سبعة طرق و لم يتعرض لشيخه ابن البطريق فصار المجموع ثمانية مشايخ.</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305.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الأورق من كل شي‌ء: ما كان لونه لون الرماد.</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1: 490.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161.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المشجرة و لم يذكر له شيخا غيره.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188.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157/ 361.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240/ 706.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أبو الفتوح الرازي 1: 561.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116/ 774.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لم نعثر عليه فيه.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79.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7/ 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80/ 173.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لم يرد في نسختنا.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113/ 233.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لم نعثر عليه فيه.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156/ 360.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الحجري ما يلي:</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لم نعثر عليه فيه.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118/ 252.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71/ 153.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192/ 512.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لم نعثر عليه فيه.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161/ 376.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لم نعثر عليه.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431.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ثالث مشايخ الشيخ أبي الفتوح الرازي.</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108/ 219.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96.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421.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المصاص: خالص كلّ شي‌ء، و فلان مصاص قومه أي: أخلصهم. (لسان العرب 7: 91)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القاسط: يراد به هنا الجائر، كما قال اللّه تعالى: وَ أَمَّا الْقاسِطُونَ فَكانُوا لِجَهَنَّمَ حَطَباً [الجن 72: 15] أو لمحاربة الأمير عليه السلام: القاسطين و.</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الخليط: هو المخالط، أي: الصديق. (لسان العرب 7: 293)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الشميط: الصبح، لاختلاط بياضه بلون آخر. (لسان العرب 7: 293)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هذا الشيخ في المشجرة من مشايخ الشيخ ابن شهرآشوب، و ذكره من مشايخ أبي الفتوح الرازي، و احمد بن علي بن عبد الجبار، و ذكر له شيخا واحدا هو السيد مجتبى بن الداعي.</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430.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430.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63.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64.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163/ 387.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423.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43.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120، 124، 174، 200، 218، 228، 309، هذا و كما هو واضح فإنّه يذكره كثيرا و لكننا لم نعثر على مورد لنسبة كتاب المجموع إليه.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2: 797/ 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43/ 73.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177.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المصدر.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155/ 357.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523.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96/ 89.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أورد روايته عن المفيد بتوسط ابن البراج.</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502.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105/ 99، و في الحجرية: عن الشيخ أبو جعفر الدوريستي.</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117/ 117.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120/ 121.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197/ 529.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6: 45/ 774.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324/ 2092.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389.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الألبّاء: 299- 302.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الصفحات: 27، 37، 61.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68.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85.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431.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414.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36.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بن أحمد الحسيني، و لعلّه اشتباه.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114.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409.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47.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112.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205/ 558.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القطب الراوندي.</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264.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463.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430.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الآن واقع في الصحن الشريف.</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مشايخ ابن شهرآشوب.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 12.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الأمل 2: 326/ 1006.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217.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1: 12، و فيه: و حدثنا أيضا.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229.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1: 12.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114.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زائدة ظاهرا (منه قدس سره)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281.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1: 12.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16.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282.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81/ 549.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1: 12.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7، غرر الحكم و درر الكلم 1: 255/ 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1: 255/ 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1: 255/ 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1: 256/ 12.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1: 256/ 13.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1: 308/ 37.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1: 308/ 38.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2: 145/ 38.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2: 306/ 64.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2: 307/ 83.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هنيمة، و في المصدر: هيمنة، و المثبت من المخطوط، و الهيمنة: الصوت الخفي. انظر (القاموس المحيط 4: 192)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2: 308/ 86.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2: 362/ 384.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2: 299/ 53.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2: 299/ 54.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النمرقة: الوسادة، جمعها نمارق، استعار عليه السلام لفظ النمرقة بصفة الوسطى له و لأهل بيته باعتبار انّهم أئمّة العدل، يستند الخلق إليهم في تدبير معاشهم و معادهم. انظر (مجمع البحرين 5: 242)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2: 299/ 55.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2: 299/ 56.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2: 300/ 57.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1: 270/ 52.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1: 397/ 85.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282.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159.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61.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1: 12.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19/ 45.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109: 47.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الألبّاء: 270.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1: 12.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264.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غير موجود في نسختنا.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166/ 395.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163.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1: 12.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1: 10.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لشيخنا الطهراني صاحب الذريعة (قدّس سرّه) هنا حاشية: أقول: هو الإمام أبو الحسن علي بن الامام أبي القاسم زيد المعروف: بابن فندق، نسبة إلى جدّه أبي سليمان فندق، و له تاريخ بيهق المطبوع سنة 1317 شمسية المطابق سنة 1375 قمري، و ترجمة في معجم الأدباء 13: 219 [/ 32] و أورد ترجمته في كتابه مشارب التجارب و غرائب الغرائب في تاريخ مائة و خمسين سنة من 410- 560 و أورد جميع تصانيفه، و سمّى شرح نهجه: بمعارج نهج البلاغة، و مقدمة تاريخ بيهق للعلامة محمد خان القزويني.</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448.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102.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51/ 343.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مقول القول المتقدّم.</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6- 7.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2- 3.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51/ 343.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1: 12.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181/ 176.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لم نعثر عليه، نقل بتوسط في الرياض 2: 357.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حدائق الحقائق.</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35/ 161 و 162.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102.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192.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131/ 282.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الحسن (منه قدس سرّه)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333.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صفحة: 173.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شك أنّ مشايخ الشيخ رشيد الدين ابن شهرآشوب تناهز المائة كما قال المصنّف (رحمه اللّه)، و قد ذكر هنا منهم سبعة و عشرون شيخا، و في المشجرة سبعة عشر شيخا، كلّهم ذكروا هنا إلّا اثنان هم: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31.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269 و 271.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الأخبار: 277.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ضوء الشهاب: غير متوفر لدينا.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511.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506.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صفحة: 175.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83.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تقدّما في الجزء الثاني صفحة: 430.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86.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85.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96.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198.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63.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بدل الأوّل: الأخر.</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271.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64.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325/ 1003.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370.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45.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المشجرة بعنوان: الدرويشي، و هو اشتباه.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59: 91.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433.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370.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138/ 955.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506.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اضافة: عن الحسن بن يعقوب بن أحمد النيسابوري.</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121.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157/ 363.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ضوء الشهاب: غير متوفر لدينا.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506.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85.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5: 366.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86.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حاشية لشيخنا الطهراني يقول فيها: هكذا نسبه في عمدة الطالب- طبع لكنهو صفحة: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519.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73/ 157.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خط شيخنا الطهراني قال:</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115.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في المشجرة سوى الشيخ الطوسي و الشيخ النجاشي.</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27/ 54.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28.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114.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109/ 220.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217.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66.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36.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440.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84/ 183.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86/ 10.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390.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1: 594/ 1255.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443.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441.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من الرياض، و الموجود في الأصل زكردان. (منه قدّس سرّه)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لعلّها: المعالي.</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174/ 425.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475 من القسم الثاني المخطوط.</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49/ 89.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في المشجرة للشيخ أبي الوفاء الرازي سوى شيخين هما: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37.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88.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66.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في المشجرة للسيد فضل اللّه الراوندي سوى خمسة مشايخ هم: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42/ 71.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76/ 208.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37/ 226.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335.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127/ 357.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 335.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أكثر الطبري الرواية عنه في كتابه بشارة المصطفى، و قد كانت جميع تواريخ مروياته في سنة 511 ه و 512 ه فقط.</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132.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الحجريّة: و جدّه. و لا يمكن المساعدة عليه لأن محمد هذا والده حيث هو: الحسن ابن أبي نصر محمد ابن أبي علي الحسن بن محمد بن الحسن شيخ الطائفة.</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 منتجب الدين: 154/ 355.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278.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في الروضات: و للكراجكي أيضا كتاب في الدعاء سمّاه: روضة العابدين ينقل عنه شيخنا الكفعمي في كتاب الجنّة الواقية و غيره، انتهى، و فيه ما لا يخفى، و في مجاميع الشيعة جملة وافرة منه يعلم منها أنّه كسائر كتب فقه القدماء، و منه أخرجت خبر جواز الجماعة في صلاة الغدير في أبواب الجماعة. (منه قدّس سرّه)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المصنّف هنا فوق كلمة خلف: ظاهرا. و لعلّها خلاف.</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الشيخ الطهراني (قدّس سرّه) في هامش الحجري:</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انتقالي. (منه قدس سرّه).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272.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23.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التعجب: 349، ضمن كتاب كنز الفوائد.</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مجلّة تراثنا 8: 343.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هامش المخطوط أيضا:</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 142.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المخطوطة ما نصه: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في النص على الأئمة الأطهار عليهم السلام:</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فمما ذكرنا في الحاشية السابقة عرفت أن الحق في هذه المسألة مع السيد المعاصر في الروضات و أن حدسه (رحمه اللّه) صائب، و إن ظهر منه أنه لم ير كتاب الإيضاح مثل المصنف، و لصاحب الروضات في آخر ترجمة ابن شاذان هذا كلاما مشتملا على قولين عجيبين نقله في المقام، فإن (رحمه اللّه) بعد أن نقل أخبارا متعددة من كتابه المناقب المائة مع اسنادها و نقل من جملتها:</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179- 189/ 577.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حاشية منقولة عن خط الشيخ الطهراني تلميذ المصنّف (رحمهما اللّه) و هي:</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ثاقب المناقب: 144.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107.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لم نعثر عليه فيه.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 67.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 67.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3: 70.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للكراجكي في المشجرة سوى مشايخ ثلاثة هم:</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حجاف، و ما أثبتناه استظهار للمصنف، و كذلك المصدر.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 87.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ابن زهرة: 4/ 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الريبة: 122.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المخطوطة و الحجرية، و الظاهر كونها زيادة.</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بحر العلوم: 2/ 35.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20/ 53.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76.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33.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137، و كنيته هنا: أبو الحسن.</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 25.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1: 405.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الاستبصار: مخطوط.</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174.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403/ 1068.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389/ 1049، لكنه لم يذكر في تعداد ما عدّه من كتبه كتاب: دعائم الإسلام.</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156/ 695.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256/ 56.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241/ 10.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بحر العلوم 2: 46- 50.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بمطارباذ (منه قدس سرّه) هذا و في الخلاصة: بمطرآباد.</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20/ 53.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ترجمة السيد المرتضى هنا هذا الخبر، نعم ذكر النجاشي (270/ 708) في رجاله عند ذكره للسيد بأنه تولّى غسله مع الشريف أبي يعلى و سلّار.</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المخطوطة: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عناية اللّه، فقد أنهى الهوامش و الحواشي التي أوردها في كتابه مجمع الرجال بهذا الرّمز.</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من المصدر.</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أوردناها من المصدر.</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126/ 328.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67.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الفوائد اللاحقة.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يراد به السيد بحر العلوم.</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50.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51.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52.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138.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54.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55.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57.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71.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61.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58، رجال النجاشي: 86/ 209.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61.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63، رجال النجاشي: 87/ 211.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64.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65.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66.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71.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72.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72، و انظر رجال النجاشي: 460/ 1257.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73.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73.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73، رجال النجاشي: 65/ 151.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74.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68/ 165، رجال السيد بحر العلوم 2: 74.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74.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75.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75.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76، هذا و لم نعثر عليه في المعالم الذي في أيدينا.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76.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77.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78.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79.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80.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80.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82.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للنجاشي في المشجرة. سوى مشايخ أربعة هم: (أ) و (ز) و (يط) و أضاف لهم: محمد ابن علي الشجاع.</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يعلى الجعفري: لم يرد في المصدر.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89.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حصن، و ما أثبتناه من المصدر.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122/ 313.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273/ 996.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93 من المشيخة.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65/ 152.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265/ 691، هكذا: و ذكر الشريف أبو محمد المحمدي (رحمه اللّه) أنّه رآه.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85/ 207.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74/ 178.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268/ 698.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396/ 1059.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95.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83 من شرح المشيخة.</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337.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30 و 56 و 62 و 74 و 79.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254/ 665، و انظر صفحة: 589 هامش: 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2: 60- 87.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أبي علي: 283.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440/ 1185.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96.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232/ 617.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403/ 1069.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416/ 1112.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97.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100.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253/ 664 و 377/ 1026.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100.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328/ 888.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64/ 150.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384/ 1045.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192/ 514.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394/ 1055.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84/ 203، و انظر كذلك 424/ 1139 و 98/ 243.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جعفر بن أحمد بن سفيان، و الذي أثبتناه من رجال النجاشي و بحر العلوم.</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 49 و 306/ 840، و ما بين القوسين ساقط من النسخة الخطيّة.</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51/ 111 و 186/ 495.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81/ 198 و 348/ 939.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111/ 281 و 283 و 284، 113/ 292.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 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عبد الواحد زربي. (منه قدس سرّه)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148/ 46.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المفيد. (منه قدس سرّه)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السيد المرتضى.</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بحر العلوم 3: 239.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1: 480، و انظر كذلك البداية و النهاية 12: 97 من المجلّد السادس.</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ظاهر من قوله: أخبرني الشيخ أيده اللّه تعالى، و قد ورد كثيرا في الجزء الأول و بداية الجزء الثاني، إذ إنّه في الصفحة 12 من الجزء الثاني، قال: قال الشيخ رحمه اللّه تعالى، و هذا يدل على كون الشيخ (رحمه اللّه) شرع في تأليفه للتهذيب في حياة الشيخ المفيد (قدس سرّه) و أتمّه بعد وفاته.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228.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الفائدة السادسة المتعلّقة بكتاب التهذيب.</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229.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230.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محيي الدين، كذلك انظر طبقات اعلام الشيعة في المائة السابعة: 160.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109: 38.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179.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حاشية غير معلّمة من المصنف (رحمه اللّه) و هي:</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التي، و قد أثبتنا ما يناسب المقال.</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230.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324.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365.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6: 44.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230.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112.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265.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231.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الكمال: 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231.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18.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لزيادة الاطلاع و معرفة الحقيقة راجع مجلّة تراثنا العدد: 2 و 3 السنة: 407 ه بحث في من لم يرو عنهم عليهم السلام.</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275/ 32 و 491/ 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133/ 2 و 278/ 15 و 491/ 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357/ 1 و 385/ 1، هذا و لم يرد في من لم يرو عنهم عليهم السلام في النسخة التي بين أيدينا، و إن كان الشيخ القهبائي (قدّس سرّه) أورده في مجمعه (5: 17) عن رجال الشيخ في من لم يرو عنهم عليهم السلام.</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393/ 76 و 422/ 10 و 435/ 3 و 511/ 111.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276/ 49 و 490/ 5، هذا و قد أورده أيضا في أصحاب الكاظم عليه السلام:</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157/ 38 و 344/ 1 و 370/ 1 و 457/ 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430/ 8 و 469/ 44.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تكملة الرجال 1: 14، فقد نقل القول عن بعض مشايخه و لعلّه أسد اللّه الكاظمي، و اللّه أعلم.</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1: 13.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205/ 41- 49 و 166/ 13، 183/ 299 و 382/ 26، 384/ 66.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139/ 594 و 155/ 691.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364/ 13.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الكاملة: 4- 5.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405.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53.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63 الراشحة الرابعة عشر.</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231.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231- 232.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الصلاح:</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الحجرية: بالخبر، و ما أثبتناه من المصدر، و فهرست الشيخ (161/ 699)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الرواية، و في الحجرية: الراوية، و الذي أثبتناه من المصدر و كذلك الذريعة 20: 347/ 3343، و فهرست الشيخ: 161/ 699.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الجيلانيّة، و في المخطوط و المصدر: الجنبلانيّة، و في الذريعة 20: 343/ 3313 و فهرست الشيخ: 161/ 699: الجنبلائيّة، و هو ما أثبتناه.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الحجريّة: الوعيد، و في المصدر و الذريعة 2: 368/ 1496، و فهرست الشيخ:</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232- 233.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234.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 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الأمالي.</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2: 19.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 37.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133/ 588.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الحجريّة: المفضّل، و الذي أثبتناه: الفضل، انظر فهرست الشيخ: 159/ 698، و رجال النجاشي: 385/ 1046، و الذريعة 16: 147/ 372- 154.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137، و لم يرد فيه كلمة (ابن) بين الكنية و الاسم.</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136، و فيه: الجبار بدل الحفّار.</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325- 326.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178/ 780.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 37.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4: 101.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136، و انظر كذلك أمالي الطوسي 1: 291.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1: 282 و 283 و 284 و 285.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1: 252.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1: 312.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28 مجلس 4 و 34 مجلس 5 و 54 مجلس 7 و 138 مجلس 17 و.</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515.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الاشتباه: 267/ 569.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1: 317- 339.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2: 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حمويه بن علي بن حمويه.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2: 13.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الطبعة الجديدة من البحار، و يحتمل أن يكون قد سقط منها.</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العامّة، كما و إنّه لم نعثر عليه في الطبعة الحديثة من البحار.</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136، و فيه: خشيش بدل: جنبش.</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184.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136، و فيه: الجوزي بدل: الحويري.</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1: 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471.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للوهلة الأولى أنّه ابن الحمامي المقري (كا)، و الظاهر ليس كذلك إذ أنّ ابن الحمامي الذي يحتمل اتّحاده معه هو الآتي في (لح) ابن أشناس.</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86/ 227.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 87.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443.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137.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المحدّث النوري (رحمه اللّه) في (لا) اتحاد أبو علي الحسن بن إسماعيل المعروف بابن الحمامي مع ابن الحمامي المتقدم، و الذي قلنا فيه ان الاتحاد مع من يأتي أي: مع أبي علي الحسن بن محمد بن إسماعيل بن أشناس، إذ أنّه يعرف كذلك بابن الحمامي كما ورد في ترجمته في تاريخ بغداد 7: 425/ 3998، هذا و قد اعتبرهما الشيخ آقا بزرگ الطهراني عند عدّه لمشايخ الشيخ منقولا عنه في مقدّمة رجال الشيخ و كذلك في الأمالي واحدا إذ قال: هؤلاء هم الذين عرفناهم من مشايخ شيخ الطائفة الطوسي (رحمه اللّه) و هم ثلاثة و ثلاثون، إلّا أنّ العلامة المحدث النوري (رحمه اللّه) لما أوردهم في خاتمة المستدرك زاد على عددهم شيخا واحدا و ذلك لأنّه كرّر اسم الحسن بن محمد بن إسماعيل بن أشناس بعنوان: الحسن بن إسماعيل، نسبة إلى جدّه.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(كتاب) وردت في الحجريّة مشوشة.</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الاعمال: 317.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409.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190- 197/ 578.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216/ 580.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التاريخ سنة 390 و هو غير وارد حتى يكون عمر الشيخ خمس سنين، إذ إنّ ولادة الشيخ كانت سنة 385، أو يحمل على انّ السيد تولّى النقابة نيابة و غيرها قبل ولادة الشيخ بخمس سنين فيكون التاريخ المذكور صحيحا، و اللّه أعلم.</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الكبا: و هي الكناسة أو المزبلة. انظر (لسان العرب- كبا- 15: 214)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 238.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الحجرية: أبو الحسن محمد بن أحمد بن أبي أحمد.، و هو سهو من النساخ، انظر عمدة الطالب: 204، و لؤلؤة البحرين: 323، و نقد الرجال: 303/ 264، و تاريخ بغداد 2: 246/ 715.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انّ الشريف أبو أحمد والد الرضي كان قد تقلد نقابة الطالبيين خمس مرّات- هذا بالإضافة إلى أمارة الحج و ولاية المظالم- و كانت آخر مرّة ردّت إليه سنة 380، إذ أناب في إدارتها ولده الشريف الرضي، حتى وفاته سنة 400، انظر الكامل في التاريخ 9: 77، حوادث سنة 380 ه، نشرة تراثنا العدد: 5 صفحة: 200.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يتيمة الدهر 3: 131.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الظّلف: عزّة النفس و الترفع عمّا لا يجمل بالنفس، أنظر (لسان العرب- ظلف- 9: 231) و (المعجم الوسيط- ظلف- 2: 576)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466- 468، و القصة مشهورة، و مضمونها أن السيرافي سأله عن علامة نصب عمر في: رأيت عمر، فأجابه الشريف قائلا: بغض علي بن أبي طالب!!.</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فتت: فتّ الشي‌ء يفتّه فتّا، و فتّته: دقة، و قيل: فتّه: كسره، و يقال فتّ فلان في عضدي، و هدّ ركني. انظر (لسان العرب- فتت- 2: 64)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التأويل في متشابه التنزيل: 121 و 122.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73.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41- 42.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52.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159.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78.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73.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15.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103- 105.</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عبد مناف بن ربع الهذلي، و أورد في (لسان العرب- قتد- 3: 342) بيت الشعر هذا.</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75.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18.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 53- 54.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 العجز عن النطق و بيان مراده. أنظر (المعجم الوسيط 2: 642)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التأويل في متشابه التنزيل: 168- 174.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190- 206/ 578.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فضائل، و ما أثبتناه من المصدر.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331/ 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135.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حاشية لشيخنا الطهراني نقلت عن خطّه غير معلّمة، و محلّها هنا و هي:</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99.</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الحكماء: 293.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حاشية لشيخنا الطهراني نقلت عن خطه الشريف و هي:</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 70/ 66، و فيه بدل الجنيدر: حيدر، كما و بهامشه نقلا عن السلافة: خاندار.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225/ 675.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الحجب و الأستار: 359/ 2017.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59.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 312.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254.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التأويل في متشابه التنزيل: 87.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ان ولادة الشريف الرضي (رحمه اللّه) كانت في سنة 359، و وفاة السيرافي في سنة 368، انظر مقدمة حقائق التأويل: 28.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4: 416.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يتعرض في المشجرة لسواه.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قد ورد في ترجمته في مقدمة البحار (0: 167) عند عدّ مشايخه أنّ له أربعة عشر شيخا من الفريقين، و هم أكثر من هذا قطعا، انظر مقدّمة كتابه حقائق التأويل: 87.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478.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شرح الخويي 1: 234: هوينا.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469، و قد أورد فيه للسيد المرتضى ثلاث أبيات، ذكر منها هنا الأول و الثالث، أما الآخر فهو:</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لم يأخذ الحكاية من المجدي، إذ لم نعثر عليها فيه.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عليه السلام: 81- 82.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الشهيد: 13.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الدرجات الرفيعة: 459.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13، و فيه: في النجف.</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1: 321.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159- 174.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321- 356.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174.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النساء (ضمن مجموعة رسائل): 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11: 323.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20- 53.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وفيات الأعيان: غير متوفر لدينا.</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في صفحة: 387.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162/ 1699، و معجم الأدباء 13: 147/ 19.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3: 313.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3: 55.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95/ 22.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140.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123.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في المشجرة سواه.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297.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ضاق على الناس مع كثرة، و دفن في داره سنتين، و نقل في مقابر قريش. و هو الذي أثبتناه من المصدر.</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399/ 1067.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157/ 696.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له أكثر من مائتي مصنّف.</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3: 28.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1: 465، و البداية و النهاية 12: 15 المجلد السادس.</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311.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364.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مولى (منه قدّس سرّه)</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ما (منه قدّس سرّه)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يحيط علمنا (منه قدّس سرّه)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الزلل (منه قدّس سرّه)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اللّأواء (منه قدّس سرّه) و هي بمعنى الشدّة و المحنة.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انتياشكم (منه قدّس سرّه)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و مباينتكم (منه قدّس سرّه)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عنها (منه قدّس سرّه)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من (منه قدّس سرّه)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فيعمل (منه قدّس سرّه)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فيك (منه قدّس سرّه)</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ينصب- تصلب (منه قدّس سرّه)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عمى ليل (منه قدّس سرّه)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تعمّده (منه قدّس سرّه)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ففيه تبسل نفوس (منه قدّس سرّه)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لدمارئها (منه قدّس سرّه)</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بجميل (منه قدّس سرّه)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و خرج عليه بما هو مستحقه (منه قدّس سرّه)</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المطلّة (منه قدّس سرّه)</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و أخراه (منه قدّس سرّه)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495- 499.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363- 367.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320.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53: 318.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484- 491.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المخطوطة:</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55.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لهازقها، و الصحيح ما ورد في لسان العرب 12: 556، و هو ما أثبتناه.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دعبل، و الصحيح ما أثبتناه، أنظر الصراط المستقيم 1: 228.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178، انظر كذلك أنساب السمعاني 1: 64.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113.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2: 302.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493.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1: 464.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العالم الجليل مولانا شاه محمّد بن محمّد الشيرازي، مؤلف كتاب روضة العارفين في شرح الصحيفة الكاملة، و رسائل متعددة في الحديث و الحكمة، و بلغ من العمر قريبا من مائة و ثلاثين سنة، و قد بالغ في مدحه تلميذه الفاضل مولانا محمّد مؤمن الجزائري- صاحب كتاب خزانة الخيال المعروف- في كتابه طيف الخيال فقال: أخذت كثيرا من الأحاديث و التفاسير و أصناف علوم الحكمة من الطبيعي و الإلهي و الهيئة و الرياضي و المجسطي و الموسيقى و الأكرات و المتوسطات، و ما والاها من الفنون المشكلات، مدة مديدة و سنين عديدة، عن البحر المواج و السراج الوهاج، أنموذج الحكماء المهندسين، و خاتمة الفضلاء المتبحرين، يم العلم المتلاطم أمواجه، و بيت الفضل المتلألأ سراجه، غيث الكرم الذي يفيد و يفيض، و لجة الفيض الذي لا ينضب و لا يغيض.</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177/ 576.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الصفحة: 409.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64.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144.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158 و 168.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107: 123.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صاحب الروضات في ترجمة الشيخ الطوسي، مع ان العبارة غير واضحة الدلالة.</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4 و 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229/ 580.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ابن أبي اللحيم (بالحاء) و قد أثبتنا ما في المصادر، انظر فهرست منتجب الدين:</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لكننا لم نعثر على مصدر ينقل أن الحاكي هو الشيخ المفيد، بل وجدنا أنّ الحاكي هو: أبو عبد اللّه الحسين بن عبيد اللّه، انظر رجال النجاشي: 384/ 1045، و رجال ابن داود: 162/ 1292، و رجال العلامة: 162/ 161، و رياض العلماء 5: 24.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165.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 النجاشي (منه قدّس سرّه)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393/ 1050.</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 خط الشيخ آقا بزرك هنا ما نصّه: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22 و 25.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10/ 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برمز: يج.</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394/ 1054.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 تقدم برمز: يد.</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23.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خط شيخنا الطهراني جاء هنا ما نصه:</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هو اختلاف ظاهر في التسمية بين الابن و الأب، فقد عنونه النجاشي:</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فوق برمز: يب.</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1: 56- 169.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113/ 765.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30 و 173.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57، رياض العلماء 2: 153.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57/ 209 و 98/ 415.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الحجرية: محمد بن سهل، و الزيادات التي أشار إليها طبعت محققة في مجلة تراثنا العدد 16: 133 بعنوان: حكايات الشيخ المفيد برواية الشريف المرتضى التي كانت منظمّة إلى كتاب أوائل المقالات، هكذا: أبو محمد سهل بن أحمد الديباجي.</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ذكر للشيخ المفيد (رحمه اللّه) في المشجرة خمسة مشايخ هم: (أ) و (ب) و (يا) و (م) و الخامس: أبو المفضل محمد بن عبد المطلب الشيباني، الذي لم يتعرض له هنا.</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5 و 9 و 70 و 79 و 82 و 190 و 205.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353، أمالي الشيخ الطوسي 1: 124.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123/ 318.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126.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31/ 6.</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458/ 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 318.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42/ 130.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(حجري) 8: 13.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لم يرد في الأصل.</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أملاه شيخنا (رحمه اللّه) (منه قدّس سرّه)</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شيخي (منه قدّس سرّه)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عبد اللّه، و الذي أثبتناه: عبيد اللّه، انظر رجال النجاشي: 232/ 616 و كذلك المصدر.</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الأصل:</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(حجري) 8: 13.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241.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كامل الزيارات.</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هناك واحد و خمسين مورد نقل فيها عنه، فراجع.</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502/ 65، و فيه: روى عنه التلعكبري و سمع سنة 325، و له منه إجازة.</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سواه في المشجرة.</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14، و فيه: الرزاز، هذا و قد ورد في طبقات اعلام الشيعة (المائة الرابعة):</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المصدر، و المراد أنه اتضح له.</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31.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299.</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158، و فيه: بن عبيد اللّه، و الظاهر صحّة ما في المصدر إذ ان عقب عبيد اللّه منتشر في خراسان و مصر- كما أشار إلى ذلك في عمدة الطالب: 224- دون إشارة إلى انتشار عقب عبد اللّه في مصر، و كذلك انظر رجال الشيخ: 460/ 18.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443/ 33.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482/ 33.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247.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481/ 25.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109.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484/ 42.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137.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صفحة: 186.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185.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113.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188.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119.</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250.</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145.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481/ 28.</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90.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118.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181.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188.</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52، و فيه: بالري.</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61.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كامل الزيارات.</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المصنّف هنا في الحجرية فوق كلمة (أبي): أخ، و في المخطوط: مولى بني هبيرة.</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54.</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187.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اضطربت كتب الرجال في ضبط هذا الاسم فورد تارة: أبو جعفر محمد بن علي بن الأسود (أو الأسود بدون ابن) و اخرى: علي بن جعفر بن الأسود، حتى أنّ البعض أورده بعنوانين دون الخوض فيه، انظر رجال النجاشي: 261/ 684، رجال العلّامة: 94/ 20، رجال ابن داود:</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194.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502/ 31.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292.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156/ 695.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389/ 1049.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1 صفحة 636.</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261/ 684.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669.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غياث سلطان الورى: لم نعثر عليه فيه.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90.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لم نعثر عليه فيه.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الإرشاد: مخطوط.</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ذكري الشيعة: 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299.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288.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129.</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101.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285.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157.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389/ 1049، هذا لعل مراده بذلك كونه حدث السن بالقياس إلى سن المشايخ و تصديه للتحديث، فليس المراد حداثة السن بمعناها الواقعي بل بالإضافة إلى السن المتعارف للتحديث و اللّه العالم.</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1: 129/ 26.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1: 262/ 22.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1: 59/ 29.</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1: 118/ 9 و 2: 99/ 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الفائدة الخامسة.</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الحجرية: عمر بن صالح بزيع السابري، و في المصدر (المختار من عدّة نسخ) و كذلك كتب الرجال، و هو المثبت.</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24.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25.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345/ 30.</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383/ 1043.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1: 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الأصل ما نصّه: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350.</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عند (منه قدّس سرّه)</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حقيتها (منه قدّس سرّه)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في (منه قدّس سرّه)</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اختصه (منه قدّس سرّه)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54/ 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249/ 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141/ 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60/ 3، هذا و لم يذكر في المشجرة سواه.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58/ 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34/ 2، و فيه: الباوري بدل: البلادري.</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39/ 1، نسخة بدل: النصاب (منه قدّس سرّه)</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لم نعثر عليه فيه</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57/ 1، و فيه: ثلاث و سبعين و مائتين، هذا و قد أشير في هامش الغيبة على ورود هذا المعنى في بعض النسخ.</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286/ 7.</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62/ 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لم نعثر عليه فيه.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68/ 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188/ 43.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سلامة بن محمد بن الحسن بن علي. و هو خطأ إذ هو: سلامة بن محمد بن إسماعيل الأزرني الثقة الذي وردت روايته في الغيبة: 88/ 19: عن الحسين بن علي بن مهزيار. و في التهذيب 6: 53/ 128: عن محمد بن الحسن بن علي بن مهزيار، و انظر النجاشي: 253/ 664 حيث أورد سنده إلى علي بن مهزيار. هكذا: أخبرنا بكتبه. عن جعفر بن محمّد، عن محمّد بن الحسن بن علي، عن أبيه، عن جده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87/ 18، هكذا: سلامة بن محمد، عن أبي الحسن علي بن عمر المعروف بالحاجي.</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عن) و الظاهر أنّه سهوا و اشتباه، لأنّ سلامة بن محمد لا يروي عن أحمد بن محمد السياري دون واسطة بينهما، و يؤيد ذلك ما جاء في الغيبة: (88/ 19) حيث كان الواسطة بينهما إمّا: محمد بن الحسن، أو: الحسن بن علي بن مهزيار على الخلاف المتقدم في هامش 3، و مثله في فهرست الشيخ الطوسي (23/ 60) حيث توسط بينهما علي بن محمد الجبائي.</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134/ 18، علما انّ سلامة بن محمد يروي عن علي بن الحسين بن بابويه بدون واسطة، كذلك انظر رجال النجاشي: 192/ 514.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90/ 21.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91/ 22.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256.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عبد المطلب (منه قدّس سرّه)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93/ 24.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96/ 28، هذا و قد ورد في الغيبة إنّه يروي كذلك عن محمد بن عثمان بن علّان الدهني البغدادي 102/ 31.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لم نعثر عليه فيه.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لا ترون (منه قدّس سرّه)</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6: 127.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13.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31.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 262.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377/ 1026.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135/ 591.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145/ 36.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33.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108: 63.</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لم نعثر عليه فيه.</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11: 323.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12: 193/ 34623.</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325.</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377/ 1026.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335.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159.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لم نعثر عليه فيه.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143.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333.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135/ 591.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لحلوانهم (منه قدّس سرّه)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39/ 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الفائدة الرابعة.</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حاشية نقلت عن خط شيخنا الطهراني و هي ما نصها:</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لم يرد هذا النص في نسختنا.</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2: 453.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258- 259.</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196.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247.</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259 كونه: أبو جعفر محمّد بن علي الأسود، انظر هامش رقم 1 صفحة:</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260.</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261/ 684.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المصدر، و ما في الرياض عن الغيبة: باشتغاله، انظر الرياض 4: 12.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243.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حاشية غير معلّمة، و الظاهر محلّها هنا و هي:</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4: 267.</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355.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ذكري الشيعة: 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261/ 684.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93/ 382.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65/ 439.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تقدّم في الجزء الأول الصفحة: 236.</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26.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261/ 684.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93/ 382.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65/ 439.</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إشكالات المحدث النوري قدس سره واردة و لكن أصل الاشكال ان العلامة المجلسي كان ينقل عن كتاب الإمامة و التبصرة كله علماء ان النسخة التي كانت لديه ضمت إليها كتاب جامع الأحاديث لجعفر بن أحمد القمي و ذلك من غير عنوان لهذا الكتاب فكان التصور ان ما بين الدفتين هو كتاب الإمامة و التبصرة، انظر الجزء الأول من مستدرك الوسائل تحقيق مؤسسة آل البيت (عليهم السلام) الصفحة: 39 من مقدمة التحقيق.</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564.</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في المشجرة له شيخا سوى هذا.</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564.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141/ 604.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497/ 38.</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372/ 1018.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101/ 679.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146/ 35.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403.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130.</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حاشية المخطوطة ما نصّه: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3: 339.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منهج المقال: 72.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84/ 524.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2: 835/ 1064.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(منه قدّس سرّه)</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70.</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2: 286.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75، و فيه زيادة: في ثلاث فراسخ.</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682/ 720 و 822/ 1031 و 835/ 1065.</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6/ 2 و 2: 551/ 492، و في بعض الموارد: ابن سعد.</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6/ 2 و 98/ 48 و 2: 551/ 492.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6/ 3 و 341/ 202 و 2: 473/ 378.</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3: 366.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113/ 51 و 217/ 88 و 2: 522/ 470.</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32/ 13 و 54/ 26- 27.</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458/ 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19/ 8 و 72/ 44 و 286/ 125.</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37/ 16 و 66/ 38 و 120/ 54.</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38/ 17- 18 و 2: 458/ 356 و 818/ 1024.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477/ 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60/ 34 و 62/ 35 و 320/ 164.</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68/ 39 و 2: 481/ 390.</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72/ 43 و 2: 437/ 338 و 787/ 950.</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73/ 46.</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118/ 53 و 140/ 60 و 223/ 89.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6/ 2 و 98/ 48 و 127/ 57، و قد تقدم (ج)</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283/ 117.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122/ 55 و 321/ 167 و 2: 497/ 417.</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288/ 128 و 340/ 198- 199.</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20/ 9 و 338/ 194 و 358/ 231.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497/ 34.</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499/ 422، و فيه: بن صباح، و 504/ 429، و 817/ 1023.</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570/ 506.</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عن جعفر بن بشير (منه قدّس سرّه)</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717/ 792 و 718/ 794- 796.</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665/ 687 و 773/ 903.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814/ 1018 و 842/ 1084 و 843/ 1087.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813/ 1015، و فيه: و كان من القوم بدل: الفقهاء.</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39/ 20 و 281/ 111 و 323/ 170.</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59/ 33 بتوسط جبريل بن أحمد، و 2: 849/ 1092 بتوسط حمدويه، و 2: 859/ 1116 بتوسط خلف بن حمّاد.</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73/ 45 و 411/ 301.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105/ 49 و 224/ 90 و 234/ 91- 92.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169/ 76، و فيه: بن حصيرة.</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355/ 224.</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281/ 111 و 325/ 175 و 348/ 218.</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290/ 131.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122/ 55 و 2: 497/ 417 و 758/ 866 و. و قد تقدم (يز)</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415/ 311.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415/ 312.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421/ 321، و فيه: بن بشير.</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380/ 266 بتوسط علي بن محمد بن قتيبة.</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6/ 3 و 2: 473/ 178 و 761/ 878.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400/ 290 و 2: 473/ 379.</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473/ 380 و 481/ 391.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513/ 448 و 594/ 552.</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530/ 477.</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المصادر المتوفرة بين أيدينا.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679/ 714 و 688/ 734.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679/ 715.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716/ 790 و 831/ 1051.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519/ 463 و 716/ 791.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780/ 916.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872/ 1148.</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20/ 9، و لم يذكر في المشجرة من مشايخه سوى العياشي محمد بن مسعود</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19/ 8.</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الصحيح عند المتقدمين على عصر العلامة الحلي (ت/ 726 ه) هو ما اقترن بما يوجب الوثوق به و اعتضد بما يلزمه الاعتماد عليه، أو بما أوجب العلم بمضمونه، نحو:</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عقائد الصدوق أو تصحيح الاعتقاد: 202.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حكاها المجلسي (قدس سره) في البحار 108: 75.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حكاها المجلسي (قدس سره) في البحار 107: 190.</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252، و انظر الحديث في الكافي 3: 473/ 8، و التهذيب 3: 182/ 413.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269.</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مشايخ المولى محمد أمين الأسترآبادي المتوفى سنة (1036 ه)</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الثاني صفحة: 192.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وصول الأخيار إلى أصول الاخبار: 85.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المعروف بمرآة العقول للمجلسي: 1/ ص 3 المقدمة.</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الأصل ما لفظه:</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389/ 5، تهذيب الأحكام 5: 344/ 1190.</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356/ 1237.</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389/ 4.</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3: 208.</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انتخاب الجيد: مخطوط.</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العلماء في تحديد زمان وفاة الكليني- بعد اتفاقهم على مكانها في بغداد- على قولين:</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159.</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ادعى بعض الباحثين في حقل الحديث الشريف خروج الكليني عن منهجه الذي رسمه في مقدمة كتابه الكافي و ذلك بتقييده- حسب زعمهم- الرواية عن الصادقين عليهم السلام، معتمدين على ما جاء فيها: (و يأخذ منه من يريد علم الدين، و العمل به بالآثار الصحيحة عن الصادقين عليهم السلام). و لم يلتفتوا إلى قوله- المعطوف بلا فصل على ما سبق-: و السنن القائمة التي عليها العمل، و بها يؤدى فرض اللّه عز و جل، و سنة نبيه صلّى اللّه عليه و آله.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7، من المقدمة.</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بالكرامة: مباهلته لقاضي الموصل في أمر الإمامة، و موت القاضي على أثرها كما في سائر كتب الرجال التي تعرضت لترجمته.</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261.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177/ 90.</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183- 186.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251.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أيش: أصلها أي شي‌ء، فخففت بحذف الياء الثانية من أي الاستفهامية، و حذف همزة شي‌ء بعد نقل حركتها إلى الساكن قبلها، ثم اعل اعلال قاض. و قيل انها مولده.</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239.</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السيد علي بن طاوس في كشف المحجة، و قد تقدم آنفا.</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الأصل:</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 22.</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159، الوسائل 20: 71.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377/ 1026.</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145/ 36.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92/ 390.</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32/ 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119/ 304، 345/ 933.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1: 386، هذا و ان مرسل الثقة مختلف فيه بين الرفض و القبول، و قد أجاد السيد الغريفي في قواعد الحديث ببحث الموضوع، فراجع.</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337، من كتاب الجهاد- أحكام البغاة.</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بالمتأخرين الذين صنفوا الحديث إلى الأصناف الأربعة (الصحيح، الحسن، الموثق أو القوي، الضعيف) و هم العلامة الحلي و شيخه ابن طاوس و من جاء بعدهما، اما ائمة الحديث الثلاثة (الكليني، الصدوق، الطوسي) فقد جروا على ما اعتاد عليه القدماء في أوصاف الحديث بالصحة، كالذي بينه المصنف، فلاحظ.</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قولهم: (حجة في الحديث) و (يحتج بحديثه) هو كون الأول يدل على التعديل لما فيه من مبالغة في الثناء و التوثيق، و الثاني ليس فيه ذلك.</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18/ ب.</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تصحيح الاعتقاد: 55.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التلعكبري من أشهر تلامذة الكليني و أجلهم منزلة عنده، تتلمذ على يديه أقطاب المذهب الإمامي كالشيخ الصدوق، و المفيد، و علم الهدى، و الطوسي و النجاشي، و. و لم يرو الكليني عن أحد من تلاميذه في كتابه الكافي قط، إلّا عنه.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الرد على الصدوق في مسألة العدد: 14.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377/ 1026.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7- 9، و ما بين المعقوفتين منه.</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مما يدل أيضا على انه كتب خطبة الكتاب، بعد الفراغ من تأليفه قوله في آخر الخطبة، و وسعنا قليلا كتاب الحجة و ان لم نكمله على استحقاقه. أصول الكافي 1: 7، من المقدمة.</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59، و انظر العدة للشيخ الطوسي 1: 384.</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عمل قدماء علماء المذهب بروايات الواقفة و غيرهم من المنحرفين عن الخط الإمامي، يعد كاشفا لاستجماع تلك الروايات للشروط المعتبرة عندهم وقت الأداء لا وقت التحمل، اما بحصول الظن القوي بصحتها لثبوت مضامينها عندهم، أو لاقترانها بما يفيد صدورها عن الأئمة عليهم السلام، أو لكون السماع منهم قبل وقفهم و انحرافهم، أو لكون النقل من أصولهم قبل ذلك أو بعده مقيدا بالأخذ عن شيوخ الإمامية الموثوق بهم. و غير ذلك من الوجوه الصحيحة الأخرى التي لا تدع مجالا للطعن في علماء الشيعة بعدم تثبتهم على ما لا يخفى.</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الشيخ محمد بن علي بن الحسين بن بابويه القمي الصدوق قدّس سرّه.</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مشرق الشمسين: 269 (ضمن الحبل المتين)</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على منهج المقال: 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على منهج المقال: 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الأصول: 335.</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الأصول: 332. و انظر رسالة الاجتهاد و الاخبار: 170/ ب.</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2: 21، ذيل الحديث 45.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 3- 4.</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55 ذيل الحديث 241، في معرض كلامه حول حديث صلاة الغدير، بتصرف.</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للغلو درجات متفاوتة عند قدماء الأصحاب، و من القميين خاصة، و لعل أول درجاته عندهم هو: نفي السهو عن المعصوم عليه السلام.</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7، باختلاف يسير.</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348/ 939.</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مشرق الشمسين: 269 (ضمن الحبل المتين)</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336- 338 بتصرف.</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الأصول: 332.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الاجتهاد و الاخبار: 167/ ب- 168/ أ.</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377/ 1026.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صحيفة: 668، و تقدم في صحيفة: 662.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عمله «منه قدس سره».</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الأصول: 332، و ما بين المعقوفتين منه.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ادعى الثقة صحة خبر، فإنها في الحقيقة شهادة منه، إما بتعديل الرواة، أو بثبوت مضمون الخبر بالقرائن المفيدة للصحة، و ذلك غير كاف في حق الناظر ما لم يطلع على الحال التي استفيد منها الصحة، و لعلّها عنده غير مفيدة على ما لا يخفى، لأنّ تلك الدعوى قد تكون اجتهادا مستنبطا مما اعتقده قرينة على الصدق.</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من آثار هذا المصطلح هو الشيخ الطوسي في كتاب الرجال، و هناك بحث مفصل في ما أثير من نقاش حوله للسيد محمد رضا الحسيني الجلالي انتهى فيه بنتائج قيمة. انظر: نشرة مؤسسة آل البيت عليهم السلام لإحياء التراث الموسومة ب (تراثنا) العدد 3/ 98- 154.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الأصول: 334- 335، و ما بين المعقوفتين منه.</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اختلاف في كونهم من غير الإمامية.</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الحائرية: 125- 126.</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252، و انظر: الكافي 3: 473/ 8، و التهذيب 3: 182/ 413.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 لا يحضره الفقيه- فارسي- و ترجمته ما يلي:</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810.</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بقوله: (لكان الواجب الأخذ بقول الأخير) الإشارة إلى ما ورد عن الامام الصادق عليه السلام بقوله لأحد أصحابه: «لو حدثتك بحديث العام، ثم جئتني من قابل فحدثتك بخلافه، بأيهما كنت تأخذ؟ قال: كنت آخذ بالأخير، فقال لي: رحمك اللّه». و هذا الاسترحام دليل على تصويب رأيه.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151/ 523- 524، و انظر: الكافي 7: 46- 47/ 1- 2.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185- 186/ 746.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صاحب مفاتيح الأصول.</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165 ذيل الحديث 578، و انظر: الكافي 7: 69/ 9.</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73 ذيل الحديث 313، و انظر: الكافي 4: 103/ 9، و تهذيب الأحكام 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 للسيد بحر العلوم:</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الفائدة الخامسة، صحيفة:</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8.</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1: 41/ 113.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1: 41- 43/ 119.</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الموهن المشترك في الخبرين الإرسال، لأن الأول و ان كان ظاهره مسندا إلا أن في طريقه مجهولا.</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386- 387.</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1: 414/ 1308.</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ردا على ما ورد من ذكرهما في مفاتيح الأصول و قد تقدم آنفا.</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6.</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70، 75.</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276.</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388/ 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378/ 4، 387/ ذيل الحديث السابع.</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اجتهاد الاخبار: مخطوط، ورقة: 170/ أ.</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70 باب وجوه الفرائض، 72 باب بيان الفرائض في الكتاب، 83 باب العلة في ان السهام لا تكون أكثر من ستة، و هو من كلام يونس بن عبد الرحمن.</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276.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388/ 1 باب شهادة الصبيان.</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388/ 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136/ 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205، تهذيب الأحكام 5: 29/ 89، الكافي 4: 291/ 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106/ 13.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172/ 2 و فيه: عن أبي أيوب.</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كروايته عن أبي أيوب النحوي، و النضر بن سويد، و إدريس بن عبد اللّه الأودي، و الفضيل ابن يسار، و أبي حمزة، و إسحاق بن عمار، و إبراهيم بن أبي البلاد و غيرهم ممن ذكر في معجم رجال الحديث 1: 89، فراجع.</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252/ 812- 813.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للشيخ الطوسي: 642.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على منهج المقال: 6، و الفوائد الحائرية: 125، الفائدة: 22.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394- 395.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يطلق الخبر القوي على ما كانت رواته من الإمامية، و كان بعضهم مسكوتا عنه مدحا أو قدحا.</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11: 323.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377/ 1026.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330، و انظر: الذكرى: 6.</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1: 544.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1: 556.</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سنن أبي داود 1: 16 من المقدمة ان كتابه يشتمل على ثمانمائة حديث و أربعة آلاف حديث، فلاحظ.</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2: 1004.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الباقي كالآتي:</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حديث على ظهر الاستبصار الذي كتبه الشيخ جعفر بن علي بن جعفر المشهدي عن نسخة خط المصنف، و الكاتب والد محمّد بن جعفر المشهدي صاحب مزار محمد بن المشهدي، و قد فرغ عن كتابته سنة 573 و صورة المكتوب على ظهره هذه:</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الكليني في فروع الكافي عن العدة عن أحمد بن محمد بن عيسى في ستمائة و خمسة و ستين موردا، و عن عدة أحمد بن محمد بن خالد في أربعمائة و ثلاثة و ستين موردا، و عن عدة سهل بن زياد في تسعمائة و خمسة موارد.</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لآقا بزرك أيضا:</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267، و انظر خلاصة العلّامة: 271.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272، و انظر: طبقات اعلام الشيعة- القرن الرابع: 30 حيث ورد فيه أن لفظي: (أمية) و (أذينة) مصحفان عن (ابنه) و (بنته) أي: ابن ابنه في الأول، و ابن بنته في الثاني، و الضمير في كلاهما يعود إلى البرقي، فراجع.</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183/ 5، و فيه بدون ذكر أسماء العدّة.</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271- 272.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8: 138، ذيل الحديث: 481.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835/ 1062.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8: 97، ذيل الحديثين: 328 و 329.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الدمشقية: 209.</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6/ 38.</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200/ 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ذكره المصنف «قدس سره» من توجيه بشأن العدة لا يلزم الناظر لها القول بصحتها جميعا لسببين:</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44.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التهذيب 10: 4، و الاستبصار 4: 305.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378/ 1026.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9/ الفائدة الثالثة.</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تعليقة البهبهاني: 284.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دراية الشهيد: 69.</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الكمال 126، كذلك حكاه البهبهاني في تعليقته: 9.</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الكاظمي: 22.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استقصاء الاعتبار في شرح الاستبصار: مخطوط، و حكاه أيضا البهبهاني في تعليقته: 9.</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13.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الثالثة، صحيفة: 504.</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405/ 9.</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350/ 5 و 6.</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الأيد: بتسكين الياء، القوة، و الرجل الأيد: بتشديد الياء، الرجل القوي، و يريد بقوله: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401، الفائدة الاولى من الخاتمة.</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46/ ب.</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354/ 948، رجال العلامة: 157/ 112.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اختلفت النسخ في ضبط لقبه، ففي بعضها (البراثي) نسبة إلى براثا، قرية ببغداد فيها جامع براثا المعروف، و في بعضها (البراني)، و في أخرى (البرتاني) و هو ما قاله الشيخ الطوسي في رجاله: 509/ 97، و في أخرى (البرثاني) نسبة إلى قبيلة برثن.</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190/ 4.</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482/ 12.</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417/ 7.</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الطوسي: 7/ 9.</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383/ 1042.</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377/ 1026.</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495/ 27.</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حجة الإسلام: 121.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2: 148، الفقيه 4: 162/ 565. كما روى محمد بن الحسن الصفار عن سهل بن زياد في التوحيد للصدوق 83: 2، 97: 2، 98: 2 و من البعيد وقوع الاشتباه في جميع هذه الموارد.</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185/ 490.</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10: 54، من المشيخة.</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354/ 948.</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للشيخ الطوسي: 144/ 621.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73، من المشيخة.</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الطوسي: 135/ 601 و رجال النجاشي: 377/ 1026.</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الطوسي: 144/ 621، و تهذيب الاحكام 10: 59 و 73، من المشيخة.</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210/ 8.</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406/ 12.</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210/ 9.</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403/ 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206/ 3.</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313/ 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326/ 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117/ 7.</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صحيفة: 516، و يأتي في صحيفة: 528.</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12/ 2 باب 2، و التهذيب 7: 282/ 1194.</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 4: 87 طريقه إلى سليمان بن عمرو، و 4: 130 طريقه إلى أيوب بن الحر.</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139/ 389، الاستبصار 1: 125/ 426.</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82/ 214، الإستبصار 1: 71/ 219.</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 4: 73 طريقه إلى عبد الرحمن بن كثير الهاشمي، و 4: 114 طريقه إلى علي ابن حسان.</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169/ 326، الاستبصار 4: 174/ 655.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202/ 792، الاستبصار 1: 182/ 639.</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229/ 674، الإستبصار 2: 99/ 324.</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132/ 16.</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114/ 336، الاستبصار 2: 64/ 210.</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426/ 1355، الاستبصار 1: 184/ 643.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377/ 1316، الإستبصار 2: 214/ 734.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113/ 13.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38/ 78، 122/ 209.</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105/ 10.</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47/ 134، الإستبصار 1: 52/ 151.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 1.</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228/ 670، الإستبصار 2: 98/ 320.</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66/ 11.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 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66/ 12.</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93/ 6.</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44/ 17.</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124/ 14.</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180/ 31، و فيه: علي بن الحسن.</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124/ 7.</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142/ 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72/ 17.</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71/ 13.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80/ 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99/ 10.</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420/ 12.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462/ 5.</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152/ 7.</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195/ 774، و فيه: الحسن بن أحمد.</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268/ 14.</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116/ 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161/ 7.</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116/ 4.</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406/ 10.</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67/ 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107/ 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92/ 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27/ 9، 50/ 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22/ 9.</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190/ 4 و 3: 26/ 6، 28/ 5، و فيهما: محمّد بن الحسن و غيره.</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(المشيخة) 10: 54.</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حجّة الإسلام الشفتي.</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سيدنا المعظم الحاج سيد محمّد باقر طاب ثراه كان من تلامذة المحقق السيد محسن البغدادي كما مر في الفائدة السابقة. «منه قدس سره».</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ص 46/ أ.</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 المولى علي الكني، المتوفى 1306، هذه حاشية لآقا بزرك.</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المقال: 31، رسالة في الرجال مطبوعة ضمن منتهى المقال لأبي علي الحائري.</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242/ 1، 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350/ 943.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مثله في معجم رجال الحديث (15: 264)، و لعل الصحيح:</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الطوسي: 491/ 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382/ 1039.</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836/ 1066.</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على منهج المقال: 290.</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414/ 307.</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الصحيح: أحمد بن محمّد، عن ابن أبي نصر كما في الكافي 4: 381/ 4، و لعلّ تشابه الاسمين سبب السهو، فإنّ الأول هو: أحمد بن محمّد بن خالد أو ابن عيسى، و الثاني:</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457/ 12.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129/ 7.</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189/ 5.</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289/ 7.</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251/ 5.</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204/ 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46/ ب- تلاحظ-.</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268/ 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276/ 23، 25.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330/ 6.</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350/ 5، 7.</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طريقة ثقة الإسلام في الكافي، اعتماده في حذف ما تكرر من رجال في إسناد لاحق على ما أدرجهم في إسناد سابق من غير فصل في إسناد آخر مغاير، و ذلك لأجل الاختصار، لكون المحذوف معروف بالنظر إلى سابقه، و هو ما يعرف بالتعليق و لكن لا ينطبق على هذا المثال، فلاحظ.</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حجّة الإسلام الشفتي: 123.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299/ 436.</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233/ 606.</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269/ 3.</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352/ 7.</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68/ 3.</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593/ 549.</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جامع الرواة 1: 445 رواية ابن أبي عمير عنه في باب الحمام و باب بيع النسيّة من الكافي، و لم نعثر على روايته عنه فيهما.</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326/ 1019.</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379/ 1358.</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250/ 1079 و 260/ 1127 و 268/ 1152.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284/ 1202.</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القول لحجة الإسلام الشفتي، و الكافي 7: 350/ 5، 6، 7.</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المريد في الكشف عن أحوال الشهيد (المطبوعة ضمن الدر المنثور في المأثور و غير المأثور) 2: 178.</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377/ 1026.</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135/ 601.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99/ 666.</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261.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5FF42F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21</dc:title>
  <dc:description/>
  <dc:subject/>
  <cp:keywords/>
  <cp:category/>
  <cp:lastModifiedBy/>
  <dcterms:created xsi:type="dcterms:W3CDTF">2026-08-21T21:19:53+03:30</dcterms:created>
  <dcterms:modified xsi:type="dcterms:W3CDTF">2026-08-21T21:19:53+03:30</dcterms:modified>
</cp:coreProperties>
</file>

<file path=docProps/custom.xml><?xml version="1.0" encoding="utf-8"?>
<Properties xmlns="http://schemas.openxmlformats.org/officeDocument/2006/custom-properties" xmlns:vt="http://schemas.openxmlformats.org/officeDocument/2006/docPropsVTypes"/>
</file>