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تلخیص الخلاف و خلاصه الاختلاف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البیوع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مسائل</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مسألة - 1 - قال الشیخ: بیع الرؤیة صحیح،</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مسألة - 2 - قال الشیخ: إذا ثبت هذا العقد، فمتی رأی المبیع علی الجنس و الوصف لم یکن له الخیار،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مسألة - 3 - قال الشیخ: إذا باع شیئا علی أن یسلمه بعد شهر صح البیع</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مسألة - 4 - قال الشیخ: إذا اشتری شیئا لم یره حال العقد، و کان قد رآه قبل الشراء صح،</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مسألة - 5 - قال الشیخ: ینعقد بوجود الإیجاب من البائع و القبول من المشتری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مسألة - 6 - قال الشیخ: بیع الخیار عندنا علی ثلاثة أضرب: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مسألة - 7 - قال الشیخ: یثبت فی الحیوان الخیار ثلاثة أیام،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مسألة - 8 - قال الشیخ: السلم یدخله خیار الشرط،</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مسألة - 9 - قال الشیخ: الصلح إذا کان معاوضة مثل أن یقر له بعین أو دین ثم یصالحه علی ذلک لم یکن له بعد ذلک الرجوع فیه.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مسألة - 10 - قال الشیخ: الحوالة یدخلها خیار الشرط دون خیار المجلس.</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مسألة - 11 - قال الشیخ: الوکالة و العاریة و القراض و الجعالة و الودیعة لا خیار فیها للمجلس،</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مسألة - 12 - قال الشیخ: إذا ملک الشفیع الشقص و انتزع من ید المشتری فلیس له خیار المجلس،</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مسألة - 13 - قال الشیخ: المساقات لا یدخلها خیار المجلس</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مسألة - 14 - قال الشیخ: الإجارة علی ضربین: معینة و فی الذمة،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مسألة - 15 - قال الشیخ: الهبة للواهب الرجوع فیها قبل القبض،</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مسألة - 16 - قال الشیخ: إذا أصدقها و شرط الخیار ثلاثا أو ما زاد فی النکاح بطل النکاح</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مسألة - 17 - قال الشیخ: الخلع علی ضربین منجز و خلع بصفة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مسألة - 18 - قال الشیخ: الخلع المعلق بصفة: اما أن یکون عاجلا أو آجلا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مسألة - 19 - قال الشیخ: القسمة سواء کان فیها رد أو لم یکن، لا یدخلها خیار المجلس</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مسألة - 20 - قال الشیخ: الکتابة ان کانت مشروطة لا تثبت للمولی خیار المجلس،</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مسألة - 21 - قال الشیخ: یجوز عندنا البیع بشرط،</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مسألة - 22 - قال الشیخ: السبق و الرمایة لا یدخلهما خیار المجلس،</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مسألة - 23 - من باع شیئا معینا بثمن معین و لم یقبضه و لا قبض ثمنه و فارقه البائع، فالمبتاع أحق به الی ثلاثة أیام،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مسألة - 24 - قال الشیخ: من باع شیئا بشرط الخیار و لم یسم وقتا و لا أجلا بل أطلقه کان له الخیار ثلاثة أیام،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مسألة - 25 - قال الشیخ: أقل ما ینقطع به خیار المجلس خطوة فصاعدا.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مسألة - 26 - قال الشیخ: إذا قال أحد المتبایعین لصاحبه فی المجلس بعد العقد: اختر، فان اختار إمضاء العقد انقطع بینهما الخیار،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مسألة - 27 - قال الشیخ: إذا شرط قبل العقد أن لا یثبت بینهما خیار بعده صح الشرط</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مسألة - 28 - قال الشیخ: العقد یثبت بنفس الإیجاب و القبول،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مسألة - 29 - قال الشیخ: إذا أعتق المشتری فی مدة الخیار و تم البیع، فإنه ینفذ عتقه،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مسألة - 30 - قال الشیخ: إذا وطئ المشتری فی مدة الخیار لم یکن مأثوما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مسألة - 31 - قال الشیخ: إذا وطئ المشتری الجاریة فی مدة الخیار،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مسألة - 32 - قال الشیخ: إذا وطئ المشتری فی مدة الخیار لم یبطل خیار البائع،</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مسألة - 33 - قال الشیخ: خیار المجلس یورث إذا مات المتبایعان أو أحدهما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مسألة - 34 - قال الشیخ: إذا أکره المتبایعان أو أحدهما علی التفرق بالأبدان علی وجه یتمکنان من الفسخ و التخایر فلم یفعلا، بطل خیارهم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مسألة - 35 - قال الشیخ: خیار الثلاثة مورث،</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مسألة - 36 - قال الشیخ: إذا جن من له الخیار أو أغمی علیه صار الخیار لولیه.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مسألة - 37 - قال الشیخ: إذا ثبت أن خیار الشرط موروث، نظرت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مسألة - 38 - قال الشیخ: إذا کان المبیع حاملا، فان الحمل لا حکم له،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مسألة - 39 - قال الشیخ: إذا باع بشرط شیء ما، صح البیع و الشرط معا،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مسألة - 40 - قال الشیخ: یجوز أن یتقابضا فی مدة خیار المجلس و خیار الشرط معا،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مسألة - 41 - قال الشیخ: خیار الشرط یجوز بحسب ما یتفقان علیه من المدة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مسألة - 42 - قال الشیخ: قد بینا أن ما زاد علی الثلاث من الشرط صحیح</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مسألة - 43 - قال الشیخ: مدة خیار الشرط من حین التفرق بالأبدان لا من حین العقد.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مسألة - 44 - قال الشیخ: إذا تبایعا نهارا و شرطاه الی اللیل انقطع</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مسألة - 45 - قال الشیخ: إذا اختار من له الفسخ فی مدة الخیار، کان له ذلک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مسألة - 46 - قال الشیخ: إذا باع بشرط الخیار لأجنبی صح ذلک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مسألة - 47 - قال الشیخ: إذا ثبت أن ذلک یصح کان الخیار لمن شرط،</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مسألة - 48 - قال الشیخ: إذا باعه بشرط أن یستأمره فلانا، فلیس له الرد حتی یستأمره.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مسألة - 49 - قال الشیخ: إذا صح الاستیمار فلیس له حد</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مسألة - 50 - قال الشیخ: إذا باع عبدین و شرط الخیار فی أحدهما، فإن أبهم و لم یعین فالبیع باطل</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مسألة - 51 - قال الشیخ: إذا صح هذا البیع، کان کل واحد منهما بالقسط من الثمن،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مسألة - 52 - قال الشیخ: روی أصحابنا أنه إذا اشتری عبدا من عبدین علی أن للمشتری أن یختار أیهما شاء أنه جائز</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مسألة - 53 - قال الشیخ: إذا هلک المبیع فی مدة الخیار بعد القبض لا ینقطع الخیار،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مسألة - 54 - قال الشیخ: إذا قال بعنیه بألف، فقال المشتری بعتک لم یصح</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مسألة - 55 - قال الشیخ: إذا قال بعتک علی أن تنقدنی الثمن الی ثلاث، فان لم تنقدنی، فلا بیع بیننا أصح البیع،</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مسألة - 56 - قال الشیخ: إذا دفع قطعة الی البقلی أو الی الشارب، فقال: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القول فی خیار الغبن: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مسألة - 57 - قال الشیخ: إذا اشتری فبان له الغبن فیه، کان له الخیار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القول فی بیع الدراهم: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مسألة - 58 - قال الشیخ: بیع درهم بدرهمین و دینار بدینارین نسیئة لا خلاف فی تحریمه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مسألة - 59 - قال الشیخ: إذا ثبت تحریم التفاضل فی الجنس، فلا فصل بین المضروب بالمضروب و التبر بالتبر و المصوغ بالمصوغ،</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مسألة - 60 - قال الشیخ: الربا عندنا فی کل مکیل و موزون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مسألة - 61 - قال الشیخ: انما یثبت الربا بالنص</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مسألة - 62 - قال الشیخ: إذا باع مختلف الجنس مما فیه الربا کالطعام و الثمر جاز بیع بعضه ببعض</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مسألة - 63 - قال الشیخ: الحنطة و الشعیر جنس واحد فی باب الربا،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مسألة - 64 - قال الشیخ: الثیاب بالثیاب و الحیوان بالحیوان، لا یجوز بیع بعضه ببعض نسیئة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مسألة - 65 - قال الشیخ: الطین الذی یأکله الناس حرام لا یحل أکله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مسألة - 66 - قال الشیخ: الماء لا ربا فیه،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مسألة - 67 - قال الشیخ: بیع الخبز بعضه ببعض یجوز</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مسألة - 68 - قال الشیخ: لا ربا فی المعدودات و یجوز بیع بعضها ببعض</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مسألة - 69 - قال الشیخ: یجوز بیع الطعام بالدقیق إذا کان من جنسه مثلا بمثل یدا بید، و لا یجوز نسیئة،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مسألة - 70 - قال الشیخ: یجوز بیع الحنطة بالسویق منه و بالخبز و بالفالوذج</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مسألة - 71 - قال الشیخ: یجوز بیع دقیق الحنطة بدقیق الحنطة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مسألة - 72 - قال الشیخ: یجوز بیع الدقیق بالسویق مثلا بمثل.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مسألة - 73 - قال الشیخ: یجوز بیع خل الزبیب بخل الزبیب،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مسألة - 74 - قال الشیخ: یجوز بیع خل الزبیب بخل التمر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مسألة - 75 - قال الشیخ: لا یجوز بیع مکیل بمکیل جزافا،</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مسألة - 76 - قال الشیخ: یجوز بیع الشیرج بعضه ببعض</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مسألة - 77 - قال الشیخ: یجوز بیع زیت الزیتون بزیت الفجل</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مسألة - 78 - قال الشیخ: دهن البرز و السمک فیه الربا.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مسألة - 79 - قال الشیخ: عصیر العنب و السفرجل و التفاح و الرمان و القصب یجوز بیع کل واحد منه بعضه ببعض</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مسألة - 80 - قال الشیخ: العسل الذی فیه الشمع و هو الشهد، یجوز بیع بعضه ببعض</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مسألة - 81 - قال الشیخ: یباع العسل بالعسل</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مسألة - 82 - قال الشیخ: یجوز بیع مد من طعام بمد من طعام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مسألة - 83 - قال الشیخ: الألبان أجناس مختلفة،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مسألة - 84 - قال الشیخ: یجوز بیع اللبن بالزبد متماثلا</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مسألة - 85 - قال الشیخ: یجوز بیع مد من تمر و درهم بمدی تمر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- 86 - قال الشیخ: إذا باع شاة فی ضرعها لبن بلبن کان جائزا.</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- 87 - قال الشیخ: إذا باع شاة فی ضرعها لبن بشاة فی ضرعها لبن کان جائزا،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- 88 - قال الشیخ: القسمة تمییز الحقین و لیست بیعا،</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- 89 - قال الشیخ: لا یجوز بیع الرطب بالتمر،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مسألة - 90 - قال الشیخ: یجوز بیع الرطب بالرطب،</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مسألة - 91 - قال الشیخ: الفجل المغروس فی الأرض و الشلجم إذا اشتری ورقه بشرط القطع أو بغیر شرط، أو أصله بشرط القلع أو التبقیة، فإنه یجوز.</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مسألة - 92 - قال الشیخ: إذا اشتری سلعة من غیره و لم یقبضها،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مسألة - 93 - قال الشیخ: الدراهم و الدنانیر تتعینان،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مسألة - 94 - قال الشیخ: إذا ثبت أنهما یتعینان، فإذا باع دراهم بدنانیر أو العکس،</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مسألة - 95 - قال الشیخ: إذا وجد بالدراهم عیبا من جنسه،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مسألة - 96 - قال الشیخ: إذا باع دراهم بدراهم أو دنانیر بدنانیر، فوجد ببعضها عیبا من جنسها، کان مخیرا بین الفسخ و الرضا،</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مسألة - 97 - قال الشیخ: إذا باع دراهم بدنانیر فی الذمة و تفرقا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مسألة - 98 - قال الشیخ: إذا باع مائة دینار جیادا أو مائة ردیة بمائة دینار وسطا کان ذلک جائزا.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مسألة - 99 - قال الشیخ: یجوز بیع دینار صحیح و دینار قراضة بدینارین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مسألة - 100 - قال الشیخ: إذا باع سیفا محلی بثمن من جنس الحلیة،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مسألة - 101 - قال الشیخ: إذا باع السیف بغیر جنس حلیته، کان جائزا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مسألة - 102 - قال الشیخ: إذا باع خاتما من فضة مع فضة بدراهم أکثر مما فیه من الفضة کان ذلک جائزا،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مسألة - 103 - قال الشیخ: إذا کان مع إنسان دراهم صحاحا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مسألة - 104 - قال الشیخ: اللحمان أجناس مختلفة،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مسألة - 105 - قال الشیخ: قد بینا أن اللحمان أجناس مختلفة،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مسألة - 106 - قال الشیخ: بیع اللحم صنف منه بعضه ببعض جائز</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مسألة - 107 - قال الشیخ: یجوز بیع لحم مطبوخ بعضه ببعض،</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مسألة - 108 - قال الشیخ: لا یجوز بیع اللحم بالحیوان</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مسألة - 109 - قال الشیخ: إذا باع لحما مذکی بحیوان لا یؤکل لحمه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مسألة - 110 - قال الشیخ: یجوز للمسلم أن یشتری من الحربی درهمین بدرهم،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مسألة - 111 - قال الشیخ: من باع نخلا بطلعه، فان کان أبر الطلع فالثمرة للبائع،</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مسألة - 112 - قال الشیخ: إذا أبر بعض البستان مثل نخلة واحدة، لم یصر الباقی فی حکم المؤبر،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مسألة - 113 - قال الشیخ: إذا باع نخلا مؤبرا، فقد قلنا ان الثمرة للبائع و الأصل للمشتری،</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مسألة - 114 - قال الشیخ: إذا باع دارا و لم یقل بحقوقها و فیها بناء و شجر لم یدخل فی البیع.</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مسألة - 115 - قال الشیخ: إذا باع دارا و فیها رحی مثبتة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مسألة - 116 - قال الشیخ: الماء الذی فی البئر مملوک لصاحب الدار.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مسألة - 117 - قال الشیخ: معدن الذهب یجوز بیعه بالفضة و بالعکس</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مسألة - 118 - قال الشیخ: إذا باع أرضا و فیها حنطة أو شعیر من غیر اشتراط الزرع، فالزرع للبائع</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مسألة - 119 - قال الشیخ: یجوز بیع الحنطة فی سنبلها مع الأرض و منفردا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مسألة - 120 - قال الشیخ: إذا باع أرضا فیها بذر مع البذر فالبیع صحیح</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مسألة - 121 - قال الشیخ: إذا باع ثمرة منفردة عن الأصل،</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مسألة - 122 - قال الشیخ: إذا کانت الأصول لرجل و الثمرة لرجل آخر</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مسألة - 123 - قال الشیخ: إذا باع الثمرة بعد بدو صلاحها صح البیع،</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مسألة - 124 - قال الشیخ: لا اعتبار بطلوع الثریا فی بدو الصلاح،</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مسألة - 125 - قال الشیخ: إذا بدا صلاح بعض الجنس، جاز بیع جمیع ما کان فی البستان من ذلک الجنس</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مسألة - 126 - قال الشیخ: إذا باع من البطیخ و القثاء و الباذنجان و ما أشبهه الحمل الموجود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مسألة - 127 - قال الشیخ: یجوز بیع الباقلی الأخضر فی قشر الأخضر الفوقانی،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مسألة - 128 - قال الشیخ: یجوز بیع الحنطة فی سنبلها،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مسألة - 129 - قال الشیخ: إذا باع ثمرة بستان، جاز أن یستثنی أرطالا معلومة،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مسألة - 130 - قال الشیخ: یجوز أن یبیع شاة و یستثنی رأسها أو جلدها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مسألة - 131 - قال الشیخ: إذا باع ثمرة و سلمها إلی المشتری،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مسألة - 132 - قال الشیخ: القبض فی الثمرة علی رءوس النخل هو التخلیة بینها و بین المشتری،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مسألة - 133 - قال الشیخ: لا یجوز المحاقلة،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مسألة - 134 - قال الشیخ: المزابنة بیع الثمرة علی رءوس النخل بتمر موضوع علی الأرض،</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مسألة - 135 - قال الشیخ: یجوز بیع العرایا،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مسألة - 136 - قال الشیخ: إذا کان لرجل نخلة علیها تمرة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مسألة - 137 - قال الشیخ: إذا فسرنا العریة بما تقدم ذکره، فلا یجوز لأحد أن یبیع ثمرة بستانه نخلة نخلة مثل العریة.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مسألة - 138 - قال الشیخ: العریة لا یکون إلا فی النخل خاصة،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مسألة - 139 - قال الشیخ: یجوز بیع ما عدا الطعام قبل أن یقبض.</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مسألة - 140 - قال الشیخ: القبض فیما عدا العقار نقل المبیع الی مکان آخر،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مسألة - 141 - قال الشیخ: یجوز بیع الصداق قبل القبض،</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مسألة - 142 - قال الشیخ: یجوز بیع الثمن قبل قبضه،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- 143 - قال الشیخ: إذا قال لمن أسلم إلیه: اذهب الی من أسلمت الیه و اکتل منه الطعام لنفسک، فذهب و اکتاله لم یصح قبضه بلا خلاف.</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مسألة - 144 - قال الشیخ: إذا کان لرجل علی غیره قفیز طعام من جهة السلم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مسألة - 145 - قال الشیخ: إذا کان الطعامان قرضین، یجوز الحوالة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مسألة - 146 - قال الشیخ: إذا انقطع المسلم فیه لم ینفسخ البیع،</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مسألة - 147 - قال الشیخ: إذا باع طعاما قفیزا بعشرة دراهم مؤجلة،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القول فی التصریة: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مسألة - 148 - قال الشیخ: التصریة تدلیس</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مسألة - 149 - قال الشیخ: مدة الخیار فی التصریة ثلاثة أیام،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مسألة - 150 - قال الشیخ: عوض اللبن الذی علیه صاع من تمر أو صاع من بر،</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مسألة - 151 - قال الشیخ: التصریة فی البقرة مثل التصریة فی الناقة و الشاة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مسألة - 152 - قال الشیخ: إذا صری جاریة و باعها لم یثبت له الخیار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مسألة - 153 - قال الشیخ: إذا صری أتانا، فلا یثبت خیار التصریة.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مسألة - 154 - قال الشیخ: إذا اشترها مصراة، و زال تصریتها و صار اللبن عادة لجودة المرعی لم یثبت الخیار.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مسألة - 155 - قال الشیخ: إذا حصل للمبیع فائدة من نتاج أو ثمرة بعد القبض، ثم ظهر فیه عیب کان فیه قبل العقد، کان ذلک للمشتری،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مسألة - 156 - قال الشیخ: إذا اشتری حیوانا حاملا، فولد فی ملک المشتری بعد القبض، ثم وجد به عیبا کان قبل البیع، ردها ورد الولد معها.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مسألة - 157 - قال الشیخ: إذا اشتری جاریة، حاملا، فولدت فی ملک المشتری عبدا مملوکا، ثم وجد فی الأم عیبا، فإنه یرد الام دون الولد.</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مسألة - 158 - قال الشیخ: إذا اشتری جاریة فوطئها، ثم علم بعد الوطء أن بها عیبا، لم یکن له ردها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مسألة - 159 - قال الشیخ: إذا حدث فی المبیع عیب فی ید البائع، کان للمشتری الرد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مسألة - 160 - قال الشیخ: إذا اشتری نفسان من إنسان عبدا أو جاریة، و قبضاها و وجدا بها عیبا، کان لهما الرد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مسألة - 161 - قال الشیخ: إذا اشتری عبدین صفقة، ثم وجد فی أحدهما عیبا، لم یجز له أن یرد المعیب دون الصحیح،</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مسألة - 162 - قال الشیخ: إذا قال واحد لاثنین: بعتکما هذا العبد بألف</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مسألة - 163 - قال الشیخ: إذا اشتری جاریة رأی شعرها جهدا، ثم وجده سبطا لم یکن له الخیار،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مسألة - 164 - قال الشیخ: إذا بیض وجهها ثم أسمر، أو حمر خدیها بالدمام و هو الکلکون ثم اصفر، لم یکن له الخیار.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مسألة - 165 - قال الشیخ: إذا اشتری جاریة علی أنها بکر فبانت ثیبا، روی أصحابنا أنه لیس له الرد.</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مسألة - 166 - قال الشیخ: إذا اشتری عبدا علی أنه کافر، فبان مسلما، لم یکن له الخیار،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مسألة - 167 - قال الشیخ: إذا اشتری عبدا أو أمة فوجدهما زانین، لم یکن له الخیار.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مسألة - 168 - قال الشیخ: إذا اشتری عبدا یبول فی الفراش لا یثبت فیه الخیار،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مسألة - 169 - قال الشیخ: إذا کان العبد غیر مختون، فلا خیار فیه،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مسألة - 170 - قال الشیخ: إذا اشتری جاریة فوجدها مغنیة،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مسألة - 171 - قال الشیخ: إذا اشتری عبدا فقتله، ثم علم أنه کأنه به عیب کان له الرجوع بالأرش،</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مسألة - 172 - قال الشیخ: إذا اشتری شیئا و قبضه، ثم وجد به عیبا سابقا علی البیع، ثم حدث عند المشتری عیب آخر لم یکن له رده،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مسألة - 173 - قال الشیخ: إذا اشتری عبدین و وجد بهما عیبا ثم مات أحدهما لم یثبت له الخیار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مسألة - 174 - قال الشیخ: إذا أراد أن یرد المبیع بالعیب، جاز له فسخ البیع</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مسألة - 175 - قال الشیخ: إذا باع ما یکون مأکوله فی جوفه بعد کسره من البیض و الجوز و اللوز، فلیس للمشتری رده،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مسألة - 176 - قال الشیخ: إذا اشتری ثوبا و نشره فوجد به عیبا،</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مسألة - 177 - قال الشیخ: إذا کان لرجل عبد فجنی، فباعه مولاه من غیر اذن المجنی علیه،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مسألة - 178 - قال الشیخ: إذا باع ذهبا بفضة و مع أحدهما عرض،</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مسألة - 179 - قال الشیخ: إذا باعه ثوبا بذهب، أو باعه ثوبا و فضة بدراهم فان کان الثوب مع أقلهما وزنا صح،</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مسألة - 180 - قال الشیخ: إذا قال لعبده بعتک عبدی هذا و کاتبتک بألف، فالبیع باطل</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مسألة - 181 - قال الشیخ: إذا قال بعنی هذا الثوب و تخیطه لی بألف،</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مسألة - 182 - قال الشیخ: إذا قال زوجتک بنتی هذه و بعتک عبدها هذا بألف</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مسألة - 183 - قال الشیخ: إذا قال زوجتک بنتی و لک هذا الألف بألفین، صح البیع و المهر معا،</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مسألة - 184 - قال الشیخ: إذا ملک السید لعبده شیئا ملک التصرف فیه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مسألة - 185 - قال الشیخ: إذا کان مع العبد مائة درهم فباعه بمائة درهم لم یصح البیع</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مسألة - 186 - قال الشیخ: إذا کان ماله دینا فباعه و ماله صح البیع.</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مسألة - 187 - قال الشیخ: إذا باع عبده و مالا، ثم علم بالعیب و ما حدث عنده عیب، کان له رده و المال معه،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مسألة - 188 - قال الشیخ: من باع شیئا و به عیب لم یبینه فعل محظورا،</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مسألة - 189 - قال الشیخ: من اختلط ماله الحلال بالحرام، فالشراء منه مکروه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مسألة - 190 - قال الشیخ: إذا باع عبدا أو حیوانا أو غیرهما من المتاع بالبراءة من العیوب، صح العقد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مسألة - 191 - قال الشیخ: إذا اشتری ثوبا فصبغه، ثم علم أنه کان به عیب کان له الرجوع بأرش العیب</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مسألة - 192 - قال الشیخ: إذا اشتری ثوبا فقطعه و باعه أو صبغه، ثم باعه ثم علم بالعیب، فلیس له المطالبة بالأرش،</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مسألة - 193 - قال الشیخ: إذا وکل وکیلا یبیع عبدا له فباعه، فظهر عیب عند المشتری،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مسألة - 194 - قال الشیخ: إذا ادعی عمرو عبدا فی ید زید و أقام البینة أنه له اشتراه من زید،</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مسألة - 195 - قال الشیخ: إذا اشتری رجلان من رجل عبدا صفقة، ثم غاب أحد المشتریین قبل القبض و قبل دفع الثمن، فللحاضر أن یقبض بقدر حصته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مسألة - 196 - قال الشیخ: الاستبراء واجب علی البائع فی الجاریة و المشتری معا،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مسألة - 197 - قال الشیخ: إذا حاضت الجاریة فی مدة الخیار عند المشتری، جاز ان یعتد به فی الاستبراء</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مسألة - 198 - قال الشیخ: الاستبراء عند المشتری، سواء کانت جمیلة أو قبیحة،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مسألة - 199 - قال الشیخ: إذا اشتری جاریة فی حال حیضها احتسب ببقیة الحیض و کفاه.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مسألة - 200 - قال الشیخ: یکره بیع المرابحة بالنسبة إلی أصل المال،</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مسألة - 201 - قال الشیخ: إذا قال بعتک بمائة إلی سنة، ثم باعها فی الحال مرابحة و أخبر أن ثمنها مائة، فالبیع صحیح بلا خلاف،</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مسألة - 202 - قال الشیخ: إذا قال بعتک هذه السلعة بمائة و وضیعة درهم من کل عشرة کان الثمن تسعین.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مسألة - 203 - قال الشیخ: إذا قال هذا علیّ بمائة، و بعتک بربح کل عشرة درهم، فقال اشتریت ثم قال غلطت اشتریته بتسعین کان البیع صحیحا،</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مسألة - 204 - قال الشیخ: إذا باع سلعة ثم حط من الثمن بعد لزوم العقد و أراد بیعه مرابحة لم یلزمه حطه،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مسألة - 205 - قال الشیخ: إذا اشتری ثوبا بعشرة و باعه بخمسة ثم اشتراه بعشرة فقد ربح خمسة،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مسألة - 206 - قال الشیخ: إذا باع عبدا أو سلعة و قبض المشتری المبیع و لم یقبض البائع الثمن، یجوز للبائع أن یشتریه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مسألة - 207 - قال الشیخ: إذا اشتری سلعتین بثمن واحد و لا یجوز أن یبیع أحدهما مرابحة، و یقسم الثمن علیهما علی قدر قیمتهما،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مسألة - 208 - قال الشیخ: إذا باع شیئین صفقة واحدة، أحدهما ینفذ فیه البیع و الآخر لا ینفذ فیه البیع، صح فیما ینفذ فیه البیع</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مسألة - 209 - قال الشیخ إذا اختلف المتبایعان بقدر الثمن،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مسألة - 210 - قال الشیخ: إذا اختلفا فی شرط یلحق العقد یختلف لأجله الثمن،</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مسألة - 211 - قال الشیخ: إذا اختلفا فی شرط یفسد البیع،</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مسألة - 212 - قال الشیخ: إذا باع شیئا فی الذمة، فقال البائع: لا أسلم المبیع حتی أقبض الثمن،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مسألة - 213 - قال الشیخ: إذا کان المبیع عینا بعین،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مسألة - 214 - قال الشیخ: إذا اختلفا فقال: بعتک هذا العبد بألف، فقال:</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مسألة - 215 - قال الشیخ: إذا مات المتبایعان و اختلف ورثتهما فی مقدار الثمن أو المثمن، فالقول قول ورثة المشتری</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مسألة - 216 - قال الشیخ: إذا تلف المبیع قبل القبض بطل العقد،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مسألة - 217 - قال الشیخ: إذا کان له أجمة یجلس فیها السمک، فحبس فیها سمکا و باعه،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مسألة - 218 - قال الشیخ: إذا باع عبدا بیعا فاسدا</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مسألة - 219 - قال الشیخ: إذا قال لرجل بع عبدک هذا من فلان بخمسمائة علی ان علی خمسمائة قال أبو العباس بن سریج یحتمل بطلان البیع</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مسألة - 220 - قال الشیخ: إذا قال له بع عبدک منه بألف علی أن علی فلان خمسمائة، فیه مسألتان</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مسألة - 221 - قال الشیخ: إذا اشتری جاریة بشرط الإجارة علیه إذا باعها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مسألة - 222 - قال الشیخ: إذا اشتری جاریة شراء فاسدا، ثم قبضها و أعتقها، لم یملک بالقبض،</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مسألة - 223 - قال الشیخ: إذا اشتری جاریة شراء فاسدا فوطئها، فإنه لا یملکها و وجب علیه ردها</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مسألة - 224 - قال الشیخ: إذا أحبلت و أتت بولد کان الولد حرا بالإجماع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مسألة - 225 - قال الشیخ: إذا ملک هذه الجاریة فیما بعد بعقد صحیح، و کانت ولدت منه بعقد فاسد، فإنها یکون أم ولده.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مسألة - 226 - قال الشیخ: إذا اشتری من رجل عبدا و اشترط البائع علی المشتری أن یعتقه، فان العقد صحیح و الشرط صحیح،</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مسألة - 227 - قال الشیخ: إذا جمع بین البیع و الإجارة فی صفقة واحدة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مسألة - 228 - قال الشیخ: إذا باع زرعا بشرط أن یحصده،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مسألة - 229 - قال الشیخ: ما یباع کیلا لا یصح بیعه جزافا</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مسألة - 230 - قال الشیخ: إذا قال بعتک هذه الصبرة کل قفیز بدرهم صح البیع،</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مسألة - 231 - قال الشیخ: إذا قال بعتک عشرة أقفزة من هذه الصبرة صح البیع</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مسألة - 232 - قال الشیخ: إذا قال بعتک من هذه الصبرة کل قفیز بدرهم، صح البیع</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مسألة - 233 - قال الشیخ: إذا قال بعتک نصف هذه الصبرة أو ثلثها أو ربعها لا یصح البیع.</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مسألة - 234 - قال الشیخ: إذا قال بعتک هذه الدار کل ذراع بدینار کان جائزا،</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مسألة - 235 - قال الشیخ: إذا قال هذه الدار مائة ذراع و قد بعتک عشرة أذرع منها بکذا جاز،</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مسألة - 236 - قال الشیخ: إذا قال بعتک من هذه الدار عشرة أذرع من موضع معین الی حیث ینتهی الزرع صح البیع.</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مسألة - 237 - قال الشیخ: إذا باع ذراعا معینا من ثوب کان صحیحا</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مسألة - 238 - قال الشیخ: إذا قال بعتک هذا السمن مع الظرف کل رطل بدرهم کان جائزا.</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مسألة - 239 - قال الشیخ: إذا اشتری عشرة أقفزة من صبرة، فکالها البائع علی المشتری و قبضها، ثم ادعی المشتری أنه کان تسعة، کان القول قول البائع مع یمینه.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مسألة - 240 - قال الشیخ: اجارة الفحل للضراب مکروهة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مسألة - 241 - قال الشیخ: بیض ما لا یؤکل لحمه لا یجوز أکله و لا بیعه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مسألة - 242 - قال الشیخ: بیض ما یجوز أکله إذا وجد فی جوف الدجاجة المیتة و قد اکتسی الجلد الفوقانی یجوز أکله و بیعه.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مسألة - 243 - قال الشیخ: بذر دود القز یجوز بیعه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مسألة - 244 - قال الشیخ: یجوز بیع دود القز، و بیع النحل</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مسألة - 245 - قال الشیخ: لا یجوز بیع العبد الآبق منفردا،</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مسألة - 246 - قال الشیخ: إذا باع إنسان ملک غیره کان البیع باطلا،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مسألة - 247 - قال الشیخ: لا یجوز بیع الصرف علی ظهور الغنم منفردا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مسألة - 248 - قال الشیخ: المسک طاهر یجوز بیعه و شراؤه،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مسألة - 249 - قال الشیخ: یجوز بیع المسک فی فأرة،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مسألة - 250 - قال الشیخ: یجوز بیع الأعمی و شراؤه،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مسألة - 251 - قال الشیخ: إذا بخس بأمر البائع و مواطاته،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مسألة - 252 - قال الشیخ: لا یجوز أن یبیع حاضر لباد،</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مسألة - 253 - قال الشیخ: تلقی الرکبان لا یجوز،</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مسألة - 254 - قال الشیخ: یکره البیع و السلف فی عقد واحد،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القول فی القرض:</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مسألة - 255 - قال الشیخ: یجوز ان یقرض غیره مالا علی أن یأخذه فی بلد آخر</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مسألة - 256 - قال الشیخ: إذا شرط فی القرض أن یرد علیه أکثر منه أو أجود منه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مسألة - 257 - قال الشیخ: إذا لم یجد مال المقرض بعینه فعلیه مثله،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مسألة - 258 - کل ما یضبط بالوصف، أو یصح السلم فیه، یجوز إقراضه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مسألة - 259 - قال الشیخ: یجوز استقراض الخبز،</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مسألة - 260 - قال الشیخ: لیس لأصحابنا نص فی إقراض الجواری،</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مسألة - 261 - قال الشیخ: المستقرض یملک القرض بالقبض،</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مسألة - 262 - قال الشیخ: یجوز للمستقرض أن یرد مال القرض علی المقرض بلا خلاف.</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مسألة - 263 - قال الشیخ: من کان له علی غیره دین من ثمن متاع حالا أو أجرة أو صداقا، فحط منه شیئا، أو حطه جمیعه کان جائزا،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مسألة - 264 - قال الشیخ: لا یصح بیع الصبی و شراؤه،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مسألة - 265 - قال الشیخ: الولی إذا کان فقیرا جاز أن یأکل من مال الیتیم أقل الأمرین من کفایته أو اجرة مثله،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مسألة - 266 - قال الشیخ: لا یصح للعبد أن یشتری بغیر اذن مولاه بثمن فی ذمته،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مسألة - 267 - قال الشیخ: إذا اذن المولی للعبد فی التجارة، فرکبه دین، فان کان أذن له فی الاستدانة، قضی ممّا فی یده من المال،</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مسألة - 268 - قال الشیخ: إذا أقر العبد علی نفسه بجنایة توجب القصاص علیه أو الحد، لا یقبل إقراره فی حق المولی،</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مسألة - 269 - قال الشیخ: إذا أقر العبد بمال و قد تلف المال لا یقبل إقراره.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مسألة - 270 - قال الشیخ: إذا أقر العبد بمال فی یده لغیر سیده لا یقبل إقراره،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القول فیما یجوز بیعه و ما لا یحل</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مسألة - 271 - قال الشیخ: یجوز بیع کلاب الصید،</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مسألة - 272 - قال الشیخ: یجوز اجارة کلب الصید،</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مسألة - 273 - قال الشیخ: یجوز اقتناء الکلب لحفظ الماشیة أو الحرث أو البیوت،</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مسألة - 274 - قال الشیخ: القرد لا یجوز بیعه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مسألة - 275 - قال الشیخ: الغراب الأبقع لا یجوز بیعه إجماعا،</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مسألة - 276 - قال الشیخ: لا یجوز بیع شیء من المسوخ،</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مسألة - 277 - قال الشیخ: الزیت النجس لا یمکن تطهیره بالغسل.</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مسألة - 278 - قال الشیخ: سرجین ما یؤکل لحمه یجوز بیعه.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مسألة - 279 - قال الشیخ: یجوز بیع الزیت النجس لمن یستصبح به تحت السماء.</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مسألة - 280 - قال الشیخ: یجوز بیع لبن الآدمیات،</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مسألة - 281 - قال الشیخ: یجوز بیع لبن الأتن،</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مسألة - 282 - قال الشیخ: إذا اشتری الکافر عبدا مسلما، لم ینعقد البیع</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مسألة - 283 - قال الشیخ: لا یجوز بیع رباع مکة و إجارتها،</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مسألة - 284 - قال الشیخ: إذا و کل مسلم کافرا فی شراء عبد مسلم لم یصح</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مسألة - 285 - قال الشیخ: إذا قال کافر لمسلم: أعتق عبدک عن کفارتی، لم یصح</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مسألة - 286 - قال الشیخ: إذا استأجر کافر مسلما لعمل فی الذمة، صح</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مسألة - 287 - قال الشیخ: إذا اشتری رجل من غیره عبدا، ثم قبضه، ثم ظهر عیب، فإنه یرده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مسألة - 288 - قال الشیخ: إذا رهن المبیع قبل قبضه من البائع صح رهنه</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کتاب السلم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مسألة - 1 - قال الشیخ: یجوز السلم فی المعدوم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مسألة - 2 - قال الشیخ: إذا أسلم فی رطب إلی أجل،</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مسألة - 3 - قال الشیخ: السلم لا یکون إلا مؤجلا،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مسألة - 4 - قال الشیخ: رأس المال ان کان معینا فی حال العقد و نظر إلیه، فإنه لا یکفی إلا بعد أن یذکر مقداره،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مسألة - 5 - قال الشیخ: کل حیوان یجوز بیعه یجوز السلم فیه،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مسألة - 6 - قال الشیخ: من شرط صحة السلم قبض رأس المال قبل التفرق</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مسألة - 7 - قال الشیخ: لا یجوز أن یؤجل السلم الی الحصاد و الدیاس و الجذاذ و الصرام،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مسألة - 8 - قال الشیخ: إذا جعل نخلة فی یوم کذا، أو شهر کذا، أو سنة کذا، جاز و لزمه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مسألة - 9 - قال الشیخ: إذا کان السلم مؤجلا، فلا بد من ذکر موضع التسلیم</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مسألة - 10 - قال الشیخ: یجوز السلم فی الأثمان،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مسألة - 11 - قال الشیخ: ان سلف دراهم فی دراهم، أو فی دنانیر مطلقا کان باطلا.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مسألة - 12 - قال الشیخ: لا یجوز السلم فی اللحوم،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مسألة - 13 - قال الشیخ: الإقالة فسخ فی حق المتعاقدین،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مسألة - 14 - قال الشیخ: إذا أقاله بأکثر من الثمن أو أقل أو بجنس غیره کانت الإقالة فاسدة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مسألة - 15 - قال الشیخ: تصح الإقالة فی البعض،</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مسألة - 16 - قال الشیخ: إذا أقاله جاز أن یأخذ مثل ما أعطاه من غیر جنسه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مسألة - 17 - قال الشیخ: إذا أسلف فی شیء لا یجوز أن یشترک فیه غیره،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مسألة - 18 - قال الشیخ: إذا قال المسلم للمسلم الیه: عجل لی حقی و آخذ دون ما أستحقه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مسألة - 19 - قال الشیخ: لا یجوز السلف فی البیض و الجوز الا وزنا،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مسألة - 20 - قال الشیخ: لا یصح السلف فی الرءوس،</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مسألة - 21 - قال الشیخ: اختلفت روایات أصحابنا فی السلف فی الجلود</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مسألة - 22 - قال الشیخ: إذا أسلم مائة درهم فی کر طعام، و شرط خمسین نقدا و خمسین دینا له فی ذمة المسلم، الیه، صح السلم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مسألة - 23 - قال الشیخ: إذا أسلم فی جنسین مختلفین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مسألة - 24 - قال الشیخ: إذا اختلفا فی قدر المبیع أو قدر الأجل، کان القول قول البائع مع یمینه،</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مسألة - 25 - قال الشیخ: إذا خالف إنسان أهل السوق بزیادة سعر أو نقصانه فلا أغراض علیه،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مسألة - 26 - قال الشیخ: إذا أسلف فی تمر فأتاه بزبیب، أو أسلف فی ثوب قطن فأتاه بکتان و تراضیا به کان جائزا.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مسألة - 27 - قال الشیخ: من کان له عند غیره سلم لا یخاف علیه و لا هو مما یحتاج الی موضع کثیر لحفظه فیه، فأتاه به قبل محلته لا یلزمه قبوله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مسألة - 28 - قال الشیخ: إذا شرط علیه مکان التسلیم و أعطاه فی غیره و بذل له أجرة الحمل و تراضیا کان جائزا.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مسألة - 29 - قال الشیخ: إذا أخذ المسلم السلم و حدث عنده فیه عیب و وجد فیه عیبا کان قبل القبض، لم یکن له رده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مسألة - 30 - قال الشیخ: إذا جاء بأجود ممّا شرطه علیه من الصفة، و قال:</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مسألة - 31 - قال الشیخ: إذا أسلم جاریة، صغیرة فی جاریة، کبیرة جاز،</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مسألة - 32 - قال الشیخ: استصناع الخفاف و النعال و الأوانی من الخشب و الصفر و الحدید و الرصاص لا یجوز،</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مسألة - 33 - قال الشیخ: یجوز أن یشتری قلعة بدراهم علی أن یجعلها مشترکة،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مسألة - 34 - قال الشیخ: إذا قال اشتریت منک هذه القلعة و استأجرتک علی أن تشرکها أو تحذوها کان جائزا.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مسألة - 35 - قال الشیخ: إذا أذن لمملوک غیره أن یشتری نفسه له من مولاه بکذا فاشتراه به لا یصح،</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مسألة - 36 - قال الشیخ: إذا قال اشتریت منک أحد هذین العبدین بکذا، أو أحد هذه العبید الثلاثة لم یصح،</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کتاب الرهن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مسألة - 1 - قال الشیخ: یجوز الرهن فی الحضر و السفر،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مسألة - 2 - قال الشیخ: یجوز الرهن علی کل حق ثابت فی الذمة،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مسألة - 3 - قال الشیخ: إذا قال إنسان: من رد عبدی فله دینار لم یجز أخذ الرهن علیه الا بعد الرد،</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مسألة - 4 - قال الشیخ: لا یجوز شرط الرهن و لا عقده قبل الحق،</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مسألة - 5 - قال الشیخ: یلزم الرهن بالإیجاب و القبول،</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مسألة - 6 - قال الشیخ: إذا عقد الرهن و هو جائز التصرف، ثم جن الراهن أو أغمی علیه أو مات، لم تبطل الرهن،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مسألة - 7 - قال الشیخ: رهن المشاع جائز،</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مسألة - 8 - قال الشیخ: استدامة القبض لیس بشرط فی الرهن،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مسألة - 9 - قال الشیخ: إذا غلب علی عقل المرتهن فولی الحاکم علیه رجلا لم ینفسخ الرهن.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مسألة - 10 - قال الشیخ: إذا أذن الراهن للمرتهن فی قبض الرهن،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مسألة - 11 - قال الشیخ: إذا رهنه، ثم جن أو أغمی علیه، جاز للمرتهن قبضه.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مسألة - 12 - قال الشیخ: إذا رهنه ودیعة عنده فی یده و أذن له فی قبضه ثم جن، فقد صار مقبوضا.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مسألة - 13 - قال الشیخ: إذا رهنه شیئا، ثم تصرف فیه الراهن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مسألة - 14 - قال الشیخ: لا یجوز للوصی أن یشتری من مال الیتیم لنفسه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مسألة - 15 - قال الشیخ: إذا کان لرجل فی ید رجل مال ودیعة أو إجارة أو غصبا، فجعله رهنا عنده بدین له علیه، کان الرهن صحیحا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مسألة - 16 - قال الشیخ: إذا غصب رجل من غیره عینا، ثم جعلها المغصوب منه رهنا عند الغاصب قبل أن یقبضها منه، فالرهن صحیح</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مسألة - 17 - قال الشیخ: إذا رهن جاریة و قد أقر بوطئها،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مسألة - 18 - قال الشیخ: إذا وطئ الراهن جاریته المرهونة و حملت و ولدت فإنها تصیر أم ولد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مسألة - 19 - قال الشیخ: لا یجوز للراهن وطئ الجاریة المرهونة،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مسألة - 20 - قال الشیخ: إذا وطئ الراهن الجاریة المرهونة بإذن المرتهن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مسألة - 21 - قال الشیخ: إذا وطئ المرتهن الجاریة المرهونة بإذن الراهن مع العلم بالتحریم لم یجب علیه المهر،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مسألة - 22 - قال الشیخ: إذا أتت هذه الجاریة الموطوءة بإذن الراهن بولد کان لاحقا بالمرتهن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مسألة - 23 - قال الشیخ: إذا أذن المرتهن للراهن فی بیع الرهن بشرط أن یکون الثمن رهنا کان صحیحا،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مسألة - 24 - قال الشیخ: إذا قال المرتهن للراهن: بع الرهن بشرط أن تجعل ثمنه من دینی قبل محله،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مسألة - 25 - قال الشیخ: رهن أرض الخراج،</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مسألة - 26 - قال الشیخ: إذا جنی العبد جنایة ثم رهنه بطل الرهن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مسألة - 27 - قال الشیخ: إذا رهن عبده رهنا علی ألف و قبضه الرهن، ثم اقترض ألفا آخر علی ذلک الرهن بعینه، کان ذلک صحیحا،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مسألة - 28 - قال الشیخ: إذا أقر أن عبده جنی علی غیره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مسألة - 29 - قال الشیخ: إذا دبر عبده ثم رهنه، بطل التدبیر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مسألة - 30 - قال الشیخ: إذا علق عتق عبده علی صفة ثم رهنه، کان الرهن صحیحا و العتق باطلا،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مسألة - 31 - قال الشیخ: إذا رهنه عبدا ثم دبره، کان التدبیر باطلا،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مسألة - 32 - قال الشیخ: إذا کان الرهن شاة فماتت،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مسألة - 33 - قال الشیخ: إذا اشتری عبدا بألف و رهن به عصیرا و قبضه و اختلفا،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مسألة - 34 - قال الشیخ: الخمر لیست مملوکة،</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مسألة - 35 - قال الشیخ: إذا رهن نخلا مطلعا و لم یشرط کون الطلع رهنا لم یدخل الطلع فی الرهن.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مسألة - 36 - قال الشیخ: إذا رهن ما یسرع الیه الفساد و لم یشرط بیعه کان الرهن فاسدا.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مسألة - 37 - قال الشیخ: إذا رهن عنده شیئا و شرط المرتهن إذا حل الحق یبیعه صح شرطه،</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مسألة - 38 - قال الشیخ: إذا رهن عنده رهنا و شرط أن یکون مودوعا علی ید عدل صح شرطه،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مسألة - 39 - قال الشیخ: إذا عزل المرتهن العدل لم ینعزل.</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مسألة - 40 - قال الشیخ: إذا أراد العدل بیع الرهن، فلا بد من اذن المرتهن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مسألة - 41 - قال الشیخ: لا یجوز للعدل أن یبیع الرهن الا بثمن مثله حالا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مسألة - 42 - قال الشیخ: إذا باعه بثمن مثله، أو بما یتغابن الناس بمثله ثم جاءه الزیادة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مسألة - 43 - قال الشیخ: الرهن غیر مضمون،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مسألة - 44 - قال الشیخ: إذا باع العدل الرهن و قبض الثمن، فهو من ضمان الراهن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مسألة - 45 - قال الشیخ: إذا باع العدل الرهن بتوکیل الراهن و قبض الثمن و ضاع من یده و استحق المبیع من ید المشتری، فإنه یرجع علی الوکیل</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مسألة - 46 - قال الشیخ: إذا غاب المتراهنان و أراد العدل رده الی الحاکم لغیر عذر لم یجز له ذلک،</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مسألة - 47 - قال الشیخ: إذا شرطا أن یکون الرهن عند عدلین، فأراد أحدهما أن یسلم إلی الآخر حتی ینفرد بحفظه لم یکن له ذلک.</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مسألة - 48 - قال الشیخ: لا یجوز للعدلین أن یقتسما بالرهن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مسألة - 49 - قال الشیخ: إذا استقرض ذمی من مسلم مالا و رهن عنده بذلک خمرا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مسألة - 50 - قال الشیخ: إذا أقر العبد المرهون بجنایة توجب القصاص أو جنایة الخطاء، فإقراره باطل</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مسألة - 51 - قال الشیخ: إذا باع شیئا بثمن معلوم إلی أجل معلوم و شرط رهنا مجهولا، فان الرهن فاسد،</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مسألة - 52 - قال الشیخ: إذا اختلف المتراهنان فی عبدین،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مسألة - 53 - قال الشیخ: منفعة الرهن للراهن دون المرتهن،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مسألة - 54 - قال الشیخ: لیس للمالک أن یکری داره المرهونة،</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مسألة - 55 - قال الشیخ: إذا زوج الراهن عبده المرهون أو جاریته المرهونة</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مسألة - 56 - قال الشیخ: إذا شرط فی الرهن شروطا فاسدة، کانت الشروط فاسدة، و لا یبطل البیع و لا الرهن المشروط به.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مسألة - 57 - قال الشیخ: إذا کان له علی غیره ألف، فقال له: أقرضنی ألفا آخر حتی أرهن عندک هذه الضیعة علی ألفین، صح ذلک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مسألة - 58 - قال الشیخ: المسألة بحالها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مسألة - 59 - قال الشیخ: إذا رهن نخلا أو ماشیة علی أن ما أثمرت أو نتجت یکون رهنا معه، صح الشرط و الرهن و البیع.</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مسألة - 60 - قال الشیخ: إذا قال: رهنتک هذا الحق بما فیه، لا یصح الرهن فیما فیه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مسألة - 61 - قال الشیخ: الرهن غیر مضمون عندنا،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مسألة - 62 - قال الشیخ: إذا ادعی المرتهن هلاک الرهن،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مسألة - 63 - قال الشیخ: إذا کاتب عبده الی نجمین و أخذ رهنا صح الرهن</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کتاب التفلیس</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مسألة - 1 - قال الشیخ: المفلس فی الشرع من رکبته الدیون و ماله لا یفیء بقضائها،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مسألة - 2 - قال الشیخ: إذا مات المدیون کل من وجد عین ماله کان أحق بها،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مسألة - 3 - قال الشیخ: إذا باع شقصا من دار أو أرض، فلم یعلم شریکه بالبیع حتی فلس المشتری، فلما سمع جاء یطالبه بالشفعة، فإنه یستحق الشفعة</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مسألة - 4 - قال الشیخ: إذا اختار عین ماله فی الموضع الذی له ذلک</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مسألة - 5 - قال الشیخ: إذا باع من رجل عبدین قیمتها سواء بثمن و أفلس المشتری بالثمن، و کان قد قبض منه قبل الإفلاس نصف ثمنها، فان حقه یثبت فی العین،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مسألة - 6 - قال الشیخ: إذا باع زیتا فخلطه بأجود منه، سقط حق البائع من العین،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مسألة - 7 - قال الشیخ: إذا باعه ثوبا، فقصره أو قطعه قمیصا، أو خاطه بخیوط منه، أو باعه حنطة فطحنها أو غزلا فنسجه، ثم أفلس بالثمن، فالبائع أحق بعین ماله،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مسألة - 8 - قال الشیخ: إذا قسم الحاکم مال المفلس، ثم ظهر غریم آخر فان الحاکم ینقض القسمة و یشارکهم هذا الغریم،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مسألة - 9 - قال الشیخ: عندنا أن للحاکم أن یحجر علی من علیه الدین،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مسألة - 10 - قال الشیخ: یجوز للحاکم أن یبیع مال المفلس و یقسمه علی الغرماء،</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مسألة - 11 - قال الشیخ: إذا أفلس الرجل و حجر علیه الحاکم،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مسألة - 12 - قال الشیخ: إذا أقر المحجور علیه بدین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مسألة - 13 - قال الشیخ: لا یحل الدیون المؤجلة بالحجر،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مسألة - 14 - قال الشیخ: من مات و علیه دین مؤجل حل علیه بموته،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مسألة - 15 - قال الشیخ: إذا أفلس من علیه الدین، و کان ما فی یده لا یفی بدیونه فإنه لا یواجر لیکتسب</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مسألة - 16 - قال الشیخ: المفلس إذا ماتت زوجته وجب أن تجهز من ماله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مسألة - 17 - قال الشیخ: المفلس لا یجب علیه بیع داره التی یسکنها،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مسألة - 18 - قال الشیخ: إذا ادعی المفلس علی غیره مالا و لم یکن له بینة فرد علیه الیمین فلم یحلف، لا یرد علی الغرماء.</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مسألة - 19 - قال الشیخ: إذا باع الحاکم علی رجل ماله أو الولی،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مسألة - 20 - قال الشیخ: تقبل البینة علی إعسار الإنسان،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مسألة - 21 - قال الشیخ: إذا قامت البینة علی الإعسار وجب سماعها فی الحال،</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مسألة - 22 - قال الشیخ: إذا أقام من علیه الدین البینة علی إعساره و سأل الغرماء یمینه کان لهم ذلک،</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مسألة - 23 - قال الشیخ: إذا ثبت إعساره و خلاه الحاکم، لم یکن للغرماء ملازمته</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مسألة - 24 - قال الشیخ: إذا فک حجرة فادعی الغرماء أن له مالا یسأله الحاکم</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مسألة - 25 - قال الشیخ: من له علی غیره مال مؤجل إلی شهر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مسألة - 26 - قال الشیخ: و لو کان سفره للجهاد فلیس له أیضا منعه،</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کتاب الحجر</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مسألة - 1 - قال الشیخ: الإنبات دلالة علی بلوغ المسلمین و المشرکین،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مسألة - 2 - قال الشیخ: یراعی فی حد الذکور فی البلوغ خمس عشرة سنة،</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مسألة - 3 - قال الشیخ: لا یدفع المال إلی الصبی</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مسألة - 4 - قال الشیخ: إذا لم یحصل الرشد لا ینفک الحجر</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مسألة - 5 - قال الشیخ: إذا بلغت المرأة رشیدة دفع إلیها مالها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مسألة - 6 - قال الشیخ: إذا بلغ الصبی و أونس منه الرشد و دفع الیه ماله ثم صار مبذرا مضیعا لماله فی المعاصی حجر علیه،</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مسألة - 7 - قال الشیخ: إذا صار فاسقا الا أنه غیر مبذر، فالأحوط أن یحجر علیه.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مسألة - 8 - قال الشیخ: المحجور علیه إذا کان بالغا یقع طلاقه،</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کتاب الصلح</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مسألة - 1 - قال الشیخ: الصلح علی الإنکار جائز،</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مسألة - 2 - قال الشیخ: إذا أخرج من داره روشنا الی طریق المسلمین و کان عالیا لا یضر بالمارة، ترک</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مسألة - 3 - قال الشیخ: معاقد القمط هو مشاد الخیوط إذا کان الی أحد الجانبین و کان الخلف فی الخص، قدم دعوی من کان العقد الیه،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مسألة - 4 - قال الشیخ: إذا تداعیا جدارا بین ملکیها،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مسألة - 5 - قال الشیخ: إذا تنازع اثنان فی دابة أحدهما راکبها و الأخر آخذ بلجامها،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مسألة - 6 - قال الشیخ: إذا کان حائط مشترک بین نفسین، لم یجز لأحدهما أن یدخل فیه خشبة خفیفة لا تضر بالحائط ضرر کثیرا إلا بإذن صاحبه،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مسألة - 7 - قال الشیخ: إذا کان جدار بین نفسین، فأذن أحدهما لصاحبه أن یضع علیه خشبا یبنی علیه،</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مسألة - 8 - قال الشیخ: إذا کان لرجل بیت و علیه غرفة لآخر و تنازعا فی سقف البیت الذی علیه الغرفة أقرع بینهما،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مسألة - 9 - قال الشیخ: إذا کان بین رجلین حائط و انهدم و أراد أحدهما ان یبینه</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مسألة - 10 - قال الشیخ: إذا أتلف علی غیره ثوبا یساوی دینارا و أقر له به و صالحه علی دینارین لا یصح ذلک،</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مسألة - 11 - قال الشیخ: إذا أقر له بمال مجهول و صالحه علی مال معلوم صح الصلح،</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مسألة - 12 - قال الشیخ: إذا کان لرجل داران فی زقاقین غیر نافذین و ظهر کل واحدة منهما إلی الأخر،</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کتاب الحوالة</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مسألة - 1 - قال الشیخ: المحتال هو الذی یقبل الحوالة،</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مسألة - 2 - قال الشیخ: المحال علیه یعتبر رضاه،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مسألة - 3 - قال الشیخ: إذا أحاله علی من لیس له علیه دین و قبل صحت الحوالة.</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مسألة - 4 - قال الشیخ: إذا صحت الحوالة یحول المال من ذمة المحیل إلی ذمة المحال علیه،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مسألة - 5 - قال الشیخ: إذا تحول الحق من ذمة المحیل إلی ذمة المحال علیه، فإنه لا یعود إلی ذمة المحیل،</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مسألة - 6 - قال الشیخ: إذا شرط المحتال فی الحوالة ملاءة المحال علیه فوجده معسرا، أو لم یشرط فوجده، معسرا لم یصح الحوالة.</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مسألة - 7 - قال الشیخ: إذا اشتری عبدا بألف درهم و أحال بالألف و قبل البائع صحت الحوالة،</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مسألة - 8 - قال الشیخ: إذا أحال رجل علی رجل بحوالة و اختلفا،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مسألة - 9 - قال الشیخ: الحوالة عند الشافعی بیع</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مسألة - 10 - قال الشیخ: لا تجوز الحوالة بما لا مثل له من الثیاب و الحیوان</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کتاب الضمان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مسائل</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مسألة - 1 - قال الشیخ: لیس من شرط الضمان أن یعرف المضمون له أو المضمون عنه.</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مسألة - 2 - قال الشیخ: لیس من شرط صحة الضمان رضاهما أیضا،</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مسألة - 3 - قال الشیخ: إذا صح الضمان انتقل المال من ذمة المضمون عنه إلی ذمة الضامن،</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مسألة - 4 - قال الشیخ: إذا ضمن بغیر اذن المضمون عنه و أدی بغیر إذنه فإنه یکون متبرعا</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مسألة - 5 - قال الشیخ: إذا ضمن عنه باذنه و أدی بغیر إذنه، فإنه یرجع علیه.</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مسألة - 6 - قال الشیخ: یصح ضمان مال الجعالة بعد الفعل،</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مسألة - 7 - قال الشیخ: یصح ضمان مال المسابقة،</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مسألة - 8 - قال الشیخ: إذا جنی علی حر، فاستحق، بالجنایة إبلا صح ضمانها،</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مسألة - 9 - قال الشیخ: نفقة الزوجة المستقبلة لا یصح ضمانها.</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مسألة - 10 - قال الشیخ: یصح ضمان الثمن فی مدة الخیار.</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مسألة - 11 - قال الشیخ: یصح ضمان عهدة الثمن إذا خرج المبیع مستحقا</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مسألة - 12 - قال الشیخ: لا یصح ضمان المجهول، سواء کان واجبا أو لم یکن،</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مسألة - 13 - قال الشیخ: إذا ضمن العبد الذی لم یؤذن له بالتجارة بغیر اذن مولاه لا یصح ضمانه،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القول فی الکفالة:</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مسألة - 14 - قال الشیخ: کفالة الأبدان تصح،</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مسألة - 15 - قال الشیخ: إذا تکفل برجل فغاب المکفول غیبة یعرف موضعه الزم بإحضاره</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مسألة - 16 - قال الشیخ: إذا تکفل ببدن رجل فمات المکفول، زالت الکفالة</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مسألة - 17 - قال الشیخ: إذا رهن شیئا و لم یسلمه، فتکفل رجل بهذا التسلیم صح.</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کتاب الشرکة</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مسألة - 1 - قال الشیخ: شرکة المسلم للیهودی و النصرانی و سائر الکفار مکروهة،</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مسألة - 2 - قال الشیخ: لا تنعقد الشرکة إلا بمالین مثلین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مسألة - 3 - قال الشیخ: العروض التی لها أمثال مثل المکیلات و الموزونات تصح الشرکة فیها،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مسألة - 4 - قال الشیخ: شرکة المفاوضة باطلة،</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مسألة - 5 - قال الشیخ: شرکة الأبدان عندنا باطلة،</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مسألة - 6 - قال الشیخ: لا فرق بین أن یتفق المالان فی المقدار أو یختلفا،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مسألة - 7 - قال الشیخ: شرکة الوجوه باطلة،</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مسألة - 8 - قال الشیخ: لا یجوز أن یتفاضلا فی الربح مع التساوی فی المال</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مسألة - 9 - قال الشیخ: إذا اشتری الشریکان عبدا بمال الشرکة، ثم أصابا به عیبا، کان لهما أن یرداه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مسألة - 10 - قال الشیخ: إذا باع أحد الشریکین عبدا بألف، فأقر البائع علی شریکه بالقبض،</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مسألة - 11 - قال الشیخ: إذا کان بین شریکین مال و غصب غاصب أحد الشریکین نصیبه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مسألة - 12 - قال الشیخ: إذا کان لرجلین عبدان، لکل واحد منهما عبد بانفراده، فباعاهما من رجل واحد بثمن واحد لا یصح البیع،</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مسألة - 13 - قال الشیخ: إذا عقدا شرکة فاسدة، اما بأن یتساوی المالان و یتفاوت الربح أو العکس و تصرفا و ارتفع الربح، کان بینهما علی قدر المالین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مسألة - 14 - قال الشیخ: إذا کان بینهما شیء، فباعاه بثمن معلوم، کان لکل واحد منهما أن یطالب المشتری بحقه،</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کتاب الوکالة</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مسألة - 1 - قال الشیخ: تجوز وکالة الحاضر و یلزم الخصم مخاصمة الوکیل</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مسألة - 2 - قال الشیخ: لیس من شرط سماع البینة علی الوکالة إحضار خصم من خصومه،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مسألة - 3 - قال الشیخ: إذا عزل الموکل وکیله عن الوکالة بغیبة من الوکیل لأصحابنا فیه روایتان: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مسألة - 4 - قال الشیخ: إذا وکل الرجل رجلا فی الخصومة عنه و لم یأذن له فی الإقرار،</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مسألة - 5 - قال الشیخ: إذا أذن له فی الإقرار عنه، صح إقراره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مسألة - 6 - قال الشیخ: إذا وکل رجل رجلا فی تثبیت حد قذف أو قصاص عند الحاکم أو إقامة البینة علیه فالتوکیل صحیح،</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مسألة - 7 - قال الشیخ: یصح التوکیل فی استیفاء الحدود التی للآدمیین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مسألة - 8 - قال الشیخ: إذا وکله فی تصرف سماه له، ثم قال: أذنت لک أن تفعل ما شئت، کان ذلک اذنا فی التوکیل.</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مسألة - 9 - قال الشیخ: جمیع من یبیع مال غیره ستة أنفس:</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مسألة - 10 - قال الشیخ: إذا أطلق الوکالة فی البیع اقتضی البیع بثمن المثل بنقد البلد</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مسألة - 11 - قال الشیخ: إذا اختلف الخیاط و صاحب الثوب،</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مسألة - 12 - قال الشیخ: إذا کان لرجل علی غیره دین فجاء آخر فقال انی وکیل فی قبض الدین، و أنکر من علیه الدین، فان کان مع الوکیل بینة حکم له بها،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مسألة - 13 - قال الشیخ: إذا صدقه من علیه الدین لا یجبر علی التسلیم الیه،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مسألة - 14 - قال الشیخ: إذا وکل رجلا فی کل قلیل و کثیر لا یصح ذلک</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مسألة - 15 - قال الشیخ: یکره أن یتوکل مسلم لکافر علی مسلم،</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مسألة - 16 - قال الشیخ: إذا وکل رجل رجلا فی بیع ماله، کان للوکیل و الموکل المطالبة بالثمن،</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مسألة - 17 - قال الشیخ: لا یجوز إبراء الوکیل من دون اذن الموکل من الثمن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مسألة - 18 - قال الشیخ: إذا وکل رجلا فی اشتراء سلعة فاشتراها، فان الملک یقع للموکل من غیر أن یدخل فی ملک الوکیل،</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مسألة - 19 - قال الشیخ: إذا وکل مسلم ذمیا فی شراء خمر، لا تصح الوکالة و لا یصح الشراء،</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مسألة - 20 - قال الشیخ: إذا وکله فی بیع فاسد، مثل أن یوکله فی البیع و الشراء إلی أجل مجهول، لم یملک بذلک التوکیل البیع الصحیح،</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مسألة - 21 - قال الشیخ: إذا وکل صبیا فی بیع أو شراء، لم یصح التوکیل</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مسألة - 22 -: إذا وکله فی شراء شاة بدینار، فاشتری به شاتین تساوی کل منهما دینارا، فان الشراء یلزم الموکل</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مسألة - 23 - قال الشیخ: إذ قال ان قدم الحاج أو جاء رأس الشهر، فقد وکلتک فی البیع، فإنه لا یصح،</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کتاب الإقرار</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مسألة - 1 - قال الشیخ: إذا قال له عندی مال عظیم أو جلیل أو نفیس أو خطیر، لم یتقدر ذلک بمقدار،</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مسألة - 2 - قال الشیخ: إذا قال له علی مال أکثر من مال فلان، ألزم مقدار مال الذی سماه و زیادة،</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مسألة - 3 - قال الشیخ: إذا قال له علیّ دراهم، فإنه یلزمه ثلاثة دراهم،</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مسألة - 4 - قال الشیخ: إذا قال له علیّ ألف و درهم لزمه درهم،</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مسألة - 5 - قال الشیخ: إذا قال له علی ألف و درهمان، کان مثل قوله و درهم</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مسألة - 6 - قال الشیخ: إذا قال له علی درهم و درهم الا درهما لزمه درهم واحد.</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مسألة - 7 - قال الشیخ: إذا قال غصبتک ثوبا فی مندیل، کان إقرارا بغصب الثوب دون المندیل،</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مسألة - 8 - قال الشیخ: إذا قال لفلان عندی کذا درهما کان إقرارا بعشرین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مسألة - 9 - قال الشیخ:، إذا قال له عندی کذا و کذا درهما لزمه أحد عشر،</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مسألة - 10 - قال الشیخ: إذا قال له عندی کذا و کذا درهما، لزمه أحد و عشرون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مسألة - 11 - قال الشیخ: إذا قال له علی کذا درهم لزمه مائة درهم،</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مسألة - 12 - قال الشیخ: إذا أقر بدین فی حال صحته، ثم مرض فأقر بدین آخر فی حال مرضه، نظر فان اتسع المال لهما استوفیا معا،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مسألة - 13 - قال الشیخ: یصح الإقرار للوارث فی حال المرض،</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مسألة - 14 - قال الشیخ: قد بینا أن الإقرار للموارث یصح،</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مسألة - 15 - قال الشیخ: إذا کان له جاریة و لها ولد، فأقر فی حال مرضه ان ولدها ولده منها، و لیس له مال غیرها، قبل إقراره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مسألة - 16 - قال الشیخ: إذا أقر لحمل و أطلق، کان إقراره باطلا،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مسألة - 17 - قال الشیخ: إذا أقر العبد بما یوجب الحد، کالقصاص و القطع و الجلد، فلا یقبل إقراره.</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مسألة - 18 - قال الشیخ: إذا قال لفلان علیّ ألف درهم، ثم جاء بها و قال هذه التی أقررت بها کانت ودیعة، کان القول قوله،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مسألة - 19 - قال الشیخ: إذا قال لفلان علی قفیز بل قفیزان، أو درهم بل درهمان، لزمه القفیزان و الدرهمان،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مسألة - 20 - قال الشیخ: إذا أقر لرجل یوم السبت بدرهم، ثم قال یوم الأحد له علیّ درهم، لا یلزم الا درهم واحد،</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مسألة - 21 - قال الشیخ: إذا قال له علیّ من درهم الی عشرة لزمه تسعة،</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مسألة - 22 - قال الشیخ: إذا قال له عندی ما بین الواحد إلی العشرة لزمه ثمانیة،</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مسألة - 23 - قال الشیخ: إذا قال له عندی ألف من ثمن مبیع لم أقبضه لم یلزمه عین المبیع</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مسألة - 24 - قال الشیخ: إذا شهد علیه رجل بألف، و شهد آخر بألفین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مسألة - 25 - قال الشیخ: قد مضی أن شرط الخیار یصح فی الکفالة و الضمان.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مسألة - 26 - قال الشیخ: إذا قال له علی ألف الی کذا لزمه الالف،</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مسألة - 27 - قال الشیخ: إذا مات رجل و خلف ابنین، و أقر أحدهما بأخ ثالث و أنکر الأخر، لا خلاف أنه لا یثبت نسبه،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مسألة - 28 - قال الشیخ: إذا کان الوارث جماعة، فأقر رجلان أو رجل و امرأتان و کانوا عدولا ثبتت النسب</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مسألة - 29 - قال الشیخ: إذا أقر ببنوة صبی، لم یکن ذلک إقرارا بزوجیة أمه،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مسألة - 30 - قال الشیخ: إذا دخلت امرأة من دار الحرب الی دار الإسلام و معها ولد، فأقر رجل فی دار الإسلام أنه ولده،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مسألة - 31 - قال الشیخ: إذا کان لرجل جاریتان و لهما ولدان، فأقر أن أحد الولدین ابنه و لم یعین، و مات و لم یعین الوارث، استخرجاه بالقرعة،</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مسألة - 32 - قال الشیخ: إذا کانت له جاریة و لها ثلاثة أولاد، فأقر أن أحدهم ابنه یسأل التعیین،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مسألة - 33 - قال الشیخ: إذا شهد شاهدان بنسب لمیت یستحق به میراثا و قالا: لا نعرف له وارثا غیره قبلت شهادتهما،</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کتاب العاریة</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مسألة - 1 - قال الشیخ: العاریة أمانة غیر مضمونة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مسألة - 2 - قال الشیخ: إذا رد العاریة إلی صاحبها أو وکیله بریء من الضمان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مسألة - 3 - قال الشیخ: إذا اختلف الراکب و صاحب الدابة، فقال الراکب:</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مسألة - 4 - قال الشیخ: إذا اختلفا فقال صاحب الدابة: غصبتنیها، و قال الراکب: أعرتنیها، فالقول قول الراکب</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مسألة - 5 - قال الشیخ: إذا تعدی المودع فی إخراج الودیعة من حرزها فانتفع بها ثم ردها الی موضعها، فان الضمان لا یزول بذلک،</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مسألة - 6 - قال الشیخ: إذا أبرأه صاحبها بعد تعدیة فیها قبل أن یردها الیه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مسألة - 7 - قال الشیخ: إذا أعاره أرضا لیغرس فیها أو یبنی فیها، فلا یجوز له أن یخالف</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مسألة - 8 - قال الشیخ: إذا طالب المعیر المستعیر بقلع ما أذن له فی غراسه من غیر أن یضمن أرش النقصان، و أبی ذلک صاحب الغراس لم یجبر علیه،</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کتاب الغصب</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مسألة - 1 - قال الشیخ: من غصب شیئا یضمن بالمثلیة فاعوز المثل ضمن القیمة،</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مسألة - 2 - قال الشیخ: إذا غصب ما لا مثل له،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مسألة - 3 - قال الشیخ: إذا جنی علی حمار القاضی، کان مثل جنایته علی حمار الشوکی</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مسألة - 4 - قال الشیخ: إذا قلع عین دابة، کان علیه نصف قیمتها،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مسألة - 5 - قال الشیخ: إذا قتل عبدا کان علیه قیمته</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مسألة - 6 - قال الشیخ: إذا مثل بمملوک غیره، لزمه قیمته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مسألة - 7 - قال الشیخ: کل جنایة مقدرة من الحر بحسب دیته، فهی مقدرة من العبد بحسب قیمته،</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مسألة - 8 - قال الشیخ: الحارصة و الباضعة مقدرة فی الحر،</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مسألة - 9 - قال الشیخ: إذا جنی علی ملک غیره جنایة لها أرش،</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مسألة - 10 - قال الشیخ: إذا غضب جاریة، فزادت فی یده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مسألة - 11 - قال الشیخ: المنافع تضمن بالغصب کالأعیان،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مسألة - 12 - قال الشیخ: المقبوض بالبیع الفاسد لا یملک بالعقد و لا بالقبض</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مسألة - 13 - قال الشیخ: إذا غصب ثوبا قیمته عشرة، فبلغت عشرین لزیادة السوق، ثم عاد إلی عشرة أو دونها، ثم هلک قبل الرد، کان علیه قیمته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مسألة - 14 - قال الشیخ: إذا أکره امرأة علی الزنا، کان علیه الحد دونها.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مسألة - 15 - قال الشیخ: السارق یقطع و یغرم ما سرقه،</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مسألة - 16 - قال الشیخ: یصح غصب العقار و یضمن بالغصب،</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مسألة - 17 - قال الشیخ: إذا غصب ثوبا فصبغه، کان للغاصب قلع الصبغ</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مسألة - 18 - قال الشیخ: إذا غصب شیئا، ثم غیره عن صفته التی هو علیها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مسألة - 19 - قال الشیخ: إذا غصب منه عصیرا فاستحال خمرا ثم صار خلا رده علی صاحبه،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مسألة - 20 - قال الشیخ: إذا غصب ساجة فبنی علیها، أو لوحا فأدخله فی سفینته، کان علیه رده،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مسألة - 21 - قال الشیخ: إذا غصب طعاما فأطعمه مالکه، فأکله مع الجهل بأنه ملکه، فإنه یبرئ ذمة الغاصب،</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مسألة - 22 - قال الشیخ: إذا حل دابة، أو فتح قفصا عن طائر</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مسألة - 23 - قال الشیخ: إذا غصب دابة أو عبدا أو فرسا، فأبق العبد أو شرد الفرس أو ند البعیر، کان علیه القیمة،</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مسألة - 24 - قال الشیخ: إذا باع عبدا و قبضه المشتری أو لم یقبضه، فادعی مدعی أن العبد له و صدقه البائع و کذبه المشتری، فإنه لا یقبل إقرار البائع</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مسألة - 25 - قال الشیخ: إذا کان فی ید مسلم خمر أو خنزیر فأتلفه متلف فلا ضمان علیه</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مسألة - 26 - قال الشیخ: إذا غصب ماله مثل الحبوب و الادهان، فعلیه مثل ما تلف فی یده</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مسألة - 27 - قال الشیخ: إذا غصب ما لا یبقی</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مسألة - 28 - قال الشیخ: إذا غصب ما یجری فیه الربا،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مسألة - 29 - قال الشیخ: إذا غصب جاریة فأتت بولد مملوک و نقصت قیمتها بالولادة، فعلیه ردها و أرش نقصها،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مسألة - 30 - قال الشیخ: إذا غصب مملوکا أمرد فنبتت لحیته فنقصت قیمته أو جاریة ناهدا فسقط ثدیها، أو رجلا شابا فابیضت لحیته، فعلیه أرش النقص</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مسألة - 31 - قال الشیخ: إذا غصب عبدا فمات العبد و اختلفا،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مسألة - 32 - قال الشیخ: إذا غصب عبدا قیمته ألف، فزاد فی یده فبلغ ألفین، ثم قتله قاتل فی ید الغاصب، فللسید أن یرجع بالالفین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مسألة - 34 - قال الشیخ: إذا غصب حبا فزرعه أو بیضة فأحصنها، فالزرع و الفرخ للغاصب،</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مسألة - 35 - قال الشیخ: إذا غصب عبدا فمات فی یده فعلیه قیمته،</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مسألة - 36 - قال الشیخ: إذا غصب حرا صغیرا فتلف فی یده، فلا ضمان علیه،</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کتاب الشفعة</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مسألة - 1 - قال الشیخ: لا شفعة فی السفینة</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مسألة - 2 - قال الشیخ: إذا باع زرعا و ثمرة مع الأصل بالشرط، کان الشفعة ثابتة فی الأصل دون الزرع و الثمرة،</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مسألة - 3 - قال الشیخ: لا تثبت الشفعة بالجوار،</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مسألة - 4 - قال الشیخ: مطالبة الشفیع علی الفور،</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مسألة - 5 - قال الشیخ: الشفعة لا تبطل بالغیبة،</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مسألة - 6 - قال الشیخ: إذا کان الشراء بثمن له مثل، کان للشفیع الشفعة</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مسألة - 7 - قال الشیخ: إذا تزوج امرأة و أمهرها شقصا لا یستحق الشفعة علیها،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مسألة - 8 - قال الشیخ: إذا اشتری شقصا بمائة إلی سنة، کان للشفیع المطالبة بالشفعة،</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مسألة - 9 - قال الشیخ: إذا مات و خلف ابنین و دارا، فهی بینهما نصفین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مسألة - 10 - قال الشیخ: عندنا أن الشریک إذا کان أکثر من واحد بطلت الشفعة،</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مسألة - 11 - قال الشیخ: المنصوص لأصحابنا أن الشفعة لا یورث،</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مسألة - 12 - قال الشیخ: إذا اشتری دارا، فوجب للشفیع فیها الشفعة، فأصابها هدم أو غرق، فان کان ذلک بأمر سماوی، فالشفیع بالخیار</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مسألة - 13 - قال الشیخ: إذا اشتری شیئا و قاسم و غرس و بنا فیه، و طالب الشفیع بالشفعة</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مسألة - 14 - قال الشیخ: إذا اشتری النخل و الأرض و اشترط الثمرة، کان للشفیع أن یأخذ الکل بالشفعة،</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مسألة - 15 - قال الشیخ: إذا باع شقصا مشاعا لا یجوز قسمته شرعا،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مسألة - 16 - قال الشیخ: إذا لم ینقص القیمة و لا الانتفاع قسم بلا خلاف</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مسألة - 17 - قال الشیخ: الصبی و المجنون و المحجور علیه لسفه لهم الشفعة</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مسألة - 18 - قال الشیخ: إذا کان للصبی شفعة و له فی أخذها الحظ و لم یأخذ الولی عنه، فالشفعة لم تسقط،</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مسألة - 19 - قال الشیخ: إذا کان للصبی شفعة الحظ له فی ترکها، فترکها الولی و بلغ الصبی و رشد، فله المطالبة بالأخذ</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مسألة - 20 - قال الشیخ: إذا باع شقصا بشرط الخیار، فان کان الخیار للبائع أو لهما فلا شفعة،</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مسألة - 21 - قال الشیخ: إذا اشتری شقصا و سیفا، أو شقصا و عبدا، أو شقصا و عرضا من العروض، کان للشفیع الشفعة</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مسألة - 22 - قال الشیخ: إذا أخذ الشفیع الشقص من المشتری أو البائع قبض المشتری أو لم یقبض، فان درکه و عهدته علی المشتری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مسألة - 23 - قال الشیخ: إذا تبایعا شقصا، فضمن الشفیع الدرک للبائع عن المشتری، أو للمشتری عن البائع فی نفس العقد، أو تبایعا علی أن الخیار للشفیع فإنه یصح،</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مسألة - 24 - قال الشیخ: إذا کان دار بین ثلاثة، فباع أحدهم نصیبه فاشتراه أحد الآخرین، استحق الشفعة الذی لم یشتر،</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مسألة - 25 - قال الشیخ: إذا کان الشفیع وکیلا للبائع أو للمشتری فی الشقص لم تبطل شفعته،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مسألة - 26 - قال الشیخ: إذا حط البائع شیئا من الثمن بعد لزوم العقد و استقرار الثمن، لا یلحق ذلک بالعقد</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مسألة - 27 - قال الشیخ: إذا زاد فی الثمن زیادة بعد العقد، هذه الزیادة هبة من المشتری و لا تلزم الشفیع،</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مسألة - 28 - قال الشیخ: إذا کانت الدار بینهما نصفین، فادعی أجنبی علی أحدهما ألف دینار، فصالحه علی نصفه من الدار لا یستحق به الشفعة،</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مسألة - 29 - قال الشیخ: إذا أخذ الشفیع الشقص، فلا خیار للبائع و للمشتری خیار المجلس</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مسألة - 30 - قال الشیخ: إذا وهب شقصا لغیره، سواء کان مثله أو فوقه أو دونه، فلا شفعة فیه.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مسألة - 31 - قال الشیخ: إذا کانت دارا بین نفسین، فأقر أحدهما أنه باع نصیبه من آخر، فأنکر المشتری، فإنه تثبت الشفعة للشریک</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مسألة - 32 - قال الشیخ: إذا باع ذمی من ذمی شقصا بخمر أو خنزیر، و تقابضا و استحق علیه الشفعة، أخذ الشفیع بمثل ثمن الخمر و الخنزیر عند أهله،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مسألة - 33 - قال الشیخ: لا یستحق الذمی الشفعة علی المسلم،</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مسألة - 34 - قال الشیخ: إذا اشتری شقصا من دار و بنی مسجدا قبل أن یعلم الشفیع، کان للشفیع إبطال تصرفه</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مسألة - 35 - قال الشیخ: إذا باع فی مرضه شقصا و حابی فیه من وارث صح البیع</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مسألة - 36 - قال الشیخ: إذا وجبت الشفعة، فصالحه المشتری علی ترکها صح الصلح و بطلت الشفعة،</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مسألة - 37 - قال الشیخ: إذا وجبت الشفعة، فسار إلی المطالبة، فلم یأت المشتری فیطالبه</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مسألة - 38 - قال الشیخ: إذا بلغ الشفیع أن الثمن دنانیر فعفا و کان دراهم أو کان حنطة فبان شعیرا لم تبطل شفعته،</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کتاب القراض</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مسألة - 1 - قال الشیخ: لا یجوز القراض إلا بالأثمان التی هی الدراهم و الدنانیر،</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مسألة - 2 - قال الشیخ: القراض بالورق المغشوش لا یجوز،</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مسألة - 3 - قال الشیخ: إذا کان القراض فاسدا، استحق العامل أجرة المثل</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مسألة - 4 - قال الشیخ: لیس للعامل أن یسافر بمال القراض بغیر اذن المالک</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مسألة - 5 - قال الشیخ: إذا سافر بإذن رب المال، کان نفقة السفر من المأکول و المشروب و الملبوس من مال القراض.</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مسألة - 6 - قال الشیخ: إذا أعطاه ألفین و قال: ما رزق اللّه من الربح کان لی ربح ألف و لک ربح ألف کان جائزا،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مسألة - 7 - قال الشیخ: إذا دفع الیه مالا قراضا و قال له اتجر به، أو قال اصنع ما تری، أو تصرف کیف شئت، فإنه یقتضی أن یشتری بثمن مثله نقدا بنقد البلد،</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مسألة - 8 - قال الشیخ: إذا اشتری العامل فی القراض أباه بمال القراض فان کان فی المال ربح، انعتق منه بقدر نصیبه من الربح،</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مسألة - 9 - قال الشیخ: إذا فسخ رب المال و کان فی القراض نسیئا، باعه العامل بإذن رب المال نسیئة</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مسألة - 10 - قال الشیخ: إذا أعطاه ألفا قراضا علی أن یکون بینهما، فحال الحول و هو ألفان، فعند أکثر أصحابنا لا زکاة</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مسألة - 11 - قال الشیخ: إذا قال خذ هذا المال قراضا علی أن یکون الربح لی، کان قراضا فاسدا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مسألة - 12 - قال الشیخ: إذا کان العامل نصرانیا، فاشتری بمال القراض خمرا أو خنزیرا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مسألة - 13 - قال الشیخ: إذا قال اثنان لواحد: خذ هذا المال قراضا لک النصف من الربح ثلثه من مال هذا و ثلثاه من مال الأخری</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مسألة - 14 - قال الشیخ: إذا دفع ألفا للقراض، فاشتری به عبدا للقراض فهلک الالف قبل أن یدفعه فی ثمنه، اختلف الناس علی ثلاثة مذاهب:</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مسألة - 15 - قال الشیخ: لیس للعامل أن یبیع بالدین إلا بإذن رب المال</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مسألة - 16 - قال الشیخ: لا یصح القراض إذا کان رأس المال جزافا،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مسألة - 17 - قال الشیخ: إذا قال خذ ألفا قراضا علی أن لک نصف ربحها صح</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کتاب المساقاة</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مسألة - 1 - قال الشیخ: المساقاة جائزة،</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مسألة - 2 - قال الشیخ: تجوز المساقاة فی النخل و الکرم،</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مسألة - 3 - قال الشیخ: تجوز المساقاة فی ما عدا النخل و الکرم من الأشجار.</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مسألة - 4 - قال الشیخ: یجوز أن یعطی الأرض ببعض ما یخرج منها،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مسألة - 5 - قال الشیخ: إذا کان النخل أنواعا مختلفة</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مسألة - 6 - قال الشیخ، إذا شرط فی حال العقد علی العامل ما یجب علی رب النخل أو بعضه،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مسألة - 7 - قال الشیخ: إذا ساقاه بعد ظهور الثمرة، کان جائزا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مسألة - 8 - قال الشیخ: یجوز أن یشرط المساقی علی رب المال أن یعمل معه غلام لرب المال.</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مسألة - 9 - قال الشیخ: إذا شرط علی المساقی نفقة الغلام جاز،</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مسألة - 10 - قال الشیخ: و لو کان لکل منهما بینة ممّا یدعیه قدمنا بینة العامل</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کتاب الإجارات</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مسألة - 1 - قال الشیخ: کلما جاز أن یستباح بالعاریة جاز أن یستباح بعقد الإجارة،</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مسألة - 2 - قال الشیخ: عقد الإجارة من العقود اللازمة،</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مسألة - 3 - قال الشیخ: من استأجر دارا أو دابة أو عبدا ملک المنفعة،</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مسألة - 4 - قال الشیخ: إذا أطلقا عقد الإجارة و لم یشرط تعجیل الأجرة و لا تأجیلها، لزمه الأجرة عاجلا،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مسألة - 5 - قال الشیخ: إذا قال آجرتک هذا الدار کل شهر بکذا کانت إجارة صحیحة،</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مسألة - 6 - قال الشیخ: إذا استأجر دارا أو عبدا سنة، ثم تلف المعقود علیه بعد القبض و قبل استیفاء المنفعة انفسخت الإجارة،</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مسألة - 7 - قال الشیخ: الموت تبطل الإجارة،</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مسألة - 8 - قال الشیخ: إذا اکتری دابة من بغداد الی حلوان، فرکبها الی همدان، لزمه المسمی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مسألة - 9 - قال الشیخ: یضمن الدابة بتعدیه فیها من حلوان الی همدان إذا لم یکن صاحبها معها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مسألة - 10 - قال الشیخ: یجوز الإجارة الی أی وقت شاء،</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مسألة - 11 - قال الشیخ: إذا استأجر دارا أو غیرها و أراد أن یوجرها بعد القبض جاز</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مسألة - 12 - قال الشیخ: إذا قال آجرتک هذه الدار شهرا و أطلق و لم یقل من هذا الوقت، فإنه لا یجوز.</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مسألة - 13 - قال الشیخ: إذا آجره شهرا من وقت العقد و لم یسلمها الیه حتی مضت أیام، انفسخت الإجارة فی مقدار ما مضی،</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مسألة - 14 - قال الشیخ: إذا اکتری بهیمة لیرکبها الی النهروان مثلا، فسلمها الیه و أمسکها مدة یمکنه السیر فیها فلم یفعل، استقرت علیه الأجرة،</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مسألة - 15 - قال الشیخ: إذا استأجر مرضعة مدة معینة بنفقتها و کسوتها و لم یعین المقدار لم یصح العقد،</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مسألة - 16 - قال الشیخ: إذا استأجر امرأة لیرضع ولده، فمات أحد الثلاثة بطلت الإجارة.</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مسألة - 17 - قال الشیخ: إذا آجرت نفسها للرضاع أو لغیره بإذن زوجها صحت الإجارة</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مسألة - 18 - قال الشیخ: إذا وجد الأب من یرضع ولده بدون اجرة المثل أو وجد من یتبرع برضاعة و أم الصبی لا ترضی إلا بأجرة المثل، کان له انتزاعه منها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مسألة - 19 - قال الشیخ: إذا باع رقبة المستأجر لم تبطل الإجارة،</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مسألة - 20 - قال الشیخ: إذا آجر الأب أو الوصی الصبی أو شیئا من ماله مدة، صحت الإجارة</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مسألة - 21 - قال الشیخ: إذا استأجر رجلا لیبیع له شیئا بعینه أو یشتری له شیئا موصوفا جاز ذلک.</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مسألة - 22 - قال الشیخ: تجوز اجارة الدفاتر،</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مسألة - 23 - قال الشیخ: لا تجوز إجارة حائط مزوق أو محکم للنظر الیه</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مسألة - 24 - قال الشیخ: إذا انفرد الأجیر بالعمل فی غیر ملک المستأجر فتلف الشیء الذی استؤجر علیه بتقصیر منه،</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مسألة - 25 - قال الشیخ: الختان و البیطار و الحجام یضمنون ما یجنون بأفعالهم</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مسألة - 26 - قال الشیخ: إذا حبس حرا أو عبدا مسلما فسرقت ثیابه لزمه ضمانها.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مسألة - 27 - قال الشیخ: الراعی إذا أطلق له الرعی حیث شاء فلا ضمان علی ما یتلف من الغنم</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مسألة - 28 - قال الشیخ: إذا اکتری دابة فرکبها، أو حمل علیها فضربها أو کبحها باللجام علی ما جرت العادة فتلفت فلا ضمان،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مسألة - 29 - قال الشیخ: إذا سلم مملوکا الی المعلم، فمات حتف أنفه أو وقع علیه شیء من السقف، فمات من غیر تعد من العلم، فلا ضمان علیه</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مسألة - 30 - قال الشیخ: إذا سلم الثوب الی غسال، فقال له اغسله: و لم یشرط الأجرة فغسله لزمته الأجرة،</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مسألة - 31 - قال الشیخ: اجارة المشاع جائزة،</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مسألة - 32 - قال الشیخ: إذا سلم الی الخیاط ثوبا فقطعه قباء، و اختلفا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مسألة - 33 - قال الشیخ: إذا استأجر دارا علی أن یتخذها مسجدا یصلی فیه صحت الإجارة،</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مسألة - 34 - قال الشیخ، إذا استأجر دارا لیتخذها مأخورا لیبیع فیها الخمر، أو یتخذها کنیسة أو بیت نار، فان ذلک لا یجوز</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مسألة - 35 - قال الشیخ: إذا استأجره لیخیط له ثوبا بعینه، فقال: ان خطته الیوم فلک درهم، و ان خطته غدا فلک نصف درهم، صح العقد و الشرط.</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مسألة - 36 - قال الشیخ: إذا استأجره لخیاطة ثوب،</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مسألة - 37 - قال الشیخ: تجوز اجارة الدراهم و الدنانیر.</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مسألة - 38 - قال الشیخ: إذا استأجر دراهم أو دنانیر و عین جهة الانتفاع صح</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مسألة - 39 - قال الشیخ: تجوز اجارة کلب الصید للصید و حفظ الماشیة و الزرع.</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مسألة - 40 - قال الشیخ: إذا استأجره لسلخ میتة علی أن یکون له جلدها لم یصح</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مسألة - 41 - قال الشیخ: إذا استأجره لیطحن له دقیقا علی أن یکون له صاع منه صح.</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مسألة - 42 - قال الشیخ: إذا استأجر رجلان جملا للعقبة صح،</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کتاب المزارعة</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مسألة - 1 - قال الشیخ: المزارعة بالثلث أو الربع أو النصف أو أقل أو أکثر، بعد أن یکون بینهما مشاعا جائزة،</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مسألة - 2 - قال الشیخ: تجوز إجارة الأرضین للزراعة،</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مسألة - 3 - قال الشیخ: تجوز إجارة الأرض بکل ما یصح أن یکون ثمنا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مسألة - 4 - قال الشیخ: إذا أکراه أرضا لیزرع فیها طعاما صح العقد،</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مسألة - 5 - قال الشیخ: إذا أکری أرضا للزراعة و لم یعین ما یزرع صح العقد</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مسألة - 6 - قال الشیخ: إذا أکراه أرضا علی أن یزرع فیها و یغرس و لم یعین مقدار کل واحد منهما لم یجز،</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مسألة - 7 - قال الشیخ: إذا أکراه أرضا سنة للغراس، فغرس فی مدة السنة لم یکن للمکری المطالبة بقلع الغراس الا بشرط أن یغرم قیمته،</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مسألة - 8 - قال الشیخ: إذا استأجر دارا، أو دابة مدة معلومة، إجارة صحیحة أو فاسدة و مضت المدة، استقرت الأجرة علی المستأجر،</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مسألة - 9 - قال الشیخ: إذا اختلف المکری و المکتری فی قدر المنفعة أو قدر الأجرة، قال الشافعی: یتحالفان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مسألة - 10 - قال الشیخ: إذا زرع أرض غیره، ثم اختلفا، فقال الزارع:</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کتاب احیاء الموات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مسألة - 1 - قال الشیخ: الأرضون العامرة فی بلاد الإسلام التی لا یعرف لها صاحب معین للإمام خاصة.</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مسألة - 2 - قال الشیخ: الأرضون العامرة فی بلاد الشرک التی لم یجر علیها ملک أحد للإمام خاصة.</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مسألة - 3 - قال الشیخ: الأرضون الموات للإمام خاصة،</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مسألة - 4 - قال الشیخ: إذا أذن الإمام للذمی فی إحیاء الموات فی بلاد الإسلام فإنه یملک بالاذن به،</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مسألة - 5 - قال الشیخ: إذا أحیا أرضا مواتا بقرب العامر الذی لغیره بإذن الإمام ملک بالاحیاء،</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مسألة - 6 - قال الشیخ: للإمام المعصوم الذی نذهب إلی إمامته أن یحتمی الکلاء لنفسه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مسألة - 7 - قال الشیخ، للإمام أن یحمی للخیل المعدة فی سبیل اللّه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مسألة - 8 - قال الشیخ: ما حماه رسول اللّه صلی اللّه و آله و سلم لا یجوز حله و لا نقضه</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مسألة - 9 - قال الشیخ: ما حماه الإمام یجری عندنا مجری ما حماه النبی علیه السلام</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مسألة - 10 - قال الشیخ: حریم البئر أربعون ذراعا، و حریم العین خمسمائة ذراع،</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مسألة - 11 - قال الشیخ: إذا استبق نفسان الی المعادن الظاهرة، أقرع بینهما الامام،</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مسألة - 12 - قال الشیخ: لا یجوز للإمام أن یقطع شیئا من الطرقات و الشوارع و الجوامع.</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مسألة - 13 - قال الشیخ: إذا ملک البئر بالاحیاء و خرج ماءها، فإنه أحق بمائها</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کتاب الوقوف و الصدقات</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مسألة - 1 - قال الشیخ: إذا تلفظ بالوقف، فقال: وقفت أو حبست و سبلت، و قبض الموقوف علیه أو من یتولی عنهم لزم الوقف،</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مسألة - 2 - قال الشیخ: إذا وقف دارا أو أرضا أو غیرهما، فإنه یزول ملک الواقف</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مسألة - 3 - قال الشیخ: تحرم الصدقة المفروضة علی بنی هاشم</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مسألة - 4 - قال الشیخ: یجوز وقف الأرض و العقار و الرقیق و السلاح و کل عین تبقی بقاء متصلا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مسألة - 5 - قال الشیخ: یجوز وقف المشاع،</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مسألة - 6 - قال الشیخ: ألفاظ الوقف الذی یحکم بصریحها: وقفت و حبست و سبلت،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مسألة - 7 - قال الشیخ: إذا وقف علی من یصح انقراضه بالعادة،</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مسألة - 8 - قال الشیخ: إذا وقف علی من لا یصح الوقف علیه،</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مسألة - 9 - قال الشیخ: إذا وقف مطلقا و لم یذکر الموقوف علیه، مثل أن یقول: وقفت هذه الدار أو هذه الضیعة و سکت و لا یبین من وقفها علیه، فإنه لا یصح الوقف.</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مسألة - 10 - قال الشیخ: إذا وقف فی سبیل اللّه،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مسألة - 11 - قال الشیخ: یجوز الوقف علی أهل الذمة إذا کانوا أقاربه.</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مسألة - 12 - قال الشیخ: إذا وقف علی مولاه و له مولیان من أعلی و من أسفل فلم یبین انصرف إلیهما.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مسألة - 13 - قال الشیخ: إذا وقف علی أولاده و أولاد أولاده، دخل أولاد البنات فیه،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مسألة - 14 - قال الشیخ: إذا قال: وقفت هذا علی فلان سنة بطل الوقف.</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مسألة - 15 - قال الشیخ: إذا وقف علی بنی تمیم أو بنی هاشم، صح الوقف.</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مسألة - 16 - قال الشیخ: إذا وقف الإنسان علی نفسه، ثم علی أولاده، ثم علی الفقراء و المساکین، لم یصح الوقف علی نفسه،</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مسألة - 17 - قال الشیخ: إذا حکم الحاکم بصحة الوقف علی نفسه لم ینفذ حکمه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مسألة - 18 - قال الشیخ: إذا بنی مسجدا و أذن للناس أن یصلوا فیه، أو عمل مقبرة و اذن للناس أن یدفنوا فیها، و لم یقل انه وقف، لم یزل ملکه عنه</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مسألة - 19 - قال الشیخ: إذا وقف مسجدا ثم خرب أو خربت المحلة لم یعد الی ملکه.</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مسألة - 20 - قال الشیخ: إذا خرب الوقف و لا یرجی عوده، فی أصحابنا من قال: یجوز بیعه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مسألة - 21 - قال الشیخ: إذا انقلعت نخلة من بستان وقف أو انکسرت جاز بیعها.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مسألة - 22 - قال الشیخ: إذا وقف علی بطون، فأکری البطن الأول الوقف بخمس سنین، فانقرضوا بخمس سنین، فإن الإجارة تبطل فی حق البطن الثانی.</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کتاب الهبات</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مسألة - 1 - قال الشیخ: الهبة لا تلزم الا بالقبض</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مسألة - 2 - قال الشیخ: إذا قبض الموهوب له الهبة بغیر اذن الواهب کان القبض فاسدا،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مسألة - 3 - قال الشیخ: هبة المشاع جائزة،</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مسألة - 4 - قال الشیخ: العمری عندنا جائزة،</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مسألة - 5 - قال الشیخ، إذا قال أعمرتک و لعقبک، فان هذه عمری صحیحة</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مسألة - 6 - قال الشیخ: إذا قال أعمرتک و أطلق لم یصح العمری.</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مسألة - 7 - قال الشیخ: إذا قال أعمرتک علی أنک ان مت أنت رجع الی کان هذا صحیحا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مسألة - 8 - قال الشیخ: الرقبی جائزة،</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مسألة - 9 - قال الشیخ، إذا أعطی الإنسان ولده، استحب له أن لا یفضل بعضهم علی بعض،</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مسألة - 10 - قال الشیخ: إذا خالف المستحب، ففضل بعضهم علی بعض وقعت العطیة موقعها،</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مسألة - 11 - قال الشیخ: إذا وهب الوالد لولده و ان علا الوالد، أو الأم لولدها</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مسألة - 12 - قال الشیخ: إذا وهب لأجنبی و قبضه، أو لذی رحم غیر الولد کان له الرجوع فیه،</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مسألة - 13 - قال الشیخ: الهبات علی ثلاثة أضرب:</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مسألة - 14 - قال الشیخ: إذا ثبت أن الهبة تقتضی الثواب، فلا یخلو:</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مسألة - 15 - قال الشیخ: إذا شرط الثواب، فان کان مجهولا صح،</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مسألة - 16 - قال الشیخ: إذا تلف الموهوب فی ید الموهوب له بطل الثواب</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مسألة - 17 - قال الشیخ: إذا وهب ثوبا خاما لمن له الرجوع فی هبته کالأجنبی علی مذهبنا، و الولد علی مذهب الشافعی، فقصره الموهوب له لم یکن للواهب الرجوع.</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مسألة - 18 - قال الشیخ: إذا وهب له شیئا من حلی ذهبا أو فضة،</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مسألة - 19 - قال الشیخ: إذا کان له علی غیره حق جاز بیعه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مسألة - 20 - قال الشیخ: إذا وهب فی مرضه المخوف شیئا و أقبضه ثم مات فمن أصحابنا من قال: لزمت الهبة</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کتاب اللقطة</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مسألة - 1 - قال الشیخ: اللقطة علی ضربین: لقطة الحرم، و غیر الحرم.</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مسألة - 2 - قال الشیخ: کلما یمتنع من الإبل و البقر و البغال و الحمیر فلیس لأحد أخذه،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مسألة - 3 - قال الشیخ: روی أصحابنا أن أخذ اللقطة مکروه،</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مسألة - 4 - قال الشیخ: یستحب لمن أخذ اللقطة أن یشهد علیها.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مسألة - 5 - قال الشیخ: إذا عرفها سنة و أکلها بعد ذلک، کان ضامنا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مسألة - 6 - قال الشیخ: إذا وجد کلبا للصید، وجب أن یعرفه سنة،</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مسألة - 7 - قال الشیخ: اللقطة إذا کان قیمتها درهما فصاعدا وجب تعریفها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مسألة - 8 - قال الشیخ: إذا وجد العبد لقطة جاز له أخذها.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مسألة - 9 - قال الشیخ: من أخذ لقطة، ثم ردها الی مکانها، کان ضامنا لها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مسألة - 10 - قال الشیخ: إذا عرفها سنة لا یدخل فی ملکه الا باختیاره،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مسألة - 11 - قال الشیخ: یکره للفاسق أخذ اللقطة،</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مسألة - 12 - قال الشیخ: لقطة الحرم یجوز أخذها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مسألة - 13 - قال الشیخ: یجوز للمکاتب أخذ اللفظة.</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مسألة - 14 - قال الشیخ: من وجد لقطة، فجاء رجل وصف عقاصها و وکاها و وزنها و عددها و حلیتها، و غلب فی ظنه أنه صادق، جاز أن یعطیها،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مسألة - 15 - قال الشیخ: متی وجد الذمی لقطة فی دار الإسلام جاز له أخذها.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مسألة - 16 - قال الشیخ: لم ینص أصحابنا علی شیء من جعل اللقط و الضوال الا علی إباق العبد،</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مسألة - 17 - قال الشیخ: إذا اختلفا فقال صاحب العبد الآبق: شارطتک علی رده بنصف دینار، و قال الذی رده: بل شارطتنی بدینار، فالقول قول الجاعل</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مسألة - 18 - قال الشیخ: إذا أسلمت الأم و هی حبلی من مشرک، أو کان لها ولد غیر بالغ، فإنه یحکم للولد و الحمل بالإسلام</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مسألة - 19 - قال الشیخ: المراهق إذا أسلم حکم بإسلامه،</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مسألة - 20 - قال الشیخ: إذا مات اللقیط و لم یخلف وارثا، فمیراثه لبیت المال،</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مسألة - 21 - قال الشیخ: إذا ادعی أجنبیان اللقیط بأنه ولدهما، و کان مع کل واحد منهما بینة فتعارضتا، أو لا بینة معهما، أقرع بینهما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مسألة - 22 - قال الشیخ: إذا ادعی ذمی لقیطا قبل إقراره، فإن أقام بینة علی قوله حکم له به</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مسألة - 23 - قال الشیخ: الحر و العبد و المسلم و الکافر فی دعوی النسب سواء</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مسألة - 24 - قال الشیخ: إذا ادعت امرأة لقیطا أنه ولده و أقامت بینة لحق بها</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کتاب الفرائض</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مسألة - 1 - قال الشیخ: میراث من لا وارث له و لا مولی نعمة لإمام المسلمین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مسألة - 2 - قال الشیخ: اختلف الناس فی توریث خمسة عشر نفسا:</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مسألة - 3 - قال الشیخ: إذا مات و خلف بنتا أو أختا أو غیرهما ممن له سهم</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مسألة - 4 - قال الشیخ: قد بینا أن ذوی الأرحام الأقرب أولی من الأبعد،</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مسألة - 5 - قال الشیخ: ثلاث خالات مفترقات و ثلاث أخوال مفترقین، یأخذون نصیب الام</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مسألة - 6 - قال الشیخ: العمات المفترقات یأخذون نصیب الأب،</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مسألة - 7 - قال الشیخ: بنات الاخوة المفترقین یأخذون نصیب آبائهم</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مسألة - 8 - قال الشیخ: اختلف من أهل العراق فی أعمام الأم و عماتها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مسألة - 9 - قال الشیخ: عم لأب مع ابن عم لأب و أم، المال لابن العم للأب و الام دون العم للأب،</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مسألة - 10 - قال الشیخ: لا یرث المولی مع ذی رحم،</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مسألة - 11 - قال الشیخ: الابن و الأب و الجد و الأخ و العم و ابن العم و المولی کلهم یأخذون بآیة ذوی الأرحام</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مسألة - 12 - قال الشیخ: کل موضع وجب المال لبیت المال عند الفقهاء و عندنا للإمام، ان وجد الامام العادل سلم الیه</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مسألة - 13 - قال الشیخ: لا یرث الکافر المسلم</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مسألة - 14 - قال الشیخ: الکفر ملة واحدة،</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مسألة - 15 - قال الشیخ: إذا أسلم الکافر قبل قسمة المیراث، شارک أهل المیراث فی میراثهم،</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مسألة - 16 - قال الشیخ: المملوک لا یورث منه بلا خلاف،</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مسألة - 17 - قال الشیخ: العبد إذا کان نصفه حرا و نصفه مملوکا، ورث بحساب الحریة،</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مسألة - 18 - قال الشیخ: إذا اکتسب هذا العبد مالا، فإنه یکون بینه و بین سیده</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مسألة - 19 - قال الشیخ: القاتل إذا کان عمدا، فإنه لا یرث المقتول</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مسألة - 20 - قال الشیخ: المهدوم علیهم و الغرقی إذا لم یعرف تقدم موت بعضهم علی بعض، فإنه یورث بعضهم من بعض</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مسألة - 21 - قال الشیخ: القاتل و المملوک و الکافر لا یحجبون،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مسألة - 22 - قال الشیخ: أولاد الأم یسقطون مع الأبوین و مع الأولاد،</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مسألة - 23 - قال الشیخ: کلالة الأم هم الاخوة و الأخوات من قبل الام</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مسألة - 24 - قال الشیخ: أم الأم تسقط بالأب،</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مسألة - 25 - قال الشیخ: أم الأب لا ترث مع الأب،</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مسألة - 26 - قال الشیخ: لا یحجب الام عن الثلث إلا بأخوین أو بأخ و أختین أو أربع أخوات.</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مسألة - 27 - قال الشیخ لا تقع الحجب بالاخوة و الأخوات إذا کانوا من قبل الام</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مسألة - 28 - قال الشیخ زوج و أبوان عندنا للزوج النصف و للأم ثلث الأصل و الباقی و هو السدس للأب.</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مسألة - 29 - قال الشیخ: زوجة و أبوان، للزوجة الربع بلا خلاف، و للأم ثلث الجمیع و للأب الباقی.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مسألة - 30 - قال الشیخ: زوج و أخت لأب و أم، للزوج النصف</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مسألة - 31 - قال الشیخ: زوج و أختان لأب و أم و أم، للزوج النصف و الباقی للأم،</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مسألة - 32 - قال الشیخ: زوج و أختان لأب و أم و أم و أخ للأم، للزوج النصف و الباقی للأم</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مسألة - 33 - قال الشیخ زوج و أختان لأب و أم و أم و أخ للأم للزوج النصف و الباقی للأم</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مسألة - 34 - قال الشیخ: زوج و أختان لأب و أم و أختان لأم و أم، للزوج النصف، و الباقی للأم،</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مسألة - 35 - قال الشیخ: زوج و بنتان و أم، للأم السدس و للزوج أربع و الباقی للبنتین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مسألة - 36 - قال الشیخ: زوج و أبوان و بنتان، للزوج الربع و للأبوین السدسان و الباقی للبنتین،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مسألة - 37 - قال الشیخ: للبنتین فصاعدا الثلثان،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مسألة - 38 - قال الشیخ: بنت و بنت ابن و عصبة المال، للبنت النصف تسمیة و الثانی ردا.</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مسألة - 39 - قال الشیخ: بنت و بنات ابن و عصبة، للبنت النصف بالفرض و الباقی بالرد علیها.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مسألة - 40 - قال الشیخ: بنتان و بنت ابن و عصبة، للبنتین الثلثان تسمیة و الباقی یرد علیهما.</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مسألة - 41 - قال الشیخ: بنتان و أخت لأب و أم أو لأب، الثلثان للبنتین فرضا و الباقی بالرد.</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مسألة - 42 - قال الشیخ: بنوا الأخ یرثون مع الجد و ان نزلوا،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مسألة - 43 - قال الشیخ: أخت من أب و أم و أخت من أب و عصبة للأخت من الأب و الام النصف</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مسألة - 44 - قال الشیخ: أختان من أب و أم و أخت من أب و ابن أخ من باب للأختین الثلثان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مسألة - 45 - قال الشیخ: أختان من أب و أم و أخت و أخ من أب، للأختین الثلثان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مسألة - 46 - قال الشیخ: ثلاث أخوات متفرقات و عصبة، للأخت من الأبوین النصف، و للأخت من الام السدس، و الباقی یرد علی الأخت من الأبوین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مسألة - 47 - قال الشیخ: لا یرث مع البنات، واحدة کانت أو اثنتین أحد من الأخوات.</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مسألة - 48 - قال الشیخ: بنت و أب للبنت النصف</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مسألة - 49 - قال الشیخ: بنت و أب، للبنت النصف و للأب السدس و الباقی یرد علیهما علی قدر أنصابهما.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مسألة - 50 - قال الشیخ: بنتان و أب، للبنتین الثلثان و للأب السدس</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مسألة - 51 - قال الشیخ: لا ترث واحدة من الجدات مع الأولاد.</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مسألة - 52 - قال الشیخ: للجدة من قبل الام الثلث المسمی للأم</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مسألة - 53 - قال الشیخ: أم الأم ترث و ان علت بالإجماع،</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مسألة - 54 - قال الشیخ: أم أم أم هی أم أب أب،</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مسألة - 55 - قال الشیخ: أم أب الأم ترث عندنا،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مسألة - 56 - قال الشیخ: أم أب أب لا تسقط بأم أم أب،</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مسألة - 57 - قال الشیخ: أم الأم لا ترث عندنا مع وجود الأب.</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مسألة - 58 - قال الشیخ: القول بالعصبة باطل</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مسألة - 59 - قال الشیخ: العول عندنا باطل،</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مسألة - 60 - قال الشیخ: ابنا عم أحدهما أخ من الأم، للأخ من الام السدس بالتسمیة</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مسألة - 61 - قال الشیخ: الولاء لا یثبت به المیراث</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مسألة - 62 - قال الشیخ: الولاء یجری مجری النسب،</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مسألة - 63 - قال الشیخ: المعتق إذا کان امرأة فولاء موالیها لعصبتها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مسألة - 64 - قال الشیخ: ابن الابن لا یرث الولاء مع الابن للصلب،</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مسألة - 65 - قال الشیخ: الجد و الأخ یستویان،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مسألة - 66 - قال الشیخ: إذا خلف المولی أخ و أخوات أو أخا و أختا، فإن الولاء بینهم للذکر مثل حظ الأنثیین،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مسألة - 67 - قال الشیخ: مولی مات و خلف ثلاث بنین،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مسألة - 68 - قال الشیخ: المعتق لا یرث المعتق،</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مسألة - 69 - قال الشیخ: رجل زوج أمته من عبد، ثم أعتقها فجائت بولد فان الولد حر</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مسألة - 70 - قال الشیخ: عبد تزوج بمعتقة قوم فجاءت بولد، حکمنا بالولاء لمولی الأم،</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مسألة - 71 - قال الشیخ: حر تزوج بأمة و جاءت بولد لستة أشهر فصاعدا فإنه لا یثبت الولاء لأحد علیه،</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مسألة - 72 - قال الشیخ: عبد تزوج بمعتقة رجل، فأتت بولد، فإنه یکون حرا</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مسألة - 73 - قال الشیخ: عبد تزوج معتقة رجل فاستولدها بنتین، فهما حرتان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مسألة - 74 - قال الشیخ: الاخوة من الام مع الجد یأخذون نصیبهم</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مسألة - 75 - قال الشیخ: الجد و الجدة من قبل الأم بمنزلة الأخ و الأخت من قبلهما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مسألة - 76 - قال الشیخ: إذا کان مع الجد للأب اخوة من الأبوین أو الأب فإنهم یقاسمونه،</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مسألة - 77 - قال الشیخ، ابن الأخ یقوم مقام الأخ</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مسألة - 78 - قال الشیخ: الجد یقاسم الاخوة</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مسألة - 79 - قال الشیخ: إذا کان اخوة من أب و أم و اخوة من أب و جد، قاسم الجد الاخوة من الأبوین.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مسألة - 80 - قال الشیخ: بنت و أخت و جد، للبنت النصف بالفرض و الباقی بالرحم.</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مسألة - 81 - قال الشیخ: زوج و أم و جد، للزوج النصف</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مسألة - 82 - قال الشیخ: إذا ارتد المسلم و مات علی کفره أو قتل، فمیراثه لورثته المسلمین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مسألة - 83 - قال الشیخ: المطلقة التطلیقة الثالثة فی حال المرض ترث ما بینهما و بین سنة،</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مسألة - 84 - قال الشیخ: المشترکة زوج و أم و اخوان لأم، عندنا للزوج النصف و الباقی للأم الثلث بالفرض و الباقی بالرد.</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مسألة - 85 - قال الشیخ: إذا مات ولد الملاعنة و خلف اما و أخوین لها، یکون للأم الثلث بالتسمیة و الباقی یرد علیها</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مسألة - 86 - قال الشیخ: الظاهر من مذهب أصحابنا أن ولد الزنا لا یرث أمه و لا ترثه هی</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مسألة - 87 - قال الشیخ: ولد الزنا إذا کان توأما ثم مات أحدهما، فإنه یرث الآخر منه من جهة الأمومة</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مسألة - 88 - قال الشیخ: إذا مات الإنسان و خلف خنثی مشکل،</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مسألة - 89 - قال الشیخ: رجل مات و خلف أولادا مسلمین و مشرکین، فان المسلمین یرثونه</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مسألة - 90 - قال الشیخ: مسلم و له أولاد بعضهم معه حضور و بعضهم مأسورون فالمیراث للحاضرین و المأسورین،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مسألة - 91 - قال الشیخ: اختلف أصحابنا فی میراث المجوس علی ثلاثة أقوال:</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مسألة - 92 - قال الشیخ: مجوسیة ماتت و خلفت اما هی أخت لأب و أم، للأم الثلث و الباقی رد علیها.</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مسألة - 93 - قال الشیخ: مجوسیة ماتت و خلفت بنتا هی أخت لأب، للبنت النصف بالتسمیة و الباقی بالرد.</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مسألة - 94 - قال الشیخ: المولود إذا علم أنه حی حین ولادته بصیاح، أو حرکة، أو اختلاج، أو عطاس بعد أن یتبین حیاته، فإنه یرث،</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مسألة - 95 - قال الشیخ: إذا مات میت و خلف ورثة و امرأة حاملا، فإنه یوقف میراث اثنین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مسألة - 96 - قال الشیخ: دیة الجنین إذا تم خلقه مائة دینار،</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مسألة - 97 - قال الشیخ: یرث الدیة جمیع الورثة،</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مسألة - 98 - قال الشیخ: یقضی من الدیة الدین و الوصایا،</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مسألة - 99 - قال الشیخ: یخص الولد الأکبر بثیاب جلد المیت و سیفه و مصحفه</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مسألة - 100 - قال الشیخ: إذا خلف المرأة زوجا و لا وارث لها سواه، فالنصف له بالفرض و الباقی له بالرد و الزوجة الربع لها</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مسألة - 101 - قال الشیخ: لا ترث المرأة من الرباع الدور و الأرضین شیئا</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مسألة - 102 - قال الشیخ: إذا تزوج رجل فی حال مرضه و دخل ثم مات ورثته</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مسألة - 103 - قال الشیخ: المکاتب علی ضربین،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مسألة - 104 - قال الشیخ، المعتق بعضه یرث و یورث بقدر ما فیه من الحریة</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مسألة - 105 - قال الشیخ: الأسیر إذا علم حیاته فإنه یرث،</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مسألة - 106 - قال الشیخ: لا یقسم مال المفقود حتی یعلم موته أو یمضی زمان لا یمکن أن یعیش مثله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مسألة - 107 - قال الشیخ: ولاء الموالاة جائز عندنا،</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مسألة - 108 - قال الشیخ: حکم الرجل المجهول النسب حکم الذی یسلم علی ید غیره</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مسألة - 109 - قال الشیخ: المعتق سائبة لا ولاء علیه،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مسألة - 110 - قال الشیخ: من أعتق عن غیره، فان کان بأمره کان ولاءه للأمر،</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مسألة - 111 - قال الشیخ: إذا مات المعتق و لیس له مولی، فمیراثه لمن یتقرب الی مولاه من جهة أبیه</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مسألة - 112 - قال الشیخ: إذا خلف المعتق أبا مولاه و ابن مولاه، فللأب السدس و الباقی لابن المولی.</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مسألة - 113 - قال الشیخ: إذا ترک جده مولاه و أخا مولاه، فالمال بینهما نصفین،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مسألة - 114 - قال الشیخ: إذا ترک ابن أخ مولی و جد مولی، فالمال لابن الأخ و الجد،</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مسألة - 115 - قال الشیخ: الولاء لا تباع و لا توهب،</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مسألة - 116 - قال الشیخ: جدة المیت لا ترث مع ابنها،</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مسألة - 117 - قال الشیخ: تورث من الجدات القربی</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مسألة - 118 - قال الشیخ: انفرد ابن عباس بخمس مسائل:</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کتاب الوصایا</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مسألة - 1 - قال الشیخ: تصح الوصیة للوارث،</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مسألة - 2 - قال الشیخ الأقارب الذین یرثون لکن معهم من یحجبهم، مثل الاخوة مع الأب و مع الولد، یستحب أن یوصی لهم</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مسألة - 3 - قال الشیخ: إذا کان رجل له ابن و أوصی لأجنبی بمثل نصیب ابنه کان ذلک وصیة بنصف المال،</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مسألة - 4 - قال الشیخ: إذا قال أوصیت له بنصیب ابنی کانت الوصیة باطلة</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مسألة - 5 - قال الشیخ: إذا قال أوصیت له بضعف نصیب أحد ورثتی، فإن عندنا یکون له مثلا نصیب أقل ورثته،</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مسألة - 6 - قال الشیخ: إذا قال لفلان ضعفا نصیب أحد ورثتی یکون له ثلاثة أمثاله،</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مسألة - 7 - قال الشیخ: إذا قال لفلان جزء من مالی، فله السبع</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مسألة - 8 - قال الشیخ: إذا قال أعطوه کثیرا من مالی، فإنه یستحق ثمانین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مسألة - 9 - قال الشیخ: إذا قال لفلان سهم من مالی، أو شیء من مالی کان له السدس.</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مسألة - 10 - قال الشیخ: لو أوصی لواحد بنصف ماله، و الآخر بثلث ماله، و الأخر بربع ماله و لم یجز الورثة، أعطی الأول الثلث من الترکة،</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مسألة - 11 - قال الشیخ: إذا أوصی لرجل بکل ماله و لآخر بثلث ماله، فان بدأ بصاحب الکل و أجازت الورثة، أخذ المال</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مسألة - 12 - قال الشیخ: تصرف المریض فیما زاد علی الثلث إذا لم یکن منجزا لا یصح</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مسألة - 13 - قال الشیخ: إذا أوصی بخدمة عبده أو بغلة داره، أو ثمرة بستانه علی التأبید، کان صحیحا،</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مسألة - 14 - قال الشیخ: إذا أوصی لرجل بزیادة علی الثلث فی حال صحته أو مرضه، و أجازها الورثة فی الحال قبل موت الموصی، صحت الوصیة،</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مسألة - 15 - قال الشیخ: إذا أوصی بثلث ماله فی الرقاب، فإنه تصرف فی المکاتبین و العبید،</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مسألة - 16 - قال الشیخ: إذا قال اشتروا بثلثی عبیدا و أعتقوهم، ینبغی أن یشتری بالثلث ثلاثة فصاعدا،</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مسألة - 17 - قال الشیخ: إذا کان علیه حجة الإسلام، فأوصی أن یحج عنه من ثلث ماله، و أوصی بوصایا أخر، قدم الحج</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مسألة - 18 - قال الشیخ: إذا أوصی لرجل بشیء، ثم مات الموصی، فإنه ینتقل الی ملک الموصی له بوفاة الموصی.</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مسألة - 19 - قال الشیخ: إذا قال رجل أوصیت بثلث هذا العبد، أو بثلث هذه الدار، أو بثلث هذا الثوب، و خرج ذلک من الثلث صحت الوصیة،</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مسألة - 20 - قال الشیخ: إذا أوصی بثلث ماله فی سبیل اللّه، فسبیل اللّه هم الغزاة</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مسألة - 21 - قال الشیخ: إذا قبل الوصیة، فله ردها ما دام الموصی باقیا،</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مسألة - 22 - قال الشیخ: من أوصی له بأبیه، یستحب له أن یتقبلها</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مسألة - 23 - قال الشیخ: نکاح المریض یصح إذا دخل بها،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مسألة - 24 - قال الشیخ: إذا أوصی بثلثه لقرابته، فمن أصحابنا من قال:</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مسألة - 25 - قال الشیخ: إذا أوصی لجیرانه، فهو لمن یکون بینه و بین داره أربعون ذراعا من أربع جوانب،</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مسألة - 26 - قال الشیخ: الوصیة لأهل الذمة جائزة بلا خلاف،</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مسألة - 27 - قال الشیخ: یصح أن یوصی للقاتل،</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مسألة - 28 - قال الشیخ: إذا أوصی بثلث ماله لرجل، ثم أوصی بثلث ماله لآخر، کانت الوصیة الثانیة دافعة للأولی</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مسألة - 29 - قال الشیخ: إذا ضرب الحامل الطلق، کان ذلک مرضا مخوفا</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مسألة - 30 - قال الشیخ: إذا أعتق ثم حابی فی مرض الخوف، کان ذلک من الثلث</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مسألة - 31 - قال الشیخ: إذا جمع بین عطیة منجزة و عطیة مؤخرة دفعة واحدة و لم یخرجا من الثلث، فإنه یقدم المنجزة</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مسألة - 32 - قال الشیخ: إذا أوصی لأهل بیته، دخل فیه أولاده و آباءه و أجداده.</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مسألة - 33 - قال الشیخ، إذا أوصی لعترته، کان ذلک لذریته الذین هم أولاده و أولاد أولاده،</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مسألة - 34 - قال الشیخ: إذا أوصی لموالیه و له موال من أعلی و موال من أسفل و لم یبین، اشترکوا کلهم فیه.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مسألة - 35 - قال الشیخ: و لو أوصی لموالیه و له موال و لأبیه موال، کان مصروفا الی موالیه دون موالی أبیه،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مسألة - 36 - قال الشیخ: إذا أوصی لرجل بعبد له و له مال غائب، فإنه یسلم الی الموصی له ثلث العبد</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مسألة - 37 - قال الشیخ: لا یجوز للمملوک أن یکون وصیا،</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مسألة - 38 - قال الشیخ: یجوز أن تکون المرأة وصیا،</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مسألة - 39 - قال الشیخ: إذا أوصی الی رجلین، فلا یخلو من ثلاثة أحوال:</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مسألة - 40 - قال الشیخ: لا یجوز أن یوصی إلی أجنبی أن یتولی أمر أولاده مع وجود أبیه،</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مسألة - 41 - قال الشیخ: الام لا تلی علی أولادها الا بوصیة من أبیهم،</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مسألة - 42 - قال الشیخ: إذا أوصی الیه بجهة، مثل أن یوصی الیه بتفرقة ثلثه أو رد ودائعه، فلیس له أن یتصرف بغیر ذلک،</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مسألة - 43 - قال الشیخ: إذا أوصی الی غیره و أطلق</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مسألة - 44 - قال الشیخ: إذا أوصی الیه، و قال من أوصیت إلیه فهو وصیی فهذه وصیة صحیحة.</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مسألة - 45 - قال الشیخ: إذا أوصی بعبد نفسه صحت الوصیة،</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مسألة - 46 - قال الشیخ: لا تصح الوصیة لعبد الغیر.</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مسألة - 47 - قال الشیخ: إذا أوصی بثلث ماله، اعتبر حال الموت</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مسألة - 48 - قال الشیخ: الوصیة للمیت باطلة،</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مسألة - 49 - قال الشیخ: من لیس له وارث قرب أو بعد و لا مولی نعمة، فإنه لا یصح أن یوصی بجمیع ماله،</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کتاب الودیعة</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مسألة - 1 - قال الشیخ: لیس للمستودع أن یسافر بالودیعة،</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مسألة - 2 - قال الشیخ: إذا شرط فی الودیعة أن تکون مضمونة، کان الشرط باطلا</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مسألة - 3 - قال الشیخ: إذا أودع المستودع الودیعة عند غیره ضمن،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مسألة - 4 - قال الشیخ: إذا تعدی فی الودیعة فضمنها، لا تبرئ بردها الی الحرز،</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مسألة - 5 - قال الشیخ: إذا قال له رب الودیعة بعد أن تعدی فیها و ضمنها:</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مسألة - 6 - قال الشیخ: إذا أخرج الودیعة لمنفعة نفسه، مثل أن کان ثوبا فأراد أن یلبسه، أو دابة فأراد أن یرکبها، فإنه یضمن بنفس الإخراج،</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مسألة - 7 - قال الشیخ: إذا نوی أن یتعدی لا یضمن بنفس النیة حتی یتعدی.</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مسألة - 8 - قال الشیخ: إذا أودع غیره حیوانا و لم یأمره بسقیه و لا بعلفه و لا نهاه، لزمه الإنفاق علیه و سقیه،</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مسألة - 9 - قال الشیخ: إذا أودعه ودیعة و قال له: ادفعها الی فلان أمانة، فادعی المودع الدفع الیه و أنکر المودع، فالقول قول المودع،</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مسألة - 10 - قال الشیخ: إذا أودعه صندوقا فیه مال، و قال: لا ترقد علیه و لا تقفله، فنام علیه أو قفله، فإنه لا یکون ضامنا،</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مسألة - 11 - قال الشیخ: إذا خلط الودیعة بماله خلطا لا یتمیز، فإنه یضمن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مسألة - 12 - قال الشیخ: إذا أودعه دراهم أو دنانیر، فأنفقها المودع، ثم رد مکانها غیرها لم یزل الضمان،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مسألة - 13 - قال الشیخ: إذا کانت عنده ودیعة فادعاها نفسان،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مسألة - 14 - قال الشیخ: إذا حلف و أخرجت الودیعة من یده و بذل کل واحد من المتداعیین الیمین أنها له أقرع بینهما،</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کتاب الفیء و قسمة الغنیمة</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مسألة - 1 - قال الشیخ: ما یؤخذ بالسیف قهرا من المشرکین تسمی غنیمة</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مسألة - 2 - قال الشیخ: الفیء کان لرسول اللّه صلی اللّه علیه و آله خاصة،</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مسألة - 3 - قال الشیخ: حکم الفیء بعد النبی علیه السلام حکمه فی أیامه فی أنه خاص لمن قام مقامه.</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مسألة - 4 - قال الشیخ: ما کان للنبی صلی اللّه علیه و آله و سلم ینتقل الی ورثته،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مسألة - 5 - قال الشیخ: کان للنبی علیه السلام من خمس الغنیمة سهم اللّه و سهم رسوله و سهم ذی القربی ثلاثة من ستة.</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مسألة - 6 - قال الشیخ: ما کان للنبی علیه السلام من الصفایا قبل القسمة، فهو لمن قام مقامه.</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مسألة - 7 - قال الشیخ: ما یؤخذ من الجزیة و الصلح و الخراج و میراث من لا وارث له و مال المرتد لا یخمس،</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مسألة - 8 - قال الشیخ: السلب لا یستحقه القاتل</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مسألة - 9 - قال الشیخ: إذا شرط له الامام السلب، لا یحسب علیه من الخمس و لا یخمس.</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مسألة - 10 - قال الشیخ: إذا شرط الامام السلب إذا قتل، فإنه متی قتله استحق سلبه</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مسألة - 11 - قال الشیخ: إذا أخذ أسیرا، کان الامام مخیرا بین قتله و المن علیه</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مسألة - 12 - قال الشیخ: یجوز للإمام أن ینفل بلا خلاف،</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مسألة - 13 - قال الشیخ: یجوز للإمام أن یقول قبل لقاء العدو: من أخذ شیئا من الغنیمة فهو له،</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مسألة - 14 - قال الشیخ: إذا دخل قوم دار الحرب، أو قاتلوا بغیر اذن الامام و غنموا شیئا، کان ذلک کله للإمام،</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مسألة - 15 - قال الشیخ: الأسیر علی ضربین: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مسألة - 16 - قال الشیخ: ما لا ینقل و لا یحول من الدور و العقارات و الأرضین عندنا یؤخذ منه الخمس لأهله</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مسألة - 17 - قال الشیخ: سواد العراق ما بین الموصل و عبادان طولا، و ما بین حلوان و القادسیة عرضا،</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مسألة - 18 - قال الشیخ: الصبیان یسهم مع الرجال،</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مسألة - 19 - قال الشیخ: من یرضخ لهم من العبید و النساء و الکفار عندنا، و الصبیان أیضا عند الشافعی إنما یرضخ لهم من أصل الغنیمة قبل الخمس.</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مسألة - 20 - قال الشیخ: للراجل سهم، و للفارس سهمان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مسألة - 21 - قال الشیخ: یسهم لأی فرس کان،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مسألة - 22 - قال الشیخ: إذا کان مع الرجل أفراس، أسهم لفرسین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مسألة - 23 - قال الشیخ: إذا قاتل علی فرس مغصوب لم یسهم له.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مسألة - 24 - قال الشیخ: لا ینبغی للإمام أن یترک فرسا</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مسألة - 25 - قال الشیخ: إذا دخل دار الحرب راجلا، ثم وجد فرسا،</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مسألة - 26 - قال الشیخ: إذا دخل الصحیح دار الحرب مجاهدا، ثم مرض فإنه یسهم له،</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مسألة - 27 - قال الشیخ: إذا استأجر الرجل أجیرا و دخلا دار الحرب أسهم للأجیر</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مسألة - 28 - قال الشیخ: إذا انفلت أسیر من یدی المشرکین و لحق المسلمین بعد تقضی القتال و حیازة المال قبل القسمة، فإنه یسهم له،</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مسألة - 29 - قال الشیخ: تجار العسکر من الخباز و الطباخ و البیطار و أمثالهم ممن حضر لا للجهاد لا یسهم لهم.</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مسألة - 30 - قال الشیخ: إذا لحق الغانمین مدد قبل قسمة الغنیمة شارکوهم.</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مسألة - 31 - قال الشیخ: إذا أخرج الإمام جیشا إلی جهة من الجهات و أمر علیها أمیر، أ و رأی الأمیر المصلحة أن یقدم سریة إلی العدو فقدمها فغنمت السریة فإن الجیش یشارک السریة</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مسألة - 32 - قال الشیخ: عندنا أن الخمس یقسم ستة أقسام:</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مسألة - 33 - قال الشیخ: سهم ذی القربی ثابت،</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مسألة - 34 - قال الشیخ: عندنا أن سهم ذی القربی للإمام،</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مسألة - 35 - قال الشیخ: الثلاثة أسهم التی هی للیتامی و المساکین و ابن السبیل من الخمس یختص بها من کان من آل الرسول علیهم السلام</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مسألة - 36 - قال الشیخ: ما یؤخذ من الجزیة و الصلح و الأعشار من المشرکین للمقاتلة المجاهدین.</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کتاب قسمة الصدقات</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مسألة - 1 - قال الشیخ: الکفار عندنا مخاطبون بالعبادات،</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مسألة - 2 - قال الشیخ: لا یجوز أن یعطی شیء من الزکاة الا المسلمین،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مسألة - 3 - قال الشیخ: الظاهر من مذهب أصحابنا أن زکاة الأموال لا یعطی إلا العدول</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مسألة - 4 - قال الشیخ: الأموال الباطنة لا خلاف أنه لا یجب دفعها الی الامام</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مسألة - 5 - قال الشیخ: إذا أخذ الإمام صدقة الأموال، استحب له أن یدعو لصاحبها</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مسألة - 6 - قال الشیخ، صدقة الفطرة یدفع الی أهل صدقة الأموال</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مسألة - 7 - قال الشیخ: الأصناف الثمانیة محل الزکاة،</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مسألة - 8 - قال الشیخ: لا یجوز نقل الزکاة من بلد الی بلد مع وجود المستحق فی البلد،</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مسألة - 9 - قال الشیخ: إذا أعطی الصدقة الغارمین و الکاتبین، لا اعتراض علیهم فیما تصرفونه به.</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مسألة - 10 - قال الشیخ: الفقیر أسوأ حالا من المسکین،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مسألة - 11 - قال الشیخ: الاستغناء بالکسب یقوم مقام الاستغناء بالمال</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مسألة - 12 - قال الشیخ: إذا طالب من ظاهره القوة و الفقر، و لا یعلم أنه قادر علی التکسب أعطی من الزکاة بلا یمین.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مسألة - 13 - قال الشیخ: لا یجوز لأحد من ذوی القربی أن یکون عاملا فی الصدقات،</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مسألة - 14 - قال الشیخ: تحل الصدقة لآل محمد علیهم السلام عند فوت خمسهم</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مسألة - 15 - قال الشیخ: موالی آل محمد لا تحرم علیهم الصدقة،</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مسألة - 16 - قال الشیخ: سهم المؤلفة یسقط بعد النبی علیه السلام،</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مسألة - 17 - قال الشیخ: سهم الرقاب یدخل فیه المکاتبون و العبید</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مسألة - 18 - قال الشیخ: الغارم الذی علیه الدین و أنفقه فی طاعة أو مباح</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مسألة - 19 - قال الشیخ: إذا أنفقه فی معصیة ثم تاب منها، لا یجب أن یقضی عنه من سهم الصدقة.</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مسألة - 20 - قال الشیخ: سبیل اللّه یدخل فیه الغزاة فی الجهاد و الحاج و قضاء الدیون عن الأموات و بناء القناطر و کل المصالح.</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مسألة - 21 - قال الشیخ: ابن السبیل هو المجتاز دون المنشئ سفره من بلده،</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مسألة - 22 - قال الشیخ: خمسة أصناف من أهل الصدقات لا یعطون الا مع الفقر</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مسألة - 23 - قال الشیخ: حد الغنی الذی یحرم معه الزکاة أن یکون له کسب یعود علیه بقدر کفایته</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مسألة - 24 - قال الشیخ: یجوز للزوجة أن یعطی زکاتها زوجها من سهم الفقراء إذا کان فقیرا،</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مسألة - 25 - قال الشیخ: صدقة بنی هاشم بعضهم علی بعض غیر محرمة</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مسألة - 26 - قال الشیخ: إذا دفع صاحب المال الصدقة الی من ظاهره الفقر، فبان غنیا فی الباطن لا ضمان علیه،</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مسألة - 27 - قال الشیخ: لا یتعین أهل السهمان بالاستحقاق من أهل الصدقة</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کتاب النکاح</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مسألة - 1 - قال الشیخ: کل امرأة تزوجها النبی صلی اللّه و آله و سلم و مات عنها، لا یحل لأحد أن یتزوجها</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مسألة - 2 - قال الشیخ: النکاح مستحب للرجال و النساء</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مسألة - 3 - قال الشیخ: یجوز النظر الی امرأة یرید أن یتزوجها</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مسألة - 4 - قال الشیخ: یکره للرجل أن ینظر الی فرج امرأته حالة الجماع</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مسألة - 5 - قال الشیخ: إذا ملکت المرأة فحلا أو خصیا أو مجبوبا لا یکون محرما لها،</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مسألة - 6 - قال الشیخ: إذا بلغت المرأة رشیدة ملکت العقد علی نفسها</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مسألة - 7 - قال الشیخ: قد بینا أن النکاح بلا ولی جائز صحیح،</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مسألة - 8 - قال الشیخ: إذا نکح بغیر ولی و طلقها کان الطلاق واقعا،</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مسألة - 9 - قال الشیخ: إذا أوصی الی غیره أن یزوج ابنته الصغیرة کان له تزویجها،</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مسألة - 10 - قال الشیخ: البکر إذا کانت کبیرة، فالظاهر فی الروایات أن للأب و الجد جبرها علی النکاح،</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مسألة - 11 - قال الشیخ: النکاح لا یقف علی الإجازة،</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مسألة - 12 - قال الشیخ: یصح للفاسق أن یکون ولیا للمرأة فی التزویج،</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مسألة - 13 - قال الشیخ: لا یفتقر النکاح فی صحته الی شهود،</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مسألة - 14 - قال الشیخ: الثیب إذا کانت صغیرة قد ذهبت بکارتها: اما بالزوج أو بغیره قبل البلوغ، حکمها حکم البکر الصغیرة،</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مسألة - 15 - قال الشیخ: من ذهب عذرتها بالزنا لا تزوج إلا بإذنها</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مسألة - 16 - قال الشیخ: الذی له الإجبار علی النکاح الأب و الجد</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مسألة - 17 - قال الشیخ: لا یجوز للعبد أن یتزوج بغیر اذن مولاه،</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مسألة - 18 - قال الشیخ: للسید إجبار العبد علی النکاح،</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مسألة - 19 - قال الشیخ: إذا طلب العبد التزویج لا یجبر المولی علی تزویجه.</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مسألة - 20 - قال الشیخ: للسید أن یجبر أم ولده علی التزویج</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مسألة - 21 - قال الشیخ: إذا قال لمملوکته أعتقتک علی أن أتزوج بک و عتقک صداقک،</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مسألة - 22 - قال الشیخ: إذا اجتمع الأب و الجد کان الجد أولی.</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مسألة - 23 - قال الشیخ: إذا اجتمع أخ الأب و أم مع أخ الأب، کان الأخ من الأب و الام مقدما فی الاستیذان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مسألة - 24 - قال الشیخ: الابن لا یزوج امه بالبنوة،</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مسألة - 25 - قال الشیخ: الکفاءة معتبرة فی النکاح،</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مسألة - 26 - قال الشیخ: یجوز للعجمی أن یتزوج العربیة و القرشیة و الهاشمیة</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مسألة - 27 - قال الشیخ: یجوز للفاسق أن یتزوج بالعفیفة،</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مسألة - 28 - قال الشیخ: لا مانع من تزویج أرباب الصنائع الدنیة،</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مسألة - 29 - قال الشیخ: یجوز للحرة أن یتزوج بالعبد.</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مسألة - 30 - قال الشیخ: الیسار المراعی ما یمکنه معه القیام بمؤنة المرأة و کفایتها.</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مسألة - 31 - قال الشیخ: إذا رضی وصی الولاة و الزوجة بمن لیس بکفو فوقع العقد علی من دونها فی النسب و الحریة و الدین و الصناعة و السلامة من العیوب و الیسار، کان العقد صحیحا،</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مسألة - 32 - قال الشیخ: لیس للأولیاء اعتراض فی قدر المهر،</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مسألة - 33 - قال الشیخ: إذا زوجت نفسها بأقل من مهر المثل، فالنکاح صحیح</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مسألة - 34 - قال الشیخ: إذا کان أولی الأولیاء مفقودا أو غائبا غیبة منقطعة علی مسافة قریبة أو بعیدة، وکلت و زوجت نفسها،</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مسألة - 35 - قال الشیخ: إذا عضلها ولیها، و هو أن لا یزوجها بکفو مع رضاها به، کان لها أن توکل من تزوجها،</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مسألة - 36 - قال الشیخ: من لیس له الإجبار من الأولیاء، لیس له أن یوکل فی تزویجها إلا بإذنها.</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مسألة - 37 - قال الشیخ: إذا کان له أمة کافرة و هو مسلم، کان له ولایة التزویج.</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مسألة - 38 - قال الشیخ: إذا کان لها ولیان فی درجة واحدة و أذنت لهما فی التزویج اذنا مطلقا</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مسألة - 39 - قال الشیخ: امرأة المفقود إذا لم یعرف خبره</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مسألة - 40 - قال الشیخ: إذا تزوجت المرأة فی عدتها و دخل بها، فرق بینهما</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مسألة - 41 - قال الشیخ: إذا طلق زوجته طلاقا رجعیا، ثم راجعها قبل انقضاء عدتها و أشهد علی نفسه بذلک و لم یعلم المرأة بالرجعة،</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مسألة - 42 - قال الشیخ، إذا کان للمرأة ولی یحل له نکاحها، مثل أن کانت بنت عمه، أو کان له أمة فأعتقها فأراد نکاحها، جاز أن یتزوجها من نفسه</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مسألة - 43 - قال الشیخ: إذا جعل الأب أمر بنته البکر إلی أجنبی،</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مسألة - 44 - قال الشیخ: للأب أن یزوج بنته الصغیرة بعبد أو مجنون أو مجهول أو مجذوم أو أبرص أو خصی.</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مسألة - 45 - قال الشیخ: إذا زوجها بواحد ممن ذکرناه صح العقد،</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مسألة - 46 - قال الشیخ: إذا کان للحرة أمة، جاز لها أن تزوجها،</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مسألة - 47 - قال الشیخ: یجوز للعبد أن یکون وکیلا فی الإیجاب و القبول.</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مسألة - 48 - قال الشیخ: إذا تزوج العبد بإذن سیده، فقال انه حر، ثم بان أنه کان عبدا کانت بالخیار،</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مسألة - 49 - قال الشیخ: إذا تزوج العبد علی أنه حر فبان عبدا،</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مسألة - 50 - قال الشیخ: إذا کان الغرور من جهة الزوجة: اما بالنسب، أو بالحریة، أو بالصفة کان له الفسخ.</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مسألة - 51 - قال الشیخ: یجوز للمرأة أن تزوج نفسها،</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مسألة - 52 - قال الشیخ: لا ینعقد النکاح بلفظ البیع و لا التملیک و لا الهبة و لا العاریة،</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مسألة - 53 - قال الشیخ: إذا قال الولی زوجتکها أو أنکحتکها، فقال الزوج: قبلت و لم یزد انعقد العقد.</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مسألة - 54 - قال الشیخ: متی شرط خیار الثلاث فی النکاح، کان العقد باطلا،</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مسألة - 55 - قال الشیخ: الخطبة قبل عقد النکاح مسنونة،</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مسألة - 56 - قال الشیخ: لا أعرف نصا لأصحابنا فی استحباب الخطبة التی یتخللها العقد.</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مسألة - 57 - قال الشیخ: لا یجوز لأحد أن یتزوج أکثر من أربع،</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مسألة - 58 - قال الشیخ: لا یجوز للعبد أن یتزوج أکثر من حرتین و أربع إماء.</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مسألة - 59 - قال الشیخ: یجوز الجمع بین المرأة و عمتها و خالتها إذا رضیت العمة و الخالة بذلک.</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مسألة - 60 - قال الشیخ، إذا بان زوجته بخلع أو فسخ أو مبارأة، جاز له أن یتزوج بأختها و عمتها و خالتها</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مسألة - 61 - قال الشیخ: إذا قتلت المرأة نفسها قبل الدخول لا یسقط بذلک مهرها،</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مسألة - 62 - قال الشیخ: إذا تزوج الرجل أمته کان له بیعها</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مسألة - 63 - قال الشیخ: الأب إذا کان فقیرا صحیحا یجب علی الولد نفقته،</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مسألة - 64 - قال الشیخ: یجوز للأب إذا کان فقیرا عادما للطول أن یتزوج بأمة ابنه.</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مسألة - 65 - قال الشیخ: إذا کانت عنده زوجة فزنت، لا ینفسخ العقد</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مسألة - 66 - قال الشیخ: إذا زنی بامرأة جاز له نکاحها فیما بعد،</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مسألة - 67 - قال الشیخ: لا عدة علی الزانیة،</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مسألة - 68 - قال الشیخ: إذا حصل بین صبیین رضاع یحرم مثله، فإنه ینشر الحرمة إلی أخواتهما و أخواتهما،</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مسألة - 69 - قال الشیخ: کل امرأتین لا یجوز الجمع بینهما فی النکاح لا یجوز الجمع بینهما فی الوطء بملک الیمین،</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مسألة - 70 - قال الشیخ: إذا تزوج بامرأة حرمت علیه جمیع أمهاتها</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مسألة - 71 - قال الشیخ: إذا دخل بالأم حرمت البنت،</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مسألة - 72 - قال الشیخ: إذا ملک امه فوطئها، ثم تزوج أختها، صح النکاح</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مسألة - 73 - قال الشیخ: یجوز للرجل أن یجمع بین المرأة و امرأة أبیها</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مسألة - 74 - قال الشیخ: اختلف روایات أصحابنا فی الرجل إذا زنی بامرأة، هل یتعلق بهذا الوطء تحریم نکاح أم لا؟</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مسألة - 75 - قال الشیخ: إذا فجر بغلام فأوقبه، حرمت علیه أم الغلام و بنته و أخته،</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مسألة - 76 - قال الشیخ: اللمس بشهوة مثل القبلة و اللمس إذا کان مباحا أو لشبهة، ینشر التحریم</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مسألة - 77 - قال الشیخ: إذا نظر الی فرجها تعلق به تحریم المصاهرة،</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مسألة - 78 - قال الشیخ: إذا زنی بامرأة و أتت ببنت یمکن أن تکون منه، ثم تلحق به</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مسألة - 79 - قال الشیخ: المحصلون من أصحابنا یقولون: لا یجوز نکاح من خالف الإسلام،</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مسألة - 80 - قال الشیخ: لا یجوز مناکحة المجوس</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مسألة - 81 - قال الشیخ: لا یجوز للحر المسلم تزویج الأمة إلا بثلاثة شروط:</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مسألة - 82 - قال الشیخ: إذا کانت عنده حرة و أذنت له فی تزویج الأمة جاز</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مسألة - 83 - قال الشیخ: یجوز للحر أن یتزوج بأمتین</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مسألة - 84 - قال الشیخ: للعبد أن ینکح أربع إماء أو حرتین، أو حرة و أمتین</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مسألة - 85 - قال الشیخ: إذا تزوج الحر حرة و أمة فی عقد واحد، بطل العقد علی الأمة،</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مسألة - 86 - قال الشیخ: إذا تزوج أمة لوجود الشرطین عدم الطول و خوف العنت، ثم زال الشرطان أو أحدهما لم یبطل العقد،</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مسألة - 87 - قال الشیخ: متی تزوج حرة علی أمة، کانت الحرة بالخیار بین الرضا بذلک و بین فسخ نکاح نفسها</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مسألة - 88 - قال الشیخ: الصابئة لا تجری علیهم أحکام أهل الکتاب،</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مسألة - 89 - قال الشیخ: لا یحل للمسلم نکاح أمة کتابیة،</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مسألة - 90 - قال الشیخ: إذا صرح بالتزویج للمعتدة، ثم تزوجها بعد خروجها من العدة، لم یبطل النکاح</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مسألة - 91 - قال الشیخ: إذا تزوجها فی عدتها مع العلم بذلک و لم یدخل بها، فرق بینهما</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مسألة - 92 - قال الشیخ إذا تزوجها فی حال إحرامها جاهلا و دخل بها، فرق بینهما</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مسألة - 93 - قال الشیخ: إذا طلقها تسع تطلیقات للعدة، یتزوجها بینها زوجان حرمت علیه أبدا،</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مسألة - 94 - قال الشیخ: کل موضع قلنا بالمنع من الخطبة علی خطبة غیره، بأن یکون قد أجابت و رضیت</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مسألة - 95 - قال الشیخ: إذا تزوج الکافر بأکثر من أربع ثم أسلم اختار منهن أربعا،</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مسألة - 96 - قال الشیخ: إذا کانت عنده یهودیة أو نصرانیة، و انتقلت الی دین لا یقر أهله علیه، لا یقبل منها الا الإسلام</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مسألة - 97 - قال الشیخ: إذا کانا و ثنیین أو مجوسیین،</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مسألة - 98 - قال الشیخ: إذا اختلفت الدار بالزوجین فعلا و حکما لم یتعلق به فسخ النکاح،</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مسألة - 99 - قال الشیخ: إذا جمع بین الام و البنت حال الشرک فی عقد واحد ثم أسلم، کان له إمساک أیتهما شاء</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مسألة - 100 - قال الشیخ: إذا أسلم و عنده أربع زوجات إماء و هو واجد للطول و لا یخاف العنت، جاز أن یختار ثنتین.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مسألة - 101 - قال الشیخ: إذا أعتقت الأمة و هی تحت عبد کان لها الخیار علی الفور.</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مسألة - 102 - قال الشیخ: المرتد علی ضربین:</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مسألة - 103 - قال الشیخ: انکحة المشرکین صحیحة،</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مسألة - 104 - قال الشیخ: إذا تزوج الکتابی مجوسیة أو وثنیة، ثم ترافعوا إلیها قبل الإسلام، أقررناهم علی نکاحهم،</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مسألة - 105 - قال الشیخ: کل فرقة حصلت من جهة اختلاف الدین، فهی فسخ لا طلاق،</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مسألة - 106 - قال الشیخ: یکره إتیان النساء بأدبارهن</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مسألة - 107 - قال الشیخ: نکاح الشغار باطل،</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مسألة - 108 - قال الشیخ: نکاح المتعة عندنا جائز مباح،</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مسألة - 109 - قال الشیخ: إذا تزوج امرأة قد طلقها زوجها ثلاثا، بشرط أنه متی أحلها للأول طلقها کان التزویج صحیحا</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مسألة - 110 - قال الشیخ: إذا نکحها معتقدا أنه یطلقها إذا أباحها، أو أنه إذا أباحها فلا عقد بینهما،</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مسألة - 111 - قال الشیخ: إذا نکحها نکاحا فاسدا لا یحل للأول.</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مسألة - 112 - قال الشیخ: ینفسخ النکاح عندنا بالعیب،</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مسألة - 113 - قال الشیخ: إذا کان الرجل مسلولا لکنه یقدر علی الجماع غیر أنه لا ینزل،</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مسألة - 114 - قال الشیخ: إذا دخل بها ثم وجد بها عیبا، فلها المهر</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مسألة - 115 - قال الشیخ: إذا حدث بالرجل جب أو جنون أو جذام أو برص لم یکن فی حال العقد، فإنه لا یرد الا الجنون</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مسألة - 116 - قال الشیخ: إذا حدث بالمرأة أحد العیوب التی یرد به و لم یکن حالة العقد، فإنه یثبت به الفسخ.</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مسألة - 117 - قال الشیخ: إذا دخل بها مع العلم بالعیب، فلا خیار له</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مسألة - 118 - قال الشیخ: إذا تزوجها علی أنها مسلمة فبانت کتابیة، کان العقد باطلا.</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مسألة - 119 - قال الشیخ: إذا عقد علی أنها کتابیة فبانت مسلمة کان العقد باطلا،</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مسألة - 120 - قال الشیخ: إذا عقد الحر علی امرأة علی أنها حرة فبانت أمة فالعقد باطل.</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مسألة - 121 - قال الشیخ: بیع الأمة طلاقها.</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مسألة - 122 - قال الشیخ: إذا أعتقت الأمة تحت حر، فالظاهر من روایات أصحابنا أن لها الخیار،</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مسألة - 123 - قال الشیخ: العنة عیب و یثبت لها الخیار،</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مسألة - 124 - قال الشیخ: فسخ العنین لیس بطلاق،</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مسألة - 125 - قال الشیخ: إذا قال انه عنین، فتزوجته علی ذلک، فظهر کما قال لم یکن لها الفسخ</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مسألة - 126 - قال الشیخ: إذا کان له أربع نسوة، فعن عن واحدة و لم یعن عن الثلاث لم یکن لها الخیار</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مسألة - 127 - قال الشیخ: إذا اختلفا فی الإصابة، بأن قال أصبتها و أنکرت فإن کانت ثیبا فالقول قوله</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مسألة - 128 - قال الشیخ، العزل عن الحرة لا یجوز الا برضاها،</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مسألة - 129 - قال الشیخ: إذا تزوج الحر بأمة فرزق منها ولدا کان حرا.</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مسألة - 130 - قال الشیخ: إذا غاب رجل عن امرأته فقدم رجل، فقال لها انه طلقها طلاقا بانت منه،</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کتاب الصداق</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مسألة - 1 - قال الشیخ: إذا عقد علی مهر فاسد، مثل الخمر و الخنزیر و المیتة و ما أشبهه، فسد المهر</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مسألة - 2 - قال الشیخ: المهر ما تراضیا علیه ممّا یصح أن یکون ثمنا</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مسألة - 3 - قال الشیخ: یجوز أن یکون منافع الحر مهرا،</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مسألة - 4 - قال الشیخ: إذا أصدقها تعلیم سورة، فلقنها فلم یحفظ شیئا أو حفظها غیرها، أو أصدقها عبدا فهلک قبل القبض، کان لها بدل الصداق</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مسألة - 5 - قال الشیخ: إذا أصدقها تعلیم سورة، ثم طلقها قبل الدخول و قبل تعلیمها، جاز أن یلقنها النصف الذی استقر علیه.</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مسألة - 6 - قال الشیخ: إذا أصدقها صداقا ملکته بالعقد کله،</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مسألة - 7 - قال الشیخ: لیس للمرأة التصرف فی الصداق قبل القبض،</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مسألة - 8 - قال الشیخ: إذا أصدقها شیئا بعینه، کالثوب و العبد و البهیمة، ثم تلف قبل قبضه فالنکاح بحاله،</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مسألة - 9 - قال الشیخ: إذا أصدقها عبدا مجهولا أو دارا مجهولة روی أصحابنا أن لها عبدا وسطا و دارا وسطا.</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مسألة - 10 - قال الشیخ: إذا أصدقها خلا فبان خمرا، کان لها قیمة الخمر عند مستحلیه.</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مسألة - 11 - قال الشیخ: إذا عقدا فی السر بمهر ذکراه، و عقدا فی العلانیة بخلافه، فالمهر هو الأول.</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مسألة - 12 - قال الشیخ: إذا تزوج بأربع نسوة بعقد واحد ممن له الولایة علیهن، فالنکاح صحیح،</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مسألة - 13 - قال الشیخ: إذا زوج الرجل ابنه الصغیر علی مهر معلوم، فان کان الولد موسرا تعلق المهر بذمة الولد</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مسألة - 14 - قال الشیخ: إذا تزوج المولی علیه لسفه أو صغر بغیر اذن ولیه</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مسألة - 15 - قال الشیخ: المفوضة إذا طلقها زوجها قبل الفرض و قبل الدخول بها، فلا مهر لها</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مسألة - 16 - قال الشیخ: المتعة علی الموسر خادم، و علی الأوسط ثوب أو مقنعة، و علی الفقیر خاتم</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مسألة - 17 - قال الشیخ: مفوضة البضع إذا فرض لها المهر بعد العقد</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مسألة - 18 - قال الشیخ: إذا مات أحدهما قبل الدخول و قبل الفرض فلا مهر لها،</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مسألة - 19 - قال الشیخ: إذا اتفقا علی مقدار ما، أو شیء بعینه مع الجهل بمبلغ مهر المثل، صح</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مسألة - 20 - قال الشیخ: مفوضة المهر هو أن یذکر مهرا و لا یذکر مبلغه</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مسألة - 21 - قال الشیخ: ان دخل بمفوضة المهر، استقر ما یحکم به واحد منهما</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مسألة - 22 - قال الشیخ: حکم الصغیرة إذا زوجها ولیها الذی له الإجبار علی النکاح مفوضة حکم الکبیرة،</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مسألة - 23 - قال الشیخ: مهر المثل فی الموضع الذی یجب یعتبر بنساء أهلها،</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مسألة - 24 - قال الشیخ: إذا اختلفا فی قدر المهر،</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مسألة - 25 - قال الشیخ: إذا تحالفا فسد المهر عندهم، وجب لها مهر المثل</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مسألة - 26 - قال الشیخ: إذا اختلفا فی قبض المهر فالقول قولها،</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مسألة - 27 - قال الشیخ: إذا أمهرها ألفا فأعطاها ألفا، و اختلفا</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مسألة - 28 - قال الشیخ: إذا تزوج امرأة و دخل بها ثم خالعها، فلزوجها نکاحها فی عدتها،</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مسألة - 29 - قال الشیخ: إذا أصدقها ألفا علی أن لأبیها ألفا، فالنکاح صحیح</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مسألة - 30 - قال الشیخ: إذا أصدقها ألفا، و شرط أن لا یسافر بها و لا یتزوج علیها، کان النکاح صحیحا</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مسألة - 31 - قال الشیخ: إذا أصدقها دارا، و شرط فی الصداق ثلاثة أیام شرط الخیار، صح الصداق و الشرط معا و النکاح صحیح.</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مسألة - 32 - قال الشیخ: الذی بیده عقدة النکاح هو الأب أو الجد،</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مسألة - 33 - قال الشیخ: إذا أصدقها صداقا، ثم وهبته له، ثم طلقها قبل الدخول، فله أن یرجع علیها بنصفه،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مسألة - 34 - قال الشیخ: إذا أصدقها عبدا، فوهبت له نصفه، ثم طلقها قبل الدخول، فإنه یرجع علیها بنصف العبد.</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مسألة - 35 - قال الشیخ: إذا زوج الأب أو الجد من له إجبارها علی النکاح بدون مهر المثل، ثبت المسمی</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مسألة - 36 - قال الشیخ: إذا وجب لها مهر المثل فأبرأته منه، فان کانت عالمة بمقداره صح الإبراء،</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مسألة - 37 - قال الشیخ: إذا سمی الصداق و دخل بها قبل أن یعطیها شیئا لم یکن لها بعد ذلک الامتناع من تسلیم نفسها</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مسألة - 38 - قال الشیخ: إذا أصدقها ألفا، ثم خالعها علی خمسمائة قبل الدخول، فإنه یسقط عنه جمیع المهر.</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مسألة - 39 - قال الشیخ: من وطئ امرأة فأفضاها، و معنی ذلک صیر مجری البول و مدخل الذکر واحدا، فان کان قبل تسع سنین لزمه نفقتها</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مسألة - 40 - قال الشیخ: إذا طلقها بعد أن خلا بها و قبل أن یمسها، اختلف الناس علی ثلاث مذاهب:</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مسألة - 41 - قال الشیخ: المدخول بها إذا طلقها لا متعة لها</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مسألة - 42 - قال الشیخ: الموضع الذی یجب فیه المتعة أو یستحب فإنها یثبت،</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مسألة - 43 - قال الشیخ: کل فرقة تحصل بین الزوجین، سواء کان من قبله أو قبلها أو قبلهما أو قبل أجنبی، فلا تجب لها متعة إلا الطلاق.</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مسألة - 44 - قال الشیخ: إذا أصدقها انائین فانکسر أحدهما، ثم طلقها قبل الدخول، کان لها نصف الموجود</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مسألة - 45 - قال الشیخ: إذا أصدقها صداقا فأصابت به عیبا، کان لها رده بالعیب</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کتاب الولیمة</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مسألة - 1 - قال الشیخ: الولیمة مستحبة</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مسألة - 2 - قال الشیخ: من دعی إلی الولیمة استحب له حضورها،</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مسألة - 3 - قال الشیخ: إذا اتخذ الذمی ولیمة و دعا الناس إلیها لا یجوز للمسلم أن یحضرها.</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مسألة - 4 - قال الشیخ: من حضر الولیمة لا یجب علیه الأکل</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مسألة - 5 - قال الشیخ: نثر اللوز و السکر أخذه مکروه،</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کتاب القسمة بین الزوجات</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مسألة - 1 - قال الشیخ: النبی علیه السلام إذا بنی بواحدة من نسائه لم یجب علیه القسمة للباقیات،</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مسألة - 2 - قال الشیخ: من کان عنده ذمیة و حرة مسلمة، کان له أن یقسم للحرة المسلمة لیلتین و للذمیة لیلة،</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مسألة - 3 - قال الشیخ: إذا کان عنده حرة و أمة زوجة، کان للحرة لیلتان و للأمة لیلة،</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مسألة - 4 - قال الشیخ: إذا کان له زوجتان، جاز له أن یبیت عند واحدة ثلاث لیال و عند واحدة لیلة،</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مسألة - 5 - قال الشیخ: إذا سافرت المرأة وحدها بإذن الزوج، لا یسقط نفقتها و لا قسمتها،</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مسألة - 6 - قال الشیخ: إذا کان عنده زوجتان أو ثلاث، فتزوج بأخری، فإن کانت بکرا فإنه یخصها بسبعة</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مسألة - 7 - قال الشیخ: إذا سافر ببعض نسائه من غیر قرعة، فعلیه أن یقضی لمن بقی بقدر غیبته مع التی خرج بها،</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مسألة - 8 - قال الشیخ: إذا نشزت المرأة، حل ضربها</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مسألة - 9 - قال الشیخ: بعث الحکمین علی سبیل التحکیم لا علی سبیل التوکیل،</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مسألة - 10 - قال الشیخ: فإذا ثبت أنهما علی جهة التحکیم، فلیس لهما أن یفرقا</w:t>
        </w:r>
        <w:r>
          <w:tab/>
        </w:r>
        <w:r>
          <w:fldChar w:fldCharType="begin"/>
        </w:r>
        <w:r>
          <w:instrText xml:space="preserve">PAGEREF 1244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97_129224"/>
    <w:bookmarkEnd w:id="0"/>
    <w:p>
      <w:pPr>
        <w:pStyle w:val="Heading2"/>
      </w:pPr>
      <w:bookmarkStart w:id="368" w:name="_Toc1"/>
      <w:r>
        <w:t>اشارة</w:t>
      </w:r>
      <w:bookmarkEnd w:id="368"/>
    </w:p>
    <w:p>
      <w:pPr>
        <w:pStyle w:val="BookText"/>
      </w:pPr>
      <w:r>
        <w:rPr>
          <w:rFonts w:ascii="IRNazanin" w:hAnsi="IRNazanin" w:eastAsia="IRNazanin" w:cs="IRNazanin"/>
          <w:lang w:bidi="fa-IR"/>
          <w:color w:val="111111"/>
          <w:sz w:val="28"/>
          <w:szCs w:val="28"/>
          <w:rtl/>
        </w:rPr>
        <w:t xml:space="preserve">سرشناسه:طوسی، محمدبن حسن، ق‌۴۶۰ - ۳۸۵</w:t>
      </w:r>
    </w:p>
    <w:p>
      <w:pPr>
        <w:pStyle w:val="BookText"/>
      </w:pPr>
      <w:r>
        <w:rPr>
          <w:rFonts w:ascii="IRNazanin" w:hAnsi="IRNazanin" w:eastAsia="IRNazanin" w:cs="IRNazanin"/>
          <w:lang w:bidi="fa-IR"/>
          <w:color w:val="111111"/>
          <w:sz w:val="28"/>
          <w:szCs w:val="28"/>
          <w:rtl/>
        </w:rPr>
        <w:t xml:space="preserve">عنوان قراردادی:[الخلاف. تلخیص]</w:t>
      </w:r>
    </w:p>
    <w:p>
      <w:pPr>
        <w:pStyle w:val="BookText"/>
      </w:pPr>
      <w:r>
        <w:rPr>
          <w:rFonts w:ascii="IRNazanin" w:hAnsi="IRNazanin" w:eastAsia="IRNazanin" w:cs="IRNazanin"/>
          <w:lang w:bidi="fa-IR"/>
          <w:color w:val="111111"/>
          <w:sz w:val="28"/>
          <w:szCs w:val="28"/>
          <w:rtl/>
        </w:rPr>
        <w:t xml:space="preserve">عنوان و نام پدیدآور:تلخیص الخلاف و خلاصه الاختلاف/ مفلح‌بن حسن‌بن رشید الصیمری؛ تحقیق مهدی الرجائی؛ اشراف محمود المرعشی</w:t>
      </w:r>
    </w:p>
    <w:p>
      <w:pPr>
        <w:pStyle w:val="BookText"/>
      </w:pPr>
      <w:r>
        <w:rPr>
          <w:rFonts w:ascii="IRNazanin" w:hAnsi="IRNazanin" w:eastAsia="IRNazanin" w:cs="IRNazanin"/>
          <w:lang w:bidi="fa-IR"/>
          <w:color w:val="111111"/>
          <w:sz w:val="28"/>
          <w:szCs w:val="28"/>
          <w:rtl/>
        </w:rPr>
        <w:t xml:space="preserve">مشخصات نشر:قم: مکتبه ایه‌الله مرعشی العامه، ۱۴۰۸ق. = ۱۳۶۷.</w:t>
      </w:r>
    </w:p>
    <w:p>
      <w:pPr>
        <w:pStyle w:val="BookText"/>
      </w:pPr>
      <w:r>
        <w:rPr>
          <w:rFonts w:ascii="IRNazanin" w:hAnsi="IRNazanin" w:eastAsia="IRNazanin" w:cs="IRNazanin"/>
          <w:lang w:bidi="fa-IR"/>
          <w:color w:val="111111"/>
          <w:sz w:val="28"/>
          <w:szCs w:val="28"/>
          <w:rtl/>
        </w:rPr>
        <w:t xml:space="preserve">مشخصات ظاهری:۳ ج.نمونه</w:t>
      </w:r>
    </w:p>
    <w:p>
      <w:pPr>
        <w:pStyle w:val="BookText"/>
      </w:pPr>
      <w:r>
        <w:rPr>
          <w:rFonts w:ascii="IRNazanin" w:hAnsi="IRNazanin" w:eastAsia="IRNazanin" w:cs="IRNazanin"/>
          <w:lang w:bidi="fa-IR"/>
          <w:color w:val="111111"/>
          <w:sz w:val="28"/>
          <w:szCs w:val="28"/>
          <w:rtl/>
        </w:rPr>
        <w:t xml:space="preserve">فروست:(محفوظات مکتبه‌آیه‌الله‌المرعشی العامه‌۲۰)</w:t>
      </w:r>
    </w:p>
    <w:p>
      <w:pPr>
        <w:pStyle w:val="BookText"/>
      </w:pPr>
      <w:r>
        <w:rPr>
          <w:rFonts w:ascii="IRNazanin" w:hAnsi="IRNazanin" w:eastAsia="IRNazanin" w:cs="IRNazanin"/>
          <w:lang w:bidi="fa-IR"/>
          <w:color w:val="111111"/>
          <w:sz w:val="28"/>
          <w:szCs w:val="28"/>
          <w:rtl/>
        </w:rPr>
        <w:t xml:space="preserve">شابک:۴۵۰۰ریال(دوره‌کامل)</w:t>
      </w:r>
    </w:p>
    <w:p>
      <w:pPr>
        <w:pStyle w:val="BookText"/>
      </w:pPr>
      <w:r>
        <w:rPr>
          <w:rFonts w:ascii="IRNazanin" w:hAnsi="IRNazanin" w:eastAsia="IRNazanin" w:cs="IRNazanin"/>
          <w:lang w:bidi="fa-IR"/>
          <w:color w:val="111111"/>
          <w:sz w:val="28"/>
          <w:szCs w:val="28"/>
          <w:rtl/>
        </w:rPr>
        <w:t xml:space="preserve">یادداشت:این کتاب تلخیصی است بر کتاب الخلاف محمدبن حسن طوسی</w:t>
      </w:r>
    </w:p>
    <w:p>
      <w:pPr>
        <w:pStyle w:val="BookText"/>
      </w:pPr>
      <w:r>
        <w:rPr>
          <w:rFonts w:ascii="IRNazanin" w:hAnsi="IRNazanin" w:eastAsia="IRNazanin" w:cs="IRNazanin"/>
          <w:lang w:bidi="fa-IR"/>
          <w:color w:val="111111"/>
          <w:sz w:val="28"/>
          <w:szCs w:val="28"/>
          <w:rtl/>
        </w:rPr>
        <w:t xml:space="preserve">یادداشت:کتابنامه بصورت زیرنویس</w:t>
      </w:r>
    </w:p>
    <w:p>
      <w:pPr>
        <w:pStyle w:val="BookText"/>
      </w:pPr>
      <w:r>
        <w:rPr>
          <w:rFonts w:ascii="IRNazanin" w:hAnsi="IRNazanin" w:eastAsia="IRNazanin" w:cs="IRNazanin"/>
          <w:lang w:bidi="fa-IR"/>
          <w:color w:val="111111"/>
          <w:sz w:val="28"/>
          <w:szCs w:val="28"/>
          <w:rtl/>
        </w:rPr>
        <w:t xml:space="preserve">عنوان دیگر:کتاب الخلاف</w:t>
      </w:r>
    </w:p>
    <w:p>
      <w:pPr>
        <w:pStyle w:val="BookText"/>
      </w:pPr>
      <w:r>
        <w:rPr>
          <w:rFonts w:ascii="IRNazanin" w:hAnsi="IRNazanin" w:eastAsia="IRNazanin" w:cs="IRNazanin"/>
          <w:lang w:bidi="fa-IR"/>
          <w:color w:val="111111"/>
          <w:sz w:val="28"/>
          <w:szCs w:val="28"/>
          <w:rtl/>
        </w:rPr>
        <w:t xml:space="preserve">موضوع:فقه تطبیقی</w:t>
      </w:r>
    </w:p>
    <w:p>
      <w:pPr>
        <w:pStyle w:val="BookText"/>
      </w:pPr>
      <w:r>
        <w:rPr>
          <w:rFonts w:ascii="IRNazanin" w:hAnsi="IRNazanin" w:eastAsia="IRNazanin" w:cs="IRNazanin"/>
          <w:lang w:bidi="fa-IR"/>
          <w:color w:val="111111"/>
          <w:sz w:val="28"/>
          <w:szCs w:val="28"/>
          <w:rtl/>
        </w:rPr>
        <w:t xml:space="preserve">شناسه افزوده:طوسی، محمدبن حسن، ۴۶۰ - ۳۸۵ق. کتاب الخلاف</w:t>
      </w:r>
    </w:p>
    <w:p>
      <w:pPr>
        <w:pStyle w:val="BookText"/>
      </w:pPr>
      <w:r>
        <w:rPr>
          <w:rFonts w:ascii="IRNazanin" w:hAnsi="IRNazanin" w:eastAsia="IRNazanin" w:cs="IRNazanin"/>
          <w:lang w:bidi="fa-IR"/>
          <w:color w:val="111111"/>
          <w:sz w:val="28"/>
          <w:szCs w:val="28"/>
          <w:rtl/>
        </w:rPr>
        <w:t xml:space="preserve">شناسه افزوده:صمیری، مفلح‌بن حسن، ۹۰۰ق ، تلخیص‌کننده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۱۶۹/۷/ط۶ح‌۸۰۲۱۶ ۱۳۶۷</w:t>
      </w:r>
    </w:p>
    <w:p>
      <w:pPr>
        <w:pStyle w:val="BookText"/>
      </w:pPr>
      <w:r>
        <w:rPr>
          <w:rFonts w:ascii="IRNazanin" w:hAnsi="IRNazanin" w:eastAsia="IRNazanin" w:cs="IRNazanin"/>
          <w:lang w:bidi="fa-IR"/>
          <w:color w:val="111111"/>
          <w:sz w:val="28"/>
          <w:szCs w:val="28"/>
          <w:rtl/>
        </w:rPr>
        <w:t xml:space="preserve">رده بندی دیویی:۲۹۷/۳۲۴</w:t>
      </w:r>
    </w:p>
    <w:p>
      <w:pPr>
        <w:pStyle w:val="BookText"/>
      </w:pPr>
      <w:r>
        <w:rPr>
          <w:rFonts w:ascii="IRNazanin" w:hAnsi="IRNazanin" w:eastAsia="IRNazanin" w:cs="IRNazanin"/>
          <w:lang w:bidi="fa-IR"/>
          <w:color w:val="111111"/>
          <w:sz w:val="28"/>
          <w:szCs w:val="28"/>
          <w:rtl/>
        </w:rPr>
        <w:t xml:space="preserve">شماره کتابشناسی ملی:م‌۷۰-۴۰</w:t>
      </w:r>
    </w:p>
    <w:p>
      <w:pPr>
        <w:pStyle w:val="Heading2"/>
      </w:pPr>
      <w:bookmarkStart w:id="369" w:name="_Toc2"/>
      <w:r>
        <w:t>اشارة</w:t>
      </w:r>
      <w:bookmarkEnd w:id="3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تلخیص الخلاف و خلاصه الاختلاف</w:t>
      </w:r>
    </w:p>
    <w:p>
      <w:pPr>
        <w:pStyle w:val="BookText"/>
      </w:pPr>
      <w:r>
        <w:rPr>
          <w:rFonts w:ascii="IRNazanin" w:hAnsi="IRNazanin" w:eastAsia="IRNazanin" w:cs="IRNazanin"/>
          <w:lang w:bidi="fa-IR"/>
          <w:color w:val="111111"/>
          <w:sz w:val="28"/>
          <w:szCs w:val="28"/>
          <w:rtl/>
        </w:rPr>
        <w:t xml:space="preserve">مفلح‌بن حسن‌بن رشید الصیمری</w:t>
      </w:r>
    </w:p>
    <w:p>
      <w:pPr>
        <w:pStyle w:val="BookText"/>
      </w:pPr>
      <w:r>
        <w:rPr>
          <w:rFonts w:ascii="IRNazanin" w:hAnsi="IRNazanin" w:eastAsia="IRNazanin" w:cs="IRNazanin"/>
          <w:lang w:bidi="fa-IR"/>
          <w:color w:val="111111"/>
          <w:sz w:val="28"/>
          <w:szCs w:val="28"/>
          <w:rtl/>
        </w:rPr>
        <w:t xml:space="preserve">تحقیق مهدی الرجائی</w:t>
      </w:r>
    </w:p>
    <w:p>
      <w:pPr>
        <w:pStyle w:val="BookText"/>
      </w:pPr>
      <w:r>
        <w:rPr>
          <w:rFonts w:ascii="IRNazanin" w:hAnsi="IRNazanin" w:eastAsia="IRNazanin" w:cs="IRNazanin"/>
          <w:lang w:bidi="fa-IR"/>
          <w:color w:val="111111"/>
          <w:sz w:val="28"/>
          <w:szCs w:val="28"/>
          <w:rtl/>
        </w:rPr>
        <w:t xml:space="preserve">اشراف محمود المرعشی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محمد و آله الطیبین الطاهرین، و اللعنة الدائمة علی أعدائهم أجمعین إلی یوم الدین.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97_129232"/>
    <w:bookmarkEnd w:id="1"/>
    <w:p>
      <w:pPr>
        <w:pStyle w:val="Heading2"/>
      </w:pPr>
      <w:bookmarkStart w:id="370" w:name="_Toc3"/>
      <w:r>
        <w:t>کتاب البیوع</w:t>
      </w:r>
      <w:bookmarkEnd w:id="370"/>
    </w:p>
    <w:p>
      <w:pPr>
        <w:pStyle w:val="Heading3"/>
      </w:pPr>
      <w:bookmarkStart w:id="371" w:name="_Toc4"/>
      <w:r>
        <w:t>مسائل</w:t>
      </w:r>
      <w:bookmarkEnd w:id="371"/>
    </w:p>
    <w:p>
      <w:pPr>
        <w:pStyle w:val="Heading4"/>
      </w:pPr>
      <w:bookmarkStart w:id="372" w:name="_Toc5"/>
      <w:r>
        <w:t>مسألة - 1 - قال الشیخ: بیع الرؤیة صحیح،</w:t>
      </w:r>
      <w:bookmarkEnd w:id="372"/>
    </w:p>
    <w:p>
      <w:pPr>
        <w:pStyle w:val="BookText"/>
      </w:pPr>
      <w:r>
        <w:rPr>
          <w:rFonts w:ascii="IRNazanin" w:hAnsi="IRNazanin" w:eastAsia="IRNazanin" w:cs="IRNazanin"/>
          <w:lang w:bidi="fa-IR"/>
          <w:color w:val="111111"/>
          <w:sz w:val="28"/>
          <w:szCs w:val="28"/>
          <w:rtl/>
        </w:rPr>
        <w:t xml:space="preserve">و صورته أن یقول: بعتک هذا الثوب الذی فی کمی أو فی الصندوق، و یذکر جنسه و صفته، و به قال مالک و الشافعی فی القدیم و الجدید. و قال فی الأم و البویطی: لا یصح.</w:t>
      </w:r>
    </w:p>
    <w:p>
      <w:pPr>
        <w:pStyle w:val="BookText"/>
      </w:pPr>
      <w:r>
        <w:rPr>
          <w:rFonts w:ascii="IRNazanin" w:hAnsi="IRNazanin" w:eastAsia="IRNazanin" w:cs="IRNazanin"/>
          <w:lang w:bidi="fa-IR"/>
          <w:color w:val="111111"/>
          <w:sz w:val="28"/>
          <w:szCs w:val="28"/>
          <w:rtl/>
        </w:rPr>
        <w:t xml:space="preserve">و قال أبو حنیفة: یصح و ان لم یذکر الجنس، مثل أن یقول: بعتک ما فی کمی أو الصندوق أو الصرة و ما شابه ذلک، فلا یفتقر الی ذکر الجنس، و انما یفتقر الی تعیین المبیع من غیره.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73" w:name="_Toc6"/>
      <w:r>
        <w:t>مسألة - 2 - قال الشیخ: إذا ثبت هذا العقد، فمتی رأی المبیع علی الجنس و الوصف لم یکن له الخیار،</w:t>
      </w:r>
      <w:bookmarkEnd w:id="373"/>
    </w:p>
    <w:p>
      <w:pPr>
        <w:pStyle w:val="BookText"/>
      </w:pPr>
      <w:r>
        <w:rPr>
          <w:rFonts w:ascii="IRNazanin" w:hAnsi="IRNazanin" w:eastAsia="IRNazanin" w:cs="IRNazanin"/>
          <w:lang w:bidi="fa-IR"/>
          <w:color w:val="111111"/>
          <w:sz w:val="28"/>
          <w:szCs w:val="28"/>
          <w:rtl/>
        </w:rPr>
        <w:t xml:space="preserve">و ان اختل أحدهما کان له الخیار.</w:t>
      </w:r>
    </w:p>
    <w:p>
      <w:pPr>
        <w:pStyle w:val="BookText"/>
      </w:pPr>
      <w:r>
        <w:rPr>
          <w:rFonts w:ascii="IRNazanin" w:hAnsi="IRNazanin" w:eastAsia="IRNazanin" w:cs="IRNazanin"/>
          <w:lang w:bidi="fa-IR"/>
          <w:color w:val="111111"/>
          <w:sz w:val="28"/>
          <w:szCs w:val="28"/>
          <w:rtl/>
        </w:rPr>
        <w:t xml:space="preserve">و قال الشافعی: علی قوله بالصحة له الخیار علی کل حال.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74" w:name="_Toc7"/>
      <w:r>
        <w:t>مسألة - 3 - قال الشیخ: إذا باع شیئا علی أن یسلمه بعد شهر صح البیع</w:t>
      </w:r>
      <w:bookmarkEnd w:id="374"/>
    </w:p>
    <w:p>
      <w:pPr>
        <w:pStyle w:val="BookText"/>
      </w:pPr>
      <w:r>
        <w:rPr>
          <w:rFonts w:ascii="IRNazanin" w:hAnsi="IRNazanin" w:eastAsia="IRNazanin" w:cs="IRNazanin"/>
          <w:lang w:bidi="fa-IR"/>
          <w:color w:val="111111"/>
          <w:sz w:val="28"/>
          <w:szCs w:val="28"/>
          <w:rtl/>
        </w:rPr>
        <w:t xml:space="preserve">و قال الشافعی: لا یصح.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497_129234"/>
    <w:bookmarkEnd w:id="2"/>
    <w:p>
      <w:pPr>
        <w:pStyle w:val="BookText"/>
      </w:pPr>
      <w:r>
        <w:rPr>
          <w:rFonts w:ascii="IRNazanin" w:hAnsi="IRNazanin" w:eastAsia="IRNazanin" w:cs="IRNazanin"/>
          <w:lang w:bidi="fa-IR"/>
          <w:color w:val="111111"/>
          <w:sz w:val="28"/>
          <w:szCs w:val="28"/>
          <w:rtl/>
        </w:rPr>
        <w:t xml:space="preserve">و المعتمد قول الشیخ، و استدل بعموم الآیة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4"/>
      </w:pPr>
      <w:bookmarkStart w:id="375" w:name="_Toc8"/>
      <w:r>
        <w:t>مسألة - 4 - قال الشیخ: إذا اشتری شیئا لم یره حال العقد، و کان قد رآه قبل الشراء صح،</w:t>
      </w:r>
      <w:bookmarkEnd w:id="375"/>
    </w:p>
    <w:p>
      <w:pPr>
        <w:pStyle w:val="BookText"/>
      </w:pPr>
      <w:r>
        <w:rPr>
          <w:rFonts w:ascii="IRNazanin" w:hAnsi="IRNazanin" w:eastAsia="IRNazanin" w:cs="IRNazanin"/>
          <w:lang w:bidi="fa-IR"/>
          <w:color w:val="111111"/>
          <w:sz w:val="28"/>
          <w:szCs w:val="28"/>
          <w:rtl/>
        </w:rPr>
        <w:t xml:space="preserve">و هو مذهب الشافعی قولا واحدا و به قال جمیع الفقهاء إلا الأنماطی من أصحاب الشافعی، قال: لا بد أن یراه حالة العقد.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76" w:name="_Toc9"/>
      <w:r>
        <w:t>مسألة - 5 - قال الشیخ: ینعقد بوجود الإیجاب من البائع و القبول من المشتری</w:t>
      </w:r>
      <w:bookmarkEnd w:id="376"/>
    </w:p>
    <w:p>
      <w:pPr>
        <w:pStyle w:val="BookText"/>
      </w:pPr>
      <w:r>
        <w:rPr>
          <w:rFonts w:ascii="IRNazanin" w:hAnsi="IRNazanin" w:eastAsia="IRNazanin" w:cs="IRNazanin"/>
          <w:lang w:bidi="fa-IR"/>
          <w:color w:val="111111"/>
          <w:sz w:val="28"/>
          <w:szCs w:val="28"/>
          <w:rtl/>
        </w:rPr>
        <w:t xml:space="preserve">لکنه لا یلزم المتبایعین بنفس العقد، بل لهما و لکل واحد منهما خیار الفسخ ما دام فی المجلس، و به قال أحمد و الشافعی.</w:t>
      </w:r>
    </w:p>
    <w:p>
      <w:pPr>
        <w:pStyle w:val="BookText"/>
      </w:pPr>
      <w:r>
        <w:rPr>
          <w:rFonts w:ascii="IRNazanin" w:hAnsi="IRNazanin" w:eastAsia="IRNazanin" w:cs="IRNazanin"/>
          <w:lang w:bidi="fa-IR"/>
          <w:color w:val="111111"/>
          <w:sz w:val="28"/>
          <w:szCs w:val="28"/>
          <w:rtl/>
        </w:rPr>
        <w:t xml:space="preserve">و قال مالک و أبو حنیفة: یلزم بنفس العقد، و لا یثبت فیه خیار المجلس بحال.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قوله علیه السلام المتبایعان بالخیار ما لم یفترقا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4"/>
      </w:pPr>
      <w:bookmarkStart w:id="377" w:name="_Toc10"/>
      <w:r>
        <w:t>مسألة - 6 - قال الشیخ: بیع الخیار عندنا علی ثلاثة أضرب:</w:t>
      </w:r>
      <w:bookmarkEnd w:id="377"/>
    </w:p>
    <w:p>
      <w:pPr>
        <w:pStyle w:val="BookText"/>
      </w:pPr>
      <w:r>
        <w:rPr>
          <w:rFonts w:ascii="IRNazanin" w:hAnsi="IRNazanin" w:eastAsia="IRNazanin" w:cs="IRNazanin"/>
          <w:lang w:bidi="fa-IR"/>
          <w:color w:val="111111"/>
          <w:sz w:val="28"/>
          <w:szCs w:val="28"/>
          <w:rtl/>
        </w:rPr>
        <w:t xml:space="preserve">أحدها خیار المجلس ما لم یفترقا بالأبدان، فإن قال بعد انعقاد العقد أحدهما لصاحبه: اختر إمضاء العقد، فإذا اختار ذلک انقطع الخیار و لزم العقد و ان لم یفترقا.</w:t>
      </w:r>
    </w:p>
    <w:p>
      <w:pPr>
        <w:pStyle w:val="BookText"/>
      </w:pPr>
      <w:r>
        <w:rPr>
          <w:rFonts w:ascii="IRNazanin" w:hAnsi="IRNazanin" w:eastAsia="IRNazanin" w:cs="IRNazanin"/>
          <w:lang w:bidi="fa-IR"/>
          <w:color w:val="111111"/>
          <w:sz w:val="28"/>
          <w:szCs w:val="28"/>
          <w:rtl/>
        </w:rPr>
        <w:t xml:space="preserve">و الثانی أن یشرطا حال العقد ألا یثبت بینهما خیار المجلس.</w:t>
      </w:r>
    </w:p>
    <w:p>
      <w:pPr>
        <w:pStyle w:val="BookText"/>
      </w:pPr>
      <w:r>
        <w:rPr>
          <w:rFonts w:ascii="IRNazanin" w:hAnsi="IRNazanin" w:eastAsia="IRNazanin" w:cs="IRNazanin"/>
          <w:lang w:bidi="fa-IR"/>
          <w:color w:val="111111"/>
          <w:sz w:val="28"/>
          <w:szCs w:val="28"/>
          <w:rtl/>
        </w:rPr>
        <w:t xml:space="preserve">و الثالث أن یشرطا حال العقد مدة معلومة یکون لهما فیها الخیار ما شاءا من الزمان ثلاثا أو شهرا أو ما شاءا، فإنه ینعقد العقد و یکون لهما الخیار فی تلک المدة الا أن یوجباه بعد ذلک علی أنفسهما.</w:t>
      </w:r>
    </w:p>
    <w:p>
      <w:pPr>
        <w:pStyle w:val="BookText"/>
      </w:pPr>
      <w:r>
        <w:rPr>
          <w:rFonts w:ascii="IRNazanin" w:hAnsi="IRNazanin" w:eastAsia="IRNazanin" w:cs="IRNazanin"/>
          <w:lang w:bidi="fa-IR"/>
          <w:color w:val="111111"/>
          <w:sz w:val="28"/>
          <w:szCs w:val="28"/>
          <w:rtl/>
        </w:rPr>
        <w:t xml:space="preserve">و قال مالک و أبو حنیفة: بیع الخیار هو ما شرط فیه الخیار فیثبت فیه خیار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97_129236"/>
    <w:bookmarkEnd w:id="3"/>
    <w:p>
      <w:pPr>
        <w:pStyle w:val="BookText"/>
      </w:pPr>
      <w:r>
        <w:rPr>
          <w:rFonts w:ascii="IRNazanin" w:hAnsi="IRNazanin" w:eastAsia="IRNazanin" w:cs="IRNazanin"/>
          <w:lang w:bidi="fa-IR"/>
          <w:color w:val="111111"/>
          <w:sz w:val="28"/>
          <w:szCs w:val="28"/>
          <w:rtl/>
        </w:rPr>
        <w:t xml:space="preserve">الشرط، فعند أبی حنیفة ثلاثا، و عند مالک ما یدعو الحاجة إلیه، فعندهما بیع الخیار ما ثبت فیه الخیار.</w:t>
      </w:r>
    </w:p>
    <w:p>
      <w:pPr>
        <w:pStyle w:val="BookText"/>
      </w:pPr>
      <w:r>
        <w:rPr>
          <w:rFonts w:ascii="IRNazanin" w:hAnsi="IRNazanin" w:eastAsia="IRNazanin" w:cs="IRNazanin"/>
          <w:lang w:bidi="fa-IR"/>
          <w:color w:val="111111"/>
          <w:sz w:val="28"/>
          <w:szCs w:val="28"/>
          <w:rtl/>
        </w:rPr>
        <w:t xml:space="preserve">و عند الشافعی بیع الخیار ما قطع فیه الخیار و أکثر أصحابه علی ما اخترناه أولا فی القسم الأول، و فی أصحابه من قال بالقسم الثانی أیضا، أما الثالث فلم یقل به أحد منهم، و هو ما زاد علی الثلاث.</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78" w:name="_Toc11"/>
      <w:r>
        <w:t>مسألة - 7 - قال الشیخ: یثبت فی الحیوان الخیار ثلاثة أیام،</w:t>
      </w:r>
      <w:bookmarkEnd w:id="378"/>
    </w:p>
    <w:p>
      <w:pPr>
        <w:pStyle w:val="BookText"/>
      </w:pPr>
      <w:r>
        <w:rPr>
          <w:rFonts w:ascii="IRNazanin" w:hAnsi="IRNazanin" w:eastAsia="IRNazanin" w:cs="IRNazanin"/>
          <w:lang w:bidi="fa-IR"/>
          <w:color w:val="111111"/>
          <w:sz w:val="28"/>
          <w:szCs w:val="28"/>
          <w:rtl/>
        </w:rPr>
        <w:t xml:space="preserve">شرط ذلک أو لم یشرط. و قال جمیع الفقهاء: حکم الحیوان حکم جمیع المبیعات.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4"/>
      </w:pPr>
      <w:bookmarkStart w:id="379" w:name="_Toc12"/>
      <w:r>
        <w:t>مسألة - 8 - قال الشیخ: السلم یدخله خیار الشرط،</w:t>
      </w:r>
      <w:bookmarkEnd w:id="379"/>
    </w:p>
    <w:p>
      <w:pPr>
        <w:pStyle w:val="BookText"/>
      </w:pPr>
      <w:r>
        <w:rPr>
          <w:rFonts w:ascii="IRNazanin" w:hAnsi="IRNazanin" w:eastAsia="IRNazanin" w:cs="IRNazanin"/>
          <w:lang w:bidi="fa-IR"/>
          <w:color w:val="111111"/>
          <w:sz w:val="28"/>
          <w:szCs w:val="28"/>
          <w:rtl/>
        </w:rPr>
        <w:t xml:space="preserve">و عند الشافعی لا یدخله.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80" w:name="_Toc13"/>
      <w:r>
        <w:t>مسألة - 9 - قال الشیخ: الصلح إذا کان معاوضة مثل أن یقر له بعین أو دین ثم یصالحه علی ذلک لم یکن له بعد ذلک الرجوع فیه.</w:t>
      </w:r>
      <w:bookmarkEnd w:id="380"/>
    </w:p>
    <w:p>
      <w:pPr>
        <w:pStyle w:val="BookText"/>
      </w:pPr>
      <w:r>
        <w:rPr>
          <w:rFonts w:ascii="IRNazanin" w:hAnsi="IRNazanin" w:eastAsia="IRNazanin" w:cs="IRNazanin"/>
          <w:lang w:bidi="fa-IR"/>
          <w:color w:val="111111"/>
          <w:sz w:val="28"/>
          <w:szCs w:val="28"/>
          <w:rtl/>
        </w:rPr>
        <w:t xml:space="preserve">و قال الشافعی: هو مثل البیع یدخله خیار الشرط و خیار المجلس، و ان کان صرفا دخله خیار المجلس لا غیر.</w:t>
      </w:r>
    </w:p>
    <w:p>
      <w:pPr>
        <w:pStyle w:val="BookText"/>
      </w:pPr>
      <w:r>
        <w:rPr>
          <w:rFonts w:ascii="IRNazanin" w:hAnsi="IRNazanin" w:eastAsia="IRNazanin" w:cs="IRNazanin"/>
          <w:lang w:bidi="fa-IR"/>
          <w:color w:val="111111"/>
          <w:sz w:val="28"/>
          <w:szCs w:val="28"/>
          <w:rtl/>
        </w:rPr>
        <w:t xml:space="preserve">و المعتمد ان وقع الصلح علی معلوم دخله خیار الشرط خاصة، لأنه معاوضة محضة، و ان وقع علی مجهول أو صالحه عن دعواه من غیر إقرار لم یدخله خیار لأن فائدته هنا قطع النزاع و ثبوت الخیار یؤدی الی عود النزاع، فینتفی ثمرة الصلح فیبطل.</w:t>
      </w:r>
    </w:p>
    <w:p>
      <w:pPr>
        <w:pStyle w:val="Heading4"/>
      </w:pPr>
      <w:bookmarkStart w:id="381" w:name="_Toc14"/>
      <w:r>
        <w:t>مسألة - 10 - قال الشیخ: الحوالة یدخلها خیار الشرط دون خیار المجلس.</w:t>
      </w:r>
      <w:bookmarkEnd w:id="381"/>
    </w:p>
    <w:p>
      <w:pPr>
        <w:pStyle w:val="BookText"/>
      </w:pPr>
      <w:r>
        <w:rPr>
          <w:rFonts w:ascii="IRNazanin" w:hAnsi="IRNazanin" w:eastAsia="IRNazanin" w:cs="IRNazanin"/>
          <w:lang w:bidi="fa-IR"/>
          <w:color w:val="111111"/>
          <w:sz w:val="28"/>
          <w:szCs w:val="28"/>
          <w:rtl/>
        </w:rPr>
        <w:t xml:space="preserve">و قال الشافعی: لا یدخلها خیار الشرط، و فی خیار المجلس وجهان.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497_129238"/>
    <w:bookmarkEnd w:id="4"/>
    <w:p>
      <w:pPr>
        <w:pStyle w:val="BookText"/>
      </w:pPr>
      <w:r>
        <w:rPr>
          <w:rFonts w:ascii="IRNazanin" w:hAnsi="IRNazanin" w:eastAsia="IRNazanin" w:cs="IRNazanin"/>
          <w:lang w:bidi="fa-IR"/>
          <w:color w:val="111111"/>
          <w:sz w:val="28"/>
          <w:szCs w:val="28"/>
          <w:rtl/>
        </w:rPr>
        <w:t xml:space="preserve">و المعتمد قول الشیخ، لعموم «المؤمنون عند شروطهم»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4"/>
      </w:pPr>
      <w:bookmarkStart w:id="382" w:name="_Toc15"/>
      <w:r>
        <w:t>مسألة - 11 - قال الشیخ: الوکالة و العاریة و القراض و الجعالة و الودیعة لا خیار فیها للمجلس،</w:t>
      </w:r>
      <w:bookmarkEnd w:id="382"/>
    </w:p>
    <w:p>
      <w:pPr>
        <w:pStyle w:val="BookText"/>
      </w:pPr>
      <w:r>
        <w:rPr>
          <w:rFonts w:ascii="IRNazanin" w:hAnsi="IRNazanin" w:eastAsia="IRNazanin" w:cs="IRNazanin"/>
          <w:lang w:bidi="fa-IR"/>
          <w:color w:val="111111"/>
          <w:sz w:val="28"/>
          <w:szCs w:val="28"/>
          <w:rtl/>
        </w:rPr>
        <w:t xml:space="preserve">و لا یمتنع دخول خیار الشرط فیها.</w:t>
      </w:r>
    </w:p>
    <w:p>
      <w:pPr>
        <w:pStyle w:val="BookText"/>
      </w:pPr>
      <w:r>
        <w:rPr>
          <w:rFonts w:ascii="IRNazanin" w:hAnsi="IRNazanin" w:eastAsia="IRNazanin" w:cs="IRNazanin"/>
          <w:lang w:bidi="fa-IR"/>
          <w:color w:val="111111"/>
          <w:sz w:val="28"/>
          <w:szCs w:val="28"/>
          <w:rtl/>
        </w:rPr>
        <w:t xml:space="preserve">و قال الشافعی: لا یدخلها الخیاران، و هو مذهب العلامة، لأن العقود الجائزة یجوز فسخها فی کل وقت فلا فائدة فی دخول الخیار فیها، و هو المعتمد.</w:t>
      </w:r>
    </w:p>
    <w:p>
      <w:pPr>
        <w:pStyle w:val="Heading4"/>
      </w:pPr>
      <w:bookmarkStart w:id="383" w:name="_Toc16"/>
      <w:r>
        <w:t>مسألة - 12 - قال الشیخ: إذا ملک الشفیع الشقص و انتزع من ید المشتری فلیس له خیار المجلس،</w:t>
      </w:r>
      <w:bookmarkEnd w:id="383"/>
    </w:p>
    <w:p>
      <w:pPr>
        <w:pStyle w:val="BookText"/>
      </w:pPr>
      <w:r>
        <w:rPr>
          <w:rFonts w:ascii="IRNazanin" w:hAnsi="IRNazanin" w:eastAsia="IRNazanin" w:cs="IRNazanin"/>
          <w:lang w:bidi="fa-IR"/>
          <w:color w:val="111111"/>
          <w:sz w:val="28"/>
          <w:szCs w:val="28"/>
          <w:rtl/>
        </w:rPr>
        <w:t xml:space="preserve">و للشافعی وجهان، أحدهما لا خیار له، و الثانی له الخیار.</w:t>
      </w:r>
    </w:p>
    <w:p>
      <w:pPr>
        <w:pStyle w:val="BookText"/>
      </w:pPr>
      <w:r>
        <w:rPr>
          <w:rFonts w:ascii="IRNazanin" w:hAnsi="IRNazanin" w:eastAsia="IRNazanin" w:cs="IRNazanin"/>
          <w:lang w:bidi="fa-IR"/>
          <w:color w:val="111111"/>
          <w:sz w:val="28"/>
          <w:szCs w:val="28"/>
          <w:rtl/>
        </w:rPr>
        <w:t xml:space="preserve">و المعتمد قول الشیخ، لاختصاص خیار المجلس بالبیع، و الشفیع یأخذ بالشفعة لا بالبیع.</w:t>
      </w:r>
    </w:p>
    <w:p>
      <w:pPr>
        <w:pStyle w:val="Heading4"/>
      </w:pPr>
      <w:bookmarkStart w:id="384" w:name="_Toc17"/>
      <w:r>
        <w:t>مسألة - 13 - قال الشیخ: المساقات لا یدخلها خیار المجلس</w:t>
      </w:r>
      <w:bookmarkEnd w:id="384"/>
    </w:p>
    <w:p>
      <w:pPr>
        <w:pStyle w:val="BookText"/>
      </w:pPr>
      <w:r>
        <w:rPr>
          <w:rFonts w:ascii="IRNazanin" w:hAnsi="IRNazanin" w:eastAsia="IRNazanin" w:cs="IRNazanin"/>
          <w:lang w:bidi="fa-IR"/>
          <w:color w:val="111111"/>
          <w:sz w:val="28"/>
          <w:szCs w:val="28"/>
          <w:rtl/>
        </w:rPr>
        <w:t xml:space="preserve">و یدخلها الشرط.</w:t>
      </w:r>
    </w:p>
    <w:p>
      <w:pPr>
        <w:pStyle w:val="BookText"/>
      </w:pPr>
      <w:r>
        <w:rPr>
          <w:rFonts w:ascii="IRNazanin" w:hAnsi="IRNazanin" w:eastAsia="IRNazanin" w:cs="IRNazanin"/>
          <w:lang w:bidi="fa-IR"/>
          <w:color w:val="111111"/>
          <w:sz w:val="28"/>
          <w:szCs w:val="28"/>
          <w:rtl/>
        </w:rPr>
        <w:t xml:space="preserve">و قال أصحاب الشافعی: لا یدخلها الخیاران.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85" w:name="_Toc18"/>
      <w:r>
        <w:t>مسألة - 14 - قال الشیخ: الإجارة علی ضربین: معینة و فی الذمة،</w:t>
      </w:r>
      <w:bookmarkEnd w:id="385"/>
    </w:p>
    <w:p>
      <w:pPr>
        <w:pStyle w:val="BookText"/>
      </w:pPr>
      <w:r>
        <w:rPr>
          <w:rFonts w:ascii="IRNazanin" w:hAnsi="IRNazanin" w:eastAsia="IRNazanin" w:cs="IRNazanin"/>
          <w:lang w:bidi="fa-IR"/>
          <w:color w:val="111111"/>
          <w:sz w:val="28"/>
          <w:szCs w:val="28"/>
          <w:rtl/>
        </w:rPr>
        <w:t xml:space="preserve">و کلاهما لا یدخلهما خیار المجلس، و لا یمتنع دخول خیار الشرط.</w:t>
      </w:r>
    </w:p>
    <w:p>
      <w:pPr>
        <w:pStyle w:val="BookText"/>
      </w:pPr>
      <w:r>
        <w:rPr>
          <w:rFonts w:ascii="IRNazanin" w:hAnsi="IRNazanin" w:eastAsia="IRNazanin" w:cs="IRNazanin"/>
          <w:lang w:bidi="fa-IR"/>
          <w:color w:val="111111"/>
          <w:sz w:val="28"/>
          <w:szCs w:val="28"/>
          <w:rtl/>
        </w:rPr>
        <w:t xml:space="preserve">و قال الشافعی الإجارة المعینة لا یدخلها خیار الشرط قولا واحدا، فأما خیار المجلس فعلی وجهین، و الإجارة التی فی الذمة فیها ثلاثة أوجه.</w:t>
      </w:r>
    </w:p>
    <w:p>
      <w:pPr>
        <w:pStyle w:val="BookText"/>
      </w:pPr>
      <w:r>
        <w:rPr>
          <w:rFonts w:ascii="IRNazanin" w:hAnsi="IRNazanin" w:eastAsia="IRNazanin" w:cs="IRNazanin"/>
          <w:lang w:bidi="fa-IR"/>
          <w:color w:val="111111"/>
          <w:sz w:val="28"/>
          <w:szCs w:val="28"/>
          <w:rtl/>
        </w:rPr>
        <w:t xml:space="preserve">قال أبو إسحاق: لا یدخلها الخیاران. و قال الإصطخری: یدخلها الخیاران و المذهب أنه یدخلها خیار المجلس عکس ما قلناه.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86" w:name="_Toc19"/>
      <w:r>
        <w:t>مسألة - 15 - قال الشیخ: الهبة للواهب الرجوع فیها قبل القبض،</w:t>
      </w:r>
      <w:bookmarkEnd w:id="386"/>
    </w:p>
    <w:p>
      <w:pPr>
        <w:pStyle w:val="BookText"/>
      </w:pPr>
      <w:r>
        <w:rPr>
          <w:rFonts w:ascii="IRNazanin" w:hAnsi="IRNazanin" w:eastAsia="IRNazanin" w:cs="IRNazanin"/>
          <w:lang w:bidi="fa-IR"/>
          <w:color w:val="111111"/>
          <w:sz w:val="28"/>
          <w:szCs w:val="28"/>
          <w:rtl/>
        </w:rPr>
        <w:t xml:space="preserve">و بعد القبض ما لم یعوض عنها، أو یتصرف فیها الموهوب له، أو یکون الهبة لولده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497_129240"/>
    <w:bookmarkEnd w:id="5"/>
    <w:p>
      <w:pPr>
        <w:pStyle w:val="BookText"/>
      </w:pPr>
      <w:r>
        <w:rPr>
          <w:rFonts w:ascii="IRNazanin" w:hAnsi="IRNazanin" w:eastAsia="IRNazanin" w:cs="IRNazanin"/>
          <w:lang w:bidi="fa-IR"/>
          <w:color w:val="111111"/>
          <w:sz w:val="28"/>
          <w:szCs w:val="28"/>
          <w:rtl/>
        </w:rPr>
        <w:t xml:space="preserve">الصغار.</w:t>
      </w:r>
    </w:p>
    <w:p>
      <w:pPr>
        <w:pStyle w:val="BookText"/>
      </w:pPr>
      <w:r>
        <w:rPr>
          <w:rFonts w:ascii="IRNazanin" w:hAnsi="IRNazanin" w:eastAsia="IRNazanin" w:cs="IRNazanin"/>
          <w:lang w:bidi="fa-IR"/>
          <w:color w:val="111111"/>
          <w:sz w:val="28"/>
          <w:szCs w:val="28"/>
          <w:rtl/>
        </w:rPr>
        <w:t xml:space="preserve">و قال الشافعی: هو بالخیار قبل الإقباض، فإذا قبض فهو مبنی علی أن الهبة هل یقتضی الثواب أم لا؟ فیه قولان، فإذا قلنا یقتضی الثواب، فعلی وجهین أحدهما یدخلها الخیاران معا، و الثانی لا یدخلان.</w:t>
      </w:r>
    </w:p>
    <w:p>
      <w:pPr>
        <w:pStyle w:val="BookText"/>
      </w:pPr>
      <w:r>
        <w:rPr>
          <w:rFonts w:ascii="IRNazanin" w:hAnsi="IRNazanin" w:eastAsia="IRNazanin" w:cs="IRNazanin"/>
          <w:lang w:bidi="fa-IR"/>
          <w:color w:val="111111"/>
          <w:sz w:val="28"/>
          <w:szCs w:val="28"/>
          <w:rtl/>
        </w:rPr>
        <w:t xml:space="preserve">و المعتمد ثبوت الخیار قبل القبض مطلقا، و بعد القبض ان کانت لأجنبی لم یعوض عنها و لم یتصرف فیها، و لا رجوع للهبة لذی الرحم بعد الإقباض مطلقا، و لا فرق بین الأولاد الصغار و الکبار و غیرهم من ذوی الأرحام.</w:t>
      </w:r>
    </w:p>
    <w:p>
      <w:pPr>
        <w:pStyle w:val="BookText"/>
      </w:pPr>
      <w:r>
        <w:rPr>
          <w:rFonts w:ascii="IRNazanin" w:hAnsi="IRNazanin" w:eastAsia="IRNazanin" w:cs="IRNazanin"/>
          <w:lang w:bidi="fa-IR"/>
          <w:color w:val="111111"/>
          <w:sz w:val="28"/>
          <w:szCs w:val="28"/>
          <w:rtl/>
        </w:rPr>
        <w:t xml:space="preserve">هذا إذا کانت بإیجاب و قبول و ان کانت معاطاة جاز الرجوع ما دامت العین باقیة، سواء الرحم و غیره، و سواء تصرف أو لم یتصرف و لو کان التصرف لازما سقط الرجوع، و کذا یسقط بعد موت أحدهما، سواء کانت بعقد أو معاطاة.</w:t>
      </w:r>
    </w:p>
    <w:p>
      <w:pPr>
        <w:pStyle w:val="Heading4"/>
      </w:pPr>
      <w:bookmarkStart w:id="387" w:name="_Toc20"/>
      <w:r>
        <w:t>مسألة - 16 - قال الشیخ: إذا أصدقها و شرط الخیار ثلاثا أو ما زاد فی النکاح بطل النکاح</w:t>
      </w:r>
      <w:bookmarkEnd w:id="387"/>
    </w:p>
    <w:p>
      <w:pPr>
        <w:pStyle w:val="BookText"/>
      </w:pPr>
      <w:r>
        <w:rPr>
          <w:rFonts w:ascii="IRNazanin" w:hAnsi="IRNazanin" w:eastAsia="IRNazanin" w:cs="IRNazanin"/>
          <w:lang w:bidi="fa-IR"/>
          <w:color w:val="111111"/>
          <w:sz w:val="28"/>
          <w:szCs w:val="28"/>
          <w:rtl/>
        </w:rPr>
        <w:t xml:space="preserve">بلا خلاف، و ان شرط الخیار فی الصداق وحده کان بحسب ما شرط.</w:t>
      </w:r>
    </w:p>
    <w:p>
      <w:pPr>
        <w:pStyle w:val="BookText"/>
      </w:pPr>
      <w:r>
        <w:rPr>
          <w:rFonts w:ascii="IRNazanin" w:hAnsi="IRNazanin" w:eastAsia="IRNazanin" w:cs="IRNazanin"/>
          <w:lang w:bidi="fa-IR"/>
          <w:color w:val="111111"/>
          <w:sz w:val="28"/>
          <w:szCs w:val="28"/>
          <w:rtl/>
        </w:rPr>
        <w:t xml:space="preserve">و قال الشافعی فی الأم: بطل المهر و قال فی الإملاء: یبطل النکاح.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88" w:name="_Toc21"/>
      <w:r>
        <w:t>مسألة - 17 - قال الشیخ: الخلع علی ضربین منجز و خلع بصفة</w:t>
      </w:r>
      <w:bookmarkEnd w:id="388"/>
    </w:p>
    <w:p>
      <w:pPr>
        <w:pStyle w:val="BookText"/>
      </w:pPr>
      <w:r>
        <w:rPr>
          <w:rFonts w:ascii="IRNazanin" w:hAnsi="IRNazanin" w:eastAsia="IRNazanin" w:cs="IRNazanin"/>
          <w:lang w:bidi="fa-IR"/>
          <w:color w:val="111111"/>
          <w:sz w:val="28"/>
          <w:szCs w:val="28"/>
          <w:rtl/>
        </w:rPr>
        <w:t xml:space="preserve">فالمنجز أن یقول: طلقنی طلقة بألف فیقول: طلقتک بها طلقة، فلیس له خیار المجلس فی الامتناع من قبض الالف، لیکون الطلاق رجیعا.</w:t>
      </w:r>
    </w:p>
    <w:p>
      <w:pPr>
        <w:pStyle w:val="BookText"/>
      </w:pPr>
      <w:r>
        <w:rPr>
          <w:rFonts w:ascii="IRNazanin" w:hAnsi="IRNazanin" w:eastAsia="IRNazanin" w:cs="IRNazanin"/>
          <w:lang w:bidi="fa-IR"/>
          <w:color w:val="111111"/>
          <w:sz w:val="28"/>
          <w:szCs w:val="28"/>
          <w:rtl/>
        </w:rPr>
        <w:t xml:space="preserve">و للشافعی وجهان، أحدهما مثل ما قلناه، و الثانی له الخیار.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89" w:name="_Toc22"/>
      <w:r>
        <w:t>مسألة - 18 - قال الشیخ: الخلع المعلق بصفة: اما أن یکون عاجلا أو آجلا</w:t>
      </w:r>
      <w:bookmarkEnd w:id="389"/>
    </w:p>
    <w:p>
      <w:pPr>
        <w:pStyle w:val="BookText"/>
      </w:pPr>
      <w:r>
        <w:rPr>
          <w:rFonts w:ascii="IRNazanin" w:hAnsi="IRNazanin" w:eastAsia="IRNazanin" w:cs="IRNazanin"/>
          <w:lang w:bidi="fa-IR"/>
          <w:color w:val="111111"/>
          <w:sz w:val="28"/>
          <w:szCs w:val="28"/>
          <w:rtl/>
        </w:rPr>
        <w:t xml:space="preserve">فالعاجل أن یقول: ان أعطیتنی ألفا فأنت طالق. و الأجل أن یقول: متی أعطیتنی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497_129242"/>
    <w:bookmarkEnd w:id="6"/>
    <w:p>
      <w:pPr>
        <w:pStyle w:val="BookText"/>
      </w:pPr>
      <w:r>
        <w:rPr>
          <w:rFonts w:ascii="IRNazanin" w:hAnsi="IRNazanin" w:eastAsia="IRNazanin" w:cs="IRNazanin"/>
          <w:lang w:bidi="fa-IR"/>
          <w:color w:val="111111"/>
          <w:sz w:val="28"/>
          <w:szCs w:val="28"/>
          <w:rtl/>
        </w:rPr>
        <w:t xml:space="preserve">ألفا فأنت طالق، و علی الوجهین لا یصح الخلع و لا الشرط.</w:t>
      </w:r>
    </w:p>
    <w:p>
      <w:pPr>
        <w:pStyle w:val="BookText"/>
      </w:pPr>
      <w:r>
        <w:rPr>
          <w:rFonts w:ascii="IRNazanin" w:hAnsi="IRNazanin" w:eastAsia="IRNazanin" w:cs="IRNazanin"/>
          <w:lang w:bidi="fa-IR"/>
          <w:color w:val="111111"/>
          <w:sz w:val="28"/>
          <w:szCs w:val="28"/>
          <w:rtl/>
        </w:rPr>
        <w:t xml:space="preserve">و قال الشافعی: العاجل علی الفور، فإن أعطته ألفا وقع الطلاق، و ان لم تعطه ارتفع العقد و لا خیار له فیه، و المؤجل فالخیار لها فی الإعطاء و الامتناع، و هل یثبت له خیار المجلس فی رفع ما أوجبه لها؟ علی وجهین أحدهما لا خیار له و هو المذهب، و الآخر له خیار المجلس و لیس بشیء.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 الخلع نصفه لا یقع.</w:t>
      </w:r>
    </w:p>
    <w:p>
      <w:pPr>
        <w:pStyle w:val="Heading4"/>
      </w:pPr>
      <w:bookmarkStart w:id="390" w:name="_Toc23"/>
      <w:r>
        <w:t>مسألة - 19 - قال الشیخ: القسمة سواء کان فیها رد أو لم یکن، لا یدخلها خیار المجلس</w:t>
      </w:r>
      <w:bookmarkEnd w:id="390"/>
    </w:p>
    <w:p>
      <w:pPr>
        <w:pStyle w:val="BookText"/>
      </w:pPr>
      <w:r>
        <w:rPr>
          <w:rFonts w:ascii="IRNazanin" w:hAnsi="IRNazanin" w:eastAsia="IRNazanin" w:cs="IRNazanin"/>
          <w:lang w:bidi="fa-IR"/>
          <w:color w:val="111111"/>
          <w:sz w:val="28"/>
          <w:szCs w:val="28"/>
          <w:rtl/>
        </w:rPr>
        <w:t xml:space="preserve">إذا وقعت القرعة و عدلت السهام، سواء کان القاسم الحاکم أو الشریکین أو غیرهما، و یدخلها خیار الشرط.</w:t>
      </w:r>
    </w:p>
    <w:p>
      <w:pPr>
        <w:pStyle w:val="BookText"/>
      </w:pPr>
      <w:r>
        <w:rPr>
          <w:rFonts w:ascii="IRNazanin" w:hAnsi="IRNazanin" w:eastAsia="IRNazanin" w:cs="IRNazanin"/>
          <w:lang w:bidi="fa-IR"/>
          <w:color w:val="111111"/>
          <w:sz w:val="28"/>
          <w:szCs w:val="28"/>
          <w:rtl/>
        </w:rPr>
        <w:t xml:space="preserve">و قال الشافعی: ان کان فیها رد فهی کالبیع، سواء یدخلها الخیاران، و ان کانت مما لا رد فیه فعدلت السهام و وقعت القرعة، فإن کان القاسمة الامام فلا خیار، و ان کان القاسم الشریکین، فان کان القسمة إفراز فلا یدخلهما خیار المجلس، و ان قال هی بیع دخلها خیار المجلس، و لا یدخلها خیار الشرط.</w:t>
      </w:r>
    </w:p>
    <w:p>
      <w:pPr>
        <w:pStyle w:val="BookText"/>
      </w:pPr>
      <w:r>
        <w:rPr>
          <w:rFonts w:ascii="IRNazanin" w:hAnsi="IRNazanin" w:eastAsia="IRNazanin" w:cs="IRNazanin"/>
          <w:lang w:bidi="fa-IR"/>
          <w:color w:val="111111"/>
          <w:sz w:val="28"/>
          <w:szCs w:val="28"/>
          <w:rtl/>
        </w:rPr>
        <w:t xml:space="preserve">و المعتمد عدم دخول خیار المجلس فی القسمة، لأنها لیست بیعا، فان کان القاسم الإمام أو نائبه لزمت بنفس القرعة، و ان کان غیرهما افتقرت إلی التراضی بعد الفرعة، و لا خیار بعد التراضی و یدخلها خیار الشرط.</w:t>
      </w:r>
    </w:p>
    <w:p>
      <w:pPr>
        <w:pStyle w:val="Heading4"/>
      </w:pPr>
      <w:bookmarkStart w:id="391" w:name="_Toc24"/>
      <w:r>
        <w:t>مسألة - 20 - قال الشیخ: الکتابة ان کانت مشروطة لا تثبت للمولی خیار المجلس،</w:t>
      </w:r>
      <w:bookmarkEnd w:id="391"/>
    </w:p>
    <w:p>
      <w:pPr>
        <w:pStyle w:val="BookText"/>
      </w:pPr>
      <w:r>
        <w:rPr>
          <w:rFonts w:ascii="IRNazanin" w:hAnsi="IRNazanin" w:eastAsia="IRNazanin" w:cs="IRNazanin"/>
          <w:lang w:bidi="fa-IR"/>
          <w:color w:val="111111"/>
          <w:sz w:val="28"/>
          <w:szCs w:val="28"/>
          <w:rtl/>
        </w:rPr>
        <w:t xml:space="preserve">و لا یمتنع من دخول خیار الشرط، و العبد له الخیار لان له أن یعجز نفسه فینفسخ العقد، و المطلقة ان أدی من مکاتبته شیئا فقد انعتق بحسبه، و لا خیار لواحد منهما بحال.</w:t>
      </w:r>
    </w:p>
    <w:p>
      <w:pPr>
        <w:pStyle w:val="BookText"/>
      </w:pPr>
      <w:r>
        <w:rPr>
          <w:rFonts w:ascii="IRNazanin" w:hAnsi="IRNazanin" w:eastAsia="IRNazanin" w:cs="IRNazanin"/>
          <w:lang w:bidi="fa-IR"/>
          <w:color w:val="111111"/>
          <w:sz w:val="28"/>
          <w:szCs w:val="28"/>
          <w:rtl/>
        </w:rPr>
        <w:t xml:space="preserve">و قال الشافعی: لا خیار للسید فی الکتابة، و العبد له الخیار، لأنه إذا امتنع کان الفسخ الیه.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497_129244"/>
    <w:bookmarkEnd w:id="7"/>
    <w:p>
      <w:pPr>
        <w:pStyle w:val="BookText"/>
      </w:pPr>
      <w:r>
        <w:rPr>
          <w:rFonts w:ascii="IRNazanin" w:hAnsi="IRNazanin" w:eastAsia="IRNazanin" w:cs="IRNazanin"/>
          <w:lang w:bidi="fa-IR"/>
          <w:color w:val="111111"/>
          <w:sz w:val="28"/>
          <w:szCs w:val="28"/>
          <w:rtl/>
        </w:rPr>
        <w:t xml:space="preserve">و المعتمد عدم دخول خیار المجلس فی الکتابة مطلقا، أما خیار الشرط فیدخل فی المشروط دون المطلقة.</w:t>
      </w:r>
    </w:p>
    <w:p>
      <w:pPr>
        <w:pStyle w:val="Heading4"/>
      </w:pPr>
      <w:bookmarkStart w:id="392" w:name="_Toc25"/>
      <w:r>
        <w:t>مسألة - 21 - قال الشیخ: یجوز عندنا البیع بشرط،</w:t>
      </w:r>
      <w:bookmarkEnd w:id="392"/>
    </w:p>
    <w:p>
      <w:pPr>
        <w:pStyle w:val="BookText"/>
      </w:pPr>
      <w:r>
        <w:rPr>
          <w:rFonts w:ascii="IRNazanin" w:hAnsi="IRNazanin" w:eastAsia="IRNazanin" w:cs="IRNazanin"/>
          <w:lang w:bidi="fa-IR"/>
          <w:color w:val="111111"/>
          <w:sz w:val="28"/>
          <w:szCs w:val="28"/>
          <w:rtl/>
        </w:rPr>
        <w:t xml:space="preserve">مثل أن یقول بعتک الی شهر، فان رددت علی الثمن و الا کان المبیع لی. و قال جمیع الفقهاء: ان ذلک باطل یبطل به العقد.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393" w:name="_Toc26"/>
      <w:r>
        <w:t>مسألة - 22 - قال الشیخ: السبق و الرمایة لا یدخلهما خیار المجلس،</w:t>
      </w:r>
      <w:bookmarkEnd w:id="393"/>
    </w:p>
    <w:p>
      <w:pPr>
        <w:pStyle w:val="BookText"/>
      </w:pPr>
      <w:r>
        <w:rPr>
          <w:rFonts w:ascii="IRNazanin" w:hAnsi="IRNazanin" w:eastAsia="IRNazanin" w:cs="IRNazanin"/>
          <w:lang w:bidi="fa-IR"/>
          <w:color w:val="111111"/>
          <w:sz w:val="28"/>
          <w:szCs w:val="28"/>
          <w:rtl/>
        </w:rPr>
        <w:t xml:space="preserve">و لا یمتنع من دخول خیار الشرط.</w:t>
      </w:r>
    </w:p>
    <w:p>
      <w:pPr>
        <w:pStyle w:val="BookText"/>
      </w:pPr>
      <w:r>
        <w:rPr>
          <w:rFonts w:ascii="IRNazanin" w:hAnsi="IRNazanin" w:eastAsia="IRNazanin" w:cs="IRNazanin"/>
          <w:lang w:bidi="fa-IR"/>
          <w:color w:val="111111"/>
          <w:sz w:val="28"/>
          <w:szCs w:val="28"/>
          <w:rtl/>
        </w:rPr>
        <w:t xml:space="preserve">و للشافعی قولان، أحدهما مثل الإجارة، و الثانی مثل الجعالة.</w:t>
      </w:r>
    </w:p>
    <w:p>
      <w:pPr>
        <w:pStyle w:val="BookText"/>
      </w:pPr>
      <w:r>
        <w:rPr>
          <w:rFonts w:ascii="IRNazanin" w:hAnsi="IRNazanin" w:eastAsia="IRNazanin" w:cs="IRNazanin"/>
          <w:lang w:bidi="fa-IR"/>
          <w:color w:val="111111"/>
          <w:sz w:val="28"/>
          <w:szCs w:val="28"/>
          <w:rtl/>
        </w:rPr>
        <w:t xml:space="preserve">و المعتمد قول الشیخ، لعموم «المسلمون عند شروطهم»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4"/>
      </w:pPr>
      <w:bookmarkStart w:id="394" w:name="_Toc27"/>
      <w:r>
        <w:t>مسألة - 23 - من باع شیئا معینا بثمن معین و لم یقبضه و لا قبض ثمنه و فارقه البائع، فالمبتاع أحق به الی ثلاثة أیام،</w:t>
      </w:r>
      <w:bookmarkEnd w:id="394"/>
    </w:p>
    <w:p>
      <w:pPr>
        <w:pStyle w:val="BookText"/>
      </w:pPr>
      <w:r>
        <w:rPr>
          <w:rFonts w:ascii="IRNazanin" w:hAnsi="IRNazanin" w:eastAsia="IRNazanin" w:cs="IRNazanin"/>
          <w:lang w:bidi="fa-IR"/>
          <w:color w:val="111111"/>
          <w:sz w:val="28"/>
          <w:szCs w:val="28"/>
          <w:rtl/>
        </w:rPr>
        <w:t xml:space="preserve">فإن مضت و لم یحضر الثمن، کان البائع بالخیار بین فسخ البیع و بین مطالبته بالثمن، فان هلک المبیع فی مدة الثلاثة فمن مال البائع،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4"/>
      </w:pPr>
      <w:bookmarkStart w:id="395" w:name="_Toc28"/>
      <w:r>
        <w:t>مسألة - 24 - قال الشیخ: من باع شیئا بشرط الخیار و لم یسم وقتا و لا أجلا بل أطلقه کان له الخیار ثلاثة أیام،</w:t>
      </w:r>
      <w:bookmarkEnd w:id="395"/>
    </w:p>
    <w:p>
      <w:pPr>
        <w:pStyle w:val="BookText"/>
      </w:pPr>
      <w:r>
        <w:rPr>
          <w:rFonts w:ascii="IRNazanin" w:hAnsi="IRNazanin" w:eastAsia="IRNazanin" w:cs="IRNazanin"/>
          <w:lang w:bidi="fa-IR"/>
          <w:color w:val="111111"/>
          <w:sz w:val="28"/>
          <w:szCs w:val="28"/>
          <w:rtl/>
        </w:rPr>
        <w:t xml:space="preserve">و لا خیار له بعد ذلک.</w:t>
      </w:r>
    </w:p>
    <w:p>
      <w:pPr>
        <w:pStyle w:val="BookText"/>
      </w:pPr>
      <w:r>
        <w:rPr>
          <w:rFonts w:ascii="IRNazanin" w:hAnsi="IRNazanin" w:eastAsia="IRNazanin" w:cs="IRNazanin"/>
          <w:lang w:bidi="fa-IR"/>
          <w:color w:val="111111"/>
          <w:sz w:val="28"/>
          <w:szCs w:val="28"/>
          <w:rtl/>
        </w:rPr>
        <w:t xml:space="preserve">و قال أبو حنیفة البیع فاسد، فان أجازه فی الثلاثة جاز عنده خاصة، فإن مضت الثلاثة و لم یجز بطل عند الجمیع.</w:t>
      </w:r>
    </w:p>
    <w:p>
      <w:pPr>
        <w:pStyle w:val="BookText"/>
      </w:pPr>
      <w:r>
        <w:rPr>
          <w:rFonts w:ascii="IRNazanin" w:hAnsi="IRNazanin" w:eastAsia="IRNazanin" w:cs="IRNazanin"/>
          <w:lang w:bidi="fa-IR"/>
          <w:color w:val="111111"/>
          <w:sz w:val="28"/>
          <w:szCs w:val="28"/>
          <w:rtl/>
        </w:rPr>
        <w:t xml:space="preserve">و قال أبو یوسف و محمد: له أن یجیز بعد الثلاثة. و قال مالک: ان لم یجعل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497_129246"/>
    <w:bookmarkEnd w:id="8"/>
    <w:p>
      <w:pPr>
        <w:pStyle w:val="BookText"/>
      </w:pPr>
      <w:r>
        <w:rPr>
          <w:rFonts w:ascii="IRNazanin" w:hAnsi="IRNazanin" w:eastAsia="IRNazanin" w:cs="IRNazanin"/>
          <w:lang w:bidi="fa-IR"/>
          <w:color w:val="111111"/>
          <w:sz w:val="28"/>
          <w:szCs w:val="28"/>
          <w:rtl/>
        </w:rPr>
        <w:t xml:space="preserve">للخیار وقتا جاز و جعل له من الخیار مثل ما یکون فی تلک الساعة. و قال الحسن ابن صالح: یکون له الخیار أبدا.</w:t>
      </w:r>
    </w:p>
    <w:p>
      <w:pPr>
        <w:pStyle w:val="BookText"/>
      </w:pPr>
      <w:r>
        <w:rPr>
          <w:rFonts w:ascii="IRNazanin" w:hAnsi="IRNazanin" w:eastAsia="IRNazanin" w:cs="IRNazanin"/>
          <w:lang w:bidi="fa-IR"/>
          <w:color w:val="111111"/>
          <w:sz w:val="28"/>
          <w:szCs w:val="28"/>
          <w:rtl/>
        </w:rPr>
        <w:t xml:space="preserve">و المعتمد بطلان الشرط و العقد و هو مذهب الشیخ فی المبسوط</w:t>
      </w:r>
      <w:r>
        <w:rPr>
          <w:rStyle w:val="FootnoteReference"/>
        </w:rPr>
        <w:footnoteReference w:id="7"/>
      </w:r>
      <w:r>
        <w:rPr>
          <w:rFonts w:ascii="IRNazanin" w:hAnsi="IRNazanin" w:eastAsia="IRNazanin" w:cs="IRNazanin"/>
          <w:lang w:bidi="fa-IR"/>
          <w:color w:val="111111"/>
          <w:sz w:val="28"/>
          <w:szCs w:val="28"/>
          <w:rtl/>
        </w:rPr>
        <w:t xml:space="preserve">، و مذهب المفید، و اختاره العلامة و ادعی هنا إجماع الفرقة علی أن له الخیار ثلاثة أیام.</w:t>
      </w:r>
    </w:p>
    <w:p>
      <w:pPr>
        <w:pStyle w:val="Heading4"/>
      </w:pPr>
      <w:bookmarkStart w:id="396" w:name="_Toc29"/>
      <w:r>
        <w:t>مسألة - 25 - قال الشیخ: أقل ما ینقطع به خیار المجلس خطوة فصاعدا.</w:t>
      </w:r>
      <w:bookmarkEnd w:id="396"/>
    </w:p>
    <w:p>
      <w:pPr>
        <w:pStyle w:val="BookText"/>
      </w:pPr>
      <w:r>
        <w:rPr>
          <w:rFonts w:ascii="IRNazanin" w:hAnsi="IRNazanin" w:eastAsia="IRNazanin" w:cs="IRNazanin"/>
          <w:lang w:bidi="fa-IR"/>
          <w:color w:val="111111"/>
          <w:sz w:val="28"/>
          <w:szCs w:val="28"/>
          <w:rtl/>
        </w:rPr>
        <w:t xml:space="preserve">و قال الشافعی: یرجع فی ذلک الی العادة.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97" w:name="_Toc30"/>
      <w:r>
        <w:t>مسألة - 26 - قال الشیخ: إذا قال أحد المتبایعین لصاحبه فی المجلس بعد العقد: اختر، فان اختار إمضاء العقد انقطع بینهما الخیار،</w:t>
      </w:r>
      <w:bookmarkEnd w:id="397"/>
    </w:p>
    <w:p>
      <w:pPr>
        <w:pStyle w:val="BookText"/>
      </w:pPr>
      <w:r>
        <w:rPr>
          <w:rFonts w:ascii="IRNazanin" w:hAnsi="IRNazanin" w:eastAsia="IRNazanin" w:cs="IRNazanin"/>
          <w:lang w:bidi="fa-IR"/>
          <w:color w:val="111111"/>
          <w:sz w:val="28"/>
          <w:szCs w:val="28"/>
          <w:rtl/>
        </w:rPr>
        <w:t xml:space="preserve">و ان سکت أو لم یختر کان الخیار کما کان.</w:t>
      </w:r>
    </w:p>
    <w:p>
      <w:pPr>
        <w:pStyle w:val="BookText"/>
      </w:pPr>
      <w:r>
        <w:rPr>
          <w:rFonts w:ascii="IRNazanin" w:hAnsi="IRNazanin" w:eastAsia="IRNazanin" w:cs="IRNazanin"/>
          <w:lang w:bidi="fa-IR"/>
          <w:color w:val="111111"/>
          <w:sz w:val="28"/>
          <w:szCs w:val="28"/>
          <w:rtl/>
        </w:rPr>
        <w:t xml:space="preserve">و قال الشافعی: یثبت فی جنب الساکت، و فی جنب القائل وجهان، أحدهما یثبت و الآخر و هو المذهب ینقطع خیاره وحده و لصاحبه الخیار.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398" w:name="_Toc31"/>
      <w:r>
        <w:t>مسألة - 27 - قال الشیخ: إذا شرط قبل العقد أن لا یثبت بینهما خیار بعده صح الشرط</w:t>
      </w:r>
      <w:bookmarkEnd w:id="398"/>
    </w:p>
    <w:p>
      <w:pPr>
        <w:pStyle w:val="BookText"/>
      </w:pPr>
      <w:r>
        <w:rPr>
          <w:rFonts w:ascii="IRNazanin" w:hAnsi="IRNazanin" w:eastAsia="IRNazanin" w:cs="IRNazanin"/>
          <w:lang w:bidi="fa-IR"/>
          <w:color w:val="111111"/>
          <w:sz w:val="28"/>
          <w:szCs w:val="28"/>
          <w:rtl/>
        </w:rPr>
        <w:t xml:space="preserve">و لزمه العقد بنفس الإیجاب و القبول.</w:t>
      </w:r>
    </w:p>
    <w:p>
      <w:pPr>
        <w:pStyle w:val="BookText"/>
      </w:pPr>
      <w:r>
        <w:rPr>
          <w:rFonts w:ascii="IRNazanin" w:hAnsi="IRNazanin" w:eastAsia="IRNazanin" w:cs="IRNazanin"/>
          <w:lang w:bidi="fa-IR"/>
          <w:color w:val="111111"/>
          <w:sz w:val="28"/>
          <w:szCs w:val="28"/>
          <w:rtl/>
        </w:rPr>
        <w:t xml:space="preserve">و للشافعی قولان، أحدهما لا یصح و علیه أکثر أصحابه، و منهم من قال یصح مثل ما قلناه.</w:t>
      </w:r>
    </w:p>
    <w:p>
      <w:pPr>
        <w:pStyle w:val="BookText"/>
      </w:pPr>
      <w:r>
        <w:rPr>
          <w:rFonts w:ascii="IRNazanin" w:hAnsi="IRNazanin" w:eastAsia="IRNazanin" w:cs="IRNazanin"/>
          <w:lang w:bidi="fa-IR"/>
          <w:color w:val="111111"/>
          <w:sz w:val="28"/>
          <w:szCs w:val="28"/>
          <w:rtl/>
        </w:rPr>
        <w:t xml:space="preserve">و المعتمد عدم الصحة ما لم یشترطا ذلک فی العقد أو قبله، ثم یوقعان العقد علی ما اشترطاه.</w:t>
      </w:r>
    </w:p>
    <w:p>
      <w:pPr>
        <w:pStyle w:val="Heading4"/>
      </w:pPr>
      <w:bookmarkStart w:id="399" w:name="_Toc32"/>
      <w:r>
        <w:t>مسألة - 28 - قال الشیخ: العقد یثبت بنفس الإیجاب و القبول،</w:t>
      </w:r>
      <w:bookmarkEnd w:id="399"/>
    </w:p>
    <w:p>
      <w:pPr>
        <w:pStyle w:val="BookText"/>
      </w:pPr>
      <w:r>
        <w:rPr>
          <w:rFonts w:ascii="IRNazanin" w:hAnsi="IRNazanin" w:eastAsia="IRNazanin" w:cs="IRNazanin"/>
          <w:lang w:bidi="fa-IR"/>
          <w:color w:val="111111"/>
          <w:sz w:val="28"/>
          <w:szCs w:val="28"/>
          <w:rtl/>
        </w:rPr>
        <w:t xml:space="preserve">فان کان مطلقا لزم بالافتراق بالأبدان، و ان کان مشروطا یلزمه بانقضاء الشرط، فان کان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497_129248"/>
    <w:bookmarkEnd w:id="9"/>
    <w:p>
      <w:pPr>
        <w:pStyle w:val="BookText"/>
      </w:pPr>
      <w:r>
        <w:rPr>
          <w:rFonts w:ascii="IRNazanin" w:hAnsi="IRNazanin" w:eastAsia="IRNazanin" w:cs="IRNazanin"/>
          <w:lang w:bidi="fa-IR"/>
          <w:color w:val="111111"/>
          <w:sz w:val="28"/>
          <w:szCs w:val="28"/>
          <w:rtl/>
        </w:rPr>
        <w:t xml:space="preserve">الشرط لهما أو للبائع فبانقضاء الخیار ملک المشتری بالعقد المتقدم، و ان کان الخیار للمشتری وحده زال ملک البائع بنفس العقد، لکنه لا ینتقل إلی المشتری حتی ینقضی الخیار، فإذا انقضی ملک المشتری بالعقد الأول.</w:t>
      </w:r>
    </w:p>
    <w:p>
      <w:pPr>
        <w:pStyle w:val="BookText"/>
      </w:pPr>
      <w:r>
        <w:rPr>
          <w:rFonts w:ascii="IRNazanin" w:hAnsi="IRNazanin" w:eastAsia="IRNazanin" w:cs="IRNazanin"/>
          <w:lang w:bidi="fa-IR"/>
          <w:color w:val="111111"/>
          <w:sz w:val="28"/>
          <w:szCs w:val="28"/>
          <w:rtl/>
        </w:rPr>
        <w:t xml:space="preserve">و للشافعی ثلاثة أقوال، أحدها ینتقل بنفس العقد، و الثانی ینتقل بشرطین العقد و انقضاء الخیار، و الثالث یکون مراعی، فان تم البیع تبینا انه انتقل بالعقد و ان فسخ تبینا أن ملکه لم یزل بالعقد، سواء کان الخیار لهما أو لأحدهما، و لا فرق بین خیار المجلس و خیار الشرط.</w:t>
      </w:r>
    </w:p>
    <w:p>
      <w:pPr>
        <w:pStyle w:val="BookText"/>
      </w:pPr>
      <w:r>
        <w:rPr>
          <w:rFonts w:ascii="IRNazanin" w:hAnsi="IRNazanin" w:eastAsia="IRNazanin" w:cs="IRNazanin"/>
          <w:lang w:bidi="fa-IR"/>
          <w:color w:val="111111"/>
          <w:sz w:val="28"/>
          <w:szCs w:val="28"/>
          <w:rtl/>
        </w:rPr>
        <w:t xml:space="preserve">فإما أبو حنیفة فلا یثبت عنده خیار المجلس، و یثبت خیار الثلاث بالشرط، و مذهبه فیه کمذهب الشیخ.</w:t>
      </w:r>
    </w:p>
    <w:p>
      <w:pPr>
        <w:pStyle w:val="BookText"/>
      </w:pPr>
      <w:r>
        <w:rPr>
          <w:rFonts w:ascii="IRNazanin" w:hAnsi="IRNazanin" w:eastAsia="IRNazanin" w:cs="IRNazanin"/>
          <w:lang w:bidi="fa-IR"/>
          <w:color w:val="111111"/>
          <w:sz w:val="28"/>
          <w:szCs w:val="28"/>
          <w:rtl/>
        </w:rPr>
        <w:t xml:space="preserve">و المعتمد الانتقال بنفس العقد، و هو المشهور عند الأصحاب، لأن العقد سبب الانتقال، فلا یتأخر عنه المسبب و هو الملک.</w:t>
      </w:r>
    </w:p>
    <w:p>
      <w:pPr>
        <w:pStyle w:val="Heading4"/>
      </w:pPr>
      <w:bookmarkStart w:id="400" w:name="_Toc33"/>
      <w:r>
        <w:t>مسألة - 29 - قال الشیخ: إذا أعتق المشتری فی مدة الخیار و تم البیع، فإنه ینفذ عتقه،</w:t>
      </w:r>
      <w:bookmarkEnd w:id="400"/>
    </w:p>
    <w:p>
      <w:pPr>
        <w:pStyle w:val="BookText"/>
      </w:pPr>
      <w:r>
        <w:rPr>
          <w:rFonts w:ascii="IRNazanin" w:hAnsi="IRNazanin" w:eastAsia="IRNazanin" w:cs="IRNazanin"/>
          <w:lang w:bidi="fa-IR"/>
          <w:color w:val="111111"/>
          <w:sz w:val="28"/>
          <w:szCs w:val="28"/>
          <w:rtl/>
        </w:rPr>
        <w:t xml:space="preserve">و به قال أبو العباس ابن سریج. و قال باقی أصحاب الشافعی: لا ینفذ.</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01" w:name="_Toc34"/>
      <w:r>
        <w:t>مسألة - 30 - قال الشیخ: إذا وطئ المشتری فی مدة الخیار لم یکن مأثوما</w:t>
      </w:r>
      <w:bookmarkEnd w:id="401"/>
    </w:p>
    <w:p>
      <w:pPr>
        <w:pStyle w:val="BookText"/>
      </w:pPr>
      <w:r>
        <w:rPr>
          <w:rFonts w:ascii="IRNazanin" w:hAnsi="IRNazanin" w:eastAsia="IRNazanin" w:cs="IRNazanin"/>
          <w:lang w:bidi="fa-IR"/>
          <w:color w:val="111111"/>
          <w:sz w:val="28"/>
          <w:szCs w:val="28"/>
          <w:rtl/>
        </w:rPr>
        <w:t xml:space="preserve">و لحق الولد و کان حرا، و لزم العقد من جهته.</w:t>
      </w:r>
    </w:p>
    <w:p>
      <w:pPr>
        <w:pStyle w:val="BookText"/>
      </w:pPr>
      <w:r>
        <w:rPr>
          <w:rFonts w:ascii="IRNazanin" w:hAnsi="IRNazanin" w:eastAsia="IRNazanin" w:cs="IRNazanin"/>
          <w:lang w:bidi="fa-IR"/>
          <w:color w:val="111111"/>
          <w:sz w:val="28"/>
          <w:szCs w:val="28"/>
          <w:rtl/>
        </w:rPr>
        <w:t xml:space="preserve">و قال الشافعی: لا یجوز الوطء فان خالف فلا حد علیه، فان علقت فالنسب لاحق و الولد حر، و فی لزوم العقد من جهته وجهان، قال الإصطخری: یلزم لان ذلک رضاء بالعقد، و قال أبو العباس: لا ینقطع خیاره.</w:t>
      </w:r>
    </w:p>
    <w:p>
      <w:pPr>
        <w:pStyle w:val="BookText"/>
      </w:pPr>
      <w:r>
        <w:rPr>
          <w:rFonts w:ascii="IRNazanin" w:hAnsi="IRNazanin" w:eastAsia="IRNazanin" w:cs="IRNazanin"/>
          <w:lang w:bidi="fa-IR"/>
          <w:color w:val="111111"/>
          <w:sz w:val="28"/>
          <w:szCs w:val="28"/>
          <w:rtl/>
        </w:rPr>
        <w:t xml:space="preserve">و المعتمد بطلان الخیار، و استدل الشیخ بإجماع الفرقة علی أن تصرف المشتری یبطل خیاره.</w:t>
      </w:r>
    </w:p>
    <w:p>
      <w:pPr>
        <w:pStyle w:val="Heading4"/>
      </w:pPr>
      <w:bookmarkStart w:id="402" w:name="_Toc35"/>
      <w:r>
        <w:t>مسألة - 31 - قال الشیخ: إذا وطئ المشتری الجاریة فی مدة الخیار،</w:t>
      </w:r>
      <w:bookmarkEnd w:id="402"/>
    </w:p>
    <w:p>
      <w:pPr>
        <w:pStyle w:val="BookText"/>
      </w:pPr>
      <w:r>
        <w:rPr>
          <w:rFonts w:ascii="IRNazanin" w:hAnsi="IRNazanin" w:eastAsia="IRNazanin" w:cs="IRNazanin"/>
          <w:lang w:bidi="fa-IR"/>
          <w:color w:val="111111"/>
          <w:sz w:val="28"/>
          <w:szCs w:val="28"/>
          <w:rtl/>
        </w:rPr>
        <w:t xml:space="preserve">ثم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497_129250"/>
    <w:bookmarkEnd w:id="10"/>
    <w:p>
      <w:pPr>
        <w:pStyle w:val="BookText"/>
      </w:pPr>
      <w:r>
        <w:rPr>
          <w:rFonts w:ascii="IRNazanin" w:hAnsi="IRNazanin" w:eastAsia="IRNazanin" w:cs="IRNazanin"/>
          <w:lang w:bidi="fa-IR"/>
          <w:color w:val="111111"/>
          <w:sz w:val="28"/>
          <w:szCs w:val="28"/>
          <w:rtl/>
        </w:rPr>
        <w:t xml:space="preserve">مضت و لزم العقد و جاءت بولد، کان لاحقا به و لا یلزمه قیمته و لا مهر علیه، فان فسخ البائع العقد لزمه قیمة الولد، و کانت الجاریة أم ولده إذا انتقلت الیه فیما بعد، و یلزمه لأجل الوطء عشر قیمتها ان کانت بکرا، و نصف العشر ان کانت ثیبا.</w:t>
      </w:r>
    </w:p>
    <w:p>
      <w:pPr>
        <w:pStyle w:val="BookText"/>
      </w:pPr>
      <w:r>
        <w:rPr>
          <w:rFonts w:ascii="IRNazanin" w:hAnsi="IRNazanin" w:eastAsia="IRNazanin" w:cs="IRNazanin"/>
          <w:lang w:bidi="fa-IR"/>
          <w:color w:val="111111"/>
          <w:sz w:val="28"/>
          <w:szCs w:val="28"/>
          <w:rtl/>
        </w:rPr>
        <w:t xml:space="preserve">و قال الشافعی: ان أمضی البائع العقد، ففی لزوم المهر و قیمة الولد ثلاثة أقوال، فإذا قال ینتقل بالعقد أو قال انه مراعی، فلا قیمة علیه و لا یجب علیه مهر و الأمة أم ولد مثل ما قلناه، و إذا قال ینتقل بشرطین، فعلیه قیمة المثل و الأمة لا تصیر فی الحال أم ولد، فإذا ملکها فیما بعد فعلی قولین.</w:t>
      </w:r>
    </w:p>
    <w:p>
      <w:pPr>
        <w:pStyle w:val="BookText"/>
      </w:pPr>
      <w:r>
        <w:rPr>
          <w:rFonts w:ascii="IRNazanin" w:hAnsi="IRNazanin" w:eastAsia="IRNazanin" w:cs="IRNazanin"/>
          <w:lang w:bidi="fa-IR"/>
          <w:color w:val="111111"/>
          <w:sz w:val="28"/>
          <w:szCs w:val="28"/>
          <w:rtl/>
        </w:rPr>
        <w:t xml:space="preserve">قال فی الحرملة: تصیر أم ولد. و قال فی الأم: لا تصیر أم ولد. و أما قیمة الولد فالمذهب أن علیه قیمته، و فی أصحابه من قال: لا قیمة علیه و ان اختار البائع الفسخ فان قال مراعی أو ثبت بشرطین، فعلی المشتری المهر و لا تصیر أم ولده، فان ملکها فیما بعد فعلی قولین و علیه قیمة الولد قولا واحدا مثل ما قلناه.</w:t>
      </w:r>
    </w:p>
    <w:p>
      <w:pPr>
        <w:pStyle w:val="BookText"/>
      </w:pPr>
      <w:r>
        <w:rPr>
          <w:rFonts w:ascii="IRNazanin" w:hAnsi="IRNazanin" w:eastAsia="IRNazanin" w:cs="IRNazanin"/>
          <w:lang w:bidi="fa-IR"/>
          <w:color w:val="111111"/>
          <w:sz w:val="28"/>
          <w:szCs w:val="28"/>
          <w:rtl/>
        </w:rPr>
        <w:t xml:space="preserve">و إذا قال ینتقل بنفس العقد، فعلی قول أبی العباس لا مهر علیه، و هی أم ولده و لا یجب علیه قیمة الولد، و علی قول الشافعی علیه المهر و لا تصیر أم ولد فی الحال فان ملکها فیما بعد تصیر أم ولد قولا واحدا.</w:t>
      </w:r>
    </w:p>
    <w:p>
      <w:pPr>
        <w:pStyle w:val="BookText"/>
      </w:pPr>
      <w:r>
        <w:rPr>
          <w:rFonts w:ascii="IRNazanin" w:hAnsi="IRNazanin" w:eastAsia="IRNazanin" w:cs="IRNazanin"/>
          <w:lang w:bidi="fa-IR"/>
          <w:color w:val="111111"/>
          <w:sz w:val="28"/>
          <w:szCs w:val="28"/>
          <w:rtl/>
        </w:rPr>
        <w:t xml:space="preserve">و المعتمد عدم الرجوع علی المشتری بشیء من المهر و قیمة الولد و تصیر أم ولد فیدفع قیمتها مع الفسخ، لأنها ینتقل الیه بنفس العقد.</w:t>
      </w:r>
    </w:p>
    <w:p>
      <w:pPr>
        <w:pStyle w:val="Heading4"/>
      </w:pPr>
      <w:bookmarkStart w:id="403" w:name="_Toc36"/>
      <w:r>
        <w:t>مسألة - 32 - قال الشیخ: إذا وطئ المشتری فی مدة الخیار لم یبطل خیار البائع،</w:t>
      </w:r>
      <w:bookmarkEnd w:id="403"/>
    </w:p>
    <w:p>
      <w:pPr>
        <w:pStyle w:val="BookText"/>
      </w:pPr>
      <w:r>
        <w:rPr>
          <w:rFonts w:ascii="IRNazanin" w:hAnsi="IRNazanin" w:eastAsia="IRNazanin" w:cs="IRNazanin"/>
          <w:lang w:bidi="fa-IR"/>
          <w:color w:val="111111"/>
          <w:sz w:val="28"/>
          <w:szCs w:val="28"/>
          <w:rtl/>
        </w:rPr>
        <w:t xml:space="preserve">علم به أو لم یعلم، و به قال الشافعی و فی أصحابه من قال: إذا وطئ بعلمه بطل خیاره.</w:t>
      </w:r>
    </w:p>
    <w:p>
      <w:pPr>
        <w:pStyle w:val="BookText"/>
      </w:pPr>
      <w:r>
        <w:rPr>
          <w:rFonts w:ascii="IRNazanin" w:hAnsi="IRNazanin" w:eastAsia="IRNazanin" w:cs="IRNazanin"/>
          <w:lang w:bidi="fa-IR"/>
          <w:color w:val="111111"/>
          <w:sz w:val="28"/>
          <w:szCs w:val="28"/>
          <w:rtl/>
        </w:rPr>
        <w:t xml:space="preserve">و المعتمد قول الشیخ، فان فسخ و لم تحمل دفعها إلیه، فإن حملت دفع الیه قیمتها و صارت مستولدة.</w:t>
      </w:r>
    </w:p>
    <w:p>
      <w:pPr>
        <w:pStyle w:val="Heading4"/>
      </w:pPr>
      <w:bookmarkStart w:id="404" w:name="_Toc37"/>
      <w:r>
        <w:t>مسألة - 33 - قال الشیخ: خیار المجلس یورث إذا مات المتبایعان أو أحدهما</w:t>
      </w:r>
      <w:bookmarkEnd w:id="404"/>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497_129252"/>
    <w:bookmarkEnd w:id="11"/>
    <w:p>
      <w:pPr>
        <w:pStyle w:val="BookText"/>
      </w:pPr>
      <w:r>
        <w:rPr>
          <w:rFonts w:ascii="IRNazanin" w:hAnsi="IRNazanin" w:eastAsia="IRNazanin" w:cs="IRNazanin"/>
          <w:lang w:bidi="fa-IR"/>
          <w:color w:val="111111"/>
          <w:sz w:val="28"/>
          <w:szCs w:val="28"/>
          <w:rtl/>
        </w:rPr>
        <w:t xml:space="preserve">و کذلک خیار الشرط، و یقوم الوارث مقام من مات منهما، فان کان أحد المتبایعین مکاتبا قام سیده مقامه.</w:t>
      </w:r>
    </w:p>
    <w:p>
      <w:pPr>
        <w:pStyle w:val="BookText"/>
      </w:pPr>
      <w:r>
        <w:rPr>
          <w:rFonts w:ascii="IRNazanin" w:hAnsi="IRNazanin" w:eastAsia="IRNazanin" w:cs="IRNazanin"/>
          <w:lang w:bidi="fa-IR"/>
          <w:color w:val="111111"/>
          <w:sz w:val="28"/>
          <w:szCs w:val="28"/>
          <w:rtl/>
        </w:rPr>
        <w:t xml:space="preserve">و به قال الشافعی فی خیار الشرط، و قال فی خیار المجلس: ان کان البائع مکاتبا فقد وجب البیع.</w:t>
      </w:r>
    </w:p>
    <w:p>
      <w:pPr>
        <w:pStyle w:val="BookText"/>
      </w:pPr>
      <w:r>
        <w:rPr>
          <w:rFonts w:ascii="IRNazanin" w:hAnsi="IRNazanin" w:eastAsia="IRNazanin" w:cs="IRNazanin"/>
          <w:lang w:bidi="fa-IR"/>
          <w:color w:val="111111"/>
          <w:sz w:val="28"/>
          <w:szCs w:val="28"/>
          <w:rtl/>
        </w:rPr>
        <w:t xml:space="preserve">و المعتمد قول الشیخ، لکن یشترط فی خیار المجلس کون الوارث حاضرا فی المجلس فیمتد ما دام المیت و الآخر و الوارث فی المجلس، و یبطل بمفارقة أحدهم.</w:t>
      </w:r>
    </w:p>
    <w:p>
      <w:pPr>
        <w:pStyle w:val="Heading4"/>
      </w:pPr>
      <w:bookmarkStart w:id="405" w:name="_Toc38"/>
      <w:r>
        <w:t>مسألة - 34 - قال الشیخ: إذا أکره المتبایعان أو أحدهما علی التفرق بالأبدان علی وجه یتمکنان من الفسخ و التخایر فلم یفعلا، بطل خیارهم</w:t>
      </w:r>
      <w:bookmarkEnd w:id="405"/>
    </w:p>
    <w:p>
      <w:pPr>
        <w:pStyle w:val="BookText"/>
      </w:pPr>
      <w:r>
        <w:rPr>
          <w:rFonts w:ascii="IRNazanin" w:hAnsi="IRNazanin" w:eastAsia="IRNazanin" w:cs="IRNazanin"/>
          <w:lang w:bidi="fa-IR"/>
          <w:color w:val="111111"/>
          <w:sz w:val="28"/>
          <w:szCs w:val="28"/>
          <w:rtl/>
        </w:rPr>
        <w:t xml:space="preserve">أو خیار من یتمکن من ذلک.</w:t>
      </w:r>
    </w:p>
    <w:p>
      <w:pPr>
        <w:pStyle w:val="BookText"/>
      </w:pPr>
      <w:r>
        <w:rPr>
          <w:rFonts w:ascii="IRNazanin" w:hAnsi="IRNazanin" w:eastAsia="IRNazanin" w:cs="IRNazanin"/>
          <w:lang w:bidi="fa-IR"/>
          <w:color w:val="111111"/>
          <w:sz w:val="28"/>
          <w:szCs w:val="28"/>
          <w:rtl/>
        </w:rPr>
        <w:t xml:space="preserve">و للشافعی وجهان، قال أبو إسحاق مثل ما قلناه، و قال غیره: لا ینقطع الخیار.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06" w:name="_Toc39"/>
      <w:r>
        <w:t>مسألة - 35 - قال الشیخ: خیار الثلاثة مورث،</w:t>
      </w:r>
      <w:bookmarkEnd w:id="406"/>
    </w:p>
    <w:p>
      <w:pPr>
        <w:pStyle w:val="BookText"/>
      </w:pPr>
      <w:r>
        <w:rPr>
          <w:rFonts w:ascii="IRNazanin" w:hAnsi="IRNazanin" w:eastAsia="IRNazanin" w:cs="IRNazanin"/>
          <w:lang w:bidi="fa-IR"/>
          <w:color w:val="111111"/>
          <w:sz w:val="28"/>
          <w:szCs w:val="28"/>
          <w:rtl/>
        </w:rPr>
        <w:t xml:space="preserve">کان لهما أو لأحدهما، و کذا الشفعة، و قبول الوصیة، و یقوم الوارث مقام المیت فی ذلک،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کل ذلک ینقطع بالموت، و لا یقوم الوارث مقامه، و به قال أحمد.</w:t>
      </w:r>
    </w:p>
    <w:p>
      <w:pPr>
        <w:pStyle w:val="BookText"/>
      </w:pPr>
      <w:r>
        <w:rPr>
          <w:rFonts w:ascii="IRNazanin" w:hAnsi="IRNazanin" w:eastAsia="IRNazanin" w:cs="IRNazanin"/>
          <w:lang w:bidi="fa-IR"/>
          <w:color w:val="111111"/>
          <w:sz w:val="28"/>
          <w:szCs w:val="28"/>
          <w:rtl/>
        </w:rPr>
        <w:t xml:space="preserve">و المعتمد قول الشیخ، لان هذه حقوق ینتقل بالمیراث.</w:t>
      </w:r>
    </w:p>
    <w:p>
      <w:pPr>
        <w:pStyle w:val="Heading4"/>
      </w:pPr>
      <w:bookmarkStart w:id="407" w:name="_Toc40"/>
      <w:r>
        <w:t>مسألة - 36 - قال الشیخ: إذا جن من له الخیار أو أغمی علیه صار الخیار لولیه.</w:t>
      </w:r>
      <w:bookmarkEnd w:id="407"/>
    </w:p>
    <w:p>
      <w:pPr>
        <w:pStyle w:val="BookText"/>
      </w:pPr>
      <w:r>
        <w:rPr>
          <w:rFonts w:ascii="IRNazanin" w:hAnsi="IRNazanin" w:eastAsia="IRNazanin" w:cs="IRNazanin"/>
          <w:lang w:bidi="fa-IR"/>
          <w:color w:val="111111"/>
          <w:sz w:val="28"/>
          <w:szCs w:val="28"/>
          <w:rtl/>
        </w:rPr>
        <w:t xml:space="preserve">و قال أبو حنیفة: الخیار ینقطع بالجنون.</w:t>
      </w:r>
    </w:p>
    <w:p>
      <w:pPr>
        <w:pStyle w:val="BookText"/>
      </w:pPr>
      <w:r>
        <w:rPr>
          <w:rFonts w:ascii="IRNazanin" w:hAnsi="IRNazanin" w:eastAsia="IRNazanin" w:cs="IRNazanin"/>
          <w:lang w:bidi="fa-IR"/>
          <w:color w:val="111111"/>
          <w:sz w:val="28"/>
          <w:szCs w:val="28"/>
          <w:rtl/>
        </w:rPr>
        <w:t xml:space="preserve">و المعتمد قول الشیخ، لان الجنون لا ینقطع معه التکلیف.</w:t>
      </w:r>
    </w:p>
    <w:p>
      <w:pPr>
        <w:pStyle w:val="Heading4"/>
      </w:pPr>
      <w:bookmarkStart w:id="408" w:name="_Toc41"/>
      <w:r>
        <w:t>مسألة - 37 - قال الشیخ: إذا ثبت أن خیار الشرط موروث، نظرت</w:t>
      </w:r>
      <w:bookmarkEnd w:id="408"/>
    </w:p>
    <w:p>
      <w:pPr>
        <w:pStyle w:val="BookText"/>
      </w:pPr>
      <w:r>
        <w:rPr>
          <w:rFonts w:ascii="IRNazanin" w:hAnsi="IRNazanin" w:eastAsia="IRNazanin" w:cs="IRNazanin"/>
          <w:lang w:bidi="fa-IR"/>
          <w:color w:val="111111"/>
          <w:sz w:val="28"/>
          <w:szCs w:val="28"/>
          <w:rtl/>
        </w:rPr>
        <w:t xml:space="preserve">فان مضی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497_129254"/>
    <w:bookmarkEnd w:id="12"/>
    <w:p>
      <w:pPr>
        <w:pStyle w:val="BookText"/>
      </w:pPr>
      <w:r>
        <w:rPr>
          <w:rFonts w:ascii="IRNazanin" w:hAnsi="IRNazanin" w:eastAsia="IRNazanin" w:cs="IRNazanin"/>
          <w:lang w:bidi="fa-IR"/>
          <w:color w:val="111111"/>
          <w:sz w:val="28"/>
          <w:szCs w:val="28"/>
          <w:rtl/>
        </w:rPr>
        <w:t xml:space="preserve">بعضه ورث الوارث ما بقی إذا کان حاضرا عند موت مورثه، و کذا الغائب إذا بلغه الخبر و قد بقی شیء من المدة.</w:t>
      </w:r>
    </w:p>
    <w:p>
      <w:pPr>
        <w:pStyle w:val="BookText"/>
      </w:pPr>
      <w:r>
        <w:rPr>
          <w:rFonts w:ascii="IRNazanin" w:hAnsi="IRNazanin" w:eastAsia="IRNazanin" w:cs="IRNazanin"/>
          <w:lang w:bidi="fa-IR"/>
          <w:color w:val="111111"/>
          <w:sz w:val="28"/>
          <w:szCs w:val="28"/>
          <w:rtl/>
        </w:rPr>
        <w:t xml:space="preserve">و للشافعی فی الغائب وجهان، أحدهما یبطل خیاره، و الثانی یرث ما بقی.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09" w:name="_Toc42"/>
      <w:r>
        <w:t>مسألة - 38 - قال الشیخ: إذا کان المبیع حاملا، فان الحمل لا حکم له،</w:t>
      </w:r>
      <w:bookmarkEnd w:id="409"/>
    </w:p>
    <w:p>
      <w:pPr>
        <w:pStyle w:val="BookText"/>
      </w:pPr>
      <w:r>
        <w:rPr>
          <w:rFonts w:ascii="IRNazanin" w:hAnsi="IRNazanin" w:eastAsia="IRNazanin" w:cs="IRNazanin"/>
          <w:lang w:bidi="fa-IR"/>
          <w:color w:val="111111"/>
          <w:sz w:val="28"/>
          <w:szCs w:val="28"/>
          <w:rtl/>
        </w:rPr>
        <w:t xml:space="preserve">و معناه أن الثمن لا یتقسط علیه.</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له حکمه و یتقسط الثمن علیه کأنه اشتری ناقة و فصیلها، هذا هو المعتمد، لان الحمل جزء من المبیع، و هو المشهور عند أصحابنا.</w:t>
      </w:r>
    </w:p>
    <w:p>
      <w:pPr>
        <w:pStyle w:val="BookText"/>
      </w:pPr>
      <w:r>
        <w:rPr>
          <w:rFonts w:ascii="IRNazanin" w:hAnsi="IRNazanin" w:eastAsia="IRNazanin" w:cs="IRNazanin"/>
          <w:lang w:bidi="fa-IR"/>
          <w:color w:val="111111"/>
          <w:sz w:val="28"/>
          <w:szCs w:val="28"/>
          <w:rtl/>
        </w:rPr>
        <w:t xml:space="preserve">قال الشهید: و حیث یدخل فی البیع فهو مضمون تبعا لامه، فلو أجهضت قبل القبض أو فی خیار المشتری، فله الرجوع بتفاوت ما بین الحمل و الإجهاض.</w:t>
      </w:r>
    </w:p>
    <w:p>
      <w:pPr>
        <w:pStyle w:val="Heading4"/>
      </w:pPr>
      <w:bookmarkStart w:id="410" w:name="_Toc43"/>
      <w:r>
        <w:t>مسألة - 39 - قال الشیخ: إذا باع بشرط شیء ما، صح البیع و الشرط معا،</w:t>
      </w:r>
      <w:bookmarkEnd w:id="410"/>
    </w:p>
    <w:p>
      <w:pPr>
        <w:pStyle w:val="BookText"/>
      </w:pPr>
      <w:r>
        <w:rPr>
          <w:rFonts w:ascii="IRNazanin" w:hAnsi="IRNazanin" w:eastAsia="IRNazanin" w:cs="IRNazanin"/>
          <w:lang w:bidi="fa-IR"/>
          <w:color w:val="111111"/>
          <w:sz w:val="28"/>
          <w:szCs w:val="28"/>
          <w:rtl/>
        </w:rPr>
        <w:t xml:space="preserve">إذا لم یخالف الکتاب و السنة، و به قال ابن شبرمة.</w:t>
      </w:r>
    </w:p>
    <w:p>
      <w:pPr>
        <w:pStyle w:val="BookText"/>
      </w:pPr>
      <w:r>
        <w:rPr>
          <w:rFonts w:ascii="IRNazanin" w:hAnsi="IRNazanin" w:eastAsia="IRNazanin" w:cs="IRNazanin"/>
          <w:lang w:bidi="fa-IR"/>
          <w:color w:val="111111"/>
          <w:sz w:val="28"/>
          <w:szCs w:val="28"/>
          <w:rtl/>
        </w:rPr>
        <w:t xml:space="preserve">و قال ابن أبی لیلی: یصح البیع و یبطل الشرط، و قال الشافعی و أبو حنیفة یبطلان.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11" w:name="_Toc44"/>
      <w:r>
        <w:t>مسألة - 40 - قال الشیخ: یجوز أن یتقابضا فی مدة خیار المجلس و خیار الشرط معا،</w:t>
      </w:r>
      <w:bookmarkEnd w:id="411"/>
    </w:p>
    <w:p>
      <w:pPr>
        <w:pStyle w:val="BookText"/>
      </w:pPr>
      <w:r>
        <w:rPr>
          <w:rFonts w:ascii="IRNazanin" w:hAnsi="IRNazanin" w:eastAsia="IRNazanin" w:cs="IRNazanin"/>
          <w:lang w:bidi="fa-IR"/>
          <w:color w:val="111111"/>
          <w:sz w:val="28"/>
          <w:szCs w:val="28"/>
          <w:rtl/>
        </w:rPr>
        <w:t xml:space="preserve">و یکون الخیار قائما حتی ینقطع، و به قال الشافعی.</w:t>
      </w:r>
    </w:p>
    <w:p>
      <w:pPr>
        <w:pStyle w:val="BookText"/>
      </w:pPr>
      <w:r>
        <w:rPr>
          <w:rFonts w:ascii="IRNazanin" w:hAnsi="IRNazanin" w:eastAsia="IRNazanin" w:cs="IRNazanin"/>
          <w:lang w:bidi="fa-IR"/>
          <w:color w:val="111111"/>
          <w:sz w:val="28"/>
          <w:szCs w:val="28"/>
          <w:rtl/>
        </w:rPr>
        <w:t xml:space="preserve">و قال مالک: یکره قبض الثمن فی مدة الخیار.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12" w:name="_Toc45"/>
      <w:r>
        <w:t>مسألة - 41 - قال الشیخ: خیار الشرط یجوز بحسب ما یتفقان علیه من المدة</w:t>
      </w:r>
      <w:bookmarkEnd w:id="412"/>
    </w:p>
    <w:p>
      <w:pPr>
        <w:pStyle w:val="BookText"/>
      </w:pPr>
      <w:r>
        <w:rPr>
          <w:rFonts w:ascii="IRNazanin" w:hAnsi="IRNazanin" w:eastAsia="IRNazanin" w:cs="IRNazanin"/>
          <w:lang w:bidi="fa-IR"/>
          <w:color w:val="111111"/>
          <w:sz w:val="28"/>
          <w:szCs w:val="28"/>
          <w:rtl/>
        </w:rPr>
        <w:t xml:space="preserve">و ان کثر، و به قال أبو یوسف و ابن أبی لیلی.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497_129256"/>
    <w:bookmarkEnd w:id="13"/>
    <w:p>
      <w:pPr>
        <w:pStyle w:val="BookText"/>
      </w:pPr>
      <w:r>
        <w:rPr>
          <w:rFonts w:ascii="IRNazanin" w:hAnsi="IRNazanin" w:eastAsia="IRNazanin" w:cs="IRNazanin"/>
          <w:lang w:bidi="fa-IR"/>
          <w:color w:val="111111"/>
          <w:sz w:val="28"/>
          <w:szCs w:val="28"/>
          <w:rtl/>
        </w:rPr>
        <w:t xml:space="preserve">و قال مالک: یجوز بقدر الحاجة، فإن کان المبیع ثوبا أو دارا أو نحو هذا یجوز یوما و لا یزاد علیه، و ان کان قریة أو ما لا ینقلب إلا فی المدة، جاز الشهر و الشهرین و قدر الحاجة.</w:t>
      </w:r>
    </w:p>
    <w:p>
      <w:pPr>
        <w:pStyle w:val="BookText"/>
      </w:pPr>
      <w:r>
        <w:rPr>
          <w:rFonts w:ascii="IRNazanin" w:hAnsi="IRNazanin" w:eastAsia="IRNazanin" w:cs="IRNazanin"/>
          <w:lang w:bidi="fa-IR"/>
          <w:color w:val="111111"/>
          <w:sz w:val="28"/>
          <w:szCs w:val="28"/>
          <w:rtl/>
        </w:rPr>
        <w:t xml:space="preserve">و قال أبو حنیفة و الشافعی: لا یجوز الزیادة علی ثلاثة أیام و یجوز أقل من ذلک.</w:t>
      </w:r>
    </w:p>
    <w:p>
      <w:pPr>
        <w:pStyle w:val="BookText"/>
      </w:pPr>
      <w:r>
        <w:rPr>
          <w:rFonts w:ascii="IRNazanin" w:hAnsi="IRNazanin" w:eastAsia="IRNazanin" w:cs="IRNazanin"/>
          <w:lang w:bidi="fa-IR"/>
          <w:color w:val="111111"/>
          <w:sz w:val="28"/>
          <w:szCs w:val="28"/>
          <w:rtl/>
        </w:rPr>
        <w:t xml:space="preserve">و المعتمد قول الشیخ، لقوله علیه السلام «المؤمنون عند شروطهم»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413" w:name="_Toc46"/>
      <w:r>
        <w:t>مسألة - 42 - قال الشیخ: قد بینا أن ما زاد علی الثلاث من الشرط صحیح</w:t>
      </w:r>
      <w:bookmarkEnd w:id="413"/>
    </w:p>
    <w:p>
      <w:pPr>
        <w:pStyle w:val="BookText"/>
      </w:pPr>
      <w:r>
        <w:rPr>
          <w:rFonts w:ascii="IRNazanin" w:hAnsi="IRNazanin" w:eastAsia="IRNazanin" w:cs="IRNazanin"/>
          <w:lang w:bidi="fa-IR"/>
          <w:color w:val="111111"/>
          <w:sz w:val="28"/>
          <w:szCs w:val="28"/>
          <w:rtl/>
        </w:rPr>
        <w:t xml:space="preserve">و حکینا عن أبی حنیفة و الشافعی أن ما زاد علیها باطل، قالوا: فان خالفا و شرطا أکثر من ذلک کان البیع فاسدا عند الشافعی، سواء اتفقا علی إسقاط الزائد فی مدة الخیار أم لا، و به قال زفر، و کذا إذا اشترطا أجلا مجهولا، کقوله بعتک الی العطاء أو الحصاد و جذاذ النخل کان فاسدا، و لا یلحقه الصحة بعد هذا.</w:t>
      </w:r>
    </w:p>
    <w:p>
      <w:pPr>
        <w:pStyle w:val="BookText"/>
      </w:pPr>
      <w:r>
        <w:rPr>
          <w:rFonts w:ascii="IRNazanin" w:hAnsi="IRNazanin" w:eastAsia="IRNazanin" w:cs="IRNazanin"/>
          <w:lang w:bidi="fa-IR"/>
          <w:color w:val="111111"/>
          <w:sz w:val="28"/>
          <w:szCs w:val="28"/>
          <w:rtl/>
        </w:rPr>
        <w:t xml:space="preserve">و قال أبو حنیفة: إذا اتفقا علی إسقاط ما زاد علی الثلاث قبل انقضاء الثلاث صح العقد، و ان سکتا حتی انقضت الثلاث بطل العقد و لا سبیل إلی إسقاطه و هکذا الأجل إذا اتفقا علی إسقاطه صح العقد.</w:t>
      </w:r>
    </w:p>
    <w:p>
      <w:pPr>
        <w:pStyle w:val="BookText"/>
      </w:pPr>
      <w:r>
        <w:rPr>
          <w:rFonts w:ascii="IRNazanin" w:hAnsi="IRNazanin" w:eastAsia="IRNazanin" w:cs="IRNazanin"/>
          <w:lang w:bidi="fa-IR"/>
          <w:color w:val="111111"/>
          <w:sz w:val="28"/>
          <w:szCs w:val="28"/>
          <w:rtl/>
        </w:rPr>
        <w:t xml:space="preserve">و هذا الفرع ساقط عنا، لصحة ما زاد علی الثلاث عندنا.</w:t>
      </w:r>
    </w:p>
    <w:p>
      <w:pPr>
        <w:pStyle w:val="Heading4"/>
      </w:pPr>
      <w:bookmarkStart w:id="414" w:name="_Toc47"/>
      <w:r>
        <w:t>مسألة - 43 - قال الشیخ: مدة خیار الشرط من حین التفرق بالأبدان لا من حین العقد.</w:t>
      </w:r>
      <w:bookmarkEnd w:id="414"/>
    </w:p>
    <w:p>
      <w:pPr>
        <w:pStyle w:val="BookText"/>
      </w:pPr>
      <w:r>
        <w:rPr>
          <w:rFonts w:ascii="IRNazanin" w:hAnsi="IRNazanin" w:eastAsia="IRNazanin" w:cs="IRNazanin"/>
          <w:lang w:bidi="fa-IR"/>
          <w:color w:val="111111"/>
          <w:sz w:val="28"/>
          <w:szCs w:val="28"/>
          <w:rtl/>
        </w:rPr>
        <w:t xml:space="preserve">و للشافعی وجهان، أحدهما مثل ما قلناه، و الآخر من حین العقد، و هو المعتمد.</w:t>
      </w:r>
    </w:p>
    <w:p>
      <w:pPr>
        <w:pStyle w:val="Heading4"/>
      </w:pPr>
      <w:bookmarkStart w:id="415" w:name="_Toc48"/>
      <w:r>
        <w:t>مسألة - 44 - قال الشیخ: إذا تبایعا نهارا و شرطاه الی اللیل انقطع</w:t>
      </w:r>
      <w:bookmarkEnd w:id="415"/>
    </w:p>
    <w:p>
      <w:pPr>
        <w:pStyle w:val="BookText"/>
      </w:pPr>
      <w:r>
        <w:rPr>
          <w:rFonts w:ascii="IRNazanin" w:hAnsi="IRNazanin" w:eastAsia="IRNazanin" w:cs="IRNazanin"/>
          <w:lang w:bidi="fa-IR"/>
          <w:color w:val="111111"/>
          <w:sz w:val="28"/>
          <w:szCs w:val="28"/>
          <w:rtl/>
        </w:rPr>
        <w:t xml:space="preserve">بدخول اللیل، و ان تبایعا لیلا و شرطاه الی النهار انقطع بطلوع الفجر الثانی،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المبیع نهارا مثل ما قلناه، و ان کان لیلا لم ینقطع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497_129258"/>
    <w:bookmarkEnd w:id="14"/>
    <w:p>
      <w:pPr>
        <w:pStyle w:val="BookText"/>
      </w:pPr>
      <w:r>
        <w:rPr>
          <w:rFonts w:ascii="IRNazanin" w:hAnsi="IRNazanin" w:eastAsia="IRNazanin" w:cs="IRNazanin"/>
          <w:lang w:bidi="fa-IR"/>
          <w:color w:val="111111"/>
          <w:sz w:val="28"/>
          <w:szCs w:val="28"/>
          <w:rtl/>
        </w:rPr>
        <w:t xml:space="preserve">بوجود النهار، و کان باقیا الی غروب الشمس، و هکذا ان قال الی الزوال أو الی وقت العصر اتصل الی اللیل.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16" w:name="_Toc49"/>
      <w:r>
        <w:t>مسألة - 45 - قال الشیخ: إذا اختار من له الفسخ فی مدة الخیار، کان له ذلک</w:t>
      </w:r>
      <w:bookmarkEnd w:id="416"/>
    </w:p>
    <w:p>
      <w:pPr>
        <w:pStyle w:val="BookText"/>
      </w:pPr>
      <w:r>
        <w:rPr>
          <w:rFonts w:ascii="IRNazanin" w:hAnsi="IRNazanin" w:eastAsia="IRNazanin" w:cs="IRNazanin"/>
          <w:lang w:bidi="fa-IR"/>
          <w:color w:val="111111"/>
          <w:sz w:val="28"/>
          <w:szCs w:val="28"/>
          <w:rtl/>
        </w:rPr>
        <w:t xml:space="preserve">و لم یفتقر الی حضور صاحبه، و هکذا فسخه بالعیب لا یفتقر الی حضور صاحبه و قبل القبض و بعده سواء، و الوکیل لیس له أن یفسخ بغیر حضور موکله، و کذلک الوصی لیس له أن یعزل نفسه.</w:t>
      </w:r>
    </w:p>
    <w:p>
      <w:pPr>
        <w:pStyle w:val="BookText"/>
      </w:pPr>
      <w:r>
        <w:rPr>
          <w:rFonts w:ascii="IRNazanin" w:hAnsi="IRNazanin" w:eastAsia="IRNazanin" w:cs="IRNazanin"/>
          <w:lang w:bidi="fa-IR"/>
          <w:color w:val="111111"/>
          <w:sz w:val="28"/>
          <w:szCs w:val="28"/>
          <w:rtl/>
        </w:rPr>
        <w:t xml:space="preserve">و به قال أبو یوسف و الشافعی إلا أنهما قالا فی الوصی و الوکیل: لهما ذلک بنفوسهما من غیر حکم حاکم.</w:t>
      </w:r>
    </w:p>
    <w:p>
      <w:pPr>
        <w:pStyle w:val="BookText"/>
      </w:pPr>
      <w:r>
        <w:rPr>
          <w:rFonts w:ascii="IRNazanin" w:hAnsi="IRNazanin" w:eastAsia="IRNazanin" w:cs="IRNazanin"/>
          <w:lang w:bidi="fa-IR"/>
          <w:color w:val="111111"/>
          <w:sz w:val="28"/>
          <w:szCs w:val="28"/>
          <w:rtl/>
        </w:rPr>
        <w:t xml:space="preserve">و قال أبو حنیفة و محمد: إذا اختار فسخ البیع فی مدة خیاره لا یصح الا بحضور صاحبه، فإذا کان حاضرا لم یفتقر الی رضاه، و هکذا فسخه بالعیب قبل القبض کالفسخ بخیار الشرط، و ان کان ذلک بعد القبض فلا یفسخ الا برضاهما أو حکم الحاکم.</w:t>
      </w:r>
    </w:p>
    <w:p>
      <w:pPr>
        <w:pStyle w:val="BookText"/>
      </w:pPr>
      <w:r>
        <w:rPr>
          <w:rFonts w:ascii="IRNazanin" w:hAnsi="IRNazanin" w:eastAsia="IRNazanin" w:cs="IRNazanin"/>
          <w:lang w:bidi="fa-IR"/>
          <w:color w:val="111111"/>
          <w:sz w:val="28"/>
          <w:szCs w:val="28"/>
          <w:rtl/>
        </w:rPr>
        <w:t xml:space="preserve">اما الوکیل فلا یصح حتی یفسخ موکله و أما الوصی فلا یملک أن یعزل نفسه و انما یعزله الحاکم بالخیانة، أو بان یقر بالعجز فیعز له الحاکم.</w:t>
      </w:r>
    </w:p>
    <w:p>
      <w:pPr>
        <w:pStyle w:val="BookText"/>
      </w:pPr>
      <w:r>
        <w:rPr>
          <w:rFonts w:ascii="IRNazanin" w:hAnsi="IRNazanin" w:eastAsia="IRNazanin" w:cs="IRNazanin"/>
          <w:lang w:bidi="fa-IR"/>
          <w:color w:val="111111"/>
          <w:sz w:val="28"/>
          <w:szCs w:val="28"/>
          <w:rtl/>
        </w:rPr>
        <w:t xml:space="preserve">قال الشیخ: دلیلنا علی مسألة الخیار أنه إذا ثبت الخیار ممن ادعی أنه یحتاج الی حضور صاحبه فعلیه الدلالة، و أما الوکیل و الوصی فإن وکالته و وصیته قد ثبتت، و لا دلیل علی أن لهما الفسخ، فمن ادعی ذلک فعلیه الدلالة.</w:t>
      </w:r>
    </w:p>
    <w:p>
      <w:pPr>
        <w:pStyle w:val="BookText"/>
      </w:pPr>
      <w:r>
        <w:rPr>
          <w:rFonts w:ascii="IRNazanin" w:hAnsi="IRNazanin" w:eastAsia="IRNazanin" w:cs="IRNazanin"/>
          <w:lang w:bidi="fa-IR"/>
          <w:color w:val="111111"/>
          <w:sz w:val="28"/>
          <w:szCs w:val="28"/>
          <w:rtl/>
        </w:rPr>
        <w:t xml:space="preserve">و المعتمد قول الشیخ، إلا فی الوکیل فان له فسخ الوکالة، سواء کان موکله حاضرا أو غائبا، نص علیه فی المبسوط</w:t>
      </w:r>
      <w:r>
        <w:rPr>
          <w:rStyle w:val="FootnoteReference"/>
        </w:rPr>
        <w:footnoteReference w:id="9"/>
      </w:r>
      <w:r>
        <w:rPr>
          <w:rFonts w:ascii="IRNazanin" w:hAnsi="IRNazanin" w:eastAsia="IRNazanin" w:cs="IRNazanin"/>
          <w:lang w:bidi="fa-IR"/>
          <w:color w:val="111111"/>
          <w:sz w:val="28"/>
          <w:szCs w:val="28"/>
          <w:rtl/>
        </w:rPr>
        <w:t xml:space="preserve">، و کذلک العلامة فی التحریر</w:t>
      </w:r>
      <w:r>
        <w:rPr>
          <w:rStyle w:val="FootnoteReference"/>
        </w:rPr>
        <w:footnoteReference w:id="10"/>
      </w:r>
      <w:r>
        <w:rPr>
          <w:rFonts w:ascii="IRNazanin" w:hAnsi="IRNazanin" w:eastAsia="IRNazanin" w:cs="IRNazanin"/>
          <w:lang w:bidi="fa-IR"/>
          <w:color w:val="111111"/>
          <w:sz w:val="28"/>
          <w:szCs w:val="28"/>
          <w:rtl/>
        </w:rPr>
        <w:t xml:space="preserve">نص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0497_129260"/>
    <w:bookmarkEnd w:id="15"/>
    <w:p>
      <w:pPr>
        <w:pStyle w:val="BookText"/>
      </w:pPr>
      <w:r>
        <w:rPr>
          <w:rFonts w:ascii="IRNazanin" w:hAnsi="IRNazanin" w:eastAsia="IRNazanin" w:cs="IRNazanin"/>
          <w:lang w:bidi="fa-IR"/>
          <w:color w:val="111111"/>
          <w:sz w:val="28"/>
          <w:szCs w:val="28"/>
          <w:rtl/>
        </w:rPr>
        <w:t xml:space="preserve">علیه أیضا، و إذا مسحها قال فی المبسوط: لیس له ذلک بعد التصرف فیما و کل فیه، و مثله قول العلامة فی التحریر.</w:t>
      </w:r>
    </w:p>
    <w:p>
      <w:pPr>
        <w:pStyle w:val="BookText"/>
      </w:pPr>
      <w:r>
        <w:rPr>
          <w:rFonts w:ascii="IRNazanin" w:hAnsi="IRNazanin" w:eastAsia="IRNazanin" w:cs="IRNazanin"/>
          <w:lang w:bidi="fa-IR"/>
          <w:color w:val="111111"/>
          <w:sz w:val="28"/>
          <w:szCs w:val="28"/>
          <w:rtl/>
        </w:rPr>
        <w:t xml:space="preserve">و قال فی المختلف: و الوجه عندی أنه یجوز للوکیل التصرف بالاذن السابق ما لم یمنعه الموکل</w:t>
      </w:r>
      <w:r>
        <w:rPr>
          <w:rStyle w:val="FootnoteReference"/>
        </w:rPr>
        <w:footnoteReference w:id="11"/>
      </w:r>
      <w:r>
        <w:rPr>
          <w:rFonts w:ascii="IRNazanin" w:hAnsi="IRNazanin" w:eastAsia="IRNazanin" w:cs="IRNazanin"/>
          <w:lang w:bidi="fa-IR"/>
          <w:color w:val="111111"/>
          <w:sz w:val="28"/>
          <w:szCs w:val="28"/>
          <w:rtl/>
        </w:rPr>
        <w:t xml:space="preserve">، و هذا هو المعتمد.</w:t>
      </w:r>
    </w:p>
    <w:p>
      <w:pPr>
        <w:pStyle w:val="Heading4"/>
      </w:pPr>
      <w:bookmarkStart w:id="417" w:name="_Toc50"/>
      <w:r>
        <w:t>مسألة - 46 - قال الشیخ: إذا باع بشرط الخیار لأجنبی صح ذلک</w:t>
      </w:r>
      <w:bookmarkEnd w:id="417"/>
    </w:p>
    <w:p>
      <w:pPr>
        <w:pStyle w:val="BookText"/>
      </w:pPr>
      <w:r>
        <w:rPr>
          <w:rFonts w:ascii="IRNazanin" w:hAnsi="IRNazanin" w:eastAsia="IRNazanin" w:cs="IRNazanin"/>
          <w:lang w:bidi="fa-IR"/>
          <w:color w:val="111111"/>
          <w:sz w:val="28"/>
          <w:szCs w:val="28"/>
          <w:rtl/>
        </w:rPr>
        <w:t xml:space="preserve">و قال أبو حنیفة: و لو قال بعتک علی أن الخیار لفلان، کان الخیار له و لفلان.</w:t>
      </w:r>
    </w:p>
    <w:p>
      <w:pPr>
        <w:pStyle w:val="BookText"/>
      </w:pPr>
      <w:r>
        <w:rPr>
          <w:rFonts w:ascii="IRNazanin" w:hAnsi="IRNazanin" w:eastAsia="IRNazanin" w:cs="IRNazanin"/>
          <w:lang w:bidi="fa-IR"/>
          <w:color w:val="111111"/>
          <w:sz w:val="28"/>
          <w:szCs w:val="28"/>
          <w:rtl/>
        </w:rPr>
        <w:t xml:space="preserve">و قال أبو العباس: جملة الفقه فی هذه المسألة إذا باعه بشرط الخیار لفلان، نظرت فان جعل فلانا وکیلا له فی الإمضاء و الرد صح قولا واحدا، و ان أطلق أو قال لفلان دونی، فعلی قولین أحدهما یصح علی ما شرط، و الثانی لا یصح، و هو اختیار المزنی.</w:t>
      </w:r>
    </w:p>
    <w:p>
      <w:pPr>
        <w:pStyle w:val="BookText"/>
      </w:pPr>
      <w:r>
        <w:rPr>
          <w:rFonts w:ascii="IRNazanin" w:hAnsi="IRNazanin" w:eastAsia="IRNazanin" w:cs="IRNazanin"/>
          <w:lang w:bidi="fa-IR"/>
          <w:color w:val="111111"/>
          <w:sz w:val="28"/>
          <w:szCs w:val="28"/>
          <w:rtl/>
        </w:rPr>
        <w:t xml:space="preserve">و المعتمد قول الشیخ، لعموم «المؤمنون عند شروطهم»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4"/>
      </w:pPr>
      <w:bookmarkStart w:id="418" w:name="_Toc51"/>
      <w:r>
        <w:t>مسألة - 47 - قال الشیخ: إذا ثبت أن ذلک یصح کان الخیار لمن شرط،</w:t>
      </w:r>
      <w:bookmarkEnd w:id="418"/>
    </w:p>
    <w:p>
      <w:pPr>
        <w:pStyle w:val="BookText"/>
      </w:pPr>
      <w:r>
        <w:rPr>
          <w:rFonts w:ascii="IRNazanin" w:hAnsi="IRNazanin" w:eastAsia="IRNazanin" w:cs="IRNazanin"/>
          <w:lang w:bidi="fa-IR"/>
          <w:color w:val="111111"/>
          <w:sz w:val="28"/>
          <w:szCs w:val="28"/>
          <w:rtl/>
        </w:rPr>
        <w:t xml:space="preserve">فان شرط لأجنبی وحده کان له، و ان شرط لهما کان لهما، و ان أطلق للأجنبی کان له دونه.</w:t>
      </w:r>
    </w:p>
    <w:p>
      <w:pPr>
        <w:pStyle w:val="BookText"/>
      </w:pPr>
      <w:r>
        <w:rPr>
          <w:rFonts w:ascii="IRNazanin" w:hAnsi="IRNazanin" w:eastAsia="IRNazanin" w:cs="IRNazanin"/>
          <w:lang w:bidi="fa-IR"/>
          <w:color w:val="111111"/>
          <w:sz w:val="28"/>
          <w:szCs w:val="28"/>
          <w:rtl/>
        </w:rPr>
        <w:t xml:space="preserve">و للشافعی علی قوله بالصحة للعاقد وجهان، أحدهما یکون له فیکون لهما الخیار، و الثانی علی ما شرط و لا یکون للموکل شیء، و مذهب أبی حنیفة أول وجهی الشافعی.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19" w:name="_Toc52"/>
      <w:r>
        <w:t>مسألة - 48 - قال الشیخ: إذا باعه بشرط أن یستأمره فلانا، فلیس له الرد حتی یستأمره.</w:t>
      </w:r>
      <w:bookmarkEnd w:id="419"/>
    </w:p>
    <w:p>
      <w:pPr>
        <w:pStyle w:val="BookText"/>
      </w:pPr>
      <w:r>
        <w:rPr>
          <w:rFonts w:ascii="IRNazanin" w:hAnsi="IRNazanin" w:eastAsia="IRNazanin" w:cs="IRNazanin"/>
          <w:lang w:bidi="fa-IR"/>
          <w:color w:val="111111"/>
          <w:sz w:val="28"/>
          <w:szCs w:val="28"/>
          <w:rtl/>
        </w:rPr>
        <w:t xml:space="preserve">و للشافعی وجهان، أحدهما و هو ظاهر المذهب مثل ما قلناه، و الثانی له الرد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0497_129261"/>
    <w:bookmarkEnd w:id="16"/>
    <w:p>
      <w:pPr>
        <w:pStyle w:val="BookText"/>
      </w:pPr>
      <w:r>
        <w:rPr>
          <w:rFonts w:ascii="IRNazanin" w:hAnsi="IRNazanin" w:eastAsia="IRNazanin" w:cs="IRNazanin"/>
          <w:lang w:bidi="fa-IR"/>
          <w:color w:val="111111"/>
          <w:sz w:val="28"/>
          <w:szCs w:val="28"/>
          <w:rtl/>
        </w:rPr>
        <w:t xml:space="preserve">و ان لم یستأمره.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20" w:name="_Toc53"/>
      <w:r>
        <w:t>مسألة - 49 - قال الشیخ: إذا صح الاستیمار فلیس له حد</w:t>
      </w:r>
      <w:bookmarkEnd w:id="420"/>
    </w:p>
    <w:p>
      <w:pPr>
        <w:pStyle w:val="BookText"/>
      </w:pPr>
      <w:r>
        <w:rPr>
          <w:rFonts w:ascii="IRNazanin" w:hAnsi="IRNazanin" w:eastAsia="IRNazanin" w:cs="IRNazanin"/>
          <w:lang w:bidi="fa-IR"/>
          <w:color w:val="111111"/>
          <w:sz w:val="28"/>
          <w:szCs w:val="28"/>
          <w:rtl/>
        </w:rPr>
        <w:t xml:space="preserve">الا أن یشرط مدة معینة قلت أم کثرت. و للشافعی قولان، أحدهما لا یصح حتی یشرط، و الثانی مثل ما قلناه من أنه یمتد ذلک أبدا.</w:t>
      </w:r>
    </w:p>
    <w:p>
      <w:pPr>
        <w:pStyle w:val="BookText"/>
      </w:pPr>
      <w:r>
        <w:rPr>
          <w:rFonts w:ascii="IRNazanin" w:hAnsi="IRNazanin" w:eastAsia="IRNazanin" w:cs="IRNazanin"/>
          <w:lang w:bidi="fa-IR"/>
          <w:color w:val="111111"/>
          <w:sz w:val="28"/>
          <w:szCs w:val="28"/>
          <w:rtl/>
        </w:rPr>
        <w:t xml:space="preserve">و المعتمد اشتراط المدة، و تبطل مع الإطلاق، و هو مذهب العلامة فی التحریر و المختلف.</w:t>
      </w:r>
    </w:p>
    <w:p>
      <w:pPr>
        <w:pStyle w:val="Heading4"/>
      </w:pPr>
      <w:bookmarkStart w:id="421" w:name="_Toc54"/>
      <w:r>
        <w:t>مسألة - 50 - قال الشیخ: إذا باع عبدین و شرط الخیار فی أحدهما، فإن أبهم و لم یعین فالبیع باطل</w:t>
      </w:r>
      <w:bookmarkEnd w:id="421"/>
    </w:p>
    <w:p>
      <w:pPr>
        <w:pStyle w:val="BookText"/>
      </w:pPr>
      <w:r>
        <w:rPr>
          <w:rFonts w:ascii="IRNazanin" w:hAnsi="IRNazanin" w:eastAsia="IRNazanin" w:cs="IRNazanin"/>
          <w:lang w:bidi="fa-IR"/>
          <w:color w:val="111111"/>
          <w:sz w:val="28"/>
          <w:szCs w:val="28"/>
          <w:rtl/>
        </w:rPr>
        <w:t xml:space="preserve">بلا خلاف لانه مجهول، و ان عین ثبت فیما عینه.</w:t>
      </w:r>
    </w:p>
    <w:p>
      <w:pPr>
        <w:pStyle w:val="BookText"/>
      </w:pPr>
      <w:r>
        <w:rPr>
          <w:rFonts w:ascii="IRNazanin" w:hAnsi="IRNazanin" w:eastAsia="IRNazanin" w:cs="IRNazanin"/>
          <w:lang w:bidi="fa-IR"/>
          <w:color w:val="111111"/>
          <w:sz w:val="28"/>
          <w:szCs w:val="28"/>
          <w:rtl/>
        </w:rPr>
        <w:t xml:space="preserve">و قال أبو العباس: علی قولین: أحدهما یصح و الآخر لا یصح.</w:t>
      </w:r>
    </w:p>
    <w:p>
      <w:pPr>
        <w:pStyle w:val="BookText"/>
      </w:pPr>
      <w:r>
        <w:rPr>
          <w:rFonts w:ascii="IRNazanin" w:hAnsi="IRNazanin" w:eastAsia="IRNazanin" w:cs="IRNazanin"/>
          <w:lang w:bidi="fa-IR"/>
          <w:color w:val="111111"/>
          <w:sz w:val="28"/>
          <w:szCs w:val="28"/>
          <w:rtl/>
        </w:rPr>
        <w:t xml:space="preserve">و المعتمد قول الشیخ، لعموم «المؤمنون عند شروطهم».</w:t>
      </w:r>
    </w:p>
    <w:p>
      <w:pPr>
        <w:pStyle w:val="Heading4"/>
      </w:pPr>
      <w:bookmarkStart w:id="422" w:name="_Toc55"/>
      <w:r>
        <w:t>مسألة - 51 - قال الشیخ: إذا صح هذا البیع، کان کل واحد منهما بالقسط من الثمن،</w:t>
      </w:r>
      <w:bookmarkEnd w:id="422"/>
    </w:p>
    <w:p>
      <w:pPr>
        <w:pStyle w:val="BookText"/>
      </w:pPr>
      <w:r>
        <w:rPr>
          <w:rFonts w:ascii="IRNazanin" w:hAnsi="IRNazanin" w:eastAsia="IRNazanin" w:cs="IRNazanin"/>
          <w:lang w:bidi="fa-IR"/>
          <w:color w:val="111111"/>
          <w:sz w:val="28"/>
          <w:szCs w:val="28"/>
          <w:rtl/>
        </w:rPr>
        <w:t xml:space="preserve">سواء قدر کل واحد منها، فقال هذا بألف و هذا بألف، أو أطلق فقال بعتکها بألفین.</w:t>
      </w:r>
    </w:p>
    <w:p>
      <w:pPr>
        <w:pStyle w:val="BookText"/>
      </w:pPr>
      <w:r>
        <w:rPr>
          <w:rFonts w:ascii="IRNazanin" w:hAnsi="IRNazanin" w:eastAsia="IRNazanin" w:cs="IRNazanin"/>
          <w:lang w:bidi="fa-IR"/>
          <w:color w:val="111111"/>
          <w:sz w:val="28"/>
          <w:szCs w:val="28"/>
          <w:rtl/>
        </w:rPr>
        <w:t xml:space="preserve">و قال الشافعی الکل علی قولین. و قال أبو حنیفة: ان قدر ثمن کل واحد منهما صح، و ان أطلق بطل.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23" w:name="_Toc56"/>
      <w:r>
        <w:t>مسألة - 52 - قال الشیخ: روی أصحابنا أنه إذا اشتری عبدا من عبدین علی أن للمشتری أن یختار أیهما شاء أنه جائز</w:t>
      </w:r>
      <w:bookmarkEnd w:id="423"/>
    </w:p>
    <w:p>
      <w:pPr>
        <w:pStyle w:val="BookText"/>
      </w:pPr>
      <w:r>
        <w:rPr>
          <w:rFonts w:ascii="IRNazanin" w:hAnsi="IRNazanin" w:eastAsia="IRNazanin" w:cs="IRNazanin"/>
          <w:lang w:bidi="fa-IR"/>
          <w:color w:val="111111"/>
          <w:sz w:val="28"/>
          <w:szCs w:val="28"/>
          <w:rtl/>
        </w:rPr>
        <w:t xml:space="preserve">و لم یرووا فی الثوبین شیئا.</w:t>
      </w:r>
    </w:p>
    <w:p>
      <w:pPr>
        <w:pStyle w:val="BookText"/>
      </w:pPr>
      <w:r>
        <w:rPr>
          <w:rFonts w:ascii="IRNazanin" w:hAnsi="IRNazanin" w:eastAsia="IRNazanin" w:cs="IRNazanin"/>
          <w:lang w:bidi="fa-IR"/>
          <w:color w:val="111111"/>
          <w:sz w:val="28"/>
          <w:szCs w:val="28"/>
          <w:rtl/>
        </w:rPr>
        <w:t xml:space="preserve">و قال الشافعی: إذا اشتری ثوبا من ثوبین علی أنه بالخیار ثلاثة أیام لم یصح البیع، و کذا ثوبا من ثلاثة أو أکثر.</w:t>
      </w:r>
    </w:p>
    <w:p>
      <w:pPr>
        <w:pStyle w:val="BookText"/>
      </w:pPr>
      <w:r>
        <w:rPr>
          <w:rFonts w:ascii="IRNazanin" w:hAnsi="IRNazanin" w:eastAsia="IRNazanin" w:cs="IRNazanin"/>
          <w:lang w:bidi="fa-IR"/>
          <w:color w:val="111111"/>
          <w:sz w:val="28"/>
          <w:szCs w:val="28"/>
          <w:rtl/>
        </w:rPr>
        <w:t xml:space="preserve">و قال أبو حنیفة: یصح إذا اشتری ثوبا من ثوبین علی أن له الخیار ثلاثا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0497_129262"/>
    <w:bookmarkEnd w:id="17"/>
    <w:p>
      <w:pPr>
        <w:pStyle w:val="BookText"/>
      </w:pPr>
      <w:r>
        <w:rPr>
          <w:rFonts w:ascii="IRNazanin" w:hAnsi="IRNazanin" w:eastAsia="IRNazanin" w:cs="IRNazanin"/>
          <w:lang w:bidi="fa-IR"/>
          <w:color w:val="111111"/>
          <w:sz w:val="28"/>
          <w:szCs w:val="28"/>
          <w:rtl/>
        </w:rPr>
        <w:t xml:space="preserve">و الاستحسان یدل علیه، و لا یجوز أن یشتری ثوبا من أربعة، و القیاس یدل علی أنه لا یجوز، و إذا باع بثمن من ثلاثة أثمان قال أبو بکر الرازی: لا یحفظ ذلک عن أبی حنیفة، و ینبغی أنه یجوز، لانه لا فرق بین الثمن و المثمن.</w:t>
      </w:r>
    </w:p>
    <w:p>
      <w:pPr>
        <w:pStyle w:val="BookText"/>
      </w:pPr>
      <w:r>
        <w:rPr>
          <w:rFonts w:ascii="IRNazanin" w:hAnsi="IRNazanin" w:eastAsia="IRNazanin" w:cs="IRNazanin"/>
          <w:lang w:bidi="fa-IR"/>
          <w:color w:val="111111"/>
          <w:sz w:val="28"/>
          <w:szCs w:val="28"/>
          <w:rtl/>
        </w:rPr>
        <w:t xml:space="preserve">و المعتمد عدم الجواز فی العبید و الثیاب و الثمن و المثمن، لاشتراط التعیین فیهما.</w:t>
      </w:r>
    </w:p>
    <w:p>
      <w:pPr>
        <w:pStyle w:val="Heading4"/>
      </w:pPr>
      <w:bookmarkStart w:id="424" w:name="_Toc57"/>
      <w:r>
        <w:t>مسألة - 53 - قال الشیخ: إذا هلک المبیع فی مدة الخیار بعد القبض لا ینقطع الخیار،</w:t>
      </w:r>
      <w:bookmarkEnd w:id="424"/>
    </w:p>
    <w:p>
      <w:pPr>
        <w:pStyle w:val="BookText"/>
      </w:pPr>
      <w:r>
        <w:rPr>
          <w:rFonts w:ascii="IRNazanin" w:hAnsi="IRNazanin" w:eastAsia="IRNazanin" w:cs="IRNazanin"/>
          <w:lang w:bidi="fa-IR"/>
          <w:color w:val="111111"/>
          <w:sz w:val="28"/>
          <w:szCs w:val="28"/>
          <w:rtl/>
        </w:rPr>
        <w:t xml:space="preserve">و به قال الشافعی. و قال أبو حنیفة: ینقطع.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25" w:name="_Toc58"/>
      <w:r>
        <w:t>مسألة - 54 - قال الشیخ: إذا قال بعنیه بألف، فقال المشتری بعتک لم یصح</w:t>
      </w:r>
      <w:bookmarkEnd w:id="425"/>
    </w:p>
    <w:p>
      <w:pPr>
        <w:pStyle w:val="BookText"/>
      </w:pPr>
      <w:r>
        <w:rPr>
          <w:rFonts w:ascii="IRNazanin" w:hAnsi="IRNazanin" w:eastAsia="IRNazanin" w:cs="IRNazanin"/>
          <w:lang w:bidi="fa-IR"/>
          <w:color w:val="111111"/>
          <w:sz w:val="28"/>
          <w:szCs w:val="28"/>
          <w:rtl/>
        </w:rPr>
        <w:t xml:space="preserve">حتی یقول المشتری بعد ذلک اشتریت أو قبلت.</w:t>
      </w:r>
    </w:p>
    <w:p>
      <w:pPr>
        <w:pStyle w:val="BookText"/>
      </w:pPr>
      <w:r>
        <w:rPr>
          <w:rFonts w:ascii="IRNazanin" w:hAnsi="IRNazanin" w:eastAsia="IRNazanin" w:cs="IRNazanin"/>
          <w:lang w:bidi="fa-IR"/>
          <w:color w:val="111111"/>
          <w:sz w:val="28"/>
          <w:szCs w:val="28"/>
          <w:rtl/>
        </w:rPr>
        <w:t xml:space="preserve">و قال الشافعی: یصح و ان لم یقل ذلک. و قال أبو حنیفة: ان کان القبول بلفظ الخبر، کقوله اشتریت منک أو ابتعت منک صح، و ان کان بلفظ الأمر کقوله بعنی فیقول بعتک، لم یصح حتی یقول المشتری بعد ذلک قبلت.</w:t>
      </w:r>
    </w:p>
    <w:p>
      <w:pPr>
        <w:pStyle w:val="BookText"/>
      </w:pPr>
      <w:r>
        <w:rPr>
          <w:rFonts w:ascii="IRNazanin" w:hAnsi="IRNazanin" w:eastAsia="IRNazanin" w:cs="IRNazanin"/>
          <w:lang w:bidi="fa-IR"/>
          <w:color w:val="111111"/>
          <w:sz w:val="28"/>
          <w:szCs w:val="28"/>
          <w:rtl/>
        </w:rPr>
        <w:t xml:space="preserve">و الأحوط قول الشیخ، و لا بأس بتفصیل أبی حنیفة، و هو تقدیم القبول علی الإیجاب، و هو اختیار ابن البراج من أصحابنا و اختاره العلامة فی التحریر</w:t>
      </w:r>
      <w:r>
        <w:rPr>
          <w:rStyle w:val="FootnoteReference"/>
        </w:rPr>
        <w:footnoteReference w:id="13"/>
      </w:r>
      <w:r>
        <w:rPr>
          <w:rFonts w:ascii="IRNazanin" w:hAnsi="IRNazanin" w:eastAsia="IRNazanin" w:cs="IRNazanin"/>
          <w:lang w:bidi="fa-IR"/>
          <w:color w:val="111111"/>
          <w:sz w:val="28"/>
          <w:szCs w:val="28"/>
          <w:rtl/>
        </w:rPr>
        <w:t xml:space="preserve">، و الشهید فی الدروس</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4"/>
      </w:pPr>
      <w:bookmarkStart w:id="426" w:name="_Toc59"/>
      <w:r>
        <w:t>مسألة - 55 - قال الشیخ: إذا قال بعتک علی أن تنقدنی الثمن الی ثلاث، فان لم تنقدنی، فلا بیع بیننا أصح البیع،</w:t>
      </w:r>
      <w:bookmarkEnd w:id="426"/>
    </w:p>
    <w:p>
      <w:pPr>
        <w:pStyle w:val="BookText"/>
      </w:pPr>
      <w:r>
        <w:rPr>
          <w:rFonts w:ascii="IRNazanin" w:hAnsi="IRNazanin" w:eastAsia="IRNazanin" w:cs="IRNazanin"/>
          <w:lang w:bidi="fa-IR"/>
          <w:color w:val="111111"/>
          <w:sz w:val="28"/>
          <w:szCs w:val="28"/>
          <w:rtl/>
        </w:rPr>
        <w:t xml:space="preserve">و به قال أبو حنیفة.</w:t>
      </w:r>
    </w:p>
    <w:p>
      <w:pPr>
        <w:pStyle w:val="BookText"/>
      </w:pPr>
      <w:r>
        <w:rPr>
          <w:rFonts w:ascii="IRNazanin" w:hAnsi="IRNazanin" w:eastAsia="IRNazanin" w:cs="IRNazanin"/>
          <w:lang w:bidi="fa-IR"/>
          <w:color w:val="111111"/>
          <w:sz w:val="28"/>
          <w:szCs w:val="28"/>
          <w:rtl/>
        </w:rPr>
        <w:t xml:space="preserve">و قال الشافعی: البیع باطل، و هو المعتمد.</w:t>
      </w:r>
    </w:p>
    <w:p>
      <w:pPr>
        <w:pStyle w:val="Heading4"/>
      </w:pPr>
      <w:bookmarkStart w:id="427" w:name="_Toc60"/>
      <w:r>
        <w:t>مسألة - 56 - قال الشیخ: إذا دفع قطعة الی البقلی أو الی الشارب، فقال:</w:t>
      </w:r>
      <w:bookmarkEnd w:id="427"/>
    </w:p>
    <w:p>
      <w:pPr>
        <w:pStyle w:val="BookText"/>
      </w:pPr>
      <w:r>
        <w:rPr>
          <w:rFonts w:ascii="IRNazanin" w:hAnsi="IRNazanin" w:eastAsia="IRNazanin" w:cs="IRNazanin"/>
          <w:lang w:bidi="fa-IR"/>
          <w:color w:val="111111"/>
          <w:sz w:val="28"/>
          <w:szCs w:val="28"/>
          <w:rtl/>
        </w:rPr>
        <w:t xml:space="preserve">أعطنی بقلا أو ماء فأعطاه، فإنه لا یکون بیعا،</w:t>
      </w:r>
    </w:p>
    <w:p>
      <w:pPr>
        <w:pStyle w:val="BookText"/>
      </w:pPr>
      <w:r>
        <w:rPr>
          <w:rFonts w:ascii="IRNazanin" w:hAnsi="IRNazanin" w:eastAsia="IRNazanin" w:cs="IRNazanin"/>
          <w:lang w:bidi="fa-IR"/>
          <w:color w:val="111111"/>
          <w:sz w:val="28"/>
          <w:szCs w:val="28"/>
          <w:rtl/>
        </w:rPr>
        <w:t xml:space="preserve">و کذلک سائر المحقرات، و انما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0497_129263"/>
    <w:bookmarkEnd w:id="18"/>
    <w:p>
      <w:pPr>
        <w:pStyle w:val="BookText"/>
      </w:pPr>
      <w:r>
        <w:rPr>
          <w:rFonts w:ascii="IRNazanin" w:hAnsi="IRNazanin" w:eastAsia="IRNazanin" w:cs="IRNazanin"/>
          <w:lang w:bidi="fa-IR"/>
          <w:color w:val="111111"/>
          <w:sz w:val="28"/>
          <w:szCs w:val="28"/>
          <w:rtl/>
        </w:rPr>
        <w:t xml:space="preserve">یکون إباحة له، فیتصرف کل واحد منهما فیما أخذه تصرفا مباحا من غیر أن یکون ملکه، و فائدة ذلک أن البقلی إذا أراد أن یسترجع البقل و أراد صاحب القطعة أن یسترجع قطعته کان لهما ذلک، لان الملک لم یحصل لهما، و به قال الشافعی.</w:t>
      </w:r>
    </w:p>
    <w:p>
      <w:pPr>
        <w:pStyle w:val="BookText"/>
      </w:pPr>
      <w:r>
        <w:rPr>
          <w:rFonts w:ascii="IRNazanin" w:hAnsi="IRNazanin" w:eastAsia="IRNazanin" w:cs="IRNazanin"/>
          <w:lang w:bidi="fa-IR"/>
          <w:color w:val="111111"/>
          <w:sz w:val="28"/>
          <w:szCs w:val="28"/>
          <w:rtl/>
        </w:rPr>
        <w:t xml:space="preserve">و قال أبو حنیفة: یکون بیعا صحیحا، و ان لم یحصل الإیجاب و القبول، و قال ذلک فی المحقرات دون غیرها.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428" w:name="_Toc61"/>
      <w:r>
        <w:t>القول فی خیار الغبن:</w:t>
      </w:r>
      <w:bookmarkEnd w:id="428"/>
    </w:p>
    <w:p>
      <w:pPr>
        <w:pStyle w:val="Heading4"/>
      </w:pPr>
      <w:bookmarkStart w:id="429" w:name="_Toc62"/>
      <w:r>
        <w:t>مسألة - 57 - قال الشیخ: إذا اشتری فبان له الغبن فیه، کان له الخیار</w:t>
      </w:r>
      <w:bookmarkEnd w:id="429"/>
    </w:p>
    <w:p>
      <w:pPr>
        <w:pStyle w:val="BookText"/>
      </w:pPr>
      <w:r>
        <w:rPr>
          <w:rFonts w:ascii="IRNazanin" w:hAnsi="IRNazanin" w:eastAsia="IRNazanin" w:cs="IRNazanin"/>
          <w:lang w:bidi="fa-IR"/>
          <w:color w:val="111111"/>
          <w:sz w:val="28"/>
          <w:szCs w:val="28"/>
          <w:rtl/>
        </w:rPr>
        <w:t xml:space="preserve">إذا کان مما لم تجر العادة بمثله، الا أن یکون عالما بذلک، فیکون العقد ماضیا و قال الشافعی و أبو حنیفة: لیس له الخیار.</w:t>
      </w:r>
    </w:p>
    <w:p>
      <w:pPr>
        <w:pStyle w:val="BookText"/>
      </w:pPr>
      <w:r>
        <w:rPr>
          <w:rFonts w:ascii="IRNazanin" w:hAnsi="IRNazanin" w:eastAsia="IRNazanin" w:cs="IRNazanin"/>
          <w:lang w:bidi="fa-IR"/>
          <w:color w:val="111111"/>
          <w:sz w:val="28"/>
          <w:szCs w:val="28"/>
          <w:rtl/>
        </w:rPr>
        <w:t xml:space="preserve">و المعتمد قول الشیخ، و استدل بحصول الضرر المنفی و خبر النهی عن تلقی الرکبان، و قد استقصینا البحث فی هذه المسألة فی شرح الشرائع فمن أراد العلم بها فلیطلبها من هناک.</w:t>
      </w:r>
    </w:p>
    <w:p>
      <w:pPr>
        <w:pStyle w:val="Heading3"/>
      </w:pPr>
      <w:bookmarkStart w:id="430" w:name="_Toc63"/>
      <w:r>
        <w:t>القول فی بیع الدراهم:</w:t>
      </w:r>
      <w:bookmarkEnd w:id="430"/>
    </w:p>
    <w:p>
      <w:pPr>
        <w:pStyle w:val="Heading4"/>
      </w:pPr>
      <w:bookmarkStart w:id="431" w:name="_Toc64"/>
      <w:r>
        <w:t>مسألة - 58 - قال الشیخ: بیع درهم بدرهمین و دینار بدینارین نسیئة لا خلاف فی تحریمه</w:t>
      </w:r>
      <w:bookmarkEnd w:id="431"/>
    </w:p>
    <w:p>
      <w:pPr>
        <w:pStyle w:val="BookText"/>
      </w:pPr>
      <w:r>
        <w:rPr>
          <w:rFonts w:ascii="IRNazanin" w:hAnsi="IRNazanin" w:eastAsia="IRNazanin" w:cs="IRNazanin"/>
          <w:lang w:bidi="fa-IR"/>
          <w:color w:val="111111"/>
          <w:sz w:val="28"/>
          <w:szCs w:val="28"/>
          <w:rtl/>
        </w:rPr>
        <w:t xml:space="preserve">و بیعه کذلک نقدا و موازنة ربا محرم، و به قال جمیع الفقهاء.</w:t>
      </w:r>
    </w:p>
    <w:p>
      <w:pPr>
        <w:pStyle w:val="BookText"/>
      </w:pPr>
      <w:r>
        <w:rPr>
          <w:rFonts w:ascii="IRNazanin" w:hAnsi="IRNazanin" w:eastAsia="IRNazanin" w:cs="IRNazanin"/>
          <w:lang w:bidi="fa-IR"/>
          <w:color w:val="111111"/>
          <w:sz w:val="28"/>
          <w:szCs w:val="28"/>
          <w:rtl/>
        </w:rPr>
        <w:t xml:space="preserve">و روی مجاهد عن عبد اللّه بن عباس و عبد اللّه بن الزبیر و أسامة بن زید و زید بن أرقم جواز التفاضل نقدا، فجوزوا الدرهم بالدرهمین و الدینار بالدینارین و غیر ذلک.</w:t>
      </w:r>
    </w:p>
    <w:p>
      <w:pPr>
        <w:pStyle w:val="BookText"/>
      </w:pPr>
      <w:r>
        <w:rPr>
          <w:rFonts w:ascii="IRNazanin" w:hAnsi="IRNazanin" w:eastAsia="IRNazanin" w:cs="IRNazanin"/>
          <w:lang w:bidi="fa-IR"/>
          <w:color w:val="111111"/>
          <w:sz w:val="28"/>
          <w:szCs w:val="28"/>
          <w:rtl/>
        </w:rPr>
        <w:t xml:space="preserve">و المعتمد قول الشیخ، و علیه إجماع الأمة الان.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0497_129264"/>
    <w:bookmarkEnd w:id="19"/>
    <w:p>
      <w:pPr>
        <w:pStyle w:val="Heading4"/>
      </w:pPr>
      <w:bookmarkStart w:id="432" w:name="_Toc65"/>
      <w:r>
        <w:t>مسألة - 59 - قال الشیخ: إذا ثبت تحریم التفاضل فی الجنس، فلا فصل بین المضروب بالمضروب و التبر بالتبر و المصوغ بالمصوغ،</w:t>
      </w:r>
      <w:bookmarkEnd w:id="432"/>
    </w:p>
    <w:p>
      <w:pPr>
        <w:pStyle w:val="BookText"/>
      </w:pPr>
      <w:r>
        <w:rPr>
          <w:rFonts w:ascii="IRNazanin" w:hAnsi="IRNazanin" w:eastAsia="IRNazanin" w:cs="IRNazanin"/>
          <w:lang w:bidi="fa-IR"/>
          <w:color w:val="111111"/>
          <w:sz w:val="28"/>
          <w:szCs w:val="28"/>
          <w:rtl/>
        </w:rPr>
        <w:t xml:space="preserve">و به قال الشافعی و أبو حنیفة.</w:t>
      </w:r>
    </w:p>
    <w:p>
      <w:pPr>
        <w:pStyle w:val="BookText"/>
      </w:pPr>
      <w:r>
        <w:rPr>
          <w:rFonts w:ascii="IRNazanin" w:hAnsi="IRNazanin" w:eastAsia="IRNazanin" w:cs="IRNazanin"/>
          <w:lang w:bidi="fa-IR"/>
          <w:color w:val="111111"/>
          <w:sz w:val="28"/>
          <w:szCs w:val="28"/>
          <w:rtl/>
        </w:rPr>
        <w:t xml:space="preserve">و قال مالک: إذا کان وزن الخلخال مائة و قیمته لأجل الصیغة مائة و عشرین فباعه بمائة و عشرین جاز أن یکون المائة بالمائة و العشرین مقابل الصیغة.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433" w:name="_Toc66"/>
      <w:r>
        <w:t>مسألة - 60 - قال الشیخ: الربا عندنا فی کل مکیل و موزون</w:t>
      </w:r>
      <w:bookmarkEnd w:id="433"/>
    </w:p>
    <w:p>
      <w:pPr>
        <w:pStyle w:val="BookText"/>
      </w:pPr>
      <w:r>
        <w:rPr>
          <w:rFonts w:ascii="IRNazanin" w:hAnsi="IRNazanin" w:eastAsia="IRNazanin" w:cs="IRNazanin"/>
          <w:lang w:bidi="fa-IR"/>
          <w:color w:val="111111"/>
          <w:sz w:val="28"/>
          <w:szCs w:val="28"/>
          <w:rtl/>
        </w:rPr>
        <w:t xml:space="preserve">سواء کان مطعوما أو غیر مطعوم و قال داود و أهل الظاهر الربا فی الأجناس الستة: الذهب و الفضة و الحنطة و الشعیر و التمر و الملح، و غیر ذلک لا ربا فیه.</w:t>
      </w:r>
    </w:p>
    <w:p>
      <w:pPr>
        <w:pStyle w:val="BookText"/>
      </w:pPr>
      <w:r>
        <w:rPr>
          <w:rFonts w:ascii="IRNazanin" w:hAnsi="IRNazanin" w:eastAsia="IRNazanin" w:cs="IRNazanin"/>
          <w:lang w:bidi="fa-IR"/>
          <w:color w:val="111111"/>
          <w:sz w:val="28"/>
          <w:szCs w:val="28"/>
          <w:rtl/>
        </w:rPr>
        <w:t xml:space="preserve">و قال أهل القیاس کلهم: ان الربا یثبت فی غیر الأجناس الستة علی اختلاف بینهم أن الربا فیما ذا یثبت.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4"/>
      </w:pPr>
      <w:bookmarkStart w:id="434" w:name="_Toc67"/>
      <w:r>
        <w:t>مسألة - 61 - قال الشیخ: انما یثبت الربا بالنص</w:t>
      </w:r>
      <w:bookmarkEnd w:id="434"/>
    </w:p>
    <w:p>
      <w:pPr>
        <w:pStyle w:val="BookText"/>
      </w:pPr>
      <w:r>
        <w:rPr>
          <w:rFonts w:ascii="IRNazanin" w:hAnsi="IRNazanin" w:eastAsia="IRNazanin" w:cs="IRNazanin"/>
          <w:lang w:bidi="fa-IR"/>
          <w:color w:val="111111"/>
          <w:sz w:val="28"/>
          <w:szCs w:val="28"/>
          <w:rtl/>
        </w:rPr>
        <w:t xml:space="preserve">لا لعلة من العلل، و عند أهل القیاس انما یثبت لعلة. و اختلفوا فی علة الربا علی أقوال متعددة، أعرضنا عنها لطولها و خلوها عن الفائدة، لأن القیاس عندنا باطل.</w:t>
      </w:r>
    </w:p>
    <w:p>
      <w:pPr>
        <w:pStyle w:val="Heading4"/>
      </w:pPr>
      <w:bookmarkStart w:id="435" w:name="_Toc68"/>
      <w:r>
        <w:t>مسألة - 62 - قال الشیخ: إذا باع مختلف الجنس مما فیه الربا کالطعام و الثمر جاز بیع بعضه ببعض</w:t>
      </w:r>
      <w:bookmarkEnd w:id="435"/>
    </w:p>
    <w:p>
      <w:pPr>
        <w:pStyle w:val="BookText"/>
      </w:pPr>
      <w:r>
        <w:rPr>
          <w:rFonts w:ascii="IRNazanin" w:hAnsi="IRNazanin" w:eastAsia="IRNazanin" w:cs="IRNazanin"/>
          <w:lang w:bidi="fa-IR"/>
          <w:color w:val="111111"/>
          <w:sz w:val="28"/>
          <w:szCs w:val="28"/>
          <w:rtl/>
        </w:rPr>
        <w:t xml:space="preserve">متماثلا و متفاضلا، و یجوز بیع الجنس بعضه ببعض متماثلا یدا بید و یکره نسیئة، فإن تفرقا قبل القبض لم تبطل، و به قال أبو حنیفة.</w:t>
      </w:r>
    </w:p>
    <w:p>
      <w:pPr>
        <w:pStyle w:val="BookText"/>
      </w:pPr>
      <w:r>
        <w:rPr>
          <w:rFonts w:ascii="IRNazanin" w:hAnsi="IRNazanin" w:eastAsia="IRNazanin" w:cs="IRNazanin"/>
          <w:lang w:bidi="fa-IR"/>
          <w:color w:val="111111"/>
          <w:sz w:val="28"/>
          <w:szCs w:val="28"/>
          <w:rtl/>
        </w:rPr>
        <w:t xml:space="preserve">و قال الشافعی: یبطل البیع إذا افترقا قبل القبض.</w:t>
      </w:r>
    </w:p>
    <w:p>
      <w:pPr>
        <w:pStyle w:val="BookText"/>
      </w:pPr>
      <w:r>
        <w:rPr>
          <w:rFonts w:ascii="IRNazanin" w:hAnsi="IRNazanin" w:eastAsia="IRNazanin" w:cs="IRNazanin"/>
          <w:lang w:bidi="fa-IR"/>
          <w:color w:val="111111"/>
          <w:sz w:val="28"/>
          <w:szCs w:val="28"/>
          <w:rtl/>
        </w:rPr>
        <w:t xml:space="preserve">و المعتمد أن الثمن و المثمن ان اختلفا جنسا جاز اختلافهما قدرا نقدا و نسیئة إلا الصرف فإنه لا یصح فیه النسیئة، و ان اتفقا وجب اتفاقهما قدرا نقدا ان دخلهما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10497_129265"/>
    <w:bookmarkEnd w:id="20"/>
    <w:p>
      <w:pPr>
        <w:pStyle w:val="BookText"/>
      </w:pPr>
      <w:r>
        <w:rPr>
          <w:rFonts w:ascii="IRNazanin" w:hAnsi="IRNazanin" w:eastAsia="IRNazanin" w:cs="IRNazanin"/>
          <w:lang w:bidi="fa-IR"/>
          <w:color w:val="111111"/>
          <w:sz w:val="28"/>
          <w:szCs w:val="28"/>
          <w:rtl/>
        </w:rPr>
        <w:t xml:space="preserve">الکیل أو الوزن و الا فلا، و لا یشترط التقابض فی المجلس قبل التفرق، و یکره بیع أحد المختلفین بالآخر نسیئة، و ان تساویا قدرا إذا دخلهما الکیل أو الوزن.</w:t>
      </w:r>
    </w:p>
    <w:p>
      <w:pPr>
        <w:pStyle w:val="Heading4"/>
      </w:pPr>
      <w:bookmarkStart w:id="436" w:name="_Toc69"/>
      <w:r>
        <w:t>مسألة - 63 - قال الشیخ: الحنطة و الشعیر جنس واحد فی باب الربا،</w:t>
      </w:r>
      <w:bookmarkEnd w:id="436"/>
    </w:p>
    <w:p>
      <w:pPr>
        <w:pStyle w:val="BookText"/>
      </w:pPr>
      <w:r>
        <w:rPr>
          <w:rFonts w:ascii="IRNazanin" w:hAnsi="IRNazanin" w:eastAsia="IRNazanin" w:cs="IRNazanin"/>
          <w:lang w:bidi="fa-IR"/>
          <w:color w:val="111111"/>
          <w:sz w:val="28"/>
          <w:szCs w:val="28"/>
          <w:rtl/>
        </w:rPr>
        <w:t xml:space="preserve">لا یجوز بیع بعضه ببعض الا مثلا بمثل، و به قال مالک.</w:t>
      </w:r>
    </w:p>
    <w:p>
      <w:pPr>
        <w:pStyle w:val="BookText"/>
      </w:pPr>
      <w:r>
        <w:rPr>
          <w:rFonts w:ascii="IRNazanin" w:hAnsi="IRNazanin" w:eastAsia="IRNazanin" w:cs="IRNazanin"/>
          <w:lang w:bidi="fa-IR"/>
          <w:color w:val="111111"/>
          <w:sz w:val="28"/>
          <w:szCs w:val="28"/>
          <w:rtl/>
        </w:rPr>
        <w:t xml:space="preserve">و قال أبو حنیفة و الشافعی: هما جنسان یجوز بیعهما متفاضلا نقدا و لا یجوز نسیئة، و هو مذهب ابن حنبل.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437" w:name="_Toc70"/>
      <w:r>
        <w:t>مسألة - 64 - قال الشیخ: الثیاب بالثیاب و الحیوان بالحیوان، لا یجوز بیع بعضه ببعض نسیئة</w:t>
      </w:r>
      <w:bookmarkEnd w:id="437"/>
    </w:p>
    <w:p>
      <w:pPr>
        <w:pStyle w:val="BookText"/>
      </w:pPr>
      <w:r>
        <w:rPr>
          <w:rFonts w:ascii="IRNazanin" w:hAnsi="IRNazanin" w:eastAsia="IRNazanin" w:cs="IRNazanin"/>
          <w:lang w:bidi="fa-IR"/>
          <w:color w:val="111111"/>
          <w:sz w:val="28"/>
          <w:szCs w:val="28"/>
          <w:rtl/>
        </w:rPr>
        <w:t xml:space="preserve">لا متماثلا و لا متفاضلا، و یجوز ذلک نقدا، و به قال أبو حنیفة.</w:t>
      </w:r>
    </w:p>
    <w:p>
      <w:pPr>
        <w:pStyle w:val="BookText"/>
      </w:pPr>
      <w:r>
        <w:rPr>
          <w:rFonts w:ascii="IRNazanin" w:hAnsi="IRNazanin" w:eastAsia="IRNazanin" w:cs="IRNazanin"/>
          <w:lang w:bidi="fa-IR"/>
          <w:color w:val="111111"/>
          <w:sz w:val="28"/>
          <w:szCs w:val="28"/>
          <w:rtl/>
        </w:rPr>
        <w:t xml:space="preserve">و قال الشافعی: یجوز نقدا و نسیئة، و روی ذلک فی أخبارنا أیضا و هو المعتمد و علیه أکثر أصحابنا.</w:t>
      </w:r>
    </w:p>
    <w:p>
      <w:pPr>
        <w:pStyle w:val="BookText"/>
      </w:pPr>
      <w:r>
        <w:rPr>
          <w:rFonts w:ascii="IRNazanin" w:hAnsi="IRNazanin" w:eastAsia="IRNazanin" w:cs="IRNazanin"/>
          <w:lang w:bidi="fa-IR"/>
          <w:color w:val="111111"/>
          <w:sz w:val="28"/>
          <w:szCs w:val="28"/>
          <w:rtl/>
        </w:rPr>
        <w:t xml:space="preserve">و لا فرق فی البیع بین الحیوان بالحیوان أن یکونا صحیحین أو کسیرین أو بالتفریق و به قال الشافعی.</w:t>
      </w:r>
    </w:p>
    <w:p>
      <w:pPr>
        <w:pStyle w:val="BookText"/>
      </w:pPr>
      <w:r>
        <w:rPr>
          <w:rFonts w:ascii="IRNazanin" w:hAnsi="IRNazanin" w:eastAsia="IRNazanin" w:cs="IRNazanin"/>
          <w:lang w:bidi="fa-IR"/>
          <w:color w:val="111111"/>
          <w:sz w:val="28"/>
          <w:szCs w:val="28"/>
          <w:rtl/>
        </w:rPr>
        <w:t xml:space="preserve">و قال مالک: ان کانا کسیرین لا یصلحان لغیر الذبح و کان مما یؤکل لحمه لا یجوز بیع بعضه ببعض، و هو ضعیف.</w:t>
      </w:r>
    </w:p>
    <w:p>
      <w:pPr>
        <w:pStyle w:val="Heading4"/>
      </w:pPr>
      <w:bookmarkStart w:id="438" w:name="_Toc71"/>
      <w:r>
        <w:t>مسألة - 65 - قال الشیخ: الطین الذی یأکله الناس حرام لا یحل أکله</w:t>
      </w:r>
      <w:bookmarkEnd w:id="438"/>
    </w:p>
    <w:p>
      <w:pPr>
        <w:pStyle w:val="BookText"/>
      </w:pPr>
      <w:r>
        <w:rPr>
          <w:rFonts w:ascii="IRNazanin" w:hAnsi="IRNazanin" w:eastAsia="IRNazanin" w:cs="IRNazanin"/>
          <w:lang w:bidi="fa-IR"/>
          <w:color w:val="111111"/>
          <w:sz w:val="28"/>
          <w:szCs w:val="28"/>
          <w:rtl/>
        </w:rPr>
        <w:t xml:space="preserve">و لا بیعه و قال الشافعی: یجوز ذلک و لا ربا فیه.</w:t>
      </w:r>
    </w:p>
    <w:p>
      <w:pPr>
        <w:pStyle w:val="BookText"/>
      </w:pPr>
      <w:r>
        <w:rPr>
          <w:rFonts w:ascii="IRNazanin" w:hAnsi="IRNazanin" w:eastAsia="IRNazanin" w:cs="IRNazanin"/>
          <w:lang w:bidi="fa-IR"/>
          <w:color w:val="111111"/>
          <w:sz w:val="28"/>
          <w:szCs w:val="28"/>
          <w:rtl/>
        </w:rPr>
        <w:t xml:space="preserve">و المعتمد تحریم أکله و جواز بیعه لغیر الأکل و یدخله الربا حینئذ ان جرت العادة بکیله أو وزنه، قاله صاحب الدروس.</w:t>
      </w:r>
    </w:p>
    <w:p>
      <w:pPr>
        <w:pStyle w:val="Heading4"/>
      </w:pPr>
      <w:bookmarkStart w:id="439" w:name="_Toc72"/>
      <w:r>
        <w:t>مسألة - 66 - قال الشیخ: الماء لا ربا فیه،</w:t>
      </w:r>
      <w:bookmarkEnd w:id="439"/>
    </w:p>
    <w:p>
      <w:pPr>
        <w:pStyle w:val="BookText"/>
      </w:pPr>
      <w:r>
        <w:rPr>
          <w:rFonts w:ascii="IRNazanin" w:hAnsi="IRNazanin" w:eastAsia="IRNazanin" w:cs="IRNazanin"/>
          <w:lang w:bidi="fa-IR"/>
          <w:color w:val="111111"/>
          <w:sz w:val="28"/>
          <w:szCs w:val="28"/>
          <w:rtl/>
        </w:rPr>
        <w:t xml:space="preserve">و للشافعی وجهان.</w:t>
      </w:r>
    </w:p>
    <w:p>
      <w:pPr>
        <w:pStyle w:val="BookText"/>
      </w:pPr>
      <w:r>
        <w:rPr>
          <w:rFonts w:ascii="IRNazanin" w:hAnsi="IRNazanin" w:eastAsia="IRNazanin" w:cs="IRNazanin"/>
          <w:lang w:bidi="fa-IR"/>
          <w:color w:val="111111"/>
          <w:sz w:val="28"/>
          <w:szCs w:val="28"/>
          <w:rtl/>
        </w:rPr>
        <w:t xml:space="preserve">و المعتمد قول الشیخ، لعدم اشتراط الکیل و الوزن فی بیعه.</w:t>
      </w:r>
    </w:p>
    <w:p>
      <w:pPr>
        <w:pStyle w:val="Heading4"/>
      </w:pPr>
      <w:bookmarkStart w:id="440" w:name="_Toc73"/>
      <w:r>
        <w:t>مسألة - 67 - قال الشیخ: بیع الخبز بعضه ببعض یجوز</w:t>
      </w:r>
      <w:bookmarkEnd w:id="440"/>
    </w:p>
    <w:p>
      <w:pPr>
        <w:pStyle w:val="BookText"/>
      </w:pPr>
      <w:r>
        <w:rPr>
          <w:rFonts w:ascii="IRNazanin" w:hAnsi="IRNazanin" w:eastAsia="IRNazanin" w:cs="IRNazanin"/>
          <w:lang w:bidi="fa-IR"/>
          <w:color w:val="111111"/>
          <w:sz w:val="28"/>
          <w:szCs w:val="28"/>
          <w:rtl/>
        </w:rPr>
        <w:t xml:space="preserve">إذا کانا من جنس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10497_129266"/>
    <w:bookmarkEnd w:id="21"/>
    <w:p>
      <w:pPr>
        <w:pStyle w:val="BookText"/>
      </w:pPr>
      <w:r>
        <w:rPr>
          <w:rFonts w:ascii="IRNazanin" w:hAnsi="IRNazanin" w:eastAsia="IRNazanin" w:cs="IRNazanin"/>
          <w:lang w:bidi="fa-IR"/>
          <w:color w:val="111111"/>
          <w:sz w:val="28"/>
          <w:szCs w:val="28"/>
          <w:rtl/>
        </w:rPr>
        <w:t xml:space="preserve">واحد متماثلا، و ان کان من جنسین جاز متماثلا و متفاوتا، سواء کان یابسا أو لینا.</w:t>
      </w:r>
    </w:p>
    <w:p>
      <w:pPr>
        <w:pStyle w:val="BookText"/>
      </w:pPr>
      <w:r>
        <w:rPr>
          <w:rFonts w:ascii="IRNazanin" w:hAnsi="IRNazanin" w:eastAsia="IRNazanin" w:cs="IRNazanin"/>
          <w:lang w:bidi="fa-IR"/>
          <w:color w:val="111111"/>
          <w:sz w:val="28"/>
          <w:szCs w:val="28"/>
          <w:rtl/>
        </w:rPr>
        <w:t xml:space="preserve">و قال الشافعی: ان کان لینا لا یجوز بیع بعضه ببعض لا متماثلا و لا متفاوتا، و أما إذا جف و دق الصحیح أنه لا یجوز، ذکره فی الأم، و قال فی الحرملة: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41" w:name="_Toc74"/>
      <w:r>
        <w:t>مسألة - 68 - قال الشیخ: لا ربا فی المعدودات و یجوز بیع بعضها ببعض</w:t>
      </w:r>
      <w:bookmarkEnd w:id="441"/>
    </w:p>
    <w:p>
      <w:pPr>
        <w:pStyle w:val="BookText"/>
      </w:pPr>
      <w:r>
        <w:rPr>
          <w:rFonts w:ascii="IRNazanin" w:hAnsi="IRNazanin" w:eastAsia="IRNazanin" w:cs="IRNazanin"/>
          <w:lang w:bidi="fa-IR"/>
          <w:color w:val="111111"/>
          <w:sz w:val="28"/>
          <w:szCs w:val="28"/>
          <w:rtl/>
        </w:rPr>
        <w:t xml:space="preserve">متماثلا و متفاضلا نقدا و نسیئة.</w:t>
      </w:r>
    </w:p>
    <w:p>
      <w:pPr>
        <w:pStyle w:val="BookText"/>
      </w:pPr>
      <w:r>
        <w:rPr>
          <w:rFonts w:ascii="IRNazanin" w:hAnsi="IRNazanin" w:eastAsia="IRNazanin" w:cs="IRNazanin"/>
          <w:lang w:bidi="fa-IR"/>
          <w:color w:val="111111"/>
          <w:sz w:val="28"/>
          <w:szCs w:val="28"/>
          <w:rtl/>
        </w:rPr>
        <w:t xml:space="preserve">و للشافعی قولان، قال فی القدیم مثل ما قلناه، و قال فی الجدید: فیه الربا إذا کان مطعوما، مثل السفرجل و الرمان و البطیخ و ما أشبه ذلک، فعلی هذا یجوز بیع جنس بجنس غیره متفاضلا یدا بید، مثل رمانة بسفرجلتین، و سفرجلة بخوختین و ما أشبه ذلک.</w:t>
      </w:r>
    </w:p>
    <w:p>
      <w:pPr>
        <w:pStyle w:val="BookText"/>
      </w:pPr>
      <w:r>
        <w:rPr>
          <w:rFonts w:ascii="IRNazanin" w:hAnsi="IRNazanin" w:eastAsia="IRNazanin" w:cs="IRNazanin"/>
          <w:lang w:bidi="fa-IR"/>
          <w:color w:val="111111"/>
          <w:sz w:val="28"/>
          <w:szCs w:val="28"/>
          <w:rtl/>
        </w:rPr>
        <w:t xml:space="preserve">و أما الجنس الواحد، فلا یجوز بیع بعضه ببعض متفاضلین، و هل یجوز متساویین؟ ینظر فان کان مما یبس و تبقی منفعته یابسا مثل الخوخ و المکثری، فإنه لا یجوز الرطب بالرطب حتی ییبس، و ان کان مما لا ییبس مثل القثاء و ما أشبه ذلک أو کان رطبا لا یصیر تمرا أو عنبا لا یصیر زبیبا ففیه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4"/>
      </w:pPr>
      <w:bookmarkStart w:id="442" w:name="_Toc75"/>
      <w:r>
        <w:t>مسألة - 69 - قال الشیخ: یجوز بیع الطعام بالدقیق إذا کان من جنسه مثلا بمثل یدا بید، و لا یجوز نسیئة،</w:t>
      </w:r>
      <w:bookmarkEnd w:id="442"/>
    </w:p>
    <w:p>
      <w:pPr>
        <w:pStyle w:val="BookText"/>
      </w:pPr>
      <w:r>
        <w:rPr>
          <w:rFonts w:ascii="IRNazanin" w:hAnsi="IRNazanin" w:eastAsia="IRNazanin" w:cs="IRNazanin"/>
          <w:lang w:bidi="fa-IR"/>
          <w:color w:val="111111"/>
          <w:sz w:val="28"/>
          <w:szCs w:val="28"/>
          <w:rtl/>
        </w:rPr>
        <w:t xml:space="preserve">و ان کان من غیر جنسه جاز متماثلا و متفاضلا.</w:t>
      </w:r>
    </w:p>
    <w:p>
      <w:pPr>
        <w:pStyle w:val="BookText"/>
      </w:pPr>
      <w:r>
        <w:rPr>
          <w:rFonts w:ascii="IRNazanin" w:hAnsi="IRNazanin" w:eastAsia="IRNazanin" w:cs="IRNazanin"/>
          <w:lang w:bidi="fa-IR"/>
          <w:color w:val="111111"/>
          <w:sz w:val="28"/>
          <w:szCs w:val="28"/>
          <w:rtl/>
        </w:rPr>
        <w:t xml:space="preserve">و قال الشافعی و أبو حنیفة و أصحابه: لا یجوز بیع الدقیق بالطعام لا متماثلا و لا متفاضلا، لا بالوزن و لا بالکیل. و قال أبو الطیب ابن سلمة من أصحاب الشافعی:</w:t>
      </w:r>
    </w:p>
    <w:p>
      <w:pPr>
        <w:pStyle w:val="BookText"/>
      </w:pPr>
      <w:r>
        <w:rPr>
          <w:rFonts w:ascii="IRNazanin" w:hAnsi="IRNazanin" w:eastAsia="IRNazanin" w:cs="IRNazanin"/>
          <w:lang w:bidi="fa-IR"/>
          <w:color w:val="111111"/>
          <w:sz w:val="28"/>
          <w:szCs w:val="28"/>
          <w:rtl/>
        </w:rPr>
        <w:t xml:space="preserve">یجوز و ذهب مالک و النخعی إلی جوازه بالکیل، و ذهب أحمد و الأوزاعی إلی جوازه بالوزن دون الکیل.</w:t>
      </w:r>
    </w:p>
    <w:p>
      <w:pPr>
        <w:pStyle w:val="BookText"/>
      </w:pPr>
      <w:r>
        <w:rPr>
          <w:rFonts w:ascii="IRNazanin" w:hAnsi="IRNazanin" w:eastAsia="IRNazanin" w:cs="IRNazanin"/>
          <w:lang w:bidi="fa-IR"/>
          <w:color w:val="111111"/>
          <w:sz w:val="28"/>
          <w:szCs w:val="28"/>
          <w:rtl/>
        </w:rPr>
        <w:t xml:space="preserve">و قال أبو ثور: الحنطة و دقیقها جنسان یجوز بیع أحدهما بالآخر متماثلا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0497_129267"/>
    <w:bookmarkEnd w:id="22"/>
    <w:p>
      <w:pPr>
        <w:pStyle w:val="BookText"/>
      </w:pPr>
      <w:r>
        <w:rPr>
          <w:rFonts w:ascii="IRNazanin" w:hAnsi="IRNazanin" w:eastAsia="IRNazanin" w:cs="IRNazanin"/>
          <w:lang w:bidi="fa-IR"/>
          <w:color w:val="111111"/>
          <w:sz w:val="28"/>
          <w:szCs w:val="28"/>
          <w:rtl/>
        </w:rPr>
        <w:t xml:space="preserve">و متفاضلا.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43" w:name="_Toc76"/>
      <w:r>
        <w:t>مسألة - 70 - قال الشیخ: یجوز بیع الحنطة بالسویق منه و بالخبز و بالفالوذج</w:t>
      </w:r>
      <w:bookmarkEnd w:id="443"/>
    </w:p>
    <w:p>
      <w:pPr>
        <w:pStyle w:val="BookText"/>
      </w:pPr>
      <w:r>
        <w:rPr>
          <w:rFonts w:ascii="IRNazanin" w:hAnsi="IRNazanin" w:eastAsia="IRNazanin" w:cs="IRNazanin"/>
          <w:lang w:bidi="fa-IR"/>
          <w:color w:val="111111"/>
          <w:sz w:val="28"/>
          <w:szCs w:val="28"/>
          <w:rtl/>
        </w:rPr>
        <w:t xml:space="preserve">المتخذ من النشا مثلا بمثل. و قال الشافعی: لا یجوز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44" w:name="_Toc77"/>
      <w:r>
        <w:t>مسألة - 71 - قال الشیخ: یجوز بیع دقیق الحنطة بدقیق الحنطة</w:t>
      </w:r>
      <w:bookmarkEnd w:id="444"/>
    </w:p>
    <w:p>
      <w:pPr>
        <w:pStyle w:val="BookText"/>
      </w:pPr>
      <w:r>
        <w:rPr>
          <w:rFonts w:ascii="IRNazanin" w:hAnsi="IRNazanin" w:eastAsia="IRNazanin" w:cs="IRNazanin"/>
          <w:lang w:bidi="fa-IR"/>
          <w:color w:val="111111"/>
          <w:sz w:val="28"/>
          <w:szCs w:val="28"/>
          <w:rtl/>
        </w:rPr>
        <w:t xml:space="preserve">و دقیق الشعیر بدقیق الشعیر مثلا بمثل.</w:t>
      </w:r>
    </w:p>
    <w:p>
      <w:pPr>
        <w:pStyle w:val="BookText"/>
      </w:pPr>
      <w:r>
        <w:rPr>
          <w:rFonts w:ascii="IRNazanin" w:hAnsi="IRNazanin" w:eastAsia="IRNazanin" w:cs="IRNazanin"/>
          <w:lang w:bidi="fa-IR"/>
          <w:color w:val="111111"/>
          <w:sz w:val="28"/>
          <w:szCs w:val="28"/>
          <w:rtl/>
        </w:rPr>
        <w:t xml:space="preserve">و قال الشافعی: لا یجوز. و قال أبو حنیفة: یجوز ذلک إذا تساویا فی الکیل و اللین و الخشونة.</w:t>
      </w:r>
    </w:p>
    <w:p>
      <w:pPr>
        <w:pStyle w:val="BookText"/>
      </w:pPr>
      <w:r>
        <w:rPr>
          <w:rFonts w:ascii="Amiri" w:hAnsi="Amiri" w:eastAsia="Amiri" w:cs="Amiri"/>
          <w:lang w:bidi="ar-SA"/>
          <w:color w:val="111111"/>
          <w:sz w:val="28"/>
          <w:szCs w:val="28"/>
          <w:rtl/>
        </w:rPr>
        <w:t xml:space="preserve">و المعتمد قول الشیخ، لعموم «أَحَلَّ اللّهُ الْبَیْعَ»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4"/>
      </w:pPr>
      <w:bookmarkStart w:id="445" w:name="_Toc78"/>
      <w:r>
        <w:t>مسألة - 72 - قال الشیخ: یجوز بیع الدقیق بالسویق مثلا بمثل.</w:t>
      </w:r>
      <w:bookmarkEnd w:id="445"/>
    </w:p>
    <w:p>
      <w:pPr>
        <w:pStyle w:val="BookText"/>
      </w:pPr>
      <w:r>
        <w:rPr>
          <w:rFonts w:ascii="IRNazanin" w:hAnsi="IRNazanin" w:eastAsia="IRNazanin" w:cs="IRNazanin"/>
          <w:lang w:bidi="fa-IR"/>
          <w:color w:val="111111"/>
          <w:sz w:val="28"/>
          <w:szCs w:val="28"/>
          <w:rtl/>
        </w:rPr>
        <w:t xml:space="preserve">و قال أبو یوسف و مالک: یجوز متماثلا و متفاضلا. و قال الشافعی: لا یجوز، و به قال أبو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46" w:name="_Toc79"/>
      <w:r>
        <w:t>مسألة - 73 - قال الشیخ: یجوز بیع خل الزبیب بخل الزبیب،</w:t>
      </w:r>
      <w:bookmarkEnd w:id="446"/>
    </w:p>
    <w:p>
      <w:pPr>
        <w:pStyle w:val="BookText"/>
      </w:pPr>
      <w:r>
        <w:rPr>
          <w:rFonts w:ascii="IRNazanin" w:hAnsi="IRNazanin" w:eastAsia="IRNazanin" w:cs="IRNazanin"/>
          <w:lang w:bidi="fa-IR"/>
          <w:color w:val="111111"/>
          <w:sz w:val="28"/>
          <w:szCs w:val="28"/>
          <w:rtl/>
        </w:rPr>
        <w:t xml:space="preserve">و خل التمر بخل التمر. و قال الشافعی: لا یجوز. و المعتمد قول الشیخ.</w:t>
      </w:r>
    </w:p>
    <w:p>
      <w:pPr>
        <w:pStyle w:val="Heading4"/>
      </w:pPr>
      <w:bookmarkStart w:id="447" w:name="_Toc80"/>
      <w:r>
        <w:t>مسألة - 74 - قال الشیخ: یجوز بیع خل الزبیب بخل التمر</w:t>
      </w:r>
      <w:bookmarkEnd w:id="447"/>
    </w:p>
    <w:p>
      <w:pPr>
        <w:pStyle w:val="BookText"/>
      </w:pPr>
      <w:r>
        <w:rPr>
          <w:rFonts w:ascii="IRNazanin" w:hAnsi="IRNazanin" w:eastAsia="IRNazanin" w:cs="IRNazanin"/>
          <w:lang w:bidi="fa-IR"/>
          <w:color w:val="111111"/>
          <w:sz w:val="28"/>
          <w:szCs w:val="28"/>
          <w:rtl/>
        </w:rPr>
        <w:t xml:space="preserve">متفاضلا و متماثلا.</w:t>
      </w:r>
    </w:p>
    <w:p>
      <w:pPr>
        <w:pStyle w:val="BookText"/>
      </w:pPr>
      <w:r>
        <w:rPr>
          <w:rFonts w:ascii="IRNazanin" w:hAnsi="IRNazanin" w:eastAsia="IRNazanin" w:cs="IRNazanin"/>
          <w:lang w:bidi="fa-IR"/>
          <w:color w:val="111111"/>
          <w:sz w:val="28"/>
          <w:szCs w:val="28"/>
          <w:rtl/>
        </w:rPr>
        <w:t xml:space="preserve">و قال الشافعی: فیه قولان، أحدهما یجوز إذا لم یعتبر الربا فی الماء، و الأخر لا یجوز إذا اعتبر الربا فی الماء.</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0497_129268"/>
    <w:bookmarkEnd w:id="23"/>
    <w:p>
      <w:pPr>
        <w:pStyle w:val="Heading4"/>
      </w:pPr>
      <w:bookmarkStart w:id="448" w:name="_Toc81"/>
      <w:r>
        <w:t>مسألة - 75 - قال الشیخ: لا یجوز بیع مکیل بمکیل جزافا،</w:t>
      </w:r>
      <w:bookmarkEnd w:id="448"/>
    </w:p>
    <w:p>
      <w:pPr>
        <w:pStyle w:val="BookText"/>
      </w:pPr>
      <w:r>
        <w:rPr>
          <w:rFonts w:ascii="IRNazanin" w:hAnsi="IRNazanin" w:eastAsia="IRNazanin" w:cs="IRNazanin"/>
          <w:lang w:bidi="fa-IR"/>
          <w:color w:val="111111"/>
          <w:sz w:val="28"/>
          <w:szCs w:val="28"/>
          <w:rtl/>
        </w:rPr>
        <w:t xml:space="preserve">سواء کان ذلک فی السفر أو الحضر، و به قال الشافعی و أبو حنیفة.</w:t>
      </w:r>
    </w:p>
    <w:p>
      <w:pPr>
        <w:pStyle w:val="BookText"/>
      </w:pPr>
      <w:r>
        <w:rPr>
          <w:rFonts w:ascii="IRNazanin" w:hAnsi="IRNazanin" w:eastAsia="IRNazanin" w:cs="IRNazanin"/>
          <w:lang w:bidi="fa-IR"/>
          <w:color w:val="111111"/>
          <w:sz w:val="28"/>
          <w:szCs w:val="28"/>
          <w:rtl/>
        </w:rPr>
        <w:t xml:space="preserve">و قال مالک: إذا کان فی البدو یجوز بیع الصبرة بالصبرة بالتحری و الحرز.</w:t>
      </w:r>
    </w:p>
    <w:p>
      <w:pPr>
        <w:pStyle w:val="BookText"/>
      </w:pPr>
      <w:r>
        <w:rPr>
          <w:rFonts w:ascii="IRNazanin" w:hAnsi="IRNazanin" w:eastAsia="IRNazanin" w:cs="IRNazanin"/>
          <w:lang w:bidi="fa-IR"/>
          <w:color w:val="111111"/>
          <w:sz w:val="28"/>
          <w:szCs w:val="28"/>
          <w:rtl/>
        </w:rPr>
        <w:t xml:space="preserve">و المعتمد قول الشیخ، للنهی عن بیع الغرر.</w:t>
      </w:r>
    </w:p>
    <w:p>
      <w:pPr>
        <w:pStyle w:val="Heading4"/>
      </w:pPr>
      <w:bookmarkStart w:id="449" w:name="_Toc82"/>
      <w:r>
        <w:t>مسألة - 76 - قال الشیخ: یجوز بیع الشیرج بعضه ببعض</w:t>
      </w:r>
      <w:bookmarkEnd w:id="449"/>
    </w:p>
    <w:p>
      <w:pPr>
        <w:pStyle w:val="BookText"/>
      </w:pPr>
      <w:r>
        <w:rPr>
          <w:rFonts w:ascii="IRNazanin" w:hAnsi="IRNazanin" w:eastAsia="IRNazanin" w:cs="IRNazanin"/>
          <w:lang w:bidi="fa-IR"/>
          <w:color w:val="111111"/>
          <w:sz w:val="28"/>
          <w:szCs w:val="28"/>
          <w:rtl/>
        </w:rPr>
        <w:t xml:space="preserve">متماثلا یدا بید، و به قال أصحاب الشافعی إلا ابن أبی هریرة، فإنه منع منه.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50" w:name="_Toc83"/>
      <w:r>
        <w:t>مسألة - 77 - قال الشیخ: یجوز بیع زیت الزیتون بزیت الفجل</w:t>
      </w:r>
      <w:bookmarkEnd w:id="450"/>
    </w:p>
    <w:p>
      <w:pPr>
        <w:pStyle w:val="BookText"/>
      </w:pPr>
      <w:r>
        <w:rPr>
          <w:rFonts w:ascii="IRNazanin" w:hAnsi="IRNazanin" w:eastAsia="IRNazanin" w:cs="IRNazanin"/>
          <w:lang w:bidi="fa-IR"/>
          <w:color w:val="111111"/>
          <w:sz w:val="28"/>
          <w:szCs w:val="28"/>
          <w:rtl/>
        </w:rPr>
        <w:t xml:space="preserve">متفاضلا لأنهما جنسان.</w:t>
      </w:r>
    </w:p>
    <w:p>
      <w:pPr>
        <w:pStyle w:val="BookText"/>
      </w:pPr>
      <w:r>
        <w:rPr>
          <w:rFonts w:ascii="IRNazanin" w:hAnsi="IRNazanin" w:eastAsia="IRNazanin" w:cs="IRNazanin"/>
          <w:lang w:bidi="fa-IR"/>
          <w:color w:val="111111"/>
          <w:sz w:val="28"/>
          <w:szCs w:val="28"/>
          <w:rtl/>
        </w:rPr>
        <w:t xml:space="preserve">و للشافعی قولان، أحدهما مثل ما قلناه لأنهما جنسان، و الثانی لا یجوز لأنهما یجمعهما اسم الزیت.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51" w:name="_Toc84"/>
      <w:r>
        <w:t>مسألة - 78 - قال الشیخ: دهن البرز و السمک فیه الربا.</w:t>
      </w:r>
      <w:bookmarkEnd w:id="451"/>
    </w:p>
    <w:p>
      <w:pPr>
        <w:pStyle w:val="BookText"/>
      </w:pPr>
      <w:r>
        <w:rPr>
          <w:rFonts w:ascii="IRNazanin" w:hAnsi="IRNazanin" w:eastAsia="IRNazanin" w:cs="IRNazanin"/>
          <w:lang w:bidi="fa-IR"/>
          <w:color w:val="111111"/>
          <w:sz w:val="28"/>
          <w:szCs w:val="28"/>
          <w:rtl/>
        </w:rPr>
        <w:t xml:space="preserve">و قال الشافعی لا ربا فیه.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 کل مکیل أو موزون فیه الربا، و هذا اما یکال أو یوزن علی عادة البلد.</w:t>
      </w:r>
    </w:p>
    <w:p>
      <w:pPr>
        <w:pStyle w:val="Heading4"/>
      </w:pPr>
      <w:bookmarkStart w:id="452" w:name="_Toc85"/>
      <w:r>
        <w:t>مسألة - 79 - قال الشیخ: عصیر العنب و السفرجل و التفاح و الرمان و القصب یجوز بیع کل واحد منه بعضه ببعض</w:t>
      </w:r>
      <w:bookmarkEnd w:id="452"/>
    </w:p>
    <w:p>
      <w:pPr>
        <w:pStyle w:val="BookText"/>
      </w:pPr>
      <w:r>
        <w:rPr>
          <w:rFonts w:ascii="IRNazanin" w:hAnsi="IRNazanin" w:eastAsia="IRNazanin" w:cs="IRNazanin"/>
          <w:lang w:bidi="fa-IR"/>
          <w:color w:val="111111"/>
          <w:sz w:val="28"/>
          <w:szCs w:val="28"/>
          <w:rtl/>
        </w:rPr>
        <w:t xml:space="preserve">مثلا بمثل، نیا کان أو مطبوخا و لا یجوز متفاضلا.</w:t>
      </w:r>
    </w:p>
    <w:p>
      <w:pPr>
        <w:pStyle w:val="BookText"/>
      </w:pPr>
      <w:r>
        <w:rPr>
          <w:rFonts w:ascii="IRNazanin" w:hAnsi="IRNazanin" w:eastAsia="IRNazanin" w:cs="IRNazanin"/>
          <w:lang w:bidi="fa-IR"/>
          <w:color w:val="111111"/>
          <w:sz w:val="28"/>
          <w:szCs w:val="28"/>
          <w:rtl/>
        </w:rPr>
        <w:t xml:space="preserve">و قال الشافعی: ان کان نیا مثل ما قلناه، و ان کان مطبوخا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53" w:name="_Toc86"/>
      <w:r>
        <w:t>مسألة - 80 - قال الشیخ: العسل الذی فیه الشمع و هو الشهد، یجوز بیع بعضه ببعض</w:t>
      </w:r>
      <w:bookmarkEnd w:id="453"/>
    </w:p>
    <w:p>
      <w:pPr>
        <w:pStyle w:val="BookText"/>
      </w:pPr>
      <w:r>
        <w:rPr>
          <w:rFonts w:ascii="IRNazanin" w:hAnsi="IRNazanin" w:eastAsia="IRNazanin" w:cs="IRNazanin"/>
          <w:lang w:bidi="fa-IR"/>
          <w:color w:val="111111"/>
          <w:sz w:val="28"/>
          <w:szCs w:val="28"/>
          <w:rtl/>
        </w:rPr>
        <w:t xml:space="preserve">مثلا بمثل.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0497_129269"/>
    <w:bookmarkEnd w:id="24"/>
    <w:p>
      <w:pPr>
        <w:pStyle w:val="BookText"/>
      </w:pPr>
      <w:r>
        <w:rPr>
          <w:rFonts w:ascii="IRNazanin" w:hAnsi="IRNazanin" w:eastAsia="IRNazanin" w:cs="IRNazanin"/>
          <w:lang w:bidi="fa-IR"/>
          <w:color w:val="111111"/>
          <w:sz w:val="28"/>
          <w:szCs w:val="28"/>
          <w:rtl/>
        </w:rPr>
        <w:t xml:space="preserve">و قال الشافعی: لا یجوز، سواء کان الشمع فیهما أو فی أحدهما.</w:t>
      </w:r>
    </w:p>
    <w:p>
      <w:pPr>
        <w:pStyle w:val="BookText"/>
      </w:pPr>
      <w:r>
        <w:rPr>
          <w:rFonts w:ascii="IRNazanin" w:hAnsi="IRNazanin" w:eastAsia="IRNazanin" w:cs="IRNazanin"/>
          <w:lang w:bidi="fa-IR"/>
          <w:color w:val="111111"/>
          <w:sz w:val="28"/>
          <w:szCs w:val="28"/>
          <w:rtl/>
        </w:rPr>
        <w:t xml:space="preserve">و المعتمد قول الشیخ، لعموم الآیة.</w:t>
      </w:r>
    </w:p>
    <w:p>
      <w:pPr>
        <w:pStyle w:val="Heading4"/>
      </w:pPr>
      <w:bookmarkStart w:id="454" w:name="_Toc87"/>
      <w:r>
        <w:t>مسألة - 81 - قال الشیخ: یباع العسل بالعسل</w:t>
      </w:r>
      <w:bookmarkEnd w:id="454"/>
    </w:p>
    <w:p>
      <w:pPr>
        <w:pStyle w:val="BookText"/>
      </w:pPr>
      <w:r>
        <w:rPr>
          <w:rFonts w:ascii="IRNazanin" w:hAnsi="IRNazanin" w:eastAsia="IRNazanin" w:cs="IRNazanin"/>
          <w:lang w:bidi="fa-IR"/>
          <w:color w:val="111111"/>
          <w:sz w:val="28"/>
          <w:szCs w:val="28"/>
          <w:rtl/>
        </w:rPr>
        <w:t xml:space="preserve">وزنا دون الکیل، و به قال الشافعی. و قال أبو إسحاق المروزی: یباع کیلا لأن أصله الکیل.</w:t>
      </w:r>
    </w:p>
    <w:p>
      <w:pPr>
        <w:pStyle w:val="BookText"/>
      </w:pPr>
      <w:r>
        <w:rPr>
          <w:rFonts w:ascii="IRNazanin" w:hAnsi="IRNazanin" w:eastAsia="IRNazanin" w:cs="IRNazanin"/>
          <w:lang w:bidi="fa-IR"/>
          <w:color w:val="111111"/>
          <w:sz w:val="28"/>
          <w:szCs w:val="28"/>
          <w:rtl/>
        </w:rPr>
        <w:t xml:space="preserve">و المعتمد قول الشیخ، إلا إذا جرت العادة بکیله فیباع کیلا.</w:t>
      </w:r>
    </w:p>
    <w:p>
      <w:pPr>
        <w:pStyle w:val="Heading4"/>
      </w:pPr>
      <w:bookmarkStart w:id="455" w:name="_Toc88"/>
      <w:r>
        <w:t>مسألة - 82 - قال الشیخ: یجوز بیع مد من طعام بمد من طعام</w:t>
      </w:r>
      <w:bookmarkEnd w:id="455"/>
    </w:p>
    <w:p>
      <w:pPr>
        <w:pStyle w:val="BookText"/>
      </w:pPr>
      <w:r>
        <w:rPr>
          <w:rFonts w:ascii="IRNazanin" w:hAnsi="IRNazanin" w:eastAsia="IRNazanin" w:cs="IRNazanin"/>
          <w:lang w:bidi="fa-IR"/>
          <w:color w:val="111111"/>
          <w:sz w:val="28"/>
          <w:szCs w:val="28"/>
          <w:rtl/>
        </w:rPr>
        <w:t xml:space="preserve">و ان کان فی أحدهما فضل و هو عقد التبن، أو زوان و هو حب أصغر منه دقیق الطرفین أو شیلم و هو معروف.</w:t>
      </w:r>
    </w:p>
    <w:p>
      <w:pPr>
        <w:pStyle w:val="BookText"/>
      </w:pPr>
      <w:r>
        <w:rPr>
          <w:rFonts w:ascii="IRNazanin" w:hAnsi="IRNazanin" w:eastAsia="IRNazanin" w:cs="IRNazanin"/>
          <w:lang w:bidi="fa-IR"/>
          <w:color w:val="111111"/>
          <w:sz w:val="28"/>
          <w:szCs w:val="28"/>
          <w:rtl/>
        </w:rPr>
        <w:t xml:space="preserve">و قال الشافعی: لا یجوز ذلک. و المعتمد قول الشیخ.</w:t>
      </w:r>
    </w:p>
    <w:p>
      <w:pPr>
        <w:pStyle w:val="Heading4"/>
      </w:pPr>
      <w:bookmarkStart w:id="456" w:name="_Toc89"/>
      <w:r>
        <w:t>مسألة - 83 - قال الشیخ: الألبان أجناس مختلفة،</w:t>
      </w:r>
      <w:bookmarkEnd w:id="456"/>
    </w:p>
    <w:p>
      <w:pPr>
        <w:pStyle w:val="BookText"/>
      </w:pPr>
      <w:r>
        <w:rPr>
          <w:rFonts w:ascii="IRNazanin" w:hAnsi="IRNazanin" w:eastAsia="IRNazanin" w:cs="IRNazanin"/>
          <w:lang w:bidi="fa-IR"/>
          <w:color w:val="111111"/>
          <w:sz w:val="28"/>
          <w:szCs w:val="28"/>
          <w:rtl/>
        </w:rPr>
        <w:t xml:space="preserve">فلبن الغنم الأهلی جنس واحد، و لبن الغنم الوحشی و هو الظباء جنس آخر، و کذلک لبن البقر الأهلی جنس و ان اختلفت أنواعها، کالجوامیس و العراب، و لبن بقر الوحش جنس أخر و لبن الإبل جنس و لا یوجد فی الوحشی إبل.</w:t>
      </w:r>
    </w:p>
    <w:p>
      <w:pPr>
        <w:pStyle w:val="BookText"/>
      </w:pPr>
      <w:r>
        <w:rPr>
          <w:rFonts w:ascii="IRNazanin" w:hAnsi="IRNazanin" w:eastAsia="IRNazanin" w:cs="IRNazanin"/>
          <w:lang w:bidi="fa-IR"/>
          <w:color w:val="111111"/>
          <w:sz w:val="28"/>
          <w:szCs w:val="28"/>
          <w:rtl/>
        </w:rPr>
        <w:t xml:space="preserve">و قال الشافعی: الألبان کلها جنس واحد، و له قول آخر مثل ما قلناه.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57" w:name="_Toc90"/>
      <w:r>
        <w:t>مسألة - 84 - قال الشیخ: یجوز بیع اللبن بالزبد متماثلا</w:t>
      </w:r>
      <w:bookmarkEnd w:id="457"/>
    </w:p>
    <w:p>
      <w:pPr>
        <w:pStyle w:val="BookText"/>
      </w:pPr>
      <w:r>
        <w:rPr>
          <w:rFonts w:ascii="IRNazanin" w:hAnsi="IRNazanin" w:eastAsia="IRNazanin" w:cs="IRNazanin"/>
          <w:lang w:bidi="fa-IR"/>
          <w:color w:val="111111"/>
          <w:sz w:val="28"/>
          <w:szCs w:val="28"/>
          <w:rtl/>
        </w:rPr>
        <w:t xml:space="preserve">و لا یجوز متفاضلا و کذا اللبن الحلیب بالدوغ و هو المخیض، و کذا اللبن بالجبن و المصل و الأقط و کذا الزبد بالزبد و کذا الجبن بالجبن و المصل بالمصل و الأقط بالأقط، و کذا یجوز بیع کل واحد منها بالآخر، و کذا الزبد بالسمن و کذا الزبد بالمخیض، کل ذلک یجوز بیعه مثلا بمثل و لا یجوز متفاضلا.</w:t>
      </w:r>
    </w:p>
    <w:p>
      <w:pPr>
        <w:pStyle w:val="BookText"/>
      </w:pPr>
      <w:r>
        <w:rPr>
          <w:rFonts w:ascii="IRNazanin" w:hAnsi="IRNazanin" w:eastAsia="IRNazanin" w:cs="IRNazanin"/>
          <w:lang w:bidi="fa-IR"/>
          <w:color w:val="111111"/>
          <w:sz w:val="28"/>
          <w:szCs w:val="28"/>
          <w:rtl/>
        </w:rPr>
        <w:t xml:space="preserve">و قال الشافعی: فی هذا کله لا یجوز متماثلا و لا متفاضلا الا الزبد بالمخیض، فإنه نص علی جوازه. و قال أصحابه: الذی یجیء علی قیاس مذهبه أنه لا یجوز.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0497_129270"/>
    <w:bookmarkEnd w:id="25"/>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58" w:name="_Toc91"/>
      <w:r>
        <w:t>مسألة - 85 - قال الشیخ: یجوز بیع مد من تمر و درهم بمدی تمر</w:t>
      </w:r>
      <w:bookmarkEnd w:id="458"/>
    </w:p>
    <w:p>
      <w:pPr>
        <w:pStyle w:val="BookText"/>
      </w:pPr>
      <w:r>
        <w:rPr>
          <w:rFonts w:ascii="IRNazanin" w:hAnsi="IRNazanin" w:eastAsia="IRNazanin" w:cs="IRNazanin"/>
          <w:lang w:bidi="fa-IR"/>
          <w:color w:val="111111"/>
          <w:sz w:val="28"/>
          <w:szCs w:val="28"/>
          <w:rtl/>
        </w:rPr>
        <w:t xml:space="preserve">و مد من حنطة و درهم بمدی حنطة و هکذا إذا کان بدل الدرهم ثوبا أو خشبة أو شیئا مما لا ربا فیه، و به قال أبو حنیفة.</w:t>
      </w:r>
    </w:p>
    <w:p>
      <w:pPr>
        <w:pStyle w:val="BookText"/>
      </w:pPr>
      <w:r>
        <w:rPr>
          <w:rFonts w:ascii="IRNazanin" w:hAnsi="IRNazanin" w:eastAsia="IRNazanin" w:cs="IRNazanin"/>
          <w:lang w:bidi="fa-IR"/>
          <w:color w:val="111111"/>
          <w:sz w:val="28"/>
          <w:szCs w:val="28"/>
          <w:rtl/>
        </w:rPr>
        <w:t xml:space="preserve">و قال الشافعی: جمیع ذلک لا یجوز. و المعتمد قول الشیخ، و استدل بإجماع الفرقة و أخبارهم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459" w:name="_Toc92"/>
      <w:r>
        <w:t>مسألة - 86 - قال الشیخ: إذا باع شاة فی ضرعها لبن بلبن کان جائزا.</w:t>
      </w:r>
      <w:bookmarkEnd w:id="459"/>
    </w:p>
    <w:p>
      <w:pPr>
        <w:pStyle w:val="BookText"/>
      </w:pPr>
      <w:r>
        <w:rPr>
          <w:rFonts w:ascii="IRNazanin" w:hAnsi="IRNazanin" w:eastAsia="IRNazanin" w:cs="IRNazanin"/>
          <w:lang w:bidi="fa-IR"/>
          <w:color w:val="111111"/>
          <w:sz w:val="28"/>
          <w:szCs w:val="28"/>
          <w:rtl/>
        </w:rPr>
        <w:t xml:space="preserve">و قال الشافعی: لا یجوز. و المعتمد قول الشیخ.</w:t>
      </w:r>
    </w:p>
    <w:p>
      <w:pPr>
        <w:pStyle w:val="Heading4"/>
      </w:pPr>
      <w:bookmarkStart w:id="460" w:name="_Toc93"/>
      <w:r>
        <w:t>مسألة - 87 - قال الشیخ: إذا باع شاة فی ضرعها لبن بشاة فی ضرعها لبن کان جائزا،</w:t>
      </w:r>
      <w:bookmarkEnd w:id="460"/>
    </w:p>
    <w:p>
      <w:pPr>
        <w:pStyle w:val="BookText"/>
      </w:pPr>
      <w:r>
        <w:rPr>
          <w:rFonts w:ascii="IRNazanin" w:hAnsi="IRNazanin" w:eastAsia="IRNazanin" w:cs="IRNazanin"/>
          <w:lang w:bidi="fa-IR"/>
          <w:color w:val="111111"/>
          <w:sz w:val="28"/>
          <w:szCs w:val="28"/>
          <w:rtl/>
        </w:rPr>
        <w:t xml:space="preserve">و به قال أبو الطیب بن سلمة من أصحاب الشافعی. قال باقی أصحابه:</w:t>
      </w:r>
    </w:p>
    <w:p>
      <w:pPr>
        <w:pStyle w:val="BookText"/>
      </w:pPr>
      <w:r>
        <w:rPr>
          <w:rFonts w:ascii="IRNazanin" w:hAnsi="IRNazanin" w:eastAsia="IRNazanin" w:cs="IRNazanin"/>
          <w:lang w:bidi="fa-IR"/>
          <w:color w:val="111111"/>
          <w:sz w:val="28"/>
          <w:szCs w:val="28"/>
          <w:rtl/>
        </w:rPr>
        <w:t xml:space="preserve">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61" w:name="_Toc94"/>
      <w:r>
        <w:t>مسألة - 88 - قال الشیخ: القسمة تمییز الحقین و لیست بیعا،</w:t>
      </w:r>
      <w:bookmarkEnd w:id="461"/>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انها بیع.</w:t>
      </w:r>
    </w:p>
    <w:p>
      <w:pPr>
        <w:pStyle w:val="BookText"/>
      </w:pPr>
      <w:r>
        <w:rPr>
          <w:rFonts w:ascii="IRNazanin" w:hAnsi="IRNazanin" w:eastAsia="IRNazanin" w:cs="IRNazanin"/>
          <w:lang w:bidi="fa-IR"/>
          <w:color w:val="111111"/>
          <w:sz w:val="28"/>
          <w:szCs w:val="28"/>
          <w:rtl/>
        </w:rPr>
        <w:t xml:space="preserve">و المعتمد قول الشیخ، و یتفرع علی ذلک ثبوت الربا و عدمه، و یتفرع علیه أیضا جواز قسمة الثمرة علی أصولها، فعلی قول الشیخ یجوز بالخرص، سواء کان فیها العشر أو لم یکن.</w:t>
      </w:r>
    </w:p>
    <w:p>
      <w:pPr>
        <w:pStyle w:val="BookText"/>
      </w:pPr>
      <w:r>
        <w:rPr>
          <w:rFonts w:ascii="IRNazanin" w:hAnsi="IRNazanin" w:eastAsia="IRNazanin" w:cs="IRNazanin"/>
          <w:lang w:bidi="fa-IR"/>
          <w:color w:val="111111"/>
          <w:sz w:val="28"/>
          <w:szCs w:val="28"/>
          <w:rtl/>
        </w:rPr>
        <w:t xml:space="preserve">و للشافعی قولان إذا قال القسمة بیع لا یجوز، لانه لا یجوز بیع ما علی رءوس النخل بالتمر، و إذا قال تمییز الحقین فان کان مما لا یجب فیه العشر لا یصح القسمة لأن الخرص لا یجوز فیه، و ان کان مما یجب فیه العشر یجوز القسمة، لأنه یجوز الخرص لیعرف مقدار حق الفقراء و یضمنه رب المال.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0497_129271"/>
    <w:bookmarkEnd w:id="26"/>
    <w:p>
      <w:pPr>
        <w:pStyle w:val="BookText"/>
      </w:pPr>
      <w:r>
        <w:rPr>
          <w:rFonts w:ascii="IRNazanin" w:hAnsi="IRNazanin" w:eastAsia="IRNazanin" w:cs="IRNazanin"/>
          <w:lang w:bidi="fa-IR"/>
          <w:color w:val="111111"/>
          <w:sz w:val="28"/>
          <w:szCs w:val="28"/>
          <w:rtl/>
        </w:rPr>
        <w:t xml:space="preserve">و المعتمد قول الشیخ، لأن القسمة تمییز.</w:t>
      </w:r>
    </w:p>
    <w:p>
      <w:pPr>
        <w:pStyle w:val="Heading4"/>
      </w:pPr>
      <w:bookmarkStart w:id="462" w:name="_Toc95"/>
      <w:r>
        <w:t>مسألة - 89 - قال الشیخ: لا یجوز بیع الرطب بالتمر،</w:t>
      </w:r>
      <w:bookmarkEnd w:id="462"/>
    </w:p>
    <w:p>
      <w:pPr>
        <w:pStyle w:val="BookText"/>
      </w:pPr>
      <w:r>
        <w:rPr>
          <w:rFonts w:ascii="IRNazanin" w:hAnsi="IRNazanin" w:eastAsia="IRNazanin" w:cs="IRNazanin"/>
          <w:lang w:bidi="fa-IR"/>
          <w:color w:val="111111"/>
          <w:sz w:val="28"/>
          <w:szCs w:val="28"/>
          <w:rtl/>
        </w:rPr>
        <w:t xml:space="preserve">و أما بیع العنب بالزبیب و تمرة رطبة بیابسها، مثل التین بالجاف و الخوخ الرطب بالمفرد و ما أشبه ذلک، فلا نص لأصحابنا فیه و الأصل جوازه، لان حمله علی الرطب قیاس، و نحن لا نقول به.</w:t>
      </w:r>
    </w:p>
    <w:p>
      <w:pPr>
        <w:pStyle w:val="BookText"/>
      </w:pPr>
      <w:r>
        <w:rPr>
          <w:rFonts w:ascii="IRNazanin" w:hAnsi="IRNazanin" w:eastAsia="IRNazanin" w:cs="IRNazanin"/>
          <w:lang w:bidi="fa-IR"/>
          <w:color w:val="111111"/>
          <w:sz w:val="28"/>
          <w:szCs w:val="28"/>
          <w:rtl/>
        </w:rPr>
        <w:t xml:space="preserve">و قال الشافعی و أحمد و مالک و أبو یوسف و محمد: لا یجوز ذلک کله. و قال أبو حنیفة: یجوز ذلک کله.</w:t>
      </w:r>
    </w:p>
    <w:p>
      <w:pPr>
        <w:pStyle w:val="BookText"/>
      </w:pPr>
      <w:r>
        <w:rPr>
          <w:rFonts w:ascii="IRNazanin" w:hAnsi="IRNazanin" w:eastAsia="IRNazanin" w:cs="IRNazanin"/>
          <w:lang w:bidi="fa-IR"/>
          <w:color w:val="111111"/>
          <w:sz w:val="28"/>
          <w:szCs w:val="28"/>
          <w:rtl/>
        </w:rPr>
        <w:t xml:space="preserve">و المعتمد عدم الجواز، و هو المشهور عند أصحابنا.</w:t>
      </w:r>
    </w:p>
    <w:p>
      <w:pPr>
        <w:pStyle w:val="Heading4"/>
      </w:pPr>
      <w:bookmarkStart w:id="463" w:name="_Toc96"/>
      <w:r>
        <w:t>مسألة - 90 - قال الشیخ: یجوز بیع الرطب بالرطب،</w:t>
      </w:r>
      <w:bookmarkEnd w:id="463"/>
    </w:p>
    <w:p>
      <w:pPr>
        <w:pStyle w:val="BookText"/>
      </w:pPr>
      <w:r>
        <w:rPr>
          <w:rFonts w:ascii="IRNazanin" w:hAnsi="IRNazanin" w:eastAsia="IRNazanin" w:cs="IRNazanin"/>
          <w:lang w:bidi="fa-IR"/>
          <w:color w:val="111111"/>
          <w:sz w:val="28"/>
          <w:szCs w:val="28"/>
          <w:rtl/>
        </w:rPr>
        <w:t xml:space="preserve">و به قال مالک و أبو یوسف و محمد. و قال الشافعی: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64" w:name="_Toc97"/>
      <w:r>
        <w:t>مسألة - 91 - قال الشیخ: الفجل المغروس فی الأرض و الشلجم إذا اشتری ورقه بشرط القطع أو بغیر شرط، أو أصله بشرط القلع أو التبقیة، فإنه یجوز.</w:t>
      </w:r>
      <w:bookmarkEnd w:id="464"/>
    </w:p>
    <w:p>
      <w:pPr>
        <w:pStyle w:val="BookText"/>
      </w:pPr>
      <w:r>
        <w:rPr>
          <w:rFonts w:ascii="IRNazanin" w:hAnsi="IRNazanin" w:eastAsia="IRNazanin" w:cs="IRNazanin"/>
          <w:lang w:bidi="fa-IR"/>
          <w:color w:val="111111"/>
          <w:sz w:val="28"/>
          <w:szCs w:val="28"/>
          <w:rtl/>
        </w:rPr>
        <w:t xml:space="preserve">و قال الشافعی: ان اشتری ورقه بشرط القلع جاز و الا فلا، و لا یجوز أن یشتری أصله علی حال.</w:t>
      </w:r>
    </w:p>
    <w:p>
      <w:pPr>
        <w:pStyle w:val="BookText"/>
      </w:pPr>
      <w:r>
        <w:rPr>
          <w:rFonts w:ascii="IRNazanin" w:hAnsi="IRNazanin" w:eastAsia="IRNazanin" w:cs="IRNazanin"/>
          <w:lang w:bidi="fa-IR"/>
          <w:color w:val="111111"/>
          <w:sz w:val="28"/>
          <w:szCs w:val="28"/>
          <w:rtl/>
        </w:rPr>
        <w:t xml:space="preserve">و المعتمد قول الشیخ فی الورق، و قول الشافعی فی الأصول لحصول الغرر لانه غیر مشاهد و لا موصوف، و انما یصح بیعه بعد قلعه و مشاهدته.</w:t>
      </w:r>
    </w:p>
    <w:p>
      <w:pPr>
        <w:pStyle w:val="Heading4"/>
      </w:pPr>
      <w:bookmarkStart w:id="465" w:name="_Toc98"/>
      <w:r>
        <w:t>مسألة - 92 - قال الشیخ: إذا اشتری سلعة من غیره و لم یقبضها،</w:t>
      </w:r>
      <w:bookmarkEnd w:id="465"/>
    </w:p>
    <w:p>
      <w:pPr>
        <w:pStyle w:val="BookText"/>
      </w:pPr>
      <w:r>
        <w:rPr>
          <w:rFonts w:ascii="IRNazanin" w:hAnsi="IRNazanin" w:eastAsia="IRNazanin" w:cs="IRNazanin"/>
          <w:lang w:bidi="fa-IR"/>
          <w:color w:val="111111"/>
          <w:sz w:val="28"/>
          <w:szCs w:val="28"/>
          <w:rtl/>
        </w:rPr>
        <w:t xml:space="preserve">فهلکت فی ید البائع، فإنها یهلک من ضمانه و ینفسخ البیع، و لا یجب تسلیم الثمن، و به قال الشافعی و أبو حنیفة إلا أنا نشترط أن یکون البائع لم یمکنه من التسلیم و لم أجد لهم نصا فی ذلک.</w:t>
      </w:r>
    </w:p>
    <w:p>
      <w:pPr>
        <w:pStyle w:val="BookText"/>
      </w:pPr>
      <w:r>
        <w:rPr>
          <w:rFonts w:ascii="IRNazanin" w:hAnsi="IRNazanin" w:eastAsia="IRNazanin" w:cs="IRNazanin"/>
          <w:lang w:bidi="fa-IR"/>
          <w:color w:val="111111"/>
          <w:sz w:val="28"/>
          <w:szCs w:val="28"/>
          <w:rtl/>
        </w:rPr>
        <w:t xml:space="preserve">و قال مالک: لا ینفسخ البیع و یکون من ضمان المشتری، و یجب تسلیم الثمن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0497_129272"/>
    <w:bookmarkEnd w:id="27"/>
    <w:p>
      <w:pPr>
        <w:pStyle w:val="BookText"/>
      </w:pPr>
      <w:r>
        <w:rPr>
          <w:rFonts w:ascii="IRNazanin" w:hAnsi="IRNazanin" w:eastAsia="IRNazanin" w:cs="IRNazanin"/>
          <w:lang w:bidi="fa-IR"/>
          <w:color w:val="111111"/>
          <w:sz w:val="28"/>
          <w:szCs w:val="28"/>
          <w:rtl/>
        </w:rPr>
        <w:t xml:space="preserve">إلی البائع الا أن یکون طالبه بالتسلیم، فلم یسلمه الیه حتی تلف، فیجب علیه قیمته للمشتری، و به قال أحمد و إسحاق.</w:t>
      </w:r>
    </w:p>
    <w:p>
      <w:pPr>
        <w:pStyle w:val="BookText"/>
      </w:pPr>
      <w:r>
        <w:rPr>
          <w:rFonts w:ascii="IRNazanin" w:hAnsi="IRNazanin" w:eastAsia="IRNazanin" w:cs="IRNazanin"/>
          <w:lang w:bidi="fa-IR"/>
          <w:color w:val="111111"/>
          <w:sz w:val="28"/>
          <w:szCs w:val="28"/>
          <w:rtl/>
        </w:rPr>
        <w:t xml:space="preserve">و المعتمد أنه یتلف من مال البائع، سواء مکنه من التسلیم أولا.</w:t>
      </w:r>
    </w:p>
    <w:p>
      <w:pPr>
        <w:pStyle w:val="Heading4"/>
      </w:pPr>
      <w:bookmarkStart w:id="466" w:name="_Toc99"/>
      <w:r>
        <w:t>مسألة - 93 - قال الشیخ: الدراهم و الدنانیر تتعینان،</w:t>
      </w:r>
      <w:bookmarkEnd w:id="466"/>
    </w:p>
    <w:p>
      <w:pPr>
        <w:pStyle w:val="BookText"/>
      </w:pPr>
      <w:r>
        <w:rPr>
          <w:rFonts w:ascii="IRNazanin" w:hAnsi="IRNazanin" w:eastAsia="IRNazanin" w:cs="IRNazanin"/>
          <w:lang w:bidi="fa-IR"/>
          <w:color w:val="111111"/>
          <w:sz w:val="28"/>
          <w:szCs w:val="28"/>
          <w:rtl/>
        </w:rPr>
        <w:t xml:space="preserve">فإذا اشتری سلعة بدارهم أو دنانیر بعینها لم یجز أن یسلم غیرها.</w:t>
      </w:r>
    </w:p>
    <w:p>
      <w:pPr>
        <w:pStyle w:val="BookText"/>
      </w:pPr>
      <w:r>
        <w:rPr>
          <w:rFonts w:ascii="IRNazanin" w:hAnsi="IRNazanin" w:eastAsia="IRNazanin" w:cs="IRNazanin"/>
          <w:lang w:bidi="fa-IR"/>
          <w:color w:val="111111"/>
          <w:sz w:val="28"/>
          <w:szCs w:val="28"/>
          <w:rtl/>
        </w:rPr>
        <w:t xml:space="preserve">و قال أبو حنیفة: یجوز أن یسلم غیر ما وقع علیه العقد و المعتمد قول الشیخ.</w:t>
      </w:r>
    </w:p>
    <w:p>
      <w:pPr>
        <w:pStyle w:val="Heading4"/>
      </w:pPr>
      <w:bookmarkStart w:id="467" w:name="_Toc100"/>
      <w:r>
        <w:t>مسألة - 94 - قال الشیخ: إذا ثبت أنهما یتعینان، فإذا باع دراهم بدنانیر أو العکس،</w:t>
      </w:r>
      <w:bookmarkEnd w:id="467"/>
    </w:p>
    <w:p>
      <w:pPr>
        <w:pStyle w:val="BookText"/>
      </w:pPr>
      <w:r>
        <w:rPr>
          <w:rFonts w:ascii="IRNazanin" w:hAnsi="IRNazanin" w:eastAsia="IRNazanin" w:cs="IRNazanin"/>
          <w:lang w:bidi="fa-IR"/>
          <w:color w:val="111111"/>
          <w:sz w:val="28"/>
          <w:szCs w:val="28"/>
          <w:rtl/>
        </w:rPr>
        <w:t xml:space="preserve">فخرج أحدهما زائفا، فان خرجت الدراهم رصاصا أو الدنانیر نحاسا کان البیع باطلا، و به قال الشافعی و أکثر أصحابه.</w:t>
      </w:r>
    </w:p>
    <w:p>
      <w:pPr>
        <w:pStyle w:val="BookText"/>
      </w:pPr>
      <w:r>
        <w:rPr>
          <w:rFonts w:ascii="IRNazanin" w:hAnsi="IRNazanin" w:eastAsia="IRNazanin" w:cs="IRNazanin"/>
          <w:lang w:bidi="fa-IR"/>
          <w:color w:val="111111"/>
          <w:sz w:val="28"/>
          <w:szCs w:val="28"/>
          <w:rtl/>
        </w:rPr>
        <w:t xml:space="preserve">و قال أبو علی الطبری من أصحابه، و من أصحابنا من قال: البیع صحیح و یخیرونه. و المعتمد قول الشیخ.</w:t>
      </w:r>
    </w:p>
    <w:p>
      <w:pPr>
        <w:pStyle w:val="Heading4"/>
      </w:pPr>
      <w:bookmarkStart w:id="468" w:name="_Toc101"/>
      <w:r>
        <w:t>مسألة - 95 - قال الشیخ: إذا وجد بالدراهم عیبا من جنسه،</w:t>
      </w:r>
      <w:bookmarkEnd w:id="468"/>
    </w:p>
    <w:p>
      <w:pPr>
        <w:pStyle w:val="BookText"/>
      </w:pPr>
      <w:r>
        <w:rPr>
          <w:rFonts w:ascii="IRNazanin" w:hAnsi="IRNazanin" w:eastAsia="IRNazanin" w:cs="IRNazanin"/>
          <w:lang w:bidi="fa-IR"/>
          <w:color w:val="111111"/>
          <w:sz w:val="28"/>
          <w:szCs w:val="28"/>
          <w:rtl/>
        </w:rPr>
        <w:t xml:space="preserve">مثل أن یکون فضة خشنة أو ذهبا خشنا أو سکة مضطربة غیر سکة السلطان، هو بالخیار بین أن یرده و یسترجع ثمنه و لیس له بدله، فان کان العیب فی الجمیع کان له الخیار بین رد الجمیع و الرضاء به، و ان کان العیب بالبعض کان له رد الجمیع أو الرضا بالجمیع، و لیس له رد المعیب خاصة.</w:t>
      </w:r>
    </w:p>
    <w:p>
      <w:pPr>
        <w:pStyle w:val="BookText"/>
      </w:pPr>
      <w:r>
        <w:rPr>
          <w:rFonts w:ascii="IRNazanin" w:hAnsi="IRNazanin" w:eastAsia="IRNazanin" w:cs="IRNazanin"/>
          <w:lang w:bidi="fa-IR"/>
          <w:color w:val="111111"/>
          <w:sz w:val="28"/>
          <w:szCs w:val="28"/>
          <w:rtl/>
        </w:rPr>
        <w:t xml:space="preserve">و قال الشافعی: له رد المعیب خاصة. و المعتمد قول الشیخ.</w:t>
      </w:r>
    </w:p>
    <w:p>
      <w:pPr>
        <w:pStyle w:val="Heading4"/>
      </w:pPr>
      <w:bookmarkStart w:id="469" w:name="_Toc102"/>
      <w:r>
        <w:t>مسألة - 96 - قال الشیخ: إذا باع دراهم بدراهم أو دنانیر بدنانیر، فوجد ببعضها عیبا من جنسها، کان مخیرا بین الفسخ و الرضا،</w:t>
      </w:r>
      <w:bookmarkEnd w:id="469"/>
    </w:p>
    <w:p>
      <w:pPr>
        <w:pStyle w:val="BookText"/>
      </w:pPr>
      <w:r>
        <w:rPr>
          <w:rFonts w:ascii="IRNazanin" w:hAnsi="IRNazanin" w:eastAsia="IRNazanin" w:cs="IRNazanin"/>
          <w:lang w:bidi="fa-IR"/>
          <w:color w:val="111111"/>
          <w:sz w:val="28"/>
          <w:szCs w:val="28"/>
          <w:rtl/>
        </w:rPr>
        <w:t xml:space="preserve">و ان کان العیب من غیر الجنس کان البیع باطلا.</w:t>
      </w:r>
    </w:p>
    <w:p>
      <w:pPr>
        <w:pStyle w:val="BookText"/>
      </w:pPr>
      <w:r>
        <w:rPr>
          <w:rFonts w:ascii="IRNazanin" w:hAnsi="IRNazanin" w:eastAsia="IRNazanin" w:cs="IRNazanin"/>
          <w:lang w:bidi="fa-IR"/>
          <w:color w:val="111111"/>
          <w:sz w:val="28"/>
          <w:szCs w:val="28"/>
          <w:rtl/>
        </w:rPr>
        <w:t xml:space="preserve">و قال أبو الطیب من أصحاب الشافعی: الأمران عندی سواء و البیع باطل و المعتمد قول الشیخ.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0497_129273"/>
    <w:bookmarkEnd w:id="28"/>
    <w:p>
      <w:pPr>
        <w:pStyle w:val="Heading4"/>
      </w:pPr>
      <w:bookmarkStart w:id="470" w:name="_Toc103"/>
      <w:r>
        <w:t>مسألة - 97 - قال الشیخ: إذا باع دراهم بدنانیر فی الذمة و تفرقا</w:t>
      </w:r>
      <w:bookmarkEnd w:id="470"/>
    </w:p>
    <w:p>
      <w:pPr>
        <w:pStyle w:val="BookText"/>
      </w:pPr>
      <w:r>
        <w:rPr>
          <w:rFonts w:ascii="IRNazanin" w:hAnsi="IRNazanin" w:eastAsia="IRNazanin" w:cs="IRNazanin"/>
          <w:lang w:bidi="fa-IR"/>
          <w:color w:val="111111"/>
          <w:sz w:val="28"/>
          <w:szCs w:val="28"/>
          <w:rtl/>
        </w:rPr>
        <w:t xml:space="preserve">بعد أن تقابضا، ثم وجد أحدهما بما صار الیه عیبا من جنسه فی الکل، کان له رده و استرجاع ثمنه، و کان له الرضا به، و ان أراد إبداله بغیر معیب کان له ذلک.</w:t>
      </w:r>
    </w:p>
    <w:p>
      <w:pPr>
        <w:pStyle w:val="BookText"/>
      </w:pPr>
      <w:r>
        <w:rPr>
          <w:rFonts w:ascii="IRNazanin" w:hAnsi="IRNazanin" w:eastAsia="IRNazanin" w:cs="IRNazanin"/>
          <w:lang w:bidi="fa-IR"/>
          <w:color w:val="111111"/>
          <w:sz w:val="28"/>
          <w:szCs w:val="28"/>
          <w:rtl/>
        </w:rPr>
        <w:t xml:space="preserve">و به قال أبو یوسف و محمد و أحمد و أحد قولی الشافعی، و القول الثانی لیس له ذلک، و یبطل العقد. و المعتمد قول الشیخ.</w:t>
      </w:r>
    </w:p>
    <w:p>
      <w:pPr>
        <w:pStyle w:val="Heading4"/>
      </w:pPr>
      <w:bookmarkStart w:id="471" w:name="_Toc104"/>
      <w:r>
        <w:t>مسألة - 98 - قال الشیخ: إذا باع مائة دینار جیادا أو مائة ردیة بمائة دینار وسطا کان ذلک جائزا.</w:t>
      </w:r>
      <w:bookmarkEnd w:id="471"/>
    </w:p>
    <w:p>
      <w:pPr>
        <w:pStyle w:val="BookText"/>
      </w:pPr>
      <w:r>
        <w:rPr>
          <w:rFonts w:ascii="IRNazanin" w:hAnsi="IRNazanin" w:eastAsia="IRNazanin" w:cs="IRNazanin"/>
          <w:lang w:bidi="fa-IR"/>
          <w:color w:val="111111"/>
          <w:sz w:val="28"/>
          <w:szCs w:val="28"/>
          <w:rtl/>
        </w:rPr>
        <w:t xml:space="preserve">و قال الشافعی: لا یجوز ذلک.</w:t>
      </w:r>
    </w:p>
    <w:p>
      <w:pPr>
        <w:pStyle w:val="BookText"/>
      </w:pPr>
      <w:r>
        <w:rPr>
          <w:rFonts w:ascii="IRNazanin" w:hAnsi="IRNazanin" w:eastAsia="IRNazanin" w:cs="IRNazanin"/>
          <w:lang w:bidi="fa-IR"/>
          <w:color w:val="111111"/>
          <w:sz w:val="28"/>
          <w:szCs w:val="28"/>
          <w:rtl/>
        </w:rPr>
        <w:t xml:space="preserve">و المعتمد قول الشیخ، لانه لا فرق بین الجید و الردی.</w:t>
      </w:r>
    </w:p>
    <w:p>
      <w:pPr>
        <w:pStyle w:val="Heading4"/>
      </w:pPr>
      <w:bookmarkStart w:id="472" w:name="_Toc105"/>
      <w:r>
        <w:t>مسألة - 99 - قال الشیخ: یجوز بیع دینار صحیح و دینار قراضة بدینارین</w:t>
      </w:r>
      <w:bookmarkEnd w:id="472"/>
    </w:p>
    <w:p>
      <w:pPr>
        <w:pStyle w:val="BookText"/>
      </w:pPr>
      <w:r>
        <w:rPr>
          <w:rFonts w:ascii="IRNazanin" w:hAnsi="IRNazanin" w:eastAsia="IRNazanin" w:cs="IRNazanin"/>
          <w:lang w:bidi="fa-IR"/>
          <w:color w:val="111111"/>
          <w:sz w:val="28"/>
          <w:szCs w:val="28"/>
          <w:rtl/>
        </w:rPr>
        <w:t xml:space="preserve">صحیحین أو بدینارین قراضة، و یجوز بیع درهم صحیح بدرهم مکسر.</w:t>
      </w:r>
    </w:p>
    <w:p>
      <w:pPr>
        <w:pStyle w:val="BookText"/>
      </w:pPr>
      <w:r>
        <w:rPr>
          <w:rFonts w:ascii="IRNazanin" w:hAnsi="IRNazanin" w:eastAsia="IRNazanin" w:cs="IRNazanin"/>
          <w:lang w:bidi="fa-IR"/>
          <w:color w:val="111111"/>
          <w:sz w:val="28"/>
          <w:szCs w:val="28"/>
          <w:rtl/>
        </w:rPr>
        <w:t xml:space="preserve">و قال الشافعی: لا یجوز ذلک. و المعتمد قول الشیخ.</w:t>
      </w:r>
    </w:p>
    <w:p>
      <w:pPr>
        <w:pStyle w:val="Heading4"/>
      </w:pPr>
      <w:bookmarkStart w:id="473" w:name="_Toc106"/>
      <w:r>
        <w:t>مسألة - 100 - قال الشیخ: إذا باع سیفا محلی بثمن من جنس الحلیة،</w:t>
      </w:r>
      <w:bookmarkEnd w:id="473"/>
    </w:p>
    <w:p>
      <w:pPr>
        <w:pStyle w:val="BookText"/>
      </w:pPr>
      <w:r>
        <w:rPr>
          <w:rFonts w:ascii="IRNazanin" w:hAnsi="IRNazanin" w:eastAsia="IRNazanin" w:cs="IRNazanin"/>
          <w:lang w:bidi="fa-IR"/>
          <w:color w:val="111111"/>
          <w:sz w:val="28"/>
          <w:szCs w:val="28"/>
          <w:rtl/>
        </w:rPr>
        <w:t xml:space="preserve">فإن کان الثمن أکثر مما فیه من الذهب أو الفضة کان جائزا، و ان کان مثله أو الحلیة أکثر لم یجز. و قال الشافعی: لا یجوز علی کل حال.</w:t>
      </w:r>
    </w:p>
    <w:p>
      <w:pPr>
        <w:pStyle w:val="BookText"/>
      </w:pPr>
      <w:r>
        <w:rPr>
          <w:rFonts w:ascii="IRNazanin" w:hAnsi="IRNazanin" w:eastAsia="IRNazanin" w:cs="IRNazanin"/>
          <w:lang w:bidi="fa-IR"/>
          <w:color w:val="111111"/>
          <w:sz w:val="28"/>
          <w:szCs w:val="28"/>
          <w:rtl/>
        </w:rPr>
        <w:t xml:space="preserve">و المعتمد قول الشیخ، لأن الزائد یقابل النص فلا ربا حینئذ.</w:t>
      </w:r>
    </w:p>
    <w:p>
      <w:pPr>
        <w:pStyle w:val="Heading4"/>
      </w:pPr>
      <w:bookmarkStart w:id="474" w:name="_Toc107"/>
      <w:r>
        <w:t>مسألة - 101 - قال الشیخ: إذا باع السیف بغیر جنس حلیته، کان جائزا</w:t>
      </w:r>
      <w:bookmarkEnd w:id="474"/>
    </w:p>
    <w:p>
      <w:pPr>
        <w:pStyle w:val="BookText"/>
      </w:pPr>
      <w:r>
        <w:rPr>
          <w:rFonts w:ascii="IRNazanin" w:hAnsi="IRNazanin" w:eastAsia="IRNazanin" w:cs="IRNazanin"/>
          <w:lang w:bidi="fa-IR"/>
          <w:color w:val="111111"/>
          <w:sz w:val="28"/>
          <w:szCs w:val="28"/>
          <w:rtl/>
        </w:rPr>
        <w:t xml:space="preserve">علی کل حال. و للشافعی قولان، أحدهما الجواز، و الآخر عدمه.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75" w:name="_Toc108"/>
      <w:r>
        <w:t>مسألة - 102 - قال الشیخ: إذا باع خاتما من فضة مع فضة بدراهم أکثر مما فیه من الفضة کان ذلک جائزا،</w:t>
      </w:r>
      <w:bookmarkEnd w:id="475"/>
    </w:p>
    <w:p>
      <w:pPr>
        <w:pStyle w:val="BookText"/>
      </w:pPr>
      <w:r>
        <w:rPr>
          <w:rFonts w:ascii="IRNazanin" w:hAnsi="IRNazanin" w:eastAsia="IRNazanin" w:cs="IRNazanin"/>
          <w:lang w:bidi="fa-IR"/>
          <w:color w:val="111111"/>
          <w:sz w:val="28"/>
          <w:szCs w:val="28"/>
          <w:rtl/>
        </w:rPr>
        <w:t xml:space="preserve">و قال الشافعی: لا یجوز ذلک علی کل حال.</w:t>
      </w:r>
    </w:p>
    <w:p>
      <w:pPr>
        <w:pStyle w:val="BookText"/>
      </w:pPr>
      <w:r>
        <w:rPr>
          <w:rFonts w:ascii="IRNazanin" w:hAnsi="IRNazanin" w:eastAsia="IRNazanin" w:cs="IRNazanin"/>
          <w:lang w:bidi="fa-IR"/>
          <w:color w:val="111111"/>
          <w:sz w:val="28"/>
          <w:szCs w:val="28"/>
          <w:rtl/>
        </w:rPr>
        <w:t xml:space="preserve">و المعتمد قول الشیخ، لأن الزائد یقابل النص.</w:t>
      </w:r>
    </w:p>
    <w:p>
      <w:pPr>
        <w:pStyle w:val="Heading4"/>
      </w:pPr>
      <w:bookmarkStart w:id="476" w:name="_Toc109"/>
      <w:r>
        <w:t>مسألة - 103 - قال الشیخ: إذا کان مع إنسان دراهم صحاحا</w:t>
      </w:r>
      <w:bookmarkEnd w:id="476"/>
    </w:p>
    <w:p>
      <w:pPr>
        <w:pStyle w:val="BookText"/>
      </w:pPr>
      <w:r>
        <w:rPr>
          <w:rFonts w:ascii="IRNazanin" w:hAnsi="IRNazanin" w:eastAsia="IRNazanin" w:cs="IRNazanin"/>
          <w:lang w:bidi="fa-IR"/>
          <w:color w:val="111111"/>
          <w:sz w:val="28"/>
          <w:szCs w:val="28"/>
          <w:rtl/>
        </w:rPr>
        <w:t xml:space="preserve">یرید أن یشتری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0497_129274"/>
    <w:bookmarkEnd w:id="29"/>
    <w:p>
      <w:pPr>
        <w:pStyle w:val="BookText"/>
      </w:pPr>
      <w:r>
        <w:rPr>
          <w:rFonts w:ascii="IRNazanin" w:hAnsi="IRNazanin" w:eastAsia="IRNazanin" w:cs="IRNazanin"/>
          <w:lang w:bidi="fa-IR"/>
          <w:color w:val="111111"/>
          <w:sz w:val="28"/>
          <w:szCs w:val="28"/>
          <w:rtl/>
        </w:rPr>
        <w:t xml:space="preserve">بها مکسرة أکثر منها وزنا، فاشتری بالصحاح ذهبا، ثم اشتری بالذهب، مکسرة أکثر من الصحاح، کان ذلک جائزا بعد أن یتقابضا و یتفرقا بالأبدان، و لا فرق بین أن یکون ذلک مرة أو مرارا، و به قال الشافعی.</w:t>
      </w:r>
    </w:p>
    <w:p>
      <w:pPr>
        <w:pStyle w:val="BookText"/>
      </w:pPr>
      <w:r>
        <w:rPr>
          <w:rFonts w:ascii="IRNazanin" w:hAnsi="IRNazanin" w:eastAsia="IRNazanin" w:cs="IRNazanin"/>
          <w:lang w:bidi="fa-IR"/>
          <w:color w:val="111111"/>
          <w:sz w:val="28"/>
          <w:szCs w:val="28"/>
          <w:rtl/>
        </w:rPr>
        <w:t xml:space="preserve">و قال مالک: ان کان ذلک مرة جاز، و ان تکرر لا یجوز لانه یضارع الربا.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77" w:name="_Toc110"/>
      <w:r>
        <w:t>مسألة - 104 - قال الشیخ: اللحمان أجناس مختلفة،</w:t>
      </w:r>
      <w:bookmarkEnd w:id="477"/>
    </w:p>
    <w:p>
      <w:pPr>
        <w:pStyle w:val="BookText"/>
      </w:pPr>
      <w:r>
        <w:rPr>
          <w:rFonts w:ascii="IRNazanin" w:hAnsi="IRNazanin" w:eastAsia="IRNazanin" w:cs="IRNazanin"/>
          <w:lang w:bidi="fa-IR"/>
          <w:color w:val="111111"/>
          <w:sz w:val="28"/>
          <w:szCs w:val="28"/>
          <w:rtl/>
        </w:rPr>
        <w:t xml:space="preserve">و به قال أبو حنیفة، و للشافعی قولان، أحدهما مثل ما قلناه، و هو الصحیح عند أصحابه، و الآخر أنها جنس واحد.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78" w:name="_Toc111"/>
      <w:r>
        <w:t>مسألة - 105 - قال الشیخ: قد بینا أن اللحمان أجناس مختلفة،</w:t>
      </w:r>
      <w:bookmarkEnd w:id="478"/>
    </w:p>
    <w:p>
      <w:pPr>
        <w:pStyle w:val="BookText"/>
      </w:pPr>
      <w:r>
        <w:rPr>
          <w:rFonts w:ascii="IRNazanin" w:hAnsi="IRNazanin" w:eastAsia="IRNazanin" w:cs="IRNazanin"/>
          <w:lang w:bidi="fa-IR"/>
          <w:color w:val="111111"/>
          <w:sz w:val="28"/>
          <w:szCs w:val="28"/>
          <w:rtl/>
        </w:rPr>
        <w:t xml:space="preserve">و السمک کلما یختص باسم فهو جنس، و علی قول الشافعی أن اللحمان جنس واحد، اختلف قول أصحابه فی السمک، فنص الشافعی علی أنها من جنس سائر اللحوم لان اسم اللحم یجمعها.</w:t>
      </w:r>
    </w:p>
    <w:p>
      <w:pPr>
        <w:pStyle w:val="BookText"/>
      </w:pPr>
      <w:r>
        <w:rPr>
          <w:rFonts w:ascii="IRNazanin" w:hAnsi="IRNazanin" w:eastAsia="IRNazanin" w:cs="IRNazanin"/>
          <w:lang w:bidi="fa-IR"/>
          <w:color w:val="111111"/>
          <w:sz w:val="28"/>
          <w:szCs w:val="28"/>
          <w:rtl/>
        </w:rPr>
        <w:t xml:space="preserve">و قال أبو علی الطبری: من قال ان اللحمان جنس واحد استثنی الحیتان، لان لها اسم أخص من اللحم و هو السمک، فیکون الحیتان علی هذا القول جنسا واحدا کالألبان.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79" w:name="_Toc112"/>
      <w:r>
        <w:t>مسألة - 106 - قال الشیخ: بیع اللحم صنف منه بعضه ببعض جائز</w:t>
      </w:r>
      <w:bookmarkEnd w:id="479"/>
    </w:p>
    <w:p>
      <w:pPr>
        <w:pStyle w:val="BookText"/>
      </w:pPr>
      <w:r>
        <w:rPr>
          <w:rFonts w:ascii="IRNazanin" w:hAnsi="IRNazanin" w:eastAsia="IRNazanin" w:cs="IRNazanin"/>
          <w:lang w:bidi="fa-IR"/>
          <w:color w:val="111111"/>
          <w:sz w:val="28"/>
          <w:szCs w:val="28"/>
          <w:rtl/>
        </w:rPr>
        <w:t xml:space="preserve">مثلا بمثل، سواء کان رطبا أو یابسا، و لا یجوز أن یباع الرطب بالیابس.</w:t>
      </w:r>
    </w:p>
    <w:p>
      <w:pPr>
        <w:pStyle w:val="BookText"/>
      </w:pPr>
      <w:r>
        <w:rPr>
          <w:rFonts w:ascii="IRNazanin" w:hAnsi="IRNazanin" w:eastAsia="IRNazanin" w:cs="IRNazanin"/>
          <w:lang w:bidi="fa-IR"/>
          <w:color w:val="111111"/>
          <w:sz w:val="28"/>
          <w:szCs w:val="28"/>
          <w:rtl/>
        </w:rPr>
        <w:t xml:space="preserve">و قال أصحاب الشافعی: إذا قلنا ان اللحم صنف واحد أو قلنا أصناف، فباع الصنف الواحد منها بعضه ببعض، فاما أن یکون فی حال الرطوبة أو حال الیبس فان کان فی حال الرطوبة، فالذی نص علیه الشافعی أنه لا یجوز.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0497_129275"/>
    <w:bookmarkEnd w:id="30"/>
    <w:p>
      <w:pPr>
        <w:pStyle w:val="BookText"/>
      </w:pPr>
      <w:r>
        <w:rPr>
          <w:rFonts w:ascii="IRNazanin" w:hAnsi="IRNazanin" w:eastAsia="IRNazanin" w:cs="IRNazanin"/>
          <w:lang w:bidi="fa-IR"/>
          <w:color w:val="111111"/>
          <w:sz w:val="28"/>
          <w:szCs w:val="28"/>
          <w:rtl/>
        </w:rPr>
        <w:t xml:space="preserve">و ذکر أبو العباس بن سریج أن فیه قولا آخر أنه یجوز، قال الباقون: هذا غیر مشهور. و ان کان فی حال الیبس فاما أن یکون تناهی یبسه أو بقیت منه رطوبة فإن بقیت فیه رطوبة ینقص بالیبس، فإنه لا یجوز بیع بعضه ببعض، و ان تناهی یبسه، فلا یخلو اما أن یکون منزوع العظام أولا، فإن کان منزوع العظم جاز قولا واحدا، و ان کان فیه العظم قال أبو سعید الإصطخری: یجوز و حکی عن أبی إسحاق أنه لا یجوز.</w:t>
      </w:r>
    </w:p>
    <w:p>
      <w:pPr>
        <w:pStyle w:val="BookText"/>
      </w:pPr>
      <w:r>
        <w:rPr>
          <w:rFonts w:ascii="IRNazanin" w:hAnsi="IRNazanin" w:eastAsia="IRNazanin" w:cs="IRNazanin"/>
          <w:lang w:bidi="fa-IR"/>
          <w:color w:val="111111"/>
          <w:sz w:val="28"/>
          <w:szCs w:val="28"/>
          <w:rtl/>
        </w:rPr>
        <w:t xml:space="preserve">و المعتمد قول الشیخ، و لا یشترط نزع العظام، جزم به صاحب التحریر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4"/>
      </w:pPr>
      <w:bookmarkStart w:id="480" w:name="_Toc113"/>
      <w:r>
        <w:t>مسألة - 107 - قال الشیخ: یجوز بیع لحم مطبوخ بعضه ببعض،</w:t>
      </w:r>
      <w:bookmarkEnd w:id="480"/>
    </w:p>
    <w:p>
      <w:pPr>
        <w:pStyle w:val="BookText"/>
      </w:pPr>
      <w:r>
        <w:rPr>
          <w:rFonts w:ascii="IRNazanin" w:hAnsi="IRNazanin" w:eastAsia="IRNazanin" w:cs="IRNazanin"/>
          <w:lang w:bidi="fa-IR"/>
          <w:color w:val="111111"/>
          <w:sz w:val="28"/>
          <w:szCs w:val="28"/>
          <w:rtl/>
        </w:rPr>
        <w:t xml:space="preserve">و بیع المشوی بالمطبوخ، و بیع المطبوخ أو المشوی بالنی. و قال الشافعی: لا یجوز ذلک کله.</w:t>
      </w:r>
    </w:p>
    <w:p>
      <w:pPr>
        <w:pStyle w:val="BookText"/>
      </w:pPr>
      <w:r>
        <w:rPr>
          <w:rFonts w:ascii="IRNazanin" w:hAnsi="IRNazanin" w:eastAsia="IRNazanin" w:cs="IRNazanin"/>
          <w:lang w:bidi="fa-IR"/>
          <w:color w:val="111111"/>
          <w:sz w:val="28"/>
          <w:szCs w:val="28"/>
          <w:rtl/>
        </w:rPr>
        <w:t xml:space="preserve">و المعتمد قول الشیخ، إلا بیع المشوی و المطبوخ بالنی، لانه ینقص بالطبخ و بالشوی.</w:t>
      </w:r>
    </w:p>
    <w:p>
      <w:pPr>
        <w:pStyle w:val="Heading4"/>
      </w:pPr>
      <w:bookmarkStart w:id="481" w:name="_Toc114"/>
      <w:r>
        <w:t>مسألة - 108 - قال الشیخ: لا یجوز بیع اللحم بالحیوان</w:t>
      </w:r>
      <w:bookmarkEnd w:id="481"/>
    </w:p>
    <w:p>
      <w:pPr>
        <w:pStyle w:val="BookText"/>
      </w:pPr>
      <w:r>
        <w:rPr>
          <w:rFonts w:ascii="IRNazanin" w:hAnsi="IRNazanin" w:eastAsia="IRNazanin" w:cs="IRNazanin"/>
          <w:lang w:bidi="fa-IR"/>
          <w:color w:val="111111"/>
          <w:sz w:val="28"/>
          <w:szCs w:val="28"/>
          <w:rtl/>
        </w:rPr>
        <w:t xml:space="preserve">إذا کان من جنسه مثل لحم الشاة بالشاة، و لحم البقر بالبقر، فان اختلف لم یکن به بأس، و به قال مالک و الشافعی.</w:t>
      </w:r>
    </w:p>
    <w:p>
      <w:pPr>
        <w:pStyle w:val="BookText"/>
      </w:pPr>
      <w:r>
        <w:rPr>
          <w:rFonts w:ascii="IRNazanin" w:hAnsi="IRNazanin" w:eastAsia="IRNazanin" w:cs="IRNazanin"/>
          <w:lang w:bidi="fa-IR"/>
          <w:color w:val="111111"/>
          <w:sz w:val="28"/>
          <w:szCs w:val="28"/>
          <w:rtl/>
        </w:rPr>
        <w:t xml:space="preserve">و للشافعی فی بیعه بغیر جنسه قول انه لا یجوز. و قال أبو حنیفة: یجوز.</w:t>
      </w:r>
    </w:p>
    <w:p>
      <w:pPr>
        <w:pStyle w:val="BookText"/>
      </w:pPr>
      <w:r>
        <w:rPr>
          <w:rFonts w:ascii="IRNazanin" w:hAnsi="IRNazanin" w:eastAsia="IRNazanin" w:cs="IRNazanin"/>
          <w:lang w:bidi="fa-IR"/>
          <w:color w:val="111111"/>
          <w:sz w:val="28"/>
          <w:szCs w:val="28"/>
          <w:rtl/>
        </w:rPr>
        <w:t xml:space="preserve">و قول الشیخ هو المشهور عند أصحابنا، و ادعی علیه الإجماع. و قال ابن إدریس یجوز و ان کان من جنسه إذا کان اللحم موزونا، و اختاره العلامة فی التحریر</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0497_129276"/>
    <w:bookmarkEnd w:id="31"/>
    <w:p>
      <w:pPr>
        <w:pStyle w:val="BookText"/>
      </w:pPr>
      <w:r>
        <w:rPr>
          <w:rFonts w:ascii="IRNazanin" w:hAnsi="IRNazanin" w:eastAsia="IRNazanin" w:cs="IRNazanin"/>
          <w:lang w:bidi="fa-IR"/>
          <w:color w:val="111111"/>
          <w:sz w:val="28"/>
          <w:szCs w:val="28"/>
          <w:rtl/>
        </w:rPr>
        <w:t xml:space="preserve">و اختار فی القواعد</w:t>
      </w:r>
      <w:r>
        <w:rPr>
          <w:rStyle w:val="FootnoteReference"/>
        </w:rPr>
        <w:footnoteReference w:id="20"/>
      </w:r>
      <w:r>
        <w:rPr>
          <w:rFonts w:ascii="IRNazanin" w:hAnsi="IRNazanin" w:eastAsia="IRNazanin" w:cs="IRNazanin"/>
          <w:lang w:bidi="fa-IR"/>
          <w:color w:val="111111"/>
          <w:sz w:val="28"/>
          <w:szCs w:val="28"/>
          <w:rtl/>
        </w:rPr>
        <w:t xml:space="preserve">و المختلف</w:t>
      </w:r>
      <w:r>
        <w:rPr>
          <w:rStyle w:val="FootnoteReference"/>
        </w:rPr>
        <w:footnoteReference w:id="21"/>
      </w:r>
      <w:r>
        <w:rPr>
          <w:rFonts w:ascii="IRNazanin" w:hAnsi="IRNazanin" w:eastAsia="IRNazanin" w:cs="IRNazanin"/>
          <w:lang w:bidi="fa-IR"/>
          <w:color w:val="111111"/>
          <w:sz w:val="28"/>
          <w:szCs w:val="28"/>
          <w:rtl/>
        </w:rPr>
        <w:t xml:space="preserve">مذهب الشیخ، و هو أحوط و علیه الأکثر.</w:t>
      </w:r>
    </w:p>
    <w:p>
      <w:pPr>
        <w:pStyle w:val="Heading4"/>
      </w:pPr>
      <w:bookmarkStart w:id="482" w:name="_Toc115"/>
      <w:r>
        <w:t>مسألة - 109 - قال الشیخ: إذا باع لحما مذکی بحیوان لا یؤکل لحمه</w:t>
      </w:r>
      <w:bookmarkEnd w:id="482"/>
    </w:p>
    <w:p>
      <w:pPr>
        <w:pStyle w:val="BookText"/>
      </w:pPr>
      <w:r>
        <w:rPr>
          <w:rFonts w:ascii="IRNazanin" w:hAnsi="IRNazanin" w:eastAsia="IRNazanin" w:cs="IRNazanin"/>
          <w:lang w:bidi="fa-IR"/>
          <w:color w:val="111111"/>
          <w:sz w:val="28"/>
          <w:szCs w:val="28"/>
          <w:rtl/>
        </w:rPr>
        <w:t xml:space="preserve">کالحمار و البغل و العبد لم یکن به بأس، و للشافعی قولان، و إذا باع سمکة بلحم شاة أو بقرة أو حمار أو باع حیوانا بلحم سمک لم یکن به بأس، و للشافعی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83" w:name="_Toc116"/>
      <w:r>
        <w:t>مسألة - 110 - قال الشیخ: یجوز للمسلم أن یشتری من الحربی درهمین بدرهم،</w:t>
      </w:r>
      <w:bookmarkEnd w:id="483"/>
    </w:p>
    <w:p>
      <w:pPr>
        <w:pStyle w:val="BookText"/>
      </w:pPr>
      <w:r>
        <w:rPr>
          <w:rFonts w:ascii="IRNazanin" w:hAnsi="IRNazanin" w:eastAsia="IRNazanin" w:cs="IRNazanin"/>
          <w:lang w:bidi="fa-IR"/>
          <w:color w:val="111111"/>
          <w:sz w:val="28"/>
          <w:szCs w:val="28"/>
          <w:rtl/>
        </w:rPr>
        <w:t xml:space="preserve">و لا یجوز أن یبیعه درهمین بدرهم، بل ینبغی أن یأخذ الفضل و لا یعطیه.</w:t>
      </w:r>
    </w:p>
    <w:p>
      <w:pPr>
        <w:pStyle w:val="BookText"/>
      </w:pPr>
      <w:r>
        <w:rPr>
          <w:rFonts w:ascii="IRNazanin" w:hAnsi="IRNazanin" w:eastAsia="IRNazanin" w:cs="IRNazanin"/>
          <w:lang w:bidi="fa-IR"/>
          <w:color w:val="111111"/>
          <w:sz w:val="28"/>
          <w:szCs w:val="28"/>
          <w:rtl/>
        </w:rPr>
        <w:t xml:space="preserve">و قال الشافعی: لا یجوز ذلک، و لا فرق بین دار الحرب و دار الإسلام.</w:t>
      </w:r>
    </w:p>
    <w:p>
      <w:pPr>
        <w:pStyle w:val="BookText"/>
      </w:pPr>
      <w:r>
        <w:rPr>
          <w:rFonts w:ascii="IRNazanin" w:hAnsi="IRNazanin" w:eastAsia="IRNazanin" w:cs="IRNazanin"/>
          <w:lang w:bidi="fa-IR"/>
          <w:color w:val="111111"/>
          <w:sz w:val="28"/>
          <w:szCs w:val="28"/>
          <w:rtl/>
        </w:rPr>
        <w:t xml:space="preserve">و قال أبو حنیفة: یجوز للمسلم أخذ الفضل فی دار الحرب دون دار الإسلام.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84" w:name="_Toc117"/>
      <w:r>
        <w:t>مسألة - 111 - قال الشیخ: من باع نخلا بطلعه، فان کان أبر الطلع فالثمرة للبائع،</w:t>
      </w:r>
      <w:bookmarkEnd w:id="484"/>
    </w:p>
    <w:p>
      <w:pPr>
        <w:pStyle w:val="BookText"/>
      </w:pPr>
      <w:r>
        <w:rPr>
          <w:rFonts w:ascii="IRNazanin" w:hAnsi="IRNazanin" w:eastAsia="IRNazanin" w:cs="IRNazanin"/>
          <w:lang w:bidi="fa-IR"/>
          <w:color w:val="111111"/>
          <w:sz w:val="28"/>
          <w:szCs w:val="28"/>
          <w:rtl/>
        </w:rPr>
        <w:t xml:space="preserve">الا أن یشترطها المشتری، و ان لم یکن أبر فهی للمشتری الا أن یشترطها البائع، و به قال الشافعی.</w:t>
      </w:r>
    </w:p>
    <w:p>
      <w:pPr>
        <w:pStyle w:val="BookText"/>
      </w:pPr>
      <w:r>
        <w:rPr>
          <w:rFonts w:ascii="IRNazanin" w:hAnsi="IRNazanin" w:eastAsia="IRNazanin" w:cs="IRNazanin"/>
          <w:lang w:bidi="fa-IR"/>
          <w:color w:val="111111"/>
          <w:sz w:val="28"/>
          <w:szCs w:val="28"/>
          <w:rtl/>
        </w:rPr>
        <w:t xml:space="preserve">و قال ابن أبی لیلی: الثمرة للمشتری، سواء أبر أو لم یؤبر. و قال أبو حنیفة:</w:t>
      </w:r>
    </w:p>
    <w:p>
      <w:pPr>
        <w:pStyle w:val="BookText"/>
      </w:pPr>
      <w:r>
        <w:rPr>
          <w:rFonts w:ascii="IRNazanin" w:hAnsi="IRNazanin" w:eastAsia="IRNazanin" w:cs="IRNazanin"/>
          <w:lang w:bidi="fa-IR"/>
          <w:color w:val="111111"/>
          <w:sz w:val="28"/>
          <w:szCs w:val="28"/>
          <w:rtl/>
        </w:rPr>
        <w:t xml:space="preserve">هی للبائع أبر أو لم یؤبر.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485" w:name="_Toc118"/>
      <w:r>
        <w:t>مسألة - 112 - قال الشیخ: إذا أبر بعض البستان مثل نخلة واحدة، لم یصر الباقی فی حکم المؤبر،</w:t>
      </w:r>
      <w:bookmarkEnd w:id="485"/>
    </w:p>
    <w:p>
      <w:pPr>
        <w:pStyle w:val="BookText"/>
      </w:pPr>
      <w:r>
        <w:rPr>
          <w:rFonts w:ascii="IRNazanin" w:hAnsi="IRNazanin" w:eastAsia="IRNazanin" w:cs="IRNazanin"/>
          <w:lang w:bidi="fa-IR"/>
          <w:color w:val="111111"/>
          <w:sz w:val="28"/>
          <w:szCs w:val="28"/>
          <w:rtl/>
        </w:rPr>
        <w:t xml:space="preserve">فإذا باع البستان کان المؤبر للبائع و غیر المؤبر للمشتری.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0497_129277"/>
    <w:bookmarkEnd w:id="32"/>
    <w:p>
      <w:pPr>
        <w:pStyle w:val="BookText"/>
      </w:pPr>
      <w:r>
        <w:rPr>
          <w:rFonts w:ascii="IRNazanin" w:hAnsi="IRNazanin" w:eastAsia="IRNazanin" w:cs="IRNazanin"/>
          <w:lang w:bidi="fa-IR"/>
          <w:color w:val="111111"/>
          <w:sz w:val="28"/>
          <w:szCs w:val="28"/>
          <w:rtl/>
        </w:rPr>
        <w:t xml:space="preserve">و قال الشافعی: یصیر الجمیع مؤبرا إذا أبر واحدة. و قال أصحابه: حکم جمیع الثمار حکم النخل الا ابن خیران قال: التأبیر لا یکون إلا فی النخل.</w:t>
      </w:r>
    </w:p>
    <w:p>
      <w:pPr>
        <w:pStyle w:val="BookText"/>
      </w:pPr>
      <w:r>
        <w:rPr>
          <w:rFonts w:ascii="IRNazanin" w:hAnsi="IRNazanin" w:eastAsia="IRNazanin" w:cs="IRNazanin"/>
          <w:lang w:bidi="fa-IR"/>
          <w:color w:val="111111"/>
          <w:sz w:val="28"/>
          <w:szCs w:val="28"/>
          <w:rtl/>
        </w:rPr>
        <w:t xml:space="preserve">و المعتمد قول الشیخ، و لا تأبیر فی غیر النخل.</w:t>
      </w:r>
    </w:p>
    <w:p>
      <w:pPr>
        <w:pStyle w:val="Heading4"/>
      </w:pPr>
      <w:bookmarkStart w:id="486" w:name="_Toc119"/>
      <w:r>
        <w:t>مسألة - 113 - قال الشیخ: إذا باع نخلا مؤبرا، فقد قلنا ان الثمرة للبائع و الأصل للمشتری،</w:t>
      </w:r>
      <w:bookmarkEnd w:id="486"/>
    </w:p>
    <w:p>
      <w:pPr>
        <w:pStyle w:val="BookText"/>
      </w:pPr>
      <w:r>
        <w:rPr>
          <w:rFonts w:ascii="IRNazanin" w:hAnsi="IRNazanin" w:eastAsia="IRNazanin" w:cs="IRNazanin"/>
          <w:lang w:bidi="fa-IR"/>
          <w:color w:val="111111"/>
          <w:sz w:val="28"/>
          <w:szCs w:val="28"/>
          <w:rtl/>
        </w:rPr>
        <w:t xml:space="preserve">فإذا ثبت هذا فلا یجب علی البائع نقل هذه الثمرة حتی یبلغ ابان الجذاذ فی العرف و العادة و کذا إذا باع الثمرة منفردة بعد بدو الصلاح وجب علی البائع ترکها إلی أوان الجذاذ، و به قال الشافعی.</w:t>
      </w:r>
    </w:p>
    <w:p>
      <w:pPr>
        <w:pStyle w:val="BookText"/>
      </w:pPr>
      <w:r>
        <w:rPr>
          <w:rFonts w:ascii="IRNazanin" w:hAnsi="IRNazanin" w:eastAsia="IRNazanin" w:cs="IRNazanin"/>
          <w:lang w:bidi="fa-IR"/>
          <w:color w:val="111111"/>
          <w:sz w:val="28"/>
          <w:szCs w:val="28"/>
          <w:rtl/>
        </w:rPr>
        <w:t xml:space="preserve">و قال أبو حنیفة: یلزمه قطعها و تفریغ النخل.</w:t>
      </w:r>
    </w:p>
    <w:p>
      <w:pPr>
        <w:pStyle w:val="BookText"/>
      </w:pPr>
      <w:r>
        <w:rPr>
          <w:rFonts w:ascii="IRNazanin" w:hAnsi="IRNazanin" w:eastAsia="IRNazanin" w:cs="IRNazanin"/>
          <w:lang w:bidi="fa-IR"/>
          <w:color w:val="111111"/>
          <w:sz w:val="28"/>
          <w:szCs w:val="28"/>
          <w:rtl/>
        </w:rPr>
        <w:t xml:space="preserve">و المعتمد قول الشیخ، قال: لأن العادة جاریة علی أن الثمار لا تشتری الا علی أن تأخذ فی أوقاتها.</w:t>
      </w:r>
    </w:p>
    <w:p>
      <w:pPr>
        <w:pStyle w:val="Heading4"/>
      </w:pPr>
      <w:bookmarkStart w:id="487" w:name="_Toc120"/>
      <w:r>
        <w:t>مسألة - 114 - قال الشیخ: إذا باع دارا و لم یقل بحقوقها و فیها بناء و شجر لم یدخل فی البیع.</w:t>
      </w:r>
      <w:bookmarkEnd w:id="487"/>
    </w:p>
    <w:p>
      <w:pPr>
        <w:pStyle w:val="BookText"/>
      </w:pPr>
      <w:r>
        <w:rPr>
          <w:rFonts w:ascii="IRNazanin" w:hAnsi="IRNazanin" w:eastAsia="IRNazanin" w:cs="IRNazanin"/>
          <w:lang w:bidi="fa-IR"/>
          <w:color w:val="111111"/>
          <w:sz w:val="28"/>
          <w:szCs w:val="28"/>
          <w:rtl/>
        </w:rPr>
        <w:t xml:space="preserve">و للشافعی ثلاثة أقوال، أحدها یدخل، البناء و الشجر فی البیع و فی الرهن قال:</w:t>
      </w:r>
    </w:p>
    <w:p>
      <w:pPr>
        <w:pStyle w:val="BookText"/>
      </w:pPr>
      <w:r>
        <w:rPr>
          <w:rFonts w:ascii="IRNazanin" w:hAnsi="IRNazanin" w:eastAsia="IRNazanin" w:cs="IRNazanin"/>
          <w:lang w:bidi="fa-IR"/>
          <w:color w:val="111111"/>
          <w:sz w:val="28"/>
          <w:szCs w:val="28"/>
          <w:rtl/>
        </w:rPr>
        <w:t xml:space="preserve">لا یدخل إلا إذا قال بحقوقها. و الثانی قال بعض أصحابه: لا فرق بین الرهن و البیع و لا یدخل إلا إذا قال بحقوقها مثل قولنا، و منهم من قال: لا یدخلان فی الرهن إلا إذا قال بحقوقها، و یدخلان فی البیع بمجرد العقد. و المعتمد عدم دخول البناء و الشجر و ان قال بحقوقها، و هو اختیار صاحب الشرائع</w:t>
      </w:r>
      <w:r>
        <w:rPr>
          <w:rStyle w:val="FootnoteReference"/>
        </w:rPr>
        <w:footnoteReference w:id="23"/>
      </w:r>
      <w:r>
        <w:rPr>
          <w:rFonts w:ascii="IRNazanin" w:hAnsi="IRNazanin" w:eastAsia="IRNazanin" w:cs="IRNazanin"/>
          <w:lang w:bidi="fa-IR"/>
          <w:color w:val="111111"/>
          <w:sz w:val="28"/>
          <w:szCs w:val="28"/>
          <w:rtl/>
        </w:rPr>
        <w:t xml:space="preserve">و صاحب القواعد</w:t>
      </w:r>
      <w:r>
        <w:rPr>
          <w:rStyle w:val="FootnoteReference"/>
        </w:rPr>
        <w:footnoteReference w:id="24"/>
      </w:r>
      <w:r>
        <w:rPr>
          <w:rFonts w:ascii="IRNazanin" w:hAnsi="IRNazanin" w:eastAsia="IRNazanin" w:cs="IRNazanin"/>
          <w:lang w:bidi="fa-IR"/>
          <w:color w:val="111111"/>
          <w:sz w:val="28"/>
          <w:szCs w:val="28"/>
          <w:rtl/>
        </w:rPr>
        <w:t xml:space="preserve">و المختلف</w:t>
      </w:r>
      <w:r>
        <w:rPr>
          <w:rStyle w:val="FootnoteReference"/>
        </w:rPr>
        <w:footnoteReference w:id="25"/>
      </w:r>
      <w:r>
        <w:rPr>
          <w:rFonts w:ascii="IRNazanin" w:hAnsi="IRNazanin" w:eastAsia="IRNazanin" w:cs="IRNazanin"/>
          <w:lang w:bidi="fa-IR"/>
          <w:color w:val="111111"/>
          <w:sz w:val="28"/>
          <w:szCs w:val="28"/>
          <w:rtl/>
        </w:rPr>
        <w:t xml:space="preserve">، و لو قال: و ما أغلق علیه بابها دخل الجمیع.</w:t>
      </w:r>
    </w:p>
    <w:p>
      <w:pPr>
        <w:pStyle w:val="Heading4"/>
      </w:pPr>
      <w:bookmarkStart w:id="488" w:name="_Toc121"/>
      <w:r>
        <w:t>مسألة - 115 - قال الشیخ: إذا باع دارا و فیها رحی مثبتة</w:t>
      </w:r>
      <w:bookmarkEnd w:id="488"/>
    </w:p>
    <w:p>
      <w:pPr>
        <w:pStyle w:val="BookText"/>
      </w:pPr>
      <w:r>
        <w:rPr>
          <w:rFonts w:ascii="IRNazanin" w:hAnsi="IRNazanin" w:eastAsia="IRNazanin" w:cs="IRNazanin"/>
          <w:lang w:bidi="fa-IR"/>
          <w:color w:val="111111"/>
          <w:sz w:val="28"/>
          <w:szCs w:val="28"/>
          <w:rtl/>
        </w:rPr>
        <w:t xml:space="preserve">و غلق منصوب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0497_129278"/>
    <w:bookmarkEnd w:id="33"/>
    <w:p>
      <w:pPr>
        <w:pStyle w:val="BookText"/>
      </w:pPr>
      <w:r>
        <w:rPr>
          <w:rFonts w:ascii="IRNazanin" w:hAnsi="IRNazanin" w:eastAsia="IRNazanin" w:cs="IRNazanin"/>
          <w:lang w:bidi="fa-IR"/>
          <w:color w:val="111111"/>
          <w:sz w:val="28"/>
          <w:szCs w:val="28"/>
          <w:rtl/>
        </w:rPr>
        <w:t xml:space="preserve">دخل الرحی التحتانی و الغلق فی البیع بلا خلاف، و عندنا أن الرحی الفوقانی و المفتاح یدخلان فیه.</w:t>
      </w:r>
    </w:p>
    <w:p>
      <w:pPr>
        <w:pStyle w:val="BookText"/>
      </w:pPr>
      <w:r>
        <w:rPr>
          <w:rFonts w:ascii="IRNazanin" w:hAnsi="IRNazanin" w:eastAsia="IRNazanin" w:cs="IRNazanin"/>
          <w:lang w:bidi="fa-IR"/>
          <w:color w:val="111111"/>
          <w:sz w:val="28"/>
          <w:szCs w:val="28"/>
          <w:rtl/>
        </w:rPr>
        <w:t xml:space="preserve">و للشافعی وجهان، أحدهما مثل ما قلناه، و الآخر لا یدخلان لأنهما منفصلان.</w:t>
      </w:r>
    </w:p>
    <w:p>
      <w:pPr>
        <w:pStyle w:val="BookText"/>
      </w:pPr>
      <w:r>
        <w:rPr>
          <w:rFonts w:ascii="IRNazanin" w:hAnsi="IRNazanin" w:eastAsia="IRNazanin" w:cs="IRNazanin"/>
          <w:lang w:bidi="fa-IR"/>
          <w:color w:val="111111"/>
          <w:sz w:val="28"/>
          <w:szCs w:val="28"/>
          <w:rtl/>
        </w:rPr>
        <w:t xml:space="preserve">و المعتمد عدم دخول الرحی لا التحتانی و لا الفوقانی، و هو اختیار العلامة فی کتبه و یدخل المفاتیح.</w:t>
      </w:r>
    </w:p>
    <w:p>
      <w:pPr>
        <w:pStyle w:val="Heading4"/>
      </w:pPr>
      <w:bookmarkStart w:id="489" w:name="_Toc122"/>
      <w:r>
        <w:t>مسألة - 116 - قال الشیخ: الماء الذی فی البئر مملوک لصاحب الدار.</w:t>
      </w:r>
      <w:bookmarkEnd w:id="489"/>
    </w:p>
    <w:p>
      <w:pPr>
        <w:pStyle w:val="BookText"/>
      </w:pPr>
      <w:r>
        <w:rPr>
          <w:rFonts w:ascii="IRNazanin" w:hAnsi="IRNazanin" w:eastAsia="IRNazanin" w:cs="IRNazanin"/>
          <w:lang w:bidi="fa-IR"/>
          <w:color w:val="111111"/>
          <w:sz w:val="28"/>
          <w:szCs w:val="28"/>
          <w:rtl/>
        </w:rPr>
        <w:t xml:space="preserve">و للشافعی وجهان، أحدهما مثل ما قلناه، و الآخر لیس بمملوک.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90" w:name="_Toc123"/>
      <w:r>
        <w:t>مسألة - 117 - قال الشیخ: معدن الذهب یجوز بیعه بالفضة و بالعکس</w:t>
      </w:r>
      <w:bookmarkEnd w:id="490"/>
    </w:p>
    <w:p>
      <w:pPr>
        <w:pStyle w:val="BookText"/>
      </w:pPr>
      <w:r>
        <w:rPr>
          <w:rFonts w:ascii="IRNazanin" w:hAnsi="IRNazanin" w:eastAsia="IRNazanin" w:cs="IRNazanin"/>
          <w:lang w:bidi="fa-IR"/>
          <w:color w:val="111111"/>
          <w:sz w:val="28"/>
          <w:szCs w:val="28"/>
          <w:rtl/>
        </w:rPr>
        <w:t xml:space="preserve">و للشافعی وجهان، أحدهما مثل ما قلناه، و الآخر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91" w:name="_Toc124"/>
      <w:r>
        <w:t>مسألة - 118 - قال الشیخ: إذا باع أرضا و فیها حنطة أو شعیر من غیر اشتراط الزرع، فالزرع للبائع</w:t>
      </w:r>
      <w:bookmarkEnd w:id="491"/>
    </w:p>
    <w:p>
      <w:pPr>
        <w:pStyle w:val="BookText"/>
      </w:pPr>
      <w:r>
        <w:rPr>
          <w:rFonts w:ascii="IRNazanin" w:hAnsi="IRNazanin" w:eastAsia="IRNazanin" w:cs="IRNazanin"/>
          <w:lang w:bidi="fa-IR"/>
          <w:color w:val="111111"/>
          <w:sz w:val="28"/>
          <w:szCs w:val="28"/>
          <w:rtl/>
        </w:rPr>
        <w:t xml:space="preserve">و علی المشتری تبقیته إلی أوان الحصاد، و به قال الشافعی.</w:t>
      </w:r>
    </w:p>
    <w:p>
      <w:pPr>
        <w:pStyle w:val="BookText"/>
      </w:pPr>
      <w:r>
        <w:rPr>
          <w:rFonts w:ascii="IRNazanin" w:hAnsi="IRNazanin" w:eastAsia="IRNazanin" w:cs="IRNazanin"/>
          <w:lang w:bidi="fa-IR"/>
          <w:color w:val="111111"/>
          <w:sz w:val="28"/>
          <w:szCs w:val="28"/>
          <w:rtl/>
        </w:rPr>
        <w:t xml:space="preserve">و قال أبو حنیفة: علیه نقله و تفریغ الأرض.</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92" w:name="_Toc125"/>
      <w:r>
        <w:t>مسألة - 119 - قال الشیخ: یجوز بیع الحنطة فی سنبلها مع الأرض و منفردا</w:t>
      </w:r>
      <w:bookmarkEnd w:id="492"/>
    </w:p>
    <w:p>
      <w:pPr>
        <w:pStyle w:val="BookText"/>
      </w:pPr>
      <w:r>
        <w:rPr>
          <w:rFonts w:ascii="IRNazanin" w:hAnsi="IRNazanin" w:eastAsia="IRNazanin" w:cs="IRNazanin"/>
          <w:lang w:bidi="fa-IR"/>
          <w:color w:val="111111"/>
          <w:sz w:val="28"/>
          <w:szCs w:val="28"/>
          <w:rtl/>
        </w:rPr>
        <w:t xml:space="preserve">عن الأرض، و به قال الشافعی فی القدیم، و قال فی الجدید: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93" w:name="_Toc126"/>
      <w:r>
        <w:t>مسألة - 120 - قال الشیخ: إذا باع أرضا فیها بذر مع البذر فالبیع صحیح</w:t>
      </w:r>
      <w:bookmarkEnd w:id="493"/>
    </w:p>
    <w:p>
      <w:pPr>
        <w:pStyle w:val="BookText"/>
      </w:pPr>
      <w:r>
        <w:rPr>
          <w:rFonts w:ascii="IRNazanin" w:hAnsi="IRNazanin" w:eastAsia="IRNazanin" w:cs="IRNazanin"/>
          <w:lang w:bidi="fa-IR"/>
          <w:color w:val="111111"/>
          <w:sz w:val="28"/>
          <w:szCs w:val="28"/>
          <w:rtl/>
        </w:rPr>
        <w:t xml:space="preserve">و للشافعی و أصحابه قولان، أحدهما مثل ما قلناه، و الآخر یبطل البیع فیهما.</w:t>
      </w:r>
    </w:p>
    <w:p>
      <w:pPr>
        <w:pStyle w:val="BookText"/>
      </w:pPr>
      <w:r>
        <w:rPr>
          <w:rFonts w:ascii="IRNazanin" w:hAnsi="IRNazanin" w:eastAsia="IRNazanin" w:cs="IRNazanin"/>
          <w:lang w:bidi="fa-IR"/>
          <w:color w:val="111111"/>
          <w:sz w:val="28"/>
          <w:szCs w:val="28"/>
          <w:rtl/>
        </w:rPr>
        <w:t xml:space="preserve">و المعتمد قول الشیخ، ان کان الأصل فی البیع الأرض و البذر تابعا، و 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0497_129279"/>
    <w:bookmarkEnd w:id="34"/>
    <w:p>
      <w:pPr>
        <w:pStyle w:val="BookText"/>
      </w:pPr>
      <w:r>
        <w:rPr>
          <w:rFonts w:ascii="IRNazanin" w:hAnsi="IRNazanin" w:eastAsia="IRNazanin" w:cs="IRNazanin"/>
          <w:lang w:bidi="fa-IR"/>
          <w:color w:val="111111"/>
          <w:sz w:val="28"/>
          <w:szCs w:val="28"/>
          <w:rtl/>
        </w:rPr>
        <w:t xml:space="preserve">کان البذر أصلا بطل البیع، لجهالة بعض المبیع فیتجهل الجمیع فیبطل البیع.</w:t>
      </w:r>
    </w:p>
    <w:p>
      <w:pPr>
        <w:pStyle w:val="Heading4"/>
      </w:pPr>
      <w:bookmarkStart w:id="494" w:name="_Toc127"/>
      <w:r>
        <w:t>مسألة - 121 - قال الشیخ: إذا باع ثمرة منفردة عن الأصل،</w:t>
      </w:r>
      <w:bookmarkEnd w:id="494"/>
    </w:p>
    <w:p>
      <w:pPr>
        <w:pStyle w:val="BookText"/>
      </w:pPr>
      <w:r>
        <w:rPr>
          <w:rFonts w:ascii="IRNazanin" w:hAnsi="IRNazanin" w:eastAsia="IRNazanin" w:cs="IRNazanin"/>
          <w:lang w:bidi="fa-IR"/>
          <w:color w:val="111111"/>
          <w:sz w:val="28"/>
          <w:szCs w:val="28"/>
          <w:rtl/>
        </w:rPr>
        <w:t xml:space="preserve">مثل ثمرة النخل أو الکرم أو سائر الثمار، فلا یخلو: اما أن یکون قبل بدو الصلاح أو بعده فان کان قبله، فلا یخلو: اما أن یبیع، سنتین فصاعدا أو سنة واحدة، فإن کان الأول جاز عندنا خاصة، و خالف جمیع الفقهاء.</w:t>
      </w:r>
    </w:p>
    <w:p>
      <w:pPr>
        <w:pStyle w:val="BookText"/>
      </w:pPr>
      <w:r>
        <w:rPr>
          <w:rFonts w:ascii="IRNazanin" w:hAnsi="IRNazanin" w:eastAsia="IRNazanin" w:cs="IRNazanin"/>
          <w:lang w:bidi="fa-IR"/>
          <w:color w:val="111111"/>
          <w:sz w:val="28"/>
          <w:szCs w:val="28"/>
          <w:rtl/>
        </w:rPr>
        <w:t xml:space="preserve">و ان کان الثانی فلا یخلو: اما أن یبیع بشرط القطع، أو بشرط التبقیة، أو یخلو عن الشرطین، فان باع بشرط القطع جاز بالإجماع، و ان باع مطلقا أو بشرط التبقیة بطل البیع، و به قال مالک و الشافعی و أحمد.</w:t>
      </w:r>
    </w:p>
    <w:p>
      <w:pPr>
        <w:pStyle w:val="BookText"/>
      </w:pPr>
      <w:r>
        <w:rPr>
          <w:rFonts w:ascii="IRNazanin" w:hAnsi="IRNazanin" w:eastAsia="IRNazanin" w:cs="IRNazanin"/>
          <w:lang w:bidi="fa-IR"/>
          <w:color w:val="111111"/>
          <w:sz w:val="28"/>
          <w:szCs w:val="28"/>
          <w:rtl/>
        </w:rPr>
        <w:t xml:space="preserve">و قال أبو حنیفة: یجوز بشرط القطع، و یجوز مطلقا و یجب علیه القطع فی الحال، و لا یجوز بشرط التبقیة، فحصل الخلاف فی البیع المطلق. استدل الشیخ علی مذهبه بإجماع الفرقة و أخبارهم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جواز البیع بعد الظهور و قبل بدو الصلاح سنة واحدة و ان لم یشترط القطع، و هو اختیار الشیخ فی کتابی الاخبار، و به قال المفید و سلار و ابن إدریس، و صاحب الشرائع، و العلامة و الشهید.</w:t>
      </w:r>
    </w:p>
    <w:p>
      <w:pPr>
        <w:pStyle w:val="Heading4"/>
      </w:pPr>
      <w:bookmarkStart w:id="495" w:name="_Toc128"/>
      <w:r>
        <w:t>مسألة - 122 - قال الشیخ: إذا کانت الأصول لرجل و الثمرة لرجل آخر</w:t>
      </w:r>
      <w:bookmarkEnd w:id="495"/>
    </w:p>
    <w:p>
      <w:pPr>
        <w:pStyle w:val="BookText"/>
      </w:pPr>
      <w:r>
        <w:rPr>
          <w:rFonts w:ascii="IRNazanin" w:hAnsi="IRNazanin" w:eastAsia="IRNazanin" w:cs="IRNazanin"/>
          <w:lang w:bidi="fa-IR"/>
          <w:color w:val="111111"/>
          <w:sz w:val="28"/>
          <w:szCs w:val="28"/>
          <w:rtl/>
        </w:rPr>
        <w:t xml:space="preserve">فباع الثمرة من صاحب الأصول، لم یصح أیضا بیعها قبل بدو صلاحها. و للشافعی وجهان، أحدهما عدم الجواز و هو القیاس عندهم، و الآخر یجوز.</w:t>
      </w:r>
    </w:p>
    <w:p>
      <w:pPr>
        <w:pStyle w:val="BookText"/>
      </w:pPr>
      <w:r>
        <w:rPr>
          <w:rFonts w:ascii="IRNazanin" w:hAnsi="IRNazanin" w:eastAsia="IRNazanin" w:cs="IRNazanin"/>
          <w:lang w:bidi="fa-IR"/>
          <w:color w:val="111111"/>
          <w:sz w:val="28"/>
          <w:szCs w:val="28"/>
          <w:rtl/>
        </w:rPr>
        <w:t xml:space="preserve">و المعتمد الجواز.</w:t>
      </w:r>
    </w:p>
    <w:p>
      <w:pPr>
        <w:pStyle w:val="Heading4"/>
      </w:pPr>
      <w:bookmarkStart w:id="496" w:name="_Toc129"/>
      <w:r>
        <w:t>مسألة - 123 - قال الشیخ: إذا باع الثمرة بعد بدو صلاحها صح البیع،</w:t>
      </w:r>
      <w:bookmarkEnd w:id="496"/>
    </w:p>
    <w:p>
      <w:pPr>
        <w:pStyle w:val="BookText"/>
      </w:pPr>
      <w:r>
        <w:rPr>
          <w:rFonts w:ascii="IRNazanin" w:hAnsi="IRNazanin" w:eastAsia="IRNazanin" w:cs="IRNazanin"/>
          <w:lang w:bidi="fa-IR"/>
          <w:color w:val="111111"/>
          <w:sz w:val="28"/>
          <w:szCs w:val="28"/>
          <w:rtl/>
        </w:rPr>
        <w:t xml:space="preserve">سواء کان مطلقا أو بشرط القطع، أو بشرط التبقیة، و به قال الشافعی.</w:t>
      </w:r>
    </w:p>
    <w:p>
      <w:pPr>
        <w:pStyle w:val="BookText"/>
      </w:pPr>
      <w:r>
        <w:rPr>
          <w:rFonts w:ascii="IRNazanin" w:hAnsi="IRNazanin" w:eastAsia="IRNazanin" w:cs="IRNazanin"/>
          <w:lang w:bidi="fa-IR"/>
          <w:color w:val="111111"/>
          <w:sz w:val="28"/>
          <w:szCs w:val="28"/>
          <w:rtl/>
        </w:rPr>
        <w:t xml:space="preserve">و قال أبو حنیفة: لا یجوز بشرط التبقیة، و یجوز بشرط القطع و مطلقا و یجبر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0497_129280"/>
    <w:bookmarkEnd w:id="35"/>
    <w:p>
      <w:pPr>
        <w:pStyle w:val="BookText"/>
      </w:pPr>
      <w:r>
        <w:rPr>
          <w:rFonts w:ascii="IRNazanin" w:hAnsi="IRNazanin" w:eastAsia="IRNazanin" w:cs="IRNazanin"/>
          <w:lang w:bidi="fa-IR"/>
          <w:color w:val="111111"/>
          <w:sz w:val="28"/>
          <w:szCs w:val="28"/>
          <w:rtl/>
        </w:rPr>
        <w:t xml:space="preserve">علی القطع فی الحال، فلا فرق عنده بین البیع قبل بدو الصلاح و بعده.</w:t>
      </w:r>
    </w:p>
    <w:p>
      <w:pPr>
        <w:pStyle w:val="Heading4"/>
      </w:pPr>
      <w:bookmarkStart w:id="497" w:name="_Toc130"/>
      <w:r>
        <w:t>مسألة - 124 - قال الشیخ: لا اعتبار بطلوع الثریا فی بدو الصلاح،</w:t>
      </w:r>
      <w:bookmarkEnd w:id="497"/>
    </w:p>
    <w:p>
      <w:pPr>
        <w:pStyle w:val="BookText"/>
      </w:pPr>
      <w:r>
        <w:rPr>
          <w:rFonts w:ascii="IRNazanin" w:hAnsi="IRNazanin" w:eastAsia="IRNazanin" w:cs="IRNazanin"/>
          <w:lang w:bidi="fa-IR"/>
          <w:color w:val="111111"/>
          <w:sz w:val="28"/>
          <w:szCs w:val="28"/>
          <w:rtl/>
        </w:rPr>
        <w:t xml:space="preserve">بل الاعتبار بأنفسها فی البلوغ أو التلون، و به قال الشافعی.</w:t>
      </w:r>
    </w:p>
    <w:p>
      <w:pPr>
        <w:pStyle w:val="BookText"/>
      </w:pPr>
      <w:r>
        <w:rPr>
          <w:rFonts w:ascii="IRNazanin" w:hAnsi="IRNazanin" w:eastAsia="IRNazanin" w:cs="IRNazanin"/>
          <w:lang w:bidi="fa-IR"/>
          <w:color w:val="111111"/>
          <w:sz w:val="28"/>
          <w:szCs w:val="28"/>
          <w:rtl/>
        </w:rPr>
        <w:t xml:space="preserve">و قال بعض الناس: الاعتبار بطلوع الثریا، لما رواه ابن عمر.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498" w:name="_Toc131"/>
      <w:r>
        <w:t>مسألة - 125 - قال الشیخ: إذا بدا صلاح بعض الجنس، جاز بیع جمیع ما کان فی البستان من ذلک الجنس</w:t>
      </w:r>
      <w:bookmarkEnd w:id="498"/>
    </w:p>
    <w:p>
      <w:pPr>
        <w:pStyle w:val="BookText"/>
      </w:pPr>
      <w:r>
        <w:rPr>
          <w:rFonts w:ascii="IRNazanin" w:hAnsi="IRNazanin" w:eastAsia="IRNazanin" w:cs="IRNazanin"/>
          <w:lang w:bidi="fa-IR"/>
          <w:color w:val="111111"/>
          <w:sz w:val="28"/>
          <w:szCs w:val="28"/>
          <w:rtl/>
        </w:rPr>
        <w:t xml:space="preserve">و ان لم یبد صلاحه، و کذا ان بدا صلاح بعض الثمار فی بستان واحد و لم یبد صلاح نوع آخر فیه، فإنه یجوز بیع الجمیع و ان کان ذلک فی بستانین، فلا یجوز الا أن یبدو الصلاح فی کل بستان اما فی جمیعه أو فی بعضه.</w:t>
      </w:r>
    </w:p>
    <w:p>
      <w:pPr>
        <w:pStyle w:val="BookText"/>
      </w:pPr>
      <w:r>
        <w:rPr>
          <w:rFonts w:ascii="IRNazanin" w:hAnsi="IRNazanin" w:eastAsia="IRNazanin" w:cs="IRNazanin"/>
          <w:lang w:bidi="fa-IR"/>
          <w:color w:val="111111"/>
          <w:sz w:val="28"/>
          <w:szCs w:val="28"/>
          <w:rtl/>
        </w:rPr>
        <w:t xml:space="preserve">و قال الشافعی: یعتبر فی بعض الثمرة و ان قل، حتی لو وجد بسرة واحدة لکان الباقی من ذلک النوع فی ذلک البستان تابعا لها، و جاز بیع الجمیع من غیر شرط القطع، و هل یکون بدو الصلاح فی نوع آخر من جنس واحد فی بستان واحد؟ وجهان، أحدهما نعم، و الثانی لا، و هو الصحیح عندهم.</w:t>
      </w:r>
    </w:p>
    <w:p>
      <w:pPr>
        <w:pStyle w:val="BookText"/>
      </w:pPr>
      <w:r>
        <w:rPr>
          <w:rFonts w:ascii="IRNazanin" w:hAnsi="IRNazanin" w:eastAsia="IRNazanin" w:cs="IRNazanin"/>
          <w:lang w:bidi="fa-IR"/>
          <w:color w:val="111111"/>
          <w:sz w:val="28"/>
          <w:szCs w:val="28"/>
          <w:rtl/>
        </w:rPr>
        <w:t xml:space="preserve">و لا یختلف مذهبهم ان بدو الصلاح فی جنس لا یکون بدو الصلاح فی جنس آخر، هذا کله فی بستان واحد. أما فی بستانین، فلا یتبع أحدهما الآخر فابداء الصلاح فی نوع فی بستان لا یجوز بیع ذلک إذ النوع فی بستان آخر إذا لم یبد فیه الصلاح. و قال مالک: یجوز ذلک.</w:t>
      </w:r>
    </w:p>
    <w:p>
      <w:pPr>
        <w:pStyle w:val="BookText"/>
      </w:pPr>
      <w:r>
        <w:rPr>
          <w:rFonts w:ascii="IRNazanin" w:hAnsi="IRNazanin" w:eastAsia="IRNazanin" w:cs="IRNazanin"/>
          <w:lang w:bidi="fa-IR"/>
          <w:color w:val="111111"/>
          <w:sz w:val="28"/>
          <w:szCs w:val="28"/>
          <w:rtl/>
        </w:rPr>
        <w:t xml:space="preserve">و المعتمد ما قدمناه من جوازه البیع قبل بدو الصلاح و علی القول باشتراط بدو الصلاح فالمعتمد قول الشیخ.</w:t>
      </w:r>
    </w:p>
    <w:p>
      <w:pPr>
        <w:pStyle w:val="Heading4"/>
      </w:pPr>
      <w:bookmarkStart w:id="499" w:name="_Toc132"/>
      <w:r>
        <w:t>مسألة - 126 - قال الشیخ: إذا باع من البطیخ و القثاء و الباذنجان و ما أشبهه الحمل الموجود</w:t>
      </w:r>
      <w:bookmarkEnd w:id="499"/>
    </w:p>
    <w:p>
      <w:pPr>
        <w:pStyle w:val="BookText"/>
      </w:pPr>
      <w:r>
        <w:rPr>
          <w:rFonts w:ascii="IRNazanin" w:hAnsi="IRNazanin" w:eastAsia="IRNazanin" w:cs="IRNazanin"/>
          <w:lang w:bidi="fa-IR"/>
          <w:color w:val="111111"/>
          <w:sz w:val="28"/>
          <w:szCs w:val="28"/>
          <w:rtl/>
        </w:rPr>
        <w:t xml:space="preserve">و ما یحدث بعده من الأحمال دون الأصول کان البیع صحیحا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0497_129281"/>
    <w:bookmarkEnd w:id="36"/>
    <w:p>
      <w:pPr>
        <w:pStyle w:val="BookText"/>
      </w:pPr>
      <w:r>
        <w:rPr>
          <w:rFonts w:ascii="IRNazanin" w:hAnsi="IRNazanin" w:eastAsia="IRNazanin" w:cs="IRNazanin"/>
          <w:lang w:bidi="fa-IR"/>
          <w:color w:val="111111"/>
          <w:sz w:val="28"/>
          <w:szCs w:val="28"/>
          <w:rtl/>
        </w:rPr>
        <w:t xml:space="preserve">و به قال مالک.</w:t>
      </w:r>
    </w:p>
    <w:p>
      <w:pPr>
        <w:pStyle w:val="BookText"/>
      </w:pPr>
      <w:r>
        <w:rPr>
          <w:rFonts w:ascii="IRNazanin" w:hAnsi="IRNazanin" w:eastAsia="IRNazanin" w:cs="IRNazanin"/>
          <w:lang w:bidi="fa-IR"/>
          <w:color w:val="111111"/>
          <w:sz w:val="28"/>
          <w:szCs w:val="28"/>
          <w:rtl/>
        </w:rPr>
        <w:t xml:space="preserve">و قال الشافعی: یبطل البیع. و المعتمد قول الشیخ.</w:t>
      </w:r>
    </w:p>
    <w:p>
      <w:pPr>
        <w:pStyle w:val="Heading4"/>
      </w:pPr>
      <w:bookmarkStart w:id="500" w:name="_Toc133"/>
      <w:r>
        <w:t>مسألة - 127 - قال الشیخ: یجوز بیع الباقلی الأخضر فی قشر الأخضر الفوقانی،</w:t>
      </w:r>
      <w:bookmarkEnd w:id="500"/>
    </w:p>
    <w:p>
      <w:pPr>
        <w:pStyle w:val="BookText"/>
      </w:pPr>
      <w:r>
        <w:rPr>
          <w:rFonts w:ascii="IRNazanin" w:hAnsi="IRNazanin" w:eastAsia="IRNazanin" w:cs="IRNazanin"/>
          <w:lang w:bidi="fa-IR"/>
          <w:color w:val="111111"/>
          <w:sz w:val="28"/>
          <w:szCs w:val="28"/>
          <w:rtl/>
        </w:rPr>
        <w:t xml:space="preserve">و بیع الجوز و اللوز و ما أشبهه فی القشر الفوقانی الأخضر علی الأرض و علی الشجر منضما الی الشجر و منفردا عنه.</w:t>
      </w:r>
    </w:p>
    <w:p>
      <w:pPr>
        <w:pStyle w:val="BookText"/>
      </w:pPr>
      <w:r>
        <w:rPr>
          <w:rFonts w:ascii="IRNazanin" w:hAnsi="IRNazanin" w:eastAsia="IRNazanin" w:cs="IRNazanin"/>
          <w:lang w:bidi="fa-IR"/>
          <w:color w:val="111111"/>
          <w:sz w:val="28"/>
          <w:szCs w:val="28"/>
          <w:rtl/>
        </w:rPr>
        <w:t xml:space="preserve">و قال الشافعی: کل ذلک لا یجوز. و قال أبو العباس ابن القاص و أبو سعید الإصطخری من أصحابه: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01" w:name="_Toc134"/>
      <w:r>
        <w:t>مسألة - 128 - قال الشیخ: یجوز بیع الحنطة فی سنبلها،</w:t>
      </w:r>
      <w:bookmarkEnd w:id="501"/>
    </w:p>
    <w:p>
      <w:pPr>
        <w:pStyle w:val="BookText"/>
      </w:pPr>
      <w:r>
        <w:rPr>
          <w:rFonts w:ascii="IRNazanin" w:hAnsi="IRNazanin" w:eastAsia="IRNazanin" w:cs="IRNazanin"/>
          <w:lang w:bidi="fa-IR"/>
          <w:color w:val="111111"/>
          <w:sz w:val="28"/>
          <w:szCs w:val="28"/>
          <w:rtl/>
        </w:rPr>
        <w:t xml:space="preserve">و به قال مالک و أبو حنیفة و الشافعی فی القدیم، و قال فی الجدید: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02" w:name="_Toc135"/>
      <w:r>
        <w:t>مسألة - 129 - قال الشیخ: إذا باع ثمرة بستان، جاز أن یستثنی أرطالا معلومة،</w:t>
      </w:r>
      <w:bookmarkEnd w:id="502"/>
    </w:p>
    <w:p>
      <w:pPr>
        <w:pStyle w:val="BookText"/>
      </w:pPr>
      <w:r>
        <w:rPr>
          <w:rFonts w:ascii="IRNazanin" w:hAnsi="IRNazanin" w:eastAsia="IRNazanin" w:cs="IRNazanin"/>
          <w:lang w:bidi="fa-IR"/>
          <w:color w:val="111111"/>
          <w:sz w:val="28"/>
          <w:szCs w:val="28"/>
          <w:rtl/>
        </w:rPr>
        <w:t xml:space="preserve">و به قال مالک.</w:t>
      </w:r>
    </w:p>
    <w:p>
      <w:pPr>
        <w:pStyle w:val="BookText"/>
      </w:pPr>
      <w:r>
        <w:rPr>
          <w:rFonts w:ascii="IRNazanin" w:hAnsi="IRNazanin" w:eastAsia="IRNazanin" w:cs="IRNazanin"/>
          <w:lang w:bidi="fa-IR"/>
          <w:color w:val="111111"/>
          <w:sz w:val="28"/>
          <w:szCs w:val="28"/>
          <w:rtl/>
        </w:rPr>
        <w:t xml:space="preserve">و قال الشافعی و أبو حنیفة: لا یجوز، لان ذلک مجهول، لأن الثمرة مقدارها مجهول.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503" w:name="_Toc136"/>
      <w:r>
        <w:t>مسألة - 130 - قال الشیخ: یجوز أن یبیع شاة و یستثنی رأسها أو جلدها</w:t>
      </w:r>
      <w:bookmarkEnd w:id="503"/>
    </w:p>
    <w:p>
      <w:pPr>
        <w:pStyle w:val="BookText"/>
      </w:pPr>
      <w:r>
        <w:rPr>
          <w:rFonts w:ascii="IRNazanin" w:hAnsi="IRNazanin" w:eastAsia="IRNazanin" w:cs="IRNazanin"/>
          <w:lang w:bidi="fa-IR"/>
          <w:color w:val="111111"/>
          <w:sz w:val="28"/>
          <w:szCs w:val="28"/>
          <w:rtl/>
        </w:rPr>
        <w:t xml:space="preserve">سواء کان ذلک فی سفر أو حضر، و متی باع کذلک کان شریکا له بمقدار ما استثنی منه من الثمن.</w:t>
      </w:r>
    </w:p>
    <w:p>
      <w:pPr>
        <w:pStyle w:val="BookText"/>
      </w:pPr>
      <w:r>
        <w:rPr>
          <w:rFonts w:ascii="IRNazanin" w:hAnsi="IRNazanin" w:eastAsia="IRNazanin" w:cs="IRNazanin"/>
          <w:lang w:bidi="fa-IR"/>
          <w:color w:val="111111"/>
          <w:sz w:val="28"/>
          <w:szCs w:val="28"/>
          <w:rtl/>
        </w:rPr>
        <w:t xml:space="preserve">و قال أبو حنیفة: لا یجوز ذلک علی کل حال. و قال مالک: لا یجوز فی الحضر و یجوز فی السفر.</w:t>
      </w:r>
    </w:p>
    <w:p>
      <w:pPr>
        <w:pStyle w:val="BookText"/>
      </w:pPr>
      <w:r>
        <w:rPr>
          <w:rFonts w:ascii="IRNazanin" w:hAnsi="IRNazanin" w:eastAsia="IRNazanin" w:cs="IRNazanin"/>
          <w:lang w:bidi="fa-IR"/>
          <w:color w:val="111111"/>
          <w:sz w:val="28"/>
          <w:szCs w:val="28"/>
          <w:rtl/>
        </w:rPr>
        <w:t xml:space="preserve">و المعتمد صحة البیع و الشرط ان کان الحیوان مذبوحا أو المقصود منه الذبح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0497_129282"/>
    <w:bookmarkEnd w:id="37"/>
    <w:p>
      <w:pPr>
        <w:pStyle w:val="BookText"/>
      </w:pPr>
      <w:r>
        <w:rPr>
          <w:rFonts w:ascii="IRNazanin" w:hAnsi="IRNazanin" w:eastAsia="IRNazanin" w:cs="IRNazanin"/>
          <w:lang w:bidi="fa-IR"/>
          <w:color w:val="111111"/>
          <w:sz w:val="28"/>
          <w:szCs w:val="28"/>
          <w:rtl/>
        </w:rPr>
        <w:t xml:space="preserve">و إلا بطل البیع و الشرط.</w:t>
      </w:r>
    </w:p>
    <w:p>
      <w:pPr>
        <w:pStyle w:val="Heading4"/>
      </w:pPr>
      <w:bookmarkStart w:id="504" w:name="_Toc137"/>
      <w:r>
        <w:t>مسألة - 131 - قال الشیخ: إذا باع ثمرة و سلمها إلی المشتری،</w:t>
      </w:r>
      <w:bookmarkEnd w:id="504"/>
    </w:p>
    <w:p>
      <w:pPr>
        <w:pStyle w:val="BookText"/>
      </w:pPr>
      <w:r>
        <w:rPr>
          <w:rFonts w:ascii="IRNazanin" w:hAnsi="IRNazanin" w:eastAsia="IRNazanin" w:cs="IRNazanin"/>
          <w:lang w:bidi="fa-IR"/>
          <w:color w:val="111111"/>
          <w:sz w:val="28"/>
          <w:szCs w:val="28"/>
          <w:rtl/>
        </w:rPr>
        <w:t xml:space="preserve">و التسلیم أن یخلی بینه و بینها، فأصابها جائحة فهلکت أو هلک بعضها، فلا ینفسخ البیع و به قال الشافعی فی الأم، و قال فی القدیم: ینفسخ.</w:t>
      </w:r>
    </w:p>
    <w:p>
      <w:pPr>
        <w:pStyle w:val="BookText"/>
      </w:pPr>
      <w:r>
        <w:rPr>
          <w:rFonts w:ascii="IRNazanin" w:hAnsi="IRNazanin" w:eastAsia="IRNazanin" w:cs="IRNazanin"/>
          <w:lang w:bidi="fa-IR"/>
          <w:color w:val="111111"/>
          <w:sz w:val="28"/>
          <w:szCs w:val="28"/>
          <w:rtl/>
        </w:rPr>
        <w:t xml:space="preserve">و قال مالک: ان کان ذلک أقل من الثلث، فهو من ضمان المشتری، و ان کان الثلث فصاعدا، فهو من ضمان البائع.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05" w:name="_Toc138"/>
      <w:r>
        <w:t>مسألة - 132 - قال الشیخ: القبض فی الثمرة علی رءوس النخل هو التخلیة بینها و بین المشتری،</w:t>
      </w:r>
      <w:bookmarkEnd w:id="505"/>
    </w:p>
    <w:p>
      <w:pPr>
        <w:pStyle w:val="BookText"/>
      </w:pPr>
      <w:r>
        <w:rPr>
          <w:rFonts w:ascii="IRNazanin" w:hAnsi="IRNazanin" w:eastAsia="IRNazanin" w:cs="IRNazanin"/>
          <w:lang w:bidi="fa-IR"/>
          <w:color w:val="111111"/>
          <w:sz w:val="28"/>
          <w:szCs w:val="28"/>
          <w:rtl/>
        </w:rPr>
        <w:t xml:space="preserve">و للشافعی قولان أحدهما فی الجدید مثل ما قلناه، و الأخر فی القدیم أنه النقل، کما لو کانت علی الأرض.</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06" w:name="_Toc139"/>
      <w:r>
        <w:t>مسألة - 133 - قال الشیخ: لا یجوز المحاقلة،</w:t>
      </w:r>
      <w:bookmarkEnd w:id="506"/>
    </w:p>
    <w:p>
      <w:pPr>
        <w:pStyle w:val="BookText"/>
      </w:pPr>
      <w:r>
        <w:rPr>
          <w:rFonts w:ascii="IRNazanin" w:hAnsi="IRNazanin" w:eastAsia="IRNazanin" w:cs="IRNazanin"/>
          <w:lang w:bidi="fa-IR"/>
          <w:color w:val="111111"/>
          <w:sz w:val="28"/>
          <w:szCs w:val="28"/>
          <w:rtl/>
        </w:rPr>
        <w:t xml:space="preserve">و هی بیع السنابل التی انعقد فیها الحب و اشتد بحب من ذلک السنبل، و روی أصحابنا أنه ان باع بحب من جنسه من غیر ذلک السنبل فإنه یجوز.</w:t>
      </w:r>
    </w:p>
    <w:p>
      <w:pPr>
        <w:pStyle w:val="BookText"/>
      </w:pPr>
      <w:r>
        <w:rPr>
          <w:rFonts w:ascii="IRNazanin" w:hAnsi="IRNazanin" w:eastAsia="IRNazanin" w:cs="IRNazanin"/>
          <w:lang w:bidi="fa-IR"/>
          <w:color w:val="111111"/>
          <w:sz w:val="28"/>
          <w:szCs w:val="28"/>
          <w:rtl/>
        </w:rPr>
        <w:t xml:space="preserve">و قال الشافعی: لا یجوز بیعها بحب من جنسها علی کل حال، و الیه ذهب قوم من أصحابنا، و حکی عن مالک أنه قال: المحاقلة اکراء الأرض للزرع بالحب.</w:t>
      </w:r>
    </w:p>
    <w:p>
      <w:pPr>
        <w:pStyle w:val="BookText"/>
      </w:pPr>
      <w:r>
        <w:rPr>
          <w:rFonts w:ascii="IRNazanin" w:hAnsi="IRNazanin" w:eastAsia="IRNazanin" w:cs="IRNazanin"/>
          <w:lang w:bidi="fa-IR"/>
          <w:color w:val="111111"/>
          <w:sz w:val="28"/>
          <w:szCs w:val="28"/>
          <w:rtl/>
        </w:rPr>
        <w:t xml:space="preserve">و المعتمد مذهب الشافعی، و هو اختیار متأخری أصحابنا.</w:t>
      </w:r>
    </w:p>
    <w:p>
      <w:pPr>
        <w:pStyle w:val="Heading4"/>
      </w:pPr>
      <w:bookmarkStart w:id="507" w:name="_Toc140"/>
      <w:r>
        <w:t>مسألة - 134 - قال الشیخ: المزابنة بیع الثمرة علی رءوس النخل بتمر موضوع علی الأرض،</w:t>
      </w:r>
      <w:bookmarkEnd w:id="507"/>
    </w:p>
    <w:p>
      <w:pPr>
        <w:pStyle w:val="BookText"/>
      </w:pPr>
      <w:r>
        <w:rPr>
          <w:rFonts w:ascii="IRNazanin" w:hAnsi="IRNazanin" w:eastAsia="IRNazanin" w:cs="IRNazanin"/>
          <w:lang w:bidi="fa-IR"/>
          <w:color w:val="111111"/>
          <w:sz w:val="28"/>
          <w:szCs w:val="28"/>
          <w:rtl/>
        </w:rPr>
        <w:t xml:space="preserve">و هو محرم بلا خلاف، و من أصحابنا من قال: ان المحرم أن یبیع علی الرءوس بتمر منه، فأما بتمر آخر فلا بأس به.</w:t>
      </w:r>
    </w:p>
    <w:p>
      <w:pPr>
        <w:pStyle w:val="BookText"/>
      </w:pPr>
      <w:r>
        <w:rPr>
          <w:rFonts w:ascii="IRNazanin" w:hAnsi="IRNazanin" w:eastAsia="IRNazanin" w:cs="IRNazanin"/>
          <w:lang w:bidi="fa-IR"/>
          <w:color w:val="111111"/>
          <w:sz w:val="28"/>
          <w:szCs w:val="28"/>
          <w:rtl/>
        </w:rPr>
        <w:t xml:space="preserve">و المعتمد التحریم، سواء کان بتمر منه أو من غیره، و هو المشهور عند الأصحاب.</w:t>
      </w:r>
    </w:p>
    <w:p>
      <w:pPr>
        <w:pStyle w:val="Heading4"/>
      </w:pPr>
      <w:bookmarkStart w:id="508" w:name="_Toc141"/>
      <w:r>
        <w:t>مسألة - 135 - قال الشیخ: یجوز بیع العرایا،</w:t>
      </w:r>
      <w:bookmarkEnd w:id="508"/>
    </w:p>
    <w:p>
      <w:pPr>
        <w:pStyle w:val="BookText"/>
      </w:pPr>
      <w:r>
        <w:rPr>
          <w:rFonts w:ascii="IRNazanin" w:hAnsi="IRNazanin" w:eastAsia="IRNazanin" w:cs="IRNazanin"/>
          <w:lang w:bidi="fa-IR"/>
          <w:color w:val="111111"/>
          <w:sz w:val="28"/>
          <w:szCs w:val="28"/>
          <w:rtl/>
        </w:rPr>
        <w:t xml:space="preserve">و هی جمع عریة و هو أن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0497_129283"/>
    <w:bookmarkEnd w:id="38"/>
    <w:p>
      <w:pPr>
        <w:pStyle w:val="BookText"/>
      </w:pPr>
      <w:r>
        <w:rPr>
          <w:rFonts w:ascii="IRNazanin" w:hAnsi="IRNazanin" w:eastAsia="IRNazanin" w:cs="IRNazanin"/>
          <w:lang w:bidi="fa-IR"/>
          <w:color w:val="111111"/>
          <w:sz w:val="28"/>
          <w:szCs w:val="28"/>
          <w:rtl/>
        </w:rPr>
        <w:t xml:space="preserve">یکون لرجل نخلة فی بستان لغیره أو داره، فشق دخوله فی البستان فیشتریها منه بخرصها تمرا بتمر و یعجله له، و به قال مالک.</w:t>
      </w:r>
    </w:p>
    <w:p>
      <w:pPr>
        <w:pStyle w:val="BookText"/>
      </w:pPr>
      <w:r>
        <w:rPr>
          <w:rFonts w:ascii="IRNazanin" w:hAnsi="IRNazanin" w:eastAsia="IRNazanin" w:cs="IRNazanin"/>
          <w:lang w:bidi="fa-IR"/>
          <w:color w:val="111111"/>
          <w:sz w:val="28"/>
          <w:szCs w:val="28"/>
          <w:rtl/>
        </w:rPr>
        <w:t xml:space="preserve">و قال الشافعی: یجوز بیع العرایا، و هو بیع التمر علی رءوس النخل خرصا بمثله من التمر کیلا، و یجوز فیما دون خمسة أوسق قولا واحدا، و فی خمسة أوسق علی قولین، و لا یجوز فیما زاد علی خمسة أوسق. و قال فی الأم: الغنی و الفقیر المحتاج سواء. و قال فی الإملاء: و اختلاف الأحادیث لا یجوز الا للفقیر و هو اختیار المزنی.</w:t>
      </w:r>
    </w:p>
    <w:p>
      <w:pPr>
        <w:pStyle w:val="BookText"/>
      </w:pPr>
      <w:r>
        <w:rPr>
          <w:rFonts w:ascii="IRNazanin" w:hAnsi="IRNazanin" w:eastAsia="IRNazanin" w:cs="IRNazanin"/>
          <w:lang w:bidi="fa-IR"/>
          <w:color w:val="111111"/>
          <w:sz w:val="28"/>
          <w:szCs w:val="28"/>
          <w:rtl/>
        </w:rPr>
        <w:t xml:space="preserve">و قال أبو حنیفة: لا یجوز ذلک فی القلیل و الکثیر و هو ربا.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509" w:name="_Toc142"/>
      <w:r>
        <w:t>مسألة - 136 - قال الشیخ: إذا کان لرجل نخلة علیها تمرة</w:t>
      </w:r>
      <w:bookmarkEnd w:id="509"/>
    </w:p>
    <w:p>
      <w:pPr>
        <w:pStyle w:val="BookText"/>
      </w:pPr>
      <w:r>
        <w:rPr>
          <w:rFonts w:ascii="IRNazanin" w:hAnsi="IRNazanin" w:eastAsia="IRNazanin" w:cs="IRNazanin"/>
          <w:lang w:bidi="fa-IR"/>
          <w:color w:val="111111"/>
          <w:sz w:val="28"/>
          <w:szCs w:val="28"/>
          <w:rtl/>
        </w:rPr>
        <w:t xml:space="preserve">و لآخر نخلة مثلها فخرصاهما تمرین، فلا یجوز بیع إحداهما بالأخری الا أن یکونا عریتین.</w:t>
      </w:r>
    </w:p>
    <w:p>
      <w:pPr>
        <w:pStyle w:val="BookText"/>
      </w:pPr>
      <w:r>
        <w:rPr>
          <w:rFonts w:ascii="IRNazanin" w:hAnsi="IRNazanin" w:eastAsia="IRNazanin" w:cs="IRNazanin"/>
          <w:lang w:bidi="fa-IR"/>
          <w:color w:val="111111"/>
          <w:sz w:val="28"/>
          <w:szCs w:val="28"/>
          <w:rtl/>
        </w:rPr>
        <w:t xml:space="preserve">و للشافعی ثلاثة أقوال، أحدها أنه یجوز، و الآخر لا یجوز، و الثالث ان کانا نوعا واحدا لا یجوز، و ان کانا نوعین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10" w:name="_Toc143"/>
      <w:r>
        <w:t>مسألة - 137 - قال الشیخ: إذا فسرنا العریة بما تقدم ذکره، فلا یجوز لأحد أن یبیع ثمرة بستانه نخلة نخلة مثل العریة.</w:t>
      </w:r>
      <w:bookmarkEnd w:id="510"/>
    </w:p>
    <w:p>
      <w:pPr>
        <w:pStyle w:val="BookText"/>
      </w:pPr>
      <w:r>
        <w:rPr>
          <w:rFonts w:ascii="IRNazanin" w:hAnsi="IRNazanin" w:eastAsia="IRNazanin" w:cs="IRNazanin"/>
          <w:lang w:bidi="fa-IR"/>
          <w:color w:val="111111"/>
          <w:sz w:val="28"/>
          <w:szCs w:val="28"/>
          <w:rtl/>
        </w:rPr>
        <w:t xml:space="preserve">و قال الشافعی: یجوز أن یبیع نخلة نخلة، أو نخلتین إذا کان دون خمسة أوسق.</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11" w:name="_Toc144"/>
      <w:r>
        <w:t>مسألة - 138 - قال الشیخ: العریة لا یکون إلا فی النخل خاصة،</w:t>
      </w:r>
      <w:bookmarkEnd w:id="511"/>
    </w:p>
    <w:p>
      <w:pPr>
        <w:pStyle w:val="BookText"/>
      </w:pPr>
      <w:r>
        <w:rPr>
          <w:rFonts w:ascii="IRNazanin" w:hAnsi="IRNazanin" w:eastAsia="IRNazanin" w:cs="IRNazanin"/>
          <w:lang w:bidi="fa-IR"/>
          <w:color w:val="111111"/>
          <w:sz w:val="28"/>
          <w:szCs w:val="28"/>
          <w:rtl/>
        </w:rPr>
        <w:t xml:space="preserve">أما الکرم و شجر الفواکه، فلا عریة فیها، و لا یمکن أن یقاس ذلک، لبطلان القیاس عندنا.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0497_129284"/>
    <w:bookmarkEnd w:id="39"/>
    <w:p>
      <w:pPr>
        <w:pStyle w:val="BookText"/>
      </w:pPr>
      <w:r>
        <w:rPr>
          <w:rFonts w:ascii="IRNazanin" w:hAnsi="IRNazanin" w:eastAsia="IRNazanin" w:cs="IRNazanin"/>
          <w:lang w:bidi="fa-IR"/>
          <w:color w:val="111111"/>
          <w:sz w:val="28"/>
          <w:szCs w:val="28"/>
          <w:rtl/>
        </w:rPr>
        <w:t xml:space="preserve">و قال الشافعی: فی العنب عریة کما فی النخل قولا واحدا، و له فی سائر الأشجار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12" w:name="_Toc145"/>
      <w:r>
        <w:t>مسألة - 139 - قال الشیخ: یجوز بیع ما عدا الطعام قبل أن یقبض.</w:t>
      </w:r>
      <w:bookmarkEnd w:id="512"/>
    </w:p>
    <w:p>
      <w:pPr>
        <w:pStyle w:val="BookText"/>
      </w:pPr>
      <w:r>
        <w:rPr>
          <w:rFonts w:ascii="IRNazanin" w:hAnsi="IRNazanin" w:eastAsia="IRNazanin" w:cs="IRNazanin"/>
          <w:lang w:bidi="fa-IR"/>
          <w:color w:val="111111"/>
          <w:sz w:val="28"/>
          <w:szCs w:val="28"/>
          <w:rtl/>
        </w:rPr>
        <w:t xml:space="preserve">و قال الشافعی: لا یجوز، و لا فرق بین الطعام و غیره. و قال أحمد: ان کان مکیلا أو موزونا لا یجوز، و یجوز فی غیرهما.</w:t>
      </w:r>
    </w:p>
    <w:p>
      <w:pPr>
        <w:pStyle w:val="BookText"/>
      </w:pPr>
      <w:r>
        <w:rPr>
          <w:rFonts w:ascii="IRNazanin" w:hAnsi="IRNazanin" w:eastAsia="IRNazanin" w:cs="IRNazanin"/>
          <w:lang w:bidi="fa-IR"/>
          <w:color w:val="111111"/>
          <w:sz w:val="28"/>
          <w:szCs w:val="28"/>
          <w:rtl/>
        </w:rPr>
        <w:t xml:space="preserve">و قال أبو حنیفة: ان کان ممّا ینتقل و یحول لا یجوز بیعه قبل قبضه، و ان کان مما لا ینتقل و لا یحول کالعقارات جاز ذلک.</w:t>
      </w:r>
    </w:p>
    <w:p>
      <w:pPr>
        <w:pStyle w:val="BookText"/>
      </w:pPr>
      <w:r>
        <w:rPr>
          <w:rFonts w:ascii="IRNazanin" w:hAnsi="IRNazanin" w:eastAsia="IRNazanin" w:cs="IRNazanin"/>
          <w:lang w:bidi="fa-IR"/>
          <w:color w:val="111111"/>
          <w:sz w:val="28"/>
          <w:szCs w:val="28"/>
          <w:rtl/>
        </w:rPr>
        <w:t xml:space="preserve">و المعتمد جواز بیع کل مبیع قبل قبضه، لکنه یکره فیما یکال و یوزن و خصوصا الطعام، و هو اختیار متأخری أصحابنا.</w:t>
      </w:r>
    </w:p>
    <w:p>
      <w:pPr>
        <w:pStyle w:val="Heading4"/>
      </w:pPr>
      <w:bookmarkStart w:id="513" w:name="_Toc146"/>
      <w:r>
        <w:t>مسألة - 140 - قال الشیخ: القبض فیما عدا العقار نقل المبیع الی مکان آخر،</w:t>
      </w:r>
      <w:bookmarkEnd w:id="513"/>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القبض هو التخلیة فی جمیع الأشیاء.</w:t>
      </w:r>
    </w:p>
    <w:p>
      <w:pPr>
        <w:pStyle w:val="BookText"/>
      </w:pPr>
      <w:r>
        <w:rPr>
          <w:rFonts w:ascii="IRNazanin" w:hAnsi="IRNazanin" w:eastAsia="IRNazanin" w:cs="IRNazanin"/>
          <w:lang w:bidi="fa-IR"/>
          <w:color w:val="111111"/>
          <w:sz w:val="28"/>
          <w:szCs w:val="28"/>
          <w:rtl/>
        </w:rPr>
        <w:t xml:space="preserve">و المعتمد أن القبض فی المنقولات التسلیم بالید.</w:t>
      </w:r>
    </w:p>
    <w:p>
      <w:pPr>
        <w:pStyle w:val="Heading4"/>
      </w:pPr>
      <w:bookmarkStart w:id="514" w:name="_Toc147"/>
      <w:r>
        <w:t>مسألة - 141 - قال الشیخ: یجوز بیع الصداق قبل القبض،</w:t>
      </w:r>
      <w:bookmarkEnd w:id="514"/>
    </w:p>
    <w:p>
      <w:pPr>
        <w:pStyle w:val="BookText"/>
      </w:pPr>
      <w:r>
        <w:rPr>
          <w:rFonts w:ascii="IRNazanin" w:hAnsi="IRNazanin" w:eastAsia="IRNazanin" w:cs="IRNazanin"/>
          <w:lang w:bidi="fa-IR"/>
          <w:color w:val="111111"/>
          <w:sz w:val="28"/>
          <w:szCs w:val="28"/>
          <w:rtl/>
        </w:rPr>
        <w:t xml:space="preserve">و یجوز بیع مال الخلع قبل قبضه، و به قال أبو حنیفة.</w:t>
      </w:r>
    </w:p>
    <w:p>
      <w:pPr>
        <w:pStyle w:val="BookText"/>
      </w:pPr>
      <w:r>
        <w:rPr>
          <w:rFonts w:ascii="IRNazanin" w:hAnsi="IRNazanin" w:eastAsia="IRNazanin" w:cs="IRNazanin"/>
          <w:lang w:bidi="fa-IR"/>
          <w:color w:val="111111"/>
          <w:sz w:val="28"/>
          <w:szCs w:val="28"/>
          <w:rtl/>
        </w:rPr>
        <w:t xml:space="preserve">و قال الشافعی: لا یجوز. و المعتمد قول الشیخ.</w:t>
      </w:r>
    </w:p>
    <w:p>
      <w:pPr>
        <w:pStyle w:val="Heading4"/>
      </w:pPr>
      <w:bookmarkStart w:id="515" w:name="_Toc148"/>
      <w:r>
        <w:t>مسألة - 142 - قال الشیخ: یجوز بیع الثمن قبل قبضه،</w:t>
      </w:r>
      <w:bookmarkEnd w:id="515"/>
    </w:p>
    <w:p>
      <w:pPr>
        <w:pStyle w:val="BookText"/>
      </w:pPr>
      <w:r>
        <w:rPr>
          <w:rFonts w:ascii="IRNazanin" w:hAnsi="IRNazanin" w:eastAsia="IRNazanin" w:cs="IRNazanin"/>
          <w:lang w:bidi="fa-IR"/>
          <w:color w:val="111111"/>
          <w:sz w:val="28"/>
          <w:szCs w:val="28"/>
          <w:rtl/>
        </w:rPr>
        <w:t xml:space="preserve">سواء کان معینا أو فی الذمة ما لم یکن صرفا.</w:t>
      </w:r>
    </w:p>
    <w:p>
      <w:pPr>
        <w:pStyle w:val="BookText"/>
      </w:pPr>
      <w:r>
        <w:rPr>
          <w:rFonts w:ascii="IRNazanin" w:hAnsi="IRNazanin" w:eastAsia="IRNazanin" w:cs="IRNazanin"/>
          <w:lang w:bidi="fa-IR"/>
          <w:color w:val="111111"/>
          <w:sz w:val="28"/>
          <w:szCs w:val="28"/>
          <w:rtl/>
        </w:rPr>
        <w:t xml:space="preserve">و قال الشافعی: المعین لا یجوز قولا واحدا، و فی الذی فی الذمة قولان.</w:t>
      </w:r>
    </w:p>
    <w:p>
      <w:pPr>
        <w:pStyle w:val="BookText"/>
      </w:pPr>
      <w:r>
        <w:rPr>
          <w:rFonts w:ascii="IRNazanin" w:hAnsi="IRNazanin" w:eastAsia="IRNazanin" w:cs="IRNazanin"/>
          <w:lang w:bidi="fa-IR"/>
          <w:color w:val="111111"/>
          <w:sz w:val="28"/>
          <w:szCs w:val="28"/>
          <w:rtl/>
        </w:rPr>
        <w:t xml:space="preserve">و المعتمد قول الشیخ، إلا فی الصرف فإنه یجوز أیضا، نعم یشترط القبض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0497_129285"/>
    <w:bookmarkEnd w:id="40"/>
    <w:p>
      <w:pPr>
        <w:pStyle w:val="BookText"/>
      </w:pPr>
      <w:r>
        <w:rPr>
          <w:rFonts w:ascii="IRNazanin" w:hAnsi="IRNazanin" w:eastAsia="IRNazanin" w:cs="IRNazanin"/>
          <w:lang w:bidi="fa-IR"/>
          <w:color w:val="111111"/>
          <w:sz w:val="28"/>
          <w:szCs w:val="28"/>
          <w:rtl/>
        </w:rPr>
        <w:t xml:space="preserve">قبل التفرق، فان تفرقا قبله بطل، نص علیه صاحب المختلف</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4"/>
      </w:pPr>
      <w:bookmarkStart w:id="516" w:name="_Toc149"/>
      <w:r>
        <w:t>مسألة - 143 - قال الشیخ: إذا قال لمن أسلم إلیه: اذهب الی من أسلمت الیه و اکتل منه الطعام لنفسک، فذهب و اکتاله لم یصح قبضه بلا خلاف.</w:t>
      </w:r>
      <w:bookmarkEnd w:id="516"/>
    </w:p>
    <w:p>
      <w:pPr>
        <w:pStyle w:val="BookText"/>
      </w:pPr>
      <w:r>
        <w:rPr>
          <w:rFonts w:ascii="IRNazanin" w:hAnsi="IRNazanin" w:eastAsia="IRNazanin" w:cs="IRNazanin"/>
          <w:lang w:bidi="fa-IR"/>
          <w:color w:val="111111"/>
          <w:sz w:val="28"/>
          <w:szCs w:val="28"/>
          <w:rtl/>
        </w:rPr>
        <w:t xml:space="preserve">و لو قال: احضر اکتیالی منه حتی أکتاله لک، فحضر معه حتی اکتاله له، لم یجز أیضا بلا خلاف، و ان قال: احضر معی حتی أکتاله لنفسی ثم تأخذه أنت من غیر کیل، فإن رضی باکتاله لنفسه، کان ذلک عندنا جائزا، و لا یجوز عند الشافعی و إذا اکتاله لنفسه و یترکه و لا یفرغه و یکون ما علیه مکیالا واحدا فکاله علیه جاز عندنا، و للشافعی وجهان. و ان اکتاله المشتری منه ثم فرغه و کاله کیلا مستأنفا علی من باع منه، کان القبضان جمیعا صحیحین بلا خلاف.</w:t>
      </w:r>
    </w:p>
    <w:p>
      <w:pPr>
        <w:pStyle w:val="BookText"/>
      </w:pPr>
      <w:r>
        <w:rPr>
          <w:rFonts w:ascii="IRNazanin" w:hAnsi="IRNazanin" w:eastAsia="IRNazanin" w:cs="IRNazanin"/>
          <w:lang w:bidi="fa-IR"/>
          <w:color w:val="111111"/>
          <w:sz w:val="28"/>
          <w:szCs w:val="28"/>
          <w:rtl/>
        </w:rPr>
        <w:t xml:space="preserve">و اعلم أن هذه المسألة مبنیة علی جواز بیع الطعام قبل قبضه و عدمه، و قد سبق أن المعتمد فی ذلک الجواز علی کراهیة.</w:t>
      </w:r>
    </w:p>
    <w:p>
      <w:pPr>
        <w:pStyle w:val="Heading4"/>
      </w:pPr>
      <w:bookmarkStart w:id="517" w:name="_Toc150"/>
      <w:r>
        <w:t>مسألة - 144 - قال الشیخ: إذا کان لرجل علی غیره قفیز طعام من جهة السلم</w:t>
      </w:r>
      <w:bookmarkEnd w:id="517"/>
    </w:p>
    <w:p>
      <w:pPr>
        <w:pStyle w:val="BookText"/>
      </w:pPr>
      <w:r>
        <w:rPr>
          <w:rFonts w:ascii="IRNazanin" w:hAnsi="IRNazanin" w:eastAsia="IRNazanin" w:cs="IRNazanin"/>
          <w:lang w:bidi="fa-IR"/>
          <w:color w:val="111111"/>
          <w:sz w:val="28"/>
          <w:szCs w:val="28"/>
          <w:rtl/>
        </w:rPr>
        <w:t xml:space="preserve">و الذی علیه الطعام من جهة السلم له علی غیره طعام من جهة القرض، فطالب المسلم الیه بالطعام، فأحاله علی من له علیه من جهة القرض کان جائزا، و کذا لو کان الطعام الذی له قرضا و الذی علیه سلما. و قال الشافعی فی المسألتین: لا یجوزان.</w:t>
      </w:r>
    </w:p>
    <w:p>
      <w:pPr>
        <w:pStyle w:val="BookText"/>
      </w:pPr>
      <w:r>
        <w:rPr>
          <w:rFonts w:ascii="IRNazanin" w:hAnsi="IRNazanin" w:eastAsia="IRNazanin" w:cs="IRNazanin"/>
          <w:lang w:bidi="fa-IR"/>
          <w:color w:val="111111"/>
          <w:sz w:val="28"/>
          <w:szCs w:val="28"/>
          <w:rtl/>
        </w:rPr>
        <w:t xml:space="preserve">و المعتمد الجواز مطلقا.</w:t>
      </w:r>
    </w:p>
    <w:p>
      <w:pPr>
        <w:pStyle w:val="Heading4"/>
      </w:pPr>
      <w:bookmarkStart w:id="518" w:name="_Toc151"/>
      <w:r>
        <w:t>مسألة - 145 - قال الشیخ: إذا کان الطعامان قرضین، یجوز الحوالة</w:t>
      </w:r>
      <w:bookmarkEnd w:id="518"/>
    </w:p>
    <w:p>
      <w:pPr>
        <w:pStyle w:val="BookText"/>
      </w:pPr>
      <w:r>
        <w:rPr>
          <w:rFonts w:ascii="IRNazanin" w:hAnsi="IRNazanin" w:eastAsia="IRNazanin" w:cs="IRNazanin"/>
          <w:lang w:bidi="fa-IR"/>
          <w:color w:val="111111"/>
          <w:sz w:val="28"/>
          <w:szCs w:val="28"/>
          <w:rtl/>
        </w:rPr>
        <w:t xml:space="preserve">بلا خلاف، و إذا کانا سلمین یجوز عندنا، و عند الشافعی لا یجوز، و فی أصحابه من قال: لا یجوز لو کانا قرضین، و هو ضعیف عندهم.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19" w:name="_Toc152"/>
      <w:r>
        <w:t>مسألة - 146 - قال الشیخ: إذا انقطع المسلم فیه لم ینفسخ البیع،</w:t>
      </w:r>
      <w:bookmarkEnd w:id="519"/>
    </w:p>
    <w:p>
      <w:pPr>
        <w:pStyle w:val="BookText"/>
      </w:pPr>
      <w:r>
        <w:rPr>
          <w:rFonts w:ascii="IRNazanin" w:hAnsi="IRNazanin" w:eastAsia="IRNazanin" w:cs="IRNazanin"/>
          <w:lang w:bidi="fa-IR"/>
          <w:color w:val="111111"/>
          <w:sz w:val="28"/>
          <w:szCs w:val="28"/>
          <w:rtl/>
        </w:rPr>
        <w:t xml:space="preserve">و للشافعی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0497_129286"/>
    <w:bookmarkEnd w:id="41"/>
    <w:p>
      <w:pPr>
        <w:pStyle w:val="BookText"/>
      </w:pPr>
      <w:r>
        <w:rPr>
          <w:rFonts w:ascii="IRNazanin" w:hAnsi="IRNazanin" w:eastAsia="IRNazanin" w:cs="IRNazanin"/>
          <w:lang w:bidi="fa-IR"/>
          <w:color w:val="111111"/>
          <w:sz w:val="28"/>
          <w:szCs w:val="28"/>
          <w:rtl/>
        </w:rPr>
        <w:t xml:space="preserve">قولان أحدهما ینفسخ، و الآخر له الخیار بین الفسخ و الصبر الی قابل.</w:t>
      </w:r>
    </w:p>
    <w:p>
      <w:pPr>
        <w:pStyle w:val="BookText"/>
      </w:pPr>
      <w:r>
        <w:rPr>
          <w:rFonts w:ascii="IRNazanin" w:hAnsi="IRNazanin" w:eastAsia="IRNazanin" w:cs="IRNazanin"/>
          <w:lang w:bidi="fa-IR"/>
          <w:color w:val="111111"/>
          <w:sz w:val="28"/>
          <w:szCs w:val="28"/>
          <w:rtl/>
        </w:rPr>
        <w:t xml:space="preserve">و هذا هو المعتمد، نص علیه العلامة و الشهید، قال الشهید: و لیس الخیار فوریا بخلاف خیار الغبن.</w:t>
      </w:r>
    </w:p>
    <w:p>
      <w:pPr>
        <w:pStyle w:val="Heading4"/>
      </w:pPr>
      <w:bookmarkStart w:id="520" w:name="_Toc153"/>
      <w:r>
        <w:t>مسألة - 147 - قال الشیخ: إذا باع طعاما قفیزا بعشرة دراهم مؤجلة،</w:t>
      </w:r>
      <w:bookmarkEnd w:id="520"/>
    </w:p>
    <w:p>
      <w:pPr>
        <w:pStyle w:val="BookText"/>
      </w:pPr>
      <w:r>
        <w:rPr>
          <w:rFonts w:ascii="IRNazanin" w:hAnsi="IRNazanin" w:eastAsia="IRNazanin" w:cs="IRNazanin"/>
          <w:lang w:bidi="fa-IR"/>
          <w:color w:val="111111"/>
          <w:sz w:val="28"/>
          <w:szCs w:val="28"/>
          <w:rtl/>
        </w:rPr>
        <w:t xml:space="preserve">فلما حل الأجل أخذ بها طعاما، جاز ذلک ان أخذ مثله، فان زاد لم یجز.</w:t>
      </w:r>
    </w:p>
    <w:p>
      <w:pPr>
        <w:pStyle w:val="BookText"/>
      </w:pPr>
      <w:r>
        <w:rPr>
          <w:rFonts w:ascii="IRNazanin" w:hAnsi="IRNazanin" w:eastAsia="IRNazanin" w:cs="IRNazanin"/>
          <w:lang w:bidi="fa-IR"/>
          <w:color w:val="111111"/>
          <w:sz w:val="28"/>
          <w:szCs w:val="28"/>
          <w:rtl/>
        </w:rPr>
        <w:t xml:space="preserve">و قال الشافعی: یجوز علی القول المشهور و لم یفصل، و به قال بعض أصحابنا و قال مالک: لا یجوز و لم یفصل.</w:t>
      </w:r>
    </w:p>
    <w:p>
      <w:pPr>
        <w:pStyle w:val="BookText"/>
      </w:pPr>
      <w:r>
        <w:rPr>
          <w:rFonts w:ascii="IRNazanin" w:hAnsi="IRNazanin" w:eastAsia="IRNazanin" w:cs="IRNazanin"/>
          <w:lang w:bidi="fa-IR"/>
          <w:color w:val="111111"/>
          <w:sz w:val="28"/>
          <w:szCs w:val="28"/>
          <w:rtl/>
        </w:rPr>
        <w:t xml:space="preserve">و المعتمد الجواز، و هو المشهور عند أصحابنا. قال الشیخ: دلیلنا إجماع الفرقة و أخبارهم، ثم قال: و القول الآخر الذی لأصحابنا قوی، لأنه بیع طعام بدراهم فی العقدین معا لا بیع طعام بطعام، فلا یحتاج الی اعتبار المثلیة.</w:t>
      </w:r>
    </w:p>
    <w:p>
      <w:pPr>
        <w:pStyle w:val="Heading3"/>
      </w:pPr>
      <w:bookmarkStart w:id="521" w:name="_Toc154"/>
      <w:r>
        <w:t>القول فی التصریة:</w:t>
      </w:r>
      <w:bookmarkEnd w:id="521"/>
    </w:p>
    <w:p>
      <w:pPr>
        <w:pStyle w:val="Heading4"/>
      </w:pPr>
      <w:bookmarkStart w:id="522" w:name="_Toc155"/>
      <w:r>
        <w:t>مسألة - 148 - قال الشیخ: التصریة تدلیس</w:t>
      </w:r>
      <w:bookmarkEnd w:id="522"/>
    </w:p>
    <w:p>
      <w:pPr>
        <w:pStyle w:val="BookText"/>
      </w:pPr>
      <w:r>
        <w:rPr>
          <w:rFonts w:ascii="IRNazanin" w:hAnsi="IRNazanin" w:eastAsia="IRNazanin" w:cs="IRNazanin"/>
          <w:lang w:bidi="fa-IR"/>
          <w:color w:val="111111"/>
          <w:sz w:val="28"/>
          <w:szCs w:val="28"/>
          <w:rtl/>
        </w:rPr>
        <w:t xml:space="preserve">یثبت به الخیار للمشتری بین الرد و الإمساک، و به قال مالک و الشافعی و أحمد. و قال أبو حنیفة: لا خیار 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4"/>
      </w:pPr>
      <w:bookmarkStart w:id="523" w:name="_Toc156"/>
      <w:r>
        <w:t>مسألة - 149 - قال الشیخ: مدة الخیار فی التصریة ثلاثة أیام،</w:t>
      </w:r>
      <w:bookmarkEnd w:id="523"/>
    </w:p>
    <w:p>
      <w:pPr>
        <w:pStyle w:val="BookText"/>
      </w:pPr>
      <w:r>
        <w:rPr>
          <w:rFonts w:ascii="IRNazanin" w:hAnsi="IRNazanin" w:eastAsia="IRNazanin" w:cs="IRNazanin"/>
          <w:lang w:bidi="fa-IR"/>
          <w:color w:val="111111"/>
          <w:sz w:val="28"/>
          <w:szCs w:val="28"/>
          <w:rtl/>
        </w:rPr>
        <w:t xml:space="preserve">مثل الخیار فی سائر الحیوان.</w:t>
      </w:r>
    </w:p>
    <w:p>
      <w:pPr>
        <w:pStyle w:val="BookText"/>
      </w:pPr>
      <w:r>
        <w:rPr>
          <w:rFonts w:ascii="IRNazanin" w:hAnsi="IRNazanin" w:eastAsia="IRNazanin" w:cs="IRNazanin"/>
          <w:lang w:bidi="fa-IR"/>
          <w:color w:val="111111"/>
          <w:sz w:val="28"/>
          <w:szCs w:val="28"/>
          <w:rtl/>
        </w:rPr>
        <w:t xml:space="preserve">و اختلف أصحاب الشافعی، فقال أبو إسحاق: قدر الثلاثة الموقوف علی التدلیس و معرفة عیب التصریة، و قال أبو علی بن أبی هریرة الثلاثة إذا شرط الخیار فیه، و خیار التصریة علی الفور، و منهم من قال: إذا وقف علی خیار التصریة فیما دون الثلاث کان له الخیار فی بقیة الثلاث للسنة، ذهب إلیه أبو حامد المروزی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0497_129287"/>
    <w:bookmarkEnd w:id="42"/>
    <w:p>
      <w:pPr>
        <w:pStyle w:val="BookText"/>
      </w:pPr>
      <w:r>
        <w:rPr>
          <w:rFonts w:ascii="IRNazanin" w:hAnsi="IRNazanin" w:eastAsia="IRNazanin" w:cs="IRNazanin"/>
          <w:lang w:bidi="fa-IR"/>
          <w:color w:val="111111"/>
          <w:sz w:val="28"/>
          <w:szCs w:val="28"/>
          <w:rtl/>
        </w:rPr>
        <w:t xml:space="preserve">و نص علیه الشافعی فی اختلاف أبی حنیفة و ابن أبی لیلی.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ثبوت الخیار فی الحیوان ثلاثة أیام، شرط أو لم یشرط، فعلی هذا یکون خیار التصریة هو الخیار الثابت للحیوان، و علی قول العلامة هو غیره، لأنهم لم یثبتوا خیار الحیوان بدون الشرط.</w:t>
      </w:r>
    </w:p>
    <w:p>
      <w:pPr>
        <w:pStyle w:val="Heading4"/>
      </w:pPr>
      <w:bookmarkStart w:id="524" w:name="_Toc157"/>
      <w:r>
        <w:t>مسألة - 150 - قال الشیخ: عوض اللبن الذی علیه صاع من تمر أو صاع من بر،</w:t>
      </w:r>
      <w:bookmarkEnd w:id="524"/>
    </w:p>
    <w:p>
      <w:pPr>
        <w:pStyle w:val="BookText"/>
      </w:pPr>
      <w:r>
        <w:rPr>
          <w:rFonts w:ascii="IRNazanin" w:hAnsi="IRNazanin" w:eastAsia="IRNazanin" w:cs="IRNazanin"/>
          <w:lang w:bidi="fa-IR"/>
          <w:color w:val="111111"/>
          <w:sz w:val="28"/>
          <w:szCs w:val="28"/>
          <w:rtl/>
        </w:rPr>
        <w:t xml:space="preserve">علی ما نص النبی علیه السلام علیه.</w:t>
      </w:r>
    </w:p>
    <w:p>
      <w:pPr>
        <w:pStyle w:val="BookText"/>
      </w:pPr>
      <w:r>
        <w:rPr>
          <w:rFonts w:ascii="IRNazanin" w:hAnsi="IRNazanin" w:eastAsia="IRNazanin" w:cs="IRNazanin"/>
          <w:lang w:bidi="fa-IR"/>
          <w:color w:val="111111"/>
          <w:sz w:val="28"/>
          <w:szCs w:val="28"/>
          <w:rtl/>
        </w:rPr>
        <w:t xml:space="preserve">و اختلف أصحاب الشافعی، قال أبو العباس بن سریج: یرد فی کل بلد من غالب قوته، و قال أبو إسحاق المروزی: الصاع من التمر هو الأصل، و ینظر فی الحنطة فإن کانت أعلی منه و أکثر ثمنا جاز، و ان کان دونه لم یجز، و ان کان فی موضع لا یوجد فیه التمر وجب قیمة الصاع التمر بالمدینة، و ان کان فی بلد یوجد الا أن ثمنه کثیر یأتی علی ثمن الشاة أو علی أکثره قوم بقیمة المدینة و منهم من قال: التمر هو الواجب، و أن اتی علی قیمة الشاة للسنة، و هو الصحیح أو البر الذی ثبت أنه عوض عنه.</w:t>
      </w:r>
    </w:p>
    <w:p>
      <w:pPr>
        <w:pStyle w:val="BookText"/>
      </w:pPr>
      <w:r>
        <w:rPr>
          <w:rFonts w:ascii="IRNazanin" w:hAnsi="IRNazanin" w:eastAsia="IRNazanin" w:cs="IRNazanin"/>
          <w:lang w:bidi="fa-IR"/>
          <w:color w:val="111111"/>
          <w:sz w:val="28"/>
          <w:szCs w:val="28"/>
          <w:rtl/>
        </w:rPr>
        <w:t xml:space="preserve">استدل الشیخ علی مذهبه هنا بإجماع الفرقة و أخبارهم.</w:t>
      </w:r>
    </w:p>
    <w:p>
      <w:pPr>
        <w:pStyle w:val="BookText"/>
      </w:pPr>
      <w:r>
        <w:rPr>
          <w:rFonts w:ascii="IRNazanin" w:hAnsi="IRNazanin" w:eastAsia="IRNazanin" w:cs="IRNazanin"/>
          <w:lang w:bidi="fa-IR"/>
          <w:color w:val="111111"/>
          <w:sz w:val="28"/>
          <w:szCs w:val="28"/>
          <w:rtl/>
        </w:rPr>
        <w:t xml:space="preserve">و المعتمد أن اللبن ان کان موجودا رده، فان زال وصفه حتی الطراوة رده مع الأرش، فإن فقد فالمثل، فان فقد فالقیمة السوقیة، و هو مذهب الشیخ فی النهایة و ابن البراج و ابن إدریس و متأخری الأصحاب.</w:t>
      </w:r>
    </w:p>
    <w:p>
      <w:pPr>
        <w:pStyle w:val="Heading4"/>
      </w:pPr>
      <w:bookmarkStart w:id="525" w:name="_Toc158"/>
      <w:r>
        <w:t>مسألة - 151 - قال الشیخ: التصریة فی البقرة مثل التصریة فی الناقة و الشاة</w:t>
      </w:r>
      <w:bookmarkEnd w:id="525"/>
    </w:p>
    <w:p>
      <w:pPr>
        <w:pStyle w:val="BookText"/>
      </w:pPr>
      <w:r>
        <w:rPr>
          <w:rFonts w:ascii="IRNazanin" w:hAnsi="IRNazanin" w:eastAsia="IRNazanin" w:cs="IRNazanin"/>
          <w:lang w:bidi="fa-IR"/>
          <w:color w:val="111111"/>
          <w:sz w:val="28"/>
          <w:szCs w:val="28"/>
          <w:rtl/>
        </w:rPr>
        <w:t xml:space="preserve">و به قال الشافعی. و قال داود: لا یجوز رد البقرة.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26" w:name="_Toc159"/>
      <w:r>
        <w:t>مسألة - 152 - قال الشیخ: إذا صری جاریة و باعها لم یثبت له الخیار</w:t>
      </w:r>
      <w:bookmarkEnd w:id="526"/>
    </w:p>
    <w:p>
      <w:pPr>
        <w:pStyle w:val="BookText"/>
      </w:pPr>
      <w:r>
        <w:rPr>
          <w:rFonts w:ascii="IRNazanin" w:hAnsi="IRNazanin" w:eastAsia="IRNazanin" w:cs="IRNazanin"/>
          <w:lang w:bidi="fa-IR"/>
          <w:color w:val="111111"/>
          <w:sz w:val="28"/>
          <w:szCs w:val="28"/>
          <w:rtl/>
        </w:rPr>
        <w:t xml:space="preserve">لمکان التصریة.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0497_129288"/>
    <w:bookmarkEnd w:id="43"/>
    <w:p>
      <w:pPr>
        <w:pStyle w:val="BookText"/>
      </w:pPr>
      <w:r>
        <w:rPr>
          <w:rFonts w:ascii="IRNazanin" w:hAnsi="IRNazanin" w:eastAsia="IRNazanin" w:cs="IRNazanin"/>
          <w:lang w:bidi="fa-IR"/>
          <w:color w:val="111111"/>
          <w:sz w:val="28"/>
          <w:szCs w:val="28"/>
          <w:rtl/>
        </w:rPr>
        <w:t xml:space="preserve">و للشافعی ثلاثة أوجه، أحدها تثبت التصریة، و الثانی لا تثبت، و الثالث یردها و لا یرد عندها صاعا من تمر. و قال ابن الجبیر: المصراة من کل حیوان آدمی و غیره.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27" w:name="_Toc160"/>
      <w:r>
        <w:t>مسألة - 153 - قال الشیخ: إذا صری أتانا، فلا یثبت خیار التصریة.</w:t>
      </w:r>
      <w:bookmarkEnd w:id="527"/>
    </w:p>
    <w:p>
      <w:pPr>
        <w:pStyle w:val="BookText"/>
      </w:pPr>
      <w:r>
        <w:rPr>
          <w:rFonts w:ascii="IRNazanin" w:hAnsi="IRNazanin" w:eastAsia="IRNazanin" w:cs="IRNazanin"/>
          <w:lang w:bidi="fa-IR"/>
          <w:color w:val="111111"/>
          <w:sz w:val="28"/>
          <w:szCs w:val="28"/>
          <w:rtl/>
        </w:rPr>
        <w:t xml:space="preserve">و قال أصحاب الشافعی: له ردها، أما رد الصاع فمبنی علی طهارة لبنها فقال أبو سعید الإصطخری: لبنها طاهر، و قال باقی الفقهاء: لبنها نجس، فمن قال هو طاهر قال یرد الصاع، و من قال هو نجس قال لا یرد شیئا.</w:t>
      </w:r>
    </w:p>
    <w:p>
      <w:pPr>
        <w:pStyle w:val="BookText"/>
      </w:pPr>
      <w:r>
        <w:rPr>
          <w:rFonts w:ascii="IRNazanin" w:hAnsi="IRNazanin" w:eastAsia="IRNazanin" w:cs="IRNazanin"/>
          <w:lang w:bidi="fa-IR"/>
          <w:color w:val="111111"/>
          <w:sz w:val="28"/>
          <w:szCs w:val="28"/>
          <w:rtl/>
        </w:rPr>
        <w:t xml:space="preserve">و المعتمد قول الشیخ، و لبنها طاهر، و علیه إجماع الفرقة.</w:t>
      </w:r>
    </w:p>
    <w:p>
      <w:pPr>
        <w:pStyle w:val="Heading4"/>
      </w:pPr>
      <w:bookmarkStart w:id="528" w:name="_Toc161"/>
      <w:r>
        <w:t>مسألة - 154 - قال الشیخ: إذا اشترها مصراة، و زال تصریتها و صار اللبن عادة لجودة المرعی لم یثبت الخیار.</w:t>
      </w:r>
      <w:bookmarkEnd w:id="528"/>
    </w:p>
    <w:p>
      <w:pPr>
        <w:pStyle w:val="BookText"/>
      </w:pPr>
      <w:r>
        <w:rPr>
          <w:rFonts w:ascii="IRNazanin" w:hAnsi="IRNazanin" w:eastAsia="IRNazanin" w:cs="IRNazanin"/>
          <w:lang w:bidi="fa-IR"/>
          <w:color w:val="111111"/>
          <w:sz w:val="28"/>
          <w:szCs w:val="28"/>
          <w:rtl/>
        </w:rPr>
        <w:t xml:space="preserve">و للشافعی و أصحابه قولان، أحدهما مثل ما قلناه، و هو الأقوی عندهم، و الأخر لا یسقط الخیار و هو ضعیف، قال: و عندی ان هذا الوجه قوی لمکان الخبر.</w:t>
      </w:r>
    </w:p>
    <w:p>
      <w:pPr>
        <w:pStyle w:val="BookText"/>
      </w:pPr>
      <w:r>
        <w:rPr>
          <w:rFonts w:ascii="IRNazanin" w:hAnsi="IRNazanin" w:eastAsia="IRNazanin" w:cs="IRNazanin"/>
          <w:lang w:bidi="fa-IR"/>
          <w:color w:val="111111"/>
          <w:sz w:val="28"/>
          <w:szCs w:val="28"/>
          <w:rtl/>
        </w:rPr>
        <w:t xml:space="preserve">و المعتمد سقوط الخیار بزوال التصریة قبل انقضاء الثلاثة أیام.</w:t>
      </w:r>
    </w:p>
    <w:p>
      <w:pPr>
        <w:pStyle w:val="Heading4"/>
      </w:pPr>
      <w:bookmarkStart w:id="529" w:name="_Toc162"/>
      <w:r>
        <w:t>مسألة - 155 - قال الشیخ: إذا حصل للمبیع فائدة من نتاج أو ثمرة بعد القبض، ثم ظهر فیه عیب کان فیه قبل العقد، کان ذلک للمشتری،</w:t>
      </w:r>
      <w:bookmarkEnd w:id="529"/>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مالک: یرد الولد مع امه، و لا یرد الثمرة مع الأصول. و قال أبو حنیفة: یسقط رد الأصل.</w:t>
      </w:r>
    </w:p>
    <w:p>
      <w:pPr>
        <w:pStyle w:val="BookText"/>
      </w:pPr>
      <w:r>
        <w:rPr>
          <w:rFonts w:ascii="IRNazanin" w:hAnsi="IRNazanin" w:eastAsia="IRNazanin" w:cs="IRNazanin"/>
          <w:lang w:bidi="fa-IR"/>
          <w:color w:val="111111"/>
          <w:sz w:val="28"/>
          <w:szCs w:val="28"/>
          <w:rtl/>
        </w:rPr>
        <w:t xml:space="preserve">و المعتمد قول الشیخ إذا کانت الفائدة بعد العقد و ان کان قبل القبض، و استدل بإجماع الفرقة.</w:t>
      </w:r>
    </w:p>
    <w:p>
      <w:pPr>
        <w:pStyle w:val="Heading4"/>
      </w:pPr>
      <w:bookmarkStart w:id="530" w:name="_Toc163"/>
      <w:r>
        <w:t>مسألة - 156 - قال الشیخ: إذا اشتری حیوانا حاملا، فولد فی ملک المشتری بعد القبض، ثم وجد به عیبا کان قبل البیع، ردها ورد الولد معها.</w:t>
      </w:r>
      <w:bookmarkEnd w:id="530"/>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0497_129289"/>
    <w:bookmarkEnd w:id="44"/>
    <w:p>
      <w:pPr>
        <w:pStyle w:val="BookText"/>
      </w:pPr>
      <w:r>
        <w:rPr>
          <w:rFonts w:ascii="IRNazanin" w:hAnsi="IRNazanin" w:eastAsia="IRNazanin" w:cs="IRNazanin"/>
          <w:lang w:bidi="fa-IR"/>
          <w:color w:val="111111"/>
          <w:sz w:val="28"/>
          <w:szCs w:val="28"/>
          <w:rtl/>
        </w:rPr>
        <w:t xml:space="preserve">و للشافعی قولان، أحدهما مثل ما قلناه إذا قال للولد قسط من الثمن، و الأخر لا یرد الولد، لان الحمل لیس له قسط من الثمن.</w:t>
      </w:r>
    </w:p>
    <w:p>
      <w:pPr>
        <w:pStyle w:val="BookText"/>
      </w:pPr>
      <w:r>
        <w:rPr>
          <w:rFonts w:ascii="IRNazanin" w:hAnsi="IRNazanin" w:eastAsia="IRNazanin" w:cs="IRNazanin"/>
          <w:lang w:bidi="fa-IR"/>
          <w:color w:val="111111"/>
          <w:sz w:val="28"/>
          <w:szCs w:val="28"/>
          <w:rtl/>
        </w:rPr>
        <w:t xml:space="preserve">و المعتمد قول الشیخ، قال: لان عقد البیع اشتمل علی جاریة حامل، فالحمل داخل فی الثمن، فإذا أراد الرد رد جمیع المبیع.</w:t>
      </w:r>
    </w:p>
    <w:p>
      <w:pPr>
        <w:pStyle w:val="Heading4"/>
      </w:pPr>
      <w:bookmarkStart w:id="531" w:name="_Toc164"/>
      <w:r>
        <w:t>مسألة - 157 - قال الشیخ: إذا اشتری جاریة، حاملا، فولدت فی ملک المشتری عبدا مملوکا، ثم وجد فی الأم عیبا، فإنه یرد الام دون الولد.</w:t>
      </w:r>
      <w:bookmarkEnd w:id="531"/>
    </w:p>
    <w:p>
      <w:pPr>
        <w:pStyle w:val="BookText"/>
      </w:pPr>
      <w:r>
        <w:rPr>
          <w:rFonts w:ascii="IRNazanin" w:hAnsi="IRNazanin" w:eastAsia="IRNazanin" w:cs="IRNazanin"/>
          <w:lang w:bidi="fa-IR"/>
          <w:color w:val="111111"/>
          <w:sz w:val="28"/>
          <w:szCs w:val="28"/>
          <w:rtl/>
        </w:rPr>
        <w:t xml:space="preserve">و للشافعی قولان، أحدهما مثل ما قلناه، و هو الأصح عندهم، و الثانی یردهما معا، لانه لا یجوز أن یفرق بین الولد و أمه قبل بلوغ سبع سنین.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32" w:name="_Toc165"/>
      <w:r>
        <w:t>مسألة - 158 - قال الشیخ: إذا اشتری جاریة فوطئها، ثم علم بعد الوطء أن بها عیبا، لم یکن له ردها</w:t>
      </w:r>
      <w:bookmarkEnd w:id="532"/>
    </w:p>
    <w:p>
      <w:pPr>
        <w:pStyle w:val="BookText"/>
      </w:pPr>
      <w:r>
        <w:rPr>
          <w:rFonts w:ascii="IRNazanin" w:hAnsi="IRNazanin" w:eastAsia="IRNazanin" w:cs="IRNazanin"/>
          <w:lang w:bidi="fa-IR"/>
          <w:color w:val="111111"/>
          <w:sz w:val="28"/>
          <w:szCs w:val="28"/>
          <w:rtl/>
        </w:rPr>
        <w:t xml:space="preserve">و له الأرش، و به قال أبو حنیفة.</w:t>
      </w:r>
    </w:p>
    <w:p>
      <w:pPr>
        <w:pStyle w:val="BookText"/>
      </w:pPr>
      <w:r>
        <w:rPr>
          <w:rFonts w:ascii="IRNazanin" w:hAnsi="IRNazanin" w:eastAsia="IRNazanin" w:cs="IRNazanin"/>
          <w:lang w:bidi="fa-IR"/>
          <w:color w:val="111111"/>
          <w:sz w:val="28"/>
          <w:szCs w:val="28"/>
          <w:rtl/>
        </w:rPr>
        <w:t xml:space="preserve">و قال الشافعی و مالک: له ردها، و لا یجب علیه مهرها ان کانت ثیبا، و ان کانت بکرا لم یکن له ردها.</w:t>
      </w:r>
    </w:p>
    <w:p>
      <w:pPr>
        <w:pStyle w:val="BookText"/>
      </w:pPr>
      <w:r>
        <w:rPr>
          <w:rFonts w:ascii="IRNazanin" w:hAnsi="IRNazanin" w:eastAsia="IRNazanin" w:cs="IRNazanin"/>
          <w:lang w:bidi="fa-IR"/>
          <w:color w:val="111111"/>
          <w:sz w:val="28"/>
          <w:szCs w:val="28"/>
          <w:rtl/>
        </w:rPr>
        <w:t xml:space="preserve">و المعتمد قول الشیخ ان کان العیب غیر الحبل، و ان کان العیب الحبل جاز ردها، و استدل بإجماع الفرقة و أخبارهم</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4"/>
      </w:pPr>
      <w:bookmarkStart w:id="533" w:name="_Toc166"/>
      <w:r>
        <w:t>مسألة - 159 - قال الشیخ: إذا حدث فی المبیع عیب فی ید البائع، کان للمشتری الرد</w:t>
      </w:r>
      <w:bookmarkEnd w:id="533"/>
    </w:p>
    <w:p>
      <w:pPr>
        <w:pStyle w:val="BookText"/>
      </w:pPr>
      <w:r>
        <w:rPr>
          <w:rFonts w:ascii="IRNazanin" w:hAnsi="IRNazanin" w:eastAsia="IRNazanin" w:cs="IRNazanin"/>
          <w:lang w:bidi="fa-IR"/>
          <w:color w:val="111111"/>
          <w:sz w:val="28"/>
          <w:szCs w:val="28"/>
          <w:rtl/>
        </w:rPr>
        <w:t xml:space="preserve">و الإمساک، و لیس له اجازة البیع مع الأرش، و لا یجبر البائع علی بذل الأرش بلا خلاف، فان تراضیا علی الأرش جاز، و به قال ابن سریج، و ظاهر مذهب الشافعی أنه لا یجوز.</w:t>
      </w:r>
    </w:p>
    <w:p>
      <w:pPr>
        <w:pStyle w:val="BookText"/>
      </w:pPr>
      <w:r>
        <w:rPr>
          <w:rFonts w:ascii="IRNazanin" w:hAnsi="IRNazanin" w:eastAsia="IRNazanin" w:cs="IRNazanin"/>
          <w:lang w:bidi="fa-IR"/>
          <w:color w:val="111111"/>
          <w:sz w:val="28"/>
          <w:szCs w:val="28"/>
          <w:rtl/>
        </w:rPr>
        <w:t xml:space="preserve">و المعتمد أن له اجازة البیع مع الأرش، و هو مذهب الشیخ فی النهایة</w:t>
      </w:r>
      <w:r>
        <w:rPr>
          <w:rStyle w:val="FootnoteReference"/>
        </w:rPr>
        <w:footnoteReference w:id="31"/>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0497_129290"/>
    <w:bookmarkEnd w:id="45"/>
    <w:p>
      <w:pPr>
        <w:pStyle w:val="BookText"/>
      </w:pPr>
      <w:r>
        <w:rPr>
          <w:rFonts w:ascii="IRNazanin" w:hAnsi="IRNazanin" w:eastAsia="IRNazanin" w:cs="IRNazanin"/>
          <w:lang w:bidi="fa-IR"/>
          <w:color w:val="111111"/>
          <w:sz w:val="28"/>
          <w:szCs w:val="28"/>
          <w:rtl/>
        </w:rPr>
        <w:t xml:space="preserve">و ابن البراج و سلار و العلامة و فخر الدین.</w:t>
      </w:r>
    </w:p>
    <w:p>
      <w:pPr>
        <w:pStyle w:val="Heading4"/>
      </w:pPr>
      <w:bookmarkStart w:id="534" w:name="_Toc167"/>
      <w:r>
        <w:t>مسألة - 160 - قال الشیخ: إذا اشتری نفسان من إنسان عبدا أو جاریة، و قبضاها و وجدا بها عیبا، کان لهما الرد</w:t>
      </w:r>
      <w:bookmarkEnd w:id="534"/>
    </w:p>
    <w:p>
      <w:pPr>
        <w:pStyle w:val="BookText"/>
      </w:pPr>
      <w:r>
        <w:rPr>
          <w:rFonts w:ascii="IRNazanin" w:hAnsi="IRNazanin" w:eastAsia="IRNazanin" w:cs="IRNazanin"/>
          <w:lang w:bidi="fa-IR"/>
          <w:color w:val="111111"/>
          <w:sz w:val="28"/>
          <w:szCs w:val="28"/>
          <w:rtl/>
        </w:rPr>
        <w:t xml:space="preserve">إجماعا، و ان أراد أحدهما أن یرد نصیبه و أراد الآخر إمساکه، لم یکن لمن أراد الرد أن یرد حتی یتفقا، و به قال أبو حنیفة. و قال الشافعی: له أن یرد نصیبه.</w:t>
      </w:r>
    </w:p>
    <w:p>
      <w:pPr>
        <w:pStyle w:val="BookText"/>
      </w:pPr>
      <w:r>
        <w:rPr>
          <w:rFonts w:ascii="IRNazanin" w:hAnsi="IRNazanin" w:eastAsia="IRNazanin" w:cs="IRNazanin"/>
          <w:lang w:bidi="fa-IR"/>
          <w:color w:val="111111"/>
          <w:sz w:val="28"/>
          <w:szCs w:val="28"/>
          <w:rtl/>
        </w:rPr>
        <w:t xml:space="preserve">و المعتمد قول الشیخ، و هو المشهور عند الأصحاب.</w:t>
      </w:r>
    </w:p>
    <w:p>
      <w:pPr>
        <w:pStyle w:val="Heading4"/>
      </w:pPr>
      <w:bookmarkStart w:id="535" w:name="_Toc168"/>
      <w:r>
        <w:t>مسألة - 161 - قال الشیخ: إذا اشتری عبدین صفقة، ثم وجد فی أحدهما عیبا، لم یجز له أن یرد المعیب دون الصحیح،</w:t>
      </w:r>
      <w:bookmarkEnd w:id="535"/>
    </w:p>
    <w:p>
      <w:pPr>
        <w:pStyle w:val="BookText"/>
      </w:pPr>
      <w:r>
        <w:rPr>
          <w:rFonts w:ascii="IRNazanin" w:hAnsi="IRNazanin" w:eastAsia="IRNazanin" w:cs="IRNazanin"/>
          <w:lang w:bidi="fa-IR"/>
          <w:color w:val="111111"/>
          <w:sz w:val="28"/>
          <w:szCs w:val="28"/>
          <w:rtl/>
        </w:rPr>
        <w:t xml:space="preserve">و به قال الشافعی. و قال أبو حنیفة:</w:t>
      </w:r>
    </w:p>
    <w:p>
      <w:pPr>
        <w:pStyle w:val="BookText"/>
      </w:pPr>
      <w:r>
        <w:rPr>
          <w:rFonts w:ascii="IRNazanin" w:hAnsi="IRNazanin" w:eastAsia="IRNazanin" w:cs="IRNazanin"/>
          <w:lang w:bidi="fa-IR"/>
          <w:color w:val="111111"/>
          <w:sz w:val="28"/>
          <w:szCs w:val="28"/>
          <w:rtl/>
        </w:rPr>
        <w:t xml:space="preserve">له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4"/>
      </w:pPr>
      <w:bookmarkStart w:id="536" w:name="_Toc169"/>
      <w:r>
        <w:t>مسألة - 162 - قال الشیخ: إذا قال واحد لاثنین: بعتکما هذا العبد بألف</w:t>
      </w:r>
      <w:bookmarkEnd w:id="536"/>
    </w:p>
    <w:p>
      <w:pPr>
        <w:pStyle w:val="BookText"/>
      </w:pPr>
      <w:r>
        <w:rPr>
          <w:rFonts w:ascii="IRNazanin" w:hAnsi="IRNazanin" w:eastAsia="IRNazanin" w:cs="IRNazanin"/>
          <w:lang w:bidi="fa-IR"/>
          <w:color w:val="111111"/>
          <w:sz w:val="28"/>
          <w:szCs w:val="28"/>
          <w:rtl/>
        </w:rPr>
        <w:t xml:space="preserve">فقال أحدهما: قبلت نصفه بخمسمائة ورد الآخر لم ینعقد، و به قال أبو حنیفة.</w:t>
      </w:r>
    </w:p>
    <w:p>
      <w:pPr>
        <w:pStyle w:val="BookText"/>
      </w:pPr>
      <w:r>
        <w:rPr>
          <w:rFonts w:ascii="IRNazanin" w:hAnsi="IRNazanin" w:eastAsia="IRNazanin" w:cs="IRNazanin"/>
          <w:lang w:bidi="fa-IR"/>
          <w:color w:val="111111"/>
          <w:sz w:val="28"/>
          <w:szCs w:val="28"/>
          <w:rtl/>
        </w:rPr>
        <w:t xml:space="preserve">و قال الشافعی: ینعقد فی حصته، سواء قبل صاحبه أورده.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37" w:name="_Toc170"/>
      <w:r>
        <w:t>مسألة - 163 - قال الشیخ: إذا اشتری جاریة رأی شعرها جهدا، ثم وجده سبطا لم یکن له الخیار،</w:t>
      </w:r>
      <w:bookmarkEnd w:id="537"/>
    </w:p>
    <w:p>
      <w:pPr>
        <w:pStyle w:val="BookText"/>
      </w:pPr>
      <w:r>
        <w:rPr>
          <w:rFonts w:ascii="IRNazanin" w:hAnsi="IRNazanin" w:eastAsia="IRNazanin" w:cs="IRNazanin"/>
          <w:lang w:bidi="fa-IR"/>
          <w:color w:val="111111"/>
          <w:sz w:val="28"/>
          <w:szCs w:val="28"/>
          <w:rtl/>
        </w:rPr>
        <w:t xml:space="preserve">و به قال أبو حنیفة. و قال الشافعی: له الخیار.</w:t>
      </w:r>
    </w:p>
    <w:p>
      <w:pPr>
        <w:pStyle w:val="BookText"/>
      </w:pPr>
      <w:r>
        <w:rPr>
          <w:rFonts w:ascii="IRNazanin" w:hAnsi="IRNazanin" w:eastAsia="IRNazanin" w:cs="IRNazanin"/>
          <w:lang w:bidi="fa-IR"/>
          <w:color w:val="111111"/>
          <w:sz w:val="28"/>
          <w:szCs w:val="28"/>
          <w:rtl/>
        </w:rPr>
        <w:t xml:space="preserve">و المعتمد ان اشترط الجعودة فی العقد، فظهرت بخلاف ذلک ثبت الخیار و الا فلا.</w:t>
      </w:r>
    </w:p>
    <w:p>
      <w:pPr>
        <w:pStyle w:val="Heading4"/>
      </w:pPr>
      <w:bookmarkStart w:id="538" w:name="_Toc171"/>
      <w:r>
        <w:t>مسألة - 164 - قال الشیخ: إذا بیض وجهها ثم أسمر، أو حمر خدیها بالدمام و هو الکلکون ثم اصفر، لم یکن له الخیار.</w:t>
      </w:r>
      <w:bookmarkEnd w:id="538"/>
    </w:p>
    <w:p>
      <w:pPr>
        <w:pStyle w:val="BookText"/>
      </w:pPr>
      <w:r>
        <w:rPr>
          <w:rFonts w:ascii="IRNazanin" w:hAnsi="IRNazanin" w:eastAsia="IRNazanin" w:cs="IRNazanin"/>
          <w:lang w:bidi="fa-IR"/>
          <w:color w:val="111111"/>
          <w:sz w:val="28"/>
          <w:szCs w:val="28"/>
          <w:rtl/>
        </w:rPr>
        <w:t xml:space="preserve">و قال الشافعی: له الخیار، و هو المشهور عند أصحابنا، اختاره ابن البراج و ابن إدریس و العلامة، و هو المعتمد لانه تدلیس.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0497_129291"/>
    <w:bookmarkEnd w:id="46"/>
    <w:p>
      <w:pPr>
        <w:pStyle w:val="Heading4"/>
      </w:pPr>
      <w:bookmarkStart w:id="539" w:name="_Toc172"/>
      <w:r>
        <w:t>مسألة - 165 - قال الشیخ: إذا اشتری جاریة علی أنها بکر فبانت ثیبا، روی أصحابنا أنه لیس له الرد.</w:t>
      </w:r>
      <w:bookmarkEnd w:id="539"/>
    </w:p>
    <w:p>
      <w:pPr>
        <w:pStyle w:val="BookText"/>
      </w:pPr>
      <w:r>
        <w:rPr>
          <w:rFonts w:ascii="IRNazanin" w:hAnsi="IRNazanin" w:eastAsia="IRNazanin" w:cs="IRNazanin"/>
          <w:lang w:bidi="fa-IR"/>
          <w:color w:val="111111"/>
          <w:sz w:val="28"/>
          <w:szCs w:val="28"/>
          <w:rtl/>
        </w:rPr>
        <w:t xml:space="preserve">و قال الشافعی: له الرد.</w:t>
      </w:r>
    </w:p>
    <w:p>
      <w:pPr>
        <w:pStyle w:val="BookText"/>
      </w:pPr>
      <w:r>
        <w:rPr>
          <w:rFonts w:ascii="IRNazanin" w:hAnsi="IRNazanin" w:eastAsia="IRNazanin" w:cs="IRNazanin"/>
          <w:lang w:bidi="fa-IR"/>
          <w:color w:val="111111"/>
          <w:sz w:val="28"/>
          <w:szCs w:val="28"/>
          <w:rtl/>
        </w:rPr>
        <w:t xml:space="preserve">و المعتمدان اشترط البکارة و علم سبق الثیبوبة علی العقد ثبت الخیار، و ان لم یعلم فلا خیار، و هو اختیار العلامة فی المختلف</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4"/>
      </w:pPr>
      <w:bookmarkStart w:id="540" w:name="_Toc173"/>
      <w:r>
        <w:t>مسألة - 166 - قال الشیخ: إذا اشتری عبدا علی أنه کافر، فبان مسلما، لم یکن له الخیار،</w:t>
      </w:r>
      <w:bookmarkEnd w:id="540"/>
    </w:p>
    <w:p>
      <w:pPr>
        <w:pStyle w:val="BookText"/>
      </w:pPr>
      <w:r>
        <w:rPr>
          <w:rFonts w:ascii="IRNazanin" w:hAnsi="IRNazanin" w:eastAsia="IRNazanin" w:cs="IRNazanin"/>
          <w:lang w:bidi="fa-IR"/>
          <w:color w:val="111111"/>
          <w:sz w:val="28"/>
          <w:szCs w:val="28"/>
          <w:rtl/>
        </w:rPr>
        <w:t xml:space="preserve">و به قال المزنی.</w:t>
      </w:r>
    </w:p>
    <w:p>
      <w:pPr>
        <w:pStyle w:val="BookText"/>
      </w:pPr>
      <w:r>
        <w:rPr>
          <w:rFonts w:ascii="IRNazanin" w:hAnsi="IRNazanin" w:eastAsia="IRNazanin" w:cs="IRNazanin"/>
          <w:lang w:bidi="fa-IR"/>
          <w:color w:val="111111"/>
          <w:sz w:val="28"/>
          <w:szCs w:val="28"/>
          <w:rtl/>
        </w:rPr>
        <w:t xml:space="preserve">و قال أصحاب الشافعی: له الخیار، و هو مذهب العلامة، لکثرة الطالب من المسلمین و غیرهم و عدم تکلیفه، و هو المعتمد.</w:t>
      </w:r>
    </w:p>
    <w:p>
      <w:pPr>
        <w:pStyle w:val="Heading4"/>
      </w:pPr>
      <w:bookmarkStart w:id="541" w:name="_Toc174"/>
      <w:r>
        <w:t>مسألة - 167 - قال الشیخ: إذا اشتری عبدا أو أمة فوجدهما زانین، لم یکن له الخیار.</w:t>
      </w:r>
      <w:bookmarkEnd w:id="541"/>
    </w:p>
    <w:p>
      <w:pPr>
        <w:pStyle w:val="BookText"/>
      </w:pPr>
      <w:r>
        <w:rPr>
          <w:rFonts w:ascii="IRNazanin" w:hAnsi="IRNazanin" w:eastAsia="IRNazanin" w:cs="IRNazanin"/>
          <w:lang w:bidi="fa-IR"/>
          <w:color w:val="111111"/>
          <w:sz w:val="28"/>
          <w:szCs w:val="28"/>
          <w:rtl/>
        </w:rPr>
        <w:t xml:space="preserve">و قال الشافعی: له الخیار، و هو مذهب العلامة و الشهید، و هو المعتمد، لان ذلک نقص.</w:t>
      </w:r>
    </w:p>
    <w:p>
      <w:pPr>
        <w:pStyle w:val="Heading4"/>
      </w:pPr>
      <w:bookmarkStart w:id="542" w:name="_Toc175"/>
      <w:r>
        <w:t>مسألة - 168 - قال الشیخ: إذا اشتری عبدا یبول فی الفراش لا یثبت فیه الخیار،</w:t>
      </w:r>
      <w:bookmarkEnd w:id="542"/>
    </w:p>
    <w:p>
      <w:pPr>
        <w:pStyle w:val="BookText"/>
      </w:pPr>
      <w:r>
        <w:rPr>
          <w:rFonts w:ascii="IRNazanin" w:hAnsi="IRNazanin" w:eastAsia="IRNazanin" w:cs="IRNazanin"/>
          <w:lang w:bidi="fa-IR"/>
          <w:color w:val="111111"/>
          <w:sz w:val="28"/>
          <w:szCs w:val="28"/>
          <w:rtl/>
        </w:rPr>
        <w:t xml:space="preserve">سواء کان صغیرا أو کبیرا.</w:t>
      </w:r>
    </w:p>
    <w:p>
      <w:pPr>
        <w:pStyle w:val="BookText"/>
      </w:pPr>
      <w:r>
        <w:rPr>
          <w:rFonts w:ascii="IRNazanin" w:hAnsi="IRNazanin" w:eastAsia="IRNazanin" w:cs="IRNazanin"/>
          <w:lang w:bidi="fa-IR"/>
          <w:color w:val="111111"/>
          <w:sz w:val="28"/>
          <w:szCs w:val="28"/>
          <w:rtl/>
        </w:rPr>
        <w:t xml:space="preserve">و قال الشافعی: یثبت فی الکبیر دون الصغیر. و قال أبو حنیفة: یثبت فی الجاریة دون العبد.</w:t>
      </w:r>
    </w:p>
    <w:p>
      <w:pPr>
        <w:pStyle w:val="BookText"/>
      </w:pPr>
      <w:r>
        <w:rPr>
          <w:rFonts w:ascii="IRNazanin" w:hAnsi="IRNazanin" w:eastAsia="IRNazanin" w:cs="IRNazanin"/>
          <w:lang w:bidi="fa-IR"/>
          <w:color w:val="111111"/>
          <w:sz w:val="28"/>
          <w:szCs w:val="28"/>
          <w:rtl/>
        </w:rPr>
        <w:t xml:space="preserve">و المعتمد مذهب الشافعی، و هو اختیار العلامة و الشهید.</w:t>
      </w:r>
    </w:p>
    <w:p>
      <w:pPr>
        <w:pStyle w:val="Heading4"/>
      </w:pPr>
      <w:bookmarkStart w:id="543" w:name="_Toc176"/>
      <w:r>
        <w:t>مسألة - 169 - قال الشیخ: إذا کان العبد غیر مختون، فلا خیار فیه،</w:t>
      </w:r>
      <w:bookmarkEnd w:id="543"/>
    </w:p>
    <w:p>
      <w:pPr>
        <w:pStyle w:val="BookText"/>
      </w:pPr>
      <w:r>
        <w:rPr>
          <w:rFonts w:ascii="IRNazanin" w:hAnsi="IRNazanin" w:eastAsia="IRNazanin" w:cs="IRNazanin"/>
          <w:lang w:bidi="fa-IR"/>
          <w:color w:val="111111"/>
          <w:sz w:val="28"/>
          <w:szCs w:val="28"/>
          <w:rtl/>
        </w:rPr>
        <w:t xml:space="preserve">صغیرا کان أو کبیرا.</w:t>
      </w:r>
    </w:p>
    <w:p>
      <w:pPr>
        <w:pStyle w:val="BookText"/>
      </w:pPr>
      <w:r>
        <w:rPr>
          <w:rFonts w:ascii="IRNazanin" w:hAnsi="IRNazanin" w:eastAsia="IRNazanin" w:cs="IRNazanin"/>
          <w:lang w:bidi="fa-IR"/>
          <w:color w:val="111111"/>
          <w:sz w:val="28"/>
          <w:szCs w:val="28"/>
          <w:rtl/>
        </w:rPr>
        <w:t xml:space="preserve">و قال الشافعی: یثبت الخیار فی الکبیر دون الصغیر، و هو المعتمد.</w:t>
      </w:r>
    </w:p>
    <w:p>
      <w:pPr>
        <w:pStyle w:val="Heading4"/>
      </w:pPr>
      <w:bookmarkStart w:id="544" w:name="_Toc177"/>
      <w:r>
        <w:t>مسألة - 170 - قال الشیخ: إذا اشتری جاریة فوجدها مغنیة،</w:t>
      </w:r>
      <w:bookmarkEnd w:id="544"/>
    </w:p>
    <w:p>
      <w:pPr>
        <w:pStyle w:val="BookText"/>
      </w:pPr>
      <w:r>
        <w:rPr>
          <w:rFonts w:ascii="IRNazanin" w:hAnsi="IRNazanin" w:eastAsia="IRNazanin" w:cs="IRNazanin"/>
          <w:lang w:bidi="fa-IR"/>
          <w:color w:val="111111"/>
          <w:sz w:val="28"/>
          <w:szCs w:val="28"/>
          <w:rtl/>
        </w:rPr>
        <w:t xml:space="preserve">لم یکن 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0497_129292"/>
    <w:bookmarkEnd w:id="47"/>
    <w:p>
      <w:pPr>
        <w:pStyle w:val="BookText"/>
      </w:pPr>
      <w:r>
        <w:rPr>
          <w:rFonts w:ascii="IRNazanin" w:hAnsi="IRNazanin" w:eastAsia="IRNazanin" w:cs="IRNazanin"/>
          <w:lang w:bidi="fa-IR"/>
          <w:color w:val="111111"/>
          <w:sz w:val="28"/>
          <w:szCs w:val="28"/>
          <w:rtl/>
        </w:rPr>
        <w:t xml:space="preserve">الخیار، و به قال الشافعی. و قال مالک: له الخیار.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45" w:name="_Toc178"/>
      <w:r>
        <w:t>مسألة - 171 - قال الشیخ: إذا اشتری عبدا فقتله، ثم علم أنه کأنه به عیب کان له الرجوع بالأرش،</w:t>
      </w:r>
      <w:bookmarkEnd w:id="545"/>
    </w:p>
    <w:p>
      <w:pPr>
        <w:pStyle w:val="BookText"/>
      </w:pPr>
      <w:r>
        <w:rPr>
          <w:rFonts w:ascii="IRNazanin" w:hAnsi="IRNazanin" w:eastAsia="IRNazanin" w:cs="IRNazanin"/>
          <w:lang w:bidi="fa-IR"/>
          <w:color w:val="111111"/>
          <w:sz w:val="28"/>
          <w:szCs w:val="28"/>
          <w:rtl/>
        </w:rPr>
        <w:t xml:space="preserve">و به قال الشافعی. و قال أبو حنیفة: لیس له ذلک.</w:t>
      </w:r>
    </w:p>
    <w:p>
      <w:pPr>
        <w:pStyle w:val="BookText"/>
      </w:pPr>
      <w:r>
        <w:rPr>
          <w:rFonts w:ascii="IRNazanin" w:hAnsi="IRNazanin" w:eastAsia="IRNazanin" w:cs="IRNazanin"/>
          <w:lang w:bidi="fa-IR"/>
          <w:color w:val="111111"/>
          <w:sz w:val="28"/>
          <w:szCs w:val="28"/>
          <w:rtl/>
        </w:rPr>
        <w:t xml:space="preserve">و المعتمد قول الشیخ، لان التصرف لا یوجب سقوط الأرش.</w:t>
      </w:r>
    </w:p>
    <w:p>
      <w:pPr>
        <w:pStyle w:val="Heading4"/>
      </w:pPr>
      <w:bookmarkStart w:id="546" w:name="_Toc179"/>
      <w:r>
        <w:t>مسألة - 172 - قال الشیخ: إذا اشتری شیئا و قبضه، ثم وجد به عیبا سابقا علی البیع، ثم حدث عند المشتری عیب آخر لم یکن له رده،</w:t>
      </w:r>
      <w:bookmarkEnd w:id="546"/>
    </w:p>
    <w:p>
      <w:pPr>
        <w:pStyle w:val="BookText"/>
      </w:pPr>
      <w:r>
        <w:rPr>
          <w:rFonts w:ascii="IRNazanin" w:hAnsi="IRNazanin" w:eastAsia="IRNazanin" w:cs="IRNazanin"/>
          <w:lang w:bidi="fa-IR"/>
          <w:color w:val="111111"/>
          <w:sz w:val="28"/>
          <w:szCs w:val="28"/>
          <w:rtl/>
        </w:rPr>
        <w:t xml:space="preserve">الا أن یرضی البائع، و یکون له الأرش ان امتنع البائع من قبوله معیبا، و به قال الشافعی.</w:t>
      </w:r>
    </w:p>
    <w:p>
      <w:pPr>
        <w:pStyle w:val="BookText"/>
      </w:pPr>
      <w:r>
        <w:rPr>
          <w:rFonts w:ascii="IRNazanin" w:hAnsi="IRNazanin" w:eastAsia="IRNazanin" w:cs="IRNazanin"/>
          <w:lang w:bidi="fa-IR"/>
          <w:color w:val="111111"/>
          <w:sz w:val="28"/>
          <w:szCs w:val="28"/>
          <w:rtl/>
        </w:rPr>
        <w:t xml:space="preserve">و قال أبو ثور: له رده و یرد معه أرش العیب. و قال مالک و أحمد: المشتری بالخیار بین أن یرده و یرد أرش العیب الحادث عنده، و بین أن یمسکه و یرجع علی البائع بأرش العیب القدیم.</w:t>
      </w:r>
    </w:p>
    <w:p>
      <w:pPr>
        <w:pStyle w:val="BookText"/>
      </w:pPr>
      <w:r>
        <w:rPr>
          <w:rFonts w:ascii="IRNazanin" w:hAnsi="IRNazanin" w:eastAsia="IRNazanin" w:cs="IRNazanin"/>
          <w:lang w:bidi="fa-IR"/>
          <w:color w:val="111111"/>
          <w:sz w:val="28"/>
          <w:szCs w:val="28"/>
          <w:rtl/>
        </w:rPr>
        <w:t xml:space="preserve">و المعتمد قول الشیخ، و هو المشهور عند أصحابنا، و استدل بإجماع الفرقة و أخبارهم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547" w:name="_Toc180"/>
      <w:r>
        <w:t>مسألة - 173 - قال الشیخ: إذا اشتری عبدین و وجد بهما عیبا ثم مات أحدهما لم یثبت له الخیار</w:t>
      </w:r>
      <w:bookmarkEnd w:id="547"/>
    </w:p>
    <w:p>
      <w:pPr>
        <w:pStyle w:val="BookText"/>
      </w:pPr>
      <w:r>
        <w:rPr>
          <w:rFonts w:ascii="IRNazanin" w:hAnsi="IRNazanin" w:eastAsia="IRNazanin" w:cs="IRNazanin"/>
          <w:lang w:bidi="fa-IR"/>
          <w:color w:val="111111"/>
          <w:sz w:val="28"/>
          <w:szCs w:val="28"/>
          <w:rtl/>
        </w:rPr>
        <w:t xml:space="preserve">فی الباقی و کان له الأرش.</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الثانی له رده إذا قال بتفریق الصفقة و یرده بحصة من الثمن.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48" w:name="_Toc181"/>
      <w:r>
        <w:t>مسألة - 174 - قال الشیخ: إذا أراد أن یرد المبیع بالعیب، جاز له فسخ البیع</w:t>
      </w:r>
      <w:bookmarkEnd w:id="548"/>
    </w:p>
    <w:p>
      <w:pPr>
        <w:pStyle w:val="BookText"/>
      </w:pPr>
      <w:r>
        <w:rPr>
          <w:rFonts w:ascii="IRNazanin" w:hAnsi="IRNazanin" w:eastAsia="IRNazanin" w:cs="IRNazanin"/>
          <w:lang w:bidi="fa-IR"/>
          <w:color w:val="111111"/>
          <w:sz w:val="28"/>
          <w:szCs w:val="28"/>
          <w:rtl/>
        </w:rPr>
        <w:t xml:space="preserve">بغیبة البائع و حضرته قبل القبض و بعده،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قبل القبض یجوز أن یفسخ بحضرة البائع، و لا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10497_129293"/>
    <w:bookmarkEnd w:id="48"/>
    <w:p>
      <w:pPr>
        <w:pStyle w:val="BookText"/>
      </w:pPr>
      <w:r>
        <w:rPr>
          <w:rFonts w:ascii="IRNazanin" w:hAnsi="IRNazanin" w:eastAsia="IRNazanin" w:cs="IRNazanin"/>
          <w:lang w:bidi="fa-IR"/>
          <w:color w:val="111111"/>
          <w:sz w:val="28"/>
          <w:szCs w:val="28"/>
          <w:rtl/>
        </w:rPr>
        <w:t xml:space="preserve">یجوز فی غیبته، و ان کان بعد القبض لا یجوز الا بحضوره و رضاه أو حکم الحاکم.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49" w:name="_Toc182"/>
      <w:r>
        <w:t>مسألة - 175 - قال الشیخ: إذا باع ما یکون مأکوله فی جوفه بعد کسره من البیض و الجوز و اللوز، فلیس للمشتری رده،</w:t>
      </w:r>
      <w:bookmarkEnd w:id="549"/>
    </w:p>
    <w:p>
      <w:pPr>
        <w:pStyle w:val="BookText"/>
      </w:pPr>
      <w:r>
        <w:rPr>
          <w:rFonts w:ascii="IRNazanin" w:hAnsi="IRNazanin" w:eastAsia="IRNazanin" w:cs="IRNazanin"/>
          <w:lang w:bidi="fa-IR"/>
          <w:color w:val="111111"/>
          <w:sz w:val="28"/>
          <w:szCs w:val="28"/>
          <w:rtl/>
        </w:rPr>
        <w:t xml:space="preserve">و له الأرش بین قیمته صحیحا و فاسدا.</w:t>
      </w:r>
    </w:p>
    <w:p>
      <w:pPr>
        <w:pStyle w:val="BookText"/>
      </w:pPr>
      <w:r>
        <w:rPr>
          <w:rFonts w:ascii="IRNazanin" w:hAnsi="IRNazanin" w:eastAsia="IRNazanin" w:cs="IRNazanin"/>
          <w:lang w:bidi="fa-IR"/>
          <w:color w:val="111111"/>
          <w:sz w:val="28"/>
          <w:szCs w:val="28"/>
          <w:rtl/>
        </w:rPr>
        <w:t xml:space="preserve">و للشافعی ثلاثة أقوال علی ما قاله أبو إسحاق فی الشرح، أحدها مثلما قلناه و الثانی یرده و لا یرد معه شیئا، و الثالث یرده و یرد معه أرش النقص الذی حدث فی یده.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50" w:name="_Toc183"/>
      <w:r>
        <w:t>مسألة - 176 - قال الشیخ: إذا اشتری ثوبا و نشره فوجد به عیبا،</w:t>
      </w:r>
      <w:bookmarkEnd w:id="550"/>
    </w:p>
    <w:p>
      <w:pPr>
        <w:pStyle w:val="BookText"/>
      </w:pPr>
      <w:r>
        <w:rPr>
          <w:rFonts w:ascii="IRNazanin" w:hAnsi="IRNazanin" w:eastAsia="IRNazanin" w:cs="IRNazanin"/>
          <w:lang w:bidi="fa-IR"/>
          <w:color w:val="111111"/>
          <w:sz w:val="28"/>
          <w:szCs w:val="28"/>
          <w:rtl/>
        </w:rPr>
        <w:t xml:space="preserve">کان النشر ینقص فی ثمنه مثل الشاهجانی المطوی علی طاقین لم یکن له الرد، و قال أصحاب الشافعی: ان کان مما لا یمکن الوقوف علیه الا بالنشر، فعلی الخلاف الذی بینهم و منهم من یسوی بین القلیل و الکثیر، و فیه الأقوال الثلاثة التی فی المسألة الاولی.</w:t>
      </w:r>
    </w:p>
    <w:p>
      <w:pPr>
        <w:pStyle w:val="BookText"/>
      </w:pPr>
      <w:r>
        <w:rPr>
          <w:rFonts w:ascii="IRNazanin" w:hAnsi="IRNazanin" w:eastAsia="IRNazanin" w:cs="IRNazanin"/>
          <w:lang w:bidi="fa-IR"/>
          <w:color w:val="111111"/>
          <w:sz w:val="28"/>
          <w:szCs w:val="28"/>
          <w:rtl/>
        </w:rPr>
        <w:t xml:space="preserve">و استدل الشیخ بأنه قد تصرف بالمبیع، و التصرف یمنع من الرد، و هو المعتمد.</w:t>
      </w:r>
    </w:p>
    <w:p>
      <w:pPr>
        <w:pStyle w:val="Heading4"/>
      </w:pPr>
      <w:bookmarkStart w:id="551" w:name="_Toc184"/>
      <w:r>
        <w:t>مسألة - 177 - قال الشیخ: إذا کان لرجل عبد فجنی، فباعه مولاه من غیر اذن المجنی علیه،</w:t>
      </w:r>
      <w:bookmarkEnd w:id="551"/>
    </w:p>
    <w:p>
      <w:pPr>
        <w:pStyle w:val="BookText"/>
      </w:pPr>
      <w:r>
        <w:rPr>
          <w:rFonts w:ascii="IRNazanin" w:hAnsi="IRNazanin" w:eastAsia="IRNazanin" w:cs="IRNazanin"/>
          <w:lang w:bidi="fa-IR"/>
          <w:color w:val="111111"/>
          <w:sz w:val="28"/>
          <w:szCs w:val="28"/>
          <w:rtl/>
        </w:rPr>
        <w:t xml:space="preserve">فان کانت جنایته توجب القصاص، فلا یصح بیعه، و ان کانت جنایته توجب الأرش صح بیعه إذا التزم مولاه الأرش.</w:t>
      </w:r>
    </w:p>
    <w:p>
      <w:pPr>
        <w:pStyle w:val="BookText"/>
      </w:pPr>
      <w:r>
        <w:rPr>
          <w:rFonts w:ascii="IRNazanin" w:hAnsi="IRNazanin" w:eastAsia="IRNazanin" w:cs="IRNazanin"/>
          <w:lang w:bidi="fa-IR"/>
          <w:color w:val="111111"/>
          <w:sz w:val="28"/>
          <w:szCs w:val="28"/>
          <w:rtl/>
        </w:rPr>
        <w:t xml:space="preserve">و للشافعی قولان، أحدهما یصح بیعه، و هو اختیار المزنی و أبی حنیفة و لم یفصلوا، و الثانی لا یصح و لم یفصلوا.</w:t>
      </w:r>
    </w:p>
    <w:p>
      <w:pPr>
        <w:pStyle w:val="BookText"/>
      </w:pPr>
      <w:r>
        <w:rPr>
          <w:rFonts w:ascii="IRNazanin" w:hAnsi="IRNazanin" w:eastAsia="IRNazanin" w:cs="IRNazanin"/>
          <w:lang w:bidi="fa-IR"/>
          <w:color w:val="111111"/>
          <w:sz w:val="28"/>
          <w:szCs w:val="28"/>
          <w:rtl/>
        </w:rPr>
        <w:t xml:space="preserve">و المعتمد صحة البیع مطلقا، فان کانت الجنایة عمدا کان البیع مراعی، فان قتل أو استرق بطل البیع و ان عفی الولی أو صالح علی مال التزمه المالک صح البیع، و ان کانت الجنایة خطا أو شبیه عمد، صح البیع و ضمن المولی أقل الأمرین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10497_129294"/>
    <w:bookmarkEnd w:id="49"/>
    <w:p>
      <w:pPr>
        <w:pStyle w:val="BookText"/>
      </w:pPr>
      <w:r>
        <w:rPr>
          <w:rFonts w:ascii="IRNazanin" w:hAnsi="IRNazanin" w:eastAsia="IRNazanin" w:cs="IRNazanin"/>
          <w:lang w:bidi="fa-IR"/>
          <w:color w:val="111111"/>
          <w:sz w:val="28"/>
          <w:szCs w:val="28"/>
          <w:rtl/>
        </w:rPr>
        <w:t xml:space="preserve">من القیمة و دیة الجنایة.</w:t>
      </w:r>
    </w:p>
    <w:p>
      <w:pPr>
        <w:pStyle w:val="BookText"/>
      </w:pPr>
      <w:r>
        <w:rPr>
          <w:rFonts w:ascii="IRNazanin" w:hAnsi="IRNazanin" w:eastAsia="IRNazanin" w:cs="IRNazanin"/>
          <w:lang w:bidi="fa-IR"/>
          <w:color w:val="111111"/>
          <w:sz w:val="28"/>
          <w:szCs w:val="28"/>
          <w:rtl/>
        </w:rPr>
        <w:t xml:space="preserve">فإن امتنع کان للمجنی علیه أو ولیه انتزاع العبد فیبطل البیع و کذا لو کان المولی معسرا، و للمشتری الفسخ مع الجهالة لتزلزل ملکه ما لم یفده المولی.</w:t>
      </w:r>
    </w:p>
    <w:p>
      <w:pPr>
        <w:pStyle w:val="Heading4"/>
      </w:pPr>
      <w:bookmarkStart w:id="552" w:name="_Toc185"/>
      <w:r>
        <w:t>مسألة - 178 - قال الشیخ: إذا باع ذهبا بفضة و مع أحدهما عرض،</w:t>
      </w:r>
      <w:bookmarkEnd w:id="552"/>
    </w:p>
    <w:p>
      <w:pPr>
        <w:pStyle w:val="BookText"/>
      </w:pPr>
      <w:r>
        <w:rPr>
          <w:rFonts w:ascii="IRNazanin" w:hAnsi="IRNazanin" w:eastAsia="IRNazanin" w:cs="IRNazanin"/>
          <w:lang w:bidi="fa-IR"/>
          <w:color w:val="111111"/>
          <w:sz w:val="28"/>
          <w:szCs w:val="28"/>
          <w:rtl/>
        </w:rPr>
        <w:t xml:space="preserve">مثل أن باعه دراهم و ثوبا بذهب أو العکس، فهو بیع و صرف، فإنهما یصحان معا، 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یصحان، و الآخر یبطلان.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53" w:name="_Toc186"/>
      <w:r>
        <w:t>مسألة - 179 - قال الشیخ: إذا باعه ثوبا بذهب، أو باعه ثوبا و فضة بدراهم فان کان الثوب مع أقلهما وزنا صح،</w:t>
      </w:r>
      <w:bookmarkEnd w:id="553"/>
    </w:p>
    <w:p>
      <w:pPr>
        <w:pStyle w:val="BookText"/>
      </w:pPr>
      <w:r>
        <w:rPr>
          <w:rFonts w:ascii="IRNazanin" w:hAnsi="IRNazanin" w:eastAsia="IRNazanin" w:cs="IRNazanin"/>
          <w:lang w:bidi="fa-IR"/>
          <w:color w:val="111111"/>
          <w:sz w:val="28"/>
          <w:szCs w:val="28"/>
          <w:rtl/>
        </w:rPr>
        <w:t xml:space="preserve">و ان تساویا النقدان فی الوزن لم یصح.</w:t>
      </w:r>
    </w:p>
    <w:p>
      <w:pPr>
        <w:pStyle w:val="BookText"/>
      </w:pPr>
      <w:r>
        <w:rPr>
          <w:rFonts w:ascii="IRNazanin" w:hAnsi="IRNazanin" w:eastAsia="IRNazanin" w:cs="IRNazanin"/>
          <w:lang w:bidi="fa-IR"/>
          <w:color w:val="111111"/>
          <w:sz w:val="28"/>
          <w:szCs w:val="28"/>
          <w:rtl/>
        </w:rPr>
        <w:t xml:space="preserve">و قال الشافعی: یبطلان قولا واحدا. و المعتمد قول الشیخ.</w:t>
      </w:r>
    </w:p>
    <w:p>
      <w:pPr>
        <w:pStyle w:val="Heading4"/>
      </w:pPr>
      <w:bookmarkStart w:id="554" w:name="_Toc187"/>
      <w:r>
        <w:t>مسألة - 180 - قال الشیخ: إذا قال لعبده بعتک عبدی هذا و کاتبتک بألف، فالبیع باطل</w:t>
      </w:r>
      <w:bookmarkEnd w:id="554"/>
    </w:p>
    <w:p>
      <w:pPr>
        <w:pStyle w:val="BookText"/>
      </w:pPr>
      <w:r>
        <w:rPr>
          <w:rFonts w:ascii="IRNazanin" w:hAnsi="IRNazanin" w:eastAsia="IRNazanin" w:cs="IRNazanin"/>
          <w:lang w:bidi="fa-IR"/>
          <w:color w:val="111111"/>
          <w:sz w:val="28"/>
          <w:szCs w:val="28"/>
          <w:rtl/>
        </w:rPr>
        <w:t xml:space="preserve">بلا خلاف، و یصح الکتابة عندنا.</w:t>
      </w:r>
    </w:p>
    <w:p>
      <w:pPr>
        <w:pStyle w:val="BookText"/>
      </w:pPr>
      <w:r>
        <w:rPr>
          <w:rFonts w:ascii="IRNazanin" w:hAnsi="IRNazanin" w:eastAsia="IRNazanin" w:cs="IRNazanin"/>
          <w:lang w:bidi="fa-IR"/>
          <w:color w:val="111111"/>
          <w:sz w:val="28"/>
          <w:szCs w:val="28"/>
          <w:rtl/>
        </w:rPr>
        <w:t xml:space="preserve">و للشافعی قولان بناء علی تفریق الصفقة.</w:t>
      </w:r>
    </w:p>
    <w:p>
      <w:pPr>
        <w:pStyle w:val="BookText"/>
      </w:pPr>
      <w:r>
        <w:rPr>
          <w:rFonts w:ascii="IRNazanin" w:hAnsi="IRNazanin" w:eastAsia="IRNazanin" w:cs="IRNazanin"/>
          <w:lang w:bidi="fa-IR"/>
          <w:color w:val="111111"/>
          <w:sz w:val="28"/>
          <w:szCs w:val="28"/>
          <w:rtl/>
        </w:rPr>
        <w:t xml:space="preserve">و المعتمد صحة البیع و الکتابة معا. قال صاحب القواعد: و لو جمع بین الکتابة و غیرها من المعاوضات کالبیع و الإجارة و النکاح صح و ان اتحد العوض، و کذا قال غیره من غیر تردد.</w:t>
      </w:r>
    </w:p>
    <w:p>
      <w:pPr>
        <w:pStyle w:val="Heading4"/>
      </w:pPr>
      <w:bookmarkStart w:id="555" w:name="_Toc188"/>
      <w:r>
        <w:t>مسألة - 181 - قال الشیخ: إذا قال بعنی هذا الثوب و تخیطه لی بألف،</w:t>
      </w:r>
      <w:bookmarkEnd w:id="555"/>
    </w:p>
    <w:p>
      <w:pPr>
        <w:pStyle w:val="BookText"/>
      </w:pPr>
      <w:r>
        <w:rPr>
          <w:rFonts w:ascii="IRNazanin" w:hAnsi="IRNazanin" w:eastAsia="IRNazanin" w:cs="IRNazanin"/>
          <w:lang w:bidi="fa-IR"/>
          <w:color w:val="111111"/>
          <w:sz w:val="28"/>
          <w:szCs w:val="28"/>
          <w:rtl/>
        </w:rPr>
        <w:t xml:space="preserve">أو قال بعنی هذه الحنطة و تطحنها لی بألف، أو قال بعنی هذه القلعة و تحذوها لی جمیعا بدینار، فهو کالکتابة یصح جمیع ذلک. و للشافعی قولان.</w:t>
      </w:r>
    </w:p>
    <w:p>
      <w:pPr>
        <w:pStyle w:val="BookText"/>
      </w:pPr>
      <w:r>
        <w:rPr>
          <w:rFonts w:ascii="IRNazanin" w:hAnsi="IRNazanin" w:eastAsia="IRNazanin" w:cs="IRNazanin"/>
          <w:lang w:bidi="fa-IR"/>
          <w:color w:val="111111"/>
          <w:sz w:val="28"/>
          <w:szCs w:val="28"/>
          <w:rtl/>
        </w:rPr>
        <w:t xml:space="preserve">و المعتمد صحة البیع و الشرط.</w:t>
      </w:r>
    </w:p>
    <w:p>
      <w:pPr>
        <w:pStyle w:val="Heading4"/>
      </w:pPr>
      <w:bookmarkStart w:id="556" w:name="_Toc189"/>
      <w:r>
        <w:t>مسألة - 182 - قال الشیخ: إذا قال زوجتک بنتی هذه و بعتک عبدها هذا بألف</w:t>
      </w:r>
      <w:bookmarkEnd w:id="556"/>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10497_129295"/>
    <w:bookmarkEnd w:id="50"/>
    <w:p>
      <w:pPr>
        <w:pStyle w:val="BookText"/>
      </w:pPr>
      <w:r>
        <w:rPr>
          <w:rFonts w:ascii="IRNazanin" w:hAnsi="IRNazanin" w:eastAsia="IRNazanin" w:cs="IRNazanin"/>
          <w:lang w:bidi="fa-IR"/>
          <w:color w:val="111111"/>
          <w:sz w:val="28"/>
          <w:szCs w:val="28"/>
          <w:rtl/>
        </w:rPr>
        <w:t xml:space="preserve">أو قال زوجتک بنتی هذه و لک هذا الالف بعبدک هذا، فهذا بیع و نکاح فإنهما تصحان و تقسط الثمن علیها بالحصة.</w:t>
      </w:r>
    </w:p>
    <w:p>
      <w:pPr>
        <w:pStyle w:val="BookText"/>
      </w:pPr>
      <w:r>
        <w:rPr>
          <w:rFonts w:ascii="IRNazanin" w:hAnsi="IRNazanin" w:eastAsia="IRNazanin" w:cs="IRNazanin"/>
          <w:lang w:bidi="fa-IR"/>
          <w:color w:val="111111"/>
          <w:sz w:val="28"/>
          <w:szCs w:val="28"/>
          <w:rtl/>
        </w:rPr>
        <w:t xml:space="preserve">و للشافعی قولان، أحدهما تصحان، و الآخر یبطلان. و المعتمد قول الشیخ.</w:t>
      </w:r>
    </w:p>
    <w:p>
      <w:pPr>
        <w:pStyle w:val="Heading4"/>
      </w:pPr>
      <w:bookmarkStart w:id="557" w:name="_Toc190"/>
      <w:r>
        <w:t>مسألة - 183 - قال الشیخ: إذا قال زوجتک بنتی و لک هذا الألف بألفین، صح البیع و المهر معا،</w:t>
      </w:r>
      <w:bookmarkEnd w:id="557"/>
    </w:p>
    <w:p>
      <w:pPr>
        <w:pStyle w:val="BookText"/>
      </w:pPr>
      <w:r>
        <w:rPr>
          <w:rFonts w:ascii="IRNazanin" w:hAnsi="IRNazanin" w:eastAsia="IRNazanin" w:cs="IRNazanin"/>
          <w:lang w:bidi="fa-IR"/>
          <w:color w:val="111111"/>
          <w:sz w:val="28"/>
          <w:szCs w:val="28"/>
          <w:rtl/>
        </w:rPr>
        <w:t xml:space="preserve">و یکون صرفا و نکاحا.</w:t>
      </w:r>
    </w:p>
    <w:p>
      <w:pPr>
        <w:pStyle w:val="BookText"/>
      </w:pPr>
      <w:r>
        <w:rPr>
          <w:rFonts w:ascii="IRNazanin" w:hAnsi="IRNazanin" w:eastAsia="IRNazanin" w:cs="IRNazanin"/>
          <w:lang w:bidi="fa-IR"/>
          <w:color w:val="111111"/>
          <w:sz w:val="28"/>
          <w:szCs w:val="28"/>
          <w:rtl/>
        </w:rPr>
        <w:t xml:space="preserve">و قال الشافعی: یبطلان قولا واحدا، و ذلک أنه فضة و بضع بفضة، فهو کما لو باعه ثوبا و فضة بفضة.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58" w:name="_Toc191"/>
      <w:r>
        <w:t>مسألة - 184 - قال الشیخ: إذا ملک السید لعبده شیئا ملک التصرف فیه</w:t>
      </w:r>
      <w:bookmarkEnd w:id="558"/>
    </w:p>
    <w:p>
      <w:pPr>
        <w:pStyle w:val="BookText"/>
      </w:pPr>
      <w:r>
        <w:rPr>
          <w:rFonts w:ascii="IRNazanin" w:hAnsi="IRNazanin" w:eastAsia="IRNazanin" w:cs="IRNazanin"/>
          <w:lang w:bidi="fa-IR"/>
          <w:color w:val="111111"/>
          <w:sz w:val="28"/>
          <w:szCs w:val="28"/>
          <w:rtl/>
        </w:rPr>
        <w:t xml:space="preserve">و لا یملکه.</w:t>
      </w:r>
    </w:p>
    <w:p>
      <w:pPr>
        <w:pStyle w:val="BookText"/>
      </w:pPr>
      <w:r>
        <w:rPr>
          <w:rFonts w:ascii="IRNazanin" w:hAnsi="IRNazanin" w:eastAsia="IRNazanin" w:cs="IRNazanin"/>
          <w:lang w:bidi="fa-IR"/>
          <w:color w:val="111111"/>
          <w:sz w:val="28"/>
          <w:szCs w:val="28"/>
          <w:rtl/>
        </w:rPr>
        <w:t xml:space="preserve">و للشافعی قولان، قال فی القدیم: یملک إذا ملکه سیده، و قال فی الجدید:</w:t>
      </w:r>
    </w:p>
    <w:p>
      <w:pPr>
        <w:pStyle w:val="BookText"/>
      </w:pPr>
      <w:r>
        <w:rPr>
          <w:rFonts w:ascii="IRNazanin" w:hAnsi="IRNazanin" w:eastAsia="IRNazanin" w:cs="IRNazanin"/>
          <w:lang w:bidi="fa-IR"/>
          <w:color w:val="111111"/>
          <w:sz w:val="28"/>
          <w:szCs w:val="28"/>
          <w:rtl/>
        </w:rPr>
        <w:t xml:space="preserve">لا یملک، و به قال أکثر أهل العراق و قال داود: یملک و ان لم یملکه سیده.</w:t>
      </w:r>
    </w:p>
    <w:p>
      <w:pPr>
        <w:pStyle w:val="BookText"/>
      </w:pPr>
      <w:r>
        <w:rPr>
          <w:rFonts w:ascii="IRNazanin" w:hAnsi="IRNazanin" w:eastAsia="IRNazanin" w:cs="IRNazanin"/>
          <w:lang w:bidi="fa-IR"/>
          <w:color w:val="111111"/>
          <w:sz w:val="28"/>
          <w:szCs w:val="28"/>
          <w:rtl/>
        </w:rPr>
        <w:t xml:space="preserve">و المعتمد أن العبد لا یملک شیئا البتة.</w:t>
      </w:r>
    </w:p>
    <w:p>
      <w:pPr>
        <w:pStyle w:val="Heading4"/>
      </w:pPr>
      <w:bookmarkStart w:id="559" w:name="_Toc192"/>
      <w:r>
        <w:t>مسألة - 185 - قال الشیخ: إذا کان مع العبد مائة درهم فباعه بمائة درهم لم یصح البیع</w:t>
      </w:r>
      <w:bookmarkEnd w:id="559"/>
    </w:p>
    <w:p>
      <w:pPr>
        <w:pStyle w:val="BookText"/>
      </w:pPr>
      <w:r>
        <w:rPr>
          <w:rFonts w:ascii="IRNazanin" w:hAnsi="IRNazanin" w:eastAsia="IRNazanin" w:cs="IRNazanin"/>
          <w:lang w:bidi="fa-IR"/>
          <w:color w:val="111111"/>
          <w:sz w:val="28"/>
          <w:szCs w:val="28"/>
          <w:rtl/>
        </w:rPr>
        <w:t xml:space="preserve">فان باعه بمائة و درهم صح، و به قال أبو حنیفة، و للشافعی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60" w:name="_Toc193"/>
      <w:r>
        <w:t>مسألة - 186 - قال الشیخ: إذا کان ماله دینا فباعه و ماله صح البیع.</w:t>
      </w:r>
      <w:bookmarkEnd w:id="560"/>
    </w:p>
    <w:p>
      <w:pPr>
        <w:pStyle w:val="BookText"/>
      </w:pPr>
      <w:r>
        <w:rPr>
          <w:rFonts w:ascii="IRNazanin" w:hAnsi="IRNazanin" w:eastAsia="IRNazanin" w:cs="IRNazanin"/>
          <w:lang w:bidi="fa-IR"/>
          <w:color w:val="111111"/>
          <w:sz w:val="28"/>
          <w:szCs w:val="28"/>
          <w:rtl/>
        </w:rPr>
        <w:t xml:space="preserve">و قال الشافعی: لا یصح، لان بیع الدین لا یصح. و المعتمد قول الشیخ.</w:t>
      </w:r>
    </w:p>
    <w:p>
      <w:pPr>
        <w:pStyle w:val="Heading4"/>
      </w:pPr>
      <w:bookmarkStart w:id="561" w:name="_Toc194"/>
      <w:r>
        <w:t>مسألة - 187 - قال الشیخ: إذا باع عبده و مالا، ثم علم بالعیب و ما حدث عنده عیب، کان له رده و المال معه،</w:t>
      </w:r>
      <w:bookmarkEnd w:id="561"/>
    </w:p>
    <w:p>
      <w:pPr>
        <w:pStyle w:val="BookText"/>
      </w:pPr>
      <w:r>
        <w:rPr>
          <w:rFonts w:ascii="IRNazanin" w:hAnsi="IRNazanin" w:eastAsia="IRNazanin" w:cs="IRNazanin"/>
          <w:lang w:bidi="fa-IR"/>
          <w:color w:val="111111"/>
          <w:sz w:val="28"/>
          <w:szCs w:val="28"/>
          <w:rtl/>
        </w:rPr>
        <w:t xml:space="preserve">و به قال الشافعی. و قال داود: یرده دون المال.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62" w:name="_Toc195"/>
      <w:r>
        <w:t>مسألة - 188 - قال الشیخ: من باع شیئا و به عیب لم یبینه فعل محظورا،</w:t>
      </w:r>
      <w:bookmarkEnd w:id="562"/>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10497_129296"/>
    <w:bookmarkEnd w:id="51"/>
    <w:p>
      <w:pPr>
        <w:pStyle w:val="BookText"/>
      </w:pPr>
      <w:r>
        <w:rPr>
          <w:rFonts w:ascii="IRNazanin" w:hAnsi="IRNazanin" w:eastAsia="IRNazanin" w:cs="IRNazanin"/>
          <w:lang w:bidi="fa-IR"/>
          <w:color w:val="111111"/>
          <w:sz w:val="28"/>
          <w:szCs w:val="28"/>
          <w:rtl/>
        </w:rPr>
        <w:t xml:space="preserve">و کان للمشتری الخیار بین الفسخ و الإمضاء، و به قال الشافعی. و قال داود: البیع باطل.</w:t>
      </w:r>
    </w:p>
    <w:p>
      <w:pPr>
        <w:pStyle w:val="BookText"/>
      </w:pPr>
      <w:r>
        <w:rPr>
          <w:rFonts w:ascii="IRNazanin" w:hAnsi="IRNazanin" w:eastAsia="IRNazanin" w:cs="IRNazanin"/>
          <w:lang w:bidi="fa-IR"/>
          <w:color w:val="111111"/>
          <w:sz w:val="28"/>
          <w:szCs w:val="28"/>
          <w:rtl/>
        </w:rPr>
        <w:t xml:space="preserve">و المعتمد قول الشیخ، و انما یفعل محظورا إذا کان العیب خفیا، أما لو کان ظاهرا فلا.</w:t>
      </w:r>
    </w:p>
    <w:p>
      <w:pPr>
        <w:pStyle w:val="Heading4"/>
      </w:pPr>
      <w:bookmarkStart w:id="563" w:name="_Toc196"/>
      <w:r>
        <w:t>مسألة - 189 - قال الشیخ: من اختلط ماله الحلال بالحرام، فالشراء منه مکروه</w:t>
      </w:r>
      <w:bookmarkEnd w:id="563"/>
    </w:p>
    <w:p>
      <w:pPr>
        <w:pStyle w:val="BookText"/>
      </w:pPr>
      <w:r>
        <w:rPr>
          <w:rFonts w:ascii="IRNazanin" w:hAnsi="IRNazanin" w:eastAsia="IRNazanin" w:cs="IRNazanin"/>
          <w:lang w:bidi="fa-IR"/>
          <w:color w:val="111111"/>
          <w:sz w:val="28"/>
          <w:szCs w:val="28"/>
          <w:rtl/>
        </w:rPr>
        <w:t xml:space="preserve">و لیس بمحرم إذا لم یعلم الحرام بعینه، سواء کان الحرام أقل أو أکثر أو تساویا و به قال الشافعی.</w:t>
      </w:r>
    </w:p>
    <w:p>
      <w:pPr>
        <w:pStyle w:val="BookText"/>
      </w:pPr>
      <w:r>
        <w:rPr>
          <w:rFonts w:ascii="IRNazanin" w:hAnsi="IRNazanin" w:eastAsia="IRNazanin" w:cs="IRNazanin"/>
          <w:lang w:bidi="fa-IR"/>
          <w:color w:val="111111"/>
          <w:sz w:val="28"/>
          <w:szCs w:val="28"/>
          <w:rtl/>
        </w:rPr>
        <w:t xml:space="preserve">و قال مالک: ان کان الحرام أکثر حرم الجمیع، و ان کان الحلال أکثر فهو حلال.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64" w:name="_Toc197"/>
      <w:r>
        <w:t>مسألة - 190 - قال الشیخ: إذا باع عبدا أو حیوانا أو غیرهما من المتاع بالبراءة من العیوب، صح العقد</w:t>
      </w:r>
      <w:bookmarkEnd w:id="564"/>
    </w:p>
    <w:p>
      <w:pPr>
        <w:pStyle w:val="BookText"/>
      </w:pPr>
      <w:r>
        <w:rPr>
          <w:rFonts w:ascii="IRNazanin" w:hAnsi="IRNazanin" w:eastAsia="IRNazanin" w:cs="IRNazanin"/>
          <w:lang w:bidi="fa-IR"/>
          <w:color w:val="111111"/>
          <w:sz w:val="28"/>
          <w:szCs w:val="28"/>
          <w:rtl/>
        </w:rPr>
        <w:t xml:space="preserve">و بریء من کل عیب، ظاهرا کان أو باطنا، علمه أو لم یعلمه، و به قال أبو حنیفة.</w:t>
      </w:r>
    </w:p>
    <w:p>
      <w:pPr>
        <w:pStyle w:val="BookText"/>
      </w:pPr>
      <w:r>
        <w:rPr>
          <w:rFonts w:ascii="IRNazanin" w:hAnsi="IRNazanin" w:eastAsia="IRNazanin" w:cs="IRNazanin"/>
          <w:lang w:bidi="fa-IR"/>
          <w:color w:val="111111"/>
          <w:sz w:val="28"/>
          <w:szCs w:val="28"/>
          <w:rtl/>
        </w:rPr>
        <w:t xml:space="preserve">و للشافعی ثلاثة أقوال، أحدها مثل ما قلناه، و الثانی لا یبرئ من شیء من العیوب بحال، و به قال ابن حنبل، و الثالث لا یبرأ الا من عیب واحد، و هو عیب بباطن الحیوان إذا لم یعلمه، و به قال مالک، فان کان المبیع غیر الحیوان، فلمالک فیه قولان: أحدهما یبرأ علی کل حال، و الثانی لا یبرأ.</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65" w:name="_Toc198"/>
      <w:r>
        <w:t>مسألة - 191 - قال الشیخ: إذا اشتری ثوبا فصبغه، ثم علم أنه کان به عیب کان له الرجوع بأرش العیب</w:t>
      </w:r>
      <w:bookmarkEnd w:id="565"/>
    </w:p>
    <w:p>
      <w:pPr>
        <w:pStyle w:val="BookText"/>
      </w:pPr>
      <w:r>
        <w:rPr>
          <w:rFonts w:ascii="IRNazanin" w:hAnsi="IRNazanin" w:eastAsia="IRNazanin" w:cs="IRNazanin"/>
          <w:lang w:bidi="fa-IR"/>
          <w:color w:val="111111"/>
          <w:sz w:val="28"/>
          <w:szCs w:val="28"/>
          <w:rtl/>
        </w:rPr>
        <w:t xml:space="preserve">الا أن یرضی البائع أن یقبله مصبوغا، فیضمن قیمة الصبغ، فیکون المشتری بالخیار بین إمساکه بغیر أرش، و بین رده و أخذ قیمة الصبغ، و به قال الشافعی.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0497_129297"/>
    <w:bookmarkEnd w:id="52"/>
    <w:p>
      <w:pPr>
        <w:pStyle w:val="BookText"/>
      </w:pPr>
      <w:r>
        <w:rPr>
          <w:rFonts w:ascii="IRNazanin" w:hAnsi="IRNazanin" w:eastAsia="IRNazanin" w:cs="IRNazanin"/>
          <w:lang w:bidi="fa-IR"/>
          <w:color w:val="111111"/>
          <w:sz w:val="28"/>
          <w:szCs w:val="28"/>
          <w:rtl/>
        </w:rPr>
        <w:t xml:space="preserve">و قال أبو حنیفة: المشتری بالخیار بین إمساکه و المطالبة بالأرش، و بین دفعه الی البائع و أخذ قیمة الصبغ، و هذا هو المعتمد.</w:t>
      </w:r>
    </w:p>
    <w:p>
      <w:pPr>
        <w:pStyle w:val="Heading4"/>
      </w:pPr>
      <w:bookmarkStart w:id="566" w:name="_Toc199"/>
      <w:r>
        <w:t>مسألة - 192 - قال الشیخ: إذا اشتری ثوبا فقطعه و باعه أو صبغه، ثم باعه ثم علم بالعیب، فلیس له المطالبة بالأرش،</w:t>
      </w:r>
      <w:bookmarkEnd w:id="566"/>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إذا قطعه مثل ما قلناه، و إذا صبغه قال له المطالبة.</w:t>
      </w:r>
    </w:p>
    <w:p>
      <w:pPr>
        <w:pStyle w:val="BookText"/>
      </w:pPr>
      <w:r>
        <w:rPr>
          <w:rFonts w:ascii="IRNazanin" w:hAnsi="IRNazanin" w:eastAsia="IRNazanin" w:cs="IRNazanin"/>
          <w:lang w:bidi="fa-IR"/>
          <w:color w:val="111111"/>
          <w:sz w:val="28"/>
          <w:szCs w:val="28"/>
          <w:rtl/>
        </w:rPr>
        <w:t xml:space="preserve">و المعتمد جواز المطالبة مطلقا، لان التصرف یمنع من الرد و لا یمنع من الأرش.</w:t>
      </w:r>
    </w:p>
    <w:p>
      <w:pPr>
        <w:pStyle w:val="Heading4"/>
      </w:pPr>
      <w:bookmarkStart w:id="567" w:name="_Toc200"/>
      <w:r>
        <w:t>مسألة - 193 - قال الشیخ: إذا وکل وکیلا یبیع عبدا له فباعه، فظهر عیب عند المشتری،</w:t>
      </w:r>
      <w:bookmarkEnd w:id="567"/>
    </w:p>
    <w:p>
      <w:pPr>
        <w:pStyle w:val="BookText"/>
      </w:pPr>
      <w:r>
        <w:rPr>
          <w:rFonts w:ascii="IRNazanin" w:hAnsi="IRNazanin" w:eastAsia="IRNazanin" w:cs="IRNazanin"/>
          <w:lang w:bidi="fa-IR"/>
          <w:color w:val="111111"/>
          <w:sz w:val="28"/>
          <w:szCs w:val="28"/>
          <w:rtl/>
        </w:rPr>
        <w:t xml:space="preserve">فطالب الوکیل فأنکر أن یکون العیب به قبل القبض، فالقول قوله و علیه الیمین، فان حلف سقط الرد، و ان نکل رددنا الیمین علی المشتری، فان حلف رده علی الوکیل، فإذا رده علیه لم یکن له رده علی الموکل، لانه عاد الیه باختیاره و به قال الشافعی.</w:t>
      </w:r>
    </w:p>
    <w:p>
      <w:pPr>
        <w:pStyle w:val="BookText"/>
      </w:pPr>
      <w:r>
        <w:rPr>
          <w:rFonts w:ascii="IRNazanin" w:hAnsi="IRNazanin" w:eastAsia="IRNazanin" w:cs="IRNazanin"/>
          <w:lang w:bidi="fa-IR"/>
          <w:color w:val="111111"/>
          <w:sz w:val="28"/>
          <w:szCs w:val="28"/>
          <w:rtl/>
        </w:rPr>
        <w:t xml:space="preserve">و قال أبو حنیفة: إذا نکل الوکیل عن الیمین حکمنا علیه بالنکول و رددنا العبد علیه و کان له رد علی موکله.</w:t>
      </w:r>
    </w:p>
    <w:p>
      <w:pPr>
        <w:pStyle w:val="BookText"/>
      </w:pPr>
      <w:r>
        <w:rPr>
          <w:rFonts w:ascii="IRNazanin" w:hAnsi="IRNazanin" w:eastAsia="IRNazanin" w:cs="IRNazanin"/>
          <w:lang w:bidi="fa-IR"/>
          <w:color w:val="111111"/>
          <w:sz w:val="28"/>
          <w:szCs w:val="28"/>
          <w:rtl/>
        </w:rPr>
        <w:t xml:space="preserve">و المعتمد قول الشیخ، و هذه المسألة مبنیة علی أن الیمین المردودة بالنکول هل هی کالبینة أو کإقرار الخصم؟ فعلی الأول یرده علی الموکل، لانه لو رده علی الوکیل بإقامة البینة علی سبق العیب رده الوکیل علی الموکل قطعا، و علی الثانی لا یرده لما قاله الشیخ، لانه رد علیه باختیاره.</w:t>
      </w:r>
    </w:p>
    <w:p>
      <w:pPr>
        <w:pStyle w:val="Heading4"/>
      </w:pPr>
      <w:bookmarkStart w:id="568" w:name="_Toc201"/>
      <w:r>
        <w:t>مسألة - 194 - قال الشیخ: إذا ادعی عمرو عبدا فی ید زید و أقام البینة أنه له اشتراه من زید،</w:t>
      </w:r>
      <w:bookmarkEnd w:id="568"/>
    </w:p>
    <w:p>
      <w:pPr>
        <w:pStyle w:val="BookText"/>
      </w:pPr>
      <w:r>
        <w:rPr>
          <w:rFonts w:ascii="IRNazanin" w:hAnsi="IRNazanin" w:eastAsia="IRNazanin" w:cs="IRNazanin"/>
          <w:lang w:bidi="fa-IR"/>
          <w:color w:val="111111"/>
          <w:sz w:val="28"/>
          <w:szCs w:val="28"/>
          <w:rtl/>
        </w:rPr>
        <w:t xml:space="preserve">و أقام زید البینة أنه له اشتراه من عمرو، فالبینة بینة الخارج و هو عمرو، و به قال محمد.</w:t>
      </w:r>
    </w:p>
    <w:p>
      <w:pPr>
        <w:pStyle w:val="BookText"/>
      </w:pPr>
      <w:r>
        <w:rPr>
          <w:rFonts w:ascii="IRNazanin" w:hAnsi="IRNazanin" w:eastAsia="IRNazanin" w:cs="IRNazanin"/>
          <w:lang w:bidi="fa-IR"/>
          <w:color w:val="111111"/>
          <w:sz w:val="28"/>
          <w:szCs w:val="28"/>
          <w:rtl/>
        </w:rPr>
        <w:t xml:space="preserve">و قال أبو حنیفة و الشافعی البینة بینة الداخل.</w:t>
      </w:r>
    </w:p>
    <w:p>
      <w:pPr>
        <w:pStyle w:val="BookText"/>
      </w:pPr>
      <w:r>
        <w:rPr>
          <w:rFonts w:ascii="IRNazanin" w:hAnsi="IRNazanin" w:eastAsia="IRNazanin" w:cs="IRNazanin"/>
          <w:lang w:bidi="fa-IR"/>
          <w:color w:val="111111"/>
          <w:sz w:val="28"/>
          <w:szCs w:val="28"/>
          <w:rtl/>
        </w:rPr>
        <w:t xml:space="preserve">و المعتمد قول الشیخ، و استدل بقوله علیه السلام «البینة علی المدعی و الیمین علی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0497_129298"/>
    <w:bookmarkEnd w:id="53"/>
    <w:p>
      <w:pPr>
        <w:pStyle w:val="BookText"/>
      </w:pPr>
      <w:r>
        <w:rPr>
          <w:rFonts w:ascii="IRNazanin" w:hAnsi="IRNazanin" w:eastAsia="IRNazanin" w:cs="IRNazanin"/>
          <w:lang w:bidi="fa-IR"/>
          <w:color w:val="111111"/>
          <w:sz w:val="28"/>
          <w:szCs w:val="28"/>
          <w:rtl/>
        </w:rPr>
        <w:t xml:space="preserve">المنکر»</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4"/>
      </w:pPr>
      <w:bookmarkStart w:id="569" w:name="_Toc202"/>
      <w:r>
        <w:t>مسألة - 195 - قال الشیخ: إذا اشتری رجلان من رجل عبدا صفقة، ثم غاب أحد المشتریین قبل القبض و قبل دفع الثمن، فللحاضر أن یقبض بقدر حصته</w:t>
      </w:r>
      <w:bookmarkEnd w:id="569"/>
    </w:p>
    <w:p>
      <w:pPr>
        <w:pStyle w:val="BookText"/>
      </w:pPr>
      <w:r>
        <w:rPr>
          <w:rFonts w:ascii="IRNazanin" w:hAnsi="IRNazanin" w:eastAsia="IRNazanin" w:cs="IRNazanin"/>
          <w:lang w:bidi="fa-IR"/>
          <w:color w:val="111111"/>
          <w:sz w:val="28"/>
          <w:szCs w:val="28"/>
          <w:rtl/>
        </w:rPr>
        <w:t xml:space="preserve">و یعطی ما یخصه من الثمن، و له أن یدفع کل الثمن نصفه عنه و نصفه عن شریکه فإذا فعل فإنما له قبض نصیبه دون نصیب شریکه، فإذا عاد شریکه کان له قبض نصیبه من البائع، و لیس لشریکه الرجوع علیه بما قبض عنه من الثمن، و به قال الشافعی و أصحابه.</w:t>
      </w:r>
    </w:p>
    <w:p>
      <w:pPr>
        <w:pStyle w:val="BookText"/>
      </w:pPr>
      <w:r>
        <w:rPr>
          <w:rFonts w:ascii="IRNazanin" w:hAnsi="IRNazanin" w:eastAsia="IRNazanin" w:cs="IRNazanin"/>
          <w:lang w:bidi="fa-IR"/>
          <w:color w:val="111111"/>
          <w:sz w:val="28"/>
          <w:szCs w:val="28"/>
          <w:rtl/>
        </w:rPr>
        <w:t xml:space="preserve">و خالف أبو حنیفة فی المسائل الثلاث، فقال: لیس للحاضر أن ینفرد بقبض نصیبه بدفع نصیبه من الثمن و قال: للحاضر أن یدفع جمیع الثمن عن نفسه و عن شریکه، فإذا دفع کان له کل العبد فإذا حضر الغائب کان للحاضر أن یرجع علیه بما قضی عنه من الثمن.</w:t>
      </w:r>
    </w:p>
    <w:p>
      <w:pPr>
        <w:pStyle w:val="BookText"/>
      </w:pPr>
      <w:r>
        <w:rPr>
          <w:rFonts w:ascii="IRNazanin" w:hAnsi="IRNazanin" w:eastAsia="IRNazanin" w:cs="IRNazanin"/>
          <w:lang w:bidi="fa-IR"/>
          <w:color w:val="111111"/>
          <w:sz w:val="28"/>
          <w:szCs w:val="28"/>
          <w:rtl/>
        </w:rPr>
        <w:t xml:space="preserve">و المعتمد قول الشیخ، جزم به العلامة فی التحریر</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570" w:name="_Toc203"/>
      <w:r>
        <w:t>مسألة - 196 - قال الشیخ: الاستبراء واجب علی البائع فی الجاریة و المشتری معا،</w:t>
      </w:r>
      <w:bookmarkEnd w:id="570"/>
    </w:p>
    <w:p>
      <w:pPr>
        <w:pStyle w:val="BookText"/>
      </w:pPr>
      <w:r>
        <w:rPr>
          <w:rFonts w:ascii="IRNazanin" w:hAnsi="IRNazanin" w:eastAsia="IRNazanin" w:cs="IRNazanin"/>
          <w:lang w:bidi="fa-IR"/>
          <w:color w:val="111111"/>
          <w:sz w:val="28"/>
          <w:szCs w:val="28"/>
          <w:rtl/>
        </w:rPr>
        <w:t xml:space="preserve">و به قال الثوری و النخعی.</w:t>
      </w:r>
    </w:p>
    <w:p>
      <w:pPr>
        <w:pStyle w:val="BookText"/>
      </w:pPr>
      <w:r>
        <w:rPr>
          <w:rFonts w:ascii="IRNazanin" w:hAnsi="IRNazanin" w:eastAsia="IRNazanin" w:cs="IRNazanin"/>
          <w:lang w:bidi="fa-IR"/>
          <w:color w:val="111111"/>
          <w:sz w:val="28"/>
          <w:szCs w:val="28"/>
          <w:rtl/>
        </w:rPr>
        <w:t xml:space="preserve">و قال أبو حنیفة و أصحابه و الشافعی و مالک: الاستبراء مستحب للبائع واجب علی المشتری، و قال عثمان البتی: الاستبراء واجب علی البائع مستحب للمشتری استدل الشیخ بإجماع الفرقة و أخبارهم.</w:t>
      </w:r>
    </w:p>
    <w:p>
      <w:pPr>
        <w:pStyle w:val="BookText"/>
      </w:pPr>
      <w:r>
        <w:rPr>
          <w:rFonts w:ascii="IRNazanin" w:hAnsi="IRNazanin" w:eastAsia="IRNazanin" w:cs="IRNazanin"/>
          <w:lang w:bidi="fa-IR"/>
          <w:color w:val="111111"/>
          <w:sz w:val="28"/>
          <w:szCs w:val="28"/>
          <w:rtl/>
        </w:rPr>
        <w:t xml:space="preserve">و المعتمد وجوب الاستبراء علی البائع و علی المشتری، و یسقط عن المشتری مع علمه باستبراء البائع، و باخباره بالاستبراء إذا کان ثقة، و لم یسقطه ابن إدریس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0497_129299"/>
    <w:bookmarkEnd w:id="54"/>
    <w:p>
      <w:pPr>
        <w:pStyle w:val="BookText"/>
      </w:pPr>
      <w:r>
        <w:rPr>
          <w:rFonts w:ascii="IRNazanin" w:hAnsi="IRNazanin" w:eastAsia="IRNazanin" w:cs="IRNazanin"/>
          <w:lang w:bidi="fa-IR"/>
          <w:color w:val="111111"/>
          <w:sz w:val="28"/>
          <w:szCs w:val="28"/>
          <w:rtl/>
        </w:rPr>
        <w:t xml:space="preserve">بحال، و لا یحرم قبله غیر الوطء، و لا یحرم مقدماته، قاله الشهید فی دروسه</w:t>
      </w:r>
      <w:r>
        <w:rPr>
          <w:rStyle w:val="FootnoteReference"/>
        </w:rPr>
        <w:footnoteReference w:id="36"/>
      </w:r>
      <w:r>
        <w:rPr>
          <w:rFonts w:ascii="IRNazanin" w:hAnsi="IRNazanin" w:eastAsia="IRNazanin" w:cs="IRNazanin"/>
          <w:lang w:bidi="fa-IR"/>
          <w:color w:val="111111"/>
          <w:sz w:val="28"/>
          <w:szCs w:val="28"/>
          <w:rtl/>
        </w:rPr>
        <w:t xml:space="preserve">و العلامة فی باب عدة الإماء من التحریر</w:t>
      </w:r>
      <w:r>
        <w:rPr>
          <w:rStyle w:val="FootnoteReference"/>
        </w:rPr>
        <w:footnoteReference w:id="37"/>
      </w:r>
      <w:r>
        <w:rPr>
          <w:rFonts w:ascii="IRNazanin" w:hAnsi="IRNazanin" w:eastAsia="IRNazanin" w:cs="IRNazanin"/>
          <w:lang w:bidi="fa-IR"/>
          <w:color w:val="111111"/>
          <w:sz w:val="28"/>
          <w:szCs w:val="28"/>
          <w:rtl/>
        </w:rPr>
        <w:t xml:space="preserve">، و قال فی باب بیع الحیوان منه:</w:t>
      </w:r>
    </w:p>
    <w:p>
      <w:pPr>
        <w:pStyle w:val="BookText"/>
      </w:pPr>
      <w:r>
        <w:rPr>
          <w:rFonts w:ascii="IRNazanin" w:hAnsi="IRNazanin" w:eastAsia="IRNazanin" w:cs="IRNazanin"/>
          <w:lang w:bidi="fa-IR"/>
          <w:color w:val="111111"/>
          <w:sz w:val="28"/>
          <w:szCs w:val="28"/>
          <w:rtl/>
        </w:rPr>
        <w:t xml:space="preserve">و یحرم علیه وطؤها قبلا و غیره و تقبیلها و لمسها بشهوة حتی یستبرئها</w:t>
      </w:r>
      <w:r>
        <w:rPr>
          <w:rStyle w:val="FootnoteReference"/>
        </w:rPr>
        <w:footnoteReference w:id="38"/>
      </w:r>
      <w:r>
        <w:rPr>
          <w:rFonts w:ascii="IRNazanin" w:hAnsi="IRNazanin" w:eastAsia="IRNazanin" w:cs="IRNazanin"/>
          <w:lang w:bidi="fa-IR"/>
          <w:color w:val="111111"/>
          <w:sz w:val="28"/>
          <w:szCs w:val="28"/>
          <w:rtl/>
        </w:rPr>
        <w:t xml:space="preserve">. و هو مذهب المبسوط.</w:t>
      </w:r>
    </w:p>
    <w:p>
      <w:pPr>
        <w:pStyle w:val="Heading4"/>
      </w:pPr>
      <w:bookmarkStart w:id="571" w:name="_Toc204"/>
      <w:r>
        <w:t>مسألة - 197 - قال الشیخ: إذا حاضت الجاریة فی مدة الخیار عند المشتری، جاز ان یعتد به فی الاستبراء</w:t>
      </w:r>
      <w:bookmarkEnd w:id="571"/>
    </w:p>
    <w:p>
      <w:pPr>
        <w:pStyle w:val="BookText"/>
      </w:pPr>
      <w:r>
        <w:rPr>
          <w:rFonts w:ascii="IRNazanin" w:hAnsi="IRNazanin" w:eastAsia="IRNazanin" w:cs="IRNazanin"/>
          <w:lang w:bidi="fa-IR"/>
          <w:color w:val="111111"/>
          <w:sz w:val="28"/>
          <w:szCs w:val="28"/>
          <w:rtl/>
        </w:rPr>
        <w:t xml:space="preserve">و یکفیه ذلک.</w:t>
      </w:r>
    </w:p>
    <w:p>
      <w:pPr>
        <w:pStyle w:val="BookText"/>
      </w:pPr>
      <w:r>
        <w:rPr>
          <w:rFonts w:ascii="IRNazanin" w:hAnsi="IRNazanin" w:eastAsia="IRNazanin" w:cs="IRNazanin"/>
          <w:lang w:bidi="fa-IR"/>
          <w:color w:val="111111"/>
          <w:sz w:val="28"/>
          <w:szCs w:val="28"/>
          <w:rtl/>
        </w:rPr>
        <w:t xml:space="preserve">و قال الشافعی: ان کان الخیار للبائع أو لهما لا یعتد به، و ان کان للمشتری وحده، فهو مبنی علی أقواله الثلاث فی انتقال الملک.</w:t>
      </w:r>
    </w:p>
    <w:p>
      <w:pPr>
        <w:pStyle w:val="BookText"/>
      </w:pPr>
      <w:r>
        <w:rPr>
          <w:rFonts w:ascii="IRNazanin" w:hAnsi="IRNazanin" w:eastAsia="IRNazanin" w:cs="IRNazanin"/>
          <w:lang w:bidi="fa-IR"/>
          <w:color w:val="111111"/>
          <w:sz w:val="28"/>
          <w:szCs w:val="28"/>
          <w:rtl/>
        </w:rPr>
        <w:t xml:space="preserve">و المعتمد انتقاله بالعقد، فیسقط هذا الفرع.</w:t>
      </w:r>
    </w:p>
    <w:p>
      <w:pPr>
        <w:pStyle w:val="Heading4"/>
      </w:pPr>
      <w:bookmarkStart w:id="572" w:name="_Toc205"/>
      <w:r>
        <w:t>مسألة - 198 - قال الشیخ: الاستبراء عند المشتری، سواء کانت جمیلة أو قبیحة،</w:t>
      </w:r>
      <w:bookmarkEnd w:id="572"/>
    </w:p>
    <w:p>
      <w:pPr>
        <w:pStyle w:val="BookText"/>
      </w:pPr>
      <w:r>
        <w:rPr>
          <w:rFonts w:ascii="IRNazanin" w:hAnsi="IRNazanin" w:eastAsia="IRNazanin" w:cs="IRNazanin"/>
          <w:lang w:bidi="fa-IR"/>
          <w:color w:val="111111"/>
          <w:sz w:val="28"/>
          <w:szCs w:val="28"/>
          <w:rtl/>
        </w:rPr>
        <w:t xml:space="preserve">و لا تجب المواضعة، و هی جعلها عند ثقة حتی یستبرأ،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ان کانت قبیحة مثل ما قلناه و ان کانت حسنة وجب وضعها عند ثقة حتی تستبرأ.</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73" w:name="_Toc206"/>
      <w:r>
        <w:t>مسألة - 199 - قال الشیخ: إذا اشتری جاریة فی حال حیضها احتسب ببقیة الحیض و کفاه.</w:t>
      </w:r>
      <w:bookmarkEnd w:id="573"/>
    </w:p>
    <w:p>
      <w:pPr>
        <w:pStyle w:val="BookText"/>
      </w:pPr>
      <w:r>
        <w:rPr>
          <w:rFonts w:ascii="IRNazanin" w:hAnsi="IRNazanin" w:eastAsia="IRNazanin" w:cs="IRNazanin"/>
          <w:lang w:bidi="fa-IR"/>
          <w:color w:val="111111"/>
          <w:sz w:val="28"/>
          <w:szCs w:val="28"/>
          <w:rtl/>
        </w:rPr>
        <w:t xml:space="preserve">و قال الشافعی: علیه أن یستأنف بحیضة أخری، و به قال أبو حنیفة. و قال مالک: ان مضی الأقل و بقی الأکثر فیحتسب به.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0497_129300"/>
    <w:bookmarkEnd w:id="55"/>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74" w:name="_Toc207"/>
      <w:r>
        <w:t>مسألة - 200 - قال الشیخ: یکره بیع المرابحة بالنسبة إلی أصل المال،</w:t>
      </w:r>
      <w:bookmarkEnd w:id="574"/>
    </w:p>
    <w:p>
      <w:pPr>
        <w:pStyle w:val="BookText"/>
      </w:pPr>
      <w:r>
        <w:rPr>
          <w:rFonts w:ascii="IRNazanin" w:hAnsi="IRNazanin" w:eastAsia="IRNazanin" w:cs="IRNazanin"/>
          <w:lang w:bidi="fa-IR"/>
          <w:color w:val="111111"/>
          <w:sz w:val="28"/>
          <w:szCs w:val="28"/>
          <w:rtl/>
        </w:rPr>
        <w:t xml:space="preserve">و صورته: أن یقول بعتک برأس مالی و ربح درهم علی کل عشرة، و لیس ذلک بمفسد للبیع.</w:t>
      </w:r>
    </w:p>
    <w:p>
      <w:pPr>
        <w:pStyle w:val="BookText"/>
      </w:pPr>
      <w:r>
        <w:rPr>
          <w:rFonts w:ascii="IRNazanin" w:hAnsi="IRNazanin" w:eastAsia="IRNazanin" w:cs="IRNazanin"/>
          <w:lang w:bidi="fa-IR"/>
          <w:color w:val="111111"/>
          <w:sz w:val="28"/>
          <w:szCs w:val="28"/>
          <w:rtl/>
        </w:rPr>
        <w:t xml:space="preserve">و قال أبو حنیفة و الشافعی و مالک و أکثر الفقهاء: انه غیر مکروه و البیع صحیح طلق. و قال أحمد و إسحاق بن راهویه: بیع المرابحة باطل.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575" w:name="_Toc208"/>
      <w:r>
        <w:t>مسألة - 201 - قال الشیخ: إذا قال بعتک بمائة إلی سنة، ثم باعها فی الحال مرابحة و أخبر أن ثمنها مائة، فالبیع صحیح بلا خلاف،</w:t>
      </w:r>
      <w:bookmarkEnd w:id="575"/>
    </w:p>
    <w:p>
      <w:pPr>
        <w:pStyle w:val="BookText"/>
      </w:pPr>
      <w:r>
        <w:rPr>
          <w:rFonts w:ascii="IRNazanin" w:hAnsi="IRNazanin" w:eastAsia="IRNazanin" w:cs="IRNazanin"/>
          <w:lang w:bidi="fa-IR"/>
          <w:color w:val="111111"/>
          <w:sz w:val="28"/>
          <w:szCs w:val="28"/>
          <w:rtl/>
        </w:rPr>
        <w:t xml:space="preserve">فإذا علم المشتری بذلک، کان بالخیار بین أن یقبضه بالثمن حالا، و بین أن یرده بالعیب لانه تدلیس و به قال أصحاب الشافعی.</w:t>
      </w:r>
    </w:p>
    <w:p>
      <w:pPr>
        <w:pStyle w:val="BookText"/>
      </w:pPr>
      <w:r>
        <w:rPr>
          <w:rFonts w:ascii="IRNazanin" w:hAnsi="IRNazanin" w:eastAsia="IRNazanin" w:cs="IRNazanin"/>
          <w:lang w:bidi="fa-IR"/>
          <w:color w:val="111111"/>
          <w:sz w:val="28"/>
          <w:szCs w:val="28"/>
          <w:rtl/>
        </w:rPr>
        <w:t xml:space="preserve">و قال أبو حنیفة: یلزم البیع بما تعاقدا علیه و یکون الثمن حالا، لانه صدق فیما أخبر.</w:t>
      </w:r>
    </w:p>
    <w:p>
      <w:pPr>
        <w:pStyle w:val="BookText"/>
      </w:pPr>
      <w:r>
        <w:rPr>
          <w:rFonts w:ascii="IRNazanin" w:hAnsi="IRNazanin" w:eastAsia="IRNazanin" w:cs="IRNazanin"/>
          <w:lang w:bidi="fa-IR"/>
          <w:color w:val="111111"/>
          <w:sz w:val="28"/>
          <w:szCs w:val="28"/>
          <w:rtl/>
        </w:rPr>
        <w:t xml:space="preserve">و قال الأوزاعی: یلزم العقد و یکون الثمن فی ذمة المشتری علی الوجه الذی هو فی ذمة البائع إلی أجل.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76" w:name="_Toc209"/>
      <w:r>
        <w:t>مسألة - 202 - قال الشیخ: إذا قال بعتک هذه السلعة بمائة و وضیعة درهم من کل عشرة کان الثمن تسعین.</w:t>
      </w:r>
      <w:bookmarkEnd w:id="576"/>
    </w:p>
    <w:p>
      <w:pPr>
        <w:pStyle w:val="BookText"/>
      </w:pPr>
      <w:r>
        <w:rPr>
          <w:rFonts w:ascii="IRNazanin" w:hAnsi="IRNazanin" w:eastAsia="IRNazanin" w:cs="IRNazanin"/>
          <w:lang w:bidi="fa-IR"/>
          <w:color w:val="111111"/>
          <w:sz w:val="28"/>
          <w:szCs w:val="28"/>
          <w:rtl/>
        </w:rPr>
        <w:t xml:space="preserve">و ان قال بوضیعة درهم من کل أحد عشر کان الثمن تسعین درهما و درهما لا جزاء من أحد عشر جزءا من درهم.</w:t>
      </w:r>
    </w:p>
    <w:p>
      <w:pPr>
        <w:pStyle w:val="BookText"/>
      </w:pPr>
      <w:r>
        <w:rPr>
          <w:rFonts w:ascii="IRNazanin" w:hAnsi="IRNazanin" w:eastAsia="IRNazanin" w:cs="IRNazanin"/>
          <w:lang w:bidi="fa-IR"/>
          <w:color w:val="111111"/>
          <w:sz w:val="28"/>
          <w:szCs w:val="28"/>
          <w:rtl/>
        </w:rPr>
        <w:t xml:space="preserve">و قال أبو الطیب الطبری: و ان قال بعتکها بمائة مواضعة العشرة درهما اختلف الناس فیها، فقال أبو حنیفة و أصحابه و الشافعی: یکون مبلغ الثمن الذی وقع به البیع تسعین درهما و درهم الاجزاء من أحد عشرة جزءا من درهم. و قال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0497_129301"/>
    <w:bookmarkEnd w:id="56"/>
    <w:p>
      <w:pPr>
        <w:pStyle w:val="BookText"/>
      </w:pPr>
      <w:r>
        <w:rPr>
          <w:rFonts w:ascii="IRNazanin" w:hAnsi="IRNazanin" w:eastAsia="IRNazanin" w:cs="IRNazanin"/>
          <w:lang w:bidi="fa-IR"/>
          <w:color w:val="111111"/>
          <w:sz w:val="28"/>
          <w:szCs w:val="28"/>
          <w:rtl/>
        </w:rPr>
        <w:t xml:space="preserve">أبو ثور: الثمن تسعون درهما، و به قال أبو الطیب.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77" w:name="_Toc210"/>
      <w:r>
        <w:t>مسألة - 203 - قال الشیخ: إذا قال هذا علیّ بمائة، و بعتک بربح کل عشرة درهم، فقال اشتریت ثم قال غلطت اشتریته بتسعین کان البیع صحیحا،</w:t>
      </w:r>
      <w:bookmarkEnd w:id="577"/>
    </w:p>
    <w:p>
      <w:pPr>
        <w:pStyle w:val="BookText"/>
      </w:pPr>
      <w:r>
        <w:rPr>
          <w:rFonts w:ascii="IRNazanin" w:hAnsi="IRNazanin" w:eastAsia="IRNazanin" w:cs="IRNazanin"/>
          <w:lang w:bidi="fa-IR"/>
          <w:color w:val="111111"/>
          <w:sz w:val="28"/>
          <w:szCs w:val="28"/>
          <w:rtl/>
        </w:rPr>
        <w:t xml:space="preserve">و به قال أبو حنیفة و الشافعی قولا واحدا، و حکی أبو حامد المروزی وجها آخر أنه لا یجوز و قال مالک: البیع باطل.</w:t>
      </w:r>
    </w:p>
    <w:p>
      <w:pPr>
        <w:pStyle w:val="BookText"/>
      </w:pPr>
      <w:r>
        <w:rPr>
          <w:rFonts w:ascii="IRNazanin" w:hAnsi="IRNazanin" w:eastAsia="IRNazanin" w:cs="IRNazanin"/>
          <w:lang w:bidi="fa-IR"/>
          <w:color w:val="111111"/>
          <w:sz w:val="28"/>
          <w:szCs w:val="28"/>
          <w:rtl/>
        </w:rPr>
        <w:t xml:space="preserve">و المعتمد قول الشیخ و یکون للمشتری الخیار بین الفسخ و الأخذ بمائة و عشرة و هو مذهب أبی حنیفة و أحد قولی الشافعی، و قال ابن أبی لیلی و أبو یوسف:</w:t>
      </w:r>
    </w:p>
    <w:p>
      <w:pPr>
        <w:pStyle w:val="BookText"/>
      </w:pPr>
      <w:r>
        <w:rPr>
          <w:rFonts w:ascii="IRNazanin" w:hAnsi="IRNazanin" w:eastAsia="IRNazanin" w:cs="IRNazanin"/>
          <w:lang w:bidi="fa-IR"/>
          <w:color w:val="111111"/>
          <w:sz w:val="28"/>
          <w:szCs w:val="28"/>
          <w:rtl/>
        </w:rPr>
        <w:t xml:space="preserve">یلزمه تسعة و تسعون، و هو قول الشافعی الثانی، قال الشیخ: و هو قوی لأنه باع مرابحة.</w:t>
      </w:r>
    </w:p>
    <w:p>
      <w:pPr>
        <w:pStyle w:val="Heading4"/>
      </w:pPr>
      <w:bookmarkStart w:id="578" w:name="_Toc211"/>
      <w:r>
        <w:t>مسألة - 204 - قال الشیخ: إذا باع سلعة ثم حط من الثمن بعد لزوم العقد و أراد بیعه مرابحة لم یلزمه حطه،</w:t>
      </w:r>
      <w:bookmarkEnd w:id="578"/>
    </w:p>
    <w:p>
      <w:pPr>
        <w:pStyle w:val="BookText"/>
      </w:pPr>
      <w:r>
        <w:rPr>
          <w:rFonts w:ascii="IRNazanin" w:hAnsi="IRNazanin" w:eastAsia="IRNazanin" w:cs="IRNazanin"/>
          <w:lang w:bidi="fa-IR"/>
          <w:color w:val="111111"/>
          <w:sz w:val="28"/>
          <w:szCs w:val="28"/>
          <w:rtl/>
        </w:rPr>
        <w:t xml:space="preserve">و کان الثمن ما عقد علیه، و کان الحط هبة للمشتری و به قال الشافعی.</w:t>
      </w:r>
    </w:p>
    <w:p>
      <w:pPr>
        <w:pStyle w:val="BookText"/>
      </w:pPr>
      <w:r>
        <w:rPr>
          <w:rFonts w:ascii="IRNazanin" w:hAnsi="IRNazanin" w:eastAsia="IRNazanin" w:cs="IRNazanin"/>
          <w:lang w:bidi="fa-IR"/>
          <w:color w:val="111111"/>
          <w:sz w:val="28"/>
          <w:szCs w:val="28"/>
          <w:rtl/>
        </w:rPr>
        <w:t xml:space="preserve">و قال أبو حنیفة: یلحق ذلک بالعقد و یکون الثمن ما بعد العقد.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79" w:name="_Toc212"/>
      <w:r>
        <w:t>مسألة - 205 - قال الشیخ: إذا اشتری ثوبا بعشرة و باعه بخمسة ثم اشتراه بعشرة فقد ربح خمسة،</w:t>
      </w:r>
      <w:bookmarkEnd w:id="579"/>
    </w:p>
    <w:p>
      <w:pPr>
        <w:pStyle w:val="BookText"/>
      </w:pPr>
      <w:r>
        <w:rPr>
          <w:rFonts w:ascii="IRNazanin" w:hAnsi="IRNazanin" w:eastAsia="IRNazanin" w:cs="IRNazanin"/>
          <w:lang w:bidi="fa-IR"/>
          <w:color w:val="111111"/>
          <w:sz w:val="28"/>
          <w:szCs w:val="28"/>
          <w:rtl/>
        </w:rPr>
        <w:t xml:space="preserve">فإذا أراد بیعه مرابحة أخبر بالثمن الثانی و هو عشرة و به قال الشافعی.</w:t>
      </w:r>
    </w:p>
    <w:p>
      <w:pPr>
        <w:pStyle w:val="BookText"/>
      </w:pPr>
      <w:r>
        <w:rPr>
          <w:rFonts w:ascii="IRNazanin" w:hAnsi="IRNazanin" w:eastAsia="IRNazanin" w:cs="IRNazanin"/>
          <w:lang w:bidi="fa-IR"/>
          <w:color w:val="111111"/>
          <w:sz w:val="28"/>
          <w:szCs w:val="28"/>
          <w:rtl/>
        </w:rPr>
        <w:t xml:space="preserve">و قال أبو حنیفة: یجب أن یخبر بما قام علیه و هو أن یحط الخمسة التی ربحها.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80" w:name="_Toc213"/>
      <w:r>
        <w:t>مسألة - 206 - قال الشیخ: إذا باع عبدا أو سلعة و قبض المشتری المبیع و لم یقبض البائع الثمن، یجوز للبائع أن یشتریه</w:t>
      </w:r>
      <w:bookmarkEnd w:id="580"/>
    </w:p>
    <w:p>
      <w:pPr>
        <w:pStyle w:val="BookText"/>
      </w:pPr>
      <w:r>
        <w:rPr>
          <w:rFonts w:ascii="IRNazanin" w:hAnsi="IRNazanin" w:eastAsia="IRNazanin" w:cs="IRNazanin"/>
          <w:lang w:bidi="fa-IR"/>
          <w:color w:val="111111"/>
          <w:sz w:val="28"/>
          <w:szCs w:val="28"/>
          <w:rtl/>
        </w:rPr>
        <w:t xml:space="preserve">بأی ثمن شاء نقدا أو نسیئة، و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0497_129302"/>
    <w:bookmarkEnd w:id="57"/>
    <w:p>
      <w:pPr>
        <w:pStyle w:val="BookText"/>
      </w:pPr>
      <w:r>
        <w:rPr>
          <w:rFonts w:ascii="IRNazanin" w:hAnsi="IRNazanin" w:eastAsia="IRNazanin" w:cs="IRNazanin"/>
          <w:lang w:bidi="fa-IR"/>
          <w:color w:val="111111"/>
          <w:sz w:val="28"/>
          <w:szCs w:val="28"/>
          <w:rtl/>
        </w:rPr>
        <w:t xml:space="preserve">قال الشافعی و أبو ثور.</w:t>
      </w:r>
    </w:p>
    <w:p>
      <w:pPr>
        <w:pStyle w:val="BookText"/>
      </w:pPr>
      <w:r>
        <w:rPr>
          <w:rFonts w:ascii="IRNazanin" w:hAnsi="IRNazanin" w:eastAsia="IRNazanin" w:cs="IRNazanin"/>
          <w:lang w:bidi="fa-IR"/>
          <w:color w:val="111111"/>
          <w:sz w:val="28"/>
          <w:szCs w:val="28"/>
          <w:rtl/>
        </w:rPr>
        <w:t xml:space="preserve">و قال مالک و الأوزاعی: لا یجوز، و قال أبو حنیفة: له أن یشتریه بمثل الثمن أقل أو أکثر، فإن اشتراه بأقل لا یخلو من أحد وجهین: اما أن یکون الثمنان معا مما فیه الربا، أو لا ربا فیهما، فان لم یکن فیهما الربا اشتراه بما شاء، و ان کان فیهما الربا فان کان الثمنان جنسا واحدا، کالطعامین أو الدراهم أو الدنانیر، لم یجز أن یشتریه بأقل من ذلک، الثمن وزنا و لا کیلا و لا حکما، کما لو باعه نقدا و اشتراه إلی سنة مثلا بذلک الثمن، فالنقص هنا یکون حکیما، لأن الأجل له قسط من الثمن.</w:t>
      </w:r>
    </w:p>
    <w:p>
      <w:pPr>
        <w:pStyle w:val="BookText"/>
      </w:pPr>
      <w:r>
        <w:rPr>
          <w:rFonts w:ascii="IRNazanin" w:hAnsi="IRNazanin" w:eastAsia="IRNazanin" w:cs="IRNazanin"/>
          <w:lang w:bidi="fa-IR"/>
          <w:color w:val="111111"/>
          <w:sz w:val="28"/>
          <w:szCs w:val="28"/>
          <w:rtl/>
        </w:rPr>
        <w:t xml:space="preserve">قال: فان کانا جنسین جاز أن یشتریه إلا فی الذهب و الورق، فان القیاس یقتضی أنه جائز، لکنا لا نجوزه استحسانا، و هذا انما یتصور بالقیمة، فإذا باعه بمائة درهم لا یجوز أن یشتریه بدینار قیمته أقل من مائة درهم.</w:t>
      </w:r>
    </w:p>
    <w:p>
      <w:pPr>
        <w:pStyle w:val="BookText"/>
      </w:pPr>
      <w:r>
        <w:rPr>
          <w:rFonts w:ascii="IRNazanin" w:hAnsi="IRNazanin" w:eastAsia="IRNazanin" w:cs="IRNazanin"/>
          <w:lang w:bidi="fa-IR"/>
          <w:color w:val="111111"/>
          <w:sz w:val="28"/>
          <w:szCs w:val="28"/>
          <w:rtl/>
        </w:rPr>
        <w:t xml:space="preserve">قال: و کل موضع قلنا لا یجوز أن یشتریه البائع من المشتری، و کذا عبده المأذون له فی التجارة و مکاتبه و مدبره و مضاربه و شریکه ان دفع الثمن من مال الشرکة، و به قال أبو یوسف و محمد.</w:t>
      </w:r>
    </w:p>
    <w:p>
      <w:pPr>
        <w:pStyle w:val="BookText"/>
      </w:pPr>
      <w:r>
        <w:rPr>
          <w:rFonts w:ascii="IRNazanin" w:hAnsi="IRNazanin" w:eastAsia="IRNazanin" w:cs="IRNazanin"/>
          <w:lang w:bidi="fa-IR"/>
          <w:color w:val="111111"/>
          <w:sz w:val="28"/>
          <w:szCs w:val="28"/>
          <w:rtl/>
        </w:rPr>
        <w:t xml:space="preserve">و قال أبو حنیفة: و کذا لا یجوز أن یشتریه أو البائع و ولده، و خالف أبو یوسف و محمد هنا، قال: فان عاب العبد فی یدل المشتری جاز أن یشتریه منه بأی ثمن شاء.</w:t>
      </w:r>
    </w:p>
    <w:p>
      <w:pPr>
        <w:pStyle w:val="BookText"/>
      </w:pPr>
      <w:r>
        <w:rPr>
          <w:rFonts w:ascii="IRNazanin" w:hAnsi="IRNazanin" w:eastAsia="IRNazanin" w:cs="IRNazanin"/>
          <w:lang w:bidi="fa-IR"/>
          <w:color w:val="111111"/>
          <w:sz w:val="28"/>
          <w:szCs w:val="28"/>
          <w:rtl/>
        </w:rPr>
        <w:t xml:space="preserve">و المعتمد أنه یجوز أن یشتریه بأی ثمن شاء سواء عاب أو لم یعب و سواء زاد الثمن أو نقص، و سواء کان الثمن من الربویات أو غیرها.</w:t>
      </w:r>
    </w:p>
    <w:p>
      <w:pPr>
        <w:pStyle w:val="Heading4"/>
      </w:pPr>
      <w:bookmarkStart w:id="581" w:name="_Toc214"/>
      <w:r>
        <w:t>مسألة - 207 - قال الشیخ: إذا اشتری سلعتین بثمن واحد و لا یجوز أن یبیع أحدهما مرابحة، و یقسم الثمن علیهما علی قدر قیمتهما،</w:t>
      </w:r>
      <w:bookmarkEnd w:id="581"/>
    </w:p>
    <w:p>
      <w:pPr>
        <w:pStyle w:val="BookText"/>
      </w:pPr>
      <w:r>
        <w:rPr>
          <w:rFonts w:ascii="IRNazanin" w:hAnsi="IRNazanin" w:eastAsia="IRNazanin" w:cs="IRNazanin"/>
          <w:lang w:bidi="fa-IR"/>
          <w:color w:val="111111"/>
          <w:sz w:val="28"/>
          <w:szCs w:val="28"/>
          <w:rtl/>
        </w:rPr>
        <w:t xml:space="preserve">و به قال أبو حنیفة فی السلعتین، و أجازه فی القفیزین.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0497_129303"/>
    <w:bookmarkEnd w:id="58"/>
    <w:p>
      <w:pPr>
        <w:pStyle w:val="BookText"/>
      </w:pPr>
      <w:r>
        <w:rPr>
          <w:rFonts w:ascii="IRNazanin" w:hAnsi="IRNazanin" w:eastAsia="IRNazanin" w:cs="IRNazanin"/>
          <w:lang w:bidi="fa-IR"/>
          <w:color w:val="111111"/>
          <w:sz w:val="28"/>
          <w:szCs w:val="28"/>
          <w:rtl/>
        </w:rPr>
        <w:t xml:space="preserve">و المعتمد قول الشیخ، سواء تماثلا کالقفیزین، أو اختلفا کالثوبین، الا مع الإعلام بصورة الحال.</w:t>
      </w:r>
    </w:p>
    <w:p>
      <w:pPr>
        <w:pStyle w:val="Heading4"/>
      </w:pPr>
      <w:bookmarkStart w:id="582" w:name="_Toc215"/>
      <w:r>
        <w:t>مسألة - 208 - قال الشیخ: إذا باع شیئین صفقة واحدة، أحدهما ینفذ فیه البیع و الآخر لا ینفذ فیه البیع، صح فیما ینفذ فیه البیع</w:t>
      </w:r>
      <w:bookmarkEnd w:id="582"/>
    </w:p>
    <w:p>
      <w:pPr>
        <w:pStyle w:val="BookText"/>
      </w:pPr>
      <w:r>
        <w:rPr>
          <w:rFonts w:ascii="IRNazanin" w:hAnsi="IRNazanin" w:eastAsia="IRNazanin" w:cs="IRNazanin"/>
          <w:lang w:bidi="fa-IR"/>
          <w:color w:val="111111"/>
          <w:sz w:val="28"/>
          <w:szCs w:val="28"/>
          <w:rtl/>
        </w:rPr>
        <w:t xml:space="preserve">و بطل فی الأخر.</w:t>
      </w:r>
    </w:p>
    <w:p>
      <w:pPr>
        <w:pStyle w:val="BookText"/>
      </w:pPr>
      <w:r>
        <w:rPr>
          <w:rFonts w:ascii="IRNazanin" w:hAnsi="IRNazanin" w:eastAsia="IRNazanin" w:cs="IRNazanin"/>
          <w:lang w:bidi="fa-IR"/>
          <w:color w:val="111111"/>
          <w:sz w:val="28"/>
          <w:szCs w:val="28"/>
          <w:rtl/>
        </w:rPr>
        <w:t xml:space="preserve">و قال الشافعی: یبطل فیما لا ینفذ فیه البیع، و هل یبطل فی الأخر؟ علی قولین.</w:t>
      </w:r>
    </w:p>
    <w:p>
      <w:pPr>
        <w:pStyle w:val="BookText"/>
      </w:pPr>
      <w:r>
        <w:rPr>
          <w:rFonts w:ascii="IRNazanin" w:hAnsi="IRNazanin" w:eastAsia="IRNazanin" w:cs="IRNazanin"/>
          <w:lang w:bidi="fa-IR"/>
          <w:color w:val="111111"/>
          <w:sz w:val="28"/>
          <w:szCs w:val="28"/>
          <w:rtl/>
        </w:rPr>
        <w:t xml:space="preserve">و قال أبو حنیفة: ان کان أحدهما مالا و الآخر لیس بمال کالحر و لا فی حکم المال کأم الولد بطل فی المال أیضا، و ان کان أحدهما مالا و الآخر فی حکم المال صح فی المال، و ان کان أحدهما ماله و الآخر مال غیره، صح فی ماله و وقف فی مال غیره علی الإجازة. و قال داود: یبطل فیهما.</w:t>
      </w:r>
    </w:p>
    <w:p>
      <w:pPr>
        <w:pStyle w:val="BookText"/>
      </w:pPr>
      <w:r>
        <w:rPr>
          <w:rFonts w:ascii="IRNazanin" w:hAnsi="IRNazanin" w:eastAsia="IRNazanin" w:cs="IRNazanin"/>
          <w:lang w:bidi="fa-IR"/>
          <w:color w:val="111111"/>
          <w:sz w:val="28"/>
          <w:szCs w:val="28"/>
          <w:rtl/>
        </w:rPr>
        <w:t xml:space="preserve">و المعتمد قول الشیخ إلا إذا باع ماله و مال غیره، فإنه یصح فی ماله و یقف فی مال الغیر علی الإجازة، و لا یقع باطلا من أصله، کما قاله أبو حنیفة، و یثبت الخیار للمشتری فیما یصح فیه البیع، فان اختار إمساکه بکل الثمن، فلا خیار للبائع إجماعا، و ان اختار إمساکه بحصة من الثمن، فلا خیار له عندنا أیضا، و للشافعی قولان.</w:t>
      </w:r>
    </w:p>
    <w:p>
      <w:pPr>
        <w:pStyle w:val="Heading4"/>
      </w:pPr>
      <w:bookmarkStart w:id="583" w:name="_Toc216"/>
      <w:r>
        <w:t>مسألة - 209 - قال الشیخ إذا اختلف المتبایعان بقدر الثمن،</w:t>
      </w:r>
      <w:bookmarkEnd w:id="583"/>
    </w:p>
    <w:p>
      <w:pPr>
        <w:pStyle w:val="BookText"/>
      </w:pPr>
      <w:r>
        <w:rPr>
          <w:rFonts w:ascii="IRNazanin" w:hAnsi="IRNazanin" w:eastAsia="IRNazanin" w:cs="IRNazanin"/>
          <w:lang w:bidi="fa-IR"/>
          <w:color w:val="111111"/>
          <w:sz w:val="28"/>
          <w:szCs w:val="28"/>
          <w:rtl/>
        </w:rPr>
        <w:t xml:space="preserve">فقال البائع:</w:t>
      </w:r>
    </w:p>
    <w:p>
      <w:pPr>
        <w:pStyle w:val="BookText"/>
      </w:pPr>
      <w:r>
        <w:rPr>
          <w:rFonts w:ascii="IRNazanin" w:hAnsi="IRNazanin" w:eastAsia="IRNazanin" w:cs="IRNazanin"/>
          <w:lang w:bidi="fa-IR"/>
          <w:color w:val="111111"/>
          <w:sz w:val="28"/>
          <w:szCs w:val="28"/>
          <w:rtl/>
        </w:rPr>
        <w:t xml:space="preserve">بعتک بألف، و قال المشتری: بل بخمسمائة، فالقول قول المشتری مع یمینه ان کانت السلعة تالفة، و قول البائع ان کانت قائمة.</w:t>
      </w:r>
    </w:p>
    <w:p>
      <w:pPr>
        <w:pStyle w:val="BookText"/>
      </w:pPr>
      <w:r>
        <w:rPr>
          <w:rFonts w:ascii="IRNazanin" w:hAnsi="IRNazanin" w:eastAsia="IRNazanin" w:cs="IRNazanin"/>
          <w:lang w:bidi="fa-IR"/>
          <w:color w:val="111111"/>
          <w:sz w:val="28"/>
          <w:szCs w:val="28"/>
          <w:rtl/>
        </w:rPr>
        <w:t xml:space="preserve">و قال الشافعی: یتحالفان و ینفسخ البیع بینهما، سواء کانت تالفة أو قائمة، و انما یتصور الخلاف إذا هلکت فی ید المشتری أما إذا تلفت فی ید البائع بطل البیع بلا خلاف.</w:t>
      </w:r>
    </w:p>
    <w:p>
      <w:pPr>
        <w:pStyle w:val="BookText"/>
      </w:pPr>
      <w:r>
        <w:rPr>
          <w:rFonts w:ascii="IRNazanin" w:hAnsi="IRNazanin" w:eastAsia="IRNazanin" w:cs="IRNazanin"/>
          <w:lang w:bidi="fa-IR"/>
          <w:color w:val="111111"/>
          <w:sz w:val="28"/>
          <w:szCs w:val="28"/>
          <w:rtl/>
        </w:rPr>
        <w:t xml:space="preserve">و قال أبو حنیفة و أبو یوسف: ان کانت السلعة قائمة تحالفا، و ان کانت تالفة فالقول قول المشتری، لأنه غارم.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0497_129304"/>
    <w:bookmarkEnd w:id="59"/>
    <w:p>
      <w:pPr>
        <w:pStyle w:val="BookText"/>
      </w:pPr>
      <w:r>
        <w:rPr>
          <w:rFonts w:ascii="IRNazanin" w:hAnsi="IRNazanin" w:eastAsia="IRNazanin" w:cs="IRNazanin"/>
          <w:lang w:bidi="fa-IR"/>
          <w:color w:val="111111"/>
          <w:sz w:val="28"/>
          <w:szCs w:val="28"/>
          <w:rtl/>
        </w:rPr>
        <w:t xml:space="preserve">و قال مالک: ان کانت تالفة، فالقول قول المشتری و ان کانت قائمة فیه روایتان إحدیهما القول قول المشتری أیضا، الثانیة القول قول من السلعة فی یده. و الأخر مدعی [علیه] و قال أبو ثور و زفر: القول قول المشتری سواء کانت سالمة أو تالفة.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584" w:name="_Toc217"/>
      <w:r>
        <w:t>مسألة - 210 - قال الشیخ: إذا اختلفا فی شرط یلحق العقد یختلف لأجله الثمن،</w:t>
      </w:r>
      <w:bookmarkEnd w:id="584"/>
    </w:p>
    <w:p>
      <w:pPr>
        <w:pStyle w:val="BookText"/>
      </w:pPr>
      <w:r>
        <w:rPr>
          <w:rFonts w:ascii="IRNazanin" w:hAnsi="IRNazanin" w:eastAsia="IRNazanin" w:cs="IRNazanin"/>
          <w:lang w:bidi="fa-IR"/>
          <w:color w:val="111111"/>
          <w:sz w:val="28"/>
          <w:szCs w:val="28"/>
          <w:rtl/>
        </w:rPr>
        <w:t xml:space="preserve">کاشتراط الأجل و الخیار و الرهن و ضمان العهدة، و هو أن یضمن عن البائع الثمن، فالقول قول البائع مع یمینه.</w:t>
      </w:r>
    </w:p>
    <w:p>
      <w:pPr>
        <w:pStyle w:val="BookText"/>
      </w:pPr>
      <w:r>
        <w:rPr>
          <w:rFonts w:ascii="IRNazanin" w:hAnsi="IRNazanin" w:eastAsia="IRNazanin" w:cs="IRNazanin"/>
          <w:lang w:bidi="fa-IR"/>
          <w:color w:val="111111"/>
          <w:sz w:val="28"/>
          <w:szCs w:val="28"/>
          <w:rtl/>
        </w:rPr>
        <w:t xml:space="preserve">و قال الشافعی: یتحالفان. و قال أبو حنیفة: القول قول من ینفی الشرط، و هو المعتمد، لأصالة عدم الشرط، استدل الشیخ بعموم الاخبار أنه متی اختلف المتبایعان فالقول قول البائع.</w:t>
      </w:r>
    </w:p>
    <w:p>
      <w:pPr>
        <w:pStyle w:val="Heading4"/>
      </w:pPr>
      <w:bookmarkStart w:id="585" w:name="_Toc218"/>
      <w:r>
        <w:t>مسألة - 211 - قال الشیخ: إذا اختلفا فی شرط یفسد البیع،</w:t>
      </w:r>
      <w:bookmarkEnd w:id="585"/>
    </w:p>
    <w:p>
      <w:pPr>
        <w:pStyle w:val="BookText"/>
      </w:pPr>
      <w:r>
        <w:rPr>
          <w:rFonts w:ascii="IRNazanin" w:hAnsi="IRNazanin" w:eastAsia="IRNazanin" w:cs="IRNazanin"/>
          <w:lang w:bidi="fa-IR"/>
          <w:color w:val="111111"/>
          <w:sz w:val="28"/>
          <w:szCs w:val="28"/>
          <w:rtl/>
        </w:rPr>
        <w:t xml:space="preserve">فقال البائع بعتک إلی أجل معلوم، فقال المشتری: الی أجل مجهول أو غیر ذلک من الشروط المفسدة للبیع، فالقول قول مدعی الصحة، و به قال الشافعی.</w:t>
      </w:r>
    </w:p>
    <w:p>
      <w:pPr>
        <w:pStyle w:val="BookText"/>
      </w:pPr>
      <w:r>
        <w:rPr>
          <w:rFonts w:ascii="IRNazanin" w:hAnsi="IRNazanin" w:eastAsia="IRNazanin" w:cs="IRNazanin"/>
          <w:lang w:bidi="fa-IR"/>
          <w:color w:val="111111"/>
          <w:sz w:val="28"/>
          <w:szCs w:val="28"/>
          <w:rtl/>
        </w:rPr>
        <w:t xml:space="preserve">و قال ابن أبی هریرة فی الإفصاح: فیه وجهان و صوبه أبو الطیب الطبری.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86" w:name="_Toc219"/>
      <w:r>
        <w:t>مسألة - 212 - قال الشیخ: إذا باع شیئا فی الذمة، فقال البائع: لا أسلم المبیع حتی أقبض الثمن،</w:t>
      </w:r>
      <w:bookmarkEnd w:id="586"/>
    </w:p>
    <w:p>
      <w:pPr>
        <w:pStyle w:val="BookText"/>
      </w:pPr>
      <w:r>
        <w:rPr>
          <w:rFonts w:ascii="IRNazanin" w:hAnsi="IRNazanin" w:eastAsia="IRNazanin" w:cs="IRNazanin"/>
          <w:lang w:bidi="fa-IR"/>
          <w:color w:val="111111"/>
          <w:sz w:val="28"/>
          <w:szCs w:val="28"/>
          <w:rtl/>
        </w:rPr>
        <w:t xml:space="preserve">و قال المشتری: لا أسلم الثمن حتی أقبض المبیع، فعلی الحاکم أن یجبر البائع علی تسلیم المبیع أولا، ثم یجبر المشتری علی تسلیم الثمن بعد ذلک.</w:t>
      </w:r>
    </w:p>
    <w:p>
      <w:pPr>
        <w:pStyle w:val="BookText"/>
      </w:pPr>
      <w:r>
        <w:rPr>
          <w:rFonts w:ascii="IRNazanin" w:hAnsi="IRNazanin" w:eastAsia="IRNazanin" w:cs="IRNazanin"/>
          <w:lang w:bidi="fa-IR"/>
          <w:color w:val="111111"/>
          <w:sz w:val="28"/>
          <w:szCs w:val="28"/>
          <w:rtl/>
        </w:rPr>
        <w:t xml:space="preserve">و للشافعی ثلاثة أقوال، أحدها یجبر البائع، و هو ظاهر کلامه، و الثانی یجبر کل واحد منهما مثل ما قلناه، و هو الصحیح عندهم، و الثالث لا یجبر واحدا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0497_129305"/>
    <w:bookmarkEnd w:id="60"/>
    <w:p>
      <w:pPr>
        <w:pStyle w:val="BookText"/>
      </w:pPr>
      <w:r>
        <w:rPr>
          <w:rFonts w:ascii="IRNazanin" w:hAnsi="IRNazanin" w:eastAsia="IRNazanin" w:cs="IRNazanin"/>
          <w:lang w:bidi="fa-IR"/>
          <w:color w:val="111111"/>
          <w:sz w:val="28"/>
          <w:szCs w:val="28"/>
          <w:rtl/>
        </w:rPr>
        <w:t xml:space="preserve">منهما.</w:t>
      </w:r>
    </w:p>
    <w:p>
      <w:pPr>
        <w:pStyle w:val="BookText"/>
      </w:pPr>
      <w:r>
        <w:rPr>
          <w:rFonts w:ascii="IRNazanin" w:hAnsi="IRNazanin" w:eastAsia="IRNazanin" w:cs="IRNazanin"/>
          <w:lang w:bidi="fa-IR"/>
          <w:color w:val="111111"/>
          <w:sz w:val="28"/>
          <w:szCs w:val="28"/>
          <w:rtl/>
        </w:rPr>
        <w:t xml:space="preserve">و قال مالک و أبو حنیفة: یجبر المشتری علی تسلیم الثمن أولا.</w:t>
      </w:r>
    </w:p>
    <w:p>
      <w:pPr>
        <w:pStyle w:val="BookText"/>
      </w:pPr>
      <w:r>
        <w:rPr>
          <w:rFonts w:ascii="IRNazanin" w:hAnsi="IRNazanin" w:eastAsia="IRNazanin" w:cs="IRNazanin"/>
          <w:lang w:bidi="fa-IR"/>
          <w:color w:val="111111"/>
          <w:sz w:val="28"/>
          <w:szCs w:val="28"/>
          <w:rtl/>
        </w:rPr>
        <w:t xml:space="preserve">و المعتمد أنه یجبرهما دفعة واحدة، و لا یجبر أحدهما قبل الأخر.</w:t>
      </w:r>
    </w:p>
    <w:p>
      <w:pPr>
        <w:pStyle w:val="Heading4"/>
      </w:pPr>
      <w:bookmarkStart w:id="587" w:name="_Toc220"/>
      <w:r>
        <w:t>مسألة - 213 - قال الشیخ: إذا کان المبیع عینا بعین،</w:t>
      </w:r>
      <w:bookmarkEnd w:id="587"/>
    </w:p>
    <w:p>
      <w:pPr>
        <w:pStyle w:val="BookText"/>
      </w:pPr>
      <w:r>
        <w:rPr>
          <w:rFonts w:ascii="IRNazanin" w:hAnsi="IRNazanin" w:eastAsia="IRNazanin" w:cs="IRNazanin"/>
          <w:lang w:bidi="fa-IR"/>
          <w:color w:val="111111"/>
          <w:sz w:val="28"/>
          <w:szCs w:val="28"/>
          <w:rtl/>
        </w:rPr>
        <w:t xml:space="preserve">الحکم فیه کالحکم فی المسألة الأولی سواء.</w:t>
      </w:r>
    </w:p>
    <w:p>
      <w:pPr>
        <w:pStyle w:val="BookText"/>
      </w:pPr>
      <w:r>
        <w:rPr>
          <w:rFonts w:ascii="IRNazanin" w:hAnsi="IRNazanin" w:eastAsia="IRNazanin" w:cs="IRNazanin"/>
          <w:lang w:bidi="fa-IR"/>
          <w:color w:val="111111"/>
          <w:sz w:val="28"/>
          <w:szCs w:val="28"/>
          <w:rtl/>
        </w:rPr>
        <w:t xml:space="preserve">و للشافعی ثلاثة أقوال، أحدها یجبر کل واحد منهما، و الثانی لا یجبر واحدا منهما، فان تطوع أحدهما بالدفع أجبر الأخر، و الثالث یجبر أیهما شاء، فإذا سلم اجبر الأخر.</w:t>
      </w:r>
    </w:p>
    <w:p>
      <w:pPr>
        <w:pStyle w:val="BookText"/>
      </w:pPr>
      <w:r>
        <w:rPr>
          <w:rFonts w:ascii="IRNazanin" w:hAnsi="IRNazanin" w:eastAsia="IRNazanin" w:cs="IRNazanin"/>
          <w:lang w:bidi="fa-IR"/>
          <w:color w:val="111111"/>
          <w:sz w:val="28"/>
          <w:szCs w:val="28"/>
          <w:rtl/>
        </w:rPr>
        <w:t xml:space="preserve">و قال أبو حنیفة: ان کان الثمن دراهم و دنانیر، فالحکم فیه کما لو کان فی الذمة لأن الأثمان عنده لا تتعین، و ان کان من غیرهما فالحاکم یجبر من شاء منهما أولا.</w:t>
      </w:r>
    </w:p>
    <w:p>
      <w:pPr>
        <w:pStyle w:val="BookText"/>
      </w:pPr>
      <w:r>
        <w:rPr>
          <w:rFonts w:ascii="IRNazanin" w:hAnsi="IRNazanin" w:eastAsia="IRNazanin" w:cs="IRNazanin"/>
          <w:lang w:bidi="fa-IR"/>
          <w:color w:val="111111"/>
          <w:sz w:val="28"/>
          <w:szCs w:val="28"/>
          <w:rtl/>
        </w:rPr>
        <w:t xml:space="preserve">و المعتمد لا فرق بین المسألتین.</w:t>
      </w:r>
    </w:p>
    <w:p>
      <w:pPr>
        <w:pStyle w:val="Heading4"/>
      </w:pPr>
      <w:bookmarkStart w:id="588" w:name="_Toc221"/>
      <w:r>
        <w:t>مسألة - 214 - قال الشیخ: إذا اختلفا فقال: بعتک هذا العبد بألف، فقال:</w:t>
      </w:r>
      <w:bookmarkEnd w:id="588"/>
    </w:p>
    <w:p>
      <w:pPr>
        <w:pStyle w:val="BookText"/>
      </w:pPr>
      <w:r>
        <w:rPr>
          <w:rFonts w:ascii="IRNazanin" w:hAnsi="IRNazanin" w:eastAsia="IRNazanin" w:cs="IRNazanin"/>
          <w:lang w:bidi="fa-IR"/>
          <w:color w:val="111111"/>
          <w:sz w:val="28"/>
          <w:szCs w:val="28"/>
          <w:rtl/>
        </w:rPr>
        <w:t xml:space="preserve">بل بعتنی هذه الجاریة بألف، و لیس هناک بینة، کان القول قول البائع</w:t>
      </w:r>
    </w:p>
    <w:p>
      <w:pPr>
        <w:pStyle w:val="BookText"/>
      </w:pPr>
      <w:r>
        <w:rPr>
          <w:rFonts w:ascii="IRNazanin" w:hAnsi="IRNazanin" w:eastAsia="IRNazanin" w:cs="IRNazanin"/>
          <w:lang w:bidi="fa-IR"/>
          <w:color w:val="111111"/>
          <w:sz w:val="28"/>
          <w:szCs w:val="28"/>
          <w:rtl/>
        </w:rPr>
        <w:t xml:space="preserve">مع یمینه أنه ما باع الجاریة، و القول قول المشتری أنه ما اشتری العبد، و لا یجب علی واحد منهما الجمع بین النفی و الإثبات، و لا یکون هذا تحالفا.</w:t>
      </w:r>
    </w:p>
    <w:p>
      <w:pPr>
        <w:pStyle w:val="BookText"/>
      </w:pPr>
      <w:r>
        <w:rPr>
          <w:rFonts w:ascii="IRNazanin" w:hAnsi="IRNazanin" w:eastAsia="IRNazanin" w:cs="IRNazanin"/>
          <w:lang w:bidi="fa-IR"/>
          <w:color w:val="111111"/>
          <w:sz w:val="28"/>
          <w:szCs w:val="28"/>
          <w:rtl/>
        </w:rPr>
        <w:t xml:space="preserve">و انما یحلف کل واحد منهما علی النفی، فإذا حلف البائع أنه ما باع الجاریة بقیت علی ملکه یتصرف فیها، و إذا حلف المشتری ما اشتری العبد، ینظر فان کان العبد فی ید المشتری لا یجوز للبائع مطالبته به، لانه لا یدعیه.</w:t>
      </w:r>
    </w:p>
    <w:p>
      <w:pPr>
        <w:pStyle w:val="BookText"/>
      </w:pPr>
      <w:r>
        <w:rPr>
          <w:rFonts w:ascii="IRNazanin" w:hAnsi="IRNazanin" w:eastAsia="IRNazanin" w:cs="IRNazanin"/>
          <w:lang w:bidi="fa-IR"/>
          <w:color w:val="111111"/>
          <w:sz w:val="28"/>
          <w:szCs w:val="28"/>
          <w:rtl/>
        </w:rPr>
        <w:t xml:space="preserve">و ان کان فی ید البائع، فإنه لا یجوز له التصرف فیه، لانه معترف أنه للمشتری و أن ثمنه فی ذمته، و یجوز له بیعه بقدر الثمن، و به قال أبو حامد الاسفرائینی.</w:t>
      </w:r>
    </w:p>
    <w:p>
      <w:pPr>
        <w:pStyle w:val="BookText"/>
      </w:pPr>
      <w:r>
        <w:rPr>
          <w:rFonts w:ascii="IRNazanin" w:hAnsi="IRNazanin" w:eastAsia="IRNazanin" w:cs="IRNazanin"/>
          <w:lang w:bidi="fa-IR"/>
          <w:color w:val="111111"/>
          <w:sz w:val="28"/>
          <w:szCs w:val="28"/>
          <w:rtl/>
        </w:rPr>
        <w:t xml:space="preserve">و قال أبو الطیب الطبری: ذکر ابن الحداد فی الصداق نظیر هذه المسألة و قال: یتحالفان، قال: و إذا اختلف الزوجان فقال أمهرتک أباک، فقلت بل أمهرتنی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0497_129306"/>
    <w:bookmarkEnd w:id="61"/>
    <w:p>
      <w:pPr>
        <w:pStyle w:val="BookText"/>
      </w:pPr>
      <w:r>
        <w:rPr>
          <w:rFonts w:ascii="IRNazanin" w:hAnsi="IRNazanin" w:eastAsia="IRNazanin" w:cs="IRNazanin"/>
          <w:lang w:bidi="fa-IR"/>
          <w:color w:val="111111"/>
          <w:sz w:val="28"/>
          <w:szCs w:val="28"/>
          <w:rtl/>
        </w:rPr>
        <w:t xml:space="preserve">أمی تحالفا، قال: و کذلک إذا قال امهرتک أباک و نصف أمک، فقالت: بل أبی و أمی تحالفا، قال: و لا یختلف أصحابنا فی ذلک، فسقط ما قال أبو حامد.</w:t>
      </w:r>
    </w:p>
    <w:p>
      <w:pPr>
        <w:pStyle w:val="BookText"/>
      </w:pPr>
      <w:r>
        <w:rPr>
          <w:rFonts w:ascii="IRNazanin" w:hAnsi="IRNazanin" w:eastAsia="IRNazanin" w:cs="IRNazanin"/>
          <w:lang w:bidi="fa-IR"/>
          <w:color w:val="111111"/>
          <w:sz w:val="28"/>
          <w:szCs w:val="28"/>
          <w:rtl/>
        </w:rPr>
        <w:t xml:space="preserve">و المعتمد قول الشیخ، الا أن للبائع مطالبة المشتری بقیمة العبد، فان امتنع من التسلیم و أراد أن یتملک العبد أمر الحاکم أو البائع المشتری أن یبیعه إیاه، بأن یقول ان کان ملکی فقد بعتک إیاه بکذا، و لا یضر هذا الشرط، فان امتنع جاز للبائع فسخ البیع و یملک العبد حینئذ.</w:t>
      </w:r>
    </w:p>
    <w:p>
      <w:pPr>
        <w:pStyle w:val="Heading4"/>
      </w:pPr>
      <w:bookmarkStart w:id="589" w:name="_Toc222"/>
      <w:r>
        <w:t>مسألة - 215 - قال الشیخ: إذا مات المتبایعان و اختلف ورثتهما فی مقدار الثمن أو المثمن، فالقول قول ورثة المشتری</w:t>
      </w:r>
      <w:bookmarkEnd w:id="589"/>
    </w:p>
    <w:p>
      <w:pPr>
        <w:pStyle w:val="BookText"/>
      </w:pPr>
      <w:r>
        <w:rPr>
          <w:rFonts w:ascii="IRNazanin" w:hAnsi="IRNazanin" w:eastAsia="IRNazanin" w:cs="IRNazanin"/>
          <w:lang w:bidi="fa-IR"/>
          <w:color w:val="111111"/>
          <w:sz w:val="28"/>
          <w:szCs w:val="28"/>
          <w:rtl/>
        </w:rPr>
        <w:t xml:space="preserve">بمقدار الثمن و ورثة البائع فی المثمن.</w:t>
      </w:r>
    </w:p>
    <w:p>
      <w:pPr>
        <w:pStyle w:val="BookText"/>
      </w:pPr>
      <w:r>
        <w:rPr>
          <w:rFonts w:ascii="IRNazanin" w:hAnsi="IRNazanin" w:eastAsia="IRNazanin" w:cs="IRNazanin"/>
          <w:lang w:bidi="fa-IR"/>
          <w:color w:val="111111"/>
          <w:sz w:val="28"/>
          <w:szCs w:val="28"/>
          <w:rtl/>
        </w:rPr>
        <w:t xml:space="preserve">و قال الشافعی: یتحالفان. و قال أبو حنیفة: ان کان المبیع فی ید ورثة البائع تحالفا، و ان کان فی ید ورثة المشتری کان القول قولهم مع یمینهم.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590" w:name="_Toc223"/>
      <w:r>
        <w:t>مسألة - 216 - قال الشیخ: إذا تلف المبیع قبل القبض بطل العقد،</w:t>
      </w:r>
      <w:bookmarkEnd w:id="590"/>
    </w:p>
    <w:p>
      <w:pPr>
        <w:pStyle w:val="BookText"/>
      </w:pPr>
      <w:r>
        <w:rPr>
          <w:rFonts w:ascii="IRNazanin" w:hAnsi="IRNazanin" w:eastAsia="IRNazanin" w:cs="IRNazanin"/>
          <w:lang w:bidi="fa-IR"/>
          <w:color w:val="111111"/>
          <w:sz w:val="28"/>
          <w:szCs w:val="28"/>
          <w:rtl/>
        </w:rPr>
        <w:t xml:space="preserve">و به و قال أبو حنیفة و الشافعی. و قال مالک: لا یبطل.</w:t>
      </w:r>
    </w:p>
    <w:p>
      <w:pPr>
        <w:pStyle w:val="BookText"/>
      </w:pPr>
      <w:r>
        <w:rPr>
          <w:rFonts w:ascii="IRNazanin" w:hAnsi="IRNazanin" w:eastAsia="IRNazanin" w:cs="IRNazanin"/>
          <w:lang w:bidi="fa-IR"/>
          <w:color w:val="111111"/>
          <w:sz w:val="28"/>
          <w:szCs w:val="28"/>
          <w:rtl/>
        </w:rPr>
        <w:t xml:space="preserve">و المعتمد قول الشیخ، الا أن یکون التلف من جهة المشتری فیکون کالقبض و کذا لو تلف الثمن المعین قبل القبض، سواء کان من الأثمان أو غیرها.</w:t>
      </w:r>
    </w:p>
    <w:p>
      <w:pPr>
        <w:pStyle w:val="BookText"/>
      </w:pPr>
      <w:r>
        <w:rPr>
          <w:rFonts w:ascii="IRNazanin" w:hAnsi="IRNazanin" w:eastAsia="IRNazanin" w:cs="IRNazanin"/>
          <w:lang w:bidi="fa-IR"/>
          <w:color w:val="111111"/>
          <w:sz w:val="28"/>
          <w:szCs w:val="28"/>
          <w:rtl/>
        </w:rPr>
        <w:t xml:space="preserve">و قال أبو حنیفة: ان کان من الأثمان لا یبطل بناء علی أصله من أن الأثمان لا یتعین.</w:t>
      </w:r>
    </w:p>
    <w:p>
      <w:pPr>
        <w:pStyle w:val="Heading4"/>
      </w:pPr>
      <w:bookmarkStart w:id="591" w:name="_Toc224"/>
      <w:r>
        <w:t>مسألة - 217 - قال الشیخ: إذا کان له أجمة یجلس فیها السمک، فحبس فیها سمکا و باعه،</w:t>
      </w:r>
      <w:bookmarkEnd w:id="591"/>
    </w:p>
    <w:p>
      <w:pPr>
        <w:pStyle w:val="BookText"/>
      </w:pPr>
      <w:r>
        <w:rPr>
          <w:rFonts w:ascii="IRNazanin" w:hAnsi="IRNazanin" w:eastAsia="IRNazanin" w:cs="IRNazanin"/>
          <w:lang w:bidi="fa-IR"/>
          <w:color w:val="111111"/>
          <w:sz w:val="28"/>
          <w:szCs w:val="28"/>
          <w:rtl/>
        </w:rPr>
        <w:t xml:space="preserve">لا یخلو: اما أن یکون الماء قلیلا صافیا یشاهد السمک، و یمکن تناوله من غیر مئونة، فالبیع جائز بلا خلاف، لانه مبیع مقدور علی تسلیمه، و ان کان الماء کدرا بطل البیع لانه مجهول، و أما أن یکون الماء کثیرا صافیا و السمک مشاهدا، الا أنه لا یمکن أخذه إلا بمؤنة و تعب حتی یصطاد، فعندنا لا یصح بیعه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0497_129307"/>
    <w:bookmarkEnd w:id="62"/>
    <w:p>
      <w:pPr>
        <w:pStyle w:val="BookText"/>
      </w:pPr>
      <w:r>
        <w:rPr>
          <w:rFonts w:ascii="IRNazanin" w:hAnsi="IRNazanin" w:eastAsia="IRNazanin" w:cs="IRNazanin"/>
          <w:lang w:bidi="fa-IR"/>
          <w:color w:val="111111"/>
          <w:sz w:val="28"/>
          <w:szCs w:val="28"/>
          <w:rtl/>
        </w:rPr>
        <w:t xml:space="preserve">الا أن یبیعه مع ما فیه من القصب أو یصطاد شیئا منه و یبیعه مع ما بقی، فمتی لم یفعل بطل البیع.</w:t>
      </w:r>
    </w:p>
    <w:p>
      <w:pPr>
        <w:pStyle w:val="BookText"/>
      </w:pPr>
      <w:r>
        <w:rPr>
          <w:rFonts w:ascii="IRNazanin" w:hAnsi="IRNazanin" w:eastAsia="IRNazanin" w:cs="IRNazanin"/>
          <w:lang w:bidi="fa-IR"/>
          <w:color w:val="111111"/>
          <w:sz w:val="28"/>
          <w:szCs w:val="28"/>
          <w:rtl/>
        </w:rPr>
        <w:t xml:space="preserve">و قال أبو حنیفة و الشافعی و النخعی: البیع باطل و لم یفصلوا. و قال ابن أبی لیلی: جائز.</w:t>
      </w:r>
    </w:p>
    <w:p>
      <w:pPr>
        <w:pStyle w:val="BookText"/>
      </w:pPr>
      <w:r>
        <w:rPr>
          <w:rFonts w:ascii="IRNazanin" w:hAnsi="IRNazanin" w:eastAsia="IRNazanin" w:cs="IRNazanin"/>
          <w:lang w:bidi="fa-IR"/>
          <w:color w:val="111111"/>
          <w:sz w:val="28"/>
          <w:szCs w:val="28"/>
          <w:rtl/>
        </w:rPr>
        <w:t xml:space="preserve">و المعتمد جواز القسم الأول، و هو إذا کان الماء قلیلا صافیا شاهد السمک، و یمکن تناوله من غیر مئونة. و أما القسم الثانی، فلا یصح فان ضم الیه غیره و کانت الضمیمة تابعة و المقصود هو السمک، لم یصح أیضا و ان کان المقصود بالبیع هو الضمیمة و السمک تابعا صح، و هو اختیار العلامة فی المختلف</w:t>
      </w:r>
      <w:r>
        <w:rPr>
          <w:rStyle w:val="FootnoteReference"/>
        </w:rPr>
        <w:footnoteReference w:id="40"/>
      </w:r>
      <w:r>
        <w:rPr>
          <w:rFonts w:ascii="IRNazanin" w:hAnsi="IRNazanin" w:eastAsia="IRNazanin" w:cs="IRNazanin"/>
          <w:lang w:bidi="fa-IR"/>
          <w:color w:val="111111"/>
          <w:sz w:val="28"/>
          <w:szCs w:val="28"/>
          <w:rtl/>
        </w:rPr>
        <w:t xml:space="preserve">، و اختاره ابن فهد أیضا.</w:t>
      </w:r>
    </w:p>
    <w:p>
      <w:pPr>
        <w:pStyle w:val="Heading4"/>
      </w:pPr>
      <w:bookmarkStart w:id="592" w:name="_Toc225"/>
      <w:r>
        <w:t>مسألة - 218 - قال الشیخ: إذا باع عبدا بیعا فاسدا</w:t>
      </w:r>
      <w:bookmarkEnd w:id="592"/>
    </w:p>
    <w:p>
      <w:pPr>
        <w:pStyle w:val="BookText"/>
      </w:pPr>
      <w:r>
        <w:rPr>
          <w:rFonts w:ascii="IRNazanin" w:hAnsi="IRNazanin" w:eastAsia="IRNazanin" w:cs="IRNazanin"/>
          <w:lang w:bidi="fa-IR"/>
          <w:color w:val="111111"/>
          <w:sz w:val="28"/>
          <w:szCs w:val="28"/>
          <w:rtl/>
        </w:rPr>
        <w:t xml:space="preserve">و تقابضا الثمن و فلس کان علی المشتری رد العبد علی البائع و کان له أسوة الغرماء، و به قال أبو العباس ابن سریج. و قال أبو حنیفة: المشتری أحق بعین العبد یعنی له إمساکه علی قبض الثمن و یکون ثمنه مقدما علی الغرماء.</w:t>
      </w:r>
    </w:p>
    <w:p>
      <w:pPr>
        <w:pStyle w:val="BookText"/>
      </w:pPr>
      <w:r>
        <w:rPr>
          <w:rFonts w:ascii="IRNazanin" w:hAnsi="IRNazanin" w:eastAsia="IRNazanin" w:cs="IRNazanin"/>
          <w:lang w:bidi="fa-IR"/>
          <w:color w:val="111111"/>
          <w:sz w:val="28"/>
          <w:szCs w:val="28"/>
          <w:rtl/>
        </w:rPr>
        <w:t xml:space="preserve">و المعتمد قول الشیخ، لانه مملوک للمفلس.</w:t>
      </w:r>
    </w:p>
    <w:p>
      <w:pPr>
        <w:pStyle w:val="Heading4"/>
      </w:pPr>
      <w:bookmarkStart w:id="593" w:name="_Toc226"/>
      <w:r>
        <w:t>مسألة - 219 - قال الشیخ: إذا قال لرجل بع عبدک هذا من فلان بخمسمائة علی ان علی خمسمائة قال أبو العباس بن سریج یحتمل بطلان البیع</w:t>
      </w:r>
      <w:bookmarkEnd w:id="593"/>
    </w:p>
    <w:p>
      <w:pPr>
        <w:pStyle w:val="BookText"/>
      </w:pPr>
      <w:r>
        <w:rPr>
          <w:rFonts w:ascii="IRNazanin" w:hAnsi="IRNazanin" w:eastAsia="IRNazanin" w:cs="IRNazanin"/>
          <w:lang w:bidi="fa-IR"/>
          <w:color w:val="111111"/>
          <w:sz w:val="28"/>
          <w:szCs w:val="28"/>
          <w:rtl/>
        </w:rPr>
        <w:t xml:space="preserve">و الصحة و یکون علی الضامن، و الذی عندی أن هذا صحیح، لانه شرط لا ینافی الکتاب و السنة.</w:t>
      </w:r>
    </w:p>
    <w:p>
      <w:pPr>
        <w:pStyle w:val="BookText"/>
      </w:pPr>
      <w:r>
        <w:rPr>
          <w:rFonts w:ascii="IRNazanin" w:hAnsi="IRNazanin" w:eastAsia="IRNazanin" w:cs="IRNazanin"/>
          <w:lang w:bidi="fa-IR"/>
          <w:color w:val="111111"/>
          <w:sz w:val="28"/>
          <w:szCs w:val="28"/>
          <w:rtl/>
        </w:rPr>
        <w:t xml:space="preserve">و أبطله العلامة فی القواعد، قال: لوجوب الثمن بأجمعه علی المشتری. قال الشهید: و یمکن أن یقال هو جعل للبائع لأمن الثمن، کما لو قال طلق أو أعتق، فإنه و أفق علی صحته، و لو کان علی وجه الضمان صح البیع و الشرط. قال الشهید:</w:t>
      </w:r>
    </w:p>
    <w:p>
      <w:pPr>
        <w:pStyle w:val="BookText"/>
      </w:pPr>
      <w:r>
        <w:rPr>
          <w:rFonts w:ascii="IRNazanin" w:hAnsi="IRNazanin" w:eastAsia="IRNazanin" w:cs="IRNazanin"/>
          <w:lang w:bidi="fa-IR"/>
          <w:color w:val="111111"/>
          <w:sz w:val="28"/>
          <w:szCs w:val="28"/>
          <w:rtl/>
        </w:rPr>
        <w:t xml:space="preserve">و لا یلزمه فان شرط البائع و لما یضمن فله الفسخ.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0497_129308"/>
    <w:bookmarkEnd w:id="63"/>
    <w:p>
      <w:pPr>
        <w:pStyle w:val="Heading4"/>
      </w:pPr>
      <w:bookmarkStart w:id="594" w:name="_Toc227"/>
      <w:r>
        <w:t>مسألة - 220 - قال الشیخ: إذا قال له بع عبدک منه بألف علی أن علی فلان خمسمائة، فیه مسألتان</w:t>
      </w:r>
      <w:bookmarkEnd w:id="594"/>
    </w:p>
    <w:p>
      <w:pPr>
        <w:pStyle w:val="BookText"/>
      </w:pPr>
      <w:r>
        <w:rPr>
          <w:rFonts w:ascii="IRNazanin" w:hAnsi="IRNazanin" w:eastAsia="IRNazanin" w:cs="IRNazanin"/>
          <w:lang w:bidi="fa-IR"/>
          <w:color w:val="111111"/>
          <w:sz w:val="28"/>
          <w:szCs w:val="28"/>
          <w:rtl/>
        </w:rPr>
        <w:t xml:space="preserve">ان سبق الشرط العقد و عقد البیع مطلقا عن الشرط لزم البیع و لم یلزم الضامن شیء. و ان قارن العقد، فقال: بعتک بألف علی أن فلانا ضامن خمسمائة، صح البیع بشرط الضمان، فان ضمن فلان مضی، و ان لم یضمن کان البائع بالخیار، و به قال أبو العباس و أبو الحسن.</w:t>
      </w:r>
    </w:p>
    <w:p>
      <w:pPr>
        <w:pStyle w:val="BookText"/>
      </w:pPr>
      <w:r>
        <w:rPr>
          <w:rFonts w:ascii="IRNazanin" w:hAnsi="IRNazanin" w:eastAsia="IRNazanin" w:cs="IRNazanin"/>
          <w:lang w:bidi="fa-IR"/>
          <w:color w:val="111111"/>
          <w:sz w:val="28"/>
          <w:szCs w:val="28"/>
          <w:rtl/>
        </w:rPr>
        <w:t xml:space="preserve">دلیلنا: ما قلناه فی المسألة السابقة، و حکی العلامة فی التحریر</w:t>
      </w:r>
      <w:r>
        <w:rPr>
          <w:rStyle w:val="FootnoteReference"/>
        </w:rPr>
        <w:footnoteReference w:id="41"/>
      </w:r>
      <w:r>
        <w:rPr>
          <w:rFonts w:ascii="IRNazanin" w:hAnsi="IRNazanin" w:eastAsia="IRNazanin" w:cs="IRNazanin"/>
          <w:lang w:bidi="fa-IR"/>
          <w:color w:val="111111"/>
          <w:sz w:val="28"/>
          <w:szCs w:val="28"/>
          <w:rtl/>
        </w:rPr>
        <w:t xml:space="preserve">کلام الشیخ فی المسألتین و لم یفت بشیء.</w:t>
      </w:r>
    </w:p>
    <w:p>
      <w:pPr>
        <w:pStyle w:val="Heading4"/>
      </w:pPr>
      <w:bookmarkStart w:id="595" w:name="_Toc228"/>
      <w:r>
        <w:t>مسألة - 221 - قال الشیخ: إذا اشتری جاریة بشرط الإجارة علیه إذا باعها</w:t>
      </w:r>
      <w:bookmarkEnd w:id="595"/>
    </w:p>
    <w:p>
      <w:pPr>
        <w:pStyle w:val="BookText"/>
      </w:pPr>
      <w:r>
        <w:rPr>
          <w:rFonts w:ascii="IRNazanin" w:hAnsi="IRNazanin" w:eastAsia="IRNazanin" w:cs="IRNazanin"/>
          <w:lang w:bidi="fa-IR"/>
          <w:color w:val="111111"/>
          <w:sz w:val="28"/>
          <w:szCs w:val="28"/>
          <w:rtl/>
        </w:rPr>
        <w:t xml:space="preserve">أو بشرط ان لا یبیعها، أو لا یطأها و نحو هذا، کان العقد صحیحا و الشرط باطلا، و به قال ابن أبی لیلی و النخعی.</w:t>
      </w:r>
    </w:p>
    <w:p>
      <w:pPr>
        <w:pStyle w:val="BookText"/>
      </w:pPr>
      <w:r>
        <w:rPr>
          <w:rFonts w:ascii="IRNazanin" w:hAnsi="IRNazanin" w:eastAsia="IRNazanin" w:cs="IRNazanin"/>
          <w:lang w:bidi="fa-IR"/>
          <w:color w:val="111111"/>
          <w:sz w:val="28"/>
          <w:szCs w:val="28"/>
          <w:rtl/>
        </w:rPr>
        <w:t xml:space="preserve">و قال أبو حنیفة و الشافعی: البیع و الشرط باطلان. و قال ابن شبرمة: البیع و الشرط جائزان.</w:t>
      </w:r>
    </w:p>
    <w:p>
      <w:pPr>
        <w:pStyle w:val="BookText"/>
      </w:pPr>
      <w:r>
        <w:rPr>
          <w:rFonts w:ascii="Amiri" w:hAnsi="Amiri" w:eastAsia="Amiri" w:cs="Amiri"/>
          <w:lang w:bidi="ar-SA"/>
          <w:color w:val="111111"/>
          <w:sz w:val="28"/>
          <w:szCs w:val="28"/>
          <w:rtl/>
        </w:rPr>
        <w:t xml:space="preserve">و المعتمد بطلانها، و هو مذهب العلامة.</w:t>
      </w:r>
    </w:p>
    <w:p>
      <w:pPr>
        <w:pStyle w:val="Heading4"/>
      </w:pPr>
      <w:bookmarkStart w:id="596" w:name="_Toc229"/>
      <w:r>
        <w:t>مسألة - 222 - قال الشیخ: إذا اشتری جاریة شراء فاسدا، ثم قبضها و أعتقها، لم یملک بالقبض،</w:t>
      </w:r>
      <w:bookmarkEnd w:id="596"/>
    </w:p>
    <w:p>
      <w:pPr>
        <w:pStyle w:val="BookText"/>
      </w:pPr>
      <w:r>
        <w:rPr>
          <w:rFonts w:ascii="IRNazanin" w:hAnsi="IRNazanin" w:eastAsia="IRNazanin" w:cs="IRNazanin"/>
          <w:lang w:bidi="fa-IR"/>
          <w:color w:val="111111"/>
          <w:sz w:val="28"/>
          <w:szCs w:val="28"/>
          <w:rtl/>
        </w:rPr>
        <w:t xml:space="preserve">و لم ینفذ العتق، و لا یصح شیء من تصرفه، مثل البیع و الوقف و غیر ذلک، و یجب علیه ردها علی البائع و جمیع نمائها المنفصل عنها، و به قال الشافعی.</w:t>
      </w:r>
    </w:p>
    <w:p>
      <w:pPr>
        <w:pStyle w:val="BookText"/>
      </w:pPr>
      <w:r>
        <w:rPr>
          <w:rFonts w:ascii="IRNazanin" w:hAnsi="IRNazanin" w:eastAsia="IRNazanin" w:cs="IRNazanin"/>
          <w:lang w:bidi="fa-IR"/>
          <w:color w:val="111111"/>
          <w:sz w:val="28"/>
          <w:szCs w:val="28"/>
          <w:rtl/>
        </w:rPr>
        <w:t xml:space="preserve">و قال أبو حنیفة: یملک بالقبض و یصح تصرفه فیها، و یجب علی کل واحد منهما فسخ الملک ورد البیع علی صاحبه.</w:t>
      </w:r>
    </w:p>
    <w:p>
      <w:pPr>
        <w:pStyle w:val="BookText"/>
      </w:pPr>
      <w:r>
        <w:rPr>
          <w:rFonts w:ascii="IRNazanin" w:hAnsi="IRNazanin" w:eastAsia="IRNazanin" w:cs="IRNazanin"/>
          <w:lang w:bidi="fa-IR"/>
          <w:color w:val="111111"/>
          <w:sz w:val="28"/>
          <w:szCs w:val="28"/>
          <w:rtl/>
        </w:rPr>
        <w:t xml:space="preserve">و المعتمد قول الشیخ، لان ملک الأول باق لم یزل.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0497_129309"/>
    <w:bookmarkEnd w:id="64"/>
    <w:p>
      <w:pPr>
        <w:pStyle w:val="Heading4"/>
      </w:pPr>
      <w:bookmarkStart w:id="597" w:name="_Toc230"/>
      <w:r>
        <w:t>مسألة - 223 - قال الشیخ: إذا اشتری جاریة شراء فاسدا فوطئها، فإنه لا یملکها و وجب علیه ردها</w:t>
      </w:r>
      <w:bookmarkEnd w:id="597"/>
    </w:p>
    <w:p>
      <w:pPr>
        <w:pStyle w:val="BookText"/>
      </w:pPr>
      <w:r>
        <w:rPr>
          <w:rFonts w:ascii="IRNazanin" w:hAnsi="IRNazanin" w:eastAsia="IRNazanin" w:cs="IRNazanin"/>
          <w:lang w:bidi="fa-IR"/>
          <w:color w:val="111111"/>
          <w:sz w:val="28"/>
          <w:szCs w:val="28"/>
          <w:rtl/>
        </w:rPr>
        <w:t xml:space="preserve">و علیه عشر قیمتها ان کانت بکرا، و ان کانت ثیبا فنصف عشر قیمتها.</w:t>
      </w:r>
    </w:p>
    <w:p>
      <w:pPr>
        <w:pStyle w:val="BookText"/>
      </w:pPr>
      <w:r>
        <w:rPr>
          <w:rFonts w:ascii="IRNazanin" w:hAnsi="IRNazanin" w:eastAsia="IRNazanin" w:cs="IRNazanin"/>
          <w:lang w:bidi="fa-IR"/>
          <w:color w:val="111111"/>
          <w:sz w:val="28"/>
          <w:szCs w:val="28"/>
          <w:rtl/>
        </w:rPr>
        <w:t xml:space="preserve">و قال الشافعی: ان کانت ثیبا فمهر مثلها الثیب، و ان کانت بکرا فمهر البکر و أرش الافتضاض.</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4"/>
      </w:pPr>
      <w:bookmarkStart w:id="598" w:name="_Toc231"/>
      <w:r>
        <w:t>مسألة - 224 - قال الشیخ: إذا أحبلت و أتت بولد کان الولد حرا بالإجماع</w:t>
      </w:r>
      <w:bookmarkEnd w:id="598"/>
    </w:p>
    <w:p>
      <w:pPr>
        <w:pStyle w:val="BookText"/>
      </w:pPr>
      <w:r>
        <w:rPr>
          <w:rFonts w:ascii="IRNazanin" w:hAnsi="IRNazanin" w:eastAsia="IRNazanin" w:cs="IRNazanin"/>
          <w:lang w:bidi="fa-IR"/>
          <w:color w:val="111111"/>
          <w:sz w:val="28"/>
          <w:szCs w:val="28"/>
          <w:rtl/>
        </w:rPr>
        <w:t xml:space="preserve">و علی الواطی قیمة الولد یوم سقط حیا، و به قال الشافعی. و قال أبو حنیفة: یوم المحاکمة.</w:t>
      </w:r>
    </w:p>
    <w:p>
      <w:pPr>
        <w:pStyle w:val="BookText"/>
      </w:pPr>
      <w:r>
        <w:rPr>
          <w:rFonts w:ascii="IRNazanin" w:hAnsi="IRNazanin" w:eastAsia="IRNazanin" w:cs="IRNazanin"/>
          <w:lang w:bidi="fa-IR"/>
          <w:color w:val="111111"/>
          <w:sz w:val="28"/>
          <w:szCs w:val="28"/>
          <w:rtl/>
        </w:rPr>
        <w:t xml:space="preserve">و المعتمد قول الشیخ، و استدل علیها بإجماعنا.</w:t>
      </w:r>
    </w:p>
    <w:p>
      <w:pPr>
        <w:pStyle w:val="Heading4"/>
      </w:pPr>
      <w:bookmarkStart w:id="599" w:name="_Toc232"/>
      <w:r>
        <w:t>مسألة - 225 - قال الشیخ: إذا ملک هذه الجاریة فیما بعد بعقد صحیح، و کانت ولدت منه بعقد فاسد، فإنها یکون أم ولده.</w:t>
      </w:r>
      <w:bookmarkEnd w:id="599"/>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لا یصیر أم ولده، و هو المعتمد و به قال أکثر أصحابنا.</w:t>
      </w:r>
    </w:p>
    <w:p>
      <w:pPr>
        <w:pStyle w:val="Heading4"/>
      </w:pPr>
      <w:bookmarkStart w:id="600" w:name="_Toc233"/>
      <w:r>
        <w:t>مسألة - 226 - قال الشیخ: إذا اشتری من رجل عبدا و اشترط البائع علی المشتری أن یعتقه، فان العقد صحیح و الشرط صحیح،</w:t>
      </w:r>
      <w:bookmarkEnd w:id="600"/>
    </w:p>
    <w:p>
      <w:pPr>
        <w:pStyle w:val="BookText"/>
      </w:pPr>
      <w:r>
        <w:rPr>
          <w:rFonts w:ascii="IRNazanin" w:hAnsi="IRNazanin" w:eastAsia="IRNazanin" w:cs="IRNazanin"/>
          <w:lang w:bidi="fa-IR"/>
          <w:color w:val="111111"/>
          <w:sz w:val="28"/>
          <w:szCs w:val="28"/>
          <w:rtl/>
        </w:rPr>
        <w:t xml:space="preserve">و هو الذی نص علیه الشافعی فی کتبه، و روی أبو ثور عنه أنه قال: الشرط فاسد و البیع حکاه القاضی أبو حامد عنه. و قال أبو حنیفة: البیع و الشرط فاسدان.</w:t>
      </w:r>
    </w:p>
    <w:p>
      <w:pPr>
        <w:pStyle w:val="BookText"/>
      </w:pPr>
      <w:r>
        <w:rPr>
          <w:rFonts w:ascii="IRNazanin" w:hAnsi="IRNazanin" w:eastAsia="IRNazanin" w:cs="IRNazanin"/>
          <w:lang w:bidi="fa-IR"/>
          <w:color w:val="111111"/>
          <w:sz w:val="28"/>
          <w:szCs w:val="28"/>
          <w:rtl/>
        </w:rPr>
        <w:t xml:space="preserve">و المعتمد قول الشیخ، و قد استوفینا فروع هذه المسألة و مباحثها فی شرح الشرائع.</w:t>
      </w:r>
    </w:p>
    <w:p>
      <w:pPr>
        <w:pStyle w:val="Heading4"/>
      </w:pPr>
      <w:bookmarkStart w:id="601" w:name="_Toc234"/>
      <w:r>
        <w:t>مسألة - 227 - قال الشیخ: إذا جمع بین البیع و الإجارة فی صفقة واحدة</w:t>
      </w:r>
      <w:bookmarkEnd w:id="601"/>
    </w:p>
    <w:p>
      <w:pPr>
        <w:pStyle w:val="BookText"/>
      </w:pPr>
      <w:r>
        <w:rPr>
          <w:rFonts w:ascii="IRNazanin" w:hAnsi="IRNazanin" w:eastAsia="IRNazanin" w:cs="IRNazanin"/>
          <w:lang w:bidi="fa-IR"/>
          <w:color w:val="111111"/>
          <w:sz w:val="28"/>
          <w:szCs w:val="28"/>
          <w:rtl/>
        </w:rPr>
        <w:t xml:space="preserve">فقال: بعتک هذه الدار و آجرتک هذه الأخری بکذا، صح البیع و الإجارة، و هو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0497_129310"/>
    <w:bookmarkEnd w:id="65"/>
    <w:p>
      <w:pPr>
        <w:pStyle w:val="BookText"/>
      </w:pPr>
      <w:r>
        <w:rPr>
          <w:rFonts w:ascii="IRNazanin" w:hAnsi="IRNazanin" w:eastAsia="IRNazanin" w:cs="IRNazanin"/>
          <w:lang w:bidi="fa-IR"/>
          <w:color w:val="111111"/>
          <w:sz w:val="28"/>
          <w:szCs w:val="28"/>
          <w:rtl/>
        </w:rPr>
        <w:t xml:space="preserve">أصح قولی الشافعی، و القول الآخر أنهما یبطلان.</w:t>
      </w:r>
    </w:p>
    <w:p>
      <w:pPr>
        <w:pStyle w:val="BookText"/>
      </w:pPr>
      <w:r>
        <w:rPr>
          <w:rFonts w:ascii="IRNazanin" w:hAnsi="IRNazanin" w:eastAsia="IRNazanin" w:cs="IRNazanin"/>
          <w:lang w:bidi="fa-IR"/>
          <w:color w:val="111111"/>
          <w:sz w:val="28"/>
          <w:szCs w:val="28"/>
          <w:rtl/>
        </w:rPr>
        <w:t xml:space="preserve">و المعتمد قول الشیخ، إذ لا مانع من ذلک.</w:t>
      </w:r>
    </w:p>
    <w:p>
      <w:pPr>
        <w:pStyle w:val="Heading4"/>
      </w:pPr>
      <w:bookmarkStart w:id="602" w:name="_Toc235"/>
      <w:r>
        <w:t>مسألة - 228 - قال الشیخ: إذا باع زرعا بشرط أن یحصده،</w:t>
      </w:r>
      <w:bookmarkEnd w:id="602"/>
    </w:p>
    <w:p>
      <w:pPr>
        <w:pStyle w:val="BookText"/>
      </w:pPr>
      <w:r>
        <w:rPr>
          <w:rFonts w:ascii="IRNazanin" w:hAnsi="IRNazanin" w:eastAsia="IRNazanin" w:cs="IRNazanin"/>
          <w:lang w:bidi="fa-IR"/>
          <w:color w:val="111111"/>
          <w:sz w:val="28"/>
          <w:szCs w:val="28"/>
          <w:rtl/>
        </w:rPr>
        <w:t xml:space="preserve">و کان الزرع مما یجوز بیعه اما بان یکون قصیلا أو یکون ممّا انعقد فیه الحب و اشتد و هو شعیر، لان بیع سنبل الشعیر جائز، و لا یجوز بیع سنبل الحنطة، لأنه فی غلاف کان البیع صحیحا و یجب علیه أن یحصده.</w:t>
      </w:r>
    </w:p>
    <w:p>
      <w:pPr>
        <w:pStyle w:val="BookText"/>
      </w:pPr>
      <w:r>
        <w:rPr>
          <w:rFonts w:ascii="IRNazanin" w:hAnsi="IRNazanin" w:eastAsia="IRNazanin" w:cs="IRNazanin"/>
          <w:lang w:bidi="fa-IR"/>
          <w:color w:val="111111"/>
          <w:sz w:val="28"/>
          <w:szCs w:val="28"/>
          <w:rtl/>
        </w:rPr>
        <w:t xml:space="preserve">و قال أبو إسحاق المروزی: فیه قولان، أحدهما یبطلان، و الثانی یصحان لانه بیع و اجارة فی صفقة واحدة. و قال غیره: لا یصح هذا قولا واحدا.</w:t>
      </w:r>
    </w:p>
    <w:p>
      <w:pPr>
        <w:pStyle w:val="BookText"/>
      </w:pPr>
      <w:r>
        <w:rPr>
          <w:rFonts w:ascii="IRNazanin" w:hAnsi="IRNazanin" w:eastAsia="IRNazanin" w:cs="IRNazanin"/>
          <w:lang w:bidi="fa-IR"/>
          <w:color w:val="111111"/>
          <w:sz w:val="28"/>
          <w:szCs w:val="28"/>
          <w:rtl/>
        </w:rPr>
        <w:t xml:space="preserve">و المعتمد صحة بیعه بعد ظهوره، سواء کان قائما أو حصیدا، و سواء اشتد فیه الحب أو لا، و سواء شرط العقد أو لم یشرطه، و هو المشهور عند أصحابنا، و لا فرق بین سنبل الشعیر و الحنطة، و قد أفتی فیما مضی من هذا الکتاب فی موضعین بجواز بیع سنبل الحنطة و منع منه هنا، و هو ضعیف.</w:t>
      </w:r>
    </w:p>
    <w:p>
      <w:pPr>
        <w:pStyle w:val="Heading4"/>
      </w:pPr>
      <w:bookmarkStart w:id="603" w:name="_Toc236"/>
      <w:r>
        <w:t>مسألة - 229 - قال الشیخ: ما یباع کیلا لا یصح بیعه جزافا</w:t>
      </w:r>
      <w:bookmarkEnd w:id="603"/>
    </w:p>
    <w:p>
      <w:pPr>
        <w:pStyle w:val="BookText"/>
      </w:pPr>
      <w:r>
        <w:rPr>
          <w:rFonts w:ascii="IRNazanin" w:hAnsi="IRNazanin" w:eastAsia="IRNazanin" w:cs="IRNazanin"/>
          <w:lang w:bidi="fa-IR"/>
          <w:color w:val="111111"/>
          <w:sz w:val="28"/>
          <w:szCs w:val="28"/>
          <w:rtl/>
        </w:rPr>
        <w:t xml:space="preserve">و ان شوهد.</w:t>
      </w:r>
    </w:p>
    <w:p>
      <w:pPr>
        <w:pStyle w:val="BookText"/>
      </w:pPr>
      <w:r>
        <w:rPr>
          <w:rFonts w:ascii="IRNazanin" w:hAnsi="IRNazanin" w:eastAsia="IRNazanin" w:cs="IRNazanin"/>
          <w:lang w:bidi="fa-IR"/>
          <w:color w:val="111111"/>
          <w:sz w:val="28"/>
          <w:szCs w:val="28"/>
          <w:rtl/>
        </w:rPr>
        <w:t xml:space="preserve">و قال الشافعی: إذا قال بعتک هذه الصبرة و قد شاهدها بثمن معلوم کان صحیحا.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604" w:name="_Toc237"/>
      <w:r>
        <w:t>مسألة - 230 - قال الشیخ: إذا قال بعتک هذه الصبرة کل قفیز بدرهم صح البیع،</w:t>
      </w:r>
      <w:bookmarkEnd w:id="604"/>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لا یصح، و هو المعتمد عند متأخری أصحابنا، إلا مع العلم بمقدار ما فیها من الأقفزة.</w:t>
      </w:r>
    </w:p>
    <w:p>
      <w:pPr>
        <w:pStyle w:val="Heading4"/>
      </w:pPr>
      <w:bookmarkStart w:id="605" w:name="_Toc238"/>
      <w:r>
        <w:t>مسألة - 231 - قال الشیخ: إذا قال بعتک عشرة أقفزة من هذه الصبرة صح البیع</w:t>
      </w:r>
      <w:bookmarkEnd w:id="605"/>
    </w:p>
    <w:p>
      <w:pPr>
        <w:pStyle w:val="BookText"/>
      </w:pPr>
      <w:r>
        <w:rPr>
          <w:rFonts w:ascii="IRNazanin" w:hAnsi="IRNazanin" w:eastAsia="IRNazanin" w:cs="IRNazanin"/>
          <w:lang w:bidi="fa-IR"/>
          <w:color w:val="111111"/>
          <w:sz w:val="28"/>
          <w:szCs w:val="28"/>
          <w:rtl/>
        </w:rPr>
        <w:t xml:space="preserve">و به قال الشافعی. و قال داود: لا یصح.</w:t>
      </w:r>
    </w:p>
    <w:p>
      <w:pPr>
        <w:pStyle w:val="BookText"/>
      </w:pPr>
      <w:r>
        <w:rPr>
          <w:rFonts w:ascii="IRNazanin" w:hAnsi="IRNazanin" w:eastAsia="IRNazanin" w:cs="IRNazanin"/>
          <w:lang w:bidi="fa-IR"/>
          <w:color w:val="111111"/>
          <w:sz w:val="28"/>
          <w:szCs w:val="28"/>
          <w:rtl/>
        </w:rPr>
        <w:t xml:space="preserve">و المعتمد الصحة إذا علم مقدار المبیع فیها، و الا فلا.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0497_129311"/>
    <w:bookmarkEnd w:id="66"/>
    <w:p>
      <w:pPr>
        <w:pStyle w:val="Heading4"/>
      </w:pPr>
      <w:bookmarkStart w:id="606" w:name="_Toc239"/>
      <w:r>
        <w:t>مسألة - 232 - قال الشیخ: إذا قال بعتک من هذه الصبرة کل قفیز بدرهم، صح البیع</w:t>
      </w:r>
      <w:bookmarkEnd w:id="606"/>
    </w:p>
    <w:p>
      <w:pPr>
        <w:pStyle w:val="BookText"/>
      </w:pPr>
      <w:r>
        <w:rPr>
          <w:rFonts w:ascii="IRNazanin" w:hAnsi="IRNazanin" w:eastAsia="IRNazanin" w:cs="IRNazanin"/>
          <w:lang w:bidi="fa-IR"/>
          <w:color w:val="111111"/>
          <w:sz w:val="28"/>
          <w:szCs w:val="28"/>
          <w:rtl/>
        </w:rPr>
        <w:t xml:space="preserve">إذا لم یرد بمن التبعیض، و إذا أراد التبعیض لم یصح، لان التبعیض مجهول. و قال الشافعی: لا یجوز و لم یفصل.</w:t>
      </w:r>
    </w:p>
    <w:p>
      <w:pPr>
        <w:pStyle w:val="BookText"/>
      </w:pPr>
      <w:r>
        <w:rPr>
          <w:rFonts w:ascii="IRNazanin" w:hAnsi="IRNazanin" w:eastAsia="IRNazanin" w:cs="IRNazanin"/>
          <w:lang w:bidi="fa-IR"/>
          <w:color w:val="111111"/>
          <w:sz w:val="28"/>
          <w:szCs w:val="28"/>
          <w:rtl/>
        </w:rPr>
        <w:t xml:space="preserve">و أعلم أن الشیخ بنی صحة البیع إذا لم یرد التبعیض علی مذهبه من جواز بیع الصبرة کل قفیز بدرهم کما تقدم، و مع ارادة التبعیض یحصل التجهیل، و الفرق بین هذه المسألة و التی قبلها، و هی قوله بعتک عشرة أقفزة من هذه الصبرة أن فی الأولی غیر المبیع و هو عشرة أقفزة، و فی الثانیة لم یعین المبیع، لان قوله بعتک من هذه الصبرة کل قفیز بدرهم و لم یعین المبیع کم من قفیز یکون غیر معلوم فافترقا.</w:t>
      </w:r>
    </w:p>
    <w:p>
      <w:pPr>
        <w:pStyle w:val="BookText"/>
      </w:pPr>
      <w:r>
        <w:rPr>
          <w:rFonts w:ascii="IRNazanin" w:hAnsi="IRNazanin" w:eastAsia="IRNazanin" w:cs="IRNazanin"/>
          <w:lang w:bidi="fa-IR"/>
          <w:color w:val="111111"/>
          <w:sz w:val="28"/>
          <w:szCs w:val="28"/>
          <w:rtl/>
        </w:rPr>
        <w:t xml:space="preserve">و المعتمد البطلان مطلقا، سواء قصد التبعیض أولا.</w:t>
      </w:r>
    </w:p>
    <w:p>
      <w:pPr>
        <w:pStyle w:val="Heading4"/>
      </w:pPr>
      <w:bookmarkStart w:id="607" w:name="_Toc240"/>
      <w:r>
        <w:t>مسألة - 233 - قال الشیخ: إذا قال بعتک نصف هذه الصبرة أو ثلثها أو ربعها لا یصح البیع.</w:t>
      </w:r>
      <w:bookmarkEnd w:id="607"/>
    </w:p>
    <w:p>
      <w:pPr>
        <w:pStyle w:val="BookText"/>
      </w:pPr>
      <w:r>
        <w:rPr>
          <w:rFonts w:ascii="IRNazanin" w:hAnsi="IRNazanin" w:eastAsia="IRNazanin" w:cs="IRNazanin"/>
          <w:lang w:bidi="fa-IR"/>
          <w:color w:val="111111"/>
          <w:sz w:val="28"/>
          <w:szCs w:val="28"/>
          <w:rtl/>
        </w:rPr>
        <w:t xml:space="preserve">و قال الشافعی: یصح.</w:t>
      </w:r>
    </w:p>
    <w:p>
      <w:pPr>
        <w:pStyle w:val="BookText"/>
      </w:pPr>
      <w:r>
        <w:rPr>
          <w:rFonts w:ascii="IRNazanin" w:hAnsi="IRNazanin" w:eastAsia="IRNazanin" w:cs="IRNazanin"/>
          <w:lang w:bidi="fa-IR"/>
          <w:color w:val="111111"/>
          <w:sz w:val="28"/>
          <w:szCs w:val="28"/>
          <w:rtl/>
        </w:rPr>
        <w:t xml:space="preserve">و المعتمد قول الشیخ، الا مع العلم بمقدارها.</w:t>
      </w:r>
    </w:p>
    <w:p>
      <w:pPr>
        <w:pStyle w:val="Heading4"/>
      </w:pPr>
      <w:bookmarkStart w:id="608" w:name="_Toc241"/>
      <w:r>
        <w:t>مسألة - 234 - قال الشیخ: إذا قال بعتک هذه الدار کل ذراع بدینار کان جائزا،</w:t>
      </w:r>
      <w:bookmarkEnd w:id="608"/>
    </w:p>
    <w:p>
      <w:pPr>
        <w:pStyle w:val="BookText"/>
      </w:pPr>
      <w:r>
        <w:rPr>
          <w:rFonts w:ascii="IRNazanin" w:hAnsi="IRNazanin" w:eastAsia="IRNazanin" w:cs="IRNazanin"/>
          <w:lang w:bidi="fa-IR"/>
          <w:color w:val="111111"/>
          <w:sz w:val="28"/>
          <w:szCs w:val="28"/>
          <w:rtl/>
        </w:rPr>
        <w:t xml:space="preserve">و به قال الشافعی. و قال أبو حنیفة: لا یجوز.</w:t>
      </w:r>
    </w:p>
    <w:p>
      <w:pPr>
        <w:pStyle w:val="BookText"/>
      </w:pPr>
      <w:r>
        <w:rPr>
          <w:rFonts w:ascii="IRNazanin" w:hAnsi="IRNazanin" w:eastAsia="IRNazanin" w:cs="IRNazanin"/>
          <w:lang w:bidi="fa-IR"/>
          <w:color w:val="111111"/>
          <w:sz w:val="28"/>
          <w:szCs w:val="28"/>
          <w:rtl/>
        </w:rPr>
        <w:t xml:space="preserve">و المعتمد الجواز ان علما الذرع و الا فلا.</w:t>
      </w:r>
    </w:p>
    <w:p>
      <w:pPr>
        <w:pStyle w:val="Heading4"/>
      </w:pPr>
      <w:bookmarkStart w:id="609" w:name="_Toc242"/>
      <w:r>
        <w:t>مسألة - 235 - قال الشیخ: إذا قال هذه الدار مائة ذراع و قد بعتک عشرة أذرع منها بکذا جاز،</w:t>
      </w:r>
      <w:bookmarkEnd w:id="609"/>
    </w:p>
    <w:p>
      <w:pPr>
        <w:pStyle w:val="BookText"/>
      </w:pPr>
      <w:r>
        <w:rPr>
          <w:rFonts w:ascii="IRNazanin" w:hAnsi="IRNazanin" w:eastAsia="IRNazanin" w:cs="IRNazanin"/>
          <w:lang w:bidi="fa-IR"/>
          <w:color w:val="111111"/>
          <w:sz w:val="28"/>
          <w:szCs w:val="28"/>
          <w:rtl/>
        </w:rPr>
        <w:t xml:space="preserve">و به قال الشافعی. و قال أبو حنیفة: لا یجوز.</w:t>
      </w:r>
    </w:p>
    <w:p>
      <w:pPr>
        <w:pStyle w:val="BookText"/>
      </w:pPr>
      <w:r>
        <w:rPr>
          <w:rFonts w:ascii="IRNazanin" w:hAnsi="IRNazanin" w:eastAsia="IRNazanin" w:cs="IRNazanin"/>
          <w:lang w:bidi="fa-IR"/>
          <w:color w:val="111111"/>
          <w:sz w:val="28"/>
          <w:szCs w:val="28"/>
          <w:rtl/>
        </w:rPr>
        <w:t xml:space="preserve">و المعتمد الجواز مع قصد الإشاعة، و یصیر شریکا بالنسبة، و الا فلا.</w:t>
      </w:r>
    </w:p>
    <w:p>
      <w:pPr>
        <w:pStyle w:val="Heading4"/>
      </w:pPr>
      <w:bookmarkStart w:id="610" w:name="_Toc243"/>
      <w:r>
        <w:t>مسألة - 236 - قال الشیخ: إذا قال بعتک من هذه الدار عشرة أذرع من موضع معین الی حیث ینتهی الزرع صح البیع.</w:t>
      </w:r>
      <w:bookmarkEnd w:id="610"/>
    </w:p>
    <w:p>
      <w:pPr>
        <w:pStyle w:val="BookText"/>
      </w:pPr>
      <w:r>
        <w:rPr>
          <w:rFonts w:ascii="IRNazanin" w:hAnsi="IRNazanin" w:eastAsia="IRNazanin" w:cs="IRNazanin"/>
          <w:lang w:bidi="fa-IR"/>
          <w:color w:val="111111"/>
          <w:sz w:val="28"/>
          <w:szCs w:val="28"/>
          <w:rtl/>
        </w:rPr>
        <w:t xml:space="preserve">و للشافعی وجهان، أحدهما مثل ما قلناه، و الثانی لا یصح.</w:t>
      </w:r>
    </w:p>
    <w:p>
      <w:pPr>
        <w:pStyle w:val="BookText"/>
      </w:pPr>
      <w:r>
        <w:rPr>
          <w:rFonts w:ascii="IRNazanin" w:hAnsi="IRNazanin" w:eastAsia="IRNazanin" w:cs="IRNazanin"/>
          <w:lang w:bidi="fa-IR"/>
          <w:color w:val="111111"/>
          <w:sz w:val="28"/>
          <w:szCs w:val="28"/>
          <w:rtl/>
        </w:rPr>
        <w:t xml:space="preserve">و المعتمد عدم الصحة، لعدم العلم بالمنتهی، جزم به العلامة فی القواعد،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0497_129312"/>
    <w:bookmarkEnd w:id="67"/>
    <w:p>
      <w:pPr>
        <w:pStyle w:val="BookText"/>
      </w:pPr>
      <w:r>
        <w:rPr>
          <w:rFonts w:ascii="IRNazanin" w:hAnsi="IRNazanin" w:eastAsia="IRNazanin" w:cs="IRNazanin"/>
          <w:lang w:bidi="fa-IR"/>
          <w:color w:val="111111"/>
          <w:sz w:val="28"/>
          <w:szCs w:val="28"/>
          <w:rtl/>
        </w:rPr>
        <w:t xml:space="preserve">و لو عین المبتدأ و المنتهی صح قطعها.</w:t>
      </w:r>
    </w:p>
    <w:p>
      <w:pPr>
        <w:pStyle w:val="Heading4"/>
      </w:pPr>
      <w:bookmarkStart w:id="611" w:name="_Toc244"/>
      <w:r>
        <w:t>مسألة - 237 - قال الشیخ: إذا باع ذراعا معینا من ثوب کان صحیحا</w:t>
      </w:r>
      <w:bookmarkEnd w:id="611"/>
    </w:p>
    <w:p>
      <w:pPr>
        <w:pStyle w:val="BookText"/>
      </w:pPr>
      <w:r>
        <w:rPr>
          <w:rFonts w:ascii="IRNazanin" w:hAnsi="IRNazanin" w:eastAsia="IRNazanin" w:cs="IRNazanin"/>
          <w:lang w:bidi="fa-IR"/>
          <w:color w:val="111111"/>
          <w:sz w:val="28"/>
          <w:szCs w:val="28"/>
          <w:rtl/>
        </w:rPr>
        <w:t xml:space="preserve">مثل ما قلناه فی الأرض، و اختلف أصحاب الشافعی، فقال الفقهاء مثل ما قلناه، و اختاره أبو الطیب الطبری، و قال أبو العباس بن القاص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12" w:name="_Toc245"/>
      <w:r>
        <w:t>مسألة - 238 - قال الشیخ: إذا قال بعتک هذا السمن مع الظرف کل رطل بدرهم کان جائزا.</w:t>
      </w:r>
      <w:bookmarkEnd w:id="612"/>
    </w:p>
    <w:p>
      <w:pPr>
        <w:pStyle w:val="BookText"/>
      </w:pPr>
      <w:r>
        <w:rPr>
          <w:rFonts w:ascii="IRNazanin" w:hAnsi="IRNazanin" w:eastAsia="IRNazanin" w:cs="IRNazanin"/>
          <w:lang w:bidi="fa-IR"/>
          <w:color w:val="111111"/>
          <w:sz w:val="28"/>
          <w:szCs w:val="28"/>
          <w:rtl/>
        </w:rPr>
        <w:t xml:space="preserve">و قال الشافعی: ان کان کل واحد منهما معلوما کأن یکون الظرف ربعا أو سدسا مثلا کان جائزا، و ان لم یکن کذلک بطل العقد.</w:t>
      </w:r>
    </w:p>
    <w:p>
      <w:pPr>
        <w:pStyle w:val="BookText"/>
      </w:pPr>
      <w:r>
        <w:rPr>
          <w:rFonts w:ascii="IRNazanin" w:hAnsi="IRNazanin" w:eastAsia="IRNazanin" w:cs="IRNazanin"/>
          <w:lang w:bidi="fa-IR"/>
          <w:color w:val="111111"/>
          <w:sz w:val="28"/>
          <w:szCs w:val="28"/>
          <w:rtl/>
        </w:rPr>
        <w:t xml:space="preserve">و المعتمد الجواز إذا عرف وزنهما جملة و ان لم یعرف التفصیل.</w:t>
      </w:r>
    </w:p>
    <w:p>
      <w:pPr>
        <w:pStyle w:val="Heading4"/>
      </w:pPr>
      <w:bookmarkStart w:id="613" w:name="_Toc246"/>
      <w:r>
        <w:t>مسألة - 239 - قال الشیخ: إذا اشتری عشرة أقفزة من صبرة، فکالها البائع علی المشتری و قبضها، ثم ادعی المشتری أنه کان تسعة، کان القول قول البائع مع یمینه.</w:t>
      </w:r>
      <w:bookmarkEnd w:id="613"/>
    </w:p>
    <w:p>
      <w:pPr>
        <w:pStyle w:val="BookText"/>
      </w:pPr>
      <w:r>
        <w:rPr>
          <w:rFonts w:ascii="IRNazanin" w:hAnsi="IRNazanin" w:eastAsia="IRNazanin" w:cs="IRNazanin"/>
          <w:lang w:bidi="fa-IR"/>
          <w:color w:val="111111"/>
          <w:sz w:val="28"/>
          <w:szCs w:val="28"/>
          <w:rtl/>
        </w:rPr>
        <w:t xml:space="preserve">و للشافعی قولان، أحدهما قول البائع، و الآخر قول المشتری.</w:t>
      </w:r>
    </w:p>
    <w:p>
      <w:pPr>
        <w:pStyle w:val="BookText"/>
      </w:pPr>
      <w:r>
        <w:rPr>
          <w:rFonts w:ascii="IRNazanin" w:hAnsi="IRNazanin" w:eastAsia="IRNazanin" w:cs="IRNazanin"/>
          <w:lang w:bidi="fa-IR"/>
          <w:color w:val="111111"/>
          <w:sz w:val="28"/>
          <w:szCs w:val="28"/>
          <w:rtl/>
        </w:rPr>
        <w:t xml:space="preserve">و المعتمد أن القول قول البائع ان حضر المشتری الاعتبار، و قول المشتری ان لم یکن حاضرا.</w:t>
      </w:r>
    </w:p>
    <w:p>
      <w:pPr>
        <w:pStyle w:val="Heading4"/>
      </w:pPr>
      <w:bookmarkStart w:id="614" w:name="_Toc247"/>
      <w:r>
        <w:t>مسألة - 240 - قال الشیخ: اجارة الفحل للضراب مکروهة</w:t>
      </w:r>
      <w:bookmarkEnd w:id="614"/>
    </w:p>
    <w:p>
      <w:pPr>
        <w:pStyle w:val="BookText"/>
      </w:pPr>
      <w:r>
        <w:rPr>
          <w:rFonts w:ascii="IRNazanin" w:hAnsi="IRNazanin" w:eastAsia="IRNazanin" w:cs="IRNazanin"/>
          <w:lang w:bidi="fa-IR"/>
          <w:color w:val="111111"/>
          <w:sz w:val="28"/>
          <w:szCs w:val="28"/>
          <w:rtl/>
        </w:rPr>
        <w:t xml:space="preserve">و لیست بمحظورة.</w:t>
      </w:r>
    </w:p>
    <w:p>
      <w:pPr>
        <w:pStyle w:val="BookText"/>
      </w:pPr>
      <w:r>
        <w:rPr>
          <w:rFonts w:ascii="IRNazanin" w:hAnsi="IRNazanin" w:eastAsia="IRNazanin" w:cs="IRNazanin"/>
          <w:lang w:bidi="fa-IR"/>
          <w:color w:val="111111"/>
          <w:sz w:val="28"/>
          <w:szCs w:val="28"/>
          <w:rtl/>
        </w:rPr>
        <w:t xml:space="preserve">و قال مالک: جائزة و لیست بمکروهة، و قال أبو حنیفة و الشافعی: الإجارة فاسدة و الأجرة محظورة.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4"/>
      </w:pPr>
      <w:bookmarkStart w:id="615" w:name="_Toc248"/>
      <w:r>
        <w:t>مسألة - 241 - قال الشیخ: بیض ما لا یؤکل لحمه لا یجوز أکله و لا بیعه</w:t>
      </w:r>
      <w:bookmarkEnd w:id="615"/>
    </w:p>
    <w:p>
      <w:pPr>
        <w:pStyle w:val="BookText"/>
      </w:pPr>
      <w:r>
        <w:rPr>
          <w:rFonts w:ascii="IRNazanin" w:hAnsi="IRNazanin" w:eastAsia="IRNazanin" w:cs="IRNazanin"/>
          <w:lang w:bidi="fa-IR"/>
          <w:color w:val="111111"/>
          <w:sz w:val="28"/>
          <w:szCs w:val="28"/>
          <w:rtl/>
        </w:rPr>
        <w:t xml:space="preserve">و کذلک منی ما لا یؤکل لحمه، و للشافعی وجهان.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0497_129313"/>
    <w:bookmarkEnd w:id="68"/>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قال: فإنها یتضمن ذکر البیض، و أما المنی فلانه نجس عندنا، و ما یکون نجسا فلا یجوز أکله و لا بیعه.</w:t>
      </w:r>
    </w:p>
    <w:p>
      <w:pPr>
        <w:pStyle w:val="Heading4"/>
      </w:pPr>
      <w:bookmarkStart w:id="616" w:name="_Toc249"/>
      <w:r>
        <w:t>مسألة - 242 - قال الشیخ: بیض ما یجوز أکله إذا وجد فی جوف الدجاجة المیتة و قد اکتسی الجلد الفوقانی یجوز أکله و بیعه.</w:t>
      </w:r>
      <w:bookmarkEnd w:id="616"/>
    </w:p>
    <w:p>
      <w:pPr>
        <w:pStyle w:val="BookText"/>
      </w:pPr>
      <w:r>
        <w:rPr>
          <w:rFonts w:ascii="IRNazanin" w:hAnsi="IRNazanin" w:eastAsia="IRNazanin" w:cs="IRNazanin"/>
          <w:lang w:bidi="fa-IR"/>
          <w:color w:val="111111"/>
          <w:sz w:val="28"/>
          <w:szCs w:val="28"/>
          <w:rtl/>
        </w:rPr>
        <w:t xml:space="preserve">و للشافعی قولان، أحدهما یجوز، و الثانی لا یجوز. و المعتمد قول الشیخ، و استدل بإجماع الفرقة.</w:t>
      </w:r>
    </w:p>
    <w:p>
      <w:pPr>
        <w:pStyle w:val="Heading4"/>
      </w:pPr>
      <w:bookmarkStart w:id="617" w:name="_Toc250"/>
      <w:r>
        <w:t>مسألة - 243 - قال الشیخ: بذر دود القز یجوز بیعه</w:t>
      </w:r>
      <w:bookmarkEnd w:id="617"/>
    </w:p>
    <w:p>
      <w:pPr>
        <w:pStyle w:val="BookText"/>
      </w:pPr>
      <w:r>
        <w:rPr>
          <w:rFonts w:ascii="IRNazanin" w:hAnsi="IRNazanin" w:eastAsia="IRNazanin" w:cs="IRNazanin"/>
          <w:lang w:bidi="fa-IR"/>
          <w:color w:val="111111"/>
          <w:sz w:val="28"/>
          <w:szCs w:val="28"/>
          <w:rtl/>
        </w:rPr>
        <w:t xml:space="preserve">و للشافعی وجهان. و المعتمد قول الشیخ.</w:t>
      </w:r>
    </w:p>
    <w:p>
      <w:pPr>
        <w:pStyle w:val="Heading4"/>
      </w:pPr>
      <w:bookmarkStart w:id="618" w:name="_Toc251"/>
      <w:r>
        <w:t>مسألة - 244 - قال الشیخ: یجوز بیع دود القز، و بیع النحل</w:t>
      </w:r>
      <w:bookmarkEnd w:id="618"/>
    </w:p>
    <w:p>
      <w:pPr>
        <w:pStyle w:val="BookText"/>
      </w:pPr>
      <w:r>
        <w:rPr>
          <w:rFonts w:ascii="IRNazanin" w:hAnsi="IRNazanin" w:eastAsia="IRNazanin" w:cs="IRNazanin"/>
          <w:lang w:bidi="fa-IR"/>
          <w:color w:val="111111"/>
          <w:sz w:val="28"/>
          <w:szCs w:val="28"/>
          <w:rtl/>
        </w:rPr>
        <w:t xml:space="preserve">إذا اجتمعت فی بیتها و حبسها فیه حتی لا یمکنها أن تطیر، ثم یعقد البیع علیها، و به قال الشافعی.</w:t>
      </w:r>
    </w:p>
    <w:p>
      <w:pPr>
        <w:pStyle w:val="BookText"/>
      </w:pPr>
      <w:r>
        <w:rPr>
          <w:rFonts w:ascii="IRNazanin" w:hAnsi="IRNazanin" w:eastAsia="IRNazanin" w:cs="IRNazanin"/>
          <w:lang w:bidi="fa-IR"/>
          <w:color w:val="111111"/>
          <w:sz w:val="28"/>
          <w:szCs w:val="28"/>
          <w:rtl/>
        </w:rPr>
        <w:t xml:space="preserve">و قال أبو حنیفة: لا یجوز بیع دود القز، و لا بیع النحل.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19" w:name="_Toc252"/>
      <w:r>
        <w:t>مسألة - 245 - قال الشیخ: لا یجوز بیع العبد الآبق منفردا،</w:t>
      </w:r>
      <w:bookmarkEnd w:id="619"/>
    </w:p>
    <w:p>
      <w:pPr>
        <w:pStyle w:val="BookText"/>
      </w:pPr>
      <w:r>
        <w:rPr>
          <w:rFonts w:ascii="IRNazanin" w:hAnsi="IRNazanin" w:eastAsia="IRNazanin" w:cs="IRNazanin"/>
          <w:lang w:bidi="fa-IR"/>
          <w:color w:val="111111"/>
          <w:sz w:val="28"/>
          <w:szCs w:val="28"/>
          <w:rtl/>
        </w:rPr>
        <w:t xml:space="preserve">و یجوز بیعه مع سلعة أخری.</w:t>
      </w:r>
    </w:p>
    <w:p>
      <w:pPr>
        <w:pStyle w:val="BookText"/>
      </w:pPr>
      <w:r>
        <w:rPr>
          <w:rFonts w:ascii="IRNazanin" w:hAnsi="IRNazanin" w:eastAsia="IRNazanin" w:cs="IRNazanin"/>
          <w:lang w:bidi="fa-IR"/>
          <w:color w:val="111111"/>
          <w:sz w:val="28"/>
          <w:szCs w:val="28"/>
          <w:rtl/>
        </w:rPr>
        <w:t xml:space="preserve">و قال الفقهاء بأسرهم: لا یجوز بیعه و لم یفصلوا، و عن ابن شبرین ان علم موضعه جاز، و ان لم یعلم لم یجز.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الجواز مع سلعة أخری.</w:t>
      </w:r>
    </w:p>
    <w:p>
      <w:pPr>
        <w:pStyle w:val="Heading4"/>
      </w:pPr>
      <w:bookmarkStart w:id="620" w:name="_Toc253"/>
      <w:r>
        <w:t>مسألة - 246 - قال الشیخ: إذا باع إنسان ملک غیره کان البیع باطلا،</w:t>
      </w:r>
      <w:bookmarkEnd w:id="620"/>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ینعقد البیع و یقف علی الإجازة، و به قال قوم من أصحابنا.</w:t>
      </w:r>
    </w:p>
    <w:p>
      <w:pPr>
        <w:pStyle w:val="BookText"/>
      </w:pPr>
      <w:r>
        <w:rPr>
          <w:rFonts w:ascii="IRNazanin" w:hAnsi="IRNazanin" w:eastAsia="IRNazanin" w:cs="IRNazanin"/>
          <w:lang w:bidi="fa-IR"/>
          <w:color w:val="111111"/>
          <w:sz w:val="28"/>
          <w:szCs w:val="28"/>
          <w:rtl/>
        </w:rPr>
        <w:t xml:space="preserve">دلیلنا إجماع الفرقة، و من خالف منهم لا یعتد به.</w:t>
      </w:r>
    </w:p>
    <w:p>
      <w:pPr>
        <w:pStyle w:val="BookText"/>
      </w:pPr>
      <w:r>
        <w:rPr>
          <w:rFonts w:ascii="IRNazanin" w:hAnsi="IRNazanin" w:eastAsia="IRNazanin" w:cs="IRNazanin"/>
          <w:lang w:bidi="fa-IR"/>
          <w:color w:val="111111"/>
          <w:sz w:val="28"/>
          <w:szCs w:val="28"/>
          <w:rtl/>
        </w:rPr>
        <w:t xml:space="preserve">و المعتمد وقوفه علی الإجازة، و علیه أکثر المتأخرین.</w:t>
      </w:r>
    </w:p>
    <w:p>
      <w:pPr>
        <w:pStyle w:val="Heading4"/>
      </w:pPr>
      <w:bookmarkStart w:id="621" w:name="_Toc254"/>
      <w:r>
        <w:t>مسألة - 247 - قال الشیخ: لا یجوز بیع الصرف علی ظهور الغنم منفردا</w:t>
      </w:r>
      <w:bookmarkEnd w:id="621"/>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0497_129314"/>
    <w:bookmarkEnd w:id="69"/>
    <w:p>
      <w:pPr>
        <w:pStyle w:val="BookText"/>
      </w:pPr>
      <w:r>
        <w:rPr>
          <w:rFonts w:ascii="IRNazanin" w:hAnsi="IRNazanin" w:eastAsia="IRNazanin" w:cs="IRNazanin"/>
          <w:lang w:bidi="fa-IR"/>
          <w:color w:val="111111"/>
          <w:sz w:val="28"/>
          <w:szCs w:val="28"/>
          <w:rtl/>
        </w:rPr>
        <w:t xml:space="preserve">و به قال الشافعی و أبو حنیفة، و قال مالک: یجوز. دلیلنا إجماع الفرقة.</w:t>
      </w:r>
    </w:p>
    <w:p>
      <w:pPr>
        <w:pStyle w:val="BookText"/>
      </w:pPr>
      <w:r>
        <w:rPr>
          <w:rFonts w:ascii="IRNazanin" w:hAnsi="IRNazanin" w:eastAsia="IRNazanin" w:cs="IRNazanin"/>
          <w:lang w:bidi="fa-IR"/>
          <w:color w:val="111111"/>
          <w:sz w:val="28"/>
          <w:szCs w:val="28"/>
          <w:rtl/>
        </w:rPr>
        <w:t xml:space="preserve">و المعتمد الجواز، و هو مذهب المفید و ابن إدریس و أکثر المتأخرین.</w:t>
      </w:r>
    </w:p>
    <w:p>
      <w:pPr>
        <w:pStyle w:val="Heading4"/>
      </w:pPr>
      <w:bookmarkStart w:id="622" w:name="_Toc255"/>
      <w:r>
        <w:t>مسألة - 248 - قال الشیخ: المسک طاهر یجوز بیعه و شراؤه،</w:t>
      </w:r>
      <w:bookmarkEnd w:id="622"/>
    </w:p>
    <w:p>
      <w:pPr>
        <w:pStyle w:val="BookText"/>
      </w:pPr>
      <w:r>
        <w:rPr>
          <w:rFonts w:ascii="IRNazanin" w:hAnsi="IRNazanin" w:eastAsia="IRNazanin" w:cs="IRNazanin"/>
          <w:lang w:bidi="fa-IR"/>
          <w:color w:val="111111"/>
          <w:sz w:val="28"/>
          <w:szCs w:val="28"/>
          <w:rtl/>
        </w:rPr>
        <w:t xml:space="preserve">و به قال أکثر الفقهاء، و من الناس من قال نجس لانه دم.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23" w:name="_Toc256"/>
      <w:r>
        <w:t>مسألة - 249 - قال الشیخ: یجوز بیع المسک فی فأرة،</w:t>
      </w:r>
      <w:bookmarkEnd w:id="623"/>
    </w:p>
    <w:p>
      <w:pPr>
        <w:pStyle w:val="BookText"/>
      </w:pPr>
      <w:r>
        <w:rPr>
          <w:rFonts w:ascii="IRNazanin" w:hAnsi="IRNazanin" w:eastAsia="IRNazanin" w:cs="IRNazanin"/>
          <w:lang w:bidi="fa-IR"/>
          <w:color w:val="111111"/>
          <w:sz w:val="28"/>
          <w:szCs w:val="28"/>
          <w:rtl/>
        </w:rPr>
        <w:t xml:space="preserve">و الأحوط أن یفتح و یشاهد، و به قال ابن سریج، و قال باقی أصحاب الشافعی: لا یجوز حتی یفتح.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24" w:name="_Toc257"/>
      <w:r>
        <w:t>مسألة - 250 - قال الشیخ: یجوز بیع الأعمی و شراؤه،</w:t>
      </w:r>
      <w:bookmarkEnd w:id="624"/>
    </w:p>
    <w:p>
      <w:pPr>
        <w:pStyle w:val="BookText"/>
      </w:pPr>
      <w:r>
        <w:rPr>
          <w:rFonts w:ascii="IRNazanin" w:hAnsi="IRNazanin" w:eastAsia="IRNazanin" w:cs="IRNazanin"/>
          <w:lang w:bidi="fa-IR"/>
          <w:color w:val="111111"/>
          <w:sz w:val="28"/>
          <w:szCs w:val="28"/>
          <w:rtl/>
        </w:rPr>
        <w:t xml:space="preserve">سواء ولد أعمی أو عمی بعد صحة، و به قال أبو حنیفة.</w:t>
      </w:r>
    </w:p>
    <w:p>
      <w:pPr>
        <w:pStyle w:val="BookText"/>
      </w:pPr>
      <w:r>
        <w:rPr>
          <w:rFonts w:ascii="IRNazanin" w:hAnsi="IRNazanin" w:eastAsia="IRNazanin" w:cs="IRNazanin"/>
          <w:lang w:bidi="fa-IR"/>
          <w:color w:val="111111"/>
          <w:sz w:val="28"/>
          <w:szCs w:val="28"/>
          <w:rtl/>
        </w:rPr>
        <w:t xml:space="preserve">و قال الشافعی: ان کان ولد أعمی لا یجوز بیعه و شراؤه فی الأعیان بل یوکل و ان کان بصیرا ثم عمی، فان باع شیئا أو اشتراه و لم یکن رآه فلا یجوز، و ان کان قد رآه، فان کان الزمان یسیرا لا یتغیر فی العادة، أو کان الشیء لا یفسد فی الزمان الطویل، مثل الحدید و الرصاص جاز بیعه، فان وجد علی ما رآه فلا خیار له، و ان وجده متغیرا کان بالخیار، و ان کان الزمان یتطاول و الشیء ممّا یتغیر مثل أن یکون عبدا صغیرا، فلا یجوز بیعه لانه مجهول الصفة.</w:t>
      </w:r>
    </w:p>
    <w:p>
      <w:pPr>
        <w:pStyle w:val="BookText"/>
      </w:pPr>
      <w:r>
        <w:rPr>
          <w:rFonts w:ascii="IRNazanin" w:hAnsi="IRNazanin" w:eastAsia="IRNazanin" w:cs="IRNazanin"/>
          <w:lang w:bidi="fa-IR"/>
          <w:color w:val="111111"/>
          <w:sz w:val="28"/>
          <w:szCs w:val="28"/>
          <w:rtl/>
        </w:rPr>
        <w:t xml:space="preserve">هذا إذا قال: ان بیع خیار الرؤیة لا یجوز، و إذا قال: انه یجوز، ففیه وجهان أحدهما لا یجوز، لان بیع خیار الرؤیة یتعلق برؤیته، و هذا لا یصح فی الأعمی و الثانی یجوز و یوکل من یصفه، فان رضیه قبضه، و ان کرهه فسخ البیع.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25" w:name="_Toc258"/>
      <w:r>
        <w:t>مسألة - 251 - قال الشیخ: إذا بخس بأمر البائع و مواطاته،</w:t>
      </w:r>
      <w:bookmarkEnd w:id="625"/>
    </w:p>
    <w:p>
      <w:pPr>
        <w:pStyle w:val="BookText"/>
      </w:pPr>
      <w:r>
        <w:rPr>
          <w:rFonts w:ascii="IRNazanin" w:hAnsi="IRNazanin" w:eastAsia="IRNazanin" w:cs="IRNazanin"/>
          <w:lang w:bidi="fa-IR"/>
          <w:color w:val="111111"/>
          <w:sz w:val="28"/>
          <w:szCs w:val="28"/>
          <w:rtl/>
        </w:rPr>
        <w:t xml:space="preserve">و هو أن یزید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0497_129315"/>
    <w:bookmarkEnd w:id="70"/>
    <w:p>
      <w:pPr>
        <w:pStyle w:val="BookText"/>
      </w:pPr>
      <w:r>
        <w:rPr>
          <w:rFonts w:ascii="IRNazanin" w:hAnsi="IRNazanin" w:eastAsia="IRNazanin" w:cs="IRNazanin"/>
          <w:lang w:bidi="fa-IR"/>
          <w:color w:val="111111"/>
          <w:sz w:val="28"/>
          <w:szCs w:val="28"/>
          <w:rtl/>
        </w:rPr>
        <w:t xml:space="preserve">فی السلعة لیقتدی به المشتری لیشتریه، یصح البیع بلا خلاف، و لکن للمشتری الخیار.</w:t>
      </w:r>
    </w:p>
    <w:p>
      <w:pPr>
        <w:pStyle w:val="BookText"/>
      </w:pPr>
      <w:r>
        <w:rPr>
          <w:rFonts w:ascii="IRNazanin" w:hAnsi="IRNazanin" w:eastAsia="IRNazanin" w:cs="IRNazanin"/>
          <w:lang w:bidi="fa-IR"/>
          <w:color w:val="111111"/>
          <w:sz w:val="28"/>
          <w:szCs w:val="28"/>
          <w:rtl/>
        </w:rPr>
        <w:t xml:space="preserve">و اختلف أصحاب الشافعی، فقال أبو إسحاق المروزی: له الخیار، و قال ابن أبی هریرة: لا خیار له، و هو ظاهر کلام الشافعی.</w:t>
      </w:r>
    </w:p>
    <w:p>
      <w:pPr>
        <w:pStyle w:val="BookText"/>
      </w:pPr>
      <w:r>
        <w:rPr>
          <w:rFonts w:ascii="IRNazanin" w:hAnsi="IRNazanin" w:eastAsia="IRNazanin" w:cs="IRNazanin"/>
          <w:lang w:bidi="fa-IR"/>
          <w:color w:val="111111"/>
          <w:sz w:val="28"/>
          <w:szCs w:val="28"/>
          <w:rtl/>
        </w:rPr>
        <w:t xml:space="preserve">و المعتمد ثبوت الخیار مع الغبن لا بدونه، و البخس حرام.</w:t>
      </w:r>
    </w:p>
    <w:p>
      <w:pPr>
        <w:pStyle w:val="Heading4"/>
      </w:pPr>
      <w:bookmarkStart w:id="626" w:name="_Toc259"/>
      <w:r>
        <w:t>مسألة - 252 - قال الشیخ: لا یجوز أن یبیع حاضر لباد،</w:t>
      </w:r>
      <w:bookmarkEnd w:id="626"/>
    </w:p>
    <w:p>
      <w:pPr>
        <w:pStyle w:val="BookText"/>
      </w:pPr>
      <w:r>
        <w:rPr>
          <w:rFonts w:ascii="IRNazanin" w:hAnsi="IRNazanin" w:eastAsia="IRNazanin" w:cs="IRNazanin"/>
          <w:lang w:bidi="fa-IR"/>
          <w:color w:val="111111"/>
          <w:sz w:val="28"/>
          <w:szCs w:val="28"/>
          <w:rtl/>
        </w:rPr>
        <w:t xml:space="preserve">سواء کان بالناس حاجة الی مبایعتهم أو لم یکن، فان خالف أثم، و هو الظاهر من مذهب الشافعی و فی أصحابه من قال: إذا لم یکن بهم حاجة الی ما معهم جاز أن یبیع لهم.</w:t>
      </w:r>
    </w:p>
    <w:p>
      <w:pPr>
        <w:pStyle w:val="BookText"/>
      </w:pPr>
      <w:r>
        <w:rPr>
          <w:rFonts w:ascii="IRNazanin" w:hAnsi="IRNazanin" w:eastAsia="IRNazanin" w:cs="IRNazanin"/>
          <w:lang w:bidi="fa-IR"/>
          <w:color w:val="111111"/>
          <w:sz w:val="28"/>
          <w:szCs w:val="28"/>
          <w:rtl/>
        </w:rPr>
        <w:t xml:space="preserve">و المعتمد الکراهة و لا اثم، و هو مذهبه فی النهایة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4"/>
      </w:pPr>
      <w:bookmarkStart w:id="627" w:name="_Toc260"/>
      <w:r>
        <w:t>مسألة - 253 - قال الشیخ: تلقی الرکبان لا یجوز،</w:t>
      </w:r>
      <w:bookmarkEnd w:id="627"/>
    </w:p>
    <w:p>
      <w:pPr>
        <w:pStyle w:val="BookText"/>
      </w:pPr>
      <w:r>
        <w:rPr>
          <w:rFonts w:ascii="IRNazanin" w:hAnsi="IRNazanin" w:eastAsia="IRNazanin" w:cs="IRNazanin"/>
          <w:lang w:bidi="fa-IR"/>
          <w:color w:val="111111"/>
          <w:sz w:val="28"/>
          <w:szCs w:val="28"/>
          <w:rtl/>
        </w:rPr>
        <w:t xml:space="preserve">فان تلقی و اشتری کان البائع بالخیار إذا ورد السوق، الا أن ذلک محدود بأربعة فراسخ، فان زاد علی ذلک کان جلبا، و لم یکن به بأس.</w:t>
      </w:r>
    </w:p>
    <w:p>
      <w:pPr>
        <w:pStyle w:val="BookText"/>
      </w:pPr>
      <w:r>
        <w:rPr>
          <w:rFonts w:ascii="IRNazanin" w:hAnsi="IRNazanin" w:eastAsia="IRNazanin" w:cs="IRNazanin"/>
          <w:lang w:bidi="fa-IR"/>
          <w:color w:val="111111"/>
          <w:sz w:val="28"/>
          <w:szCs w:val="28"/>
          <w:rtl/>
        </w:rPr>
        <w:t xml:space="preserve">و للشافعی قولان: أحدهما لا یجوز و لم یحده و الثانی لیس له الخیار.</w:t>
      </w:r>
    </w:p>
    <w:p>
      <w:pPr>
        <w:pStyle w:val="BookText"/>
      </w:pPr>
      <w:r>
        <w:rPr>
          <w:rFonts w:ascii="IRNazanin" w:hAnsi="IRNazanin" w:eastAsia="IRNazanin" w:cs="IRNazanin"/>
          <w:lang w:bidi="fa-IR"/>
          <w:color w:val="111111"/>
          <w:sz w:val="28"/>
          <w:szCs w:val="28"/>
          <w:rtl/>
        </w:rPr>
        <w:t xml:space="preserve">و المعتمد الکراهیة دون التحریم، و لا خیار الا مع الغبن.</w:t>
      </w:r>
    </w:p>
    <w:p>
      <w:pPr>
        <w:pStyle w:val="Heading4"/>
      </w:pPr>
      <w:bookmarkStart w:id="628" w:name="_Toc261"/>
      <w:r>
        <w:t>مسألة - 254 - قال الشیخ: یکره البیع و السلف فی عقد واحد،</w:t>
      </w:r>
      <w:bookmarkEnd w:id="628"/>
    </w:p>
    <w:p>
      <w:pPr>
        <w:pStyle w:val="BookText"/>
      </w:pPr>
      <w:r>
        <w:rPr>
          <w:rFonts w:ascii="IRNazanin" w:hAnsi="IRNazanin" w:eastAsia="IRNazanin" w:cs="IRNazanin"/>
          <w:lang w:bidi="fa-IR"/>
          <w:color w:val="111111"/>
          <w:sz w:val="28"/>
          <w:szCs w:val="28"/>
          <w:rtl/>
        </w:rPr>
        <w:t xml:space="preserve">و هو أن یبیع دارا علی أن یقرض المشتری ألف درهم، أو یقرضه البائع ألف درهم و لیس بمحظور و قال الشافعی: ان ذلک حرام.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629" w:name="_Toc262"/>
      <w:r>
        <w:t>القول فی القرض:</w:t>
      </w:r>
      <w:bookmarkEnd w:id="629"/>
    </w:p>
    <w:p>
      <w:pPr>
        <w:pStyle w:val="Heading4"/>
      </w:pPr>
      <w:bookmarkStart w:id="630" w:name="_Toc263"/>
      <w:r>
        <w:t>مسألة - 255 - قال الشیخ: یجوز ان یقرض غیره مالا علی أن یأخذه فی بلد آخر</w:t>
      </w:r>
      <w:bookmarkEnd w:id="630"/>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0497_129316"/>
    <w:bookmarkEnd w:id="71"/>
    <w:p>
      <w:pPr>
        <w:pStyle w:val="BookText"/>
      </w:pPr>
      <w:r>
        <w:rPr>
          <w:rFonts w:ascii="IRNazanin" w:hAnsi="IRNazanin" w:eastAsia="IRNazanin" w:cs="IRNazanin"/>
          <w:lang w:bidi="fa-IR"/>
          <w:color w:val="111111"/>
          <w:sz w:val="28"/>
          <w:szCs w:val="28"/>
          <w:rtl/>
        </w:rPr>
        <w:t xml:space="preserve">و یکتب له فی ذلک سفتجة. و قال الشافعی: إذا شرط ذلک کان حراما.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631" w:name="_Toc264"/>
      <w:r>
        <w:t>مسألة - 256 - قال الشیخ: إذا شرط فی القرض أن یرد علیه أکثر منه أو أجود منه</w:t>
      </w:r>
      <w:bookmarkEnd w:id="631"/>
    </w:p>
    <w:p>
      <w:pPr>
        <w:pStyle w:val="BookText"/>
      </w:pPr>
      <w:r>
        <w:rPr>
          <w:rFonts w:ascii="IRNazanin" w:hAnsi="IRNazanin" w:eastAsia="IRNazanin" w:cs="IRNazanin"/>
          <w:lang w:bidi="fa-IR"/>
          <w:color w:val="111111"/>
          <w:sz w:val="28"/>
          <w:szCs w:val="28"/>
          <w:rtl/>
        </w:rPr>
        <w:t xml:space="preserve">فیما لا یصح فیه الربا، مثل أن یقول: أقرضتک ثوبا بثوبین کان حراما، و هو قول أکثر أصحاب الشافعی.</w:t>
      </w:r>
    </w:p>
    <w:p>
      <w:pPr>
        <w:pStyle w:val="BookText"/>
      </w:pPr>
      <w:r>
        <w:rPr>
          <w:rFonts w:ascii="IRNazanin" w:hAnsi="IRNazanin" w:eastAsia="IRNazanin" w:cs="IRNazanin"/>
          <w:lang w:bidi="fa-IR"/>
          <w:color w:val="111111"/>
          <w:sz w:val="28"/>
          <w:szCs w:val="28"/>
          <w:rtl/>
        </w:rPr>
        <w:t xml:space="preserve">و قال أبو علی فی الإفصاح: یجوز ذلک، کما یجوز فی البیع.</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632" w:name="_Toc265"/>
      <w:r>
        <w:t>مسألة - 257 - قال الشیخ: إذا لم یجد مال المقرض بعینه فعلیه مثله،</w:t>
      </w:r>
      <w:bookmarkEnd w:id="632"/>
    </w:p>
    <w:p>
      <w:pPr>
        <w:pStyle w:val="BookText"/>
      </w:pPr>
      <w:r>
        <w:rPr>
          <w:rFonts w:ascii="IRNazanin" w:hAnsi="IRNazanin" w:eastAsia="IRNazanin" w:cs="IRNazanin"/>
          <w:lang w:bidi="fa-IR"/>
          <w:color w:val="111111"/>
          <w:sz w:val="28"/>
          <w:szCs w:val="28"/>
          <w:rtl/>
        </w:rPr>
        <w:t xml:space="preserve">و علیه أکثر أصحاب الشافعی، و منهم من قال: یجب قیمته کالتالف.</w:t>
      </w:r>
    </w:p>
    <w:p>
      <w:pPr>
        <w:pStyle w:val="BookText"/>
      </w:pPr>
      <w:r>
        <w:rPr>
          <w:rFonts w:ascii="IRNazanin" w:hAnsi="IRNazanin" w:eastAsia="IRNazanin" w:cs="IRNazanin"/>
          <w:lang w:bidi="fa-IR"/>
          <w:color w:val="111111"/>
          <w:sz w:val="28"/>
          <w:szCs w:val="28"/>
          <w:rtl/>
        </w:rPr>
        <w:t xml:space="preserve">و المعتمد وجوب المثل فی المثلی، و القیمة فی القیمی.</w:t>
      </w:r>
    </w:p>
    <w:p>
      <w:pPr>
        <w:pStyle w:val="Heading4"/>
      </w:pPr>
      <w:bookmarkStart w:id="633" w:name="_Toc266"/>
      <w:r>
        <w:t>مسألة - 258 - کل ما یضبط بالوصف، أو یصح السلم فیه، یجوز إقراضه</w:t>
      </w:r>
      <w:bookmarkEnd w:id="633"/>
    </w:p>
    <w:p>
      <w:pPr>
        <w:pStyle w:val="BookText"/>
      </w:pPr>
      <w:r>
        <w:rPr>
          <w:rFonts w:ascii="IRNazanin" w:hAnsi="IRNazanin" w:eastAsia="IRNazanin" w:cs="IRNazanin"/>
          <w:lang w:bidi="fa-IR"/>
          <w:color w:val="111111"/>
          <w:sz w:val="28"/>
          <w:szCs w:val="28"/>
          <w:rtl/>
        </w:rPr>
        <w:t xml:space="preserve">من المکیل و الموزون و المذروع و غیره، و به قال الشافعی.</w:t>
      </w:r>
    </w:p>
    <w:p>
      <w:pPr>
        <w:pStyle w:val="BookText"/>
      </w:pPr>
      <w:r>
        <w:rPr>
          <w:rFonts w:ascii="IRNazanin" w:hAnsi="IRNazanin" w:eastAsia="IRNazanin" w:cs="IRNazanin"/>
          <w:lang w:bidi="fa-IR"/>
          <w:color w:val="111111"/>
          <w:sz w:val="28"/>
          <w:szCs w:val="28"/>
          <w:rtl/>
        </w:rPr>
        <w:t xml:space="preserve">و قال أبو حنیفة: لا یجوز القرض فی الثیاب، و لا فی الحیوان، و لا یجوز الا فیما له مثل.</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p>
    <w:p>
      <w:pPr>
        <w:pStyle w:val="Heading4"/>
      </w:pPr>
      <w:bookmarkStart w:id="634" w:name="_Toc267"/>
      <w:r>
        <w:t>مسألة - 259 - قال الشیخ: یجوز استقراض الخبز،</w:t>
      </w:r>
      <w:bookmarkEnd w:id="634"/>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لا یجوز. و قال أبو یوسف: یجوز وزنا. و قال محمد:</w:t>
      </w:r>
    </w:p>
    <w:p>
      <w:pPr>
        <w:pStyle w:val="BookText"/>
      </w:pPr>
      <w:r>
        <w:rPr>
          <w:rFonts w:ascii="IRNazanin" w:hAnsi="IRNazanin" w:eastAsia="IRNazanin" w:cs="IRNazanin"/>
          <w:lang w:bidi="fa-IR"/>
          <w:color w:val="111111"/>
          <w:sz w:val="28"/>
          <w:szCs w:val="28"/>
          <w:rtl/>
        </w:rPr>
        <w:t xml:space="preserve">یجوز عددا.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35" w:name="_Toc268"/>
      <w:r>
        <w:t>مسألة - 260 - قال الشیخ: لیس لأصحابنا نص فی إقراض الجواری،</w:t>
      </w:r>
      <w:bookmarkEnd w:id="635"/>
    </w:p>
    <w:p>
      <w:pPr>
        <w:pStyle w:val="BookText"/>
      </w:pPr>
      <w:r>
        <w:rPr>
          <w:rFonts w:ascii="IRNazanin" w:hAnsi="IRNazanin" w:eastAsia="IRNazanin" w:cs="IRNazanin"/>
          <w:lang w:bidi="fa-IR"/>
          <w:color w:val="111111"/>
          <w:sz w:val="28"/>
          <w:szCs w:val="28"/>
          <w:rtl/>
        </w:rPr>
        <w:t xml:space="preserve">و الذی یقتضیه الأصول أنه علی الإباحة و یجوز ذلک، سواء کان من أجنبی أو من ذی رحم لها، و متی أقرضها ملکها المستقرض، و یجوز له وطؤها ان لم یکن ذات محرم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0497_129317"/>
    <w:bookmarkEnd w:id="72"/>
    <w:p>
      <w:pPr>
        <w:pStyle w:val="BookText"/>
      </w:pPr>
      <w:r>
        <w:rPr>
          <w:rFonts w:ascii="IRNazanin" w:hAnsi="IRNazanin" w:eastAsia="IRNazanin" w:cs="IRNazanin"/>
          <w:lang w:bidi="fa-IR"/>
          <w:color w:val="111111"/>
          <w:sz w:val="28"/>
          <w:szCs w:val="28"/>
          <w:rtl/>
        </w:rPr>
        <w:t xml:space="preserve">و به قال داود و محمد بن جریر الطبری.</w:t>
      </w:r>
    </w:p>
    <w:p>
      <w:pPr>
        <w:pStyle w:val="BookText"/>
      </w:pPr>
      <w:r>
        <w:rPr>
          <w:rFonts w:ascii="IRNazanin" w:hAnsi="IRNazanin" w:eastAsia="IRNazanin" w:cs="IRNazanin"/>
          <w:lang w:bidi="fa-IR"/>
          <w:color w:val="111111"/>
          <w:sz w:val="28"/>
          <w:szCs w:val="28"/>
          <w:rtl/>
        </w:rPr>
        <w:t xml:space="preserve">و قال الشافعی: یجوز اقراضها من ذی رحمها، مثل أمها و أختها و عمها و خالها لانه لا یجوز له وطؤها، فاما الأجنبی و من یجوز له وطؤها مثل القرابة، فلا یجوز قولا واحدا.</w:t>
      </w:r>
    </w:p>
    <w:p>
      <w:pPr>
        <w:pStyle w:val="BookText"/>
      </w:pPr>
      <w:r>
        <w:rPr>
          <w:rFonts w:ascii="IRNazanin" w:hAnsi="IRNazanin" w:eastAsia="IRNazanin" w:cs="IRNazanin"/>
          <w:lang w:bidi="fa-IR"/>
          <w:color w:val="111111"/>
          <w:sz w:val="28"/>
          <w:szCs w:val="28"/>
          <w:rtl/>
        </w:rPr>
        <w:t xml:space="preserve">و المعتمد اختیار الشیخ، لأصالة الإباحة و لا مانع من ذلک.</w:t>
      </w:r>
    </w:p>
    <w:p>
      <w:pPr>
        <w:pStyle w:val="Heading4"/>
      </w:pPr>
      <w:bookmarkStart w:id="636" w:name="_Toc269"/>
      <w:r>
        <w:t>مسألة - 261 - قال الشیخ: المستقرض یملک القرض بالقبض،</w:t>
      </w:r>
      <w:bookmarkEnd w:id="636"/>
    </w:p>
    <w:p>
      <w:pPr>
        <w:pStyle w:val="BookText"/>
      </w:pPr>
      <w:r>
        <w:rPr>
          <w:rFonts w:ascii="IRNazanin" w:hAnsi="IRNazanin" w:eastAsia="IRNazanin" w:cs="IRNazanin"/>
          <w:lang w:bidi="fa-IR"/>
          <w:color w:val="111111"/>
          <w:sz w:val="28"/>
          <w:szCs w:val="28"/>
          <w:rtl/>
        </w:rPr>
        <w:t xml:space="preserve">و اختلف أصحاب الشافعی، فمنهم من قال: یملکها بالقبض، و منهم من قال: یملک بالتصرف فیه.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37" w:name="_Toc270"/>
      <w:r>
        <w:t>مسألة - 262 - قال الشیخ: یجوز للمستقرض أن یرد مال القرض علی المقرض بلا خلاف.</w:t>
      </w:r>
      <w:bookmarkEnd w:id="637"/>
    </w:p>
    <w:p>
      <w:pPr>
        <w:pStyle w:val="BookText"/>
      </w:pPr>
      <w:r>
        <w:rPr>
          <w:rFonts w:ascii="IRNazanin" w:hAnsi="IRNazanin" w:eastAsia="IRNazanin" w:cs="IRNazanin"/>
          <w:lang w:bidi="fa-IR"/>
          <w:color w:val="111111"/>
          <w:sz w:val="28"/>
          <w:szCs w:val="28"/>
          <w:rtl/>
        </w:rPr>
        <w:t xml:space="preserve">و أما المقرض، فعندنا له الرجوع فیه.</w:t>
      </w:r>
    </w:p>
    <w:p>
      <w:pPr>
        <w:pStyle w:val="BookText"/>
      </w:pPr>
      <w:r>
        <w:rPr>
          <w:rFonts w:ascii="IRNazanin" w:hAnsi="IRNazanin" w:eastAsia="IRNazanin" w:cs="IRNazanin"/>
          <w:lang w:bidi="fa-IR"/>
          <w:color w:val="111111"/>
          <w:sz w:val="28"/>
          <w:szCs w:val="28"/>
          <w:rtl/>
        </w:rPr>
        <w:t xml:space="preserve">و لأصحاب الشافعی قولان: أحدهما مثل ما قلناه، و الآخر أنه یبنی علی القول بالملک، فمن قال: یملک بالقبض قال لیس له الرجوع قبله. استدل الشیخ بأنه عی ملکه، فکان له الرجوع فیه.</w:t>
      </w:r>
    </w:p>
    <w:p>
      <w:pPr>
        <w:pStyle w:val="BookText"/>
      </w:pPr>
      <w:r>
        <w:rPr>
          <w:rFonts w:ascii="IRNazanin" w:hAnsi="IRNazanin" w:eastAsia="IRNazanin" w:cs="IRNazanin"/>
          <w:lang w:bidi="fa-IR"/>
          <w:color w:val="111111"/>
          <w:sz w:val="28"/>
          <w:szCs w:val="28"/>
          <w:rtl/>
        </w:rPr>
        <w:t xml:space="preserve">و المعتمد أنه لیس له ذلک، بل له المطالبة بالمثل أو القیمة، و المستقرض مخیر بین أن یرد علیه العین أو مثلها أو قیمتها علی التفصیل.</w:t>
      </w:r>
    </w:p>
    <w:p>
      <w:pPr>
        <w:pStyle w:val="Heading4"/>
      </w:pPr>
      <w:bookmarkStart w:id="638" w:name="_Toc271"/>
      <w:r>
        <w:t>مسألة - 263 - قال الشیخ: من کان له علی غیره دین من ثمن متاع حالا أو أجرة أو صداقا، فحط منه شیئا، أو حطه جمیعه کان جائزا،</w:t>
      </w:r>
      <w:bookmarkEnd w:id="638"/>
    </w:p>
    <w:p>
      <w:pPr>
        <w:pStyle w:val="BookText"/>
      </w:pPr>
      <w:r>
        <w:rPr>
          <w:rFonts w:ascii="IRNazanin" w:hAnsi="IRNazanin" w:eastAsia="IRNazanin" w:cs="IRNazanin"/>
          <w:lang w:bidi="fa-IR"/>
          <w:color w:val="111111"/>
          <w:sz w:val="28"/>
          <w:szCs w:val="28"/>
          <w:rtl/>
        </w:rPr>
        <w:t xml:space="preserve">فإن أجله لم یضر مؤجلا، و یستحب له الوفاء به، و ان اتفقا علی الزیادة لم یصح و لم یثبت، و إذا حط الکل أو البعض لا یلحق بالعقد و کان إبراء من الوقت الذی إبراء فیه، و به قال الشافعی.</w:t>
      </w:r>
    </w:p>
    <w:p>
      <w:pPr>
        <w:pStyle w:val="BookText"/>
      </w:pPr>
      <w:r>
        <w:rPr>
          <w:rFonts w:ascii="IRNazanin" w:hAnsi="IRNazanin" w:eastAsia="IRNazanin" w:cs="IRNazanin"/>
          <w:lang w:bidi="fa-IR"/>
          <w:color w:val="111111"/>
          <w:sz w:val="28"/>
          <w:szCs w:val="28"/>
          <w:rtl/>
        </w:rPr>
        <w:t xml:space="preserve">و قال أبو حنیفة: التأجیل ثبت فی الثمن و الأجرة و الصداق و یلحق بالعقد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10497_129318"/>
    <w:bookmarkEnd w:id="73"/>
    <w:p>
      <w:pPr>
        <w:pStyle w:val="BookText"/>
      </w:pPr>
      <w:r>
        <w:rPr>
          <w:rFonts w:ascii="IRNazanin" w:hAnsi="IRNazanin" w:eastAsia="IRNazanin" w:cs="IRNazanin"/>
          <w:lang w:bidi="fa-IR"/>
          <w:color w:val="111111"/>
          <w:sz w:val="28"/>
          <w:szCs w:val="28"/>
          <w:rtl/>
        </w:rPr>
        <w:t xml:space="preserve">و کذلک الزیادة. و أما الحط فینظر فیه، فان کان البعض لحق بالعقد، و ان کان الجمیع لم یلحق، و کان إبراء من الوقت الذی أبرأه منه، قال: أما الدین من جهة القرض أو أرش الجنایة، فإنه لا یثبت فیه التأجیل و لا الزیادة بحال.</w:t>
      </w:r>
    </w:p>
    <w:p>
      <w:pPr>
        <w:pStyle w:val="BookText"/>
      </w:pPr>
      <w:r>
        <w:rPr>
          <w:rFonts w:ascii="IRNazanin" w:hAnsi="IRNazanin" w:eastAsia="IRNazanin" w:cs="IRNazanin"/>
          <w:lang w:bidi="fa-IR"/>
          <w:color w:val="111111"/>
          <w:sz w:val="28"/>
          <w:szCs w:val="28"/>
          <w:rtl/>
        </w:rPr>
        <w:t xml:space="preserve">و قال مالک: ثبت التأجیل فی الجمیع، و قال فی الزیادة بمثل قول أبی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39" w:name="_Toc272"/>
      <w:r>
        <w:t>مسألة - 264 - قال الشیخ: لا یصح بیع الصبی و شراؤه،</w:t>
      </w:r>
      <w:bookmarkEnd w:id="639"/>
    </w:p>
    <w:p>
      <w:pPr>
        <w:pStyle w:val="BookText"/>
      </w:pPr>
      <w:r>
        <w:rPr>
          <w:rFonts w:ascii="IRNazanin" w:hAnsi="IRNazanin" w:eastAsia="IRNazanin" w:cs="IRNazanin"/>
          <w:lang w:bidi="fa-IR"/>
          <w:color w:val="111111"/>
          <w:sz w:val="28"/>
          <w:szCs w:val="28"/>
          <w:rtl/>
        </w:rPr>
        <w:t xml:space="preserve">سواء أذن له الولی أو لا، و به قال الشافعی.</w:t>
      </w:r>
    </w:p>
    <w:p>
      <w:pPr>
        <w:pStyle w:val="BookText"/>
      </w:pPr>
      <w:r>
        <w:rPr>
          <w:rFonts w:ascii="IRNazanin" w:hAnsi="IRNazanin" w:eastAsia="IRNazanin" w:cs="IRNazanin"/>
          <w:lang w:bidi="fa-IR"/>
          <w:color w:val="111111"/>
          <w:sz w:val="28"/>
          <w:szCs w:val="28"/>
          <w:rtl/>
        </w:rPr>
        <w:t xml:space="preserve">و قال أبو حنیفة: یصح إذا أذن الولی، أو أجاز بعد العقد، و لا یصح بدون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40" w:name="_Toc273"/>
      <w:r>
        <w:t>مسألة - 265 - قال الشیخ: الولی إذا کان فقیرا جاز أن یأکل من مال الیتیم أقل الأمرین من کفایته أو اجرة مثله،</w:t>
      </w:r>
      <w:bookmarkEnd w:id="640"/>
    </w:p>
    <w:p>
      <w:pPr>
        <w:pStyle w:val="BookText"/>
      </w:pPr>
      <w:r>
        <w:rPr>
          <w:rFonts w:ascii="IRNazanin" w:hAnsi="IRNazanin" w:eastAsia="IRNazanin" w:cs="IRNazanin"/>
          <w:lang w:bidi="fa-IR"/>
          <w:color w:val="111111"/>
          <w:sz w:val="28"/>
          <w:szCs w:val="28"/>
          <w:rtl/>
        </w:rPr>
        <w:t xml:space="preserve">و لا یجب علیه القضاء.</w:t>
      </w:r>
    </w:p>
    <w:p>
      <w:pPr>
        <w:pStyle w:val="BookText"/>
      </w:pPr>
      <w:r>
        <w:rPr>
          <w:rFonts w:ascii="IRNazanin" w:hAnsi="IRNazanin" w:eastAsia="IRNazanin" w:cs="IRNazanin"/>
          <w:lang w:bidi="fa-IR"/>
          <w:color w:val="111111"/>
          <w:sz w:val="28"/>
          <w:szCs w:val="28"/>
          <w:rtl/>
        </w:rPr>
        <w:t xml:space="preserve">و للشافعی وجهان: أحدهما مثل ما قلناه و الثانی أن علیه القضاء.</w:t>
      </w:r>
    </w:p>
    <w:p>
      <w:pPr>
        <w:pStyle w:val="BookText"/>
      </w:pPr>
      <w:r>
        <w:rPr>
          <w:rFonts w:ascii="IRNazanin" w:hAnsi="IRNazanin" w:eastAsia="IRNazanin" w:cs="IRNazanin"/>
          <w:lang w:bidi="fa-IR"/>
          <w:color w:val="111111"/>
          <w:sz w:val="28"/>
          <w:szCs w:val="28"/>
          <w:rtl/>
        </w:rPr>
        <w:t xml:space="preserve">و المعتمد أن له أجرة المثل، سواء کان فقیرا أو غنیا، نعم یستحب للغنی الترک.</w:t>
      </w:r>
    </w:p>
    <w:p>
      <w:pPr>
        <w:pStyle w:val="Heading4"/>
      </w:pPr>
      <w:bookmarkStart w:id="641" w:name="_Toc274"/>
      <w:r>
        <w:t>مسألة - 266 - قال الشیخ: لا یصح للعبد أن یشتری بغیر اذن مولاه بثمن فی ذمته،</w:t>
      </w:r>
      <w:bookmarkEnd w:id="641"/>
    </w:p>
    <w:p>
      <w:pPr>
        <w:pStyle w:val="BookText"/>
      </w:pPr>
      <w:r>
        <w:rPr>
          <w:rFonts w:ascii="IRNazanin" w:hAnsi="IRNazanin" w:eastAsia="IRNazanin" w:cs="IRNazanin"/>
          <w:lang w:bidi="fa-IR"/>
          <w:color w:val="111111"/>
          <w:sz w:val="28"/>
          <w:szCs w:val="28"/>
          <w:rtl/>
        </w:rPr>
        <w:t xml:space="preserve">و به قال أبو سعید الإصطخری من أصحاب الشافعی، و قال ابن أبی هریرة: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42" w:name="_Toc275"/>
      <w:r>
        <w:t>مسألة - 267 - قال الشیخ: إذا اذن المولی للعبد فی التجارة، فرکبه دین، فان کان أذن له فی الاستدانة، قضی ممّا فی یده من المال،</w:t>
      </w:r>
      <w:bookmarkEnd w:id="642"/>
    </w:p>
    <w:p>
      <w:pPr>
        <w:pStyle w:val="BookText"/>
      </w:pPr>
      <w:r>
        <w:rPr>
          <w:rFonts w:ascii="IRNazanin" w:hAnsi="IRNazanin" w:eastAsia="IRNazanin" w:cs="IRNazanin"/>
          <w:lang w:bidi="fa-IR"/>
          <w:color w:val="111111"/>
          <w:sz w:val="28"/>
          <w:szCs w:val="28"/>
          <w:rtl/>
        </w:rPr>
        <w:t xml:space="preserve">فان لم یکن فی یده مال قضی المولی عنه، و ان لم یکن أذن کان ذلک فی ذمته یطالبه به بعد العتق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10497_129319"/>
    <w:bookmarkEnd w:id="74"/>
    <w:p>
      <w:pPr>
        <w:pStyle w:val="BookText"/>
      </w:pPr>
      <w:r>
        <w:rPr>
          <w:rFonts w:ascii="IRNazanin" w:hAnsi="IRNazanin" w:eastAsia="IRNazanin" w:cs="IRNazanin"/>
          <w:lang w:bidi="fa-IR"/>
          <w:color w:val="111111"/>
          <w:sz w:val="28"/>
          <w:szCs w:val="28"/>
          <w:rtl/>
        </w:rPr>
        <w:t xml:space="preserve">و لا یباع فیه.</w:t>
      </w:r>
    </w:p>
    <w:p>
      <w:pPr>
        <w:pStyle w:val="BookText"/>
      </w:pPr>
      <w:r>
        <w:rPr>
          <w:rFonts w:ascii="IRNazanin" w:hAnsi="IRNazanin" w:eastAsia="IRNazanin" w:cs="IRNazanin"/>
          <w:lang w:bidi="fa-IR"/>
          <w:color w:val="111111"/>
          <w:sz w:val="28"/>
          <w:szCs w:val="28"/>
          <w:rtl/>
        </w:rPr>
        <w:t xml:space="preserve">و قال أبو حنیفة یباع العبد فیه إذا طالبه الغرماء.</w:t>
      </w:r>
    </w:p>
    <w:p>
      <w:pPr>
        <w:pStyle w:val="BookText"/>
      </w:pPr>
      <w:r>
        <w:rPr>
          <w:rFonts w:ascii="IRNazanin" w:hAnsi="IRNazanin" w:eastAsia="IRNazanin" w:cs="IRNazanin"/>
          <w:lang w:bidi="fa-IR"/>
          <w:color w:val="111111"/>
          <w:sz w:val="28"/>
          <w:szCs w:val="28"/>
          <w:rtl/>
        </w:rPr>
        <w:t xml:space="preserve">و المعتمد ان کان الاستدانة بإذن السید، أو استدان لمصلحة التجارة و ان لم یکن بإذن السید، کان علی السید القضاء، و للعبد أن یقضی ممّا فی یده، و ان کان بغیر اذن السید و لا المصلحة التجارة، کان فی ذمته یتبع به بعد العتق.</w:t>
      </w:r>
    </w:p>
    <w:p>
      <w:pPr>
        <w:pStyle w:val="Heading4"/>
      </w:pPr>
      <w:bookmarkStart w:id="643" w:name="_Toc276"/>
      <w:r>
        <w:t>مسألة - 268 - قال الشیخ: إذا أقر العبد علی نفسه بجنایة توجب القصاص علیه أو الحد، لا یقبل إقراره فی حق المولی،</w:t>
      </w:r>
      <w:bookmarkEnd w:id="643"/>
    </w:p>
    <w:p>
      <w:pPr>
        <w:pStyle w:val="BookText"/>
      </w:pPr>
      <w:r>
        <w:rPr>
          <w:rFonts w:ascii="IRNazanin" w:hAnsi="IRNazanin" w:eastAsia="IRNazanin" w:cs="IRNazanin"/>
          <w:lang w:bidi="fa-IR"/>
          <w:color w:val="111111"/>
          <w:sz w:val="28"/>
          <w:szCs w:val="28"/>
          <w:rtl/>
        </w:rPr>
        <w:t xml:space="preserve">و لا یقتص منه ما دام مملوکا، و به قال زفر و المزنی.</w:t>
      </w:r>
    </w:p>
    <w:p>
      <w:pPr>
        <w:pStyle w:val="BookText"/>
      </w:pPr>
      <w:r>
        <w:rPr>
          <w:rFonts w:ascii="IRNazanin" w:hAnsi="IRNazanin" w:eastAsia="IRNazanin" w:cs="IRNazanin"/>
          <w:lang w:bidi="fa-IR"/>
          <w:color w:val="111111"/>
          <w:sz w:val="28"/>
          <w:szCs w:val="28"/>
          <w:rtl/>
        </w:rPr>
        <w:t xml:space="preserve">و قال أبو حنیفة و الشافعی: یقبل إقراره و یقتص منه.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4"/>
      </w:pPr>
      <w:bookmarkStart w:id="644" w:name="_Toc277"/>
      <w:r>
        <w:t>مسألة - 269 - قال الشیخ: إذا أقر العبد بمال و قد تلف المال لا یقبل إقراره.</w:t>
      </w:r>
      <w:bookmarkEnd w:id="644"/>
    </w:p>
    <w:p>
      <w:pPr>
        <w:pStyle w:val="BookText"/>
      </w:pPr>
      <w:r>
        <w:rPr>
          <w:rFonts w:ascii="IRNazanin" w:hAnsi="IRNazanin" w:eastAsia="IRNazanin" w:cs="IRNazanin"/>
          <w:lang w:bidi="fa-IR"/>
          <w:color w:val="111111"/>
          <w:sz w:val="28"/>
          <w:szCs w:val="28"/>
          <w:rtl/>
        </w:rPr>
        <w:t xml:space="preserve">و للشافعی وجهان: أحدهما یقبل، و الآخر لا یقبل.</w:t>
      </w:r>
    </w:p>
    <w:p>
      <w:pPr>
        <w:pStyle w:val="BookText"/>
      </w:pPr>
      <w:r>
        <w:rPr>
          <w:rFonts w:ascii="IRNazanin" w:hAnsi="IRNazanin" w:eastAsia="IRNazanin" w:cs="IRNazanin"/>
          <w:lang w:bidi="fa-IR"/>
          <w:color w:val="111111"/>
          <w:sz w:val="28"/>
          <w:szCs w:val="28"/>
          <w:rtl/>
        </w:rPr>
        <w:t xml:space="preserve">و المعتمد اتباعه به بعد العتق لا قبله.</w:t>
      </w:r>
    </w:p>
    <w:p>
      <w:pPr>
        <w:pStyle w:val="Heading4"/>
      </w:pPr>
      <w:bookmarkStart w:id="645" w:name="_Toc278"/>
      <w:r>
        <w:t>مسألة - 270 - قال الشیخ: إذا أقر العبد بمال فی یده لغیر سیده لا یقبل إقراره،</w:t>
      </w:r>
      <w:bookmarkEnd w:id="645"/>
    </w:p>
    <w:p>
      <w:pPr>
        <w:pStyle w:val="BookText"/>
      </w:pPr>
      <w:r>
        <w:rPr>
          <w:rFonts w:ascii="IRNazanin" w:hAnsi="IRNazanin" w:eastAsia="IRNazanin" w:cs="IRNazanin"/>
          <w:lang w:bidi="fa-IR"/>
          <w:color w:val="111111"/>
          <w:sz w:val="28"/>
          <w:szCs w:val="28"/>
          <w:rtl/>
        </w:rPr>
        <w:t xml:space="preserve">و قال ابن سریج: فیه قولان، و فی أصحابه من قال: یقبل إقراره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46" w:name="_Toc279"/>
      <w:r>
        <w:t>القول فیما یجوز بیعه و ما لا یحل</w:t>
      </w:r>
      <w:bookmarkEnd w:id="646"/>
    </w:p>
    <w:p>
      <w:pPr>
        <w:pStyle w:val="Heading4"/>
      </w:pPr>
      <w:bookmarkStart w:id="647" w:name="_Toc280"/>
      <w:r>
        <w:t>مسألة - 271 - قال الشیخ: یجوز بیع کلاب الصید،</w:t>
      </w:r>
      <w:bookmarkEnd w:id="647"/>
    </w:p>
    <w:p>
      <w:pPr>
        <w:pStyle w:val="BookText"/>
      </w:pPr>
      <w:r>
        <w:rPr>
          <w:rFonts w:ascii="IRNazanin" w:hAnsi="IRNazanin" w:eastAsia="IRNazanin" w:cs="IRNazanin"/>
          <w:lang w:bidi="fa-IR"/>
          <w:color w:val="111111"/>
          <w:sz w:val="28"/>
          <w:szCs w:val="28"/>
          <w:rtl/>
        </w:rPr>
        <w:t xml:space="preserve">و یجب علی قاتلها قیمتها إذا کانت معلمة، و لا یجوز بیع غیر المعلم.</w:t>
      </w:r>
    </w:p>
    <w:p>
      <w:pPr>
        <w:pStyle w:val="BookText"/>
      </w:pPr>
      <w:r>
        <w:rPr>
          <w:rFonts w:ascii="IRNazanin" w:hAnsi="IRNazanin" w:eastAsia="IRNazanin" w:cs="IRNazanin"/>
          <w:lang w:bidi="fa-IR"/>
          <w:color w:val="111111"/>
          <w:sz w:val="28"/>
          <w:szCs w:val="28"/>
          <w:rtl/>
        </w:rPr>
        <w:t xml:space="preserve">و قال مالک و أبو حنیفة: یجوز بیع الکلاب مطلقا، الا أنه مکروه، فان باعه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10497_129320"/>
    <w:bookmarkEnd w:id="75"/>
    <w:p>
      <w:pPr>
        <w:pStyle w:val="BookText"/>
      </w:pPr>
      <w:r>
        <w:rPr>
          <w:rFonts w:ascii="IRNazanin" w:hAnsi="IRNazanin" w:eastAsia="IRNazanin" w:cs="IRNazanin"/>
          <w:lang w:bidi="fa-IR"/>
          <w:color w:val="111111"/>
          <w:sz w:val="28"/>
          <w:szCs w:val="28"/>
          <w:rtl/>
        </w:rPr>
        <w:t xml:space="preserve">صح البیع و وجب الثمن، فإن أتلفه متلف لزمه قیمته.</w:t>
      </w:r>
    </w:p>
    <w:p>
      <w:pPr>
        <w:pStyle w:val="BookText"/>
      </w:pPr>
      <w:r>
        <w:rPr>
          <w:rFonts w:ascii="IRNazanin" w:hAnsi="IRNazanin" w:eastAsia="IRNazanin" w:cs="IRNazanin"/>
          <w:lang w:bidi="fa-IR"/>
          <w:color w:val="111111"/>
          <w:sz w:val="28"/>
          <w:szCs w:val="28"/>
          <w:rtl/>
        </w:rPr>
        <w:t xml:space="preserve">و قال الشافعی: لا یجوز بیع الکلاب، معلمة کانت أو غیر معلمة، و لا یجب علی قاتلها القیمة.</w:t>
      </w:r>
    </w:p>
    <w:p>
      <w:pPr>
        <w:pStyle w:val="BookText"/>
      </w:pPr>
      <w:r>
        <w:rPr>
          <w:rFonts w:ascii="IRNazanin" w:hAnsi="IRNazanin" w:eastAsia="IRNazanin" w:cs="IRNazanin"/>
          <w:lang w:bidi="fa-IR"/>
          <w:color w:val="111111"/>
          <w:sz w:val="28"/>
          <w:szCs w:val="28"/>
          <w:rtl/>
        </w:rPr>
        <w:t xml:space="preserve">و المعتمد جواز بیع الصائد من الکلاب، سلوقیا کان أو غیر سلوقی، و کلب الماشیة و الزرع و الحائط، و عدم جواز ما عدا ذلک.</w:t>
      </w:r>
    </w:p>
    <w:p>
      <w:pPr>
        <w:pStyle w:val="Heading4"/>
      </w:pPr>
      <w:bookmarkStart w:id="648" w:name="_Toc281"/>
      <w:r>
        <w:t>مسألة - 272 - قال الشیخ: یجوز اجارة کلب الصید،</w:t>
      </w:r>
      <w:bookmarkEnd w:id="648"/>
    </w:p>
    <w:p>
      <w:pPr>
        <w:pStyle w:val="BookText"/>
      </w:pPr>
      <w:r>
        <w:rPr>
          <w:rFonts w:ascii="IRNazanin" w:hAnsi="IRNazanin" w:eastAsia="IRNazanin" w:cs="IRNazanin"/>
          <w:lang w:bidi="fa-IR"/>
          <w:color w:val="111111"/>
          <w:sz w:val="28"/>
          <w:szCs w:val="28"/>
          <w:rtl/>
        </w:rPr>
        <w:t xml:space="preserve">و اختلف أصحاب الشافعی منهم من قال یجوز، و منهم من قال: لا یجوز مطلقا، و هو الصحیح عندهم.</w:t>
      </w:r>
    </w:p>
    <w:p>
      <w:pPr>
        <w:pStyle w:val="BookText"/>
      </w:pPr>
      <w:r>
        <w:rPr>
          <w:rFonts w:ascii="IRNazanin" w:hAnsi="IRNazanin" w:eastAsia="IRNazanin" w:cs="IRNazanin"/>
          <w:lang w:bidi="fa-IR"/>
          <w:color w:val="111111"/>
          <w:sz w:val="28"/>
          <w:szCs w:val="28"/>
          <w:rtl/>
        </w:rPr>
        <w:t xml:space="preserve">و المعتمد قول الشیخ، لان کلما یجوز بیعه یجوز إجارته.</w:t>
      </w:r>
    </w:p>
    <w:p>
      <w:pPr>
        <w:pStyle w:val="Heading4"/>
      </w:pPr>
      <w:bookmarkStart w:id="649" w:name="_Toc282"/>
      <w:r>
        <w:t>مسألة - 273 - قال الشیخ: یجوز اقتناء الکلب لحفظ الماشیة أو الحرث أو البیوت،</w:t>
      </w:r>
      <w:bookmarkEnd w:id="649"/>
    </w:p>
    <w:p>
      <w:pPr>
        <w:pStyle w:val="BookText"/>
      </w:pPr>
      <w:r>
        <w:rPr>
          <w:rFonts w:ascii="IRNazanin" w:hAnsi="IRNazanin" w:eastAsia="IRNazanin" w:cs="IRNazanin"/>
          <w:lang w:bidi="fa-IR"/>
          <w:color w:val="111111"/>
          <w:sz w:val="28"/>
          <w:szCs w:val="28"/>
          <w:rtl/>
        </w:rPr>
        <w:t xml:space="preserve">و ان لم یکن له فی الحال ماشیة و لا حرث و لأصحاب الشافعی قولان:</w:t>
      </w:r>
    </w:p>
    <w:p>
      <w:pPr>
        <w:pStyle w:val="BookText"/>
      </w:pPr>
      <w:r>
        <w:rPr>
          <w:rFonts w:ascii="IRNazanin" w:hAnsi="IRNazanin" w:eastAsia="IRNazanin" w:cs="IRNazanin"/>
          <w:lang w:bidi="fa-IR"/>
          <w:color w:val="111111"/>
          <w:sz w:val="28"/>
          <w:szCs w:val="28"/>
          <w:rtl/>
        </w:rPr>
        <w:t xml:space="preserve">أحدهما یجوز، و الآخر لا یجوز. و قال فی تربیة الجرو وجهان.</w:t>
      </w:r>
    </w:p>
    <w:p>
      <w:pPr>
        <w:pStyle w:val="BookText"/>
      </w:pPr>
      <w:r>
        <w:rPr>
          <w:rFonts w:ascii="IRNazanin" w:hAnsi="IRNazanin" w:eastAsia="IRNazanin" w:cs="IRNazanin"/>
          <w:lang w:bidi="fa-IR"/>
          <w:color w:val="111111"/>
          <w:sz w:val="28"/>
          <w:szCs w:val="28"/>
          <w:rtl/>
        </w:rPr>
        <w:t xml:space="preserve">و المعتمد الجواز فی الجمیع.</w:t>
      </w:r>
    </w:p>
    <w:p>
      <w:pPr>
        <w:pStyle w:val="Heading4"/>
      </w:pPr>
      <w:bookmarkStart w:id="650" w:name="_Toc283"/>
      <w:r>
        <w:t>مسألة - 274 - قال الشیخ: القرد لا یجوز بیعه</w:t>
      </w:r>
      <w:bookmarkEnd w:id="650"/>
    </w:p>
    <w:p>
      <w:pPr>
        <w:pStyle w:val="BookText"/>
      </w:pPr>
      <w:r>
        <w:rPr>
          <w:rFonts w:ascii="IRNazanin" w:hAnsi="IRNazanin" w:eastAsia="IRNazanin" w:cs="IRNazanin"/>
          <w:lang w:bidi="fa-IR"/>
          <w:color w:val="111111"/>
          <w:sz w:val="28"/>
          <w:szCs w:val="28"/>
          <w:rtl/>
        </w:rPr>
        <w:t xml:space="preserve">و قال الشافعی: یجوز.</w:t>
      </w:r>
    </w:p>
    <w:p>
      <w:pPr>
        <w:pStyle w:val="BookText"/>
      </w:pPr>
      <w:r>
        <w:rPr>
          <w:rFonts w:ascii="IRNazanin" w:hAnsi="IRNazanin" w:eastAsia="IRNazanin" w:cs="IRNazanin"/>
          <w:lang w:bidi="fa-IR"/>
          <w:color w:val="111111"/>
          <w:sz w:val="28"/>
          <w:szCs w:val="28"/>
          <w:rtl/>
        </w:rPr>
        <w:t xml:space="preserve">و المعتمد جوازه، و الشیخ بنی المنع من بیعه علی نجاسته بناء علی نجاسة المسوخ، و المعتمد الطهارة.</w:t>
      </w:r>
    </w:p>
    <w:p>
      <w:pPr>
        <w:pStyle w:val="Heading4"/>
      </w:pPr>
      <w:bookmarkStart w:id="651" w:name="_Toc284"/>
      <w:r>
        <w:t>مسألة - 275 - قال الشیخ: الغراب الأبقع لا یجوز بیعه إجماعا،</w:t>
      </w:r>
      <w:bookmarkEnd w:id="651"/>
    </w:p>
    <w:p>
      <w:pPr>
        <w:pStyle w:val="BookText"/>
      </w:pPr>
      <w:r>
        <w:rPr>
          <w:rFonts w:ascii="IRNazanin" w:hAnsi="IRNazanin" w:eastAsia="IRNazanin" w:cs="IRNazanin"/>
          <w:lang w:bidi="fa-IR"/>
          <w:color w:val="111111"/>
          <w:sz w:val="28"/>
          <w:szCs w:val="28"/>
          <w:rtl/>
        </w:rPr>
        <w:t xml:space="preserve">و الأسود عندنا مثل ذلک، سواء کانت صغارا أو کبارا.</w:t>
      </w:r>
    </w:p>
    <w:p>
      <w:pPr>
        <w:pStyle w:val="BookText"/>
      </w:pPr>
      <w:r>
        <w:rPr>
          <w:rFonts w:ascii="IRNazanin" w:hAnsi="IRNazanin" w:eastAsia="IRNazanin" w:cs="IRNazanin"/>
          <w:lang w:bidi="fa-IR"/>
          <w:color w:val="111111"/>
          <w:sz w:val="28"/>
          <w:szCs w:val="28"/>
          <w:rtl/>
        </w:rPr>
        <w:t xml:space="preserve">و قال الشافعی: الصغار منها علی وجهین.</w:t>
      </w:r>
    </w:p>
    <w:p>
      <w:pPr>
        <w:pStyle w:val="BookText"/>
      </w:pPr>
      <w:r>
        <w:rPr>
          <w:rFonts w:ascii="IRNazanin" w:hAnsi="IRNazanin" w:eastAsia="IRNazanin" w:cs="IRNazanin"/>
          <w:lang w:bidi="fa-IR"/>
          <w:color w:val="111111"/>
          <w:sz w:val="28"/>
          <w:szCs w:val="28"/>
          <w:rtl/>
        </w:rPr>
        <w:t xml:space="preserve">و جوز ابن إدریس بیع الجمیع، لوقوع التزکیة علیها و الانتفاع بریشها و جلودها، و اختاره المتأخرون منا، و هو المعتمد.</w:t>
      </w:r>
    </w:p>
    <w:p>
      <w:pPr>
        <w:pStyle w:val="Heading4"/>
      </w:pPr>
      <w:bookmarkStart w:id="652" w:name="_Toc285"/>
      <w:r>
        <w:t>مسألة - 276 - قال الشیخ: لا یجوز بیع شیء من المسوخ،</w:t>
      </w:r>
      <w:bookmarkEnd w:id="652"/>
    </w:p>
    <w:p>
      <w:pPr>
        <w:pStyle w:val="BookText"/>
      </w:pPr>
      <w:r>
        <w:rPr>
          <w:rFonts w:ascii="IRNazanin" w:hAnsi="IRNazanin" w:eastAsia="IRNazanin" w:cs="IRNazanin"/>
          <w:lang w:bidi="fa-IR"/>
          <w:color w:val="111111"/>
          <w:sz w:val="28"/>
          <w:szCs w:val="28"/>
          <w:rtl/>
        </w:rPr>
        <w:t xml:space="preserve">من القرد و الدب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10497_129321"/>
    <w:bookmarkEnd w:id="76"/>
    <w:p>
      <w:pPr>
        <w:pStyle w:val="BookText"/>
      </w:pPr>
      <w:r>
        <w:rPr>
          <w:rFonts w:ascii="IRNazanin" w:hAnsi="IRNazanin" w:eastAsia="IRNazanin" w:cs="IRNazanin"/>
          <w:lang w:bidi="fa-IR"/>
          <w:color w:val="111111"/>
          <w:sz w:val="28"/>
          <w:szCs w:val="28"/>
          <w:rtl/>
        </w:rPr>
        <w:t xml:space="preserve">و الخنزیر و الثعلب و الأرنب و الذئب و الفیل و غیر ذلک ممّا سنبینه.</w:t>
      </w:r>
    </w:p>
    <w:p>
      <w:pPr>
        <w:pStyle w:val="BookText"/>
      </w:pPr>
      <w:r>
        <w:rPr>
          <w:rFonts w:ascii="IRNazanin" w:hAnsi="IRNazanin" w:eastAsia="IRNazanin" w:cs="IRNazanin"/>
          <w:lang w:bidi="fa-IR"/>
          <w:color w:val="111111"/>
          <w:sz w:val="28"/>
          <w:szCs w:val="28"/>
          <w:rtl/>
        </w:rPr>
        <w:t xml:space="preserve">و قال الشافعی کلما ینفع به یجوز بیعه، مثل القرد و الفیل و غیر ذلک، و هذا هو المعتمد، و هو مذهب متأخری أصحابنا.</w:t>
      </w:r>
    </w:p>
    <w:p>
      <w:pPr>
        <w:pStyle w:val="Heading4"/>
      </w:pPr>
      <w:bookmarkStart w:id="653" w:name="_Toc286"/>
      <w:r>
        <w:t>مسألة - 277 - قال الشیخ: الزیت النجس لا یمکن تطهیره بالغسل.</w:t>
      </w:r>
      <w:bookmarkEnd w:id="653"/>
    </w:p>
    <w:p>
      <w:pPr>
        <w:pStyle w:val="BookText"/>
      </w:pPr>
      <w:r>
        <w:rPr>
          <w:rFonts w:ascii="IRNazanin" w:hAnsi="IRNazanin" w:eastAsia="IRNazanin" w:cs="IRNazanin"/>
          <w:lang w:bidi="fa-IR"/>
          <w:color w:val="111111"/>
          <w:sz w:val="28"/>
          <w:szCs w:val="28"/>
          <w:rtl/>
        </w:rPr>
        <w:t xml:space="preserve">و اختلف أصحاب الشافعی، فقال أبو إسحاق المروزی و أبو العباس: یمکن غسله و تنظیفه، و هل یجوز بیعه؟ وجهان الصحیح عندهم أنه لا یجوز بیعه، و قال ابن أبی هریرة: من أصحابنا من قال لا یجوز غسله کالسمن.</w:t>
      </w:r>
    </w:p>
    <w:p>
      <w:pPr>
        <w:pStyle w:val="BookText"/>
      </w:pPr>
      <w:r>
        <w:rPr>
          <w:rFonts w:ascii="IRNazanin" w:hAnsi="IRNazanin" w:eastAsia="IRNazanin" w:cs="IRNazanin"/>
          <w:lang w:bidi="fa-IR"/>
          <w:color w:val="111111"/>
          <w:sz w:val="28"/>
          <w:szCs w:val="28"/>
          <w:rtl/>
        </w:rPr>
        <w:t xml:space="preserve">قال الشیخ: دلیلنا انا قد علمنا نجاسته بالاتفاق، و طریق تطهیره الشرع، و لیس فی الشرع ما یدل علیه، و هذا هو المعتمد.</w:t>
      </w:r>
    </w:p>
    <w:p>
      <w:pPr>
        <w:pStyle w:val="Heading4"/>
      </w:pPr>
      <w:bookmarkStart w:id="654" w:name="_Toc287"/>
      <w:r>
        <w:t>مسألة - 278 - قال الشیخ: سرجین ما یؤکل لحمه یجوز بیعه.</w:t>
      </w:r>
      <w:bookmarkEnd w:id="654"/>
    </w:p>
    <w:p>
      <w:pPr>
        <w:pStyle w:val="BookText"/>
      </w:pPr>
      <w:r>
        <w:rPr>
          <w:rFonts w:ascii="IRNazanin" w:hAnsi="IRNazanin" w:eastAsia="IRNazanin" w:cs="IRNazanin"/>
          <w:lang w:bidi="fa-IR"/>
          <w:color w:val="111111"/>
          <w:sz w:val="28"/>
          <w:szCs w:val="28"/>
          <w:rtl/>
        </w:rPr>
        <w:t xml:space="preserve">و قال أبو حنیفة: یجوز بیع السراجین. و قال الشافعی: لا یجوز بیعها و لم یفصلا.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55" w:name="_Toc288"/>
      <w:r>
        <w:t>مسألة - 279 - قال الشیخ: یجوز بیع الزیت النجس لمن یستصبح به تحت السماء.</w:t>
      </w:r>
      <w:bookmarkEnd w:id="655"/>
    </w:p>
    <w:p>
      <w:pPr>
        <w:pStyle w:val="BookText"/>
      </w:pPr>
      <w:r>
        <w:rPr>
          <w:rFonts w:ascii="IRNazanin" w:hAnsi="IRNazanin" w:eastAsia="IRNazanin" w:cs="IRNazanin"/>
          <w:lang w:bidi="fa-IR"/>
          <w:color w:val="111111"/>
          <w:sz w:val="28"/>
          <w:szCs w:val="28"/>
          <w:rtl/>
        </w:rPr>
        <w:t xml:space="preserve">و قال أبو حنیفة: یجوز بیعه مطلقا، و قال مالک و الشافعی: لا یجوز بیعه بحال.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4"/>
      </w:pPr>
      <w:bookmarkStart w:id="656" w:name="_Toc289"/>
      <w:r>
        <w:t>مسألة - 280 - قال الشیخ: یجوز بیع لبن الآدمیات،</w:t>
      </w:r>
      <w:bookmarkEnd w:id="656"/>
    </w:p>
    <w:p>
      <w:pPr>
        <w:pStyle w:val="BookText"/>
      </w:pPr>
      <w:r>
        <w:rPr>
          <w:rFonts w:ascii="IRNazanin" w:hAnsi="IRNazanin" w:eastAsia="IRNazanin" w:cs="IRNazanin"/>
          <w:lang w:bidi="fa-IR"/>
          <w:color w:val="111111"/>
          <w:sz w:val="28"/>
          <w:szCs w:val="28"/>
          <w:rtl/>
        </w:rPr>
        <w:t xml:space="preserve">و به قال الشافعی و أحمد و قال أبو حنیفة و مالک: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57" w:name="_Toc290"/>
      <w:r>
        <w:t>مسألة - 281 - قال الشیخ: یجوز بیع لبن الأتن،</w:t>
      </w:r>
      <w:bookmarkEnd w:id="657"/>
    </w:p>
    <w:p>
      <w:pPr>
        <w:pStyle w:val="BookText"/>
      </w:pPr>
      <w:r>
        <w:rPr>
          <w:rFonts w:ascii="IRNazanin" w:hAnsi="IRNazanin" w:eastAsia="IRNazanin" w:cs="IRNazanin"/>
          <w:lang w:bidi="fa-IR"/>
          <w:color w:val="111111"/>
          <w:sz w:val="28"/>
          <w:szCs w:val="28"/>
          <w:rtl/>
        </w:rPr>
        <w:t xml:space="preserve">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0497_129322"/>
    <w:bookmarkEnd w:id="77"/>
    <w:p>
      <w:pPr>
        <w:pStyle w:val="Heading4"/>
      </w:pPr>
      <w:bookmarkStart w:id="658" w:name="_Toc291"/>
      <w:r>
        <w:t>مسألة - 282 - قال الشیخ: إذا اشتری الکافر عبدا مسلما، لم ینعقد البیع</w:t>
      </w:r>
      <w:bookmarkEnd w:id="658"/>
    </w:p>
    <w:p>
      <w:pPr>
        <w:pStyle w:val="BookText"/>
      </w:pPr>
      <w:r>
        <w:rPr>
          <w:rFonts w:ascii="IRNazanin" w:hAnsi="IRNazanin" w:eastAsia="IRNazanin" w:cs="IRNazanin"/>
          <w:lang w:bidi="fa-IR"/>
          <w:color w:val="111111"/>
          <w:sz w:val="28"/>
          <w:szCs w:val="28"/>
          <w:rtl/>
        </w:rPr>
        <w:t xml:space="preserve">و لا یملکه الکافر، و به قال الشافعی فی الإملاء، و قال فی الأم: یصح و یملکه و یجبر علی بیعه و به قال أبو حنیفة و أصحابه.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59" w:name="_Toc292"/>
      <w:r>
        <w:t>مسألة - 283 - قال الشیخ: لا یجوز بیع رباع مکة و إجارتها،</w:t>
      </w:r>
      <w:bookmarkEnd w:id="659"/>
    </w:p>
    <w:p>
      <w:pPr>
        <w:pStyle w:val="BookText"/>
      </w:pPr>
      <w:r>
        <w:rPr>
          <w:rFonts w:ascii="IRNazanin" w:hAnsi="IRNazanin" w:eastAsia="IRNazanin" w:cs="IRNazanin"/>
          <w:lang w:bidi="fa-IR"/>
          <w:color w:val="111111"/>
          <w:sz w:val="28"/>
          <w:szCs w:val="28"/>
          <w:rtl/>
        </w:rPr>
        <w:t xml:space="preserve">و به قال مالک و أبو حنیفة، و قال الشافعی: یجوز.</w:t>
      </w:r>
    </w:p>
    <w:p>
      <w:pPr>
        <w:pStyle w:val="BookText"/>
      </w:pPr>
      <w:r>
        <w:rPr>
          <w:rFonts w:ascii="IRNazanin" w:hAnsi="IRNazanin" w:eastAsia="IRNazanin" w:cs="IRNazanin"/>
          <w:lang w:bidi="fa-IR"/>
          <w:color w:val="111111"/>
          <w:sz w:val="28"/>
          <w:szCs w:val="28"/>
          <w:rtl/>
        </w:rPr>
        <w:t xml:space="preserve">و المعتمد أنه لا یجوز بیعها الا بیعا لآثار التصرف، فان کان المقصود الأرض و کانت الآثار بیعا لا یصح، و یصح العکس.</w:t>
      </w:r>
    </w:p>
    <w:p>
      <w:pPr>
        <w:pStyle w:val="Heading4"/>
      </w:pPr>
      <w:bookmarkStart w:id="660" w:name="_Toc293"/>
      <w:r>
        <w:t>مسألة - 284 - قال الشیخ: إذا و کل مسلم کافرا فی شراء عبد مسلم لم یصح</w:t>
      </w:r>
      <w:bookmarkEnd w:id="660"/>
    </w:p>
    <w:p>
      <w:pPr>
        <w:pStyle w:val="BookText"/>
      </w:pPr>
      <w:r>
        <w:rPr>
          <w:rFonts w:ascii="IRNazanin" w:hAnsi="IRNazanin" w:eastAsia="IRNazanin" w:cs="IRNazanin"/>
          <w:lang w:bidi="fa-IR"/>
          <w:color w:val="111111"/>
          <w:sz w:val="28"/>
          <w:szCs w:val="28"/>
          <w:rtl/>
        </w:rPr>
        <w:t xml:space="preserve">و للشافعی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661" w:name="_Toc294"/>
      <w:r>
        <w:t>مسألة - 285 - قال الشیخ: إذا قال کافر لمسلم: أعتق عبدک عن کفارتی، لم یصح</w:t>
      </w:r>
      <w:bookmarkEnd w:id="661"/>
    </w:p>
    <w:p>
      <w:pPr>
        <w:pStyle w:val="BookText"/>
      </w:pPr>
      <w:r>
        <w:rPr>
          <w:rFonts w:ascii="IRNazanin" w:hAnsi="IRNazanin" w:eastAsia="IRNazanin" w:cs="IRNazanin"/>
          <w:lang w:bidi="fa-IR"/>
          <w:color w:val="111111"/>
          <w:sz w:val="28"/>
          <w:szCs w:val="28"/>
          <w:rtl/>
        </w:rPr>
        <w:t xml:space="preserve">إذا کان مسلما، و ان کان کافرا صح.</w:t>
      </w:r>
    </w:p>
    <w:p>
      <w:pPr>
        <w:pStyle w:val="BookText"/>
      </w:pPr>
      <w:r>
        <w:rPr>
          <w:rFonts w:ascii="IRNazanin" w:hAnsi="IRNazanin" w:eastAsia="IRNazanin" w:cs="IRNazanin"/>
          <w:lang w:bidi="fa-IR"/>
          <w:color w:val="111111"/>
          <w:sz w:val="28"/>
          <w:szCs w:val="28"/>
          <w:rtl/>
        </w:rPr>
        <w:t xml:space="preserve">و قال الشافعی: یصح علی کل حال، و یدخل فی ملکه، و یخرج عنه بالعتق.</w:t>
      </w:r>
    </w:p>
    <w:p>
      <w:pPr>
        <w:pStyle w:val="BookText"/>
      </w:pPr>
      <w:r>
        <w:rPr>
          <w:rFonts w:ascii="IRNazanin" w:hAnsi="IRNazanin" w:eastAsia="IRNazanin" w:cs="IRNazanin"/>
          <w:lang w:bidi="fa-IR"/>
          <w:color w:val="111111"/>
          <w:sz w:val="28"/>
          <w:szCs w:val="28"/>
          <w:rtl/>
        </w:rPr>
        <w:t xml:space="preserve">و المعتمد عدم الصحة مطلقا، فأما المسلم فلعدم دخوله فی ملکه، و أما الکافر فللنهی عن عتق الکافر، و هو مذهب العلامة فی التحریر.</w:t>
      </w:r>
    </w:p>
    <w:p>
      <w:pPr>
        <w:pStyle w:val="Heading4"/>
      </w:pPr>
      <w:bookmarkStart w:id="662" w:name="_Toc295"/>
      <w:r>
        <w:t>مسألة - 286 - قال الشیخ: إذا استأجر کافر مسلما لعمل فی الذمة، صح</w:t>
      </w:r>
      <w:bookmarkEnd w:id="662"/>
    </w:p>
    <w:p>
      <w:pPr>
        <w:pStyle w:val="BookText"/>
      </w:pPr>
      <w:r>
        <w:rPr>
          <w:rFonts w:ascii="IRNazanin" w:hAnsi="IRNazanin" w:eastAsia="IRNazanin" w:cs="IRNazanin"/>
          <w:lang w:bidi="fa-IR"/>
          <w:color w:val="111111"/>
          <w:sz w:val="28"/>
          <w:szCs w:val="28"/>
          <w:rtl/>
        </w:rPr>
        <w:t xml:space="preserve">بلا خلاف، و إذا استأجره مدة من الزمان، لیعمل به عملا، صح أیضا عندنا.</w:t>
      </w:r>
    </w:p>
    <w:p>
      <w:pPr>
        <w:pStyle w:val="BookText"/>
      </w:pPr>
      <w:r>
        <w:rPr>
          <w:rFonts w:ascii="IRNazanin" w:hAnsi="IRNazanin" w:eastAsia="IRNazanin" w:cs="IRNazanin"/>
          <w:lang w:bidi="fa-IR"/>
          <w:color w:val="111111"/>
          <w:sz w:val="28"/>
          <w:szCs w:val="28"/>
          <w:rtl/>
        </w:rPr>
        <w:t xml:space="preserve">و اختلف أصحاب الشافعی، فمنهم من قال: فیه قولان، و منهم من قال: یصح قولا واحدا.</w:t>
      </w:r>
    </w:p>
    <w:p>
      <w:pPr>
        <w:pStyle w:val="BookText"/>
      </w:pPr>
      <w:r>
        <w:rPr>
          <w:rFonts w:ascii="IRNazanin" w:hAnsi="IRNazanin" w:eastAsia="IRNazanin" w:cs="IRNazanin"/>
          <w:lang w:bidi="fa-IR"/>
          <w:color w:val="111111"/>
          <w:sz w:val="28"/>
          <w:szCs w:val="28"/>
          <w:rtl/>
        </w:rPr>
        <w:t xml:space="preserve">و استقرب صاحب القواعد المنع من الاستیجار و الارتهان و لم یفصل، و هو أحوط.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0497_129323"/>
    <w:bookmarkEnd w:id="78"/>
    <w:p>
      <w:pPr>
        <w:pStyle w:val="Heading4"/>
      </w:pPr>
      <w:bookmarkStart w:id="663" w:name="_Toc296"/>
      <w:r>
        <w:t>مسألة - 287 - قال الشیخ: إذا اشتری رجل من غیره عبدا، ثم قبضه، ثم ظهر عیب، فإنه یرده</w:t>
      </w:r>
      <w:bookmarkEnd w:id="663"/>
    </w:p>
    <w:p>
      <w:pPr>
        <w:pStyle w:val="BookText"/>
      </w:pPr>
      <w:r>
        <w:rPr>
          <w:rFonts w:ascii="IRNazanin" w:hAnsi="IRNazanin" w:eastAsia="IRNazanin" w:cs="IRNazanin"/>
          <w:lang w:bidi="fa-IR"/>
          <w:color w:val="111111"/>
          <w:sz w:val="28"/>
          <w:szCs w:val="28"/>
          <w:rtl/>
        </w:rPr>
        <w:t xml:space="preserve">بکل عیب یظهر فی مدة الثلاثة من حین العقد و ما یظهر بعد الثلاث لا یرده منه الا بثلاثة عیوب: الجنون و الجذام و البرص، فإنه یرده بها الی سنة، و لا یرده بعد سنة لشیء من العیوب.</w:t>
      </w:r>
    </w:p>
    <w:p>
      <w:pPr>
        <w:pStyle w:val="BookText"/>
      </w:pPr>
      <w:r>
        <w:rPr>
          <w:rFonts w:ascii="IRNazanin" w:hAnsi="IRNazanin" w:eastAsia="IRNazanin" w:cs="IRNazanin"/>
          <w:lang w:bidi="fa-IR"/>
          <w:color w:val="111111"/>
          <w:sz w:val="28"/>
          <w:szCs w:val="28"/>
          <w:rtl/>
        </w:rPr>
        <w:t xml:space="preserve">و قال الشافعی: لا یجوز له رده بشیء من العیوب التی یحدث بعد القبض.</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4"/>
      </w:pPr>
      <w:bookmarkStart w:id="664" w:name="_Toc297"/>
      <w:r>
        <w:t>مسألة - 288 - قال الشیخ: إذا رهن المبیع قبل قبضه من البائع صح رهنه</w:t>
      </w:r>
      <w:bookmarkEnd w:id="664"/>
    </w:p>
    <w:p>
      <w:pPr>
        <w:pStyle w:val="BookText"/>
      </w:pPr>
      <w:r>
        <w:rPr>
          <w:rFonts w:ascii="IRNazanin" w:hAnsi="IRNazanin" w:eastAsia="IRNazanin" w:cs="IRNazanin"/>
          <w:lang w:bidi="fa-IR"/>
          <w:color w:val="111111"/>
          <w:sz w:val="28"/>
          <w:szCs w:val="28"/>
          <w:rtl/>
        </w:rPr>
        <w:t xml:space="preserve">و لأصحاب الشافعی قولان: أحدهما الصحة، و الآخر العدم الا بعد القبض.</w:t>
      </w:r>
    </w:p>
    <w:p>
      <w:pPr>
        <w:pStyle w:val="BookText"/>
      </w:pPr>
      <w:r>
        <w:rPr>
          <w:rFonts w:ascii="IRNazanin" w:hAnsi="IRNazanin" w:eastAsia="IRNazanin" w:cs="IRNazanin"/>
          <w:lang w:bidi="fa-IR"/>
          <w:color w:val="111111"/>
          <w:sz w:val="28"/>
          <w:szCs w:val="28"/>
          <w:rtl/>
        </w:rPr>
        <w:t xml:space="preserve">و المعتمد قول الشیخ، لحصول الملک بالعقد.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0497_129324"/>
    <w:bookmarkEnd w:id="79"/>
    <w:p>
      <w:pPr>
        <w:pStyle w:val="Heading2"/>
      </w:pPr>
      <w:bookmarkStart w:id="665" w:name="_Toc298"/>
      <w:r>
        <w:t>کتاب السلم</w:t>
      </w:r>
      <w:bookmarkEnd w:id="665"/>
    </w:p>
    <w:p>
      <w:pPr>
        <w:pStyle w:val="Heading3"/>
      </w:pPr>
      <w:bookmarkStart w:id="666" w:name="_Toc299"/>
      <w:r>
        <w:t>مسألة - 1 - قال الشیخ: یجوز السلم فی المعدوم</w:t>
      </w:r>
      <w:bookmarkEnd w:id="666"/>
    </w:p>
    <w:p>
      <w:pPr>
        <w:pStyle w:val="BookText"/>
      </w:pPr>
      <w:r>
        <w:rPr>
          <w:rFonts w:ascii="IRNazanin" w:hAnsi="IRNazanin" w:eastAsia="IRNazanin" w:cs="IRNazanin"/>
          <w:lang w:bidi="fa-IR"/>
          <w:color w:val="111111"/>
          <w:sz w:val="28"/>
          <w:szCs w:val="28"/>
          <w:rtl/>
        </w:rPr>
        <w:t xml:space="preserve">إذا کان مأمون الانقطاع وقت الحلول، و به قال مالک و الشافعی و أحمد.</w:t>
      </w:r>
    </w:p>
    <w:p>
      <w:pPr>
        <w:pStyle w:val="BookText"/>
      </w:pPr>
      <w:r>
        <w:rPr>
          <w:rFonts w:ascii="IRNazanin" w:hAnsi="IRNazanin" w:eastAsia="IRNazanin" w:cs="IRNazanin"/>
          <w:lang w:bidi="fa-IR"/>
          <w:color w:val="111111"/>
          <w:sz w:val="28"/>
          <w:szCs w:val="28"/>
          <w:rtl/>
        </w:rPr>
        <w:t xml:space="preserve">و قال أبو حنیفة: لا یجوز الا أن یکون جنسه موجودا فی حال العقد و المحل و ما بینهما، و به قال الثوری و الأوزاعی.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667" w:name="_Toc300"/>
      <w:r>
        <w:t>مسألة - 2 - قال الشیخ: إذا أسلم فی رطب إلی أجل،</w:t>
      </w:r>
      <w:bookmarkEnd w:id="667"/>
    </w:p>
    <w:p>
      <w:pPr>
        <w:pStyle w:val="BookText"/>
      </w:pPr>
      <w:r>
        <w:rPr>
          <w:rFonts w:ascii="IRNazanin" w:hAnsi="IRNazanin" w:eastAsia="IRNazanin" w:cs="IRNazanin"/>
          <w:lang w:bidi="fa-IR"/>
          <w:color w:val="111111"/>
          <w:sz w:val="28"/>
          <w:szCs w:val="28"/>
          <w:rtl/>
        </w:rPr>
        <w:t xml:space="preserve">فلما حل الأجل لم یتمکن من مطالبته لغیبة المسلم الیه أو غیبته، ثم قدر علیه بعد انقطاع الرطب، کان المسلف بالخیار بین أن یفسخ و بین أن یصبر الی العام القابل.</w:t>
      </w:r>
    </w:p>
    <w:p>
      <w:pPr>
        <w:pStyle w:val="BookText"/>
      </w:pPr>
      <w:r>
        <w:rPr>
          <w:rFonts w:ascii="IRNazanin" w:hAnsi="IRNazanin" w:eastAsia="IRNazanin" w:cs="IRNazanin"/>
          <w:lang w:bidi="fa-IR"/>
          <w:color w:val="111111"/>
          <w:sz w:val="28"/>
          <w:szCs w:val="28"/>
          <w:rtl/>
        </w:rPr>
        <w:t xml:space="preserve">و للشافعی قولان: أحدهما مثل ما قلناه، و هو الصحیح عندهم، و الآخر ینفسخ العقد.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68" w:name="_Toc301"/>
      <w:r>
        <w:t>مسألة - 3 - قال الشیخ: السلم لا یکون إلا مؤجلا،</w:t>
      </w:r>
      <w:bookmarkEnd w:id="668"/>
    </w:p>
    <w:p>
      <w:pPr>
        <w:pStyle w:val="BookText"/>
      </w:pPr>
      <w:r>
        <w:rPr>
          <w:rFonts w:ascii="IRNazanin" w:hAnsi="IRNazanin" w:eastAsia="IRNazanin" w:cs="IRNazanin"/>
          <w:lang w:bidi="fa-IR"/>
          <w:color w:val="111111"/>
          <w:sz w:val="28"/>
          <w:szCs w:val="28"/>
          <w:rtl/>
        </w:rPr>
        <w:t xml:space="preserve">و لا یصح أن یکون حالا قصر الأجل أو طال، و به قال أبو حنیفة.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0497_129325"/>
    <w:bookmarkEnd w:id="80"/>
    <w:p>
      <w:pPr>
        <w:pStyle w:val="BookText"/>
      </w:pPr>
      <w:r>
        <w:rPr>
          <w:rFonts w:ascii="IRNazanin" w:hAnsi="IRNazanin" w:eastAsia="IRNazanin" w:cs="IRNazanin"/>
          <w:lang w:bidi="fa-IR"/>
          <w:color w:val="111111"/>
          <w:sz w:val="28"/>
          <w:szCs w:val="28"/>
          <w:rtl/>
        </w:rPr>
        <w:t xml:space="preserve">و قال الشافعی: یصح أن یکون حالا إذا شرط ذلک، أو یطلق فیکون حالا، و منهم من قال: من شرطه أن یکون حالا.</w:t>
      </w:r>
    </w:p>
    <w:p>
      <w:pPr>
        <w:pStyle w:val="BookText"/>
      </w:pPr>
      <w:r>
        <w:rPr>
          <w:rFonts w:ascii="IRNazanin" w:hAnsi="IRNazanin" w:eastAsia="IRNazanin" w:cs="IRNazanin"/>
          <w:lang w:bidi="fa-IR"/>
          <w:color w:val="111111"/>
          <w:sz w:val="28"/>
          <w:szCs w:val="28"/>
          <w:rtl/>
        </w:rPr>
        <w:t xml:space="preserve">و المعتمدان قصد السلم وجب الأجل، و ان قصد البیع بلفظ السلم، مثل أن یقول أسلمت إلیک هذا الدینار بهذا الکتاب مثلا صح و کان بیعا بلفظ السلم، و هو اختیار العلامة و نجم الدین و الشهید.</w:t>
      </w:r>
    </w:p>
    <w:p>
      <w:pPr>
        <w:pStyle w:val="Heading3"/>
      </w:pPr>
      <w:bookmarkStart w:id="669" w:name="_Toc302"/>
      <w:r>
        <w:t>مسألة - 4 - قال الشیخ: رأس المال ان کان معینا فی حال العقد و نظر إلیه، فإنه لا یکفی إلا بعد أن یذکر مقداره،</w:t>
      </w:r>
      <w:bookmarkEnd w:id="669"/>
    </w:p>
    <w:p>
      <w:pPr>
        <w:pStyle w:val="BookText"/>
      </w:pPr>
      <w:r>
        <w:rPr>
          <w:rFonts w:ascii="IRNazanin" w:hAnsi="IRNazanin" w:eastAsia="IRNazanin" w:cs="IRNazanin"/>
          <w:lang w:bidi="fa-IR"/>
          <w:color w:val="111111"/>
          <w:sz w:val="28"/>
          <w:szCs w:val="28"/>
          <w:rtl/>
        </w:rPr>
        <w:t xml:space="preserve">سواء کان مکیلا أو موزونا أو مزروعا، و لا یجوز جزافا، و ان کان ممّا یباع کذلک، مثل الجوهر و اللؤلؤ، فإنه یغنی المشاهدة عن وصفه.</w:t>
      </w:r>
    </w:p>
    <w:p>
      <w:pPr>
        <w:pStyle w:val="BookText"/>
      </w:pPr>
      <w:r>
        <w:rPr>
          <w:rFonts w:ascii="IRNazanin" w:hAnsi="IRNazanin" w:eastAsia="IRNazanin" w:cs="IRNazanin"/>
          <w:lang w:bidi="fa-IR"/>
          <w:color w:val="111111"/>
          <w:sz w:val="28"/>
          <w:szCs w:val="28"/>
          <w:rtl/>
        </w:rPr>
        <w:t xml:space="preserve">و للشافعی قولان: أحدهما مثل ما قلناه، و هو اختیار أبی إسحاق المروزی فی الشرح، و الثانی لا یجب، و هو اختیار المزنی، و هو الصحیح عند سائر أصحابه.</w:t>
      </w:r>
    </w:p>
    <w:p>
      <w:pPr>
        <w:pStyle w:val="BookText"/>
      </w:pPr>
      <w:r>
        <w:rPr>
          <w:rFonts w:ascii="IRNazanin" w:hAnsi="IRNazanin" w:eastAsia="IRNazanin" w:cs="IRNazanin"/>
          <w:lang w:bidi="fa-IR"/>
          <w:color w:val="111111"/>
          <w:sz w:val="28"/>
          <w:szCs w:val="28"/>
          <w:rtl/>
        </w:rPr>
        <w:t xml:space="preserve">و قال أبو حنیفة: ان کان رأس المال من جنس المکیل و الموزون، لا بد من بیان مقداره و ضبطه بصفاته، و لا یجوز أن یکون جزافا، و ان کان من جنس المذروع کالثیاب یکفی تعیینه. و قال أصحاب مالک: لا نعرف لمالک نصا.</w:t>
      </w:r>
    </w:p>
    <w:p>
      <w:pPr>
        <w:pStyle w:val="BookText"/>
      </w:pPr>
      <w:r>
        <w:rPr>
          <w:rFonts w:ascii="IRNazanin" w:hAnsi="IRNazanin" w:eastAsia="IRNazanin" w:cs="IRNazanin"/>
          <w:lang w:bidi="fa-IR"/>
          <w:color w:val="111111"/>
          <w:sz w:val="28"/>
          <w:szCs w:val="28"/>
          <w:rtl/>
        </w:rPr>
        <w:t xml:space="preserve">و المعتمد قول أبی حنیفة، لأن المذروع یجوز بیعه إذا شوهد من دون ذرعه و لا بد من ذکر العدد فی المعدود.</w:t>
      </w:r>
    </w:p>
    <w:p>
      <w:pPr>
        <w:pStyle w:val="Heading3"/>
      </w:pPr>
      <w:bookmarkStart w:id="670" w:name="_Toc303"/>
      <w:r>
        <w:t>مسألة - 5 - قال الشیخ: کل حیوان یجوز بیعه یجوز السلم فیه،</w:t>
      </w:r>
      <w:bookmarkEnd w:id="670"/>
    </w:p>
    <w:p>
      <w:pPr>
        <w:pStyle w:val="BookText"/>
      </w:pPr>
      <w:r>
        <w:rPr>
          <w:rFonts w:ascii="IRNazanin" w:hAnsi="IRNazanin" w:eastAsia="IRNazanin" w:cs="IRNazanin"/>
          <w:lang w:bidi="fa-IR"/>
          <w:color w:val="111111"/>
          <w:sz w:val="28"/>
          <w:szCs w:val="28"/>
          <w:rtl/>
        </w:rPr>
        <w:t xml:space="preserve">من الإبل و البقر و الغنم و الحمر و الدواب و البغال، و به قال مالک و الشافعی و أحمد.</w:t>
      </w:r>
    </w:p>
    <w:p>
      <w:pPr>
        <w:pStyle w:val="BookText"/>
      </w:pPr>
      <w:r>
        <w:rPr>
          <w:rFonts w:ascii="IRNazanin" w:hAnsi="IRNazanin" w:eastAsia="IRNazanin" w:cs="IRNazanin"/>
          <w:lang w:bidi="fa-IR"/>
          <w:color w:val="111111"/>
          <w:sz w:val="28"/>
          <w:szCs w:val="28"/>
          <w:rtl/>
        </w:rPr>
        <w:t xml:space="preserve">و قال أبو حنیفة: لا یجوز السلم فی الحیوان، و به قال الثوری و الأوزاعی.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3"/>
      </w:pPr>
      <w:bookmarkStart w:id="671" w:name="_Toc304"/>
      <w:r>
        <w:t>مسألة - 6 - قال الشیخ: من شرط صحة السلم قبض رأس المال قبل التفرق</w:t>
      </w:r>
      <w:bookmarkEnd w:id="671"/>
    </w:p>
    <w:p>
      <w:pPr>
        <w:pStyle w:val="BookText"/>
      </w:pPr>
      <w:r>
        <w:rPr>
          <w:rFonts w:ascii="IRNazanin" w:hAnsi="IRNazanin" w:eastAsia="IRNazanin" w:cs="IRNazanin"/>
          <w:lang w:bidi="fa-IR"/>
          <w:color w:val="111111"/>
          <w:sz w:val="28"/>
          <w:szCs w:val="28"/>
          <w:rtl/>
        </w:rPr>
        <w:t xml:space="preserve">و به قال أبو حنیفة و الشافعی.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0497_129326"/>
    <w:bookmarkEnd w:id="81"/>
    <w:p>
      <w:pPr>
        <w:pStyle w:val="BookText"/>
      </w:pPr>
      <w:r>
        <w:rPr>
          <w:rFonts w:ascii="IRNazanin" w:hAnsi="IRNazanin" w:eastAsia="IRNazanin" w:cs="IRNazanin"/>
          <w:lang w:bidi="fa-IR"/>
          <w:color w:val="111111"/>
          <w:sz w:val="28"/>
          <w:szCs w:val="28"/>
          <w:rtl/>
        </w:rPr>
        <w:t xml:space="preserve">و قال مالک: ان شرطا تأخیر القبض، فان کان ذلک الیوم و الیومین جاز، و ان کان أکثر لم یجز، و ان تفرقا قبل القبض من غیر شرط کان جائزا، و ان لم یقبضه، أبدا.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72" w:name="_Toc305"/>
      <w:r>
        <w:t>مسألة - 7 - قال الشیخ: لا یجوز أن یؤجل السلم الی الحصاد و الدیاس و الجذاذ و الصرام،</w:t>
      </w:r>
      <w:bookmarkEnd w:id="672"/>
    </w:p>
    <w:p>
      <w:pPr>
        <w:pStyle w:val="BookText"/>
      </w:pPr>
      <w:r>
        <w:rPr>
          <w:rFonts w:ascii="IRNazanin" w:hAnsi="IRNazanin" w:eastAsia="IRNazanin" w:cs="IRNazanin"/>
          <w:lang w:bidi="fa-IR"/>
          <w:color w:val="111111"/>
          <w:sz w:val="28"/>
          <w:szCs w:val="28"/>
          <w:rtl/>
        </w:rPr>
        <w:t xml:space="preserve">و به قال أبو حنیفة و الشافعی، و قال مالک یجوز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73" w:name="_Toc306"/>
      <w:r>
        <w:t>مسألة - 8 - قال الشیخ: إذا جعل نخلة فی یوم کذا، أو شهر کذا، أو سنة کذا، جاز و لزمه</w:t>
      </w:r>
      <w:bookmarkEnd w:id="673"/>
    </w:p>
    <w:p>
      <w:pPr>
        <w:pStyle w:val="BookText"/>
      </w:pPr>
      <w:r>
        <w:rPr>
          <w:rFonts w:ascii="IRNazanin" w:hAnsi="IRNazanin" w:eastAsia="IRNazanin" w:cs="IRNazanin"/>
          <w:lang w:bidi="fa-IR"/>
          <w:color w:val="111111"/>
          <w:sz w:val="28"/>
          <w:szCs w:val="28"/>
          <w:rtl/>
        </w:rPr>
        <w:t xml:space="preserve">بدخول الشهر و الیوم و السنة، و به قال الشافعی و ابن أبی هریرة من أصحابه.</w:t>
      </w:r>
    </w:p>
    <w:p>
      <w:pPr>
        <w:pStyle w:val="BookText"/>
      </w:pPr>
      <w:r>
        <w:rPr>
          <w:rFonts w:ascii="IRNazanin" w:hAnsi="IRNazanin" w:eastAsia="IRNazanin" w:cs="IRNazanin"/>
          <w:lang w:bidi="fa-IR"/>
          <w:color w:val="111111"/>
          <w:sz w:val="28"/>
          <w:szCs w:val="28"/>
          <w:rtl/>
        </w:rPr>
        <w:t xml:space="preserve">و قال باقی أصحابه: لا یجوز، لانه جعل الیوم ظرفا لحلوله و لم یبین، فیصیر تقدیره یحل فی ساعة من ساعاته، و وقت من أوقاته و لم یبین، و ذلک غیر جائز و هذا هو المعتمد، و به قال متأخرو أصحابنا.</w:t>
      </w:r>
    </w:p>
    <w:p>
      <w:pPr>
        <w:pStyle w:val="Heading3"/>
      </w:pPr>
      <w:bookmarkStart w:id="674" w:name="_Toc307"/>
      <w:r>
        <w:t>مسألة - 9 - قال الشیخ: إذا کان السلم مؤجلا، فلا بد من ذکر موضع التسلیم</w:t>
      </w:r>
      <w:bookmarkEnd w:id="674"/>
    </w:p>
    <w:p>
      <w:pPr>
        <w:pStyle w:val="BookText"/>
      </w:pPr>
      <w:r>
        <w:rPr>
          <w:rFonts w:ascii="IRNazanin" w:hAnsi="IRNazanin" w:eastAsia="IRNazanin" w:cs="IRNazanin"/>
          <w:lang w:bidi="fa-IR"/>
          <w:color w:val="111111"/>
          <w:sz w:val="28"/>
          <w:szCs w:val="28"/>
          <w:rtl/>
        </w:rPr>
        <w:t xml:space="preserve">فان کان فی جملة مئونة، فلا بد من ذکره.</w:t>
      </w:r>
    </w:p>
    <w:p>
      <w:pPr>
        <w:pStyle w:val="BookText"/>
      </w:pPr>
      <w:r>
        <w:rPr>
          <w:rFonts w:ascii="IRNazanin" w:hAnsi="IRNazanin" w:eastAsia="IRNazanin" w:cs="IRNazanin"/>
          <w:lang w:bidi="fa-IR"/>
          <w:color w:val="111111"/>
          <w:sz w:val="28"/>
          <w:szCs w:val="28"/>
          <w:rtl/>
        </w:rPr>
        <w:t xml:space="preserve">و للشافعی فی ذکر الموضع قولان: أحدهما یجب شرطه، و ذهب إلیه أبو إسحاق فی الشرح، قال: و إذا أخل به بطل السلم، و الثانی لا یجب ذکره، و الیه ذهب القاضی أبو حامد فی جامعه، و قال: أولی القولین أنه یجب ذکره، و أما المئونة إذا کان، فوجب ذکرها ذکره ابن القاص، و قال أبو الطیب الطبری: الصحیح أنه یجب ذکر الموضع و المئونة.</w:t>
      </w:r>
    </w:p>
    <w:p>
      <w:pPr>
        <w:pStyle w:val="BookText"/>
      </w:pPr>
      <w:r>
        <w:rPr>
          <w:rFonts w:ascii="IRNazanin" w:hAnsi="IRNazanin" w:eastAsia="IRNazanin" w:cs="IRNazanin"/>
          <w:lang w:bidi="fa-IR"/>
          <w:color w:val="111111"/>
          <w:sz w:val="28"/>
          <w:szCs w:val="28"/>
          <w:rtl/>
        </w:rPr>
        <w:t xml:space="preserve">و المعتمد عدم وجوب ذکر موضع التسلیم، الا إذا کانا فی بریة أو بلد لیس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0497_129327"/>
    <w:bookmarkEnd w:id="82"/>
    <w:p>
      <w:pPr>
        <w:pStyle w:val="BookText"/>
      </w:pPr>
      <w:r>
        <w:rPr>
          <w:rFonts w:ascii="IRNazanin" w:hAnsi="IRNazanin" w:eastAsia="IRNazanin" w:cs="IRNazanin"/>
          <w:lang w:bidi="fa-IR"/>
          <w:color w:val="111111"/>
          <w:sz w:val="28"/>
          <w:szCs w:val="28"/>
          <w:rtl/>
        </w:rPr>
        <w:t xml:space="preserve">قصدهما الاجتماع فیه، و هو مذهب العلامة فی القواعد</w:t>
      </w:r>
      <w:r>
        <w:rPr>
          <w:rStyle w:val="FootnoteReference"/>
        </w:rPr>
        <w:footnoteReference w:id="47"/>
      </w:r>
      <w:r>
        <w:rPr>
          <w:rFonts w:ascii="IRNazanin" w:hAnsi="IRNazanin" w:eastAsia="IRNazanin" w:cs="IRNazanin"/>
          <w:lang w:bidi="fa-IR"/>
          <w:color w:val="111111"/>
          <w:sz w:val="28"/>
          <w:szCs w:val="28"/>
          <w:rtl/>
        </w:rPr>
        <w:t xml:space="preserve">و المختلف</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التحریر: و لا یجب ذکر موضع التسلیم، و ان کان فی بریة</w:t>
      </w:r>
      <w:r>
        <w:rPr>
          <w:rStyle w:val="FootnoteReference"/>
        </w:rPr>
        <w:footnoteReference w:id="49"/>
      </w:r>
      <w:r>
        <w:rPr>
          <w:rFonts w:ascii="IRNazanin" w:hAnsi="IRNazanin" w:eastAsia="IRNazanin" w:cs="IRNazanin"/>
          <w:lang w:bidi="fa-IR"/>
          <w:color w:val="111111"/>
          <w:sz w:val="28"/>
          <w:szCs w:val="28"/>
          <w:rtl/>
        </w:rPr>
        <w:t xml:space="preserve">. فعلی هذا یجب التسلیم فی بلد البائع، لأصالة براءة الذمة من وجوب حمله الی غیر بلده و إذا لم یکونا فی بریة و لا فی بلد و قصدهما مفارقة، و لم یذکرا موضع التسلیم، وجب فی موضع العقد، نص علیه فی القواعد.</w:t>
      </w:r>
    </w:p>
    <w:p>
      <w:pPr>
        <w:pStyle w:val="Heading3"/>
      </w:pPr>
      <w:bookmarkStart w:id="675" w:name="_Toc308"/>
      <w:r>
        <w:t>مسألة - 10 - قال الشیخ: یجوز السلم فی الأثمان،</w:t>
      </w:r>
      <w:bookmarkEnd w:id="675"/>
    </w:p>
    <w:p>
      <w:pPr>
        <w:pStyle w:val="BookText"/>
      </w:pPr>
      <w:r>
        <w:rPr>
          <w:rFonts w:ascii="IRNazanin" w:hAnsi="IRNazanin" w:eastAsia="IRNazanin" w:cs="IRNazanin"/>
          <w:lang w:bidi="fa-IR"/>
          <w:color w:val="111111"/>
          <w:sz w:val="28"/>
          <w:szCs w:val="28"/>
          <w:rtl/>
        </w:rPr>
        <w:t xml:space="preserve">مثل الدراهم و الدنانیر إذا کان رأس المال من غیر جنسهما، کالثیاب و الحیوان و غیرهما، و به قال الشافعی و قال أبو حنیفة: لا یجوز.</w:t>
      </w:r>
    </w:p>
    <w:p>
      <w:pPr>
        <w:pStyle w:val="Heading3"/>
      </w:pPr>
      <w:bookmarkStart w:id="676" w:name="_Toc309"/>
      <w:r>
        <w:t>مسألة - 11 - قال الشیخ: ان سلف دراهم فی دراهم، أو فی دنانیر مطلقا کان باطلا.</w:t>
      </w:r>
      <w:bookmarkEnd w:id="676"/>
    </w:p>
    <w:p>
      <w:pPr>
        <w:pStyle w:val="BookText"/>
      </w:pPr>
      <w:r>
        <w:rPr>
          <w:rFonts w:ascii="IRNazanin" w:hAnsi="IRNazanin" w:eastAsia="IRNazanin" w:cs="IRNazanin"/>
          <w:lang w:bidi="fa-IR"/>
          <w:color w:val="111111"/>
          <w:sz w:val="28"/>
          <w:szCs w:val="28"/>
          <w:rtl/>
        </w:rPr>
        <w:t xml:space="preserve">و قال الشافعی: إذا أطلق کان حالا، فان قبضه فی المجلس و قبضه رأس المال جاز، و هو اختیار أبی الطیب الطبری، و فی أصحابه، من قال: لا یجوز.</w:t>
      </w:r>
    </w:p>
    <w:p>
      <w:pPr>
        <w:pStyle w:val="BookText"/>
      </w:pPr>
      <w:r>
        <w:rPr>
          <w:rFonts w:ascii="IRNazanin" w:hAnsi="IRNazanin" w:eastAsia="IRNazanin" w:cs="IRNazanin"/>
          <w:lang w:bidi="fa-IR"/>
          <w:color w:val="111111"/>
          <w:sz w:val="28"/>
          <w:szCs w:val="28"/>
          <w:rtl/>
        </w:rPr>
        <w:t xml:space="preserve">و المعتمد قول الشیخ، فان قصد الصرف و تقابضا فی المجلس صح و الا فلا.</w:t>
      </w:r>
    </w:p>
    <w:p>
      <w:pPr>
        <w:pStyle w:val="Heading3"/>
      </w:pPr>
      <w:bookmarkStart w:id="677" w:name="_Toc310"/>
      <w:r>
        <w:t>مسألة - 12 - قال الشیخ: لا یجوز السلم فی اللحوم،</w:t>
      </w:r>
      <w:bookmarkEnd w:id="677"/>
    </w:p>
    <w:p>
      <w:pPr>
        <w:pStyle w:val="BookText"/>
      </w:pPr>
      <w:r>
        <w:rPr>
          <w:rFonts w:ascii="IRNazanin" w:hAnsi="IRNazanin" w:eastAsia="IRNazanin" w:cs="IRNazanin"/>
          <w:lang w:bidi="fa-IR"/>
          <w:color w:val="111111"/>
          <w:sz w:val="28"/>
          <w:szCs w:val="28"/>
          <w:rtl/>
        </w:rPr>
        <w:t xml:space="preserve">و قال الشافعی: یجوز علی اختلافها إذا ذکر أوصافها.</w:t>
      </w:r>
    </w:p>
    <w:p>
      <w:pPr>
        <w:pStyle w:val="BookText"/>
      </w:pPr>
      <w:r>
        <w:rPr>
          <w:rFonts w:ascii="IRNazanin" w:hAnsi="IRNazanin" w:eastAsia="IRNazanin" w:cs="IRNazanin"/>
          <w:lang w:bidi="fa-IR"/>
          <w:color w:val="111111"/>
          <w:sz w:val="28"/>
          <w:szCs w:val="28"/>
          <w:rtl/>
        </w:rPr>
        <w:t xml:space="preserve">و المعتمد قول الشیخ، لان ذلک لا یمکن ضبطه بالوصف، و استدل بإجماع الفرقة.</w:t>
      </w:r>
    </w:p>
    <w:p>
      <w:pPr>
        <w:pStyle w:val="Heading3"/>
      </w:pPr>
      <w:bookmarkStart w:id="678" w:name="_Toc311"/>
      <w:r>
        <w:t>مسألة - 13 - قال الشیخ: الإقالة فسخ فی حق المتعاقدین،</w:t>
      </w:r>
      <w:bookmarkEnd w:id="678"/>
    </w:p>
    <w:p>
      <w:pPr>
        <w:pStyle w:val="BookText"/>
      </w:pPr>
      <w:r>
        <w:rPr>
          <w:rFonts w:ascii="IRNazanin" w:hAnsi="IRNazanin" w:eastAsia="IRNazanin" w:cs="IRNazanin"/>
          <w:lang w:bidi="fa-IR"/>
          <w:color w:val="111111"/>
          <w:sz w:val="28"/>
          <w:szCs w:val="28"/>
          <w:rtl/>
        </w:rPr>
        <w:t xml:space="preserve">سواء کان قبل القبض أو بعده و فی حق غیرهما، و به قال الشافعی.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0497_129328"/>
    <w:bookmarkEnd w:id="83"/>
    <w:p>
      <w:pPr>
        <w:pStyle w:val="BookText"/>
      </w:pPr>
      <w:r>
        <w:rPr>
          <w:rFonts w:ascii="IRNazanin" w:hAnsi="IRNazanin" w:eastAsia="IRNazanin" w:cs="IRNazanin"/>
          <w:lang w:bidi="fa-IR"/>
          <w:color w:val="111111"/>
          <w:sz w:val="28"/>
          <w:szCs w:val="28"/>
          <w:rtl/>
        </w:rPr>
        <w:t xml:space="preserve">و قال مالک: الإقالة بیع. و قال أبو حنیفة: فی حق المتعاقدین فسخ، و فی حق غیرهما بیع، و فائدته وجوب الشفعة بالإقالة، فعند أبی حنیفة تجب، و عندنا و عند الشافعی لا تجب.</w:t>
      </w:r>
    </w:p>
    <w:p>
      <w:pPr>
        <w:pStyle w:val="BookText"/>
      </w:pPr>
      <w:r>
        <w:rPr>
          <w:rFonts w:ascii="IRNazanin" w:hAnsi="IRNazanin" w:eastAsia="IRNazanin" w:cs="IRNazanin"/>
          <w:lang w:bidi="fa-IR"/>
          <w:color w:val="111111"/>
          <w:sz w:val="28"/>
          <w:szCs w:val="28"/>
          <w:rtl/>
        </w:rPr>
        <w:t xml:space="preserve">و قال أبو یوسف: الإقالة فسخ قبل القبض، و بیع بعده إلا فی العقار، فإن الإقالة بیع فیه سواء کان قبل القبض أو بعده، و لان بیع العقار جائز قبل القبض و بعده عنده.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79" w:name="_Toc312"/>
      <w:r>
        <w:t>مسألة - 14 - قال الشیخ: إذا أقاله بأکثر من الثمن أو أقل أو بجنس غیره کانت الإقالة فاسدة</w:t>
      </w:r>
      <w:bookmarkEnd w:id="679"/>
    </w:p>
    <w:p>
      <w:pPr>
        <w:pStyle w:val="BookText"/>
      </w:pPr>
      <w:r>
        <w:rPr>
          <w:rFonts w:ascii="IRNazanin" w:hAnsi="IRNazanin" w:eastAsia="IRNazanin" w:cs="IRNazanin"/>
          <w:lang w:bidi="fa-IR"/>
          <w:color w:val="111111"/>
          <w:sz w:val="28"/>
          <w:szCs w:val="28"/>
          <w:rtl/>
        </w:rPr>
        <w:t xml:space="preserve">و المبیع علی مالک المشتری کما کان، و به قال الشافعی.</w:t>
      </w:r>
    </w:p>
    <w:p>
      <w:pPr>
        <w:pStyle w:val="BookText"/>
      </w:pPr>
      <w:r>
        <w:rPr>
          <w:rFonts w:ascii="IRNazanin" w:hAnsi="IRNazanin" w:eastAsia="IRNazanin" w:cs="IRNazanin"/>
          <w:lang w:bidi="fa-IR"/>
          <w:color w:val="111111"/>
          <w:sz w:val="28"/>
          <w:szCs w:val="28"/>
          <w:rtl/>
        </w:rPr>
        <w:t xml:space="preserve">و قال أبو حنیفة: تصح الإقالة، و یبطل الشرط. و المعتمد قول الشیخ.</w:t>
      </w:r>
    </w:p>
    <w:p>
      <w:pPr>
        <w:pStyle w:val="Heading3"/>
      </w:pPr>
      <w:bookmarkStart w:id="680" w:name="_Toc313"/>
      <w:r>
        <w:t>مسألة - 15 - قال الشیخ: تصح الإقالة فی البعض،</w:t>
      </w:r>
      <w:bookmarkEnd w:id="680"/>
    </w:p>
    <w:p>
      <w:pPr>
        <w:pStyle w:val="BookText"/>
      </w:pPr>
      <w:r>
        <w:rPr>
          <w:rFonts w:ascii="IRNazanin" w:hAnsi="IRNazanin" w:eastAsia="IRNazanin" w:cs="IRNazanin"/>
          <w:lang w:bidi="fa-IR"/>
          <w:color w:val="111111"/>
          <w:sz w:val="28"/>
          <w:szCs w:val="28"/>
          <w:rtl/>
        </w:rPr>
        <w:t xml:space="preserve">کما تصح فی الجمیع،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لا یجوز، و قال أحمد: هو مکروه. و المعتمد قول الشیخ.</w:t>
      </w:r>
    </w:p>
    <w:p>
      <w:pPr>
        <w:pStyle w:val="Heading3"/>
      </w:pPr>
      <w:bookmarkStart w:id="681" w:name="_Toc314"/>
      <w:r>
        <w:t>مسألة - 16 - قال الشیخ: إذا أقاله جاز أن یأخذ مثل ما أعطاه من غیر جنسه</w:t>
      </w:r>
      <w:bookmarkEnd w:id="681"/>
    </w:p>
    <w:p>
      <w:pPr>
        <w:pStyle w:val="BookText"/>
      </w:pPr>
      <w:r>
        <w:rPr>
          <w:rFonts w:ascii="IRNazanin" w:hAnsi="IRNazanin" w:eastAsia="IRNazanin" w:cs="IRNazanin"/>
          <w:lang w:bidi="fa-IR"/>
          <w:color w:val="111111"/>
          <w:sz w:val="28"/>
          <w:szCs w:val="28"/>
          <w:rtl/>
        </w:rPr>
        <w:t xml:space="preserve">مثل أن یکون أعطاه دنانیر فأخذ دراهم أو عرضا یأخذ دراهم و ما أشبه ذلک، و به قال الشافعی.</w:t>
      </w:r>
    </w:p>
    <w:p>
      <w:pPr>
        <w:pStyle w:val="BookText"/>
      </w:pPr>
      <w:r>
        <w:rPr>
          <w:rFonts w:ascii="IRNazanin" w:hAnsi="IRNazanin" w:eastAsia="IRNazanin" w:cs="IRNazanin"/>
          <w:lang w:bidi="fa-IR"/>
          <w:color w:val="111111"/>
          <w:sz w:val="28"/>
          <w:szCs w:val="28"/>
          <w:rtl/>
        </w:rPr>
        <w:t xml:space="preserve">و قال أبو حنیفة: لا یجوز استحسانا. و المعتمد قول الشیخ.</w:t>
      </w:r>
    </w:p>
    <w:p>
      <w:pPr>
        <w:pStyle w:val="Heading3"/>
      </w:pPr>
      <w:bookmarkStart w:id="682" w:name="_Toc315"/>
      <w:r>
        <w:t>مسألة - 17 - قال الشیخ: إذا أسلف فی شیء لا یجوز أن یشترک فیه غیره،</w:t>
      </w:r>
      <w:bookmarkEnd w:id="682"/>
    </w:p>
    <w:p>
      <w:pPr>
        <w:pStyle w:val="BookText"/>
      </w:pPr>
      <w:r>
        <w:rPr>
          <w:rFonts w:ascii="IRNazanin" w:hAnsi="IRNazanin" w:eastAsia="IRNazanin" w:cs="IRNazanin"/>
          <w:lang w:bidi="fa-IR"/>
          <w:color w:val="111111"/>
          <w:sz w:val="28"/>
          <w:szCs w:val="28"/>
          <w:rtl/>
        </w:rPr>
        <w:t xml:space="preserve">و لا أن یولیه بالشرکة، و هو أن یقول له رجل: شارکنی فی نصفه بنصف الثمن. و التولیة أن یقول: ولنی جمیعه بجمیع الثمن، أو ولنی نصفه بنصف الثمن و لا یجوز، و به قال أبو حنیفة و الشافعی. و قال مالک: یجوز.</w:t>
      </w:r>
    </w:p>
    <w:p>
      <w:pPr>
        <w:pStyle w:val="BookText"/>
      </w:pPr>
      <w:r>
        <w:rPr>
          <w:rFonts w:ascii="IRNazanin" w:hAnsi="IRNazanin" w:eastAsia="IRNazanin" w:cs="IRNazanin"/>
          <w:lang w:bidi="fa-IR"/>
          <w:color w:val="111111"/>
          <w:sz w:val="28"/>
          <w:szCs w:val="28"/>
          <w:rtl/>
        </w:rPr>
        <w:t xml:space="preserve">و المعتمد جواز ذلک کله بعد الحلول لا قبله، نص علیه الأصحاب فی مصنفاتهم.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0497_129329"/>
    <w:bookmarkEnd w:id="84"/>
    <w:p>
      <w:pPr>
        <w:pStyle w:val="Heading3"/>
      </w:pPr>
      <w:bookmarkStart w:id="683" w:name="_Toc316"/>
      <w:r>
        <w:t>مسألة - 18 - قال الشیخ: إذا قال المسلم للمسلم الیه: عجل لی حقی و آخذ دون ما أستحقه</w:t>
      </w:r>
      <w:bookmarkEnd w:id="683"/>
    </w:p>
    <w:p>
      <w:pPr>
        <w:pStyle w:val="BookText"/>
      </w:pPr>
      <w:r>
        <w:rPr>
          <w:rFonts w:ascii="IRNazanin" w:hAnsi="IRNazanin" w:eastAsia="IRNazanin" w:cs="IRNazanin"/>
          <w:lang w:bidi="fa-IR"/>
          <w:color w:val="111111"/>
          <w:sz w:val="28"/>
          <w:szCs w:val="28"/>
          <w:rtl/>
        </w:rPr>
        <w:t xml:space="preserve">أو أردی منه بطیب من نفسه کان جائزا.</w:t>
      </w:r>
    </w:p>
    <w:p>
      <w:pPr>
        <w:pStyle w:val="BookText"/>
      </w:pPr>
      <w:r>
        <w:rPr>
          <w:rFonts w:ascii="IRNazanin" w:hAnsi="IRNazanin" w:eastAsia="IRNazanin" w:cs="IRNazanin"/>
          <w:lang w:bidi="fa-IR"/>
          <w:color w:val="111111"/>
          <w:sz w:val="28"/>
          <w:szCs w:val="28"/>
          <w:rtl/>
        </w:rPr>
        <w:t xml:space="preserve">و قال الشافعی: لا یجوز. و المعتمد قول الشیخ.</w:t>
      </w:r>
    </w:p>
    <w:p>
      <w:pPr>
        <w:pStyle w:val="Heading3"/>
      </w:pPr>
      <w:bookmarkStart w:id="684" w:name="_Toc317"/>
      <w:r>
        <w:t>مسألة - 19 - قال الشیخ: لا یجوز السلف فی البیض و الجوز الا وزنا،</w:t>
      </w:r>
      <w:bookmarkEnd w:id="684"/>
    </w:p>
    <w:p>
      <w:pPr>
        <w:pStyle w:val="BookText"/>
      </w:pPr>
      <w:r>
        <w:rPr>
          <w:rFonts w:ascii="IRNazanin" w:hAnsi="IRNazanin" w:eastAsia="IRNazanin" w:cs="IRNazanin"/>
          <w:lang w:bidi="fa-IR"/>
          <w:color w:val="111111"/>
          <w:sz w:val="28"/>
          <w:szCs w:val="28"/>
          <w:rtl/>
        </w:rPr>
        <w:t xml:space="preserve">و به قال الشافعی. و قال أبو حنیفة: یجوز عددا.</w:t>
      </w:r>
    </w:p>
    <w:p>
      <w:pPr>
        <w:pStyle w:val="BookText"/>
      </w:pPr>
      <w:r>
        <w:rPr>
          <w:rFonts w:ascii="IRNazanin" w:hAnsi="IRNazanin" w:eastAsia="IRNazanin" w:cs="IRNazanin"/>
          <w:lang w:bidi="fa-IR"/>
          <w:color w:val="111111"/>
          <w:sz w:val="28"/>
          <w:szCs w:val="28"/>
          <w:rtl/>
        </w:rPr>
        <w:t xml:space="preserve">و المعتمد مذهب العلامة فی القواعد</w:t>
      </w:r>
      <w:r>
        <w:rPr>
          <w:rStyle w:val="FootnoteReference"/>
        </w:rPr>
        <w:footnoteReference w:id="50"/>
      </w:r>
      <w:r>
        <w:rPr>
          <w:rFonts w:ascii="IRNazanin" w:hAnsi="IRNazanin" w:eastAsia="IRNazanin" w:cs="IRNazanin"/>
          <w:lang w:bidi="fa-IR"/>
          <w:color w:val="111111"/>
          <w:sz w:val="28"/>
          <w:szCs w:val="28"/>
          <w:rtl/>
        </w:rPr>
        <w:t xml:space="preserve">، و هو وجوب الوزن فی البیض، و جواز الکیل و الوزن و العدد فی الجوز، لقلة التفاوت، و اختار فی التحریر</w:t>
      </w:r>
      <w:r>
        <w:rPr>
          <w:rStyle w:val="FootnoteReference"/>
        </w:rPr>
        <w:footnoteReference w:id="51"/>
      </w:r>
      <w:r>
        <w:rPr>
          <w:rFonts w:ascii="IRNazanin" w:hAnsi="IRNazanin" w:eastAsia="IRNazanin" w:cs="IRNazanin"/>
          <w:lang w:bidi="fa-IR"/>
          <w:color w:val="111111"/>
          <w:sz w:val="28"/>
          <w:szCs w:val="28"/>
          <w:rtl/>
        </w:rPr>
        <w:t xml:space="preserve">مذهب الشیخ هنا، و اختار الشهید مذهب القواعد.</w:t>
      </w:r>
    </w:p>
    <w:p>
      <w:pPr>
        <w:pStyle w:val="Heading3"/>
      </w:pPr>
      <w:bookmarkStart w:id="685" w:name="_Toc318"/>
      <w:r>
        <w:t>مسألة - 20 - قال الشیخ: لا یصح السلف فی الرءوس،</w:t>
      </w:r>
      <w:bookmarkEnd w:id="685"/>
    </w:p>
    <w:p>
      <w:pPr>
        <w:pStyle w:val="BookText"/>
      </w:pPr>
      <w:r>
        <w:rPr>
          <w:rFonts w:ascii="IRNazanin" w:hAnsi="IRNazanin" w:eastAsia="IRNazanin" w:cs="IRNazanin"/>
          <w:lang w:bidi="fa-IR"/>
          <w:color w:val="111111"/>
          <w:sz w:val="28"/>
          <w:szCs w:val="28"/>
          <w:rtl/>
        </w:rPr>
        <w:t xml:space="preserve">مشویة کانت أو نیة فأما المشویة فلا خلاف فیها مثل اللحم المطبوخ، فإنه لا خلاف أنه لا یجوز السلم فیه، و أما النیة فللشافعی قولان: أحدهما یجوز وزنا، و به قال مالک، و الثانی لا یجوز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لعدم إمکان ضبطه بالوصف.</w:t>
      </w:r>
    </w:p>
    <w:p>
      <w:pPr>
        <w:pStyle w:val="Heading3"/>
      </w:pPr>
      <w:bookmarkStart w:id="686" w:name="_Toc319"/>
      <w:r>
        <w:t>مسألة - 21 - قال الشیخ: اختلفت روایات أصحابنا فی السلف فی الجلود</w:t>
      </w:r>
      <w:bookmarkEnd w:id="686"/>
    </w:p>
    <w:p>
      <w:pPr>
        <w:pStyle w:val="BookText"/>
      </w:pPr>
      <w:r>
        <w:rPr>
          <w:rFonts w:ascii="IRNazanin" w:hAnsi="IRNazanin" w:eastAsia="IRNazanin" w:cs="IRNazanin"/>
          <w:lang w:bidi="fa-IR"/>
          <w:color w:val="111111"/>
          <w:sz w:val="28"/>
          <w:szCs w:val="28"/>
          <w:rtl/>
        </w:rPr>
        <w:t xml:space="preserve">فروی أنه لا بأس به إذا شاهد الغنم، و روی أنه لا یجوز، و به قال الشافعی و لم یفصل و هو المعتمد، لانه لا یمکن ضبطها، لاختلاف خلقتها.</w:t>
      </w:r>
    </w:p>
    <w:p>
      <w:pPr>
        <w:pStyle w:val="Heading3"/>
      </w:pPr>
      <w:bookmarkStart w:id="687" w:name="_Toc320"/>
      <w:r>
        <w:t>مسألة - 22 - قال الشیخ: إذا أسلم مائة درهم فی کر طعام، و شرط خمسین نقدا و خمسین دینا له فی ذمة المسلم، الیه، صح السلم</w:t>
      </w:r>
      <w:bookmarkEnd w:id="687"/>
    </w:p>
    <w:p>
      <w:pPr>
        <w:pStyle w:val="BookText"/>
      </w:pPr>
      <w:r>
        <w:rPr>
          <w:rFonts w:ascii="IRNazanin" w:hAnsi="IRNazanin" w:eastAsia="IRNazanin" w:cs="IRNazanin"/>
          <w:lang w:bidi="fa-IR"/>
          <w:color w:val="111111"/>
          <w:sz w:val="28"/>
          <w:szCs w:val="28"/>
          <w:rtl/>
        </w:rPr>
        <w:t xml:space="preserve">فیما نقده بحصته، و لا یصح فی الدین، و به قال أصحاب أبی حنیفة.</w:t>
      </w:r>
    </w:p>
    <w:p>
      <w:pPr>
        <w:pStyle w:val="BookText"/>
      </w:pPr>
      <w:r>
        <w:rPr>
          <w:rFonts w:ascii="IRNazanin" w:hAnsi="IRNazanin" w:eastAsia="IRNazanin" w:cs="IRNazanin"/>
          <w:lang w:bidi="fa-IR"/>
          <w:color w:val="111111"/>
          <w:sz w:val="28"/>
          <w:szCs w:val="28"/>
          <w:rtl/>
        </w:rPr>
        <w:t xml:space="preserve">و قال أصحاب الشافعی: لا یصح فی الدین، و هل یصح فی النقد؟ قولان: بناء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0497_129330"/>
    <w:bookmarkEnd w:id="85"/>
    <w:p>
      <w:pPr>
        <w:pStyle w:val="BookText"/>
      </w:pPr>
      <w:r>
        <w:rPr>
          <w:rFonts w:ascii="IRNazanin" w:hAnsi="IRNazanin" w:eastAsia="IRNazanin" w:cs="IRNazanin"/>
          <w:lang w:bidi="fa-IR"/>
          <w:color w:val="111111"/>
          <w:sz w:val="28"/>
          <w:szCs w:val="28"/>
          <w:rtl/>
        </w:rPr>
        <w:t xml:space="preserve">علی تفریق الصفقة، و اختار العلامة فی القواعد</w:t>
      </w:r>
      <w:r>
        <w:rPr>
          <w:rStyle w:val="FootnoteReference"/>
        </w:rPr>
        <w:footnoteReference w:id="52"/>
      </w:r>
      <w:r>
        <w:rPr>
          <w:rFonts w:ascii="IRNazanin" w:hAnsi="IRNazanin" w:eastAsia="IRNazanin" w:cs="IRNazanin"/>
          <w:lang w:bidi="fa-IR"/>
          <w:color w:val="111111"/>
          <w:sz w:val="28"/>
          <w:szCs w:val="28"/>
          <w:rtl/>
        </w:rPr>
        <w:t xml:space="preserve">و المختلف</w:t>
      </w:r>
      <w:r>
        <w:rPr>
          <w:rStyle w:val="FootnoteReference"/>
        </w:rPr>
        <w:footnoteReference w:id="53"/>
      </w:r>
      <w:r>
        <w:rPr>
          <w:rFonts w:ascii="IRNazanin" w:hAnsi="IRNazanin" w:eastAsia="IRNazanin" w:cs="IRNazanin"/>
          <w:lang w:bidi="fa-IR"/>
          <w:color w:val="111111"/>
          <w:sz w:val="28"/>
          <w:szCs w:val="28"/>
          <w:rtl/>
        </w:rPr>
        <w:t xml:space="preserve">مذهب الشیخ، و اختار فی التحریر</w:t>
      </w:r>
      <w:r>
        <w:rPr>
          <w:rStyle w:val="FootnoteReference"/>
        </w:rPr>
        <w:footnoteReference w:id="54"/>
      </w:r>
      <w:r>
        <w:rPr>
          <w:rFonts w:ascii="IRNazanin" w:hAnsi="IRNazanin" w:eastAsia="IRNazanin" w:cs="IRNazanin"/>
          <w:lang w:bidi="fa-IR"/>
          <w:color w:val="111111"/>
          <w:sz w:val="28"/>
          <w:szCs w:val="28"/>
          <w:rtl/>
        </w:rPr>
        <w:t xml:space="preserve">الصحة، و هو اختیار نجم الدین فی الشرائع</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3"/>
      </w:pPr>
      <w:bookmarkStart w:id="688" w:name="_Toc321"/>
      <w:r>
        <w:t>مسألة - 23 - قال الشیخ: إذا أسلم فی جنسین مختلفین</w:t>
      </w:r>
      <w:bookmarkEnd w:id="688"/>
    </w:p>
    <w:p>
      <w:pPr>
        <w:pStyle w:val="BookText"/>
      </w:pPr>
      <w:r>
        <w:rPr>
          <w:rFonts w:ascii="IRNazanin" w:hAnsi="IRNazanin" w:eastAsia="IRNazanin" w:cs="IRNazanin"/>
          <w:lang w:bidi="fa-IR"/>
          <w:color w:val="111111"/>
          <w:sz w:val="28"/>
          <w:szCs w:val="28"/>
          <w:rtl/>
        </w:rPr>
        <w:t xml:space="preserve">کالحنطة و الشعیر صفقة واحدة، أو أسلم فی جنس واحد إلی أجلین أو آجال، فان السلم صحیح و هو الأظهر من قول الشافعی، و له قول آخر أنه لا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89" w:name="_Toc322"/>
      <w:r>
        <w:t>مسألة - 24 - قال الشیخ: إذا اختلفا فی قدر المبیع أو قدر الأجل، کان القول قول البائع مع یمینه،</w:t>
      </w:r>
      <w:bookmarkEnd w:id="689"/>
    </w:p>
    <w:p>
      <w:pPr>
        <w:pStyle w:val="BookText"/>
      </w:pPr>
      <w:r>
        <w:rPr>
          <w:rFonts w:ascii="IRNazanin" w:hAnsi="IRNazanin" w:eastAsia="IRNazanin" w:cs="IRNazanin"/>
          <w:lang w:bidi="fa-IR"/>
          <w:color w:val="111111"/>
          <w:sz w:val="28"/>
          <w:szCs w:val="28"/>
          <w:rtl/>
        </w:rPr>
        <w:t xml:space="preserve">و ان اختلفا فی قدر الثمن کان القول قول المشتری.</w:t>
      </w:r>
    </w:p>
    <w:p>
      <w:pPr>
        <w:pStyle w:val="BookText"/>
      </w:pPr>
      <w:r>
        <w:rPr>
          <w:rFonts w:ascii="IRNazanin" w:hAnsi="IRNazanin" w:eastAsia="IRNazanin" w:cs="IRNazanin"/>
          <w:lang w:bidi="fa-IR"/>
          <w:color w:val="111111"/>
          <w:sz w:val="28"/>
          <w:szCs w:val="28"/>
          <w:rtl/>
        </w:rPr>
        <w:t xml:space="preserve">و قال الشافعی: یتحالفان فی جمیع ذلک.</w:t>
      </w:r>
    </w:p>
    <w:p>
      <w:pPr>
        <w:pStyle w:val="BookText"/>
      </w:pPr>
      <w:r>
        <w:rPr>
          <w:rFonts w:ascii="IRNazanin" w:hAnsi="IRNazanin" w:eastAsia="IRNazanin" w:cs="IRNazanin"/>
          <w:lang w:bidi="fa-IR"/>
          <w:color w:val="111111"/>
          <w:sz w:val="28"/>
          <w:szCs w:val="28"/>
          <w:rtl/>
        </w:rPr>
        <w:t xml:space="preserve">و المعتمد قول الشیخ، لأصالة عدم الزیادة.</w:t>
      </w:r>
    </w:p>
    <w:p>
      <w:pPr>
        <w:pStyle w:val="Heading3"/>
      </w:pPr>
      <w:bookmarkStart w:id="690" w:name="_Toc323"/>
      <w:r>
        <w:t>مسألة - 25 - قال الشیخ: إذا خالف إنسان أهل السوق بزیادة سعر أو نقصانه فلا أغراض علیه،</w:t>
      </w:r>
      <w:bookmarkEnd w:id="690"/>
    </w:p>
    <w:p>
      <w:pPr>
        <w:pStyle w:val="BookText"/>
      </w:pPr>
      <w:r>
        <w:rPr>
          <w:rFonts w:ascii="IRNazanin" w:hAnsi="IRNazanin" w:eastAsia="IRNazanin" w:cs="IRNazanin"/>
          <w:lang w:bidi="fa-IR"/>
          <w:color w:val="111111"/>
          <w:sz w:val="28"/>
          <w:szCs w:val="28"/>
          <w:rtl/>
        </w:rPr>
        <w:t xml:space="preserve">و به قال جمیع الفقهاء الا مالکا، فإنه قال: یقال له اما أن یبیع بسعر أهل السوق، و اما تنعزل.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91" w:name="_Toc324"/>
      <w:r>
        <w:t>مسألة - 26 - قال الشیخ: إذا أسلف فی تمر فأتاه بزبیب، أو أسلف فی ثوب قطن فأتاه بکتان و تراضیا به کان جائزا.</w:t>
      </w:r>
      <w:bookmarkEnd w:id="691"/>
    </w:p>
    <w:p>
      <w:pPr>
        <w:pStyle w:val="BookText"/>
      </w:pPr>
      <w:r>
        <w:rPr>
          <w:rFonts w:ascii="IRNazanin" w:hAnsi="IRNazanin" w:eastAsia="IRNazanin" w:cs="IRNazanin"/>
          <w:lang w:bidi="fa-IR"/>
          <w:color w:val="111111"/>
          <w:sz w:val="28"/>
          <w:szCs w:val="28"/>
          <w:rtl/>
        </w:rPr>
        <w:t xml:space="preserve">و قال الشافعی: لا یجوز.</w:t>
      </w:r>
    </w:p>
    <w:p>
      <w:pPr>
        <w:pStyle w:val="BookText"/>
      </w:pPr>
      <w:r>
        <w:rPr>
          <w:rFonts w:ascii="IRNazanin" w:hAnsi="IRNazanin" w:eastAsia="IRNazanin" w:cs="IRNazanin"/>
          <w:lang w:bidi="fa-IR"/>
          <w:color w:val="111111"/>
          <w:sz w:val="28"/>
          <w:szCs w:val="28"/>
          <w:rtl/>
        </w:rPr>
        <w:t xml:space="preserve">و المعتمد قول الشیخ، أما لو أسلف فی زبیب رازقی و أتاه بخراسانی أو أسلف بعنز فأتاه بضأن، فللشافعی وجهان: أحدهما الجواز، و الآخر عدمه. و قال الشیخ: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0497_129331"/>
    <w:bookmarkEnd w:id="86"/>
    <w:p>
      <w:pPr>
        <w:pStyle w:val="BookText"/>
      </w:pPr>
      <w:r>
        <w:rPr>
          <w:rFonts w:ascii="IRNazanin" w:hAnsi="IRNazanin" w:eastAsia="IRNazanin" w:cs="IRNazanin"/>
          <w:lang w:bidi="fa-IR"/>
          <w:color w:val="111111"/>
          <w:sz w:val="28"/>
          <w:szCs w:val="28"/>
          <w:rtl/>
        </w:rPr>
        <w:t xml:space="preserve">یجوز، و هو المعتمد.</w:t>
      </w:r>
    </w:p>
    <w:p>
      <w:pPr>
        <w:pStyle w:val="Heading3"/>
      </w:pPr>
      <w:bookmarkStart w:id="692" w:name="_Toc325"/>
      <w:r>
        <w:t>مسألة - 27 - قال الشیخ: من کان له عند غیره سلم لا یخاف علیه و لا هو مما یحتاج الی موضع کثیر لحفظه فیه، فأتاه به قبل محلته لا یلزمه قبوله</w:t>
      </w:r>
      <w:bookmarkEnd w:id="692"/>
    </w:p>
    <w:p>
      <w:pPr>
        <w:pStyle w:val="BookText"/>
      </w:pPr>
      <w:r>
        <w:rPr>
          <w:rFonts w:ascii="IRNazanin" w:hAnsi="IRNazanin" w:eastAsia="IRNazanin" w:cs="IRNazanin"/>
          <w:lang w:bidi="fa-IR"/>
          <w:color w:val="111111"/>
          <w:sz w:val="28"/>
          <w:szCs w:val="28"/>
          <w:rtl/>
        </w:rPr>
        <w:t xml:space="preserve">و لا یجبر علیه.</w:t>
      </w:r>
    </w:p>
    <w:p>
      <w:pPr>
        <w:pStyle w:val="BookText"/>
      </w:pPr>
      <w:r>
        <w:rPr>
          <w:rFonts w:ascii="IRNazanin" w:hAnsi="IRNazanin" w:eastAsia="IRNazanin" w:cs="IRNazanin"/>
          <w:lang w:bidi="fa-IR"/>
          <w:color w:val="111111"/>
          <w:sz w:val="28"/>
          <w:szCs w:val="28"/>
          <w:rtl/>
        </w:rPr>
        <w:t xml:space="preserve">و قال الشافعی: یجبر علیه، و ذلک مثل الحدید و الرصاص و ما أشبه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93" w:name="_Toc326"/>
      <w:r>
        <w:t>مسألة - 28 - قال الشیخ: إذا شرط علیه مکان التسلیم و أعطاه فی غیره و بذل له أجرة الحمل و تراضیا کان جائزا.</w:t>
      </w:r>
      <w:bookmarkEnd w:id="693"/>
    </w:p>
    <w:p>
      <w:pPr>
        <w:pStyle w:val="BookText"/>
      </w:pPr>
      <w:r>
        <w:rPr>
          <w:rFonts w:ascii="IRNazanin" w:hAnsi="IRNazanin" w:eastAsia="IRNazanin" w:cs="IRNazanin"/>
          <w:lang w:bidi="fa-IR"/>
          <w:color w:val="111111"/>
          <w:sz w:val="28"/>
          <w:szCs w:val="28"/>
          <w:rtl/>
        </w:rPr>
        <w:t xml:space="preserve">و قال الشافعی: لا یجوز أن یأخذ العوض عن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94" w:name="_Toc327"/>
      <w:r>
        <w:t>مسألة - 29 - قال الشیخ: إذا أخذ المسلم السلم و حدث عنده فیه عیب و وجد فیه عیبا کان قبل القبض، لم یکن له رده</w:t>
      </w:r>
      <w:bookmarkEnd w:id="694"/>
    </w:p>
    <w:p>
      <w:pPr>
        <w:pStyle w:val="BookText"/>
      </w:pPr>
      <w:r>
        <w:rPr>
          <w:rFonts w:ascii="IRNazanin" w:hAnsi="IRNazanin" w:eastAsia="IRNazanin" w:cs="IRNazanin"/>
          <w:lang w:bidi="fa-IR"/>
          <w:color w:val="111111"/>
          <w:sz w:val="28"/>
          <w:szCs w:val="28"/>
          <w:rtl/>
        </w:rPr>
        <w:t xml:space="preserve">و کان له المطالبة بالأرش، و به قال الشافعی. و قال أبو حنیفة: لیس له الأرش.</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695" w:name="_Toc328"/>
      <w:r>
        <w:t>مسألة - 30 - قال الشیخ: إذا جاء بأجود ممّا شرطه علیه من الصفة، و قال:</w:t>
      </w:r>
      <w:bookmarkEnd w:id="695"/>
    </w:p>
    <w:p>
      <w:pPr>
        <w:pStyle w:val="BookText"/>
      </w:pPr>
      <w:r>
        <w:rPr>
          <w:rFonts w:ascii="IRNazanin" w:hAnsi="IRNazanin" w:eastAsia="IRNazanin" w:cs="IRNazanin"/>
          <w:lang w:bidi="fa-IR"/>
          <w:color w:val="111111"/>
          <w:sz w:val="28"/>
          <w:szCs w:val="28"/>
          <w:rtl/>
        </w:rPr>
        <w:t xml:space="preserve">خذها و أعطنی بدل الجودة دراهم لم یجز،</w:t>
      </w:r>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یجوز، و هو المعتمد، نص علیه العلامة فی التحریر</w:t>
      </w:r>
      <w:r>
        <w:rPr>
          <w:rStyle w:val="FootnoteReference"/>
        </w:rPr>
        <w:footnoteReference w:id="56"/>
      </w:r>
      <w:r>
        <w:rPr>
          <w:rFonts w:ascii="IRNazanin" w:hAnsi="IRNazanin" w:eastAsia="IRNazanin" w:cs="IRNazanin"/>
          <w:lang w:bidi="fa-IR"/>
          <w:color w:val="111111"/>
          <w:sz w:val="28"/>
          <w:szCs w:val="28"/>
          <w:rtl/>
        </w:rPr>
        <w:t xml:space="preserve">جزما.</w:t>
      </w:r>
    </w:p>
    <w:p>
      <w:pPr>
        <w:pStyle w:val="Heading3"/>
      </w:pPr>
      <w:bookmarkStart w:id="696" w:name="_Toc329"/>
      <w:r>
        <w:t>مسألة - 31 - قال الشیخ: إذا أسلم جاریة، صغیرة فی جاریة، کبیرة جاز،</w:t>
      </w:r>
      <w:bookmarkEnd w:id="696"/>
    </w:p>
    <w:p>
      <w:pPr>
        <w:pStyle w:val="BookText"/>
      </w:pPr>
      <w:r>
        <w:rPr>
          <w:rFonts w:ascii="IRNazanin" w:hAnsi="IRNazanin" w:eastAsia="IRNazanin" w:cs="IRNazanin"/>
          <w:lang w:bidi="fa-IR"/>
          <w:color w:val="111111"/>
          <w:sz w:val="28"/>
          <w:szCs w:val="28"/>
          <w:rtl/>
        </w:rPr>
        <w:t xml:space="preserve">و قال أبو إسحاق المروزی: لا یجوز، و قال باقی أصحاب الشافعی: یجوز، و هو المعتمد.</w:t>
      </w:r>
    </w:p>
    <w:p>
      <w:pPr>
        <w:pStyle w:val="Heading3"/>
      </w:pPr>
      <w:bookmarkStart w:id="697" w:name="_Toc330"/>
      <w:r>
        <w:t>مسألة - 32 - قال الشیخ: استصناع الخفاف و النعال و الأوانی من الخشب و الصفر و الحدید و الرصاص لا یجوز،</w:t>
      </w:r>
      <w:bookmarkEnd w:id="697"/>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یجوز، لان الناس قد اتفقوا علی ذلک.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0497_129332"/>
    <w:bookmarkEnd w:id="87"/>
    <w:p>
      <w:pPr>
        <w:pStyle w:val="BookText"/>
      </w:pPr>
      <w:r>
        <w:rPr>
          <w:rFonts w:ascii="IRNazanin" w:hAnsi="IRNazanin" w:eastAsia="IRNazanin" w:cs="IRNazanin"/>
          <w:lang w:bidi="fa-IR"/>
          <w:color w:val="111111"/>
          <w:sz w:val="28"/>
          <w:szCs w:val="28"/>
          <w:rtl/>
        </w:rPr>
        <w:t xml:space="preserve">قال الشیخ: دلیلنا علیه بطلانه أنا أجمعنا علی انه لا یجب تسلیمه، و أنه بالخیار بین التسلیم ورد الثمن، و المشتری لا یلزمه قبضه، فلو کان العقد صحیحا لما جاز ذلک، و لانه مجهول غیر معلوم بالمعاینة و لا موصوف بصفة فی الذمة.</w:t>
      </w:r>
    </w:p>
    <w:p>
      <w:pPr>
        <w:pStyle w:val="BookText"/>
      </w:pPr>
      <w:r>
        <w:rPr>
          <w:rFonts w:ascii="IRNazanin" w:hAnsi="IRNazanin" w:eastAsia="IRNazanin" w:cs="IRNazanin"/>
          <w:lang w:bidi="fa-IR"/>
          <w:color w:val="111111"/>
          <w:sz w:val="28"/>
          <w:szCs w:val="28"/>
          <w:rtl/>
        </w:rPr>
        <w:t xml:space="preserve">و المعتمد قول الشیخ، و مراده بعدم الجواز عدم اللزوم.</w:t>
      </w:r>
    </w:p>
    <w:p>
      <w:pPr>
        <w:pStyle w:val="Heading3"/>
      </w:pPr>
      <w:bookmarkStart w:id="698" w:name="_Toc331"/>
      <w:r>
        <w:t>مسألة - 33 - قال الشیخ: یجوز أن یشتری قلعة بدراهم علی أن یجعلها مشترکة،</w:t>
      </w:r>
      <w:bookmarkEnd w:id="698"/>
    </w:p>
    <w:p>
      <w:pPr>
        <w:pStyle w:val="BookText"/>
      </w:pPr>
      <w:r>
        <w:rPr>
          <w:rFonts w:ascii="IRNazanin" w:hAnsi="IRNazanin" w:eastAsia="IRNazanin" w:cs="IRNazanin"/>
          <w:lang w:bidi="fa-IR"/>
          <w:color w:val="111111"/>
          <w:sz w:val="28"/>
          <w:szCs w:val="28"/>
          <w:rtl/>
        </w:rPr>
        <w:t xml:space="preserve">و به قال أبو حنیفة. و قال الشافعی: لا یجوز.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699" w:name="_Toc332"/>
      <w:r>
        <w:t>مسألة - 34 - قال الشیخ: إذا قال اشتریت منک هذه القلعة و استأجرتک علی أن تشرکها أو تحذوها کان جائزا.</w:t>
      </w:r>
      <w:bookmarkEnd w:id="699"/>
    </w:p>
    <w:p>
      <w:pPr>
        <w:pStyle w:val="BookText"/>
      </w:pPr>
      <w:r>
        <w:rPr>
          <w:rFonts w:ascii="IRNazanin" w:hAnsi="IRNazanin" w:eastAsia="IRNazanin" w:cs="IRNazanin"/>
          <w:lang w:bidi="fa-IR"/>
          <w:color w:val="111111"/>
          <w:sz w:val="28"/>
          <w:szCs w:val="28"/>
          <w:rtl/>
        </w:rPr>
        <w:t xml:space="preserve">و اختلف أصحاب الشافعی، فمنهم من قال: فیه قولان، لانه بیع فی عقد اجارة، و منهم من قال لا یجوز قولا واحدا، لأنه استأجره فی العمل فیما لا یملک.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00" w:name="_Toc333"/>
      <w:r>
        <w:t>مسألة - 35 - قال الشیخ: إذا أذن لمملوک غیره أن یشتری نفسه له من مولاه بکذا فاشتراه به لا یصح،</w:t>
      </w:r>
      <w:bookmarkEnd w:id="700"/>
    </w:p>
    <w:p>
      <w:pPr>
        <w:pStyle w:val="BookText"/>
      </w:pPr>
      <w:r>
        <w:rPr>
          <w:rFonts w:ascii="IRNazanin" w:hAnsi="IRNazanin" w:eastAsia="IRNazanin" w:cs="IRNazanin"/>
          <w:lang w:bidi="fa-IR"/>
          <w:color w:val="111111"/>
          <w:sz w:val="28"/>
          <w:szCs w:val="28"/>
          <w:rtl/>
        </w:rPr>
        <w:t xml:space="preserve">و لأصحاب الشافعی وجهان: أحدهما مثل ما قلناه و الثانی أنه یجوز.</w:t>
      </w:r>
    </w:p>
    <w:p>
      <w:pPr>
        <w:pStyle w:val="BookText"/>
      </w:pPr>
      <w:r>
        <w:rPr>
          <w:rFonts w:ascii="IRNazanin" w:hAnsi="IRNazanin" w:eastAsia="IRNazanin" w:cs="IRNazanin"/>
          <w:lang w:bidi="fa-IR"/>
          <w:color w:val="111111"/>
          <w:sz w:val="28"/>
          <w:szCs w:val="28"/>
          <w:rtl/>
        </w:rPr>
        <w:t xml:space="preserve">و المعتمد الجواز، لان عقد المولی اجازة لوکالته، و العبد یجوز أن یتوکل بإذن مولاه.</w:t>
      </w:r>
    </w:p>
    <w:p>
      <w:pPr>
        <w:pStyle w:val="Heading3"/>
      </w:pPr>
      <w:bookmarkStart w:id="701" w:name="_Toc334"/>
      <w:r>
        <w:t>مسألة - 36 - قال الشیخ: إذا قال اشتریت منک أحد هذین العبدین بکذا، أو أحد هذه العبید الثلاثة لم یصح،</w:t>
      </w:r>
      <w:bookmarkEnd w:id="701"/>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یصح إذا شرط الخیار ثلاثة أیام، و أما فی الأربعة فما زاد علیها فلا یجوز.</w:t>
      </w:r>
    </w:p>
    <w:p>
      <w:pPr>
        <w:pStyle w:val="BookText"/>
      </w:pPr>
      <w:r>
        <w:rPr>
          <w:rFonts w:ascii="IRNazanin" w:hAnsi="IRNazanin" w:eastAsia="IRNazanin" w:cs="IRNazanin"/>
          <w:lang w:bidi="fa-IR"/>
          <w:color w:val="111111"/>
          <w:sz w:val="28"/>
          <w:szCs w:val="28"/>
          <w:rtl/>
        </w:rPr>
        <w:t xml:space="preserve">و المعتمد قول الشیخ، لانه بیع مجهول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0497_129333"/>
    <w:bookmarkEnd w:id="88"/>
    <w:p>
      <w:pPr>
        <w:pStyle w:val="Heading2"/>
      </w:pPr>
      <w:bookmarkStart w:id="702" w:name="_Toc335"/>
      <w:r>
        <w:t>کتاب الرهن</w:t>
      </w:r>
      <w:bookmarkEnd w:id="702"/>
    </w:p>
    <w:p>
      <w:pPr>
        <w:pStyle w:val="Heading3"/>
      </w:pPr>
      <w:bookmarkStart w:id="703" w:name="_Toc336"/>
      <w:r>
        <w:t>مسألة - 1 - قال الشیخ: یجوز الرهن فی الحضر و السفر،</w:t>
      </w:r>
      <w:bookmarkEnd w:id="703"/>
    </w:p>
    <w:p>
      <w:pPr>
        <w:pStyle w:val="BookText"/>
      </w:pPr>
      <w:r>
        <w:rPr>
          <w:rFonts w:ascii="IRNazanin" w:hAnsi="IRNazanin" w:eastAsia="IRNazanin" w:cs="IRNazanin"/>
          <w:lang w:bidi="fa-IR"/>
          <w:color w:val="111111"/>
          <w:sz w:val="28"/>
          <w:szCs w:val="28"/>
          <w:rtl/>
        </w:rPr>
        <w:t xml:space="preserve">و به قال جمیع الفقهاء. و قال مجاهد: لا یجوز إلا فی السفر، و حکی ذلک عن داود.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04" w:name="_Toc337"/>
      <w:r>
        <w:t>مسألة - 2 - قال الشیخ: یجوز الرهن علی کل حق ثابت فی الذمة،</w:t>
      </w:r>
      <w:bookmarkEnd w:id="704"/>
    </w:p>
    <w:p>
      <w:pPr>
        <w:pStyle w:val="BookText"/>
      </w:pPr>
      <w:r>
        <w:rPr>
          <w:rFonts w:ascii="IRNazanin" w:hAnsi="IRNazanin" w:eastAsia="IRNazanin" w:cs="IRNazanin"/>
          <w:lang w:bidi="fa-IR"/>
          <w:color w:val="111111"/>
          <w:sz w:val="28"/>
          <w:szCs w:val="28"/>
          <w:rtl/>
        </w:rPr>
        <w:t xml:space="preserve">و به قال جمیع الفقهاء، و حکی عن بعضهم و لم یذکر لشذوذه أنه لا یجوز إلا فی السلم.</w:t>
      </w:r>
    </w:p>
    <w:p>
      <w:pPr>
        <w:pStyle w:val="BookText"/>
      </w:pPr>
      <w:r>
        <w:rPr>
          <w:rFonts w:ascii="IRNazanin" w:hAnsi="IRNazanin" w:eastAsia="IRNazanin" w:cs="IRNazanin"/>
          <w:lang w:bidi="fa-IR"/>
          <w:color w:val="111111"/>
          <w:sz w:val="28"/>
          <w:szCs w:val="28"/>
          <w:rtl/>
        </w:rPr>
        <w:t xml:space="preserve">و المعتمد قول الشیخ، و علیه الإجماع.</w:t>
      </w:r>
    </w:p>
    <w:p>
      <w:pPr>
        <w:pStyle w:val="Heading3"/>
      </w:pPr>
      <w:bookmarkStart w:id="705" w:name="_Toc338"/>
      <w:r>
        <w:t>مسألة - 3 - قال الشیخ: إذا قال إنسان: من رد عبدی فله دینار لم یجز أخذ الرهن علیه الا بعد الرد،</w:t>
      </w:r>
      <w:bookmarkEnd w:id="705"/>
    </w:p>
    <w:p>
      <w:pPr>
        <w:pStyle w:val="BookText"/>
      </w:pPr>
      <w:r>
        <w:rPr>
          <w:rFonts w:ascii="IRNazanin" w:hAnsi="IRNazanin" w:eastAsia="IRNazanin" w:cs="IRNazanin"/>
          <w:lang w:bidi="fa-IR"/>
          <w:color w:val="111111"/>
          <w:sz w:val="28"/>
          <w:szCs w:val="28"/>
          <w:rtl/>
        </w:rPr>
        <w:t xml:space="preserve">و به قال ابن أبی هریرة من أصحاب الشافعی فی الإفصاح و من أصحابه من قال: یجوز ذلک لأنه آئل إلی اللزوم.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06" w:name="_Toc339"/>
      <w:r>
        <w:t>مسألة - 4 - قال الشیخ: لا یجوز شرط الرهن و لا عقده قبل الحق،</w:t>
      </w:r>
      <w:bookmarkEnd w:id="706"/>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یجوز عقده، و قال: لو دفع الیه ثوبا و قال رهنتک هذا الثوب علی عشرة دراهم تقرضنیها و سلم الیه، ثم أقرضه من الغد جاز و لزم.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0497_129334"/>
    <w:bookmarkEnd w:id="89"/>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07" w:name="_Toc340"/>
      <w:r>
        <w:t>مسألة - 5 - قال الشیخ: یلزم الرهن بالإیجاب و القبول،</w:t>
      </w:r>
      <w:bookmarkEnd w:id="707"/>
    </w:p>
    <w:p>
      <w:pPr>
        <w:pStyle w:val="BookText"/>
      </w:pPr>
      <w:r>
        <w:rPr>
          <w:rFonts w:ascii="IRNazanin" w:hAnsi="IRNazanin" w:eastAsia="IRNazanin" w:cs="IRNazanin"/>
          <w:lang w:bidi="fa-IR"/>
          <w:color w:val="111111"/>
          <w:sz w:val="28"/>
          <w:szCs w:val="28"/>
          <w:rtl/>
        </w:rPr>
        <w:t xml:space="preserve">و به قال مالک و أبو ثور.</w:t>
      </w:r>
    </w:p>
    <w:p>
      <w:pPr>
        <w:pStyle w:val="BookText"/>
      </w:pPr>
      <w:r>
        <w:rPr>
          <w:rFonts w:ascii="IRNazanin" w:hAnsi="IRNazanin" w:eastAsia="IRNazanin" w:cs="IRNazanin"/>
          <w:lang w:bidi="fa-IR"/>
          <w:color w:val="111111"/>
          <w:sz w:val="28"/>
          <w:szCs w:val="28"/>
          <w:rtl/>
        </w:rPr>
        <w:t xml:space="preserve">و قال الشافعی و أبو حنیفة: عقد الرهن لیس بلازم بنفس العقد، و لا یشترط القبض، و یجبر الراهن علی تسلیمه بمجرد العقد، جزم به صاحب التحریر</w:t>
      </w:r>
      <w:r>
        <w:rPr>
          <w:rStyle w:val="FootnoteReference"/>
        </w:rPr>
        <w:footnoteReference w:id="57"/>
      </w:r>
      <w:r>
        <w:rPr>
          <w:rFonts w:ascii="IRNazanin" w:hAnsi="IRNazanin" w:eastAsia="IRNazanin" w:cs="IRNazanin"/>
          <w:lang w:bidi="fa-IR"/>
          <w:color w:val="111111"/>
          <w:sz w:val="28"/>
          <w:szCs w:val="28"/>
          <w:rtl/>
        </w:rPr>
        <w:t xml:space="preserve">، و هو لازم من جهة الراهن، جائز من جهة المرتهن، لان له إسقاط حقه، و لیس للراهن إسقاط حق المرتهن.</w:t>
      </w:r>
    </w:p>
    <w:p>
      <w:pPr>
        <w:pStyle w:val="Heading3"/>
      </w:pPr>
      <w:bookmarkStart w:id="708" w:name="_Toc341"/>
      <w:r>
        <w:t>مسألة - 6 - قال الشیخ: إذا عقد الرهن و هو جائز التصرف، ثم جن الراهن أو أغمی علیه أو مات، لم تبطل الرهن،</w:t>
      </w:r>
      <w:bookmarkEnd w:id="708"/>
    </w:p>
    <w:p>
      <w:pPr>
        <w:pStyle w:val="BookText"/>
      </w:pPr>
      <w:r>
        <w:rPr>
          <w:rFonts w:ascii="IRNazanin" w:hAnsi="IRNazanin" w:eastAsia="IRNazanin" w:cs="IRNazanin"/>
          <w:lang w:bidi="fa-IR"/>
          <w:color w:val="111111"/>
          <w:sz w:val="28"/>
          <w:szCs w:val="28"/>
          <w:rtl/>
        </w:rPr>
        <w:t xml:space="preserve">و به قال أکثر أصحاب الشافعی، و قال أبو إسحاق المروزی فی الشرح یبطل الرهن.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09" w:name="_Toc342"/>
      <w:r>
        <w:t>مسألة - 7 - قال الشیخ: رهن المشاع جائز،</w:t>
      </w:r>
      <w:bookmarkEnd w:id="709"/>
    </w:p>
    <w:p>
      <w:pPr>
        <w:pStyle w:val="BookText"/>
      </w:pPr>
      <w:r>
        <w:rPr>
          <w:rFonts w:ascii="IRNazanin" w:hAnsi="IRNazanin" w:eastAsia="IRNazanin" w:cs="IRNazanin"/>
          <w:lang w:bidi="fa-IR"/>
          <w:color w:val="111111"/>
          <w:sz w:val="28"/>
          <w:szCs w:val="28"/>
          <w:rtl/>
        </w:rPr>
        <w:t xml:space="preserve">و به قال الشافعی و مالک و قال أبو حنیفة: لا یجوز.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710" w:name="_Toc343"/>
      <w:r>
        <w:t>مسألة - 8 - قال الشیخ: استدامة القبض لیس بشرط فی الرهن،</w:t>
      </w:r>
      <w:bookmarkEnd w:id="710"/>
    </w:p>
    <w:p>
      <w:pPr>
        <w:pStyle w:val="BookText"/>
      </w:pPr>
      <w:r>
        <w:rPr>
          <w:rFonts w:ascii="IRNazanin" w:hAnsi="IRNazanin" w:eastAsia="IRNazanin" w:cs="IRNazanin"/>
          <w:lang w:bidi="fa-IR"/>
          <w:color w:val="111111"/>
          <w:sz w:val="28"/>
          <w:szCs w:val="28"/>
          <w:rtl/>
        </w:rPr>
        <w:t xml:space="preserve">و به قال الشافعی. و قال أبو حنیفة: شرط و المعتمد عدم اشتراط القبض، و علی القول بالاشتراط لا یشترط استدامته.</w:t>
      </w:r>
    </w:p>
    <w:p>
      <w:pPr>
        <w:pStyle w:val="Heading3"/>
      </w:pPr>
      <w:bookmarkStart w:id="711" w:name="_Toc344"/>
      <w:r>
        <w:t>مسألة - 9 - قال الشیخ: إذا غلب علی عقل المرتهن فولی الحاکم علیه رجلا لم ینفسخ الرهن.</w:t>
      </w:r>
      <w:bookmarkEnd w:id="711"/>
    </w:p>
    <w:p>
      <w:pPr>
        <w:pStyle w:val="BookText"/>
      </w:pPr>
      <w:r>
        <w:rPr>
          <w:rFonts w:ascii="IRNazanin" w:hAnsi="IRNazanin" w:eastAsia="IRNazanin" w:cs="IRNazanin"/>
          <w:lang w:bidi="fa-IR"/>
          <w:color w:val="111111"/>
          <w:sz w:val="28"/>
          <w:szCs w:val="28"/>
          <w:rtl/>
        </w:rPr>
        <w:t xml:space="preserve">و قال الشافعی: یکون الراهن بالخیار.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12" w:name="_Toc345"/>
      <w:r>
        <w:t>مسألة - 10 - قال الشیخ: إذا أذن الراهن للمرتهن فی قبض الرهن،</w:t>
      </w:r>
      <w:bookmarkEnd w:id="712"/>
    </w:p>
    <w:p>
      <w:pPr>
        <w:pStyle w:val="BookText"/>
      </w:pPr>
      <w:r>
        <w:rPr>
          <w:rFonts w:ascii="IRNazanin" w:hAnsi="IRNazanin" w:eastAsia="IRNazanin" w:cs="IRNazanin"/>
          <w:lang w:bidi="fa-IR"/>
          <w:color w:val="111111"/>
          <w:sz w:val="28"/>
          <w:szCs w:val="28"/>
          <w:rtl/>
        </w:rPr>
        <w:t xml:space="preserve">ثم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0497_129335"/>
    <w:bookmarkEnd w:id="90"/>
    <w:p>
      <w:pPr>
        <w:pStyle w:val="BookText"/>
      </w:pPr>
      <w:r>
        <w:rPr>
          <w:rFonts w:ascii="IRNazanin" w:hAnsi="IRNazanin" w:eastAsia="IRNazanin" w:cs="IRNazanin"/>
          <w:lang w:bidi="fa-IR"/>
          <w:color w:val="111111"/>
          <w:sz w:val="28"/>
          <w:szCs w:val="28"/>
          <w:rtl/>
        </w:rPr>
        <w:t xml:space="preserve">رجع بالاذن و منعه لم یکن له ذلک. و قال الشافعی: له ذلک.</w:t>
      </w:r>
    </w:p>
    <w:p>
      <w:pPr>
        <w:pStyle w:val="BookText"/>
      </w:pPr>
      <w:r>
        <w:rPr>
          <w:rFonts w:ascii="IRNazanin" w:hAnsi="IRNazanin" w:eastAsia="IRNazanin" w:cs="IRNazanin"/>
          <w:lang w:bidi="fa-IR"/>
          <w:color w:val="111111"/>
          <w:sz w:val="28"/>
          <w:szCs w:val="28"/>
          <w:rtl/>
        </w:rPr>
        <w:t xml:space="preserve">و أعلم ان هذه المسألة فرع علی اشتراط القبض و عدمه، فعلی القول باشتراط القبض له المنع ما لم یقبض و علی العدم لیس له المنع، و هو المعتمد.</w:t>
      </w:r>
    </w:p>
    <w:p>
      <w:pPr>
        <w:pStyle w:val="Heading3"/>
      </w:pPr>
      <w:bookmarkStart w:id="713" w:name="_Toc346"/>
      <w:r>
        <w:t>مسألة - 11 - قال الشیخ: إذا رهنه، ثم جن أو أغمی علیه، جاز للمرتهن قبضه.</w:t>
      </w:r>
      <w:bookmarkEnd w:id="713"/>
    </w:p>
    <w:p>
      <w:pPr>
        <w:pStyle w:val="BookText"/>
      </w:pPr>
      <w:r>
        <w:rPr>
          <w:rFonts w:ascii="IRNazanin" w:hAnsi="IRNazanin" w:eastAsia="IRNazanin" w:cs="IRNazanin"/>
          <w:lang w:bidi="fa-IR"/>
          <w:color w:val="111111"/>
          <w:sz w:val="28"/>
          <w:szCs w:val="28"/>
          <w:rtl/>
        </w:rPr>
        <w:t xml:space="preserve">و قال الشافعی: لا یجوز، و هذه فرع علی القبض أیضا.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14" w:name="_Toc347"/>
      <w:r>
        <w:t>مسألة - 12 - قال الشیخ: إذا رهنه ودیعة عنده فی یده و أذن له فی قبضه ثم جن، فقد صار مقبوضا.</w:t>
      </w:r>
      <w:bookmarkEnd w:id="714"/>
    </w:p>
    <w:p>
      <w:pPr>
        <w:pStyle w:val="BookText"/>
      </w:pPr>
      <w:r>
        <w:rPr>
          <w:rFonts w:ascii="IRNazanin" w:hAnsi="IRNazanin" w:eastAsia="IRNazanin" w:cs="IRNazanin"/>
          <w:lang w:bidi="fa-IR"/>
          <w:color w:val="111111"/>
          <w:sz w:val="28"/>
          <w:szCs w:val="28"/>
          <w:rtl/>
        </w:rPr>
        <w:t xml:space="preserve">و قال الشافعی: إذا لم یأت علیه زمان یمکن قبضه لم یصر مقبوضا، و هذه فرع علی القبض أیضا.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15" w:name="_Toc348"/>
      <w:r>
        <w:t>مسألة - 13 - قال الشیخ: إذا رهنه شیئا، ثم تصرف فیه الراهن</w:t>
      </w:r>
      <w:bookmarkEnd w:id="715"/>
    </w:p>
    <w:p>
      <w:pPr>
        <w:pStyle w:val="BookText"/>
      </w:pPr>
      <w:r>
        <w:rPr>
          <w:rFonts w:ascii="IRNazanin" w:hAnsi="IRNazanin" w:eastAsia="IRNazanin" w:cs="IRNazanin"/>
          <w:lang w:bidi="fa-IR"/>
          <w:color w:val="111111"/>
          <w:sz w:val="28"/>
          <w:szCs w:val="28"/>
          <w:rtl/>
        </w:rPr>
        <w:t xml:space="preserve">بالبیع أو الهبة أو الرهن عند آخر قبضه، أو لم یقبضه قبضه البائع أو لم یقبضه، أو أصدقه امرأة، لم یصح جمیع ذلک.</w:t>
      </w:r>
    </w:p>
    <w:p>
      <w:pPr>
        <w:pStyle w:val="BookText"/>
      </w:pPr>
      <w:r>
        <w:rPr>
          <w:rFonts w:ascii="IRNazanin" w:hAnsi="IRNazanin" w:eastAsia="IRNazanin" w:cs="IRNazanin"/>
          <w:lang w:bidi="fa-IR"/>
          <w:color w:val="111111"/>
          <w:sz w:val="28"/>
          <w:szCs w:val="28"/>
          <w:rtl/>
        </w:rPr>
        <w:t xml:space="preserve">و قال الشافعی: یکون فسخا للرهن، فان زوجها لم ینفسخ الرهن.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16" w:name="_Toc349"/>
      <w:r>
        <w:t>مسألة - 14 - قال الشیخ: لا یجوز للوصی أن یشتری من مال الیتیم لنفسه</w:t>
      </w:r>
      <w:bookmarkEnd w:id="716"/>
    </w:p>
    <w:p>
      <w:pPr>
        <w:pStyle w:val="BookText"/>
      </w:pPr>
      <w:r>
        <w:rPr>
          <w:rFonts w:ascii="IRNazanin" w:hAnsi="IRNazanin" w:eastAsia="IRNazanin" w:cs="IRNazanin"/>
          <w:lang w:bidi="fa-IR"/>
          <w:color w:val="111111"/>
          <w:sz w:val="28"/>
          <w:szCs w:val="28"/>
          <w:rtl/>
        </w:rPr>
        <w:t xml:space="preserve">و ان اشتراه بزیادة، و به قال الشافعی.</w:t>
      </w:r>
    </w:p>
    <w:p>
      <w:pPr>
        <w:pStyle w:val="BookText"/>
      </w:pPr>
      <w:r>
        <w:rPr>
          <w:rFonts w:ascii="IRNazanin" w:hAnsi="IRNazanin" w:eastAsia="IRNazanin" w:cs="IRNazanin"/>
          <w:lang w:bidi="fa-IR"/>
          <w:color w:val="111111"/>
          <w:sz w:val="28"/>
          <w:szCs w:val="28"/>
          <w:rtl/>
        </w:rPr>
        <w:t xml:space="preserve">و قال أبو حنیفة: یجوز ذلک، و هو اختیار الشیخ فی النهایة</w:t>
      </w:r>
      <w:r>
        <w:rPr>
          <w:rStyle w:val="FootnoteReference"/>
        </w:rPr>
        <w:footnoteReference w:id="58"/>
      </w:r>
      <w:r>
        <w:rPr>
          <w:rFonts w:ascii="IRNazanin" w:hAnsi="IRNazanin" w:eastAsia="IRNazanin" w:cs="IRNazanin"/>
          <w:lang w:bidi="fa-IR"/>
          <w:color w:val="111111"/>
          <w:sz w:val="28"/>
          <w:szCs w:val="28"/>
          <w:rtl/>
        </w:rPr>
        <w:t xml:space="preserve">، و اختاره العلامة و ابنه و الشهید و هو المعتمد.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0497_129336"/>
    <w:bookmarkEnd w:id="91"/>
    <w:p>
      <w:pPr>
        <w:pStyle w:val="Heading3"/>
      </w:pPr>
      <w:bookmarkStart w:id="717" w:name="_Toc350"/>
      <w:r>
        <w:t>مسألة - 15 - قال الشیخ: إذا کان لرجل فی ید رجل مال ودیعة أو إجارة أو غصبا، فجعله رهنا عنده بدین له علیه، کان الرهن صحیحا</w:t>
      </w:r>
      <w:bookmarkEnd w:id="717"/>
    </w:p>
    <w:p>
      <w:pPr>
        <w:pStyle w:val="BookText"/>
      </w:pPr>
      <w:r>
        <w:rPr>
          <w:rFonts w:ascii="IRNazanin" w:hAnsi="IRNazanin" w:eastAsia="IRNazanin" w:cs="IRNazanin"/>
          <w:lang w:bidi="fa-IR"/>
          <w:color w:val="111111"/>
          <w:sz w:val="28"/>
          <w:szCs w:val="28"/>
          <w:rtl/>
        </w:rPr>
        <w:t xml:space="preserve">بلا خلاف و یصیر الرهن مقبوضا باذنه.</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الثانی بصیر مقبوضا و ان لم یأذن له فیه.</w:t>
      </w:r>
    </w:p>
    <w:p>
      <w:pPr>
        <w:pStyle w:val="BookText"/>
      </w:pPr>
      <w:r>
        <w:rPr>
          <w:rFonts w:ascii="IRNazanin" w:hAnsi="IRNazanin" w:eastAsia="IRNazanin" w:cs="IRNazanin"/>
          <w:lang w:bidi="fa-IR"/>
          <w:color w:val="111111"/>
          <w:sz w:val="28"/>
          <w:szCs w:val="28"/>
          <w:rtl/>
        </w:rPr>
        <w:t xml:space="preserve">و المعتمد لزوم الرهن بنفس العقد، سواء أذن فی القبض أو لم یأذن، و علی القول باشتراط القبض یصیر مقبوضا و ان لم یأذن بالقبض.</w:t>
      </w:r>
    </w:p>
    <w:p>
      <w:pPr>
        <w:pStyle w:val="Heading3"/>
      </w:pPr>
      <w:bookmarkStart w:id="718" w:name="_Toc351"/>
      <w:r>
        <w:t>مسألة - 16 - قال الشیخ: إذا غصب رجل من غیره عینا، ثم جعلها المغصوب منه رهنا عند الغاصب قبل أن یقبضها منه، فالرهن صحیح</w:t>
      </w:r>
      <w:bookmarkEnd w:id="718"/>
    </w:p>
    <w:p>
      <w:pPr>
        <w:pStyle w:val="BookText"/>
      </w:pPr>
      <w:r>
        <w:rPr>
          <w:rFonts w:ascii="IRNazanin" w:hAnsi="IRNazanin" w:eastAsia="IRNazanin" w:cs="IRNazanin"/>
          <w:lang w:bidi="fa-IR"/>
          <w:color w:val="111111"/>
          <w:sz w:val="28"/>
          <w:szCs w:val="28"/>
          <w:rtl/>
        </w:rPr>
        <w:t xml:space="preserve">بالإجماع، و لا یزول ضمان الغصب، و به قال الشافعی و مالک و أبو ثور.</w:t>
      </w:r>
    </w:p>
    <w:p>
      <w:pPr>
        <w:pStyle w:val="BookText"/>
      </w:pPr>
      <w:r>
        <w:rPr>
          <w:rFonts w:ascii="IRNazanin" w:hAnsi="IRNazanin" w:eastAsia="IRNazanin" w:cs="IRNazanin"/>
          <w:lang w:bidi="fa-IR"/>
          <w:color w:val="111111"/>
          <w:sz w:val="28"/>
          <w:szCs w:val="28"/>
          <w:rtl/>
        </w:rPr>
        <w:t xml:space="preserve">و قال أبو حنیفة و المزنی: یزول الضمان.</w:t>
      </w:r>
    </w:p>
    <w:p>
      <w:pPr>
        <w:pStyle w:val="BookText"/>
      </w:pPr>
      <w:r>
        <w:rPr>
          <w:rFonts w:ascii="IRNazanin" w:hAnsi="IRNazanin" w:eastAsia="IRNazanin" w:cs="IRNazanin"/>
          <w:lang w:bidi="fa-IR"/>
          <w:color w:val="111111"/>
          <w:sz w:val="28"/>
          <w:szCs w:val="28"/>
          <w:rtl/>
        </w:rPr>
        <w:t xml:space="preserve">و المعتمد قول الشیخ، و هو اختیار نجم الدین، و الشهید، و قواه العلامة فی المختلف، و اختار فی القواعد زوال الضمان.</w:t>
      </w:r>
    </w:p>
    <w:p>
      <w:pPr>
        <w:pStyle w:val="Heading3"/>
      </w:pPr>
      <w:bookmarkStart w:id="719" w:name="_Toc352"/>
      <w:r>
        <w:t>مسألة - 17 - قال الشیخ: إذا رهن جاریة و قد أقر بوطئها،</w:t>
      </w:r>
      <w:bookmarkEnd w:id="719"/>
    </w:p>
    <w:p>
      <w:pPr>
        <w:pStyle w:val="BookText"/>
      </w:pPr>
      <w:r>
        <w:rPr>
          <w:rFonts w:ascii="IRNazanin" w:hAnsi="IRNazanin" w:eastAsia="IRNazanin" w:cs="IRNazanin"/>
          <w:lang w:bidi="fa-IR"/>
          <w:color w:val="111111"/>
          <w:sz w:val="28"/>
          <w:szCs w:val="28"/>
          <w:rtl/>
        </w:rPr>
        <w:t xml:space="preserve">فولدت لستة أشهر من وقت الوطء فصاعدا الی تمام تسعة أشهر، فالولد لاحق به و عند الشافعی إلی أربع سنین، و لا ینفسخ الرهن فی الأم عندنا.</w:t>
      </w:r>
    </w:p>
    <w:p>
      <w:pPr>
        <w:pStyle w:val="BookText"/>
      </w:pPr>
      <w:r>
        <w:rPr>
          <w:rFonts w:ascii="IRNazanin" w:hAnsi="IRNazanin" w:eastAsia="IRNazanin" w:cs="IRNazanin"/>
          <w:lang w:bidi="fa-IR"/>
          <w:color w:val="111111"/>
          <w:sz w:val="28"/>
          <w:szCs w:val="28"/>
          <w:rtl/>
        </w:rPr>
        <w:t xml:space="preserve">و قال الشافعی لها ثلاثة أحوال: اما أن یکون أقر بالوطی فی حال العقد، أو بعد العقد و قبل القبض، أو بعد القبض فان کان فی حال العقد، فان المرتهن إذا علم بإقراره و دخل فیه، فقد رضی بحکم الوطء و ما یؤدی إلیه، فعلی هذا یخرج من الرهن، و لا خیار للمرتهن ان کان ذلک شرطا فی عقد البیع، و کذا إذا کان الإقرار بعد العقد و قبل القبض لانه لما قبض بعد العلم بالإقرار، فقد رضی بما یترتب علی الوطء، فلا خیار أیضا، و ان کان بعد القبض فهل یخرج من الرهن؟ قولان: أحدهما یبطل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0497_129337"/>
    <w:bookmarkEnd w:id="92"/>
    <w:p>
      <w:pPr>
        <w:pStyle w:val="BookText"/>
      </w:pPr>
      <w:r>
        <w:rPr>
          <w:rFonts w:ascii="IRNazanin" w:hAnsi="IRNazanin" w:eastAsia="IRNazanin" w:cs="IRNazanin"/>
          <w:lang w:bidi="fa-IR"/>
          <w:color w:val="111111"/>
          <w:sz w:val="28"/>
          <w:szCs w:val="28"/>
          <w:rtl/>
        </w:rPr>
        <w:t xml:space="preserve">إقراره، و الثانی یصح إقراره.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20" w:name="_Toc353"/>
      <w:r>
        <w:t>مسألة - 18 - قال الشیخ: إذا وطئ الراهن جاریته المرهونة و حملت و ولدت فإنها تصیر أم ولد</w:t>
      </w:r>
      <w:bookmarkEnd w:id="720"/>
    </w:p>
    <w:p>
      <w:pPr>
        <w:pStyle w:val="BookText"/>
      </w:pPr>
      <w:r>
        <w:rPr>
          <w:rFonts w:ascii="IRNazanin" w:hAnsi="IRNazanin" w:eastAsia="IRNazanin" w:cs="IRNazanin"/>
          <w:lang w:bidi="fa-IR"/>
          <w:color w:val="111111"/>
          <w:sz w:val="28"/>
          <w:szCs w:val="28"/>
          <w:rtl/>
        </w:rPr>
        <w:t xml:space="preserve">و لا یبطل الرهن، فان کان موسرا ألزم قیمة الرهن من غیرها لحرمة ولدها و یکون رهنا مکانها، و ان کان معسرا کان الدین باقیا و جاز بیعها فیه.</w:t>
      </w:r>
    </w:p>
    <w:p>
      <w:pPr>
        <w:pStyle w:val="BookText"/>
      </w:pPr>
      <w:r>
        <w:rPr>
          <w:rFonts w:ascii="IRNazanin" w:hAnsi="IRNazanin" w:eastAsia="IRNazanin" w:cs="IRNazanin"/>
          <w:lang w:bidi="fa-IR"/>
          <w:color w:val="111111"/>
          <w:sz w:val="28"/>
          <w:szCs w:val="28"/>
          <w:rtl/>
        </w:rPr>
        <w:t xml:space="preserve">و للشافعی ثلاثة أقوال: أحدها یفرق بین الموسر و المعسر، فان کان موسرا صارت أم ولد، و ان أعتقها عتقت و وجب علیه قیمتها یکون رهنا، و ان کان معسرا لم یخرج من الرهن و تباع فی حق المرتهن هذا نقله عنه المزنی.</w:t>
      </w:r>
    </w:p>
    <w:p>
      <w:pPr>
        <w:pStyle w:val="BookText"/>
      </w:pPr>
      <w:r>
        <w:rPr>
          <w:rFonts w:ascii="IRNazanin" w:hAnsi="IRNazanin" w:eastAsia="IRNazanin" w:cs="IRNazanin"/>
          <w:lang w:bidi="fa-IR"/>
          <w:color w:val="111111"/>
          <w:sz w:val="28"/>
          <w:szCs w:val="28"/>
          <w:rtl/>
        </w:rPr>
        <w:t xml:space="preserve">الثانی: یصیر أم ولد و یعتق، سواء کان موسرا أو معسرا، لکن الموسر یجب علیه قیمتها یکون رهنا مکانها.</w:t>
      </w:r>
    </w:p>
    <w:p>
      <w:pPr>
        <w:pStyle w:val="BookText"/>
      </w:pPr>
      <w:r>
        <w:rPr>
          <w:rFonts w:ascii="IRNazanin" w:hAnsi="IRNazanin" w:eastAsia="IRNazanin" w:cs="IRNazanin"/>
          <w:lang w:bidi="fa-IR"/>
          <w:color w:val="111111"/>
          <w:sz w:val="28"/>
          <w:szCs w:val="28"/>
          <w:rtl/>
        </w:rPr>
        <w:t xml:space="preserve">و الثالث: لا یخرج من الرهانة و تباع بالدین، سواء کان الراهن موسرا أو معسرا.</w:t>
      </w:r>
    </w:p>
    <w:p>
      <w:pPr>
        <w:pStyle w:val="BookText"/>
      </w:pPr>
      <w:r>
        <w:rPr>
          <w:rFonts w:ascii="IRNazanin" w:hAnsi="IRNazanin" w:eastAsia="IRNazanin" w:cs="IRNazanin"/>
          <w:lang w:bidi="fa-IR"/>
          <w:color w:val="111111"/>
          <w:sz w:val="28"/>
          <w:szCs w:val="28"/>
          <w:rtl/>
        </w:rPr>
        <w:t xml:space="preserve">و قال أبو حنیفة: یصیر أم ولد و یعتق، سواء کان موسرا أو معسرا، فان کان موسرا ألزم قیمتها یکون رهنا، و ان کان معسرا یستسعی الجاریة فی قیمتها ان کانت دون الحق و یرجع بها علی الراهن.</w:t>
      </w:r>
    </w:p>
    <w:p>
      <w:pPr>
        <w:pStyle w:val="BookText"/>
      </w:pPr>
      <w:r>
        <w:rPr>
          <w:rFonts w:ascii="IRNazanin" w:hAnsi="IRNazanin" w:eastAsia="IRNazanin" w:cs="IRNazanin"/>
          <w:lang w:bidi="fa-IR"/>
          <w:color w:val="111111"/>
          <w:sz w:val="28"/>
          <w:szCs w:val="28"/>
          <w:rtl/>
        </w:rPr>
        <w:t xml:space="preserve">و المعتمد صیرورتها أم ولد، و لا تخرج عن الرهانة فإن کان موسرا أجبر علی فکها عند حلول الدین، و ان کان معسرا بیعت به.</w:t>
      </w:r>
    </w:p>
    <w:p>
      <w:pPr>
        <w:pStyle w:val="Heading3"/>
      </w:pPr>
      <w:bookmarkStart w:id="721" w:name="_Toc354"/>
      <w:r>
        <w:t>مسألة - 19 - قال الشیخ: لا یجوز للراهن وطئ الجاریة المرهونة،</w:t>
      </w:r>
      <w:bookmarkEnd w:id="721"/>
    </w:p>
    <w:p>
      <w:pPr>
        <w:pStyle w:val="BookText"/>
      </w:pPr>
      <w:r>
        <w:rPr>
          <w:rFonts w:ascii="IRNazanin" w:hAnsi="IRNazanin" w:eastAsia="IRNazanin" w:cs="IRNazanin"/>
          <w:lang w:bidi="fa-IR"/>
          <w:color w:val="111111"/>
          <w:sz w:val="28"/>
          <w:szCs w:val="28"/>
          <w:rtl/>
        </w:rPr>
        <w:t xml:space="preserve">سواء کانت ممن تحبل أو لا، و اختلف أصحاب الشافعی، فقال ابن أبی هریرة مثل ما قلناه، و قال المروزی: یجوز له وطؤها.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22" w:name="_Toc355"/>
      <w:r>
        <w:t>مسألة - 20 - قال الشیخ: إذا وطئ الراهن الجاریة المرهونة بإذن المرتهن</w:t>
      </w:r>
      <w:bookmarkEnd w:id="722"/>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0497_129338"/>
    <w:bookmarkEnd w:id="93"/>
    <w:p>
      <w:pPr>
        <w:pStyle w:val="BookText"/>
      </w:pPr>
      <w:r>
        <w:rPr>
          <w:rFonts w:ascii="IRNazanin" w:hAnsi="IRNazanin" w:eastAsia="IRNazanin" w:cs="IRNazanin"/>
          <w:lang w:bidi="fa-IR"/>
          <w:color w:val="111111"/>
          <w:sz w:val="28"/>
          <w:szCs w:val="28"/>
          <w:rtl/>
        </w:rPr>
        <w:t xml:space="preserve">لا ینفسخ الرهن، سواء حملت أو لم تحمل و ان أعتقها بإذنه انفسخ.</w:t>
      </w:r>
    </w:p>
    <w:p>
      <w:pPr>
        <w:pStyle w:val="BookText"/>
      </w:pPr>
      <w:r>
        <w:rPr>
          <w:rFonts w:ascii="IRNazanin" w:hAnsi="IRNazanin" w:eastAsia="IRNazanin" w:cs="IRNazanin"/>
          <w:lang w:bidi="fa-IR"/>
          <w:color w:val="111111"/>
          <w:sz w:val="28"/>
          <w:szCs w:val="28"/>
          <w:rtl/>
        </w:rPr>
        <w:t xml:space="preserve">و قال الشافعی: إذا حبلت انفسخ الرهن، لانه اذن فی فعل ینافی الرهن.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23" w:name="_Toc356"/>
      <w:r>
        <w:t>مسألة - 21 - قال الشیخ: إذا وطئ المرتهن الجاریة المرهونة بإذن الراهن مع العلم بالتحریم لم یجب علیه المهر،</w:t>
      </w:r>
      <w:bookmarkEnd w:id="723"/>
    </w:p>
    <w:p>
      <w:pPr>
        <w:pStyle w:val="BookText"/>
      </w:pPr>
      <w:r>
        <w:rPr>
          <w:rFonts w:ascii="IRNazanin" w:hAnsi="IRNazanin" w:eastAsia="IRNazanin" w:cs="IRNazanin"/>
          <w:lang w:bidi="fa-IR"/>
          <w:color w:val="111111"/>
          <w:sz w:val="28"/>
          <w:szCs w:val="28"/>
          <w:rtl/>
        </w:rPr>
        <w:t xml:space="preserve">و للشافعی قولان، أحدهما لا یجب، و الأخر یجب.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24" w:name="_Toc357"/>
      <w:r>
        <w:t>مسألة - 22 - قال الشیخ: إذا أتت هذه الجاریة الموطوءة بإذن الراهن بولد کان لاحقا بالمرتهن</w:t>
      </w:r>
      <w:bookmarkEnd w:id="724"/>
    </w:p>
    <w:p>
      <w:pPr>
        <w:pStyle w:val="BookText"/>
      </w:pPr>
      <w:r>
        <w:rPr>
          <w:rFonts w:ascii="IRNazanin" w:hAnsi="IRNazanin" w:eastAsia="IRNazanin" w:cs="IRNazanin"/>
          <w:lang w:bidi="fa-IR"/>
          <w:color w:val="111111"/>
          <w:sz w:val="28"/>
          <w:szCs w:val="28"/>
          <w:rtl/>
        </w:rPr>
        <w:t xml:space="preserve">بالإجماع، و لا یلزمه عندنا قیمته، و للشافعی قولان: أحدهما یلزمه، و الثانی لا تلزمه.</w:t>
      </w:r>
    </w:p>
    <w:p>
      <w:pPr>
        <w:pStyle w:val="BookText"/>
      </w:pPr>
      <w:r>
        <w:rPr>
          <w:rFonts w:ascii="IRNazanin" w:hAnsi="IRNazanin" w:eastAsia="IRNazanin" w:cs="IRNazanin"/>
          <w:lang w:bidi="fa-IR"/>
          <w:color w:val="111111"/>
          <w:sz w:val="28"/>
          <w:szCs w:val="28"/>
          <w:rtl/>
        </w:rPr>
        <w:t xml:space="preserve">و اعلم ان الجمع بین قوله مع العلم بالتحریم و بین لحوق الولد مشکل، الا أن یقول: ان العلم بالتحریم انما هو من جهة الراهن من دون المرتهن، إذ لو کان المرتهن عالما بالتحریم لکان زانیا، فلا یلحق الولد بالإجماع، و الشیخ ادعی الإجماع علی لحوقه، و لا یتمشی الا علی ما قلناه.</w:t>
      </w:r>
    </w:p>
    <w:p>
      <w:pPr>
        <w:pStyle w:val="Heading3"/>
      </w:pPr>
      <w:bookmarkStart w:id="725" w:name="_Toc358"/>
      <w:r>
        <w:t>مسألة - 23 - قال الشیخ: إذا أذن المرتهن للراهن فی بیع الرهن بشرط أن یکون الثمن رهنا کان صحیحا،</w:t>
      </w:r>
      <w:bookmarkEnd w:id="725"/>
    </w:p>
    <w:p>
      <w:pPr>
        <w:pStyle w:val="BookText"/>
      </w:pPr>
      <w:r>
        <w:rPr>
          <w:rFonts w:ascii="IRNazanin" w:hAnsi="IRNazanin" w:eastAsia="IRNazanin" w:cs="IRNazanin"/>
          <w:lang w:bidi="fa-IR"/>
          <w:color w:val="111111"/>
          <w:sz w:val="28"/>
          <w:szCs w:val="28"/>
          <w:rtl/>
        </w:rPr>
        <w:t xml:space="preserve">و للشافعی قولان: أحدهما یصح، و الثانی یبطل البیع.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26" w:name="_Toc359"/>
      <w:r>
        <w:t>مسألة - 24 - قال الشیخ: إذا قال المرتهن للراهن: بع الرهن بشرط أن تجعل ثمنه من دینی قبل محله،</w:t>
      </w:r>
      <w:bookmarkEnd w:id="726"/>
    </w:p>
    <w:p>
      <w:pPr>
        <w:pStyle w:val="BookText"/>
      </w:pPr>
      <w:r>
        <w:rPr>
          <w:rFonts w:ascii="IRNazanin" w:hAnsi="IRNazanin" w:eastAsia="IRNazanin" w:cs="IRNazanin"/>
          <w:lang w:bidi="fa-IR"/>
          <w:color w:val="111111"/>
          <w:sz w:val="28"/>
          <w:szCs w:val="28"/>
          <w:rtl/>
        </w:rPr>
        <w:t xml:space="preserve">فإذا باع الرهن صح البیع و یکون الثمن رهنا الی وقت حلوله، و لا یلزمه الوفاء بتقدیم الحق.</w:t>
      </w:r>
    </w:p>
    <w:p>
      <w:pPr>
        <w:pStyle w:val="BookText"/>
      </w:pPr>
      <w:r>
        <w:rPr>
          <w:rFonts w:ascii="IRNazanin" w:hAnsi="IRNazanin" w:eastAsia="IRNazanin" w:cs="IRNazanin"/>
          <w:lang w:bidi="fa-IR"/>
          <w:color w:val="111111"/>
          <w:sz w:val="28"/>
          <w:szCs w:val="28"/>
          <w:rtl/>
        </w:rPr>
        <w:t xml:space="preserve">و للشافعی قولان: أحدهما یبطل البیع، و قال المزنی: یصح و یکون ثمنه رهنا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0497_129339"/>
    <w:bookmarkEnd w:id="94"/>
    <w:p>
      <w:pPr>
        <w:pStyle w:val="BookText"/>
      </w:pPr>
      <w:r>
        <w:rPr>
          <w:rFonts w:ascii="IRNazanin" w:hAnsi="IRNazanin" w:eastAsia="IRNazanin" w:cs="IRNazanin"/>
          <w:lang w:bidi="fa-IR"/>
          <w:color w:val="111111"/>
          <w:sz w:val="28"/>
          <w:szCs w:val="28"/>
          <w:rtl/>
        </w:rPr>
        <w:t xml:space="preserve">مکانه.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27" w:name="_Toc360"/>
      <w:r>
        <w:t>مسألة - 25 - قال الشیخ: رهن أرض الخراج،</w:t>
      </w:r>
      <w:bookmarkEnd w:id="727"/>
    </w:p>
    <w:p>
      <w:pPr>
        <w:pStyle w:val="BookText"/>
      </w:pPr>
      <w:r>
        <w:rPr>
          <w:rFonts w:ascii="IRNazanin" w:hAnsi="IRNazanin" w:eastAsia="IRNazanin" w:cs="IRNazanin"/>
          <w:lang w:bidi="fa-IR"/>
          <w:color w:val="111111"/>
          <w:sz w:val="28"/>
          <w:szCs w:val="28"/>
          <w:rtl/>
        </w:rPr>
        <w:t xml:space="preserve">و هی أرض سواد العراق، وحده من القادسیة إلی حلوان عرضا و من الموصل الی عبادان طولا باطل.</w:t>
      </w:r>
    </w:p>
    <w:p>
      <w:pPr>
        <w:pStyle w:val="BookText"/>
      </w:pPr>
      <w:r>
        <w:rPr>
          <w:rFonts w:ascii="IRNazanin" w:hAnsi="IRNazanin" w:eastAsia="IRNazanin" w:cs="IRNazanin"/>
          <w:lang w:bidi="fa-IR"/>
          <w:color w:val="111111"/>
          <w:sz w:val="28"/>
          <w:szCs w:val="28"/>
          <w:rtl/>
        </w:rPr>
        <w:t xml:space="preserve">و للشافعی قولان: أحدهما ان عمر قسمها بین الغانمین فاستغلوها سنتین أو ثلاث، ثم رأی من المصلحة أن یشتریها منهم لبیت المال فاستنزلهم عنها، فمنهم من نزل بعوض، و منهم من ترک حقه، فلما حصلت بیت المال لا مالک لها معین وقفها علی المسلمین و أجرها منهم بأجرة ضربها علی الجربان، فجعل علی کل جریب نخل عشرة دراهم، و علی جریب الکرم ثمانیة دراهم، و علی جریب الشجر ستة دراهم، و علی الحنطة أربعة دراهم، و علی جریب الشعیر درهمین و به قال الإصطخری، و المأخوذ من القوم اجرة باسم الخراج.</w:t>
      </w:r>
    </w:p>
    <w:p>
      <w:pPr>
        <w:pStyle w:val="BookText"/>
      </w:pPr>
      <w:r>
        <w:rPr>
          <w:rFonts w:ascii="IRNazanin" w:hAnsi="IRNazanin" w:eastAsia="IRNazanin" w:cs="IRNazanin"/>
          <w:lang w:bidi="fa-IR"/>
          <w:color w:val="111111"/>
          <w:sz w:val="28"/>
          <w:szCs w:val="28"/>
          <w:rtl/>
        </w:rPr>
        <w:t xml:space="preserve">و قال أبو العباس: مما وقفها، و لکن باعها علی المسلمین بثمن مضروب علی الجریان، فالمأخوذ من القوم ثمن، فعلی قول أبی العباس فالرهن و البیع فیها صحیح، و علی قول الشافعی و الإصطخری باطل.</w:t>
      </w:r>
    </w:p>
    <w:p>
      <w:pPr>
        <w:pStyle w:val="BookText"/>
      </w:pPr>
      <w:r>
        <w:rPr>
          <w:rFonts w:ascii="IRNazanin" w:hAnsi="IRNazanin" w:eastAsia="IRNazanin" w:cs="IRNazanin"/>
          <w:lang w:bidi="fa-IR"/>
          <w:color w:val="111111"/>
          <w:sz w:val="28"/>
          <w:szCs w:val="28"/>
          <w:rtl/>
        </w:rPr>
        <w:t xml:space="preserve">و قال أبو حنیفة: ان عمر أقر هذه الأرضین بید أربابها المشرکین و ضرب علیهم الجزیة علی هذا القدر، فمن باع منهم حقه علی مسلم أو أسلم کان المأخوذ منه خراجا، و لا تسقط الجزیة بإسلامه، و هی طلق تباع و تورث و ترهن.</w:t>
      </w:r>
    </w:p>
    <w:p>
      <w:pPr>
        <w:pStyle w:val="BookText"/>
      </w:pPr>
      <w:r>
        <w:rPr>
          <w:rFonts w:ascii="IRNazanin" w:hAnsi="IRNazanin" w:eastAsia="IRNazanin" w:cs="IRNazanin"/>
          <w:lang w:bidi="fa-IR"/>
          <w:color w:val="111111"/>
          <w:sz w:val="28"/>
          <w:szCs w:val="28"/>
          <w:rtl/>
        </w:rPr>
        <w:t xml:space="preserve">و المعتمد عدم صحة رهن رقبة الأرض، و لو کان فیها بناء أو غرس جاز رهنه و لو رهن الجمیع صح إذا کانت الأرض تبعا للبناء و الغراس کالبیع، و إلا بطل فی رقبة الأرض، و صح فی البناء و الغرس خاصة.</w:t>
      </w:r>
    </w:p>
    <w:p>
      <w:pPr>
        <w:pStyle w:val="Heading3"/>
      </w:pPr>
      <w:bookmarkStart w:id="728" w:name="_Toc361"/>
      <w:r>
        <w:t>مسألة - 26 - قال الشیخ: إذا جنی العبد جنایة ثم رهنه بطل الرهن</w:t>
      </w:r>
      <w:bookmarkEnd w:id="728"/>
    </w:p>
    <w:p>
      <w:pPr>
        <w:pStyle w:val="BookText"/>
      </w:pPr>
      <w:r>
        <w:rPr>
          <w:rFonts w:ascii="IRNazanin" w:hAnsi="IRNazanin" w:eastAsia="IRNazanin" w:cs="IRNazanin"/>
          <w:lang w:bidi="fa-IR"/>
          <w:color w:val="111111"/>
          <w:sz w:val="28"/>
          <w:szCs w:val="28"/>
          <w:rtl/>
        </w:rPr>
        <w:t xml:space="preserve">سواء کانت الجنایة عمدا أو خطاء.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0497_129340"/>
    <w:bookmarkEnd w:id="95"/>
    <w:p>
      <w:pPr>
        <w:pStyle w:val="BookText"/>
      </w:pPr>
      <w:r>
        <w:rPr>
          <w:rFonts w:ascii="IRNazanin" w:hAnsi="IRNazanin" w:eastAsia="IRNazanin" w:cs="IRNazanin"/>
          <w:lang w:bidi="fa-IR"/>
          <w:color w:val="111111"/>
          <w:sz w:val="28"/>
          <w:szCs w:val="28"/>
          <w:rtl/>
        </w:rPr>
        <w:t xml:space="preserve">و لأصحاب الشافعی ثلاثة طرق، قال أبو إسحاق المسألة علی قولین عمدا کانت أو خطاء أحدهما یصح، و الآخر لا یصح، و منهم من قال: ان کان عمدا صح قولا واحدا، و ان کان عمدا فعلی قولین، و منهم من قال: ان کان خطاء بطل قولا واحدا، و ان کان عمدا فعلی قولین، قالوا: و هذا القول هو المذهب.</w:t>
      </w:r>
    </w:p>
    <w:p>
      <w:pPr>
        <w:pStyle w:val="BookText"/>
      </w:pPr>
      <w:r>
        <w:rPr>
          <w:rFonts w:ascii="IRNazanin" w:hAnsi="IRNazanin" w:eastAsia="IRNazanin" w:cs="IRNazanin"/>
          <w:lang w:bidi="fa-IR"/>
          <w:color w:val="111111"/>
          <w:sz w:val="28"/>
          <w:szCs w:val="28"/>
          <w:rtl/>
        </w:rPr>
        <w:t xml:space="preserve">و المعتمد الصحة، سواء کان القتل عمدا أو خطاء، فان انفکه مولاه بقیت الرهانة و الا بطلت، فلو لم یعلم المرتهن کان له فسخه البیع المشروط فیه الرهانة.</w:t>
      </w:r>
    </w:p>
    <w:p>
      <w:pPr>
        <w:pStyle w:val="Heading3"/>
      </w:pPr>
      <w:bookmarkStart w:id="729" w:name="_Toc362"/>
      <w:r>
        <w:t>مسألة - 27 - قال الشیخ: إذا رهن عبده رهنا علی ألف و قبضه الرهن، ثم اقترض ألفا آخر علی ذلک الرهن بعینه، کان ذلک صحیحا،</w:t>
      </w:r>
      <w:bookmarkEnd w:id="729"/>
    </w:p>
    <w:p>
      <w:pPr>
        <w:pStyle w:val="BookText"/>
      </w:pPr>
      <w:r>
        <w:rPr>
          <w:rFonts w:ascii="IRNazanin" w:hAnsi="IRNazanin" w:eastAsia="IRNazanin" w:cs="IRNazanin"/>
          <w:lang w:bidi="fa-IR"/>
          <w:color w:val="111111"/>
          <w:sz w:val="28"/>
          <w:szCs w:val="28"/>
          <w:rtl/>
        </w:rPr>
        <w:t xml:space="preserve">و یکون الرهن علی الألفین، و به قال الشافعی فی القدیم، و الیه ذهب أبو یوسف، و قال فی الجدید: لا یصح و به قال أبو حنیفة و محمد.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30" w:name="_Toc363"/>
      <w:r>
        <w:t>مسألة - 28 - قال الشیخ: إذا أقر أن عبده جنی علی غیره</w:t>
      </w:r>
      <w:bookmarkEnd w:id="730"/>
    </w:p>
    <w:p>
      <w:pPr>
        <w:pStyle w:val="BookText"/>
      </w:pPr>
      <w:r>
        <w:rPr>
          <w:rFonts w:ascii="IRNazanin" w:hAnsi="IRNazanin" w:eastAsia="IRNazanin" w:cs="IRNazanin"/>
          <w:lang w:bidi="fa-IR"/>
          <w:color w:val="111111"/>
          <w:sz w:val="28"/>
          <w:szCs w:val="28"/>
          <w:rtl/>
        </w:rPr>
        <w:t xml:space="preserve">أو أقر أنه غصبه من فلان، ثم رهنه أو اباعه منه، ثم رهنه أو أقر أنه أعتقه، ثم رهنه و أنکر ذلک المرتهن کان إقراره لازما له و لا یلزم ذلک المرتهن.</w:t>
      </w:r>
    </w:p>
    <w:p>
      <w:pPr>
        <w:pStyle w:val="BookText"/>
      </w:pPr>
      <w:r>
        <w:rPr>
          <w:rFonts w:ascii="IRNazanin" w:hAnsi="IRNazanin" w:eastAsia="IRNazanin" w:cs="IRNazanin"/>
          <w:lang w:bidi="fa-IR"/>
          <w:color w:val="111111"/>
          <w:sz w:val="28"/>
          <w:szCs w:val="28"/>
          <w:rtl/>
        </w:rPr>
        <w:t xml:space="preserve">و للشافعی قولان: أحدهما لا ینفذ إقرار، و هو أصح القولین عندهم، و به قال أبو حنیفة، و الثانی ینفذ.</w:t>
      </w:r>
    </w:p>
    <w:p>
      <w:pPr>
        <w:pStyle w:val="BookText"/>
      </w:pPr>
      <w:r>
        <w:rPr>
          <w:rFonts w:ascii="IRNazanin" w:hAnsi="IRNazanin" w:eastAsia="IRNazanin" w:cs="IRNazanin"/>
          <w:lang w:bidi="fa-IR"/>
          <w:color w:val="111111"/>
          <w:sz w:val="28"/>
          <w:szCs w:val="28"/>
          <w:rtl/>
        </w:rPr>
        <w:t xml:space="preserve">و المعتمد قول الشیخ، قال: دلیلنا إقرار العاقل علی نفسه جائز، فمن منع منه فی موضع فعلیه الدلالة.</w:t>
      </w:r>
    </w:p>
    <w:p>
      <w:pPr>
        <w:pStyle w:val="Heading3"/>
      </w:pPr>
      <w:bookmarkStart w:id="731" w:name="_Toc364"/>
      <w:r>
        <w:t>مسألة - 29 - قال الشیخ: إذا دبر عبده ثم رهنه، بطل التدبیر</w:t>
      </w:r>
      <w:bookmarkEnd w:id="731"/>
    </w:p>
    <w:p>
      <w:pPr>
        <w:pStyle w:val="BookText"/>
      </w:pPr>
      <w:r>
        <w:rPr>
          <w:rFonts w:ascii="IRNazanin" w:hAnsi="IRNazanin" w:eastAsia="IRNazanin" w:cs="IRNazanin"/>
          <w:lang w:bidi="fa-IR"/>
          <w:color w:val="111111"/>
          <w:sz w:val="28"/>
          <w:szCs w:val="28"/>
          <w:rtl/>
        </w:rPr>
        <w:t xml:space="preserve">و صح الرهن ان قصد بذلک فسخ التدبیر، و ان لم یقصد الفسخ لم یصح الرهن.</w:t>
      </w:r>
    </w:p>
    <w:p>
      <w:pPr>
        <w:pStyle w:val="BookText"/>
      </w:pPr>
      <w:r>
        <w:rPr>
          <w:rFonts w:ascii="IRNazanin" w:hAnsi="IRNazanin" w:eastAsia="IRNazanin" w:cs="IRNazanin"/>
          <w:lang w:bidi="fa-IR"/>
          <w:color w:val="111111"/>
          <w:sz w:val="28"/>
          <w:szCs w:val="28"/>
          <w:rtl/>
        </w:rPr>
        <w:t xml:space="preserve">و للشافعی ثلاثة أقوال: أحدهما مثل ما قلناه إذا قال: انه وصیة، و الثانی ان التدبیر عتق بصفة، فینفذ التدبیر و یبطل الرهن، لانه لا یصح الرجوع فیه الا بالبیع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0497_129341"/>
    <w:bookmarkEnd w:id="96"/>
    <w:p>
      <w:pPr>
        <w:pStyle w:val="BookText"/>
      </w:pPr>
      <w:r>
        <w:rPr>
          <w:rFonts w:ascii="IRNazanin" w:hAnsi="IRNazanin" w:eastAsia="IRNazanin" w:cs="IRNazanin"/>
          <w:lang w:bidi="fa-IR"/>
          <w:color w:val="111111"/>
          <w:sz w:val="28"/>
          <w:szCs w:val="28"/>
          <w:rtl/>
        </w:rPr>
        <w:t xml:space="preserve">أو بالهبة، إما بالقول فلا یصح أن یقول فسخت التدبیر، و منهم من قال: ان الرهن باطل سواء قلنا التدبیر وصیة أو عتق.</w:t>
      </w:r>
    </w:p>
    <w:p>
      <w:pPr>
        <w:pStyle w:val="BookText"/>
      </w:pPr>
      <w:r>
        <w:rPr>
          <w:rFonts w:ascii="IRNazanin" w:hAnsi="IRNazanin" w:eastAsia="IRNazanin" w:cs="IRNazanin"/>
          <w:lang w:bidi="fa-IR"/>
          <w:color w:val="111111"/>
          <w:sz w:val="28"/>
          <w:szCs w:val="28"/>
          <w:rtl/>
        </w:rPr>
        <w:t xml:space="preserve">ثم قال الشیخ: و ان قلنا انه یصح التدبیر و الرهن معا، لانه لا دلالة علی بطلان واحد منهما کان قویا، و به قال قوم من أصحاب الشافعی، و اختاروه، و هو المذهب عندهم، و استحسن هذا الشهید فی دروسه، و اختار نجم الدین و العلامة بطلان التدبیر و صحة الرهن، و هو المعتمد لان التدبیر وصیة یصح الرجوع فیها بالقول و بالفعل.</w:t>
      </w:r>
    </w:p>
    <w:p>
      <w:pPr>
        <w:pStyle w:val="Heading3"/>
      </w:pPr>
      <w:bookmarkStart w:id="732" w:name="_Toc365"/>
      <w:r>
        <w:t>مسألة - 30 - قال الشیخ: إذا علق عتق عبده علی صفة ثم رهنه، کان الرهن صحیحا و العتق باطلا،</w:t>
      </w:r>
      <w:bookmarkEnd w:id="732"/>
    </w:p>
    <w:p>
      <w:pPr>
        <w:pStyle w:val="BookText"/>
      </w:pPr>
      <w:r>
        <w:rPr>
          <w:rFonts w:ascii="IRNazanin" w:hAnsi="IRNazanin" w:eastAsia="IRNazanin" w:cs="IRNazanin"/>
          <w:lang w:bidi="fa-IR"/>
          <w:color w:val="111111"/>
          <w:sz w:val="28"/>
          <w:szCs w:val="28"/>
          <w:rtl/>
        </w:rPr>
        <w:t xml:space="preserve">سواء کان حلول الحق قبل حصول الشرط أو بعده أو لا یدری أیهما سبق.</w:t>
      </w:r>
    </w:p>
    <w:p>
      <w:pPr>
        <w:pStyle w:val="BookText"/>
      </w:pPr>
      <w:r>
        <w:rPr>
          <w:rFonts w:ascii="IRNazanin" w:hAnsi="IRNazanin" w:eastAsia="IRNazanin" w:cs="IRNazanin"/>
          <w:lang w:bidi="fa-IR"/>
          <w:color w:val="111111"/>
          <w:sz w:val="28"/>
          <w:szCs w:val="28"/>
          <w:rtl/>
        </w:rPr>
        <w:t xml:space="preserve">و قال الشافعی و أصحابه: فیها ثلاث مسائل: أحدها یحل الحق قبل العتق مثل أن یعلق عتقه بصفة إلی سنة، ثم رهنه بحق یحل بعد شهرین، فالرهن صحیح.</w:t>
      </w:r>
    </w:p>
    <w:p>
      <w:pPr>
        <w:pStyle w:val="BookText"/>
      </w:pPr>
      <w:r>
        <w:rPr>
          <w:rFonts w:ascii="IRNazanin" w:hAnsi="IRNazanin" w:eastAsia="IRNazanin" w:cs="IRNazanin"/>
          <w:lang w:bidi="fa-IR"/>
          <w:color w:val="111111"/>
          <w:sz w:val="28"/>
          <w:szCs w:val="28"/>
          <w:rtl/>
        </w:rPr>
        <w:t xml:space="preserve">الثانیة یوجد الصفة قبل حلول الحق، مثل أن قال: أنت حر بعد شهر، ثم رهنه بحق لا یحل الا بعد سنة، فالرهن باطل.</w:t>
      </w:r>
    </w:p>
    <w:p>
      <w:pPr>
        <w:pStyle w:val="BookText"/>
      </w:pPr>
      <w:r>
        <w:rPr>
          <w:rFonts w:ascii="IRNazanin" w:hAnsi="IRNazanin" w:eastAsia="IRNazanin" w:cs="IRNazanin"/>
          <w:lang w:bidi="fa-IR"/>
          <w:color w:val="111111"/>
          <w:sz w:val="28"/>
          <w:szCs w:val="28"/>
          <w:rtl/>
        </w:rPr>
        <w:t xml:space="preserve">الثالثة إذا لم یعلم أیهما السابق، مثل أن یقول إذا قدم زید فأنت حر، ثم رهنه بحق إلی سنة، فلا یعلم متی یقدم زید، فهذه علی قولین أحدهما یصح و الثانی باطل.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 العتق بصفة لا یصح، و إذا لم یصح ذلک کان الملک باقیا و یصح رهنه.</w:t>
      </w:r>
    </w:p>
    <w:p>
      <w:pPr>
        <w:pStyle w:val="Heading3"/>
      </w:pPr>
      <w:bookmarkStart w:id="733" w:name="_Toc366"/>
      <w:r>
        <w:t>مسألة - 31 - قال الشیخ: إذا رهنه عبدا ثم دبره، کان التدبیر باطلا،</w:t>
      </w:r>
      <w:bookmarkEnd w:id="733"/>
    </w:p>
    <w:p>
      <w:pPr>
        <w:pStyle w:val="BookText"/>
      </w:pPr>
      <w:r>
        <w:rPr>
          <w:rFonts w:ascii="IRNazanin" w:hAnsi="IRNazanin" w:eastAsia="IRNazanin" w:cs="IRNazanin"/>
          <w:lang w:bidi="fa-IR"/>
          <w:color w:val="111111"/>
          <w:sz w:val="28"/>
          <w:szCs w:val="28"/>
          <w:rtl/>
        </w:rPr>
        <w:t xml:space="preserve">و به قال الشافعی و أصحابه، و حکی الربیع فیها قولا آخر، و هو صحة الرهن، و التدبیر معا.</w:t>
      </w:r>
    </w:p>
    <w:p>
      <w:pPr>
        <w:pStyle w:val="BookText"/>
      </w:pPr>
      <w:r>
        <w:rPr>
          <w:rFonts w:ascii="IRNazanin" w:hAnsi="IRNazanin" w:eastAsia="IRNazanin" w:cs="IRNazanin"/>
          <w:lang w:bidi="fa-IR"/>
          <w:color w:val="111111"/>
          <w:sz w:val="28"/>
          <w:szCs w:val="28"/>
          <w:rtl/>
        </w:rPr>
        <w:t xml:space="preserve">استدل الشیخ بإجماع الفرقة علی أن الراهن لا یصح له التصرف، و التدبیر تصرف فیجب أن یکون باطلا و اختار العلامة فی المختلف الصحة، و اختار فی التحریر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0497_129342"/>
    <w:bookmarkEnd w:id="97"/>
    <w:p>
      <w:pPr>
        <w:pStyle w:val="BookText"/>
      </w:pPr>
      <w:r>
        <w:rPr>
          <w:rFonts w:ascii="IRNazanin" w:hAnsi="IRNazanin" w:eastAsia="IRNazanin" w:cs="IRNazanin"/>
          <w:lang w:bidi="fa-IR"/>
          <w:color w:val="111111"/>
          <w:sz w:val="28"/>
          <w:szCs w:val="28"/>
          <w:rtl/>
        </w:rPr>
        <w:t xml:space="preserve">وقوفه علی اجازة المرتهن، فان انفک قبل موت المولی بقی مدبرا، و ان باعه فی الدین بطل التدبیر، و ان مات الفک قضی الدین من غیره و عتق من الثلث، و ان لم یکن غیره قضی منه و یعتق ثلث الفاضل.</w:t>
      </w:r>
    </w:p>
    <w:p>
      <w:pPr>
        <w:pStyle w:val="Heading3"/>
      </w:pPr>
      <w:bookmarkStart w:id="734" w:name="_Toc367"/>
      <w:r>
        <w:t>مسألة - 32 - قال الشیخ: إذا کان الرهن شاة فماتت،</w:t>
      </w:r>
      <w:bookmarkEnd w:id="734"/>
    </w:p>
    <w:p>
      <w:pPr>
        <w:pStyle w:val="BookText"/>
      </w:pPr>
      <w:r>
        <w:rPr>
          <w:rFonts w:ascii="IRNazanin" w:hAnsi="IRNazanin" w:eastAsia="IRNazanin" w:cs="IRNazanin"/>
          <w:lang w:bidi="fa-IR"/>
          <w:color w:val="111111"/>
          <w:sz w:val="28"/>
          <w:szCs w:val="28"/>
          <w:rtl/>
        </w:rPr>
        <w:t xml:space="preserve">زال ملک الراهن عنها و انفسخ الرهن إجماعا، فإن أخذ الراهن جلدها فدبغه لم یعد ملکه.</w:t>
      </w:r>
    </w:p>
    <w:p>
      <w:pPr>
        <w:pStyle w:val="BookText"/>
      </w:pPr>
      <w:r>
        <w:rPr>
          <w:rFonts w:ascii="IRNazanin" w:hAnsi="IRNazanin" w:eastAsia="IRNazanin" w:cs="IRNazanin"/>
          <w:lang w:bidi="fa-IR"/>
          <w:color w:val="111111"/>
          <w:sz w:val="28"/>
          <w:szCs w:val="28"/>
          <w:rtl/>
        </w:rPr>
        <w:t xml:space="preserve">و قال الشافعی: یعود ملکه قولا واحدا، و هل یعود الرهن؟ علی وجهین، قال ابن خیران: یعود، و قال أبو إسحاق: لا یعود.</w:t>
      </w:r>
    </w:p>
    <w:p>
      <w:pPr>
        <w:pStyle w:val="BookText"/>
      </w:pPr>
      <w:r>
        <w:rPr>
          <w:rFonts w:ascii="IRNazanin" w:hAnsi="IRNazanin" w:eastAsia="IRNazanin" w:cs="IRNazanin"/>
          <w:lang w:bidi="fa-IR"/>
          <w:color w:val="111111"/>
          <w:sz w:val="28"/>
          <w:szCs w:val="28"/>
          <w:rtl/>
        </w:rPr>
        <w:t xml:space="preserve">و المعتمد قول الشیخ، لان جلد المیتة لا یطهر بالدباغ.</w:t>
      </w:r>
    </w:p>
    <w:p>
      <w:pPr>
        <w:pStyle w:val="Heading3"/>
      </w:pPr>
      <w:bookmarkStart w:id="735" w:name="_Toc368"/>
      <w:r>
        <w:t>مسألة - 33 - قال الشیخ: إذا اشتری عبدا بألف و رهن به عصیرا و قبضه و اختلفا،</w:t>
      </w:r>
      <w:bookmarkEnd w:id="735"/>
    </w:p>
    <w:p>
      <w:pPr>
        <w:pStyle w:val="BookText"/>
      </w:pPr>
      <w:r>
        <w:rPr>
          <w:rFonts w:ascii="IRNazanin" w:hAnsi="IRNazanin" w:eastAsia="IRNazanin" w:cs="IRNazanin"/>
          <w:lang w:bidi="fa-IR"/>
          <w:color w:val="111111"/>
          <w:sz w:val="28"/>
          <w:szCs w:val="28"/>
          <w:rtl/>
        </w:rPr>
        <w:t xml:space="preserve">فقال الراهن: أقبضتک عصیرا، و قال المرتهن: أقبضتنی خمرا فلی الخیار، کان القول قول المرتهن مع یمینه، و به قال أبو حنیفة و المزنی و أحد قولی الشافعی، و الثانی القول قول الراهن، و هو اختیار اسفرائنی.</w:t>
      </w:r>
    </w:p>
    <w:p>
      <w:pPr>
        <w:pStyle w:val="BookText"/>
      </w:pPr>
      <w:r>
        <w:rPr>
          <w:rFonts w:ascii="IRNazanin" w:hAnsi="IRNazanin" w:eastAsia="IRNazanin" w:cs="IRNazanin"/>
          <w:lang w:bidi="fa-IR"/>
          <w:color w:val="111111"/>
          <w:sz w:val="28"/>
          <w:szCs w:val="28"/>
          <w:rtl/>
        </w:rPr>
        <w:t xml:space="preserve">قال الشیخ: و هو قوی لأنهما اتفقا علی القبض، و انما یدعی المرتهن أنه قبض فاسدا فعلیه الدلالة، و الأصل الصحة، و اختاره العلامة، و هو المعتمد.</w:t>
      </w:r>
    </w:p>
    <w:p>
      <w:pPr>
        <w:pStyle w:val="Heading3"/>
      </w:pPr>
      <w:bookmarkStart w:id="736" w:name="_Toc369"/>
      <w:r>
        <w:t>مسألة - 34 - قال الشیخ: الخمر لیست مملوکة،</w:t>
      </w:r>
      <w:bookmarkEnd w:id="736"/>
    </w:p>
    <w:p>
      <w:pPr>
        <w:pStyle w:val="BookText"/>
      </w:pPr>
      <w:r>
        <w:rPr>
          <w:rFonts w:ascii="IRNazanin" w:hAnsi="IRNazanin" w:eastAsia="IRNazanin" w:cs="IRNazanin"/>
          <w:lang w:bidi="fa-IR"/>
          <w:color w:val="111111"/>
          <w:sz w:val="28"/>
          <w:szCs w:val="28"/>
          <w:rtl/>
        </w:rPr>
        <w:t xml:space="preserve">و یجوز إمساکها للتخلیل و التخلل. و قال الشافعی: لیست مملوکة و لا یحل إمساکها، و قال أبو حنیفة: هی مملوکة کالعصیر و یجوز إمساکها للتخلیل و التخلل. و المعتمد قول الشیخ، و استدل بإجماع الفرقة علی نجاستها و عدم تملکها و جواز إمساکها للتخلیل و التخلل.</w:t>
      </w:r>
    </w:p>
    <w:p>
      <w:pPr>
        <w:pStyle w:val="Heading3"/>
      </w:pPr>
      <w:bookmarkStart w:id="737" w:name="_Toc370"/>
      <w:r>
        <w:t>مسألة - 35 - قال الشیخ: إذا رهن نخلا مطلعا و لم یشرط کون الطلع رهنا لم یدخل الطلع فی الرهن.</w:t>
      </w:r>
      <w:bookmarkEnd w:id="737"/>
    </w:p>
    <w:p>
      <w:pPr>
        <w:pStyle w:val="BookText"/>
      </w:pPr>
      <w:r>
        <w:rPr>
          <w:rFonts w:ascii="IRNazanin" w:hAnsi="IRNazanin" w:eastAsia="IRNazanin" w:cs="IRNazanin"/>
          <w:lang w:bidi="fa-IR"/>
          <w:color w:val="111111"/>
          <w:sz w:val="28"/>
          <w:szCs w:val="28"/>
          <w:rtl/>
        </w:rPr>
        <w:t xml:space="preserve">و للشافعی قولان: أحدهما لا یدخل بدون الشرط، و هو قوله فی الجدید و الآخر یدخل و هو قوله فی القدیم.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0497_129343"/>
    <w:bookmarkEnd w:id="98"/>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38" w:name="_Toc371"/>
      <w:r>
        <w:t>مسألة - 36 - قال الشیخ: إذا رهن ما یسرع الیه الفساد و لم یشرط بیعه کان الرهن فاسدا.</w:t>
      </w:r>
      <w:bookmarkEnd w:id="738"/>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یصح و یجبر علی بیعه، و هذا هو المعتمد و یکون ثمنه رهنا.</w:t>
      </w:r>
    </w:p>
    <w:p>
      <w:pPr>
        <w:pStyle w:val="Heading3"/>
      </w:pPr>
      <w:bookmarkStart w:id="739" w:name="_Toc372"/>
      <w:r>
        <w:t>مسألة - 37 - قال الشیخ: إذا رهن عنده شیئا و شرط المرتهن إذا حل الحق یبیعه صح شرطه،</w:t>
      </w:r>
      <w:bookmarkEnd w:id="739"/>
    </w:p>
    <w:p>
      <w:pPr>
        <w:pStyle w:val="BookText"/>
      </w:pPr>
      <w:r>
        <w:rPr>
          <w:rFonts w:ascii="IRNazanin" w:hAnsi="IRNazanin" w:eastAsia="IRNazanin" w:cs="IRNazanin"/>
          <w:lang w:bidi="fa-IR"/>
          <w:color w:val="111111"/>
          <w:sz w:val="28"/>
          <w:szCs w:val="28"/>
          <w:rtl/>
        </w:rPr>
        <w:t xml:space="preserve">و یجوز توکیل المرتهن فی بیع الرهن، و به قال أبو حنیفة.</w:t>
      </w:r>
    </w:p>
    <w:p>
      <w:pPr>
        <w:pStyle w:val="BookText"/>
      </w:pPr>
      <w:r>
        <w:rPr>
          <w:rFonts w:ascii="IRNazanin" w:hAnsi="IRNazanin" w:eastAsia="IRNazanin" w:cs="IRNazanin"/>
          <w:lang w:bidi="fa-IR"/>
          <w:color w:val="111111"/>
          <w:sz w:val="28"/>
          <w:szCs w:val="28"/>
          <w:rtl/>
        </w:rPr>
        <w:t xml:space="preserve">و قال الشافعی: لا یصح شرطه و لا توکیله الا ان یحضره الراهن، و منهم من قال لا یجوز علی کل حال.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40" w:name="_Toc373"/>
      <w:r>
        <w:t>مسألة - 38 - قال الشیخ: إذا رهن عنده رهنا و شرط أن یکون مودوعا علی ید عدل صح شرطه،</w:t>
      </w:r>
      <w:bookmarkEnd w:id="740"/>
    </w:p>
    <w:p>
      <w:pPr>
        <w:pStyle w:val="BookText"/>
      </w:pPr>
      <w:r>
        <w:rPr>
          <w:rFonts w:ascii="IRNazanin" w:hAnsi="IRNazanin" w:eastAsia="IRNazanin" w:cs="IRNazanin"/>
          <w:lang w:bidi="fa-IR"/>
          <w:color w:val="111111"/>
          <w:sz w:val="28"/>
          <w:szCs w:val="28"/>
          <w:rtl/>
        </w:rPr>
        <w:t xml:space="preserve">فإذا قبضه العدل لزم الرهن، و به قال جمیع الفقهاء الا ابن أبی لیلی، فإنه قال: لا یصح قبضه.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41" w:name="_Toc374"/>
      <w:r>
        <w:t>مسألة - 39 - قال الشیخ: إذا عزل المرتهن العدل لم ینعزل.</w:t>
      </w:r>
      <w:bookmarkEnd w:id="741"/>
    </w:p>
    <w:p>
      <w:pPr>
        <w:pStyle w:val="BookText"/>
      </w:pPr>
      <w:r>
        <w:rPr>
          <w:rFonts w:ascii="IRNazanin" w:hAnsi="IRNazanin" w:eastAsia="IRNazanin" w:cs="IRNazanin"/>
          <w:lang w:bidi="fa-IR"/>
          <w:color w:val="111111"/>
          <w:sz w:val="28"/>
          <w:szCs w:val="28"/>
          <w:rtl/>
        </w:rPr>
        <w:t xml:space="preserve">و للشافعی قولان، و کذا إذا عزل الراهن العدل عن البیع لم ینفسخ وکالته و جاز له بیع الرهن، و قال الشافعی: ینعزل.</w:t>
      </w:r>
    </w:p>
    <w:p>
      <w:pPr>
        <w:pStyle w:val="BookText"/>
      </w:pPr>
      <w:r>
        <w:rPr>
          <w:rFonts w:ascii="IRNazanin" w:hAnsi="IRNazanin" w:eastAsia="IRNazanin" w:cs="IRNazanin"/>
          <w:lang w:bidi="fa-IR"/>
          <w:color w:val="111111"/>
          <w:sz w:val="28"/>
          <w:szCs w:val="28"/>
          <w:rtl/>
        </w:rPr>
        <w:t xml:space="preserve">و المعتمد قول الشیخ ان کانت الوکالة مشروطة فی عقد الرهن، و إلا جاز العزل و هو مذهب العلامة فی القواعد، قال: و لو أمر بالبیع عند الحلول فله ذلک و للراهن فسخ الوکالة الا أن یکون شرطا فی عقد الرهن و لیس للمرتهن عزله، لان العدل وکیل الراهن، لکن لیس له البیع إلا باذنه، و لو لم یعزلاه لم یبع الا بتجدید اذن المرتهن، لان البیع لحقه فلم یجز حتی یأذن فیه و لا یفتقر الی تجدید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0497_129344"/>
    <w:bookmarkEnd w:id="99"/>
    <w:p>
      <w:pPr>
        <w:pStyle w:val="BookText"/>
      </w:pPr>
      <w:r>
        <w:rPr>
          <w:rFonts w:ascii="IRNazanin" w:hAnsi="IRNazanin" w:eastAsia="IRNazanin" w:cs="IRNazanin"/>
          <w:lang w:bidi="fa-IR"/>
          <w:color w:val="111111"/>
          <w:sz w:val="28"/>
          <w:szCs w:val="28"/>
          <w:rtl/>
        </w:rPr>
        <w:t xml:space="preserve">اذن الراهن انتهی کلامه فی القواعد</w:t>
      </w:r>
      <w:r>
        <w:rPr>
          <w:rStyle w:val="FootnoteReference"/>
        </w:rPr>
        <w:footnoteReference w:id="59"/>
      </w:r>
      <w:r>
        <w:rPr>
          <w:rFonts w:ascii="IRNazanin" w:hAnsi="IRNazanin" w:eastAsia="IRNazanin" w:cs="IRNazanin"/>
          <w:lang w:bidi="fa-IR"/>
          <w:color w:val="111111"/>
          <w:sz w:val="28"/>
          <w:szCs w:val="28"/>
          <w:rtl/>
        </w:rPr>
        <w:t xml:space="preserve">و قال فی التحریر و مع الحلول یفتقر العدل فی بیعه الی تجدید اذن المرتهن اما الراهن فلا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3"/>
      </w:pPr>
      <w:bookmarkStart w:id="742" w:name="_Toc375"/>
      <w:r>
        <w:t>مسألة - 40 - قال الشیخ: إذا أراد العدل بیع الرهن، فلا بد من اذن المرتهن</w:t>
      </w:r>
      <w:bookmarkEnd w:id="742"/>
    </w:p>
    <w:p>
      <w:pPr>
        <w:pStyle w:val="BookText"/>
      </w:pPr>
      <w:r>
        <w:rPr>
          <w:rFonts w:ascii="IRNazanin" w:hAnsi="IRNazanin" w:eastAsia="IRNazanin" w:cs="IRNazanin"/>
          <w:lang w:bidi="fa-IR"/>
          <w:color w:val="111111"/>
          <w:sz w:val="28"/>
          <w:szCs w:val="28"/>
          <w:rtl/>
        </w:rPr>
        <w:t xml:space="preserve">و لا یلزم اذن الراهن، لانه اذن له فی بیعه فی حالة التوکیل.</w:t>
      </w:r>
    </w:p>
    <w:p>
      <w:pPr>
        <w:pStyle w:val="BookText"/>
      </w:pPr>
      <w:r>
        <w:rPr>
          <w:rFonts w:ascii="IRNazanin" w:hAnsi="IRNazanin" w:eastAsia="IRNazanin" w:cs="IRNazanin"/>
          <w:lang w:bidi="fa-IR"/>
          <w:color w:val="111111"/>
          <w:sz w:val="28"/>
          <w:szCs w:val="28"/>
          <w:rtl/>
        </w:rPr>
        <w:t xml:space="preserve">و للشافعی فی اذن الراهن قولان: أحدهما مثل ما قلناه، و الآخر لا بد من اذنه.</w:t>
      </w:r>
    </w:p>
    <w:p>
      <w:pPr>
        <w:pStyle w:val="BookText"/>
      </w:pPr>
      <w:r>
        <w:rPr>
          <w:rFonts w:ascii="IRNazanin" w:hAnsi="IRNazanin" w:eastAsia="IRNazanin" w:cs="IRNazanin"/>
          <w:lang w:bidi="fa-IR"/>
          <w:color w:val="111111"/>
          <w:sz w:val="28"/>
          <w:szCs w:val="28"/>
          <w:rtl/>
        </w:rPr>
        <w:t xml:space="preserve">و المعتمد قول الشیخ، و هو فتوی القواعد.</w:t>
      </w:r>
    </w:p>
    <w:p>
      <w:pPr>
        <w:pStyle w:val="Heading3"/>
      </w:pPr>
      <w:bookmarkStart w:id="743" w:name="_Toc376"/>
      <w:r>
        <w:t>مسألة - 41 - قال الشیخ: لا یجوز للعدل أن یبیع الرهن الا بثمن مثله حالا</w:t>
      </w:r>
      <w:bookmarkEnd w:id="743"/>
    </w:p>
    <w:p>
      <w:pPr>
        <w:pStyle w:val="BookText"/>
      </w:pPr>
      <w:r>
        <w:rPr>
          <w:rFonts w:ascii="IRNazanin" w:hAnsi="IRNazanin" w:eastAsia="IRNazanin" w:cs="IRNazanin"/>
          <w:lang w:bidi="fa-IR"/>
          <w:color w:val="111111"/>
          <w:sz w:val="28"/>
          <w:szCs w:val="28"/>
          <w:rtl/>
        </w:rPr>
        <w:t xml:space="preserve">و یکون من نقد البلد إذا أطلق له الإذن، فإن شرطه له جواز ذلک کان جائزا، و به قال الشافعی. و قال أبو حنیفة: یجوز له بیعه بأقل من ثمن المثل نسیئة حتی قال لو وکله فی بیع ضیعة تساوی مائة ألف فباعها بدانق نسیئة إلی ثلاثین سنة کان جائزا.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44" w:name="_Toc377"/>
      <w:r>
        <w:t>مسألة - 42 - قال الشیخ: إذا باعه بثمن مثله، أو بما یتغابن الناس بمثله ثم جاءه الزیادة</w:t>
      </w:r>
      <w:bookmarkEnd w:id="744"/>
    </w:p>
    <w:p>
      <w:pPr>
        <w:pStyle w:val="BookText"/>
      </w:pPr>
      <w:r>
        <w:rPr>
          <w:rFonts w:ascii="IRNazanin" w:hAnsi="IRNazanin" w:eastAsia="IRNazanin" w:cs="IRNazanin"/>
          <w:lang w:bidi="fa-IR"/>
          <w:color w:val="111111"/>
          <w:sz w:val="28"/>
          <w:szCs w:val="28"/>
          <w:rtl/>
        </w:rPr>
        <w:t xml:space="preserve">فی حال خیار المجلس أو خیار الشرط، فان قبلها کان له فسخ العقد، و ان لم یقبلها لم ینفسخ البیع. و للشافعی قولان: أحدهما مثل ما قلناه، و الأخر ینفسخ العقد علی کل حال. و المعتمد قول الشیخ، و هو اختیار العلامة فی التحریر.</w:t>
      </w:r>
    </w:p>
    <w:p>
      <w:pPr>
        <w:pStyle w:val="Heading3"/>
      </w:pPr>
      <w:bookmarkStart w:id="745" w:name="_Toc378"/>
      <w:r>
        <w:t>مسألة - 43 - قال الشیخ: الرهن غیر مضمون،</w:t>
      </w:r>
      <w:bookmarkEnd w:id="745"/>
    </w:p>
    <w:p>
      <w:pPr>
        <w:pStyle w:val="BookText"/>
      </w:pPr>
      <w:r>
        <w:rPr>
          <w:rFonts w:ascii="IRNazanin" w:hAnsi="IRNazanin" w:eastAsia="IRNazanin" w:cs="IRNazanin"/>
          <w:lang w:bidi="fa-IR"/>
          <w:color w:val="111111"/>
          <w:sz w:val="28"/>
          <w:szCs w:val="28"/>
          <w:rtl/>
        </w:rPr>
        <w:t xml:space="preserve">و به قال الشافعی و قال أبو حنیفة: مضمون بأقل الأمرین. و المعتمد قول الشیخ، و استدل بإجماع الفرقة.</w:t>
      </w:r>
    </w:p>
    <w:p>
      <w:pPr>
        <w:pStyle w:val="Heading3"/>
      </w:pPr>
      <w:bookmarkStart w:id="746" w:name="_Toc379"/>
      <w:r>
        <w:t>مسألة - 44 - قال الشیخ: إذا باع العدل الرهن و قبض الثمن، فهو من ضمان الراهن</w:t>
      </w:r>
      <w:bookmarkEnd w:id="746"/>
    </w:p>
    <w:p>
      <w:pPr>
        <w:pStyle w:val="BookText"/>
      </w:pPr>
      <w:r>
        <w:rPr>
          <w:rFonts w:ascii="IRNazanin" w:hAnsi="IRNazanin" w:eastAsia="IRNazanin" w:cs="IRNazanin"/>
          <w:lang w:bidi="fa-IR"/>
          <w:color w:val="111111"/>
          <w:sz w:val="28"/>
          <w:szCs w:val="28"/>
          <w:rtl/>
        </w:rPr>
        <w:t xml:space="preserve">حتی یقبضه المرتهن، لانه بدل الرهن، فإذا تلف الثمن لم یسقط من حق المرتهن شیء، و به قال الشافعی.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0497_129345"/>
    <w:bookmarkEnd w:id="100"/>
    <w:p>
      <w:pPr>
        <w:pStyle w:val="BookText"/>
      </w:pPr>
      <w:r>
        <w:rPr>
          <w:rFonts w:ascii="IRNazanin" w:hAnsi="IRNazanin" w:eastAsia="IRNazanin" w:cs="IRNazanin"/>
          <w:lang w:bidi="fa-IR"/>
          <w:color w:val="111111"/>
          <w:sz w:val="28"/>
          <w:szCs w:val="28"/>
          <w:rtl/>
        </w:rPr>
        <w:t xml:space="preserve">و قال أبو حنیفة: یسقط من حق المرتهن إذا تلف ثمن الرهن.</w:t>
      </w:r>
    </w:p>
    <w:p>
      <w:pPr>
        <w:pStyle w:val="BookText"/>
      </w:pPr>
      <w:r>
        <w:rPr>
          <w:rFonts w:ascii="IRNazanin" w:hAnsi="IRNazanin" w:eastAsia="IRNazanin" w:cs="IRNazanin"/>
          <w:lang w:bidi="fa-IR"/>
          <w:color w:val="111111"/>
          <w:sz w:val="28"/>
          <w:szCs w:val="28"/>
          <w:rtl/>
        </w:rPr>
        <w:t xml:space="preserve">و المعتمد قول الشیخ، و ذهب ابن الجنید من أصحابنا إلی أنه من ضمان المرتهن.</w:t>
      </w:r>
    </w:p>
    <w:p>
      <w:pPr>
        <w:pStyle w:val="Heading3"/>
      </w:pPr>
      <w:bookmarkStart w:id="747" w:name="_Toc380"/>
      <w:r>
        <w:t>مسألة - 45 - قال الشیخ: إذا باع العدل الرهن بتوکیل الراهن و قبض الثمن و ضاع من یده و استحق المبیع من ید المشتری، فإنه یرجع علی الوکیل</w:t>
      </w:r>
      <w:bookmarkEnd w:id="747"/>
    </w:p>
    <w:p>
      <w:pPr>
        <w:pStyle w:val="BookText"/>
      </w:pPr>
      <w:r>
        <w:rPr>
          <w:rFonts w:ascii="IRNazanin" w:hAnsi="IRNazanin" w:eastAsia="IRNazanin" w:cs="IRNazanin"/>
          <w:lang w:bidi="fa-IR"/>
          <w:color w:val="111111"/>
          <w:sz w:val="28"/>
          <w:szCs w:val="28"/>
          <w:rtl/>
        </w:rPr>
        <w:t xml:space="preserve">و الوکیل یرجع علی الراهن، و کذلک کل وکیل باع شیئا فاستحق و ضاع الثمن فی ید الوکیل، فإن المشتری یرجع علی الوکیل، و الوکیل یرجع علی الموکل و به قال أبو حنیفة.</w:t>
      </w:r>
    </w:p>
    <w:p>
      <w:pPr>
        <w:pStyle w:val="BookText"/>
      </w:pPr>
      <w:r>
        <w:rPr>
          <w:rFonts w:ascii="IRNazanin" w:hAnsi="IRNazanin" w:eastAsia="IRNazanin" w:cs="IRNazanin"/>
          <w:lang w:bidi="fa-IR"/>
          <w:color w:val="111111"/>
          <w:sz w:val="28"/>
          <w:szCs w:val="28"/>
          <w:rtl/>
        </w:rPr>
        <w:t xml:space="preserve">و قال الشافعی: فی جمیع هذه المسائل: یرجع علی الموکل دون الوکیل فأما إذا کان الموکل صبیا أو باع الحاکم علی الیتیم أو أمین الحاکم، فإنه یرجع علی الوکیل إجماعا.</w:t>
      </w:r>
    </w:p>
    <w:p>
      <w:pPr>
        <w:pStyle w:val="BookText"/>
      </w:pPr>
      <w:r>
        <w:rPr>
          <w:rFonts w:ascii="IRNazanin" w:hAnsi="IRNazanin" w:eastAsia="IRNazanin" w:cs="IRNazanin"/>
          <w:lang w:bidi="fa-IR"/>
          <w:color w:val="111111"/>
          <w:sz w:val="28"/>
          <w:szCs w:val="28"/>
          <w:rtl/>
        </w:rPr>
        <w:t xml:space="preserve">و المعتمد قول الشافعی، و هو اختیار الشیخ، فی المبسوط</w:t>
      </w:r>
      <w:r>
        <w:rPr>
          <w:rStyle w:val="FootnoteReference"/>
        </w:rPr>
        <w:footnoteReference w:id="61"/>
      </w:r>
      <w:r>
        <w:rPr>
          <w:rFonts w:ascii="IRNazanin" w:hAnsi="IRNazanin" w:eastAsia="IRNazanin" w:cs="IRNazanin"/>
          <w:lang w:bidi="fa-IR"/>
          <w:color w:val="111111"/>
          <w:sz w:val="28"/>
          <w:szCs w:val="28"/>
          <w:rtl/>
        </w:rPr>
        <w:t xml:space="preserve">و العلامة فی المختلف.</w:t>
      </w:r>
    </w:p>
    <w:p>
      <w:pPr>
        <w:pStyle w:val="Heading3"/>
      </w:pPr>
      <w:bookmarkStart w:id="748" w:name="_Toc381"/>
      <w:r>
        <w:t>مسألة - 46 - قال الشیخ: إذا غاب المتراهنان و أراد العدل رده الی الحاکم لغیر عذر لم یجز له ذلک،</w:t>
      </w:r>
      <w:bookmarkEnd w:id="748"/>
    </w:p>
    <w:p>
      <w:pPr>
        <w:pStyle w:val="BookText"/>
      </w:pPr>
      <w:r>
        <w:rPr>
          <w:rFonts w:ascii="IRNazanin" w:hAnsi="IRNazanin" w:eastAsia="IRNazanin" w:cs="IRNazanin"/>
          <w:lang w:bidi="fa-IR"/>
          <w:color w:val="111111"/>
          <w:sz w:val="28"/>
          <w:szCs w:val="28"/>
          <w:rtl/>
        </w:rPr>
        <w:t xml:space="preserve">و متی رده الی الحاکم کانا ضامنین.</w:t>
      </w:r>
    </w:p>
    <w:p>
      <w:pPr>
        <w:pStyle w:val="BookText"/>
      </w:pPr>
      <w:r>
        <w:rPr>
          <w:rFonts w:ascii="IRNazanin" w:hAnsi="IRNazanin" w:eastAsia="IRNazanin" w:cs="IRNazanin"/>
          <w:lang w:bidi="fa-IR"/>
          <w:color w:val="111111"/>
          <w:sz w:val="28"/>
          <w:szCs w:val="28"/>
          <w:rtl/>
        </w:rPr>
        <w:t xml:space="preserve">و قال الشافعی: ان کان السفر بحیث یجب التقصیر و ذلک فی ستة عشر فرسخا عنده جاز أن یرده الی الحاکم، و ان نقص عن هذا المقدار کانا بحکم الحاضرین.</w:t>
      </w:r>
    </w:p>
    <w:p>
      <w:pPr>
        <w:pStyle w:val="BookText"/>
      </w:pPr>
      <w:r>
        <w:rPr>
          <w:rFonts w:ascii="IRNazanin" w:hAnsi="IRNazanin" w:eastAsia="IRNazanin" w:cs="IRNazanin"/>
          <w:lang w:bidi="fa-IR"/>
          <w:color w:val="111111"/>
          <w:sz w:val="28"/>
          <w:szCs w:val="28"/>
          <w:rtl/>
        </w:rPr>
        <w:t xml:space="preserve">و المعتمد قول الشیخ، و هو فتوی العلامة فی القواعد و التحریر.</w:t>
      </w:r>
    </w:p>
    <w:p>
      <w:pPr>
        <w:pStyle w:val="Heading3"/>
      </w:pPr>
      <w:bookmarkStart w:id="749" w:name="_Toc382"/>
      <w:r>
        <w:t>مسألة - 47 - قال الشیخ: إذا شرطا أن یکون الرهن عند عدلین، فأراد أحدهما أن یسلم إلی الآخر حتی ینفرد بحفظه لم یکن له ذلک.</w:t>
      </w:r>
      <w:bookmarkEnd w:id="749"/>
    </w:p>
    <w:p>
      <w:pPr>
        <w:pStyle w:val="BookText"/>
      </w:pPr>
      <w:r>
        <w:rPr>
          <w:rFonts w:ascii="IRNazanin" w:hAnsi="IRNazanin" w:eastAsia="IRNazanin" w:cs="IRNazanin"/>
          <w:lang w:bidi="fa-IR"/>
          <w:color w:val="111111"/>
          <w:sz w:val="28"/>
          <w:szCs w:val="28"/>
          <w:rtl/>
        </w:rPr>
        <w:t xml:space="preserve">و للشافعی قولان، قال أبو العباس بن سریج فیه وجهان، أحدهما لیس 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0497_129346"/>
    <w:bookmarkEnd w:id="101"/>
    <w:p>
      <w:pPr>
        <w:pStyle w:val="BookText"/>
      </w:pPr>
      <w:r>
        <w:rPr>
          <w:rFonts w:ascii="IRNazanin" w:hAnsi="IRNazanin" w:eastAsia="IRNazanin" w:cs="IRNazanin"/>
          <w:lang w:bidi="fa-IR"/>
          <w:color w:val="111111"/>
          <w:sz w:val="28"/>
          <w:szCs w:val="28"/>
          <w:rtl/>
        </w:rPr>
        <w:t xml:space="preserve">و الآخر یجوز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0" w:name="_Toc383"/>
      <w:r>
        <w:t>مسألة - 48 - قال الشیخ: لا یجوز للعدلین أن یقتسما بالرهن</w:t>
      </w:r>
      <w:bookmarkEnd w:id="750"/>
    </w:p>
    <w:p>
      <w:pPr>
        <w:pStyle w:val="BookText"/>
      </w:pPr>
      <w:r>
        <w:rPr>
          <w:rFonts w:ascii="IRNazanin" w:hAnsi="IRNazanin" w:eastAsia="IRNazanin" w:cs="IRNazanin"/>
          <w:lang w:bidi="fa-IR"/>
          <w:color w:val="111111"/>
          <w:sz w:val="28"/>
          <w:szCs w:val="28"/>
          <w:rtl/>
        </w:rPr>
        <w:t xml:space="preserve">إذا کان مما یصح قسمته من غیر ضرر مثل الطعام و الشیرج، و للشافعی قولان کالمسألة الاولی.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1" w:name="_Toc384"/>
      <w:r>
        <w:t>مسألة - 49 - قال الشیخ: إذا استقرض ذمی من مسلم مالا و رهن عنده بذلک خمرا</w:t>
      </w:r>
      <w:bookmarkEnd w:id="751"/>
    </w:p>
    <w:p>
      <w:pPr>
        <w:pStyle w:val="BookText"/>
      </w:pPr>
      <w:r>
        <w:rPr>
          <w:rFonts w:ascii="IRNazanin" w:hAnsi="IRNazanin" w:eastAsia="IRNazanin" w:cs="IRNazanin"/>
          <w:lang w:bidi="fa-IR"/>
          <w:color w:val="111111"/>
          <w:sz w:val="28"/>
          <w:szCs w:val="28"/>
          <w:rtl/>
        </w:rPr>
        <w:t xml:space="preserve">یکون عند ذمی آخر یبیعها عند محل الحق، فباعها و جاءه بثمنها، جاز له أخذه و لا یجبر علیه.</w:t>
      </w:r>
    </w:p>
    <w:p>
      <w:pPr>
        <w:pStyle w:val="BookText"/>
      </w:pPr>
      <w:r>
        <w:rPr>
          <w:rFonts w:ascii="IRNazanin" w:hAnsi="IRNazanin" w:eastAsia="IRNazanin" w:cs="IRNazanin"/>
          <w:lang w:bidi="fa-IR"/>
          <w:color w:val="111111"/>
          <w:sz w:val="28"/>
          <w:szCs w:val="28"/>
          <w:rtl/>
        </w:rPr>
        <w:t xml:space="preserve">و لأصحاب الشافعی فی الإجبار علیها وجهان: أحدهما مثل ما قلناه، و الثانی یجبر.</w:t>
      </w:r>
    </w:p>
    <w:p>
      <w:pPr>
        <w:pStyle w:val="BookText"/>
      </w:pPr>
      <w:r>
        <w:rPr>
          <w:rFonts w:ascii="IRNazanin" w:hAnsi="IRNazanin" w:eastAsia="IRNazanin" w:cs="IRNazanin"/>
          <w:lang w:bidi="fa-IR"/>
          <w:color w:val="111111"/>
          <w:sz w:val="28"/>
          <w:szCs w:val="28"/>
          <w:rtl/>
        </w:rPr>
        <w:t xml:space="preserve">و المعتمد عدم جواز رهن الخمر عند المسلم، و ان وضعت علی ید ذمی، و هو المشهور عند أصحابنا، فإن باعها الذی من ذمی و جاءه بالثمن أجبر علی القبض أو الإبراء، جزم به صاحب التحریر، و هو المعتمد، قال: و لو جعلت علی ید مسلم فباعها علی ذمی أو باعها الذمی علی مسلم لم یجبر علی قبض الثمن و هو جید أیضا.</w:t>
      </w:r>
    </w:p>
    <w:p>
      <w:pPr>
        <w:pStyle w:val="Heading3"/>
      </w:pPr>
      <w:bookmarkStart w:id="752" w:name="_Toc385"/>
      <w:r>
        <w:t>مسألة - 50 - قال الشیخ: إذا أقر العبد المرهون بجنایة توجب القصاص أو جنایة الخطاء، فإقراره باطل</w:t>
      </w:r>
      <w:bookmarkEnd w:id="752"/>
    </w:p>
    <w:p>
      <w:pPr>
        <w:pStyle w:val="BookText"/>
      </w:pPr>
      <w:r>
        <w:rPr>
          <w:rFonts w:ascii="IRNazanin" w:hAnsi="IRNazanin" w:eastAsia="IRNazanin" w:cs="IRNazanin"/>
          <w:lang w:bidi="fa-IR"/>
          <w:color w:val="111111"/>
          <w:sz w:val="28"/>
          <w:szCs w:val="28"/>
          <w:rtl/>
        </w:rPr>
        <w:t xml:space="preserve">فی الحالین.</w:t>
      </w:r>
    </w:p>
    <w:p>
      <w:pPr>
        <w:pStyle w:val="BookText"/>
      </w:pPr>
      <w:r>
        <w:rPr>
          <w:rFonts w:ascii="IRNazanin" w:hAnsi="IRNazanin" w:eastAsia="IRNazanin" w:cs="IRNazanin"/>
          <w:lang w:bidi="fa-IR"/>
          <w:color w:val="111111"/>
          <w:sz w:val="28"/>
          <w:szCs w:val="28"/>
          <w:rtl/>
        </w:rPr>
        <w:t xml:space="preserve">و قال الشافعی: یقبل فیما یوجب القصاص، لانه لا یتهم علی نفسه، و لا یقبل فی الخطاء لأنها فی حق الغیر.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3" w:name="_Toc386"/>
      <w:r>
        <w:t>مسألة - 51 - قال الشیخ: إذا باع شیئا بثمن معلوم إلی أجل معلوم و شرط رهنا مجهولا، فان الرهن فاسد،</w:t>
      </w:r>
      <w:bookmarkEnd w:id="753"/>
    </w:p>
    <w:p>
      <w:pPr>
        <w:pStyle w:val="BookText"/>
      </w:pPr>
      <w:r>
        <w:rPr>
          <w:rFonts w:ascii="IRNazanin" w:hAnsi="IRNazanin" w:eastAsia="IRNazanin" w:cs="IRNazanin"/>
          <w:lang w:bidi="fa-IR"/>
          <w:color w:val="111111"/>
          <w:sz w:val="28"/>
          <w:szCs w:val="28"/>
          <w:rtl/>
        </w:rPr>
        <w:t xml:space="preserve">و به قال الشافعی.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0497_129347"/>
    <w:bookmarkEnd w:id="102"/>
    <w:p>
      <w:pPr>
        <w:pStyle w:val="BookText"/>
      </w:pPr>
      <w:r>
        <w:rPr>
          <w:rFonts w:ascii="IRNazanin" w:hAnsi="IRNazanin" w:eastAsia="IRNazanin" w:cs="IRNazanin"/>
          <w:lang w:bidi="fa-IR"/>
          <w:color w:val="111111"/>
          <w:sz w:val="28"/>
          <w:szCs w:val="28"/>
          <w:rtl/>
        </w:rPr>
        <w:t xml:space="preserve">و قال مالک: یصح و یجبر علی رهن قیمته بقدر الدین.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4" w:name="_Toc387"/>
      <w:r>
        <w:t>مسألة - 52 - قال الشیخ: إذا اختلف المتراهنان فی عبدین،</w:t>
      </w:r>
      <w:bookmarkEnd w:id="754"/>
    </w:p>
    <w:p>
      <w:pPr>
        <w:pStyle w:val="BookText"/>
      </w:pPr>
      <w:r>
        <w:rPr>
          <w:rFonts w:ascii="IRNazanin" w:hAnsi="IRNazanin" w:eastAsia="IRNazanin" w:cs="IRNazanin"/>
          <w:lang w:bidi="fa-IR"/>
          <w:color w:val="111111"/>
          <w:sz w:val="28"/>
          <w:szCs w:val="28"/>
          <w:rtl/>
        </w:rPr>
        <w:t xml:space="preserve">فقال المرتهن:</w:t>
      </w:r>
    </w:p>
    <w:p>
      <w:pPr>
        <w:pStyle w:val="BookText"/>
      </w:pPr>
      <w:r>
        <w:rPr>
          <w:rFonts w:ascii="IRNazanin" w:hAnsi="IRNazanin" w:eastAsia="IRNazanin" w:cs="IRNazanin"/>
          <w:lang w:bidi="fa-IR"/>
          <w:color w:val="111111"/>
          <w:sz w:val="28"/>
          <w:szCs w:val="28"/>
          <w:rtl/>
        </w:rPr>
        <w:t xml:space="preserve">رهنتنی العبدین و قال الراهن: رهنتک أحدهما، أو اختلفا فی قدر الحق، فقال الراهن: رهنتک بخمسمائة، و قال المرتهن: بل بألف، کان القول قول الراهن مع یمینه، و به قال الشافعی.</w:t>
      </w:r>
    </w:p>
    <w:p>
      <w:pPr>
        <w:pStyle w:val="BookText"/>
      </w:pPr>
      <w:r>
        <w:rPr>
          <w:rFonts w:ascii="IRNazanin" w:hAnsi="IRNazanin" w:eastAsia="IRNazanin" w:cs="IRNazanin"/>
          <w:lang w:bidi="fa-IR"/>
          <w:color w:val="111111"/>
          <w:sz w:val="28"/>
          <w:szCs w:val="28"/>
          <w:rtl/>
        </w:rPr>
        <w:t xml:space="preserve">و قال مالک: القول قول من یشهد له قیمة الرهن، فان کان الدین بقیمة العبد کان القول قول المرتهن و ان کان نفقة أحدهما کان القول قول الراهن.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55" w:name="_Toc388"/>
      <w:r>
        <w:t>مسألة - 53 - قال الشیخ: منفعة الرهن للراهن دون المرتهن،</w:t>
      </w:r>
      <w:bookmarkEnd w:id="755"/>
    </w:p>
    <w:p>
      <w:pPr>
        <w:pStyle w:val="BookText"/>
      </w:pPr>
      <w:r>
        <w:rPr>
          <w:rFonts w:ascii="IRNazanin" w:hAnsi="IRNazanin" w:eastAsia="IRNazanin" w:cs="IRNazanin"/>
          <w:lang w:bidi="fa-IR"/>
          <w:color w:val="111111"/>
          <w:sz w:val="28"/>
          <w:szCs w:val="28"/>
          <w:rtl/>
        </w:rPr>
        <w:t xml:space="preserve">و ذلک مثل سکنی الدار و خدمة العبد و ما شابه ذلک، و کذلک نماء الرهن المنفصل عن الرهن لا یدخل فی الرهن، مثل الثمرة و الولد و الصوف و اللبن و ما أشبه ذلک، و به قال الشافعی.</w:t>
      </w:r>
    </w:p>
    <w:p>
      <w:pPr>
        <w:pStyle w:val="BookText"/>
      </w:pPr>
      <w:r>
        <w:rPr>
          <w:rFonts w:ascii="IRNazanin" w:hAnsi="IRNazanin" w:eastAsia="IRNazanin" w:cs="IRNazanin"/>
          <w:lang w:bidi="fa-IR"/>
          <w:color w:val="111111"/>
          <w:sz w:val="28"/>
          <w:szCs w:val="28"/>
          <w:rtl/>
        </w:rPr>
        <w:t xml:space="preserve">و قال أبو حنیفة: منفعة الرهن تبطل، و لا تحصیل للراهن و لا للمرتهن. و أما النماء المنفصل، فإنه یدخل فی الرهن.</w:t>
      </w:r>
    </w:p>
    <w:p>
      <w:pPr>
        <w:pStyle w:val="BookText"/>
      </w:pPr>
      <w:r>
        <w:rPr>
          <w:rFonts w:ascii="IRNazanin" w:hAnsi="IRNazanin" w:eastAsia="IRNazanin" w:cs="IRNazanin"/>
          <w:lang w:bidi="fa-IR"/>
          <w:color w:val="111111"/>
          <w:sz w:val="28"/>
          <w:szCs w:val="28"/>
          <w:rtl/>
        </w:rPr>
        <w:t xml:space="preserve">و قال مالک: یدخل الولد و لا یدخل الثمرة، لأن الولد یشبه الأصل و الثمرة لا یشبهه.</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w:t>
      </w:r>
    </w:p>
    <w:p>
      <w:pPr>
        <w:pStyle w:val="Heading3"/>
      </w:pPr>
      <w:bookmarkStart w:id="756" w:name="_Toc389"/>
      <w:r>
        <w:t>مسألة - 54 - قال الشیخ: لیس للمالک أن یکری داره المرهونة،</w:t>
      </w:r>
      <w:bookmarkEnd w:id="756"/>
    </w:p>
    <w:p>
      <w:pPr>
        <w:pStyle w:val="BookText"/>
      </w:pPr>
      <w:r>
        <w:rPr>
          <w:rFonts w:ascii="IRNazanin" w:hAnsi="IRNazanin" w:eastAsia="IRNazanin" w:cs="IRNazanin"/>
          <w:lang w:bidi="fa-IR"/>
          <w:color w:val="111111"/>
          <w:sz w:val="28"/>
          <w:szCs w:val="28"/>
          <w:rtl/>
        </w:rPr>
        <w:t xml:space="preserve">و لا یسکنها إلا بإذن المرتهن.</w:t>
      </w:r>
    </w:p>
    <w:p>
      <w:pPr>
        <w:pStyle w:val="BookText"/>
      </w:pPr>
      <w:r>
        <w:rPr>
          <w:rFonts w:ascii="IRNazanin" w:hAnsi="IRNazanin" w:eastAsia="IRNazanin" w:cs="IRNazanin"/>
          <w:lang w:bidi="fa-IR"/>
          <w:color w:val="111111"/>
          <w:sz w:val="28"/>
          <w:szCs w:val="28"/>
          <w:rtl/>
        </w:rPr>
        <w:t xml:space="preserve">و قال الشافعی: له أن یکریها بغیر اذن و هل له أن یسکنها بنفسه؟ فیه وجهان.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757" w:name="_Toc390"/>
      <w:r>
        <w:t>مسألة - 55 - قال الشیخ: إذا زوج الراهن عبده المرهون أو جاریته المرهونة</w:t>
      </w:r>
      <w:bookmarkEnd w:id="757"/>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0497_129348"/>
    <w:bookmarkEnd w:id="103"/>
    <w:p>
      <w:pPr>
        <w:pStyle w:val="BookText"/>
      </w:pPr>
      <w:r>
        <w:rPr>
          <w:rFonts w:ascii="IRNazanin" w:hAnsi="IRNazanin" w:eastAsia="IRNazanin" w:cs="IRNazanin"/>
          <w:lang w:bidi="fa-IR"/>
          <w:color w:val="111111"/>
          <w:sz w:val="28"/>
          <w:szCs w:val="28"/>
          <w:rtl/>
        </w:rPr>
        <w:t xml:space="preserve">کان تزویجه صحیحا، و به قال أبو حنیفة.</w:t>
      </w:r>
    </w:p>
    <w:p>
      <w:pPr>
        <w:pStyle w:val="BookText"/>
      </w:pPr>
      <w:r>
        <w:rPr>
          <w:rFonts w:ascii="IRNazanin" w:hAnsi="IRNazanin" w:eastAsia="IRNazanin" w:cs="IRNazanin"/>
          <w:lang w:bidi="fa-IR"/>
          <w:color w:val="111111"/>
          <w:sz w:val="28"/>
          <w:szCs w:val="28"/>
          <w:rtl/>
        </w:rPr>
        <w:t xml:space="preserve">و قال الشافعی: لا یصح تزویجه.</w:t>
      </w:r>
    </w:p>
    <w:p>
      <w:pPr>
        <w:pStyle w:val="BookText"/>
      </w:pPr>
      <w:r>
        <w:rPr>
          <w:rFonts w:ascii="IRNazanin" w:hAnsi="IRNazanin" w:eastAsia="IRNazanin" w:cs="IRNazanin"/>
          <w:lang w:bidi="fa-IR"/>
          <w:color w:val="111111"/>
          <w:sz w:val="28"/>
          <w:szCs w:val="28"/>
          <w:rtl/>
        </w:rPr>
        <w:t xml:space="preserve">و قال الشیخ فی المبسوط کقوله هنا، الا أنه قال: لا یسلمها الی الزوج الا بعد الافتکاک</w:t>
      </w:r>
      <w:r>
        <w:rPr>
          <w:rStyle w:val="FootnoteReference"/>
        </w:rPr>
        <w:footnoteReference w:id="62"/>
      </w:r>
      <w:r>
        <w:rPr>
          <w:rFonts w:ascii="IRNazanin" w:hAnsi="IRNazanin" w:eastAsia="IRNazanin" w:cs="IRNazanin"/>
          <w:lang w:bidi="fa-IR"/>
          <w:color w:val="111111"/>
          <w:sz w:val="28"/>
          <w:szCs w:val="28"/>
          <w:rtl/>
        </w:rPr>
        <w:t xml:space="preserve">. و اختاره العلامة فی التحریر، و استقر به الشهید، و قال فی المبسوط أیضا: فإن کانت أمة لا یجوز تزویجها لانه لا دلیل علیه، و اختاره العلامة فی المختلف</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3"/>
      </w:pPr>
      <w:bookmarkStart w:id="758" w:name="_Toc391"/>
      <w:r>
        <w:t>مسألة - 56 - قال الشیخ: إذا شرط فی الرهن شروطا فاسدة، کانت الشروط فاسدة، و لا یبطل البیع و لا الرهن المشروط به.</w:t>
      </w:r>
      <w:bookmarkEnd w:id="758"/>
    </w:p>
    <w:p>
      <w:pPr>
        <w:pStyle w:val="BookText"/>
      </w:pPr>
      <w:r>
        <w:rPr>
          <w:rFonts w:ascii="IRNazanin" w:hAnsi="IRNazanin" w:eastAsia="IRNazanin" w:cs="IRNazanin"/>
          <w:lang w:bidi="fa-IR"/>
          <w:color w:val="111111"/>
          <w:sz w:val="28"/>
          <w:szCs w:val="28"/>
          <w:rtl/>
        </w:rPr>
        <w:t xml:space="preserve">و قال الشافعی: ان کان الشرط ینقص من حق المرتهن، فإنه یفسد قولا واحدا و ان زاد فی حق المرتهن فیه قولان، أحدهما یفسد، و الآخر لا یفسد، و إذا قال یفسد الرهن، فهل یبطل البیع؟ فیه قولان أحدهما یبطل، و هو الصحیح عندهم، و الثانی لا یفسد البیع، و إذا قال البیع صحیح، کان البائع بالخیار بین أن یجبره بلا رهن و بین أن یفسخه.</w:t>
      </w:r>
    </w:p>
    <w:p>
      <w:pPr>
        <w:pStyle w:val="BookText"/>
      </w:pPr>
      <w:r>
        <w:rPr>
          <w:rFonts w:ascii="IRNazanin" w:hAnsi="IRNazanin" w:eastAsia="IRNazanin" w:cs="IRNazanin"/>
          <w:lang w:bidi="fa-IR"/>
          <w:color w:val="111111"/>
          <w:sz w:val="28"/>
          <w:szCs w:val="28"/>
          <w:rtl/>
        </w:rPr>
        <w:t xml:space="preserve">و المعتمد بطلان البیع المشروط به، لعدم الرضا بدون حصول الشرط، و هو مذهب العلامة.</w:t>
      </w:r>
    </w:p>
    <w:p>
      <w:pPr>
        <w:pStyle w:val="Heading3"/>
      </w:pPr>
      <w:bookmarkStart w:id="759" w:name="_Toc392"/>
      <w:r>
        <w:t>مسألة - 57 - قال الشیخ: إذا کان له علی غیره ألف، فقال له: أقرضنی ألفا آخر حتی أرهن عندک هذه الضیعة علی ألفین، صح ذلک</w:t>
      </w:r>
      <w:bookmarkEnd w:id="759"/>
    </w:p>
    <w:p>
      <w:pPr>
        <w:pStyle w:val="BookText"/>
      </w:pPr>
      <w:r>
        <w:rPr>
          <w:rFonts w:ascii="IRNazanin" w:hAnsi="IRNazanin" w:eastAsia="IRNazanin" w:cs="IRNazanin"/>
          <w:lang w:bidi="fa-IR"/>
          <w:color w:val="111111"/>
          <w:sz w:val="28"/>
          <w:szCs w:val="28"/>
          <w:rtl/>
        </w:rPr>
        <w:t xml:space="preserve">و لم یمنع منه مانع.</w:t>
      </w:r>
    </w:p>
    <w:p>
      <w:pPr>
        <w:pStyle w:val="BookText"/>
      </w:pPr>
      <w:r>
        <w:rPr>
          <w:rFonts w:ascii="IRNazanin" w:hAnsi="IRNazanin" w:eastAsia="IRNazanin" w:cs="IRNazanin"/>
          <w:lang w:bidi="fa-IR"/>
          <w:color w:val="111111"/>
          <w:sz w:val="28"/>
          <w:szCs w:val="28"/>
          <w:rtl/>
        </w:rPr>
        <w:t xml:space="preserve">و قال الشافعی: لا یصح الرهن و لا القرض.</w:t>
      </w:r>
    </w:p>
    <w:p>
      <w:pPr>
        <w:pStyle w:val="BookText"/>
      </w:pPr>
      <w:r>
        <w:rPr>
          <w:rFonts w:ascii="IRNazanin" w:hAnsi="IRNazanin" w:eastAsia="IRNazanin" w:cs="IRNazanin"/>
          <w:lang w:bidi="fa-IR"/>
          <w:color w:val="111111"/>
          <w:sz w:val="28"/>
          <w:szCs w:val="28"/>
          <w:rtl/>
        </w:rPr>
        <w:t xml:space="preserve">و المعتمد قول الشیخ، لأصالة الصحة.</w:t>
      </w:r>
    </w:p>
    <w:p>
      <w:pPr>
        <w:pStyle w:val="Heading3"/>
      </w:pPr>
      <w:bookmarkStart w:id="760" w:name="_Toc393"/>
      <w:r>
        <w:t>مسألة - 58 - قال الشیخ: المسألة بحالها</w:t>
      </w:r>
      <w:bookmarkEnd w:id="760"/>
    </w:p>
    <w:p>
      <w:pPr>
        <w:pStyle w:val="BookText"/>
      </w:pPr>
      <w:r>
        <w:rPr>
          <w:rFonts w:ascii="IRNazanin" w:hAnsi="IRNazanin" w:eastAsia="IRNazanin" w:cs="IRNazanin"/>
          <w:lang w:bidi="fa-IR"/>
          <w:color w:val="111111"/>
          <w:sz w:val="28"/>
          <w:szCs w:val="28"/>
          <w:rtl/>
        </w:rPr>
        <w:t xml:space="preserve">الا أن من علیه الالف قال للذی 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0497_129349"/>
    <w:bookmarkEnd w:id="104"/>
    <w:p>
      <w:pPr>
        <w:pStyle w:val="BookText"/>
      </w:pPr>
      <w:r>
        <w:rPr>
          <w:rFonts w:ascii="IRNazanin" w:hAnsi="IRNazanin" w:eastAsia="IRNazanin" w:cs="IRNazanin"/>
          <w:lang w:bidi="fa-IR"/>
          <w:color w:val="111111"/>
          <w:sz w:val="28"/>
          <w:szCs w:val="28"/>
          <w:rtl/>
        </w:rPr>
        <w:t xml:space="preserve">الالف: بعنی عبدک هذا بألف علی أن أرهنک داری هذه بهذا الالف، و بالألف الآخری فباعه صح البیع. و قال الشافعی: لا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1" w:name="_Toc394"/>
      <w:r>
        <w:t>مسألة - 59 - قال الشیخ: إذا رهن نخلا أو ماشیة علی أن ما أثمرت أو نتجت یکون رهنا معه، صح الشرط و الرهن و البیع.</w:t>
      </w:r>
      <w:bookmarkEnd w:id="761"/>
    </w:p>
    <w:p>
      <w:pPr>
        <w:pStyle w:val="BookText"/>
      </w:pPr>
      <w:r>
        <w:rPr>
          <w:rFonts w:ascii="IRNazanin" w:hAnsi="IRNazanin" w:eastAsia="IRNazanin" w:cs="IRNazanin"/>
          <w:lang w:bidi="fa-IR"/>
          <w:color w:val="111111"/>
          <w:sz w:val="28"/>
          <w:szCs w:val="28"/>
          <w:rtl/>
        </w:rPr>
        <w:t xml:space="preserve">و للشافعی أربعة أقوال: أحدها مثل ما قلناه، و الثانی الثلاثة فاسدة، و الثالث الشرط فاسد و الرهن و البیع صحیحان، و یکون البائع بالخیار، و الرابع یکون الشرط و الرهن فاسدین و البیع صحیح.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2" w:name="_Toc395"/>
      <w:r>
        <w:t>مسألة - 60 - قال الشیخ: إذا قال: رهنتک هذا الحق بما فیه، لا یصح الرهن فیما فیه</w:t>
      </w:r>
      <w:bookmarkEnd w:id="762"/>
    </w:p>
    <w:p>
      <w:pPr>
        <w:pStyle w:val="BookText"/>
      </w:pPr>
      <w:r>
        <w:rPr>
          <w:rFonts w:ascii="IRNazanin" w:hAnsi="IRNazanin" w:eastAsia="IRNazanin" w:cs="IRNazanin"/>
          <w:lang w:bidi="fa-IR"/>
          <w:color w:val="111111"/>
          <w:sz w:val="28"/>
          <w:szCs w:val="28"/>
          <w:rtl/>
        </w:rPr>
        <w:t xml:space="preserve">بلا خلاف للجهل بما فیه، و یصح عندنا فی الحق.</w:t>
      </w:r>
    </w:p>
    <w:p>
      <w:pPr>
        <w:pStyle w:val="BookText"/>
      </w:pPr>
      <w:r>
        <w:rPr>
          <w:rFonts w:ascii="IRNazanin" w:hAnsi="IRNazanin" w:eastAsia="IRNazanin" w:cs="IRNazanin"/>
          <w:lang w:bidi="fa-IR"/>
          <w:color w:val="111111"/>
          <w:sz w:val="28"/>
          <w:szCs w:val="28"/>
          <w:rtl/>
        </w:rPr>
        <w:t xml:space="preserve">و للشافعی فی الحق قولان، بناء علی تفریق الصفقة.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3" w:name="_Toc396"/>
      <w:r>
        <w:t>مسألة - 61 - قال الشیخ: الرهن غیر مضمون عندنا،</w:t>
      </w:r>
      <w:bookmarkEnd w:id="763"/>
    </w:p>
    <w:p>
      <w:pPr>
        <w:pStyle w:val="BookText"/>
      </w:pPr>
      <w:r>
        <w:rPr>
          <w:rFonts w:ascii="IRNazanin" w:hAnsi="IRNazanin" w:eastAsia="IRNazanin" w:cs="IRNazanin"/>
          <w:lang w:bidi="fa-IR"/>
          <w:color w:val="111111"/>
          <w:sz w:val="28"/>
          <w:szCs w:val="28"/>
          <w:rtl/>
        </w:rPr>
        <w:t xml:space="preserve">فان تلف من غیر تفریط، فلا ضمان علی المرتهن، و لا یسقط دینه عن الراهن، و به قال الشافعی و ابن حنبل.</w:t>
      </w:r>
    </w:p>
    <w:p>
      <w:pPr>
        <w:pStyle w:val="BookText"/>
      </w:pPr>
      <w:r>
        <w:rPr>
          <w:rFonts w:ascii="IRNazanin" w:hAnsi="IRNazanin" w:eastAsia="IRNazanin" w:cs="IRNazanin"/>
          <w:lang w:bidi="fa-IR"/>
          <w:color w:val="111111"/>
          <w:sz w:val="28"/>
          <w:szCs w:val="28"/>
          <w:rtl/>
        </w:rPr>
        <w:t xml:space="preserve">و قال أبو حنیفة و سفیان الثوری: الرهن مضمون بأقل الأمرین من قیمته و الدین.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764" w:name="_Toc397"/>
      <w:r>
        <w:t>مسألة - 62 - قال الشیخ: إذا ادعی المرتهن هلاک الرهن،</w:t>
      </w:r>
      <w:bookmarkEnd w:id="764"/>
    </w:p>
    <w:p>
      <w:pPr>
        <w:pStyle w:val="BookText"/>
      </w:pPr>
      <w:r>
        <w:rPr>
          <w:rFonts w:ascii="IRNazanin" w:hAnsi="IRNazanin" w:eastAsia="IRNazanin" w:cs="IRNazanin"/>
          <w:lang w:bidi="fa-IR"/>
          <w:color w:val="111111"/>
          <w:sz w:val="28"/>
          <w:szCs w:val="28"/>
          <w:rtl/>
        </w:rPr>
        <w:t xml:space="preserve">قبل قوله مع یمینه سواء أن ادعی هلاکه بأمر ظاهر، کالغرق و الحق و النهب، أو أمر خفی مثل التلصص أو السرقة الخفیة أو الضیاع، و به قال الشافعی.</w:t>
      </w:r>
    </w:p>
    <w:p>
      <w:pPr>
        <w:pStyle w:val="BookText"/>
      </w:pPr>
      <w:r>
        <w:rPr>
          <w:rFonts w:ascii="IRNazanin" w:hAnsi="IRNazanin" w:eastAsia="IRNazanin" w:cs="IRNazanin"/>
          <w:lang w:bidi="fa-IR"/>
          <w:color w:val="111111"/>
          <w:sz w:val="28"/>
          <w:szCs w:val="28"/>
          <w:rtl/>
        </w:rPr>
        <w:t xml:space="preserve">و قال مالک: ان ادعی بأمر ظاهر قبل قوله مع یمینه، و إذا ادعی هلاکه بأمر خفی لا یقبل إلا ببینة، فان لم یکن له بینة وجب الضمان، و هو ظاهر ابن الجنید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0497_129350"/>
    <w:bookmarkEnd w:id="105"/>
    <w:p>
      <w:pPr>
        <w:pStyle w:val="BookText"/>
      </w:pPr>
      <w:r>
        <w:rPr>
          <w:rFonts w:ascii="IRNazanin" w:hAnsi="IRNazanin" w:eastAsia="IRNazanin" w:cs="IRNazanin"/>
          <w:lang w:bidi="fa-IR"/>
          <w:color w:val="111111"/>
          <w:sz w:val="28"/>
          <w:szCs w:val="28"/>
          <w:rtl/>
        </w:rPr>
        <w:t xml:space="preserve">من أصحابنا.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65" w:name="_Toc398"/>
      <w:r>
        <w:t>مسألة - 63 - قال الشیخ: إذا کاتب عبده الی نجمین و أخذ رهنا صح الرهن</w:t>
      </w:r>
      <w:bookmarkEnd w:id="765"/>
    </w:p>
    <w:p>
      <w:pPr>
        <w:pStyle w:val="BookText"/>
      </w:pPr>
      <w:r>
        <w:rPr>
          <w:rFonts w:ascii="IRNazanin" w:hAnsi="IRNazanin" w:eastAsia="IRNazanin" w:cs="IRNazanin"/>
          <w:lang w:bidi="fa-IR"/>
          <w:color w:val="111111"/>
          <w:sz w:val="28"/>
          <w:szCs w:val="28"/>
          <w:rtl/>
        </w:rPr>
        <w:t xml:space="preserve">و به قال أبو حنیفة. و قال الشافعی: لا یصح.</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0497_129351"/>
    <w:bookmarkEnd w:id="106"/>
    <w:p>
      <w:pPr>
        <w:pStyle w:val="Heading2"/>
      </w:pPr>
      <w:bookmarkStart w:id="766" w:name="_Toc399"/>
      <w:r>
        <w:t>کتاب التفلیس</w:t>
      </w:r>
      <w:bookmarkEnd w:id="766"/>
    </w:p>
    <w:p>
      <w:pPr>
        <w:pStyle w:val="Heading3"/>
      </w:pPr>
      <w:bookmarkStart w:id="767" w:name="_Toc400"/>
      <w:r>
        <w:t>مسألة - 1 - قال الشیخ: المفلس فی الشرع من رکبته الدیون و ماله لا یفیء بقضائها،</w:t>
      </w:r>
      <w:bookmarkEnd w:id="767"/>
    </w:p>
    <w:p>
      <w:pPr>
        <w:pStyle w:val="BookText"/>
      </w:pPr>
      <w:r>
        <w:rPr>
          <w:rFonts w:ascii="IRNazanin" w:hAnsi="IRNazanin" w:eastAsia="IRNazanin" w:cs="IRNazanin"/>
          <w:lang w:bidi="fa-IR"/>
          <w:color w:val="111111"/>
          <w:sz w:val="28"/>
          <w:szCs w:val="28"/>
          <w:rtl/>
        </w:rPr>
        <w:t xml:space="preserve">فإذا جاء غرماءه رد الی الحاکم و سألوه الحجر علیه، فإنه یجب علی الحاکم أن یحجر علیه الا مقدار نفقته، إذا ثبت دینهم عنده، و أنه حال غیر مؤجل و أن صاحبهم مفلس لا یفیء ماله بقضاء دینه.</w:t>
      </w:r>
    </w:p>
    <w:p>
      <w:pPr>
        <w:pStyle w:val="BookText"/>
      </w:pPr>
      <w:r>
        <w:rPr>
          <w:rFonts w:ascii="IRNazanin" w:hAnsi="IRNazanin" w:eastAsia="IRNazanin" w:cs="IRNazanin"/>
          <w:lang w:bidi="fa-IR"/>
          <w:color w:val="111111"/>
          <w:sz w:val="28"/>
          <w:szCs w:val="28"/>
          <w:rtl/>
        </w:rPr>
        <w:t xml:space="preserve">و یتعلق بحجره ثلاثة أحکام: أحدها أن یتعلق دیونهم فی المال الذی فی یده و الثانی أن یمنع من التصرف فی ماله و ان تصرف لم یصح، و الثالث أن کل من وجد من غرمائه عین ماله کان أحق بها. و لو مات هذا المدیون قبل أن یحجر الحاکم علیه فهو بمنزلة ما لو حجر علیه حال حیاته یتعلق أحکام الثلاثة، و به قال الشافعی و ابن حنبل.</w:t>
      </w:r>
    </w:p>
    <w:p>
      <w:pPr>
        <w:pStyle w:val="BookText"/>
      </w:pPr>
      <w:r>
        <w:rPr>
          <w:rFonts w:ascii="IRNazanin" w:hAnsi="IRNazanin" w:eastAsia="IRNazanin" w:cs="IRNazanin"/>
          <w:lang w:bidi="fa-IR"/>
          <w:color w:val="111111"/>
          <w:sz w:val="28"/>
          <w:szCs w:val="28"/>
          <w:rtl/>
        </w:rPr>
        <w:t xml:space="preserve">و قال أبو حنیفة: لا یجوز للغرماء أن یسألوا الحاکم الحجر، فإن سألوه و أدی اجتهاده الی الحجر علیه، فان دیونهم لا یتعلق بعین ماله، بل یکون فی ذمته و یمنع من التصرف فی ماله کما قلناه، لان حجر الحاکم صحیح عنده، و لا یجوز لمن وجد عین ماله من الغرماء أن یفسخ البیع، و انما یکون أسوة بینهم کما رویناه فی بعض الروایات، و کذلک الحکم إذا مات.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0497_129352"/>
    <w:bookmarkEnd w:id="107"/>
    <w:p>
      <w:pPr>
        <w:pStyle w:val="BookText"/>
      </w:pPr>
      <w:r>
        <w:rPr>
          <w:rFonts w:ascii="IRNazanin" w:hAnsi="IRNazanin" w:eastAsia="IRNazanin" w:cs="IRNazanin"/>
          <w:lang w:bidi="fa-IR"/>
          <w:color w:val="111111"/>
          <w:sz w:val="28"/>
          <w:szCs w:val="28"/>
          <w:rtl/>
        </w:rPr>
        <w:t xml:space="preserve">و قال مالک مثل قولنا إذا حجر الحاکم علیه، فأما بعد الموت فإنه قال: یکون أسوة للغرماء و لا یکون صاحب العین أحق بها من غیره.</w:t>
      </w:r>
    </w:p>
    <w:p>
      <w:pPr>
        <w:pStyle w:val="BookText"/>
      </w:pPr>
      <w:r>
        <w:rPr>
          <w:rFonts w:ascii="IRNazanin" w:hAnsi="IRNazanin" w:eastAsia="IRNazanin" w:cs="IRNazanin"/>
          <w:lang w:bidi="fa-IR"/>
          <w:color w:val="111111"/>
          <w:sz w:val="28"/>
          <w:szCs w:val="28"/>
          <w:rtl/>
        </w:rPr>
        <w:t xml:space="preserve">و المعتمد قول الشیخ، لکن مع الموت لا یختص بعین ماله الا مع الوفاء کما قاله فی المسألة الآتیة.</w:t>
      </w:r>
    </w:p>
    <w:p>
      <w:pPr>
        <w:pStyle w:val="Heading3"/>
      </w:pPr>
      <w:bookmarkStart w:id="768" w:name="_Toc401"/>
      <w:r>
        <w:t>مسألة - 2 - قال الشیخ: إذا مات المدیون کل من وجد عین ماله کان أحق بها،</w:t>
      </w:r>
      <w:bookmarkEnd w:id="768"/>
    </w:p>
    <w:p>
      <w:pPr>
        <w:pStyle w:val="BookText"/>
      </w:pPr>
      <w:r>
        <w:rPr>
          <w:rFonts w:ascii="IRNazanin" w:hAnsi="IRNazanin" w:eastAsia="IRNazanin" w:cs="IRNazanin"/>
          <w:lang w:bidi="fa-IR"/>
          <w:color w:val="111111"/>
          <w:sz w:val="28"/>
          <w:szCs w:val="28"/>
          <w:rtl/>
        </w:rPr>
        <w:t xml:space="preserve">إذا کان خلف وفاء للباقین، و ان لم یخلف إلا الشیء</w:t>
      </w:r>
      <w:r>
        <w:rPr>
          <w:rStyle w:val="FootnoteReference"/>
        </w:rPr>
        <w:footnoteReference w:id="64"/>
      </w:r>
      <w:r>
        <w:rPr>
          <w:rFonts w:ascii="IRNazanin" w:hAnsi="IRNazanin" w:eastAsia="IRNazanin" w:cs="IRNazanin"/>
          <w:lang w:bidi="fa-IR"/>
          <w:color w:val="111111"/>
          <w:sz w:val="28"/>
          <w:szCs w:val="28"/>
          <w:rtl/>
        </w:rPr>
        <w:t xml:space="preserve">بعینه، کانوا سواء و لم یکن واحد منهم أحق من غیره بعین ماله.</w:t>
      </w:r>
    </w:p>
    <w:p>
      <w:pPr>
        <w:pStyle w:val="BookText"/>
      </w:pPr>
      <w:r>
        <w:rPr>
          <w:rFonts w:ascii="IRNazanin" w:hAnsi="IRNazanin" w:eastAsia="IRNazanin" w:cs="IRNazanin"/>
          <w:lang w:bidi="fa-IR"/>
          <w:color w:val="111111"/>
          <w:sz w:val="28"/>
          <w:szCs w:val="28"/>
          <w:rtl/>
        </w:rPr>
        <w:t xml:space="preserve">و قال أبو سعید الإصطخری: کل من وجد منهم عین ماله کان أحق بها، سواء خلف وفاء أو لم یخلف، و به قال ابن الجنید من أصحابنا.</w:t>
      </w:r>
    </w:p>
    <w:p>
      <w:pPr>
        <w:pStyle w:val="BookText"/>
      </w:pPr>
      <w:r>
        <w:rPr>
          <w:rFonts w:ascii="IRNazanin" w:hAnsi="IRNazanin" w:eastAsia="IRNazanin" w:cs="IRNazanin"/>
          <w:lang w:bidi="fa-IR"/>
          <w:color w:val="111111"/>
          <w:sz w:val="28"/>
          <w:szCs w:val="28"/>
          <w:rtl/>
        </w:rPr>
        <w:t xml:space="preserve">و قال باقی أصحاب الشافعی: إذا حلف وفاء للدیون لم یکن لأحد أن یأخذ عین ماله، و انما له ذلک إذا لم یخلف غیره عکس ما قلناه.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لا فرق بین أن یکون الموت قبل الحجر أو بعده، نص علیه العلامة فی التحریر، قال: لان الموت بمنزلة الحجر مع الوفاء</w:t>
      </w:r>
      <w:r>
        <w:rPr>
          <w:rStyle w:val="FootnoteReference"/>
        </w:rPr>
        <w:footnoteReference w:id="65"/>
      </w:r>
      <w:r>
        <w:rPr>
          <w:rFonts w:ascii="IRNazanin" w:hAnsi="IRNazanin" w:eastAsia="IRNazanin" w:cs="IRNazanin"/>
          <w:lang w:bidi="fa-IR"/>
          <w:color w:val="111111"/>
          <w:sz w:val="28"/>
          <w:szCs w:val="28"/>
          <w:rtl/>
        </w:rPr>
        <w:t xml:space="preserve">، أی: وفاء المال بالدیون.</w:t>
      </w:r>
    </w:p>
    <w:p>
      <w:pPr>
        <w:pStyle w:val="Heading3"/>
      </w:pPr>
      <w:bookmarkStart w:id="769" w:name="_Toc402"/>
      <w:r>
        <w:t>مسألة - 3 - قال الشیخ: إذا باع شقصا من دار أو أرض، فلم یعلم شریکه بالبیع حتی فلس المشتری، فلما سمع جاء یطالبه بالشفعة، فإنه یستحق الشفعة</w:t>
      </w:r>
      <w:bookmarkEnd w:id="769"/>
    </w:p>
    <w:p>
      <w:pPr>
        <w:pStyle w:val="BookText"/>
      </w:pPr>
      <w:r>
        <w:rPr>
          <w:rFonts w:ascii="IRNazanin" w:hAnsi="IRNazanin" w:eastAsia="IRNazanin" w:cs="IRNazanin"/>
          <w:lang w:bidi="fa-IR"/>
          <w:color w:val="111111"/>
          <w:sz w:val="28"/>
          <w:szCs w:val="28"/>
          <w:rtl/>
        </w:rPr>
        <w:t xml:space="preserve">و یؤخذ ثمن الشقص منه، و یکون بینه و بین الغرماء الباقین.</w:t>
      </w:r>
    </w:p>
    <w:p>
      <w:pPr>
        <w:pStyle w:val="BookText"/>
      </w:pPr>
      <w:r>
        <w:rPr>
          <w:rFonts w:ascii="IRNazanin" w:hAnsi="IRNazanin" w:eastAsia="IRNazanin" w:cs="IRNazanin"/>
          <w:lang w:bidi="fa-IR"/>
          <w:color w:val="111111"/>
          <w:sz w:val="28"/>
          <w:szCs w:val="28"/>
          <w:rtl/>
        </w:rPr>
        <w:t xml:space="preserve">و للشافعی فیه ثلاثة أقوال: أحدها و هو الصحیح عندهم مثل ما قلناه، و الثانی أن البائع أحق بعین ماله، و لا حق للشفیع و لا سائر الغرماء. و الثالث أن الشفیع یأخذ الشقص بالشفعة و یؤخذ منه الثمن فیختص به شریکه البائع و لا حق للغرماء فیه.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0497_129353"/>
    <w:bookmarkEnd w:id="108"/>
    <w:p>
      <w:pPr>
        <w:pStyle w:val="BookText"/>
      </w:pPr>
      <w:r>
        <w:rPr>
          <w:rFonts w:ascii="IRNazanin" w:hAnsi="IRNazanin" w:eastAsia="IRNazanin" w:cs="IRNazanin"/>
          <w:lang w:bidi="fa-IR"/>
          <w:color w:val="111111"/>
          <w:sz w:val="28"/>
          <w:szCs w:val="28"/>
          <w:rtl/>
        </w:rPr>
        <w:t xml:space="preserve">و المعتمد قول الشیخ، و هو اختیار العلامة، لأن المشتری إذا أفلس انتقل حق المبیع عنه الی الغرماء و لم یکن المبیع قائما، فلم یکن البائع أحق به، لان حق الشفیع ثابت علی المشتری حین العقد، فیؤخذ ثمنه منه و یکون أسوة للغرماء و لا یکون أحق بالثمن، لأن الحق انما ثبت له فی عین ماله، أما فی ثمنه فلا.</w:t>
      </w:r>
    </w:p>
    <w:p>
      <w:pPr>
        <w:pStyle w:val="Heading3"/>
      </w:pPr>
      <w:bookmarkStart w:id="770" w:name="_Toc403"/>
      <w:r>
        <w:t>مسألة - 4 - قال الشیخ: إذا اختار عین ماله فی الموضع الذی له ذلک</w:t>
      </w:r>
      <w:bookmarkEnd w:id="770"/>
    </w:p>
    <w:p>
      <w:pPr>
        <w:pStyle w:val="BookText"/>
      </w:pPr>
      <w:r>
        <w:rPr>
          <w:rFonts w:ascii="IRNazanin" w:hAnsi="IRNazanin" w:eastAsia="IRNazanin" w:cs="IRNazanin"/>
          <w:lang w:bidi="fa-IR"/>
          <w:color w:val="111111"/>
          <w:sz w:val="28"/>
          <w:szCs w:val="28"/>
          <w:rtl/>
        </w:rPr>
        <w:t xml:space="preserve">فقال له الغرماء: ما نحن نعطیک ثمن العین و نسقط حقک من العین لم یجب علیه قبوله، و به قال الشافعی.</w:t>
      </w:r>
    </w:p>
    <w:p>
      <w:pPr>
        <w:pStyle w:val="BookText"/>
      </w:pPr>
      <w:r>
        <w:rPr>
          <w:rFonts w:ascii="IRNazanin" w:hAnsi="IRNazanin" w:eastAsia="IRNazanin" w:cs="IRNazanin"/>
          <w:lang w:bidi="fa-IR"/>
          <w:color w:val="111111"/>
          <w:sz w:val="28"/>
          <w:szCs w:val="28"/>
          <w:rtl/>
        </w:rPr>
        <w:t xml:space="preserve">و قال مالک: یجبر علی قبول الثمن، و یسقط حقه من العین، و فائدته ان ثمن العین ربما کان أکثر فیرتفق الغرماء.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71" w:name="_Toc404"/>
      <w:r>
        <w:t>مسألة - 5 - قال الشیخ: إذا باع من رجل عبدین قیمتها سواء بثمن و أفلس المشتری بالثمن، و کان قد قبض منه قبل الإفلاس نصف ثمنها، فان حقه یثبت فی العین،</w:t>
      </w:r>
      <w:bookmarkEnd w:id="771"/>
    </w:p>
    <w:p>
      <w:pPr>
        <w:pStyle w:val="BookText"/>
      </w:pPr>
      <w:r>
        <w:rPr>
          <w:rFonts w:ascii="IRNazanin" w:hAnsi="IRNazanin" w:eastAsia="IRNazanin" w:cs="IRNazanin"/>
          <w:lang w:bidi="fa-IR"/>
          <w:color w:val="111111"/>
          <w:sz w:val="28"/>
          <w:szCs w:val="28"/>
          <w:rtl/>
        </w:rPr>
        <w:t xml:space="preserve">و به قال الشافعی فی الجدید، و قال فی القدیم: إذا قبض بعض ثمن العین لم یکن له فیها حق إذا وجدها، و به قال مالک.</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فیرجع بنصف العبدین.</w:t>
      </w:r>
    </w:p>
    <w:p>
      <w:pPr>
        <w:pStyle w:val="Heading3"/>
      </w:pPr>
      <w:bookmarkStart w:id="772" w:name="_Toc405"/>
      <w:r>
        <w:t>مسألة - 6 - قال الشیخ: إذا باع زیتا فخلطه بأجود منه، سقط حق البائع من العین،</w:t>
      </w:r>
      <w:bookmarkEnd w:id="772"/>
    </w:p>
    <w:p>
      <w:pPr>
        <w:pStyle w:val="BookText"/>
      </w:pPr>
      <w:r>
        <w:rPr>
          <w:rFonts w:ascii="IRNazanin" w:hAnsi="IRNazanin" w:eastAsia="IRNazanin" w:cs="IRNazanin"/>
          <w:lang w:bidi="fa-IR"/>
          <w:color w:val="111111"/>
          <w:sz w:val="28"/>
          <w:szCs w:val="28"/>
          <w:rtl/>
        </w:rPr>
        <w:t xml:space="preserve">و به قال الشافعی. و قال المزنی: لا یسقط.</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73" w:name="_Toc406"/>
      <w:r>
        <w:t>مسألة - 7 - قال الشیخ: إذا باعه ثوبا، فقصره أو قطعه قمیصا، أو خاطه بخیوط منه، أو باعه حنطة فطحنها أو غزلا فنسجه، ثم أفلس بالثمن، فالبائع أحق بعین ماله،</w:t>
      </w:r>
      <w:bookmarkEnd w:id="773"/>
    </w:p>
    <w:p>
      <w:pPr>
        <w:pStyle w:val="BookText"/>
      </w:pPr>
      <w:r>
        <w:rPr>
          <w:rFonts w:ascii="IRNazanin" w:hAnsi="IRNazanin" w:eastAsia="IRNazanin" w:cs="IRNazanin"/>
          <w:lang w:bidi="fa-IR"/>
          <w:color w:val="111111"/>
          <w:sz w:val="28"/>
          <w:szCs w:val="28"/>
          <w:rtl/>
        </w:rPr>
        <w:t xml:space="preserve">و یشارکه المفلس فیها، و یستحق أجرة المثل فی العمل علیه، و هو اختیار الشافعی.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0497_129354"/>
    <w:bookmarkEnd w:id="109"/>
    <w:p>
      <w:pPr>
        <w:pStyle w:val="BookText"/>
      </w:pPr>
      <w:r>
        <w:rPr>
          <w:rFonts w:ascii="IRNazanin" w:hAnsi="IRNazanin" w:eastAsia="IRNazanin" w:cs="IRNazanin"/>
          <w:lang w:bidi="fa-IR"/>
          <w:color w:val="111111"/>
          <w:sz w:val="28"/>
          <w:szCs w:val="28"/>
          <w:rtl/>
        </w:rPr>
        <w:t xml:space="preserve">و قال المزنی: لا یشارکه فیها، و یختص البائع بها.</w:t>
      </w:r>
    </w:p>
    <w:p>
      <w:pPr>
        <w:pStyle w:val="BookText"/>
      </w:pPr>
      <w:r>
        <w:rPr>
          <w:rFonts w:ascii="IRNazanin" w:hAnsi="IRNazanin" w:eastAsia="IRNazanin" w:cs="IRNazanin"/>
          <w:lang w:bidi="fa-IR"/>
          <w:color w:val="111111"/>
          <w:sz w:val="28"/>
          <w:szCs w:val="28"/>
          <w:rtl/>
        </w:rPr>
        <w:t xml:space="preserve">و المعتمد قول الشیخ، قال: لان هذه الصنائع إذا کان لها أجرة و العمل غیر منفصل من العین وجب أن یشارکه صاحب العین فیها بأجرته، و الا أدی الی بطلان حقه.</w:t>
      </w:r>
    </w:p>
    <w:p>
      <w:pPr>
        <w:pStyle w:val="BookText"/>
      </w:pPr>
      <w:r>
        <w:rPr>
          <w:rFonts w:ascii="IRNazanin" w:hAnsi="IRNazanin" w:eastAsia="IRNazanin" w:cs="IRNazanin"/>
          <w:lang w:bidi="fa-IR"/>
          <w:color w:val="111111"/>
          <w:sz w:val="28"/>
          <w:szCs w:val="28"/>
          <w:rtl/>
        </w:rPr>
        <w:t xml:space="preserve">و اختاره العلامة فی التحریر، قال: فان کان المفلس عمل فیها بنفسه أو بأجرة وفاها کان شریکا للبائع، قال: و ان دفع البائع الزیادة بالعمل أجبر المفلس علی قبوله للغرماء، و ان لم یدفع بیع الجمیع و دفع ما قابل الأصل إلی البائع و ما قابل الزیادة إلی الغرماء</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فی القواعد قول المزنی، و جعل قول الشیخ احتمالا، و العمل علی قوله فی التحریر.</w:t>
      </w:r>
    </w:p>
    <w:p>
      <w:pPr>
        <w:pStyle w:val="Heading3"/>
      </w:pPr>
      <w:bookmarkStart w:id="774" w:name="_Toc407"/>
      <w:r>
        <w:t>مسألة - 8 - قال الشیخ: إذا قسم الحاکم مال المفلس، ثم ظهر غریم آخر فان الحاکم ینقض القسمة و یشارکهم هذا الغریم،</w:t>
      </w:r>
      <w:bookmarkEnd w:id="774"/>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مالک: لا ینقض القسمة، و انما یکون دین هذا الغریم فیما یظهر للمفلس من المال بعد ذلک.</w:t>
      </w:r>
    </w:p>
    <w:p>
      <w:pPr>
        <w:pStyle w:val="BookText"/>
      </w:pPr>
      <w:r>
        <w:rPr>
          <w:rFonts w:ascii="IRNazanin" w:hAnsi="IRNazanin" w:eastAsia="IRNazanin" w:cs="IRNazanin"/>
          <w:lang w:bidi="fa-IR"/>
          <w:color w:val="111111"/>
          <w:sz w:val="28"/>
          <w:szCs w:val="28"/>
          <w:rtl/>
        </w:rPr>
        <w:t xml:space="preserve">والعلامة فی القواعد</w:t>
      </w:r>
      <w:r>
        <w:rPr>
          <w:rStyle w:val="FootnoteReference"/>
        </w:rPr>
        <w:footnoteReference w:id="67"/>
      </w:r>
      <w:r>
        <w:rPr>
          <w:rFonts w:ascii="IRNazanin" w:hAnsi="IRNazanin" w:eastAsia="IRNazanin" w:cs="IRNazanin"/>
          <w:lang w:bidi="fa-IR"/>
          <w:color w:val="111111"/>
          <w:sz w:val="28"/>
          <w:szCs w:val="28"/>
          <w:rtl/>
        </w:rPr>
        <w:t xml:space="preserve">أنه یرجع علی کل واحد بحصته یقتضیها الحساب و فی التحریر اختار مذهب الشیخ، و هو نقض القسمة، و هما قویان.</w:t>
      </w:r>
    </w:p>
    <w:p>
      <w:pPr>
        <w:pStyle w:val="Heading3"/>
      </w:pPr>
      <w:bookmarkStart w:id="775" w:name="_Toc408"/>
      <w:r>
        <w:t>مسألة - 9 - قال الشیخ: عندنا أن للحاکم أن یحجر علی من علیه الدین،</w:t>
      </w:r>
      <w:bookmarkEnd w:id="775"/>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لا یحجر علیه بل یحبسه أبدا حتی یقضیه.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0497_129355"/>
    <w:bookmarkEnd w:id="110"/>
    <w:p>
      <w:pPr>
        <w:pStyle w:val="Heading3"/>
      </w:pPr>
      <w:bookmarkStart w:id="776" w:name="_Toc409"/>
      <w:r>
        <w:t>مسألة - 10 - قال الشیخ: یجوز للحاکم أن یبیع مال المفلس و یقسمه علی الغرماء،</w:t>
      </w:r>
      <w:bookmarkEnd w:id="776"/>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لیس له ذلک، و انما یجبره علی بیعه، فان باعه و الا حبسه الی أن یبیعه، و لا یتولاه بنفسه من غیر اختیاره.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777" w:name="_Toc410"/>
      <w:r>
        <w:t>مسألة - 11 - قال الشیخ: إذا أفلس الرجل و حجر علیه الحاکم،</w:t>
      </w:r>
      <w:bookmarkEnd w:id="777"/>
    </w:p>
    <w:p>
      <w:pPr>
        <w:pStyle w:val="BookText"/>
      </w:pPr>
      <w:r>
        <w:rPr>
          <w:rFonts w:ascii="IRNazanin" w:hAnsi="IRNazanin" w:eastAsia="IRNazanin" w:cs="IRNazanin"/>
          <w:lang w:bidi="fa-IR"/>
          <w:color w:val="111111"/>
          <w:sz w:val="28"/>
          <w:szCs w:val="28"/>
          <w:rtl/>
        </w:rPr>
        <w:t xml:space="preserve">ثم تصرف فیما له: اما بالهبة، أو البیع، أو الإجارة، أو العتق، أو الکتابة، أو الوقف، کان مصرفه باطلا.</w:t>
      </w:r>
    </w:p>
    <w:p>
      <w:pPr>
        <w:pStyle w:val="BookText"/>
      </w:pPr>
      <w:r>
        <w:rPr>
          <w:rFonts w:ascii="IRNazanin" w:hAnsi="IRNazanin" w:eastAsia="IRNazanin" w:cs="IRNazanin"/>
          <w:lang w:bidi="fa-IR"/>
          <w:color w:val="111111"/>
          <w:sz w:val="28"/>
          <w:szCs w:val="28"/>
          <w:rtl/>
        </w:rPr>
        <w:t xml:space="preserve">و للشافعی قولان: أحدهما یبطل و هو الصحیح عندهم، و الثانی أنه یکون موقوفا و یقسم ماله و یبقی ما تصرف فیه فان فضل صح تصرفه و إلا بطل.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78" w:name="_Toc411"/>
      <w:r>
        <w:t>مسألة - 12 - قال الشیخ: إذا أقر المحجور علیه بدین</w:t>
      </w:r>
      <w:bookmarkEnd w:id="778"/>
    </w:p>
    <w:p>
      <w:pPr>
        <w:pStyle w:val="BookText"/>
      </w:pPr>
      <w:r>
        <w:rPr>
          <w:rFonts w:ascii="IRNazanin" w:hAnsi="IRNazanin" w:eastAsia="IRNazanin" w:cs="IRNazanin"/>
          <w:lang w:bidi="fa-IR"/>
          <w:color w:val="111111"/>
          <w:sz w:val="28"/>
          <w:szCs w:val="28"/>
          <w:rtl/>
        </w:rPr>
        <w:t xml:space="preserve">زعم أنه کان علیه قبل الحجر، قبل إقراره و یشارک الغرماء و هو اختیار الشافعی، و له قول آخر أنه یکون فی ذمته یقضی من الفاضل عن دیون الغرماء، و هو اختیار العلامة فی الإرشاد.</w:t>
      </w:r>
    </w:p>
    <w:p>
      <w:pPr>
        <w:pStyle w:val="BookText"/>
      </w:pPr>
      <w:r>
        <w:rPr>
          <w:rFonts w:ascii="IRNazanin" w:hAnsi="IRNazanin" w:eastAsia="IRNazanin" w:cs="IRNazanin"/>
          <w:lang w:bidi="fa-IR"/>
          <w:color w:val="111111"/>
          <w:sz w:val="28"/>
          <w:szCs w:val="28"/>
          <w:rtl/>
        </w:rPr>
        <w:t xml:space="preserve">و المعتمد قبول إقراره بالدین و العین مع عدم التهمة، و معها لا یقبل علی الغرماء و تؤخر العین المقر بها، فان فضلت عن دیون الغرماء دفعت الی المقر له، و الا فهی للغرماء، و الدین یقضی من الفاضل عن الغرماء مع التهمة و الا شارک.</w:t>
      </w:r>
    </w:p>
    <w:p>
      <w:pPr>
        <w:pStyle w:val="Heading3"/>
      </w:pPr>
      <w:bookmarkStart w:id="779" w:name="_Toc412"/>
      <w:r>
        <w:t>مسألة - 13 - قال الشیخ: لا یحل الدیون المؤجلة بالحجر،</w:t>
      </w:r>
      <w:bookmarkEnd w:id="779"/>
    </w:p>
    <w:p>
      <w:pPr>
        <w:pStyle w:val="BookText"/>
      </w:pPr>
      <w:r>
        <w:rPr>
          <w:rFonts w:ascii="IRNazanin" w:hAnsi="IRNazanin" w:eastAsia="IRNazanin" w:cs="IRNazanin"/>
          <w:lang w:bidi="fa-IR"/>
          <w:color w:val="111111"/>
          <w:sz w:val="28"/>
          <w:szCs w:val="28"/>
          <w:rtl/>
        </w:rPr>
        <w:t xml:space="preserve">و هو أحد قولی الشافعی، و هو الصحیح عندهم، و به قال المزنی، و للشافعی قول آخر أنها یحل و هو مذهب مالک.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80" w:name="_Toc413"/>
      <w:r>
        <w:t>مسألة - 14 - قال الشیخ: من مات و علیه دین مؤجل حل علیه بموته،</w:t>
      </w:r>
      <w:bookmarkEnd w:id="780"/>
    </w:p>
    <w:p>
      <w:pPr>
        <w:pStyle w:val="BookText"/>
      </w:pPr>
      <w:r>
        <w:rPr>
          <w:rFonts w:ascii="IRNazanin" w:hAnsi="IRNazanin" w:eastAsia="IRNazanin" w:cs="IRNazanin"/>
          <w:lang w:bidi="fa-IR"/>
          <w:color w:val="111111"/>
          <w:sz w:val="28"/>
          <w:szCs w:val="28"/>
          <w:rtl/>
        </w:rPr>
        <w:t xml:space="preserve">و 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0497_129356"/>
    <w:bookmarkEnd w:id="111"/>
    <w:p>
      <w:pPr>
        <w:pStyle w:val="BookText"/>
      </w:pPr>
      <w:r>
        <w:rPr>
          <w:rFonts w:ascii="IRNazanin" w:hAnsi="IRNazanin" w:eastAsia="IRNazanin" w:cs="IRNazanin"/>
          <w:lang w:bidi="fa-IR"/>
          <w:color w:val="111111"/>
          <w:sz w:val="28"/>
          <w:szCs w:val="28"/>
          <w:rtl/>
        </w:rPr>
        <w:t xml:space="preserve">قال الشافعی و مالک و أبو حنیفة.</w:t>
      </w:r>
    </w:p>
    <w:p>
      <w:pPr>
        <w:pStyle w:val="BookText"/>
      </w:pPr>
      <w:r>
        <w:rPr>
          <w:rFonts w:ascii="IRNazanin" w:hAnsi="IRNazanin" w:eastAsia="IRNazanin" w:cs="IRNazanin"/>
          <w:lang w:bidi="fa-IR"/>
          <w:color w:val="111111"/>
          <w:sz w:val="28"/>
          <w:szCs w:val="28"/>
          <w:rtl/>
        </w:rPr>
        <w:t xml:space="preserve">و قال الحسن البصری: لا یحل. فأما إذا کان له دیون مؤجلة، فلا تحل بموته بلا خلاف، إلا روایة شاذة رواها أصحابنا أنها تصیر حالة.</w:t>
      </w:r>
    </w:p>
    <w:p>
      <w:pPr>
        <w:pStyle w:val="BookText"/>
      </w:pPr>
      <w:r>
        <w:rPr>
          <w:rFonts w:ascii="IRNazanin" w:hAnsi="IRNazanin" w:eastAsia="IRNazanin" w:cs="IRNazanin"/>
          <w:lang w:bidi="fa-IR"/>
          <w:color w:val="111111"/>
          <w:sz w:val="28"/>
          <w:szCs w:val="28"/>
          <w:rtl/>
        </w:rPr>
        <w:t xml:space="preserve">و المعتمد قول الشیخ، و استدل علی بطلان مذهب الحسن بإجماع الفرقة بل بإجماع المسلمین، و ذهب فی النهایة</w:t>
      </w:r>
      <w:r>
        <w:rPr>
          <w:rStyle w:val="FootnoteReference"/>
        </w:rPr>
        <w:footnoteReference w:id="68"/>
      </w:r>
      <w:r>
        <w:rPr>
          <w:rFonts w:ascii="IRNazanin" w:hAnsi="IRNazanin" w:eastAsia="IRNazanin" w:cs="IRNazanin"/>
          <w:lang w:bidi="fa-IR"/>
          <w:color w:val="111111"/>
          <w:sz w:val="28"/>
          <w:szCs w:val="28"/>
          <w:rtl/>
        </w:rPr>
        <w:t xml:space="preserve">إلی حلول ماله عملا بالروایة</w:t>
      </w:r>
      <w:r>
        <w:rPr>
          <w:rStyle w:val="FootnoteReference"/>
        </w:rPr>
        <w:footnoteReference w:id="69"/>
      </w:r>
      <w:r>
        <w:rPr>
          <w:rFonts w:ascii="Amiri" w:hAnsi="Amiri" w:eastAsia="Amiri" w:cs="Amiri"/>
          <w:lang w:bidi="ar-SA"/>
          <w:color w:val="111111"/>
          <w:sz w:val="28"/>
          <w:szCs w:val="28"/>
          <w:rtl/>
        </w:rPr>
        <w:t xml:space="preserve">الشاذة.</w:t>
      </w:r>
    </w:p>
    <w:p>
      <w:pPr>
        <w:pStyle w:val="Heading3"/>
      </w:pPr>
      <w:bookmarkStart w:id="781" w:name="_Toc414"/>
      <w:r>
        <w:t>مسألة - 15 - قال الشیخ: إذا أفلس من علیه الدین، و کان ما فی یده لا یفی بدیونه فإنه لا یواجر لیکتسب</w:t>
      </w:r>
      <w:bookmarkEnd w:id="781"/>
    </w:p>
    <w:p>
      <w:pPr>
        <w:pStyle w:val="BookText"/>
      </w:pPr>
      <w:r>
        <w:rPr>
          <w:rFonts w:ascii="IRNazanin" w:hAnsi="IRNazanin" w:eastAsia="IRNazanin" w:cs="IRNazanin"/>
          <w:lang w:bidi="fa-IR"/>
          <w:color w:val="111111"/>
          <w:sz w:val="28"/>
          <w:szCs w:val="28"/>
          <w:rtl/>
        </w:rPr>
        <w:t xml:space="preserve">و یدفع الی الغرماء، و به قال الشافعی و أبو حنیفة و مالک و أکثر الفقهاء.</w:t>
      </w:r>
    </w:p>
    <w:p>
      <w:pPr>
        <w:pStyle w:val="BookText"/>
      </w:pPr>
      <w:r>
        <w:rPr>
          <w:rFonts w:ascii="IRNazanin" w:hAnsi="IRNazanin" w:eastAsia="IRNazanin" w:cs="IRNazanin"/>
          <w:lang w:bidi="fa-IR"/>
          <w:color w:val="111111"/>
          <w:sz w:val="28"/>
          <w:szCs w:val="28"/>
          <w:rtl/>
        </w:rPr>
        <w:t xml:space="preserve">و قال أحمد و إسحاق: یؤاجر و یؤخذ أجرته فیقسم بین غرمائه.</w:t>
      </w:r>
    </w:p>
    <w:p>
      <w:pPr>
        <w:pStyle w:val="BookText"/>
      </w:pPr>
      <w:r>
        <w:rPr>
          <w:rFonts w:ascii="IRNazanin" w:hAnsi="IRNazanin" w:eastAsia="IRNazanin" w:cs="IRNazanin"/>
          <w:lang w:bidi="fa-IR"/>
          <w:color w:val="111111"/>
          <w:sz w:val="28"/>
          <w:szCs w:val="28"/>
          <w:rtl/>
        </w:rPr>
        <w:t xml:space="preserve">و المعتمد قول الشیخ، و هو المشهور عند الأصحاب.</w:t>
      </w:r>
    </w:p>
    <w:p>
      <w:pPr>
        <w:pStyle w:val="Heading3"/>
      </w:pPr>
      <w:bookmarkStart w:id="782" w:name="_Toc415"/>
      <w:r>
        <w:t>مسألة - 16 - قال الشیخ: المفلس إذا ماتت زوجته وجب أن تجهز من ماله</w:t>
      </w:r>
      <w:bookmarkEnd w:id="782"/>
    </w:p>
    <w:p>
      <w:pPr>
        <w:pStyle w:val="BookText"/>
      </w:pPr>
      <w:r>
        <w:rPr>
          <w:rFonts w:ascii="IRNazanin" w:hAnsi="IRNazanin" w:eastAsia="IRNazanin" w:cs="IRNazanin"/>
          <w:lang w:bidi="fa-IR"/>
          <w:color w:val="111111"/>
          <w:sz w:val="28"/>
          <w:szCs w:val="28"/>
          <w:rtl/>
        </w:rPr>
        <w:t xml:space="preserve">و للشافعی قولان: أحدهما یجب، و الثانی لا یجب.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83" w:name="_Toc416"/>
      <w:r>
        <w:t>مسألة - 17 - قال الشیخ: المفلس لا یجب علیه بیع داره التی یسکنها،</w:t>
      </w:r>
      <w:bookmarkEnd w:id="783"/>
    </w:p>
    <w:p>
      <w:pPr>
        <w:pStyle w:val="BookText"/>
      </w:pPr>
      <w:r>
        <w:rPr>
          <w:rFonts w:ascii="IRNazanin" w:hAnsi="IRNazanin" w:eastAsia="IRNazanin" w:cs="IRNazanin"/>
          <w:lang w:bidi="fa-IR"/>
          <w:color w:val="111111"/>
          <w:sz w:val="28"/>
          <w:szCs w:val="28"/>
          <w:rtl/>
        </w:rPr>
        <w:t xml:space="preserve">و لا خادمه الذی یخدمه. و قال الشافعی: یجب علیه، و به قال باقی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مع أن ابن الجنید من الفرقة و وافق الفقهاء علی وجوب البیع.</w:t>
      </w:r>
    </w:p>
    <w:p>
      <w:pPr>
        <w:pStyle w:val="Heading3"/>
      </w:pPr>
      <w:bookmarkStart w:id="784" w:name="_Toc417"/>
      <w:r>
        <w:t>مسألة - 18 - قال الشیخ: إذا ادعی المفلس علی غیره مالا و لم یکن له بینة فرد علیه الیمین فلم یحلف، لا یرد علی الغرماء.</w:t>
      </w:r>
      <w:bookmarkEnd w:id="784"/>
    </w:p>
    <w:p>
      <w:pPr>
        <w:pStyle w:val="BookText"/>
      </w:pPr>
      <w:r>
        <w:rPr>
          <w:rFonts w:ascii="IRNazanin" w:hAnsi="IRNazanin" w:eastAsia="IRNazanin" w:cs="IRNazanin"/>
          <w:lang w:bidi="fa-IR"/>
          <w:color w:val="111111"/>
          <w:sz w:val="28"/>
          <w:szCs w:val="28"/>
          <w:rtl/>
        </w:rPr>
        <w:t xml:space="preserve">و للشافعی قولان: أحدهما مثل ما قلناه قاله فی الجدید، و قال فی القدیم: یرد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0497_129357"/>
    <w:bookmarkEnd w:id="112"/>
    <w:p>
      <w:pPr>
        <w:pStyle w:val="BookText"/>
      </w:pPr>
      <w:r>
        <w:rPr>
          <w:rFonts w:ascii="IRNazanin" w:hAnsi="IRNazanin" w:eastAsia="IRNazanin" w:cs="IRNazanin"/>
          <w:lang w:bidi="fa-IR"/>
          <w:color w:val="111111"/>
          <w:sz w:val="28"/>
          <w:szCs w:val="28"/>
          <w:rtl/>
        </w:rPr>
        <w:t xml:space="preserve">علیهم، فإذا حلفوا أخذوه و اقتسموه.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85" w:name="_Toc418"/>
      <w:r>
        <w:t>مسألة - 19 - قال الشیخ: إذا باع الحاکم علی رجل ماله أو الولی،</w:t>
      </w:r>
      <w:bookmarkEnd w:id="785"/>
    </w:p>
    <w:p>
      <w:pPr>
        <w:pStyle w:val="BookText"/>
      </w:pPr>
      <w:r>
        <w:rPr>
          <w:rFonts w:ascii="IRNazanin" w:hAnsi="IRNazanin" w:eastAsia="IRNazanin" w:cs="IRNazanin"/>
          <w:lang w:bidi="fa-IR"/>
          <w:color w:val="111111"/>
          <w:sz w:val="28"/>
          <w:szCs w:val="28"/>
          <w:rtl/>
        </w:rPr>
        <w:t xml:space="preserve">مثل الأب و الجد و الحاکم و أمینه، ثم استحق المال، فان ضمان العهدة یجب علی من بیع علیه ماله، فان کان حیا کان فی ذمته، و ان کانت میتا کان فی ترکته، و به قال الشافعی.</w:t>
      </w:r>
    </w:p>
    <w:p>
      <w:pPr>
        <w:pStyle w:val="BookText"/>
      </w:pPr>
      <w:r>
        <w:rPr>
          <w:rFonts w:ascii="IRNazanin" w:hAnsi="IRNazanin" w:eastAsia="IRNazanin" w:cs="IRNazanin"/>
          <w:lang w:bidi="fa-IR"/>
          <w:color w:val="111111"/>
          <w:sz w:val="28"/>
          <w:szCs w:val="28"/>
          <w:rtl/>
        </w:rPr>
        <w:t xml:space="preserve">و قال أبو حنیفة: یجب علی الوکیل، و قال: الحاکم و أمینه لا یضمنان.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86" w:name="_Toc419"/>
      <w:r>
        <w:t>مسألة - 20 - قال الشیخ: تقبل البینة علی إعسار الإنسان،</w:t>
      </w:r>
      <w:bookmarkEnd w:id="786"/>
    </w:p>
    <w:p>
      <w:pPr>
        <w:pStyle w:val="BookText"/>
      </w:pPr>
      <w:r>
        <w:rPr>
          <w:rFonts w:ascii="IRNazanin" w:hAnsi="IRNazanin" w:eastAsia="IRNazanin" w:cs="IRNazanin"/>
          <w:lang w:bidi="fa-IR"/>
          <w:color w:val="111111"/>
          <w:sz w:val="28"/>
          <w:szCs w:val="28"/>
          <w:rtl/>
        </w:rPr>
        <w:t xml:space="preserve">و به قال الشافعی و أبو حنیفة و قال مالک: لا تقبل البینة علی الإعسار سواء کانت من أهل المعرفة الباطنة أولا.</w:t>
      </w:r>
    </w:p>
    <w:p>
      <w:pPr>
        <w:pStyle w:val="BookText"/>
      </w:pPr>
      <w:r>
        <w:rPr>
          <w:rFonts w:ascii="IRNazanin" w:hAnsi="IRNazanin" w:eastAsia="IRNazanin" w:cs="IRNazanin"/>
          <w:lang w:bidi="fa-IR"/>
          <w:color w:val="111111"/>
          <w:sz w:val="28"/>
          <w:szCs w:val="28"/>
          <w:rtl/>
        </w:rPr>
        <w:t xml:space="preserve">و المعتمد قول الشیخ قال: دلیلنا أن هذه الشهادة لیست علی مجرد النفی و انما یتضمن إثبات صفة و هی الإعسار.</w:t>
      </w:r>
    </w:p>
    <w:p>
      <w:pPr>
        <w:pStyle w:val="Heading3"/>
      </w:pPr>
      <w:bookmarkStart w:id="787" w:name="_Toc420"/>
      <w:r>
        <w:t>مسألة - 21 - قال الشیخ: إذا قامت البینة علی الإعسار وجب سماعها فی الحال،</w:t>
      </w:r>
      <w:bookmarkEnd w:id="787"/>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یحبس المفلس شهرین هذا روایة الأصل، و قال الإصطخری:</w:t>
      </w:r>
    </w:p>
    <w:p>
      <w:pPr>
        <w:pStyle w:val="BookText"/>
      </w:pPr>
      <w:r>
        <w:rPr>
          <w:rFonts w:ascii="IRNazanin" w:hAnsi="IRNazanin" w:eastAsia="IRNazanin" w:cs="IRNazanin"/>
          <w:lang w:bidi="fa-IR"/>
          <w:color w:val="111111"/>
          <w:sz w:val="28"/>
          <w:szCs w:val="28"/>
          <w:rtl/>
        </w:rPr>
        <w:t xml:space="preserve">یحبس شهرا، و روی أربعة أشهر ثم یسمع البینة.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88" w:name="_Toc421"/>
      <w:r>
        <w:t>مسألة - 22 - قال الشیخ: إذا أقام من علیه الدین البینة علی إعساره و سأل الغرماء یمینه کان لهم ذلک،</w:t>
      </w:r>
      <w:bookmarkEnd w:id="788"/>
    </w:p>
    <w:p>
      <w:pPr>
        <w:pStyle w:val="BookText"/>
      </w:pPr>
      <w:r>
        <w:rPr>
          <w:rFonts w:ascii="IRNazanin" w:hAnsi="IRNazanin" w:eastAsia="IRNazanin" w:cs="IRNazanin"/>
          <w:lang w:bidi="fa-IR"/>
          <w:color w:val="111111"/>
          <w:sz w:val="28"/>
          <w:szCs w:val="28"/>
          <w:rtl/>
        </w:rPr>
        <w:t xml:space="preserve">و للشافعی قولان.</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0497_129358"/>
    <w:bookmarkEnd w:id="113"/>
    <w:p>
      <w:pPr>
        <w:pStyle w:val="BookText"/>
      </w:pPr>
      <w:r>
        <w:rPr>
          <w:rFonts w:ascii="IRNazanin" w:hAnsi="IRNazanin" w:eastAsia="IRNazanin" w:cs="IRNazanin"/>
          <w:lang w:bidi="fa-IR"/>
          <w:color w:val="111111"/>
          <w:sz w:val="28"/>
          <w:szCs w:val="28"/>
          <w:rtl/>
        </w:rPr>
        <w:t xml:space="preserve">و اعلم أن الیمین انما یجب مع البینة فیما إذا قامت البینة علی الإعسار مطلقا، أما لو قیدت بتلف المال، فإنه لا یمین مع البینة.</w:t>
      </w:r>
    </w:p>
    <w:p>
      <w:pPr>
        <w:pStyle w:val="BookText"/>
      </w:pPr>
      <w:r>
        <w:rPr>
          <w:rFonts w:ascii="IRNazanin" w:hAnsi="IRNazanin" w:eastAsia="IRNazanin" w:cs="IRNazanin"/>
          <w:lang w:bidi="fa-IR"/>
          <w:color w:val="111111"/>
          <w:sz w:val="28"/>
          <w:szCs w:val="28"/>
          <w:rtl/>
        </w:rPr>
        <w:t xml:space="preserve">قال العلامة فی القواعد: و لا یجوز حبسه مع ظهور فقره، و یثبت بإقرار الغریم أو البینة المطلقة علی باطن أمره الی قوله: و لو شهد عدلان بتلف ماله قبل بغیر یمین و ان لم یکن مطلعة علی باطنه، و لو شهدا بالإعسار مطلقا لم یقبل الا مع الصحبة المؤکدة، و للغرماء إحلافه مع البینة</w:t>
      </w:r>
      <w:r>
        <w:rPr>
          <w:rStyle w:val="FootnoteReference"/>
        </w:rPr>
        <w:footnoteReference w:id="70"/>
      </w:r>
      <w:r>
        <w:rPr>
          <w:rFonts w:ascii="IRNazanin" w:hAnsi="IRNazanin" w:eastAsia="IRNazanin" w:cs="IRNazanin"/>
          <w:lang w:bidi="fa-IR"/>
          <w:color w:val="111111"/>
          <w:sz w:val="28"/>
          <w:szCs w:val="28"/>
          <w:rtl/>
        </w:rPr>
        <w:t xml:space="preserve">و قال فی التحریر</w:t>
      </w:r>
      <w:r>
        <w:rPr>
          <w:rStyle w:val="FootnoteReference"/>
        </w:rPr>
        <w:footnoteReference w:id="71"/>
      </w:r>
      <w:r>
        <w:rPr>
          <w:rFonts w:ascii="IRNazanin" w:hAnsi="IRNazanin" w:eastAsia="IRNazanin" w:cs="IRNazanin"/>
          <w:lang w:bidi="fa-IR"/>
          <w:color w:val="111111"/>
          <w:sz w:val="28"/>
          <w:szCs w:val="28"/>
          <w:rtl/>
        </w:rPr>
        <w:t xml:space="preserve">مثل ذلک، فقد ظهر أن الیمین مع البینة لیس علی الإطلاق.</w:t>
      </w:r>
    </w:p>
    <w:p>
      <w:pPr>
        <w:pStyle w:val="Heading3"/>
      </w:pPr>
      <w:bookmarkStart w:id="789" w:name="_Toc422"/>
      <w:r>
        <w:t>مسألة - 23 - قال الشیخ: إذا ثبت إعساره و خلاه الحاکم، لم یکن للغرماء ملازمته</w:t>
      </w:r>
      <w:bookmarkEnd w:id="789"/>
    </w:p>
    <w:p>
      <w:pPr>
        <w:pStyle w:val="BookText"/>
      </w:pPr>
      <w:r>
        <w:rPr>
          <w:rFonts w:ascii="IRNazanin" w:hAnsi="IRNazanin" w:eastAsia="IRNazanin" w:cs="IRNazanin"/>
          <w:lang w:bidi="fa-IR"/>
          <w:color w:val="111111"/>
          <w:sz w:val="28"/>
          <w:szCs w:val="28"/>
          <w:rtl/>
        </w:rPr>
        <w:t xml:space="preserve">الی أن یستفید مالا، و به قال الشافعی.</w:t>
      </w:r>
    </w:p>
    <w:p>
      <w:pPr>
        <w:pStyle w:val="BookText"/>
      </w:pPr>
      <w:r>
        <w:rPr>
          <w:rFonts w:ascii="IRNazanin" w:hAnsi="IRNazanin" w:eastAsia="IRNazanin" w:cs="IRNazanin"/>
          <w:lang w:bidi="fa-IR"/>
          <w:color w:val="111111"/>
          <w:sz w:val="28"/>
          <w:szCs w:val="28"/>
          <w:rtl/>
        </w:rPr>
        <w:t xml:space="preserve">و قال أبو حنیفة: یجوز لهم ملازمته، فیمشون معه و لا یمنعونه من التکسب و التصرف، فإذا رجع الی بیته، فان أذن لهم بالدخول معه دخلوا، و ان لم یأذن لهم منعوه من الدخول و بیتوه معهم برا.</w:t>
      </w:r>
    </w:p>
    <w:p>
      <w:pPr>
        <w:pStyle w:val="BookText"/>
      </w:pPr>
      <w:r>
        <w:rPr>
          <w:rFonts w:ascii="Amiri" w:hAnsi="Amiri" w:eastAsia="Amiri" w:cs="Amiri"/>
          <w:lang w:bidi="ar-SA"/>
          <w:color w:val="111111"/>
          <w:sz w:val="28"/>
          <w:szCs w:val="28"/>
          <w:rtl/>
        </w:rPr>
        <w:t xml:space="preserve">و المعتمد قول الشیخ، لعموم «وَ إِنْ کانَ ذُو عُسْرَةٍ فَنَظِرَةٌ إِلی مَیْسَرَةٍ»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3"/>
      </w:pPr>
      <w:bookmarkStart w:id="790" w:name="_Toc423"/>
      <w:r>
        <w:t>مسألة - 24 - قال الشیخ: إذا فک حجرة فادعی الغرماء أن له مالا یسأله الحاکم</w:t>
      </w:r>
      <w:bookmarkEnd w:id="790"/>
    </w:p>
    <w:p>
      <w:pPr>
        <w:pStyle w:val="BookText"/>
      </w:pPr>
      <w:r>
        <w:rPr>
          <w:rFonts w:ascii="IRNazanin" w:hAnsi="IRNazanin" w:eastAsia="IRNazanin" w:cs="IRNazanin"/>
          <w:lang w:bidi="fa-IR"/>
          <w:color w:val="111111"/>
          <w:sz w:val="28"/>
          <w:szCs w:val="28"/>
          <w:rtl/>
        </w:rPr>
        <w:t xml:space="preserve">فإن أقربه و لم یکن المال وفاء لدیونهم و حدث دیان آخر بعد فک الحجر سوی الحاکم بینهم فی القسمة الذین حدثوا بعد الفک و الذین قبلهم، و به قال الشافعی.</w:t>
      </w:r>
    </w:p>
    <w:p>
      <w:pPr>
        <w:pStyle w:val="BookText"/>
      </w:pPr>
      <w:r>
        <w:rPr>
          <w:rFonts w:ascii="IRNazanin" w:hAnsi="IRNazanin" w:eastAsia="IRNazanin" w:cs="IRNazanin"/>
          <w:lang w:bidi="fa-IR"/>
          <w:color w:val="111111"/>
          <w:sz w:val="28"/>
          <w:szCs w:val="28"/>
          <w:rtl/>
        </w:rPr>
        <w:t xml:space="preserve">و قال مالک یختص به الذین حدثوا بعد فک الحجر.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791" w:name="_Toc424"/>
      <w:r>
        <w:t>مسألة - 25 - قال الشیخ: من له علی غیره مال مؤجل إلی شهر</w:t>
      </w:r>
      <w:bookmarkEnd w:id="791"/>
    </w:p>
    <w:p>
      <w:pPr>
        <w:pStyle w:val="BookText"/>
      </w:pPr>
      <w:r>
        <w:rPr>
          <w:rFonts w:ascii="IRNazanin" w:hAnsi="IRNazanin" w:eastAsia="IRNazanin" w:cs="IRNazanin"/>
          <w:lang w:bidi="fa-IR"/>
          <w:color w:val="111111"/>
          <w:sz w:val="28"/>
          <w:szCs w:val="28"/>
          <w:rtl/>
        </w:rPr>
        <w:t xml:space="preserve">و أراد 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0497_129359"/>
    <w:bookmarkEnd w:id="114"/>
    <w:p>
      <w:pPr>
        <w:pStyle w:val="BookText"/>
      </w:pPr>
      <w:r>
        <w:rPr>
          <w:rFonts w:ascii="IRNazanin" w:hAnsi="IRNazanin" w:eastAsia="IRNazanin" w:cs="IRNazanin"/>
          <w:lang w:bidi="fa-IR"/>
          <w:color w:val="111111"/>
          <w:sz w:val="28"/>
          <w:szCs w:val="28"/>
          <w:rtl/>
        </w:rPr>
        <w:t xml:space="preserve">علیه الدین السفر الی موضع بعید مدة سنة، لم یکن لصاحب الدین منعه و لا مطالبته بکفیل، و به قال الشافعی و أبو حنیفة.</w:t>
      </w:r>
    </w:p>
    <w:p>
      <w:pPr>
        <w:pStyle w:val="BookText"/>
      </w:pPr>
      <w:r>
        <w:rPr>
          <w:rFonts w:ascii="IRNazanin" w:hAnsi="IRNazanin" w:eastAsia="IRNazanin" w:cs="IRNazanin"/>
          <w:lang w:bidi="fa-IR"/>
          <w:color w:val="111111"/>
          <w:sz w:val="28"/>
          <w:szCs w:val="28"/>
          <w:rtl/>
        </w:rPr>
        <w:t xml:space="preserve">و قال مالک: له مطالبته بکفیل. و المعتمد قول الشیخ.</w:t>
      </w:r>
    </w:p>
    <w:p>
      <w:pPr>
        <w:pStyle w:val="Heading3"/>
      </w:pPr>
      <w:bookmarkStart w:id="792" w:name="_Toc425"/>
      <w:r>
        <w:t>مسألة - 26 - قال الشیخ: و لو کان سفره للجهاد فلیس له أیضا منعه،</w:t>
      </w:r>
      <w:bookmarkEnd w:id="792"/>
    </w:p>
    <w:p>
      <w:pPr>
        <w:pStyle w:val="BookText"/>
      </w:pPr>
      <w:r>
        <w:rPr>
          <w:rFonts w:ascii="IRNazanin" w:hAnsi="IRNazanin" w:eastAsia="IRNazanin" w:cs="IRNazanin"/>
          <w:lang w:bidi="fa-IR"/>
          <w:color w:val="111111"/>
          <w:sz w:val="28"/>
          <w:szCs w:val="28"/>
          <w:rtl/>
        </w:rPr>
        <w:t xml:space="preserve">و هو ظاهر قول الشافعی، و اختاره المروزی، و من أصحابه من قال: له مطالبته بالوثیقة أو منعه من الجهاد.</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0497_129360"/>
    <w:bookmarkEnd w:id="115"/>
    <w:p>
      <w:pPr>
        <w:pStyle w:val="Heading2"/>
      </w:pPr>
      <w:bookmarkStart w:id="793" w:name="_Toc426"/>
      <w:r>
        <w:t>کتاب الحجر</w:t>
      </w:r>
      <w:bookmarkEnd w:id="793"/>
    </w:p>
    <w:p>
      <w:pPr>
        <w:pStyle w:val="Heading3"/>
      </w:pPr>
      <w:bookmarkStart w:id="794" w:name="_Toc427"/>
      <w:r>
        <w:t>مسألة - 1 - قال الشیخ: الإنبات دلالة علی بلوغ المسلمین و المشرکین،</w:t>
      </w:r>
      <w:bookmarkEnd w:id="794"/>
    </w:p>
    <w:p>
      <w:pPr>
        <w:pStyle w:val="BookText"/>
      </w:pPr>
      <w:r>
        <w:rPr>
          <w:rFonts w:ascii="IRNazanin" w:hAnsi="IRNazanin" w:eastAsia="IRNazanin" w:cs="IRNazanin"/>
          <w:lang w:bidi="fa-IR"/>
          <w:color w:val="111111"/>
          <w:sz w:val="28"/>
          <w:szCs w:val="28"/>
          <w:rtl/>
        </w:rPr>
        <w:t xml:space="preserve">و أنکره أبو حنیفة فی الفریقین و لم یحکم به بحال.</w:t>
      </w:r>
    </w:p>
    <w:p>
      <w:pPr>
        <w:pStyle w:val="BookText"/>
      </w:pPr>
      <w:r>
        <w:rPr>
          <w:rFonts w:ascii="IRNazanin" w:hAnsi="IRNazanin" w:eastAsia="IRNazanin" w:cs="IRNazanin"/>
          <w:lang w:bidi="fa-IR"/>
          <w:color w:val="111111"/>
          <w:sz w:val="28"/>
          <w:szCs w:val="28"/>
          <w:rtl/>
        </w:rPr>
        <w:t xml:space="preserve">و قال الشافعی: هو دلالة علی بلوغ المشرکین، و فی دلالته علی بلوغ المسلمین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من غیر تفصیل.</w:t>
      </w:r>
    </w:p>
    <w:p>
      <w:pPr>
        <w:pStyle w:val="Heading3"/>
      </w:pPr>
      <w:bookmarkStart w:id="795" w:name="_Toc428"/>
      <w:r>
        <w:t>مسألة - 2 - قال الشیخ: یراعی فی حد الذکور فی البلوغ خمس عشرة سنة،</w:t>
      </w:r>
      <w:bookmarkEnd w:id="795"/>
    </w:p>
    <w:p>
      <w:pPr>
        <w:pStyle w:val="BookText"/>
      </w:pPr>
      <w:r>
        <w:rPr>
          <w:rFonts w:ascii="IRNazanin" w:hAnsi="IRNazanin" w:eastAsia="IRNazanin" w:cs="IRNazanin"/>
          <w:lang w:bidi="fa-IR"/>
          <w:color w:val="111111"/>
          <w:sz w:val="28"/>
          <w:szCs w:val="28"/>
          <w:rtl/>
        </w:rPr>
        <w:t xml:space="preserve">و به قال الشافعی، و فی النساء تسع سنین.</w:t>
      </w:r>
    </w:p>
    <w:p>
      <w:pPr>
        <w:pStyle w:val="BookText"/>
      </w:pPr>
      <w:r>
        <w:rPr>
          <w:rFonts w:ascii="IRNazanin" w:hAnsi="IRNazanin" w:eastAsia="IRNazanin" w:cs="IRNazanin"/>
          <w:lang w:bidi="fa-IR"/>
          <w:color w:val="111111"/>
          <w:sz w:val="28"/>
          <w:szCs w:val="28"/>
          <w:rtl/>
        </w:rPr>
        <w:t xml:space="preserve">و قال الشافعی: خمس عشرة سنة مثل الذکور. و قال أبو حنیفة: الأنثی یبلغ باستکمال سبع عشرة سنة، و عنه فی الذکور روایتان: إحدیهما تسع عشر سنة، و الأخری ثمان عشرة سنة.</w:t>
      </w:r>
    </w:p>
    <w:p>
      <w:pPr>
        <w:pStyle w:val="BookText"/>
      </w:pPr>
      <w:r>
        <w:rPr>
          <w:rFonts w:ascii="IRNazanin" w:hAnsi="IRNazanin" w:eastAsia="IRNazanin" w:cs="IRNazanin"/>
          <w:lang w:bidi="fa-IR"/>
          <w:color w:val="111111"/>
          <w:sz w:val="28"/>
          <w:szCs w:val="28"/>
          <w:rtl/>
        </w:rPr>
        <w:t xml:space="preserve">و حکی عن مالک أنه قال: البلوغ بأن یغلظ الصوت و ینشق الغضروف و هو رأس الأنف، و أما السنین فلا یتعلق به البلوغ.</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796" w:name="_Toc429"/>
      <w:r>
        <w:t>مسألة - 3 - قال الشیخ: لا یدفع المال إلی الصبی</w:t>
      </w:r>
      <w:bookmarkEnd w:id="796"/>
    </w:p>
    <w:p>
      <w:pPr>
        <w:pStyle w:val="BookText"/>
      </w:pPr>
      <w:r>
        <w:rPr>
          <w:rFonts w:ascii="IRNazanin" w:hAnsi="IRNazanin" w:eastAsia="IRNazanin" w:cs="IRNazanin"/>
          <w:lang w:bidi="fa-IR"/>
          <w:color w:val="111111"/>
          <w:sz w:val="28"/>
          <w:szCs w:val="28"/>
          <w:rtl/>
        </w:rPr>
        <w:t xml:space="preserve">و لا یفک حجره حتی یبلغ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0497_129361"/>
    <w:bookmarkEnd w:id="116"/>
    <w:p>
      <w:pPr>
        <w:pStyle w:val="BookText"/>
      </w:pPr>
      <w:r>
        <w:rPr>
          <w:rFonts w:ascii="IRNazanin" w:hAnsi="IRNazanin" w:eastAsia="IRNazanin" w:cs="IRNazanin"/>
          <w:lang w:bidi="fa-IR"/>
          <w:color w:val="111111"/>
          <w:sz w:val="28"/>
          <w:szCs w:val="28"/>
          <w:rtl/>
        </w:rPr>
        <w:t xml:space="preserve">بأحد ما قدمناه ذکره، و یکون رشیدا، وحده أن یکون مصلحا لماله عدلا فی دینه و لو کان مصلحا لماله غیر عدل فی دینه أو بالعکس لم یدفع الیه ماله، و به قال الشافعی.</w:t>
      </w:r>
    </w:p>
    <w:p>
      <w:pPr>
        <w:pStyle w:val="BookText"/>
      </w:pPr>
      <w:r>
        <w:rPr>
          <w:rFonts w:ascii="IRNazanin" w:hAnsi="IRNazanin" w:eastAsia="IRNazanin" w:cs="IRNazanin"/>
          <w:lang w:bidi="fa-IR"/>
          <w:color w:val="111111"/>
          <w:sz w:val="28"/>
          <w:szCs w:val="28"/>
          <w:rtl/>
        </w:rPr>
        <w:t xml:space="preserve">و قال أبو حنیفة: إذا کان مصلحا لماله مدبرا له وجب فک حجره، سواء کان عدلا مصلحا لدینه أو لم یکن، و هذا هو المشهور عند أکثر أصحابنا، و هو المعتمد.</w:t>
      </w:r>
    </w:p>
    <w:p>
      <w:pPr>
        <w:pStyle w:val="Heading3"/>
      </w:pPr>
      <w:bookmarkStart w:id="797" w:name="_Toc430"/>
      <w:r>
        <w:t>مسألة - 4 - قال الشیخ: إذا لم یحصل الرشد لا ینفک الحجر</w:t>
      </w:r>
      <w:bookmarkEnd w:id="797"/>
    </w:p>
    <w:p>
      <w:pPr>
        <w:pStyle w:val="BookText"/>
      </w:pPr>
      <w:r>
        <w:rPr>
          <w:rFonts w:ascii="IRNazanin" w:hAnsi="IRNazanin" w:eastAsia="IRNazanin" w:cs="IRNazanin"/>
          <w:lang w:bidi="fa-IR"/>
          <w:color w:val="111111"/>
          <w:sz w:val="28"/>
          <w:szCs w:val="28"/>
          <w:rtl/>
        </w:rPr>
        <w:t xml:space="preserve">الی أن یصیر شیخا کبیرا، و به قال الشافعی.</w:t>
      </w:r>
    </w:p>
    <w:p>
      <w:pPr>
        <w:pStyle w:val="BookText"/>
      </w:pPr>
      <w:r>
        <w:rPr>
          <w:rFonts w:ascii="IRNazanin" w:hAnsi="IRNazanin" w:eastAsia="IRNazanin" w:cs="IRNazanin"/>
          <w:lang w:bidi="fa-IR"/>
          <w:color w:val="111111"/>
          <w:sz w:val="28"/>
          <w:szCs w:val="28"/>
          <w:rtl/>
        </w:rPr>
        <w:t xml:space="preserve">و قال أبو حنیفة: إذا بلغ خمسا و عشرین سنة فک حجره علی کل حال، و لو تصرف فی ماله قبل بلوغ خمس و عشرین سنة صح تصرفه فی البیع و الشراء و الإقرار.</w:t>
      </w:r>
    </w:p>
    <w:p>
      <w:pPr>
        <w:pStyle w:val="BookText"/>
      </w:pPr>
      <w:r>
        <w:rPr>
          <w:rFonts w:ascii="Amiri" w:hAnsi="Amiri" w:eastAsia="Amiri" w:cs="Amiri"/>
          <w:lang w:bidi="ar-SA"/>
          <w:color w:val="111111"/>
          <w:sz w:val="28"/>
          <w:szCs w:val="28"/>
          <w:rtl/>
        </w:rPr>
        <w:t xml:space="preserve">و المعتمد قول الشیخ، لعموم «فَإِنْ آنَسْتُمْ مِنْهُمْ رُشْداً فَادْفَعُوا إِلَیْهِمْ أَمْوالَهُمْ» </w:t>
      </w:r>
      <w:r>
        <w:rPr>
          <w:rStyle w:val="FootnoteReference"/>
        </w:rPr>
        <w:footnoteReference w:id="73"/>
      </w:r>
      <w:r>
        <w:rPr>
          <w:rFonts w:ascii="IRNazanin" w:hAnsi="IRNazanin" w:eastAsia="IRNazanin" w:cs="IRNazanin"/>
          <w:lang w:bidi="fa-IR"/>
          <w:color w:val="111111"/>
          <w:sz w:val="28"/>
          <w:szCs w:val="28"/>
          <w:rtl/>
        </w:rPr>
        <w:t xml:space="preserve">و هذا لم یونس منه الرشد.</w:t>
      </w:r>
    </w:p>
    <w:p>
      <w:pPr>
        <w:pStyle w:val="Heading3"/>
      </w:pPr>
      <w:bookmarkStart w:id="798" w:name="_Toc431"/>
      <w:r>
        <w:t>مسألة - 5 - قال الشیخ: إذا بلغت المرأة رشیدة دفع إلیها مالها</w:t>
      </w:r>
      <w:bookmarkEnd w:id="798"/>
    </w:p>
    <w:p>
      <w:pPr>
        <w:pStyle w:val="BookText"/>
      </w:pPr>
      <w:r>
        <w:rPr>
          <w:rFonts w:ascii="IRNazanin" w:hAnsi="IRNazanin" w:eastAsia="IRNazanin" w:cs="IRNazanin"/>
          <w:lang w:bidi="fa-IR"/>
          <w:color w:val="111111"/>
          <w:sz w:val="28"/>
          <w:szCs w:val="28"/>
          <w:rtl/>
        </w:rPr>
        <w:t xml:space="preserve">و جاز لها أن تتصرف فیه، سواء کان لها زوج أو لم یکن، و به قال الشافعی.</w:t>
      </w:r>
    </w:p>
    <w:p>
      <w:pPr>
        <w:pStyle w:val="BookText"/>
      </w:pPr>
      <w:r>
        <w:rPr>
          <w:rFonts w:ascii="IRNazanin" w:hAnsi="IRNazanin" w:eastAsia="IRNazanin" w:cs="IRNazanin"/>
          <w:lang w:bidi="fa-IR"/>
          <w:color w:val="111111"/>
          <w:sz w:val="28"/>
          <w:szCs w:val="28"/>
          <w:rtl/>
        </w:rPr>
        <w:t xml:space="preserve">و قال مالک: ان لم یکن لها زوج لا یدفع إلیها مالها، و ان کان لها زوج دفع إلیها مالها، و لا یجوز لها أن تتصرف إلا بإذن زوجها.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799" w:name="_Toc432"/>
      <w:r>
        <w:t>مسألة - 6 - قال الشیخ: إذا بلغ الصبی و أونس منه الرشد و دفع الیه ماله ثم صار مبذرا مضیعا لماله فی المعاصی حجر علیه،</w:t>
      </w:r>
      <w:bookmarkEnd w:id="799"/>
    </w:p>
    <w:p>
      <w:pPr>
        <w:pStyle w:val="BookText"/>
      </w:pPr>
      <w:r>
        <w:rPr>
          <w:rFonts w:ascii="IRNazanin" w:hAnsi="IRNazanin" w:eastAsia="IRNazanin" w:cs="IRNazanin"/>
          <w:lang w:bidi="fa-IR"/>
          <w:color w:val="111111"/>
          <w:sz w:val="28"/>
          <w:szCs w:val="28"/>
          <w:rtl/>
        </w:rPr>
        <w:t xml:space="preserve">و به قال مالک و الشافعی و أحمد.</w:t>
      </w:r>
    </w:p>
    <w:p>
      <w:pPr>
        <w:pStyle w:val="BookText"/>
      </w:pPr>
      <w:r>
        <w:rPr>
          <w:rFonts w:ascii="IRNazanin" w:hAnsi="IRNazanin" w:eastAsia="IRNazanin" w:cs="IRNazanin"/>
          <w:lang w:bidi="fa-IR"/>
          <w:color w:val="111111"/>
          <w:sz w:val="28"/>
          <w:szCs w:val="28"/>
          <w:rtl/>
        </w:rPr>
        <w:t xml:space="preserve">و قال أبو حنیفة و زفر: لا یحجر علیه و تصرفه نافذ فی ماله.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0497_129362"/>
    <w:bookmarkEnd w:id="117"/>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00" w:name="_Toc433"/>
      <w:r>
        <w:t>مسألة - 7 - قال الشیخ: إذا صار فاسقا الا أنه غیر مبذر، فالأحوط أن یحجر علیه.</w:t>
      </w:r>
      <w:bookmarkEnd w:id="800"/>
    </w:p>
    <w:p>
      <w:pPr>
        <w:pStyle w:val="BookText"/>
      </w:pPr>
      <w:r>
        <w:rPr>
          <w:rFonts w:ascii="IRNazanin" w:hAnsi="IRNazanin" w:eastAsia="IRNazanin" w:cs="IRNazanin"/>
          <w:lang w:bidi="fa-IR"/>
          <w:color w:val="111111"/>
          <w:sz w:val="28"/>
          <w:szCs w:val="28"/>
          <w:rtl/>
        </w:rPr>
        <w:t xml:space="preserve">و للشافعی قولان: أحدهما مثل ما قلناه، و هو اختیار أبی العباس بن سریج، و الثانی لا یحجر علیه، و هو اختیار المروزی، و هذا هو المعتمد، و علیه أکثر أصحابنا.</w:t>
      </w:r>
    </w:p>
    <w:p>
      <w:pPr>
        <w:pStyle w:val="Heading3"/>
      </w:pPr>
      <w:bookmarkStart w:id="801" w:name="_Toc434"/>
      <w:r>
        <w:t>مسألة - 8 - قال الشیخ: المحجور علیه إذا کان بالغا یقع طلاقه،</w:t>
      </w:r>
      <w:bookmarkEnd w:id="801"/>
    </w:p>
    <w:p>
      <w:pPr>
        <w:pStyle w:val="BookText"/>
      </w:pPr>
      <w:r>
        <w:rPr>
          <w:rFonts w:ascii="IRNazanin" w:hAnsi="IRNazanin" w:eastAsia="IRNazanin" w:cs="IRNazanin"/>
          <w:lang w:bidi="fa-IR"/>
          <w:color w:val="111111"/>
          <w:sz w:val="28"/>
          <w:szCs w:val="28"/>
          <w:rtl/>
        </w:rPr>
        <w:t xml:space="preserve">و به قال جمیع الفقهاء الا ابن أبی لیلی.</w:t>
      </w:r>
    </w:p>
    <w:p>
      <w:pPr>
        <w:pStyle w:val="BookText"/>
      </w:pPr>
      <w:r>
        <w:rPr>
          <w:rFonts w:ascii="IRNazanin" w:hAnsi="IRNazanin" w:eastAsia="IRNazanin" w:cs="IRNazanin"/>
          <w:lang w:bidi="fa-IR"/>
          <w:color w:val="111111"/>
          <w:sz w:val="28"/>
          <w:szCs w:val="28"/>
          <w:rtl/>
        </w:rPr>
        <w:t xml:space="preserve">و المعتمد قول الشیخ، و ادعی علیها الإجماع.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0497_129363"/>
    <w:bookmarkEnd w:id="118"/>
    <w:p>
      <w:pPr>
        <w:pStyle w:val="Heading2"/>
      </w:pPr>
      <w:bookmarkStart w:id="802" w:name="_Toc435"/>
      <w:r>
        <w:t>کتاب الصلح</w:t>
      </w:r>
      <w:bookmarkEnd w:id="802"/>
    </w:p>
    <w:p>
      <w:pPr>
        <w:pStyle w:val="Heading3"/>
      </w:pPr>
      <w:bookmarkStart w:id="803" w:name="_Toc436"/>
      <w:r>
        <w:t>مسألة - 1 - قال الشیخ: الصلح علی الإنکار جائز،</w:t>
      </w:r>
      <w:bookmarkEnd w:id="803"/>
    </w:p>
    <w:p>
      <w:pPr>
        <w:pStyle w:val="BookText"/>
      </w:pPr>
      <w:r>
        <w:rPr>
          <w:rFonts w:ascii="IRNazanin" w:hAnsi="IRNazanin" w:eastAsia="IRNazanin" w:cs="IRNazanin"/>
          <w:lang w:bidi="fa-IR"/>
          <w:color w:val="111111"/>
          <w:sz w:val="28"/>
          <w:szCs w:val="28"/>
          <w:rtl/>
        </w:rPr>
        <w:t xml:space="preserve">و به قال أبو حنیفة و مالک و قالا: لا یجوز الصلح الا مع الإنکار.</w:t>
      </w:r>
    </w:p>
    <w:p>
      <w:pPr>
        <w:pStyle w:val="BookText"/>
      </w:pPr>
      <w:r>
        <w:rPr>
          <w:rFonts w:ascii="IRNazanin" w:hAnsi="IRNazanin" w:eastAsia="IRNazanin" w:cs="IRNazanin"/>
          <w:lang w:bidi="fa-IR"/>
          <w:color w:val="111111"/>
          <w:sz w:val="28"/>
          <w:szCs w:val="28"/>
          <w:rtl/>
        </w:rPr>
        <w:t xml:space="preserve">و قال الشافعی: لا یجوز الصلح علی الإنکار، قال: و صورة المسألة أن یدعی رجل علی غیره عینا فی یده أو دینا فی ذمته، فأنکر المدعی علیه، ثم صالحه علی مال یتفقان علیه لم یصح الصلح و لم یملک المدعی المال الذی قبضه من المدعی علیه، و وجب علی المدعی رده علیه، و کان علی دعواه کما کان قبل الصلح، و ان کان قد صرح بإبرائه ممّا ادعاه و إسقاط حقه عنه، لأنه أبرأه لیسلم له ما قبضه.</w:t>
      </w:r>
    </w:p>
    <w:p>
      <w:pPr>
        <w:pStyle w:val="BookText"/>
      </w:pPr>
      <w:r>
        <w:rPr>
          <w:rFonts w:ascii="IRNazanin" w:hAnsi="IRNazanin" w:eastAsia="IRNazanin" w:cs="IRNazanin"/>
          <w:lang w:bidi="fa-IR"/>
          <w:color w:val="111111"/>
          <w:sz w:val="28"/>
          <w:szCs w:val="28"/>
          <w:rtl/>
        </w:rPr>
        <w:t xml:space="preserve">قال الشیخ: و عندنا و عند أبی حنیفة و مالک یملکه المدعی و لیس للمدعی علیه مطالبته، و قول الشیخ هو المعتمد.</w:t>
      </w:r>
    </w:p>
    <w:p>
      <w:pPr>
        <w:pStyle w:val="Heading3"/>
      </w:pPr>
      <w:bookmarkStart w:id="804" w:name="_Toc437"/>
      <w:r>
        <w:t>مسألة - 2 - قال الشیخ: إذا أخرج من داره روشنا الی طریق المسلمین و کان عالیا لا یضر بالمارة، ترک</w:t>
      </w:r>
      <w:bookmarkEnd w:id="804"/>
    </w:p>
    <w:p>
      <w:pPr>
        <w:pStyle w:val="BookText"/>
      </w:pPr>
      <w:r>
        <w:rPr>
          <w:rFonts w:ascii="IRNazanin" w:hAnsi="IRNazanin" w:eastAsia="IRNazanin" w:cs="IRNazanin"/>
          <w:lang w:bidi="fa-IR"/>
          <w:color w:val="111111"/>
          <w:sz w:val="28"/>
          <w:szCs w:val="28"/>
          <w:rtl/>
        </w:rPr>
        <w:t xml:space="preserve">ما لم یعارض به أحد من المسلمین، فان عارض فیه واحد منهم وجب قلعه، و به قال أبو حنیفة.</w:t>
      </w:r>
    </w:p>
    <w:p>
      <w:pPr>
        <w:pStyle w:val="BookText"/>
      </w:pPr>
      <w:r>
        <w:rPr>
          <w:rFonts w:ascii="IRNazanin" w:hAnsi="IRNazanin" w:eastAsia="IRNazanin" w:cs="IRNazanin"/>
          <w:lang w:bidi="fa-IR"/>
          <w:color w:val="111111"/>
          <w:sz w:val="28"/>
          <w:szCs w:val="28"/>
          <w:rtl/>
        </w:rPr>
        <w:t xml:space="preserve">و قال الشافعی: لا یجب قلعه إذا لم یضر بالمارة و ترک، و به قال مالک و أحمد و أبو یوسف و محمد، و هو المشهور عند أصحابنا، و هو المعتمد.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0497_129364"/>
    <w:bookmarkEnd w:id="119"/>
    <w:p>
      <w:pPr>
        <w:pStyle w:val="Heading3"/>
      </w:pPr>
      <w:bookmarkStart w:id="805" w:name="_Toc438"/>
      <w:r>
        <w:t>مسألة - 3 - قال الشیخ: معاقد القمط هو مشاد الخیوط إذا کان الی أحد الجانبین و کان الخلف فی الخص، قدم دعوی من کان العقد الیه،</w:t>
      </w:r>
      <w:bookmarkEnd w:id="805"/>
    </w:p>
    <w:p>
      <w:pPr>
        <w:pStyle w:val="BookText"/>
      </w:pPr>
      <w:r>
        <w:rPr>
          <w:rFonts w:ascii="IRNazanin" w:hAnsi="IRNazanin" w:eastAsia="IRNazanin" w:cs="IRNazanin"/>
          <w:lang w:bidi="fa-IR"/>
          <w:color w:val="111111"/>
          <w:sz w:val="28"/>
          <w:szCs w:val="28"/>
          <w:rtl/>
        </w:rPr>
        <w:t xml:space="preserve">و به قال أبو یوسف و زاد بخوارج الحائط و انصاف اللبن و یقدم بهما.</w:t>
      </w:r>
    </w:p>
    <w:p>
      <w:pPr>
        <w:pStyle w:val="BookText"/>
      </w:pPr>
      <w:r>
        <w:rPr>
          <w:rFonts w:ascii="IRNazanin" w:hAnsi="IRNazanin" w:eastAsia="IRNazanin" w:cs="IRNazanin"/>
          <w:lang w:bidi="fa-IR"/>
          <w:color w:val="111111"/>
          <w:sz w:val="28"/>
          <w:szCs w:val="28"/>
          <w:rtl/>
        </w:rPr>
        <w:t xml:space="preserve">و قال أبو حنیفة و الشافعی: لا یقدم بشیء من ذلک، و هو المشهور عند أصحابنا و هو المعتمد.</w:t>
      </w:r>
    </w:p>
    <w:p>
      <w:pPr>
        <w:pStyle w:val="Heading3"/>
      </w:pPr>
      <w:bookmarkStart w:id="806" w:name="_Toc439"/>
      <w:r>
        <w:t>مسألة - 4 - قال الشیخ: إذا تداعیا جدارا بین ملکیها،</w:t>
      </w:r>
      <w:bookmarkEnd w:id="806"/>
    </w:p>
    <w:p>
      <w:pPr>
        <w:pStyle w:val="BookText"/>
      </w:pPr>
      <w:r>
        <w:rPr>
          <w:rFonts w:ascii="IRNazanin" w:hAnsi="IRNazanin" w:eastAsia="IRNazanin" w:cs="IRNazanin"/>
          <w:lang w:bidi="fa-IR"/>
          <w:color w:val="111111"/>
          <w:sz w:val="28"/>
          <w:szCs w:val="28"/>
          <w:rtl/>
        </w:rPr>
        <w:t xml:space="preserve">و هو غیر متصل ببناء أحدهما، و انما هو مطلق لأحدهما علیه جذوع، فإنه لا یحکم بالحائط لمن الجذوع له، و به قال الشافعی.</w:t>
      </w:r>
    </w:p>
    <w:p>
      <w:pPr>
        <w:pStyle w:val="BookText"/>
      </w:pPr>
      <w:r>
        <w:rPr>
          <w:rFonts w:ascii="IRNazanin" w:hAnsi="IRNazanin" w:eastAsia="IRNazanin" w:cs="IRNazanin"/>
          <w:lang w:bidi="fa-IR"/>
          <w:color w:val="111111"/>
          <w:sz w:val="28"/>
          <w:szCs w:val="28"/>
          <w:rtl/>
        </w:rPr>
        <w:t xml:space="preserve">و قال أبو حنیفة: یحکم لمن له علیه جذوع إذا کان أکثر من واحد فان کان واحدا فلا یقدم به بلا خلاف.</w:t>
      </w:r>
    </w:p>
    <w:p>
      <w:pPr>
        <w:pStyle w:val="BookText"/>
      </w:pPr>
      <w:r>
        <w:rPr>
          <w:rFonts w:ascii="IRNazanin" w:hAnsi="IRNazanin" w:eastAsia="IRNazanin" w:cs="IRNazanin"/>
          <w:lang w:bidi="fa-IR"/>
          <w:color w:val="111111"/>
          <w:sz w:val="28"/>
          <w:szCs w:val="28"/>
          <w:rtl/>
        </w:rPr>
        <w:t xml:space="preserve">و المعتمد الحکم لصاحب الجذع أو الجذوع، نص علیه أکثر الأصحاب.</w:t>
      </w:r>
    </w:p>
    <w:p>
      <w:pPr>
        <w:pStyle w:val="Heading3"/>
      </w:pPr>
      <w:bookmarkStart w:id="807" w:name="_Toc440"/>
      <w:r>
        <w:t>مسألة - 5 - قال الشیخ: إذا تنازع اثنان فی دابة أحدهما راکبها و الأخر آخذ بلجامها،</w:t>
      </w:r>
      <w:bookmarkEnd w:id="807"/>
    </w:p>
    <w:p>
      <w:pPr>
        <w:pStyle w:val="BookText"/>
      </w:pPr>
      <w:r>
        <w:rPr>
          <w:rFonts w:ascii="IRNazanin" w:hAnsi="IRNazanin" w:eastAsia="IRNazanin" w:cs="IRNazanin"/>
          <w:lang w:bidi="fa-IR"/>
          <w:color w:val="111111"/>
          <w:sz w:val="28"/>
          <w:szCs w:val="28"/>
          <w:rtl/>
        </w:rPr>
        <w:t xml:space="preserve">و لم یکن مع أحدهما بینة، جعلت بینهما نصفین، و به قال المروزی.</w:t>
      </w:r>
    </w:p>
    <w:p>
      <w:pPr>
        <w:pStyle w:val="BookText"/>
      </w:pPr>
      <w:r>
        <w:rPr>
          <w:rFonts w:ascii="IRNazanin" w:hAnsi="IRNazanin" w:eastAsia="IRNazanin" w:cs="IRNazanin"/>
          <w:lang w:bidi="fa-IR"/>
          <w:color w:val="111111"/>
          <w:sz w:val="28"/>
          <w:szCs w:val="28"/>
          <w:rtl/>
        </w:rPr>
        <w:t xml:space="preserve">و قال أبو حنیفة و باقی الفقهاء: یقضی فیها للراکب، و اختاره فی المبسوط</w:t>
      </w:r>
      <w:r>
        <w:rPr>
          <w:rStyle w:val="FootnoteReference"/>
        </w:rPr>
        <w:footnoteReference w:id="74"/>
      </w:r>
      <w:r>
        <w:rPr>
          <w:rFonts w:ascii="IRNazanin" w:hAnsi="IRNazanin" w:eastAsia="IRNazanin" w:cs="IRNazanin"/>
          <w:lang w:bidi="fa-IR"/>
          <w:color w:val="111111"/>
          <w:sz w:val="28"/>
          <w:szCs w:val="28"/>
          <w:rtl/>
        </w:rPr>
        <w:t xml:space="preserve">و هو المعتمد.</w:t>
      </w:r>
    </w:p>
    <w:p>
      <w:pPr>
        <w:pStyle w:val="Heading3"/>
      </w:pPr>
      <w:bookmarkStart w:id="808" w:name="_Toc441"/>
      <w:r>
        <w:t>مسألة - 6 - قال الشیخ: إذا کان حائط مشترک بین نفسین، لم یجز لأحدهما أن یدخل فیه خشبة خفیفة لا تضر بالحائط ضرر کثیرا إلا بإذن صاحبه،</w:t>
      </w:r>
      <w:bookmarkEnd w:id="808"/>
    </w:p>
    <w:p>
      <w:pPr>
        <w:pStyle w:val="BookText"/>
      </w:pPr>
      <w:r>
        <w:rPr>
          <w:rFonts w:ascii="IRNazanin" w:hAnsi="IRNazanin" w:eastAsia="IRNazanin" w:cs="IRNazanin"/>
          <w:lang w:bidi="fa-IR"/>
          <w:color w:val="111111"/>
          <w:sz w:val="28"/>
          <w:szCs w:val="28"/>
          <w:rtl/>
        </w:rPr>
        <w:t xml:space="preserve">و به قال الشافعی فی الجدید، و قال فی القدیم: یجوز ذلک، و به قال مالک.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09" w:name="_Toc442"/>
      <w:r>
        <w:t>مسألة - 7 - قال الشیخ: إذا کان جدار بین نفسین، فأذن أحدهما لصاحبه أن یضع علیه خشبا یبنی علیه،</w:t>
      </w:r>
      <w:bookmarkEnd w:id="809"/>
    </w:p>
    <w:p>
      <w:pPr>
        <w:pStyle w:val="BookText"/>
      </w:pPr>
      <w:r>
        <w:rPr>
          <w:rFonts w:ascii="IRNazanin" w:hAnsi="IRNazanin" w:eastAsia="IRNazanin" w:cs="IRNazanin"/>
          <w:lang w:bidi="fa-IR"/>
          <w:color w:val="111111"/>
          <w:sz w:val="28"/>
          <w:szCs w:val="28"/>
          <w:rtl/>
        </w:rPr>
        <w:t xml:space="preserve">فبنی علیه ثم انهدم السقف أو قلع، فلیس له أن یعید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0497_129365"/>
    <w:bookmarkEnd w:id="120"/>
    <w:p>
      <w:pPr>
        <w:pStyle w:val="BookText"/>
      </w:pPr>
      <w:r>
        <w:rPr>
          <w:rFonts w:ascii="IRNazanin" w:hAnsi="IRNazanin" w:eastAsia="IRNazanin" w:cs="IRNazanin"/>
          <w:lang w:bidi="fa-IR"/>
          <w:color w:val="111111"/>
          <w:sz w:val="28"/>
          <w:szCs w:val="28"/>
          <w:rtl/>
        </w:rPr>
        <w:t xml:space="preserve">إلا بإذن جدید، و هو أحد قولی الشافعی، و القول الآخر یجوز.</w:t>
      </w:r>
    </w:p>
    <w:p>
      <w:pPr>
        <w:pStyle w:val="BookText"/>
      </w:pPr>
      <w:r>
        <w:rPr>
          <w:rFonts w:ascii="IRNazanin" w:hAnsi="IRNazanin" w:eastAsia="IRNazanin" w:cs="IRNazanin"/>
          <w:lang w:bidi="fa-IR"/>
          <w:color w:val="111111"/>
          <w:sz w:val="28"/>
          <w:szCs w:val="28"/>
          <w:rtl/>
        </w:rPr>
        <w:t xml:space="preserve">المعتمد قول الشیخ.</w:t>
      </w:r>
    </w:p>
    <w:p>
      <w:pPr>
        <w:pStyle w:val="Heading3"/>
      </w:pPr>
      <w:bookmarkStart w:id="810" w:name="_Toc443"/>
      <w:r>
        <w:t>مسألة - 8 - قال الشیخ: إذا کان لرجل بیت و علیه غرفة لآخر و تنازعا فی سقف البیت الذی علیه الغرفة أقرع بینهما،</w:t>
      </w:r>
      <w:bookmarkEnd w:id="810"/>
    </w:p>
    <w:p>
      <w:pPr>
        <w:pStyle w:val="BookText"/>
      </w:pPr>
      <w:r>
        <w:rPr>
          <w:rFonts w:ascii="IRNazanin" w:hAnsi="IRNazanin" w:eastAsia="IRNazanin" w:cs="IRNazanin"/>
          <w:lang w:bidi="fa-IR"/>
          <w:color w:val="111111"/>
          <w:sz w:val="28"/>
          <w:szCs w:val="28"/>
          <w:rtl/>
        </w:rPr>
        <w:t xml:space="preserve">فمن خرج اسمه حلف لصاحبه و حکم له به، و ان قلنا انه یقسم بینهما نصفین کان جائزا.</w:t>
      </w:r>
    </w:p>
    <w:p>
      <w:pPr>
        <w:pStyle w:val="BookText"/>
      </w:pPr>
      <w:r>
        <w:rPr>
          <w:rFonts w:ascii="IRNazanin" w:hAnsi="IRNazanin" w:eastAsia="IRNazanin" w:cs="IRNazanin"/>
          <w:lang w:bidi="fa-IR"/>
          <w:color w:val="111111"/>
          <w:sz w:val="28"/>
          <w:szCs w:val="28"/>
          <w:rtl/>
        </w:rPr>
        <w:t xml:space="preserve">و قال الشافعی: یحلفان و یقسم بینهما. و قال أبو حنیفة: القول قول صاحب السفل. و قال مالک: القول قول صاحب العلو، و هو اختیار ابن الجنید و ابن إدریس و العلامة فی المختلف</w:t>
      </w:r>
      <w:r>
        <w:rPr>
          <w:rStyle w:val="FootnoteReference"/>
        </w:rPr>
        <w:footnoteReference w:id="75"/>
      </w:r>
      <w:r>
        <w:rPr>
          <w:rFonts w:ascii="IRNazanin" w:hAnsi="IRNazanin" w:eastAsia="IRNazanin" w:cs="IRNazanin"/>
          <w:lang w:bidi="fa-IR"/>
          <w:color w:val="111111"/>
          <w:sz w:val="28"/>
          <w:szCs w:val="28"/>
          <w:rtl/>
        </w:rPr>
        <w:t xml:space="preserve">، لأن الغرفة انما یتحقق بالسقف، لانه أرضها فالغرفة لا یکون بغیر أرض، و البیت یکون بغیر سقف، و هذا هو المعتمد.</w:t>
      </w:r>
    </w:p>
    <w:p>
      <w:pPr>
        <w:pStyle w:val="Heading3"/>
      </w:pPr>
      <w:bookmarkStart w:id="811" w:name="_Toc444"/>
      <w:r>
        <w:t>مسألة - 9 - قال الشیخ: إذا کان بین رجلین حائط و انهدم و أراد أحدهما ان یبینه</w:t>
      </w:r>
      <w:bookmarkEnd w:id="811"/>
    </w:p>
    <w:p>
      <w:pPr>
        <w:pStyle w:val="BookText"/>
      </w:pPr>
      <w:r>
        <w:rPr>
          <w:rFonts w:ascii="IRNazanin" w:hAnsi="IRNazanin" w:eastAsia="IRNazanin" w:cs="IRNazanin"/>
          <w:lang w:bidi="fa-IR"/>
          <w:color w:val="111111"/>
          <w:sz w:val="28"/>
          <w:szCs w:val="28"/>
          <w:rtl/>
        </w:rPr>
        <w:t xml:space="preserve">و طالب الآخر بالإنفاق معه لا یجبر علی ذلک، و کذلک إذا کان بینهما نهرا و بئر، و کذا ان کان بینهما دولاب یحتاج إلی العمارة، و کذا ان کان السفل لواحد و العلو لآخر فانهدم، فلا یجبر صاحب السفل علی اعادة الحیطان التی یکون علیها الغرفة، 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لا یجبر، قاله فی الجدید، و الآخر یجبر قاله فی القدیم، و به قال مالک، و قال فی الغرفة یجبر صاحب السفل علی الإنفاق منفردا و لا یغرم صاحب العلو شیئا و الثانی لا یجبر.</w:t>
      </w:r>
    </w:p>
    <w:p>
      <w:pPr>
        <w:pStyle w:val="BookText"/>
      </w:pPr>
      <w:r>
        <w:rPr>
          <w:rFonts w:ascii="IRNazanin" w:hAnsi="IRNazanin" w:eastAsia="IRNazanin" w:cs="IRNazanin"/>
          <w:lang w:bidi="fa-IR"/>
          <w:color w:val="111111"/>
          <w:sz w:val="28"/>
          <w:szCs w:val="28"/>
          <w:rtl/>
        </w:rPr>
        <w:t xml:space="preserve">و المعتمد قول الشیخ، لأصالة براءة الذمة.</w:t>
      </w:r>
    </w:p>
    <w:p>
      <w:pPr>
        <w:pStyle w:val="Heading3"/>
      </w:pPr>
      <w:bookmarkStart w:id="812" w:name="_Toc445"/>
      <w:r>
        <w:t>مسألة - 10 - قال الشیخ: إذا أتلف علی غیره ثوبا یساوی دینارا و أقر له به و صالحه علی دینارین لا یصح ذلک،</w:t>
      </w:r>
      <w:bookmarkEnd w:id="812"/>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یجوز ذلک، و هو اختیار ابن إدریس، و من تأخره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0497_129366"/>
    <w:bookmarkEnd w:id="121"/>
    <w:p>
      <w:pPr>
        <w:pStyle w:val="BookText"/>
      </w:pPr>
      <w:r>
        <w:rPr>
          <w:rFonts w:ascii="IRNazanin" w:hAnsi="IRNazanin" w:eastAsia="IRNazanin" w:cs="IRNazanin"/>
          <w:lang w:bidi="fa-IR"/>
          <w:color w:val="111111"/>
          <w:sz w:val="28"/>
          <w:szCs w:val="28"/>
          <w:rtl/>
        </w:rPr>
        <w:t xml:space="preserve">أصحابنا، و هو المعتمد.</w:t>
      </w:r>
    </w:p>
    <w:p>
      <w:pPr>
        <w:pStyle w:val="Heading3"/>
      </w:pPr>
      <w:bookmarkStart w:id="813" w:name="_Toc446"/>
      <w:r>
        <w:t>مسألة - 11 - قال الشیخ: إذا أقر له بمال مجهول و صالحه علی مال معلوم صح الصلح،</w:t>
      </w:r>
      <w:bookmarkEnd w:id="813"/>
    </w:p>
    <w:p>
      <w:pPr>
        <w:pStyle w:val="BookText"/>
      </w:pPr>
      <w:r>
        <w:rPr>
          <w:rFonts w:ascii="IRNazanin" w:hAnsi="IRNazanin" w:eastAsia="IRNazanin" w:cs="IRNazanin"/>
          <w:lang w:bidi="fa-IR"/>
          <w:color w:val="111111"/>
          <w:sz w:val="28"/>
          <w:szCs w:val="28"/>
          <w:rtl/>
        </w:rPr>
        <w:t xml:space="preserve">و به قال أبو حنیفة. و قال الشافعی: لا یصح.</w:t>
      </w:r>
    </w:p>
    <w:p>
      <w:pPr>
        <w:pStyle w:val="BookText"/>
      </w:pPr>
      <w:r>
        <w:rPr>
          <w:rFonts w:ascii="Amiri" w:hAnsi="Amiri" w:eastAsia="Amiri" w:cs="Amiri"/>
          <w:lang w:bidi="ar-SA"/>
          <w:color w:val="111111"/>
          <w:sz w:val="28"/>
          <w:szCs w:val="28"/>
          <w:rtl/>
        </w:rPr>
        <w:t xml:space="preserve">و المعتمد الصحة مع جهالة المقر لا مع علمه.</w:t>
      </w:r>
    </w:p>
    <w:p>
      <w:pPr>
        <w:pStyle w:val="Heading3"/>
      </w:pPr>
      <w:bookmarkStart w:id="814" w:name="_Toc447"/>
      <w:r>
        <w:t>مسألة - 12 - قال الشیخ: إذا کان لرجل داران فی زقاقین غیر نافذین و ظهر کل واحدة منهما إلی الأخر،</w:t>
      </w:r>
      <w:bookmarkEnd w:id="814"/>
    </w:p>
    <w:p>
      <w:pPr>
        <w:pStyle w:val="BookText"/>
      </w:pPr>
      <w:r>
        <w:rPr>
          <w:rFonts w:ascii="IRNazanin" w:hAnsi="IRNazanin" w:eastAsia="IRNazanin" w:cs="IRNazanin"/>
          <w:lang w:bidi="fa-IR"/>
          <w:color w:val="111111"/>
          <w:sz w:val="28"/>
          <w:szCs w:val="28"/>
          <w:rtl/>
        </w:rPr>
        <w:t xml:space="preserve">فأراد أن یفتح بین الدارین بابا حتی ینفذ کل واحدة منهما إلی الأخری کان له ذلک، و به قال أبو الطیب الطبری من أصحاب الشافعی و قال باقی أصحابه: لیس له ذلک. قال أبو الطیب: لا أعرف خلافا فیه.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0497_129367"/>
    <w:bookmarkEnd w:id="122"/>
    <w:p>
      <w:pPr>
        <w:pStyle w:val="Heading2"/>
      </w:pPr>
      <w:bookmarkStart w:id="815" w:name="_Toc448"/>
      <w:r>
        <w:t>کتاب الحوالة</w:t>
      </w:r>
      <w:bookmarkEnd w:id="815"/>
    </w:p>
    <w:p>
      <w:pPr>
        <w:pStyle w:val="Heading3"/>
      </w:pPr>
      <w:bookmarkStart w:id="816" w:name="_Toc449"/>
      <w:r>
        <w:t>مسألة - 1 - قال الشیخ: المحتال هو الذی یقبل الحوالة،</w:t>
      </w:r>
      <w:bookmarkEnd w:id="816"/>
    </w:p>
    <w:p>
      <w:pPr>
        <w:pStyle w:val="BookText"/>
      </w:pPr>
      <w:r>
        <w:rPr>
          <w:rFonts w:ascii="IRNazanin" w:hAnsi="IRNazanin" w:eastAsia="IRNazanin" w:cs="IRNazanin"/>
          <w:lang w:bidi="fa-IR"/>
          <w:color w:val="111111"/>
          <w:sz w:val="28"/>
          <w:szCs w:val="28"/>
          <w:rtl/>
        </w:rPr>
        <w:t xml:space="preserve">و لا بد من اعتبار رضاه، و به قال جمیع الفقهاء الا داود، فإنه لم یعتبر رضاه، بل متی حاله من علیه الحق لزمه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17" w:name="_Toc450"/>
      <w:r>
        <w:t>مسألة - 2 - قال الشیخ: المحال علیه یعتبر رضاه،</w:t>
      </w:r>
      <w:bookmarkEnd w:id="817"/>
    </w:p>
    <w:p>
      <w:pPr>
        <w:pStyle w:val="BookText"/>
      </w:pPr>
      <w:r>
        <w:rPr>
          <w:rFonts w:ascii="IRNazanin" w:hAnsi="IRNazanin" w:eastAsia="IRNazanin" w:cs="IRNazanin"/>
          <w:lang w:bidi="fa-IR"/>
          <w:color w:val="111111"/>
          <w:sz w:val="28"/>
          <w:szCs w:val="28"/>
          <w:rtl/>
        </w:rPr>
        <w:t xml:space="preserve">و به قال المزنی و أبو سعید الإصطخری، و المشهور من مذهب الشافعی أنه لا یعتبر رضاه.</w:t>
      </w:r>
    </w:p>
    <w:p>
      <w:pPr>
        <w:pStyle w:val="BookText"/>
      </w:pPr>
      <w:r>
        <w:rPr>
          <w:rFonts w:ascii="IRNazanin" w:hAnsi="IRNazanin" w:eastAsia="IRNazanin" w:cs="IRNazanin"/>
          <w:lang w:bidi="fa-IR"/>
          <w:color w:val="111111"/>
          <w:sz w:val="28"/>
          <w:szCs w:val="28"/>
          <w:rtl/>
        </w:rPr>
        <w:t xml:space="preserve">و المعتمد قول الشیخ، لکن لا یشترط مقارنة قبوله لعقد الحوالة، فلو أحال علی الغائب فرضی عند اجتماعه بالمحتال جاز ذلک، نص علیه العلامة فی القواعد فی باب الوکالة، قال: و لو ادعی إحالة الغائب علیه و صدقه، احتمل قویا وجوب الدفع الیه و عدمه، لان الدفع غیر مبرئ، لاحتمال إنکار المحیل</w:t>
      </w:r>
      <w:r>
        <w:rPr>
          <w:rStyle w:val="FootnoteReference"/>
        </w:rPr>
        <w:footnoteReference w:id="76"/>
      </w:r>
      <w:r>
        <w:rPr>
          <w:rFonts w:ascii="IRNazanin" w:hAnsi="IRNazanin" w:eastAsia="IRNazanin" w:cs="IRNazanin"/>
          <w:lang w:bidi="fa-IR"/>
          <w:color w:val="111111"/>
          <w:sz w:val="28"/>
          <w:szCs w:val="28"/>
          <w:rtl/>
        </w:rPr>
        <w:t xml:space="preserve">انتهی کلامه، و هو نص علی ما قلناه.</w:t>
      </w:r>
    </w:p>
    <w:p>
      <w:pPr>
        <w:pStyle w:val="Heading3"/>
      </w:pPr>
      <w:bookmarkStart w:id="818" w:name="_Toc451"/>
      <w:r>
        <w:t>مسألة - 3 - قال الشیخ: إذا أحاله علی من لیس له علیه دین و قبل صحت الحوالة.</w:t>
      </w:r>
      <w:bookmarkEnd w:id="818"/>
    </w:p>
    <w:p>
      <w:pPr>
        <w:pStyle w:val="BookText"/>
      </w:pPr>
      <w:r>
        <w:rPr>
          <w:rFonts w:ascii="IRNazanin" w:hAnsi="IRNazanin" w:eastAsia="IRNazanin" w:cs="IRNazanin"/>
          <w:lang w:bidi="fa-IR"/>
          <w:color w:val="111111"/>
          <w:sz w:val="28"/>
          <w:szCs w:val="28"/>
          <w:rtl/>
        </w:rPr>
        <w:t xml:space="preserve">و قال الشافعی: المذهب أن ذلک لا یصح.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0497_129368"/>
    <w:bookmarkEnd w:id="123"/>
    <w:p>
      <w:pPr>
        <w:pStyle w:val="BookText"/>
      </w:pPr>
      <w:r>
        <w:rPr>
          <w:rFonts w:ascii="Amiri" w:hAnsi="Amiri" w:eastAsia="Amiri" w:cs="Amiri"/>
          <w:lang w:bidi="ar-SA"/>
          <w:color w:val="111111"/>
          <w:sz w:val="28"/>
          <w:szCs w:val="28"/>
          <w:rtl/>
        </w:rPr>
        <w:t xml:space="preserve">و المعتمد الصحة.</w:t>
      </w:r>
    </w:p>
    <w:p>
      <w:pPr>
        <w:pStyle w:val="Heading3"/>
      </w:pPr>
      <w:bookmarkStart w:id="819" w:name="_Toc452"/>
      <w:r>
        <w:t>مسألة - 4 - قال الشیخ: إذا صحت الحوالة یحول المال من ذمة المحیل إلی ذمة المحال علیه،</w:t>
      </w:r>
      <w:bookmarkEnd w:id="819"/>
    </w:p>
    <w:p>
      <w:pPr>
        <w:pStyle w:val="BookText"/>
      </w:pPr>
      <w:r>
        <w:rPr>
          <w:rFonts w:ascii="IRNazanin" w:hAnsi="IRNazanin" w:eastAsia="IRNazanin" w:cs="IRNazanin"/>
          <w:lang w:bidi="fa-IR"/>
          <w:color w:val="111111"/>
          <w:sz w:val="28"/>
          <w:szCs w:val="28"/>
          <w:rtl/>
        </w:rPr>
        <w:t xml:space="preserve">و به قال جمیع الفقهاء، الأزفر من الهذیل.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20" w:name="_Toc453"/>
      <w:r>
        <w:t>مسألة - 5 - قال الشیخ: إذا تحول الحق من ذمة المحیل إلی ذمة المحال علیه، فإنه لا یعود إلی ذمة المحیل،</w:t>
      </w:r>
      <w:bookmarkEnd w:id="820"/>
    </w:p>
    <w:p>
      <w:pPr>
        <w:pStyle w:val="BookText"/>
      </w:pPr>
      <w:r>
        <w:rPr>
          <w:rFonts w:ascii="IRNazanin" w:hAnsi="IRNazanin" w:eastAsia="IRNazanin" w:cs="IRNazanin"/>
          <w:lang w:bidi="fa-IR"/>
          <w:color w:val="111111"/>
          <w:sz w:val="28"/>
          <w:szCs w:val="28"/>
          <w:rtl/>
        </w:rPr>
        <w:t xml:space="preserve">سواء بقی علی غناه أو افتقر أو جحده حقه و حلف عند الحاکم أو ماته مفلسا، أو أفلس و حجر علیه الحاکم، و به قال الشافعی.</w:t>
      </w:r>
    </w:p>
    <w:p>
      <w:pPr>
        <w:pStyle w:val="BookText"/>
      </w:pPr>
      <w:r>
        <w:rPr>
          <w:rFonts w:ascii="IRNazanin" w:hAnsi="IRNazanin" w:eastAsia="IRNazanin" w:cs="IRNazanin"/>
          <w:lang w:bidi="fa-IR"/>
          <w:color w:val="111111"/>
          <w:sz w:val="28"/>
          <w:szCs w:val="28"/>
          <w:rtl/>
        </w:rPr>
        <w:t xml:space="preserve">و قال أبو حنیفة: له الرجوع إذا جحده المحال علیه، أو مات مفلسا.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21" w:name="_Toc454"/>
      <w:r>
        <w:t>مسألة - 6 - قال الشیخ: إذا شرط المحتال فی الحوالة ملاءة المحال علیه فوجده معسرا، أو لم یشرط فوجده، معسرا لم یصح الحوالة.</w:t>
      </w:r>
      <w:bookmarkEnd w:id="821"/>
    </w:p>
    <w:p>
      <w:pPr>
        <w:pStyle w:val="BookText"/>
      </w:pPr>
      <w:r>
        <w:rPr>
          <w:rFonts w:ascii="IRNazanin" w:hAnsi="IRNazanin" w:eastAsia="IRNazanin" w:cs="IRNazanin"/>
          <w:lang w:bidi="fa-IR"/>
          <w:color w:val="111111"/>
          <w:sz w:val="28"/>
          <w:szCs w:val="28"/>
          <w:rtl/>
        </w:rPr>
        <w:t xml:space="preserve">و قال أبو العباس بن سریج: الذی یقتضیه أصول الشافعی أن له الرجوع إذا شرط الملاءة فوجده بخلافه، و الأول قول المزنی، و هو الذی صححه أصحابه.</w:t>
      </w:r>
    </w:p>
    <w:p>
      <w:pPr>
        <w:pStyle w:val="BookText"/>
      </w:pPr>
      <w:r>
        <w:rPr>
          <w:rFonts w:ascii="IRNazanin" w:hAnsi="IRNazanin" w:eastAsia="IRNazanin" w:cs="IRNazanin"/>
          <w:lang w:bidi="fa-IR"/>
          <w:color w:val="111111"/>
          <w:sz w:val="28"/>
          <w:szCs w:val="28"/>
          <w:rtl/>
        </w:rPr>
        <w:t xml:space="preserve">و المعتمدان شرط لزوم الحوالة ملاءة المحال علیه، أو علم المحتال بإعساره فلو أحاله علی معسر و لم یعلم المحتال بإعساره کان له فسخ الحوالة و الرجوع علی المحیل، سواء شرط أو لم یشرط.</w:t>
      </w:r>
    </w:p>
    <w:p>
      <w:pPr>
        <w:pStyle w:val="Heading3"/>
      </w:pPr>
      <w:bookmarkStart w:id="822" w:name="_Toc455"/>
      <w:r>
        <w:t>مسألة - 7 - قال الشیخ: إذا اشتری عبدا بألف درهم و أحال بالألف و قبل البائع صحت الحوالة،</w:t>
      </w:r>
      <w:bookmarkEnd w:id="822"/>
    </w:p>
    <w:p>
      <w:pPr>
        <w:pStyle w:val="BookText"/>
      </w:pPr>
      <w:r>
        <w:rPr>
          <w:rFonts w:ascii="IRNazanin" w:hAnsi="IRNazanin" w:eastAsia="IRNazanin" w:cs="IRNazanin"/>
          <w:lang w:bidi="fa-IR"/>
          <w:color w:val="111111"/>
          <w:sz w:val="28"/>
          <w:szCs w:val="28"/>
          <w:rtl/>
        </w:rPr>
        <w:t xml:space="preserve">ثم وجد المشتری بالعبد عیبا فرده و فسخ البیع هل تبطل الحوالة؟ الصحیح أنها تبطل، و به قال المزنی و أبو إسحاق.</w:t>
      </w:r>
    </w:p>
    <w:p>
      <w:pPr>
        <w:pStyle w:val="BookText"/>
      </w:pPr>
      <w:r>
        <w:rPr>
          <w:rFonts w:ascii="IRNazanin" w:hAnsi="IRNazanin" w:eastAsia="IRNazanin" w:cs="IRNazanin"/>
          <w:lang w:bidi="fa-IR"/>
          <w:color w:val="111111"/>
          <w:sz w:val="28"/>
          <w:szCs w:val="28"/>
          <w:rtl/>
        </w:rPr>
        <w:t xml:space="preserve">و قال أبو علی الطبری: ذکر المزنی فی الجامع الکبیر أن الحوالة صحیحة و اختاره هو.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0497_129369"/>
    <w:bookmarkEnd w:id="124"/>
    <w:p>
      <w:pPr>
        <w:pStyle w:val="BookText"/>
      </w:pPr>
      <w:r>
        <w:rPr>
          <w:rFonts w:ascii="IRNazanin" w:hAnsi="IRNazanin" w:eastAsia="IRNazanin" w:cs="IRNazanin"/>
          <w:lang w:bidi="fa-IR"/>
          <w:color w:val="111111"/>
          <w:sz w:val="28"/>
          <w:szCs w:val="28"/>
          <w:rtl/>
        </w:rPr>
        <w:t xml:space="preserve">و المعتمد قول الشیخ، و هو اختیار نجم الدین.</w:t>
      </w:r>
    </w:p>
    <w:p>
      <w:pPr>
        <w:pStyle w:val="Heading3"/>
      </w:pPr>
      <w:bookmarkStart w:id="823" w:name="_Toc456"/>
      <w:r>
        <w:t>مسألة - 8 - قال الشیخ: إذا أحال رجل علی رجل بحوالة و اختلفا،</w:t>
      </w:r>
      <w:bookmarkEnd w:id="823"/>
    </w:p>
    <w:p>
      <w:pPr>
        <w:pStyle w:val="BookText"/>
      </w:pPr>
      <w:r>
        <w:rPr>
          <w:rFonts w:ascii="IRNazanin" w:hAnsi="IRNazanin" w:eastAsia="IRNazanin" w:cs="IRNazanin"/>
          <w:lang w:bidi="fa-IR"/>
          <w:color w:val="111111"/>
          <w:sz w:val="28"/>
          <w:szCs w:val="28"/>
          <w:rtl/>
        </w:rPr>
        <w:t xml:space="preserve">فقال المحیل: أنت وکیل، و قال المحتال: إنما أحلتنی علیه لأخذ ذلک لنفسی علی وجه الحوالة بمالی علیک، و اتفقا علی أن القدر الذی جری بینهما من اللفظ أنه قال أحلتک علیه بما لی من الحق و قبل المحتال ذلک، کان القول قول المحیل، و به قال أکثر أصحاب الشافعی. و قال ابن سریج: القول قول المحتال.</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القواعد</w:t>
      </w:r>
      <w:r>
        <w:rPr>
          <w:rStyle w:val="FootnoteReference"/>
        </w:rPr>
        <w:footnoteReference w:id="77"/>
      </w:r>
      <w:r>
        <w:rPr>
          <w:rFonts w:ascii="IRNazanin" w:hAnsi="IRNazanin" w:eastAsia="IRNazanin" w:cs="IRNazanin"/>
          <w:lang w:bidi="fa-IR"/>
          <w:color w:val="111111"/>
          <w:sz w:val="28"/>
          <w:szCs w:val="28"/>
          <w:rtl/>
        </w:rPr>
        <w:t xml:space="preserve">، و ظاهر التحریر</w:t>
      </w:r>
      <w:r>
        <w:rPr>
          <w:rStyle w:val="FootnoteReference"/>
        </w:rPr>
        <w:footnoteReference w:id="78"/>
      </w:r>
      <w:r>
        <w:rPr>
          <w:rFonts w:ascii="IRNazanin" w:hAnsi="IRNazanin" w:eastAsia="IRNazanin" w:cs="IRNazanin"/>
          <w:lang w:bidi="fa-IR"/>
          <w:color w:val="111111"/>
          <w:sz w:val="28"/>
          <w:szCs w:val="28"/>
          <w:rtl/>
        </w:rPr>
        <w:t xml:space="preserve">أن القول قول المحتال.</w:t>
      </w:r>
    </w:p>
    <w:p>
      <w:pPr>
        <w:pStyle w:val="Heading3"/>
      </w:pPr>
      <w:bookmarkStart w:id="824" w:name="_Toc457"/>
      <w:r>
        <w:t>مسألة - 9 - قال الشیخ: الحوالة عند الشافعی بیع</w:t>
      </w:r>
      <w:bookmarkEnd w:id="824"/>
    </w:p>
    <w:p>
      <w:pPr>
        <w:pStyle w:val="BookText"/>
      </w:pPr>
      <w:r>
        <w:rPr>
          <w:rFonts w:ascii="IRNazanin" w:hAnsi="IRNazanin" w:eastAsia="IRNazanin" w:cs="IRNazanin"/>
          <w:lang w:bidi="fa-IR"/>
          <w:color w:val="111111"/>
          <w:sz w:val="28"/>
          <w:szCs w:val="28"/>
          <w:rtl/>
        </w:rPr>
        <w:t xml:space="preserve">و لیس لأصحابنا فی ذلک نص، و الذی یقتضیه المذهب أنه عقد قائم بنفسه، هذا و هو المعتمد.</w:t>
      </w:r>
    </w:p>
    <w:p>
      <w:pPr>
        <w:pStyle w:val="Heading3"/>
      </w:pPr>
      <w:bookmarkStart w:id="825" w:name="_Toc458"/>
      <w:r>
        <w:t>مسألة - 10 - قال الشیخ: لا تجوز الحوالة بما لا مثل له من الثیاب و الحیوان</w:t>
      </w:r>
      <w:bookmarkEnd w:id="825"/>
    </w:p>
    <w:p>
      <w:pPr>
        <w:pStyle w:val="BookText"/>
      </w:pPr>
      <w:r>
        <w:rPr>
          <w:rFonts w:ascii="IRNazanin" w:hAnsi="IRNazanin" w:eastAsia="IRNazanin" w:cs="IRNazanin"/>
          <w:lang w:bidi="fa-IR"/>
          <w:color w:val="111111"/>
          <w:sz w:val="28"/>
          <w:szCs w:val="28"/>
          <w:rtl/>
        </w:rPr>
        <w:t xml:space="preserve">إذا ثبت فی الذمة بالقرض، و تجوز إذا کان فی ذمته حیوان وجب علیه بالجنایة مثل أرش الموضحة و غیرها تصح الحوالة فیها، و کذلک تصح أن یجعلها صداقا لامرأته.</w:t>
      </w:r>
    </w:p>
    <w:p>
      <w:pPr>
        <w:pStyle w:val="BookText"/>
      </w:pPr>
      <w:r>
        <w:rPr>
          <w:rFonts w:ascii="IRNazanin" w:hAnsi="IRNazanin" w:eastAsia="IRNazanin" w:cs="IRNazanin"/>
          <w:lang w:bidi="fa-IR"/>
          <w:color w:val="111111"/>
          <w:sz w:val="28"/>
          <w:szCs w:val="28"/>
          <w:rtl/>
        </w:rPr>
        <w:t xml:space="preserve">و اختلف أصحاب الشافعی فیه، فقال بعضهم: لا یجوز و انما یجوز فیما له مثل، و قال ابن سریج: یجوز فیما یثبت فی الذمة و هو معلوم، و إذا کان فی ذمته حیوان هل یصح الحوالة به؟ فیه وجهان.</w:t>
      </w:r>
    </w:p>
    <w:p>
      <w:pPr>
        <w:pStyle w:val="BookText"/>
      </w:pPr>
      <w:r>
        <w:rPr>
          <w:rFonts w:ascii="IRNazanin" w:hAnsi="IRNazanin" w:eastAsia="IRNazanin" w:cs="IRNazanin"/>
          <w:lang w:bidi="fa-IR"/>
          <w:color w:val="111111"/>
          <w:sz w:val="28"/>
          <w:szCs w:val="28"/>
          <w:rtl/>
        </w:rPr>
        <w:t xml:space="preserve">و المعتمد جواز الحوالة بکل حق مالی و ان لم یکن مثیلا.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0497_129370"/>
    <w:bookmarkEnd w:id="125"/>
    <w:p>
      <w:pPr>
        <w:pStyle w:val="Heading2"/>
      </w:pPr>
      <w:bookmarkStart w:id="826" w:name="_Toc459"/>
      <w:r>
        <w:t>کتاب الضمان</w:t>
      </w:r>
      <w:bookmarkEnd w:id="826"/>
    </w:p>
    <w:p>
      <w:pPr>
        <w:pStyle w:val="Heading3"/>
      </w:pPr>
      <w:bookmarkStart w:id="827" w:name="_Toc460"/>
      <w:r>
        <w:t>مسائل</w:t>
      </w:r>
      <w:bookmarkEnd w:id="827"/>
    </w:p>
    <w:p>
      <w:pPr>
        <w:pStyle w:val="Heading4"/>
      </w:pPr>
      <w:bookmarkStart w:id="828" w:name="_Toc461"/>
      <w:r>
        <w:t>مسألة - 1 - قال الشیخ: لیس من شرط الضمان أن یعرف المضمون له أو المضمون عنه.</w:t>
      </w:r>
      <w:bookmarkEnd w:id="828"/>
    </w:p>
    <w:p>
      <w:pPr>
        <w:pStyle w:val="BookText"/>
      </w:pPr>
      <w:r>
        <w:rPr>
          <w:rFonts w:ascii="IRNazanin" w:hAnsi="IRNazanin" w:eastAsia="IRNazanin" w:cs="IRNazanin"/>
          <w:lang w:bidi="fa-IR"/>
          <w:color w:val="111111"/>
          <w:sz w:val="28"/>
          <w:szCs w:val="28"/>
          <w:rtl/>
        </w:rPr>
        <w:t xml:space="preserve">و للشافعی ثلاثة أوجه: أحدها مثل ما قلناه، و الثانی یشترط معرفتهما، و الثالث یشترط معرفة المضمون له دون المضمون عنه.</w:t>
      </w:r>
    </w:p>
    <w:p>
      <w:pPr>
        <w:pStyle w:val="BookText"/>
      </w:pPr>
      <w:r>
        <w:rPr>
          <w:rFonts w:ascii="IRNazanin" w:hAnsi="IRNazanin" w:eastAsia="IRNazanin" w:cs="IRNazanin"/>
          <w:lang w:bidi="fa-IR"/>
          <w:color w:val="111111"/>
          <w:sz w:val="28"/>
          <w:szCs w:val="28"/>
          <w:rtl/>
        </w:rPr>
        <w:t xml:space="preserve">و المعتمد قول الشیخ، و لا یشترط حضور المضمون عنه بل یشترط تمییزه عن غیره بما یمکن القصد الی الضمان عنه أما المضمون له فیشترط حضوره لیقبل الضمان، و لا یشترط معرفته باسمه و نسبه.</w:t>
      </w:r>
    </w:p>
    <w:p>
      <w:pPr>
        <w:pStyle w:val="Heading4"/>
      </w:pPr>
      <w:bookmarkStart w:id="829" w:name="_Toc462"/>
      <w:r>
        <w:t>مسألة - 2 - قال الشیخ: لیس من شرط صحة الضمان رضاهما أیضا،</w:t>
      </w:r>
      <w:bookmarkEnd w:id="829"/>
    </w:p>
    <w:p>
      <w:pPr>
        <w:pStyle w:val="BookText"/>
      </w:pPr>
      <w:r>
        <w:rPr>
          <w:rFonts w:ascii="IRNazanin" w:hAnsi="IRNazanin" w:eastAsia="IRNazanin" w:cs="IRNazanin"/>
          <w:lang w:bidi="fa-IR"/>
          <w:color w:val="111111"/>
          <w:sz w:val="28"/>
          <w:szCs w:val="28"/>
          <w:rtl/>
        </w:rPr>
        <w:t xml:space="preserve">و ان قیل من شرطه رضا المضمون له کان أولی.</w:t>
      </w:r>
    </w:p>
    <w:p>
      <w:pPr>
        <w:pStyle w:val="BookText"/>
      </w:pPr>
      <w:r>
        <w:rPr>
          <w:rFonts w:ascii="IRNazanin" w:hAnsi="IRNazanin" w:eastAsia="IRNazanin" w:cs="IRNazanin"/>
          <w:lang w:bidi="fa-IR"/>
          <w:color w:val="111111"/>
          <w:sz w:val="28"/>
          <w:szCs w:val="28"/>
          <w:rtl/>
        </w:rPr>
        <w:t xml:space="preserve">و قال الشافعی: المضمون عنه لا یعتبر رضاه، و المضمون له فیه قولان.</w:t>
      </w:r>
    </w:p>
    <w:p>
      <w:pPr>
        <w:pStyle w:val="BookText"/>
      </w:pPr>
      <w:r>
        <w:rPr>
          <w:rFonts w:ascii="IRNazanin" w:hAnsi="IRNazanin" w:eastAsia="IRNazanin" w:cs="IRNazanin"/>
          <w:lang w:bidi="fa-IR"/>
          <w:color w:val="111111"/>
          <w:sz w:val="28"/>
          <w:szCs w:val="28"/>
          <w:rtl/>
        </w:rPr>
        <w:t xml:space="preserve">و المعتمد اعتبار رضا المضمون له دون المضمون عنه.</w:t>
      </w:r>
    </w:p>
    <w:p>
      <w:pPr>
        <w:pStyle w:val="Heading4"/>
      </w:pPr>
      <w:bookmarkStart w:id="830" w:name="_Toc463"/>
      <w:r>
        <w:t>مسألة - 3 - قال الشیخ: إذا صح الضمان انتقل المال من ذمة المضمون عنه إلی ذمة الضامن،</w:t>
      </w:r>
      <w:bookmarkEnd w:id="830"/>
    </w:p>
    <w:p>
      <w:pPr>
        <w:pStyle w:val="BookText"/>
      </w:pPr>
      <w:r>
        <w:rPr>
          <w:rFonts w:ascii="IRNazanin" w:hAnsi="IRNazanin" w:eastAsia="IRNazanin" w:cs="IRNazanin"/>
          <w:lang w:bidi="fa-IR"/>
          <w:color w:val="111111"/>
          <w:sz w:val="28"/>
          <w:szCs w:val="28"/>
          <w:rtl/>
        </w:rPr>
        <w:t xml:space="preserve">و لیس له مطالبته غیر الضامن، و به قال أبو ثور و ابن أبی لیلی و ابن شبرمة.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0497_129371"/>
    <w:bookmarkEnd w:id="126"/>
    <w:p>
      <w:pPr>
        <w:pStyle w:val="BookText"/>
      </w:pPr>
      <w:r>
        <w:rPr>
          <w:rFonts w:ascii="IRNazanin" w:hAnsi="IRNazanin" w:eastAsia="IRNazanin" w:cs="IRNazanin"/>
          <w:lang w:bidi="fa-IR"/>
          <w:color w:val="111111"/>
          <w:sz w:val="28"/>
          <w:szCs w:val="28"/>
          <w:rtl/>
        </w:rPr>
        <w:t xml:space="preserve">و قال الشافعی و باقی الفقهاء: ان المضمون له مخیر بین مطالبة أیهما شاء.</w:t>
      </w:r>
    </w:p>
    <w:p>
      <w:pPr>
        <w:pStyle w:val="BookText"/>
      </w:pPr>
      <w:r>
        <w:rPr>
          <w:rFonts w:ascii="IRNazanin" w:hAnsi="IRNazanin" w:eastAsia="IRNazanin" w:cs="IRNazanin"/>
          <w:lang w:bidi="fa-IR"/>
          <w:color w:val="111111"/>
          <w:sz w:val="28"/>
          <w:szCs w:val="28"/>
          <w:rtl/>
        </w:rPr>
        <w:t xml:space="preserve">و قال مالک: لا یطالب الضامن الا مع تعذر مطالبته المضمون عنه لغیبته أو.</w:t>
      </w:r>
    </w:p>
    <w:p>
      <w:pPr>
        <w:pStyle w:val="BookText"/>
      </w:pPr>
      <w:r>
        <w:rPr>
          <w:rFonts w:ascii="IRNazanin" w:hAnsi="IRNazanin" w:eastAsia="IRNazanin" w:cs="IRNazanin"/>
          <w:lang w:bidi="fa-IR"/>
          <w:color w:val="111111"/>
          <w:sz w:val="28"/>
          <w:szCs w:val="28"/>
          <w:rtl/>
        </w:rPr>
        <w:t xml:space="preserve">إفلاس.</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831" w:name="_Toc464"/>
      <w:r>
        <w:t>مسألة - 4 - قال الشیخ: إذا ضمن بغیر اذن المضمون عنه و أدی بغیر إذنه فإنه یکون متبرعا</w:t>
      </w:r>
      <w:bookmarkEnd w:id="831"/>
    </w:p>
    <w:p>
      <w:pPr>
        <w:pStyle w:val="BookText"/>
      </w:pPr>
      <w:r>
        <w:rPr>
          <w:rFonts w:ascii="IRNazanin" w:hAnsi="IRNazanin" w:eastAsia="IRNazanin" w:cs="IRNazanin"/>
          <w:lang w:bidi="fa-IR"/>
          <w:color w:val="111111"/>
          <w:sz w:val="28"/>
          <w:szCs w:val="28"/>
          <w:rtl/>
        </w:rPr>
        <w:t xml:space="preserve">و لا یرجع به علیه، و به قال الشافعی. و قال مالک، و أحمد: یرجع علیه.</w:t>
      </w:r>
    </w:p>
    <w:p>
      <w:pPr>
        <w:pStyle w:val="BookText"/>
      </w:pPr>
      <w:r>
        <w:rPr>
          <w:rFonts w:ascii="IRNazanin" w:hAnsi="IRNazanin" w:eastAsia="IRNazanin" w:cs="IRNazanin"/>
          <w:lang w:bidi="fa-IR"/>
          <w:color w:val="111111"/>
          <w:sz w:val="28"/>
          <w:szCs w:val="28"/>
          <w:rtl/>
        </w:rPr>
        <w:t xml:space="preserve">و المعتمد عدم الرجوع و ان ادی بإذنه إذا ضمن بغیر إذنه.</w:t>
      </w:r>
    </w:p>
    <w:p>
      <w:pPr>
        <w:pStyle w:val="Heading4"/>
      </w:pPr>
      <w:bookmarkStart w:id="832" w:name="_Toc465"/>
      <w:r>
        <w:t>مسألة - 5 - قال الشیخ: إذا ضمن عنه باذنه و أدی بغیر إذنه، فإنه یرجع علیه.</w:t>
      </w:r>
      <w:bookmarkEnd w:id="832"/>
    </w:p>
    <w:p>
      <w:pPr>
        <w:pStyle w:val="BookText"/>
      </w:pPr>
      <w:r>
        <w:rPr>
          <w:rFonts w:ascii="IRNazanin" w:hAnsi="IRNazanin" w:eastAsia="IRNazanin" w:cs="IRNazanin"/>
          <w:lang w:bidi="fa-IR"/>
          <w:color w:val="111111"/>
          <w:sz w:val="28"/>
          <w:szCs w:val="28"/>
          <w:rtl/>
        </w:rPr>
        <w:t xml:space="preserve">و اختلف أصحاب الشافعی فی ذلک، فقال ابن أبی هریرة مثل ما قلناه، و قال أبو إسحاق: ان أدی عنه مع إمکان الوصول الیه و استیذانه لم یرجع، و ان أدی مع تعذر ذلک رجع علیه.</w:t>
      </w:r>
    </w:p>
    <w:p>
      <w:pPr>
        <w:pStyle w:val="BookText"/>
      </w:pPr>
      <w:r>
        <w:rPr>
          <w:rFonts w:ascii="IRNazanin" w:hAnsi="IRNazanin" w:eastAsia="IRNazanin" w:cs="IRNazanin"/>
          <w:lang w:bidi="fa-IR"/>
          <w:color w:val="111111"/>
          <w:sz w:val="28"/>
          <w:szCs w:val="28"/>
          <w:rtl/>
        </w:rPr>
        <w:t xml:space="preserve">و المعتمد قول الشیخ، لانتقال المالی إلی ذمة الضامن بنفس الضمان، فالإذن بعد ذلک لا عبرة به.</w:t>
      </w:r>
    </w:p>
    <w:p>
      <w:pPr>
        <w:pStyle w:val="Heading4"/>
      </w:pPr>
      <w:bookmarkStart w:id="833" w:name="_Toc466"/>
      <w:r>
        <w:t>مسألة - 6 - قال الشیخ: یصح ضمان مال الجعالة بعد الفعل،</w:t>
      </w:r>
      <w:bookmarkEnd w:id="833"/>
    </w:p>
    <w:p>
      <w:pPr>
        <w:pStyle w:val="BookText"/>
      </w:pPr>
      <w:r>
        <w:rPr>
          <w:rFonts w:ascii="IRNazanin" w:hAnsi="IRNazanin" w:eastAsia="IRNazanin" w:cs="IRNazanin"/>
          <w:lang w:bidi="fa-IR"/>
          <w:color w:val="111111"/>
          <w:sz w:val="28"/>
          <w:szCs w:val="28"/>
          <w:rtl/>
        </w:rPr>
        <w:t xml:space="preserve">و للشافعی وجهان:</w:t>
      </w:r>
    </w:p>
    <w:p>
      <w:pPr>
        <w:pStyle w:val="BookText"/>
      </w:pPr>
      <w:r>
        <w:rPr>
          <w:rFonts w:ascii="Amiri" w:hAnsi="Amiri" w:eastAsia="Amiri" w:cs="Amiri"/>
          <w:lang w:bidi="ar-SA"/>
          <w:color w:val="111111"/>
          <w:sz w:val="28"/>
          <w:szCs w:val="28"/>
          <w:rtl/>
        </w:rPr>
        <w:t xml:space="preserve">أحدهما الصحة، و الآخر العدم.</w:t>
      </w:r>
    </w:p>
    <w:p>
      <w:pPr>
        <w:pStyle w:val="BookText"/>
      </w:pPr>
      <w:r>
        <w:rPr>
          <w:rFonts w:ascii="IRNazanin" w:hAnsi="IRNazanin" w:eastAsia="IRNazanin" w:cs="IRNazanin"/>
          <w:lang w:bidi="fa-IR"/>
          <w:color w:val="111111"/>
          <w:sz w:val="28"/>
          <w:szCs w:val="28"/>
          <w:rtl/>
        </w:rPr>
        <w:t xml:space="preserve">و المعتمد قول الشیخ، لثبوته فی الذمة بعد الفعل.</w:t>
      </w:r>
    </w:p>
    <w:p>
      <w:pPr>
        <w:pStyle w:val="Heading4"/>
      </w:pPr>
      <w:bookmarkStart w:id="834" w:name="_Toc467"/>
      <w:r>
        <w:t>مسألة - 7 - قال الشیخ: یصح ضمان مال المسابقة،</w:t>
      </w:r>
      <w:bookmarkEnd w:id="834"/>
    </w:p>
    <w:p>
      <w:pPr>
        <w:pStyle w:val="BookText"/>
      </w:pPr>
      <w:r>
        <w:rPr>
          <w:rFonts w:ascii="IRNazanin" w:hAnsi="IRNazanin" w:eastAsia="IRNazanin" w:cs="IRNazanin"/>
          <w:lang w:bidi="fa-IR"/>
          <w:color w:val="111111"/>
          <w:sz w:val="28"/>
          <w:szCs w:val="28"/>
          <w:rtl/>
        </w:rPr>
        <w:t xml:space="preserve">و قال الشافعی: ان جعلناه مثل الإجارة صح ضمان ذلک، و ان جعلناه مثل الجعالة فهو علی وجهین.</w:t>
      </w:r>
    </w:p>
    <w:p>
      <w:pPr>
        <w:pStyle w:val="BookText"/>
      </w:pPr>
      <w:r>
        <w:rPr>
          <w:rFonts w:ascii="IRNazanin" w:hAnsi="IRNazanin" w:eastAsia="IRNazanin" w:cs="IRNazanin"/>
          <w:lang w:bidi="fa-IR"/>
          <w:color w:val="111111"/>
          <w:sz w:val="28"/>
          <w:szCs w:val="28"/>
          <w:rtl/>
        </w:rPr>
        <w:t xml:space="preserve">و المعتمد صحة ضمانه بعد الفعل و قبله، و کذا مال الجعالة یصح ضمانه بعد الفعل و قبله، جزم العلامة فی القواعد</w:t>
      </w:r>
      <w:r>
        <w:rPr>
          <w:rStyle w:val="FootnoteReference"/>
        </w:rPr>
        <w:footnoteReference w:id="79"/>
      </w:r>
      <w:r>
        <w:rPr>
          <w:rFonts w:ascii="IRNazanin" w:hAnsi="IRNazanin" w:eastAsia="IRNazanin" w:cs="IRNazanin"/>
          <w:lang w:bidi="fa-IR"/>
          <w:color w:val="111111"/>
          <w:sz w:val="28"/>
          <w:szCs w:val="28"/>
          <w:rtl/>
        </w:rPr>
        <w:t xml:space="preserve">و التحریر</w:t>
      </w:r>
      <w:r>
        <w:rPr>
          <w:rStyle w:val="FootnoteReference"/>
        </w:rPr>
        <w:footnoteReference w:id="80"/>
      </w:r>
      <w:r>
        <w:rPr>
          <w:rFonts w:ascii="IRNazanin" w:hAnsi="IRNazanin" w:eastAsia="IRNazanin" w:cs="IRNazanin"/>
          <w:lang w:bidi="fa-IR"/>
          <w:color w:val="111111"/>
          <w:sz w:val="28"/>
          <w:szCs w:val="28"/>
          <w:rtl/>
        </w:rPr>
        <w:t xml:space="preserve">بذلک.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0497_129372"/>
    <w:bookmarkEnd w:id="127"/>
    <w:p>
      <w:pPr>
        <w:pStyle w:val="Heading4"/>
      </w:pPr>
      <w:bookmarkStart w:id="835" w:name="_Toc468"/>
      <w:r>
        <w:t>مسألة - 8 - قال الشیخ: إذا جنی علی حر، فاستحق، بالجنایة إبلا صح ضمانها،</w:t>
      </w:r>
      <w:bookmarkEnd w:id="835"/>
    </w:p>
    <w:p>
      <w:pPr>
        <w:pStyle w:val="BookText"/>
      </w:pPr>
      <w:r>
        <w:rPr>
          <w:rFonts w:ascii="IRNazanin" w:hAnsi="IRNazanin" w:eastAsia="IRNazanin" w:cs="IRNazanin"/>
          <w:lang w:bidi="fa-IR"/>
          <w:color w:val="111111"/>
          <w:sz w:val="28"/>
          <w:szCs w:val="28"/>
          <w:rtl/>
        </w:rPr>
        <w:t xml:space="preserve">و للشافعی قولان: بناء علی جواز بیعها و إصداقها.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836" w:name="_Toc469"/>
      <w:r>
        <w:t>مسألة - 9 - قال الشیخ: نفقة الزوجة المستقبلة لا یصح ضمانها.</w:t>
      </w:r>
      <w:bookmarkEnd w:id="836"/>
    </w:p>
    <w:p>
      <w:pPr>
        <w:pStyle w:val="BookText"/>
      </w:pPr>
      <w:r>
        <w:rPr>
          <w:rFonts w:ascii="IRNazanin" w:hAnsi="IRNazanin" w:eastAsia="IRNazanin" w:cs="IRNazanin"/>
          <w:lang w:bidi="fa-IR"/>
          <w:color w:val="111111"/>
          <w:sz w:val="28"/>
          <w:szCs w:val="28"/>
          <w:rtl/>
        </w:rPr>
        <w:t xml:space="preserve">و للشافعی قولان إذا قال: یجب النفقة بنفس العقد صح ضمانها، و إذا قال یجب بالتمکین قال لا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837" w:name="_Toc470"/>
      <w:r>
        <w:t>مسألة - 10 - قال الشیخ: یصح ضمان الثمن فی مدة الخیار.</w:t>
      </w:r>
      <w:bookmarkEnd w:id="837"/>
    </w:p>
    <w:p>
      <w:pPr>
        <w:pStyle w:val="BookText"/>
      </w:pPr>
      <w:r>
        <w:rPr>
          <w:rFonts w:ascii="IRNazanin" w:hAnsi="IRNazanin" w:eastAsia="IRNazanin" w:cs="IRNazanin"/>
          <w:lang w:bidi="fa-IR"/>
          <w:color w:val="111111"/>
          <w:sz w:val="28"/>
          <w:szCs w:val="28"/>
          <w:rtl/>
        </w:rPr>
        <w:t xml:space="preserve">و للشافعی طریقان: أحدهما و هو الصحیح عندهم أنه یصح، و الآخر لا یصح لانه مثل مال الجعالة، و هو علی وجهین.</w:t>
      </w:r>
    </w:p>
    <w:p>
      <w:pPr>
        <w:pStyle w:val="BookText"/>
      </w:pPr>
      <w:r>
        <w:rPr>
          <w:rFonts w:ascii="Amiri" w:hAnsi="Amiri" w:eastAsia="Amiri" w:cs="Amiri"/>
          <w:lang w:bidi="ar-SA"/>
          <w:color w:val="111111"/>
          <w:sz w:val="28"/>
          <w:szCs w:val="28"/>
          <w:rtl/>
        </w:rPr>
        <w:t xml:space="preserve">و المعتمد الصحة.</w:t>
      </w:r>
    </w:p>
    <w:p>
      <w:pPr>
        <w:pStyle w:val="Heading4"/>
      </w:pPr>
      <w:bookmarkStart w:id="838" w:name="_Toc471"/>
      <w:r>
        <w:t>مسألة - 11 - قال الشیخ: یصح ضمان عهدة الثمن إذا خرج المبیع مستحقا</w:t>
      </w:r>
      <w:bookmarkEnd w:id="838"/>
    </w:p>
    <w:p>
      <w:pPr>
        <w:pStyle w:val="BookText"/>
      </w:pPr>
      <w:r>
        <w:rPr>
          <w:rFonts w:ascii="IRNazanin" w:hAnsi="IRNazanin" w:eastAsia="IRNazanin" w:cs="IRNazanin"/>
          <w:lang w:bidi="fa-IR"/>
          <w:color w:val="111111"/>
          <w:sz w:val="28"/>
          <w:szCs w:val="28"/>
          <w:rtl/>
        </w:rPr>
        <w:t xml:space="preserve">إذا سلم الثمن إلی البائع، و به قال أکثر الفقهاء، و هو المشهور من مذهب الشافعی.</w:t>
      </w:r>
    </w:p>
    <w:p>
      <w:pPr>
        <w:pStyle w:val="BookText"/>
      </w:pPr>
      <w:r>
        <w:rPr>
          <w:rFonts w:ascii="IRNazanin" w:hAnsi="IRNazanin" w:eastAsia="IRNazanin" w:cs="IRNazanin"/>
          <w:lang w:bidi="fa-IR"/>
          <w:color w:val="111111"/>
          <w:sz w:val="28"/>
          <w:szCs w:val="28"/>
          <w:rtl/>
        </w:rPr>
        <w:t xml:space="preserve">و قال أبو العباس بن سریج و أبو العباس بن القاص: لا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4"/>
      </w:pPr>
      <w:bookmarkStart w:id="839" w:name="_Toc472"/>
      <w:r>
        <w:t>مسألة - 12 - قال الشیخ: لا یصح ضمان المجهول، سواء کان واجبا أو لم یکن،</w:t>
      </w:r>
      <w:bookmarkEnd w:id="839"/>
    </w:p>
    <w:p>
      <w:pPr>
        <w:pStyle w:val="BookText"/>
      </w:pPr>
      <w:r>
        <w:rPr>
          <w:rFonts w:ascii="IRNazanin" w:hAnsi="IRNazanin" w:eastAsia="IRNazanin" w:cs="IRNazanin"/>
          <w:lang w:bidi="fa-IR"/>
          <w:color w:val="111111"/>
          <w:sz w:val="28"/>
          <w:szCs w:val="28"/>
          <w:rtl/>
        </w:rPr>
        <w:t xml:space="preserve">و لا یصح ضمان ما لم یجب، سواء کان معلوما أو مجهولا، و به قال الشافعی و الثوری و ابن حنبل. و قال أبو حنیفة: یصح ضمان ذلک.</w:t>
      </w:r>
    </w:p>
    <w:p>
      <w:pPr>
        <w:pStyle w:val="BookText"/>
      </w:pPr>
      <w:r>
        <w:rPr>
          <w:rFonts w:ascii="IRNazanin" w:hAnsi="IRNazanin" w:eastAsia="IRNazanin" w:cs="IRNazanin"/>
          <w:lang w:bidi="fa-IR"/>
          <w:color w:val="111111"/>
          <w:sz w:val="28"/>
          <w:szCs w:val="28"/>
          <w:rtl/>
        </w:rPr>
        <w:t xml:space="preserve">و المعتمد صحة ضمان المجهول کما فی ذمته، و یضمن ما یقوم به البینة لا ما یقر به الغریم و لا ما یجده فی دفتره، و هذا هو المشهور عند أصحابنا قال به الشیخ فی النهایة</w:t>
      </w:r>
      <w:r>
        <w:rPr>
          <w:rStyle w:val="FootnoteReference"/>
        </w:rPr>
        <w:footnoteReference w:id="81"/>
      </w:r>
      <w:r>
        <w:rPr>
          <w:rFonts w:ascii="IRNazanin" w:hAnsi="IRNazanin" w:eastAsia="IRNazanin" w:cs="IRNazanin"/>
          <w:lang w:bidi="fa-IR"/>
          <w:color w:val="111111"/>
          <w:sz w:val="28"/>
          <w:szCs w:val="28"/>
          <w:rtl/>
        </w:rPr>
        <w:t xml:space="preserve">، و المفید، و ابن البراج، و نجم الدین، و العلامة، و غیرهم.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0497_129373"/>
    <w:bookmarkEnd w:id="128"/>
    <w:p>
      <w:pPr>
        <w:pStyle w:val="Heading4"/>
      </w:pPr>
      <w:bookmarkStart w:id="840" w:name="_Toc473"/>
      <w:r>
        <w:t>مسألة - 13 - قال الشیخ: إذا ضمن العبد الذی لم یؤذن له بالتجارة بغیر اذن مولاه لا یصح ضمانه،</w:t>
      </w:r>
      <w:bookmarkEnd w:id="840"/>
    </w:p>
    <w:p>
      <w:pPr>
        <w:pStyle w:val="BookText"/>
      </w:pPr>
      <w:r>
        <w:rPr>
          <w:rFonts w:ascii="IRNazanin" w:hAnsi="IRNazanin" w:eastAsia="IRNazanin" w:cs="IRNazanin"/>
          <w:lang w:bidi="fa-IR"/>
          <w:color w:val="111111"/>
          <w:sz w:val="28"/>
          <w:szCs w:val="28"/>
          <w:rtl/>
        </w:rPr>
        <w:t xml:space="preserve">و به قال أبو سعید الإصطخری، و حکی ذلک عن ابن سریج و قال ابن أبی هریرة: یصح، و حکی ذلک عن أبی إسحاق المروزی.</w:t>
      </w:r>
    </w:p>
    <w:p>
      <w:pPr>
        <w:pStyle w:val="BookText"/>
      </w:pPr>
      <w:r>
        <w:rPr>
          <w:rFonts w:ascii="IRNazanin" w:hAnsi="IRNazanin" w:eastAsia="IRNazanin" w:cs="IRNazanin"/>
          <w:lang w:bidi="fa-IR"/>
          <w:color w:val="111111"/>
          <w:sz w:val="28"/>
          <w:szCs w:val="28"/>
          <w:rtl/>
        </w:rPr>
        <w:t xml:space="preserve">و اختار العلامة فی المختلف</w:t>
      </w:r>
      <w:r>
        <w:rPr>
          <w:rStyle w:val="FootnoteReference"/>
        </w:rPr>
        <w:footnoteReference w:id="82"/>
      </w:r>
      <w:r>
        <w:rPr>
          <w:rFonts w:ascii="IRNazanin" w:hAnsi="IRNazanin" w:eastAsia="IRNazanin" w:cs="IRNazanin"/>
          <w:lang w:bidi="fa-IR"/>
          <w:color w:val="111111"/>
          <w:sz w:val="28"/>
          <w:szCs w:val="28"/>
          <w:rtl/>
        </w:rPr>
        <w:t xml:space="preserve">الصحة مطلقا، و یتبع به مع عدم الاذن بعد العتق. و اختار فی التحریر</w:t>
      </w:r>
      <w:r>
        <w:rPr>
          <w:rStyle w:val="FootnoteReference"/>
        </w:rPr>
        <w:footnoteReference w:id="83"/>
      </w:r>
      <w:r>
        <w:rPr>
          <w:rFonts w:ascii="IRNazanin" w:hAnsi="IRNazanin" w:eastAsia="IRNazanin" w:cs="IRNazanin"/>
          <w:lang w:bidi="fa-IR"/>
          <w:color w:val="111111"/>
          <w:sz w:val="28"/>
          <w:szCs w:val="28"/>
          <w:rtl/>
        </w:rPr>
        <w:t xml:space="preserve">عدم الصحة بدون الاذن، سواء کان مأذونا أو لم یکن.</w:t>
      </w:r>
    </w:p>
    <w:p>
      <w:pPr>
        <w:pStyle w:val="BookText"/>
      </w:pPr>
      <w:r>
        <w:rPr>
          <w:rFonts w:ascii="IRNazanin" w:hAnsi="IRNazanin" w:eastAsia="IRNazanin" w:cs="IRNazanin"/>
          <w:lang w:bidi="fa-IR"/>
          <w:color w:val="111111"/>
          <w:sz w:val="28"/>
          <w:szCs w:val="28"/>
          <w:rtl/>
        </w:rPr>
        <w:t xml:space="preserve">و المعتمد الصحة و یتخیر مع عدم العلم.</w:t>
      </w:r>
    </w:p>
    <w:p>
      <w:pPr>
        <w:pStyle w:val="Heading3"/>
      </w:pPr>
      <w:bookmarkStart w:id="841" w:name="_Toc474"/>
      <w:r>
        <w:t>القول فی الکفالة:</w:t>
      </w:r>
      <w:bookmarkEnd w:id="841"/>
    </w:p>
    <w:p>
      <w:pPr>
        <w:pStyle w:val="Heading4"/>
      </w:pPr>
      <w:bookmarkStart w:id="842" w:name="_Toc475"/>
      <w:r>
        <w:t>مسألة - 14 - قال الشیخ: کفالة الأبدان تصح،</w:t>
      </w:r>
      <w:bookmarkEnd w:id="842"/>
    </w:p>
    <w:p>
      <w:pPr>
        <w:pStyle w:val="BookText"/>
      </w:pPr>
      <w:r>
        <w:rPr>
          <w:rFonts w:ascii="IRNazanin" w:hAnsi="IRNazanin" w:eastAsia="IRNazanin" w:cs="IRNazanin"/>
          <w:lang w:bidi="fa-IR"/>
          <w:color w:val="111111"/>
          <w:sz w:val="28"/>
          <w:szCs w:val="28"/>
          <w:rtl/>
        </w:rPr>
        <w:t xml:space="preserve">و به قال أبو حنیفة و غیره من الفقهاء، و هو المشهور من مذهب الشافعی، و نقل عنه المروزی قولا آخر أنها لا تصح.</w:t>
      </w:r>
    </w:p>
    <w:p>
      <w:pPr>
        <w:pStyle w:val="BookText"/>
      </w:pPr>
      <w:r>
        <w:rPr>
          <w:rFonts w:ascii="Amiri" w:hAnsi="Amiri" w:eastAsia="Amiri" w:cs="Amiri"/>
          <w:lang w:bidi="ar-SA"/>
          <w:color w:val="111111"/>
          <w:sz w:val="28"/>
          <w:szCs w:val="28"/>
          <w:rtl/>
        </w:rPr>
        <w:t xml:space="preserve">و المعتمد الصحة.</w:t>
      </w:r>
    </w:p>
    <w:p>
      <w:pPr>
        <w:pStyle w:val="Heading4"/>
      </w:pPr>
      <w:bookmarkStart w:id="843" w:name="_Toc476"/>
      <w:r>
        <w:t>مسألة - 15 - قال الشیخ: إذا تکفل برجل فغاب المکفول غیبة یعرف موضعه الزم بإحضاره</w:t>
      </w:r>
      <w:bookmarkEnd w:id="843"/>
    </w:p>
    <w:p>
      <w:pPr>
        <w:pStyle w:val="BookText"/>
      </w:pPr>
      <w:r>
        <w:rPr>
          <w:rFonts w:ascii="IRNazanin" w:hAnsi="IRNazanin" w:eastAsia="IRNazanin" w:cs="IRNazanin"/>
          <w:lang w:bidi="fa-IR"/>
          <w:color w:val="111111"/>
          <w:sz w:val="28"/>
          <w:szCs w:val="28"/>
          <w:rtl/>
        </w:rPr>
        <w:t xml:space="preserve">و یمهل مقدار وصوله و مجیئه، فان لم یحضره بعد انقضاءه حبس أبدا حتی یحضره أو یموت، و به قال جمیع من أجاز الکفالة بالبدن.</w:t>
      </w:r>
    </w:p>
    <w:p>
      <w:pPr>
        <w:pStyle w:val="BookText"/>
      </w:pPr>
      <w:r>
        <w:rPr>
          <w:rFonts w:ascii="IRNazanin" w:hAnsi="IRNazanin" w:eastAsia="IRNazanin" w:cs="IRNazanin"/>
          <w:lang w:bidi="fa-IR"/>
          <w:color w:val="111111"/>
          <w:sz w:val="28"/>
          <w:szCs w:val="28"/>
          <w:rtl/>
        </w:rPr>
        <w:t xml:space="preserve">و قال ابن شبرمة یحبس فی الحال و لا یمهل، لأن الحق قد حل علیه.</w:t>
      </w:r>
    </w:p>
    <w:p>
      <w:pPr>
        <w:pStyle w:val="BookText"/>
      </w:pPr>
      <w:r>
        <w:rPr>
          <w:rFonts w:ascii="IRNazanin" w:hAnsi="IRNazanin" w:eastAsia="IRNazanin" w:cs="IRNazanin"/>
          <w:lang w:bidi="fa-IR"/>
          <w:color w:val="111111"/>
          <w:sz w:val="28"/>
          <w:szCs w:val="28"/>
          <w:rtl/>
        </w:rPr>
        <w:t xml:space="preserve">و المعتمد الإمهال کما قاله الشیخ، فان لم یأت به حبس حتی یحضره أو یؤدی ما علیه.</w:t>
      </w:r>
    </w:p>
    <w:p>
      <w:pPr>
        <w:pStyle w:val="Heading4"/>
      </w:pPr>
      <w:bookmarkStart w:id="844" w:name="_Toc477"/>
      <w:r>
        <w:t>مسألة - 16 - قال الشیخ: إذا تکفل ببدن رجل فمات المکفول، زالت الکفالة</w:t>
      </w:r>
      <w:bookmarkEnd w:id="844"/>
    </w:p>
    <w:p>
      <w:pPr>
        <w:pStyle w:val="BookText"/>
      </w:pPr>
      <w:r>
        <w:rPr>
          <w:rFonts w:ascii="IRNazanin" w:hAnsi="IRNazanin" w:eastAsia="IRNazanin" w:cs="IRNazanin"/>
          <w:lang w:bidi="fa-IR"/>
          <w:color w:val="111111"/>
          <w:sz w:val="28"/>
          <w:szCs w:val="28"/>
          <w:rtl/>
        </w:rPr>
        <w:t xml:space="preserve">و بریء الکفیل، و لا یلزمه المال الذی علیه، و به قال جمیع الفقهاء الذین أجازوا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0497_129374"/>
    <w:bookmarkEnd w:id="129"/>
    <w:p>
      <w:pPr>
        <w:pStyle w:val="BookText"/>
      </w:pPr>
      <w:r>
        <w:rPr>
          <w:rFonts w:ascii="IRNazanin" w:hAnsi="IRNazanin" w:eastAsia="IRNazanin" w:cs="IRNazanin"/>
          <w:lang w:bidi="fa-IR"/>
          <w:color w:val="111111"/>
          <w:sz w:val="28"/>
          <w:szCs w:val="28"/>
          <w:rtl/>
        </w:rPr>
        <w:t xml:space="preserve">کفالة الأبدان.</w:t>
      </w:r>
    </w:p>
    <w:p>
      <w:pPr>
        <w:pStyle w:val="BookText"/>
      </w:pPr>
      <w:r>
        <w:rPr>
          <w:rFonts w:ascii="IRNazanin" w:hAnsi="IRNazanin" w:eastAsia="IRNazanin" w:cs="IRNazanin"/>
          <w:lang w:bidi="fa-IR"/>
          <w:color w:val="111111"/>
          <w:sz w:val="28"/>
          <w:szCs w:val="28"/>
          <w:rtl/>
        </w:rPr>
        <w:t xml:space="preserve">و قال مالک: یلزمه ما علیه، و الیه ذهب ابن سریج. و المعتمد قول الشیخ.</w:t>
      </w:r>
    </w:p>
    <w:p>
      <w:pPr>
        <w:pStyle w:val="Heading4"/>
      </w:pPr>
      <w:bookmarkStart w:id="845" w:name="_Toc478"/>
      <w:r>
        <w:t>مسألة - 17 - قال الشیخ: إذا رهن شیئا و لم یسلمه، فتکفل رجل بهذا التسلیم صح.</w:t>
      </w:r>
      <w:bookmarkEnd w:id="845"/>
    </w:p>
    <w:p>
      <w:pPr>
        <w:pStyle w:val="BookText"/>
      </w:pPr>
      <w:r>
        <w:rPr>
          <w:rFonts w:ascii="IRNazanin" w:hAnsi="IRNazanin" w:eastAsia="IRNazanin" w:cs="IRNazanin"/>
          <w:lang w:bidi="fa-IR"/>
          <w:color w:val="111111"/>
          <w:sz w:val="28"/>
          <w:szCs w:val="28"/>
          <w:rtl/>
        </w:rPr>
        <w:t xml:space="preserve">و قال الشافعی: لا یصح.</w:t>
      </w:r>
    </w:p>
    <w:p>
      <w:pPr>
        <w:pStyle w:val="BookText"/>
      </w:pPr>
      <w:r>
        <w:rPr>
          <w:rFonts w:ascii="IRNazanin" w:hAnsi="IRNazanin" w:eastAsia="IRNazanin" w:cs="IRNazanin"/>
          <w:lang w:bidi="fa-IR"/>
          <w:color w:val="111111"/>
          <w:sz w:val="28"/>
          <w:szCs w:val="28"/>
          <w:rtl/>
        </w:rPr>
        <w:t xml:space="preserve">قال الشیخ: دلیلنا أن الراهن یجب علیه تسلیم الرهن، فصحت الکفالة عنه و الشافعی بناه علی أنه لا یجب علیه التسلیم و قد بینا خلافه.</w:t>
      </w:r>
    </w:p>
    <w:p>
      <w:pPr>
        <w:pStyle w:val="BookText"/>
      </w:pPr>
      <w:r>
        <w:rPr>
          <w:rFonts w:ascii="IRNazanin" w:hAnsi="IRNazanin" w:eastAsia="IRNazanin" w:cs="IRNazanin"/>
          <w:lang w:bidi="fa-IR"/>
          <w:color w:val="111111"/>
          <w:sz w:val="28"/>
          <w:szCs w:val="28"/>
          <w:rtl/>
        </w:rPr>
        <w:t xml:space="preserve">و المعتمد قول الشیخ، لان الرهن یلزم بنفس العقد فیجب التسلیم، و علی القول بأنه لا یلزم الا مع القبض لا یجب التسلیم، و قد مضی البحث فیه.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0497_129375"/>
    <w:bookmarkEnd w:id="130"/>
    <w:p>
      <w:pPr>
        <w:pStyle w:val="Heading2"/>
      </w:pPr>
      <w:bookmarkStart w:id="846" w:name="_Toc479"/>
      <w:r>
        <w:t>کتاب الشرکة</w:t>
      </w:r>
      <w:bookmarkEnd w:id="846"/>
    </w:p>
    <w:p>
      <w:pPr>
        <w:pStyle w:val="Heading3"/>
      </w:pPr>
      <w:bookmarkStart w:id="847" w:name="_Toc480"/>
      <w:r>
        <w:t>مسألة - 1 - قال الشیخ: شرکة المسلم للیهودی و النصرانی و سائر الکفار مکروهة،</w:t>
      </w:r>
      <w:bookmarkEnd w:id="847"/>
    </w:p>
    <w:p>
      <w:pPr>
        <w:pStyle w:val="BookText"/>
      </w:pPr>
      <w:r>
        <w:rPr>
          <w:rFonts w:ascii="IRNazanin" w:hAnsi="IRNazanin" w:eastAsia="IRNazanin" w:cs="IRNazanin"/>
          <w:lang w:bidi="fa-IR"/>
          <w:color w:val="111111"/>
          <w:sz w:val="28"/>
          <w:szCs w:val="28"/>
          <w:rtl/>
        </w:rPr>
        <w:t xml:space="preserve">و به قال جمیع الفقهاء.</w:t>
      </w:r>
    </w:p>
    <w:p>
      <w:pPr>
        <w:pStyle w:val="BookText"/>
      </w:pPr>
      <w:r>
        <w:rPr>
          <w:rFonts w:ascii="IRNazanin" w:hAnsi="IRNazanin" w:eastAsia="IRNazanin" w:cs="IRNazanin"/>
          <w:lang w:bidi="fa-IR"/>
          <w:color w:val="111111"/>
          <w:sz w:val="28"/>
          <w:szCs w:val="28"/>
          <w:rtl/>
        </w:rPr>
        <w:t xml:space="preserve">و قال الحسن البصری: ان کان المتصرف المسلم لا یکره، و ان کان الکافر أو هما کره.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المسلمین، لان الحسن انقرض.</w:t>
      </w:r>
    </w:p>
    <w:p>
      <w:pPr>
        <w:pStyle w:val="Heading3"/>
      </w:pPr>
      <w:bookmarkStart w:id="848" w:name="_Toc481"/>
      <w:r>
        <w:t>مسألة - 2 - قال الشیخ: لا تنعقد الشرکة إلا بمالین مثلین</w:t>
      </w:r>
      <w:bookmarkEnd w:id="848"/>
    </w:p>
    <w:p>
      <w:pPr>
        <w:pStyle w:val="BookText"/>
      </w:pPr>
      <w:r>
        <w:rPr>
          <w:rFonts w:ascii="IRNazanin" w:hAnsi="IRNazanin" w:eastAsia="IRNazanin" w:cs="IRNazanin"/>
          <w:lang w:bidi="fa-IR"/>
          <w:color w:val="111111"/>
          <w:sz w:val="28"/>
          <w:szCs w:val="28"/>
          <w:rtl/>
        </w:rPr>
        <w:t xml:space="preserve">فی جمیع صفاتهما و یخلطان و یأذن کل واحد منهما لصاحبه فی التصرف، و به قال الشافعی.</w:t>
      </w:r>
    </w:p>
    <w:p>
      <w:pPr>
        <w:pStyle w:val="BookText"/>
      </w:pPr>
      <w:r>
        <w:rPr>
          <w:rFonts w:ascii="IRNazanin" w:hAnsi="IRNazanin" w:eastAsia="IRNazanin" w:cs="IRNazanin"/>
          <w:lang w:bidi="fa-IR"/>
          <w:color w:val="111111"/>
          <w:sz w:val="28"/>
          <w:szCs w:val="28"/>
          <w:rtl/>
        </w:rPr>
        <w:t xml:space="preserve">و قال أبو حنیفة: تنعقد الشرکة بالقول و ان لم یخلطاهما، بأن یعینا المال و یحضراه و یقولا تشارکنا، و قیل: هذه شرکة العنان، و إذا أخرج أحدهما دنانیر و الآخر دراهم انعقدت الشرکة بینهما.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49" w:name="_Toc482"/>
      <w:r>
        <w:t>مسألة - 3 - قال الشیخ: العروض التی لها أمثال مثل المکیلات و الموزونات تصح الشرکة فیها،</w:t>
      </w:r>
      <w:bookmarkEnd w:id="849"/>
    </w:p>
    <w:p>
      <w:pPr>
        <w:pStyle w:val="BookText"/>
      </w:pPr>
      <w:r>
        <w:rPr>
          <w:rFonts w:ascii="IRNazanin" w:hAnsi="IRNazanin" w:eastAsia="IRNazanin" w:cs="IRNazanin"/>
          <w:lang w:bidi="fa-IR"/>
          <w:color w:val="111111"/>
          <w:sz w:val="28"/>
          <w:szCs w:val="28"/>
          <w:rtl/>
        </w:rPr>
        <w:t xml:space="preserve">و اختلف أصحاب الشافعی، فقال أبو إسحاق المروزی: یصح و قال غیره: لا یصح.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0497_129376"/>
    <w:bookmarkEnd w:id="131"/>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50" w:name="_Toc483"/>
      <w:r>
        <w:t>مسألة - 4 - قال الشیخ: شرکة المفاوضة باطلة،</w:t>
      </w:r>
      <w:bookmarkEnd w:id="850"/>
    </w:p>
    <w:p>
      <w:pPr>
        <w:pStyle w:val="BookText"/>
      </w:pPr>
      <w:r>
        <w:rPr>
          <w:rFonts w:ascii="IRNazanin" w:hAnsi="IRNazanin" w:eastAsia="IRNazanin" w:cs="IRNazanin"/>
          <w:lang w:bidi="fa-IR"/>
          <w:color w:val="111111"/>
          <w:sz w:val="28"/>
          <w:szCs w:val="28"/>
          <w:rtl/>
        </w:rPr>
        <w:t xml:space="preserve">و به قال الشافعی. قال: و لها حکم فی اللغة دون الشرع، قال صاحب إصلاح المنطق: شرکة المفاوضة أن یکون مالهما من کل شیء یملکانه بینهما، و وافقه علی ذلک أحمد و مالک.</w:t>
      </w:r>
    </w:p>
    <w:p>
      <w:pPr>
        <w:pStyle w:val="BookText"/>
      </w:pPr>
      <w:r>
        <w:rPr>
          <w:rFonts w:ascii="IRNazanin" w:hAnsi="IRNazanin" w:eastAsia="IRNazanin" w:cs="IRNazanin"/>
          <w:lang w:bidi="fa-IR"/>
          <w:color w:val="111111"/>
          <w:sz w:val="28"/>
          <w:szCs w:val="28"/>
          <w:rtl/>
        </w:rPr>
        <w:t xml:space="preserve">و قال أبو حنیفة: هی صحیحة إذا صحت شرائطها و موجباتها، فشروطها أن یکون الشریکان مسلمین حرین، فلو کان أحدهما مسلما و الآخر کافرا أو کان أحدهما حرا و الآخر مکاتبا لم تجز الشرکة، و من شروطها أن ینفق قدر المال الذی تنعقد الشرکة فی جنسه، و هو الدراهم و الدنانیر، و لو کان أحدهما أکثر، لم تصح هذه الشرکة.</w:t>
      </w:r>
    </w:p>
    <w:p>
      <w:pPr>
        <w:pStyle w:val="BookText"/>
      </w:pPr>
      <w:r>
        <w:rPr>
          <w:rFonts w:ascii="IRNazanin" w:hAnsi="IRNazanin" w:eastAsia="IRNazanin" w:cs="IRNazanin"/>
          <w:lang w:bidi="fa-IR"/>
          <w:color w:val="111111"/>
          <w:sz w:val="28"/>
          <w:szCs w:val="28"/>
          <w:rtl/>
        </w:rPr>
        <w:t xml:space="preserve">و أما موجباتها، فهو أن یشارک کل واحد منهما صاحبه فیما یکتسبه قل أو کثر و فیما یلزمه من غرامة بغصب و کفالة بمال، فهذا جملة ما یشرطونه من الشرائط فی الموجبات، و به قال سفیان الثوری و الأوزاعی.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51" w:name="_Toc484"/>
      <w:r>
        <w:t>مسألة - 5 - قال الشیخ: شرکة الأبدان عندنا باطلة،</w:t>
      </w:r>
      <w:bookmarkEnd w:id="851"/>
    </w:p>
    <w:p>
      <w:pPr>
        <w:pStyle w:val="BookText"/>
      </w:pPr>
      <w:r>
        <w:rPr>
          <w:rFonts w:ascii="IRNazanin" w:hAnsi="IRNazanin" w:eastAsia="IRNazanin" w:cs="IRNazanin"/>
          <w:lang w:bidi="fa-IR"/>
          <w:color w:val="111111"/>
          <w:sz w:val="28"/>
          <w:szCs w:val="28"/>
          <w:rtl/>
        </w:rPr>
        <w:t xml:space="preserve">و هی أن یشترک الصانعان علی ما یرتفع لهما من کسبهما، فهو بینهما علی حسب شرطهما، سواء کانا متفقی الصنعة کالنجارین و الخبازین، أو مختلفی الصنعة کالنجار، و الخباز، و به قال الشافعی.</w:t>
      </w:r>
    </w:p>
    <w:p>
      <w:pPr>
        <w:pStyle w:val="BookText"/>
      </w:pPr>
      <w:r>
        <w:rPr>
          <w:rFonts w:ascii="IRNazanin" w:hAnsi="IRNazanin" w:eastAsia="IRNazanin" w:cs="IRNazanin"/>
          <w:lang w:bidi="fa-IR"/>
          <w:color w:val="111111"/>
          <w:sz w:val="28"/>
          <w:szCs w:val="28"/>
          <w:rtl/>
        </w:rPr>
        <w:t xml:space="preserve">و قال أبو حنیفة: یجوز مع اتفاق الصنعة و اختلافها، و لا یجوز فی الاحتطاب و الاحتشاش و الاصطیاد و الاغتنام.</w:t>
      </w:r>
    </w:p>
    <w:p>
      <w:pPr>
        <w:pStyle w:val="BookText"/>
      </w:pPr>
      <w:r>
        <w:rPr>
          <w:rFonts w:ascii="IRNazanin" w:hAnsi="IRNazanin" w:eastAsia="IRNazanin" w:cs="IRNazanin"/>
          <w:lang w:bidi="fa-IR"/>
          <w:color w:val="111111"/>
          <w:sz w:val="28"/>
          <w:szCs w:val="28"/>
          <w:rtl/>
        </w:rPr>
        <w:t xml:space="preserve">و قال مالک: یجوز مع اشتراک الصنعة، و لا یجوز مع الاختلاف.</w:t>
      </w:r>
    </w:p>
    <w:p>
      <w:pPr>
        <w:pStyle w:val="BookText"/>
      </w:pPr>
      <w:r>
        <w:rPr>
          <w:rFonts w:ascii="IRNazanin" w:hAnsi="IRNazanin" w:eastAsia="IRNazanin" w:cs="IRNazanin"/>
          <w:lang w:bidi="fa-IR"/>
          <w:color w:val="111111"/>
          <w:sz w:val="28"/>
          <w:szCs w:val="28"/>
          <w:rtl/>
        </w:rPr>
        <w:t xml:space="preserve">و قال أحمد: یجوز فی جمیع الصنائع، و فی الاحتطاب و الاحتشاش و الاغتنام و الاصطیاد.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بالأخبار.</w:t>
      </w:r>
    </w:p>
    <w:p>
      <w:pPr>
        <w:pStyle w:val="Heading3"/>
      </w:pPr>
      <w:bookmarkStart w:id="852" w:name="_Toc485"/>
      <w:r>
        <w:t>مسألة - 6 - قال الشیخ: لا فرق بین أن یتفق المالان فی المقدار أو یختلفا،</w:t>
      </w:r>
      <w:bookmarkEnd w:id="852"/>
    </w:p>
    <w:p>
      <w:pPr>
        <w:pStyle w:val="BookText"/>
      </w:pPr>
      <w:r>
        <w:rPr>
          <w:rFonts w:ascii="IRNazanin" w:hAnsi="IRNazanin" w:eastAsia="IRNazanin" w:cs="IRNazanin"/>
          <w:lang w:bidi="fa-IR"/>
          <w:color w:val="111111"/>
          <w:sz w:val="28"/>
          <w:szCs w:val="28"/>
          <w:rtl/>
        </w:rPr>
        <w:t xml:space="preserve">و به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0497_129377"/>
    <w:bookmarkEnd w:id="132"/>
    <w:p>
      <w:pPr>
        <w:pStyle w:val="BookText"/>
      </w:pPr>
      <w:r>
        <w:rPr>
          <w:rFonts w:ascii="IRNazanin" w:hAnsi="IRNazanin" w:eastAsia="IRNazanin" w:cs="IRNazanin"/>
          <w:lang w:bidi="fa-IR"/>
          <w:color w:val="111111"/>
          <w:sz w:val="28"/>
          <w:szCs w:val="28"/>
          <w:rtl/>
        </w:rPr>
        <w:t xml:space="preserve">قال أکثر أصحاب الشافعی. و قال أبو القاسم الأنماطی من أصحابه: إذا اختلف مقدار المالین بطلت الشرکة.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53" w:name="_Toc486"/>
      <w:r>
        <w:t>مسألة - 7 - قال الشیخ: شرکة الوجوه باطلة،</w:t>
      </w:r>
      <w:bookmarkEnd w:id="853"/>
    </w:p>
    <w:p>
      <w:pPr>
        <w:pStyle w:val="BookText"/>
      </w:pPr>
      <w:r>
        <w:rPr>
          <w:rFonts w:ascii="IRNazanin" w:hAnsi="IRNazanin" w:eastAsia="IRNazanin" w:cs="IRNazanin"/>
          <w:lang w:bidi="fa-IR"/>
          <w:color w:val="111111"/>
          <w:sz w:val="28"/>
          <w:szCs w:val="28"/>
          <w:rtl/>
        </w:rPr>
        <w:t xml:space="preserve">و صورتها: أن یکون رجلان وجیهان فی السوق و لیس لهما مال، فیعقدان علی ان یتصرف کل واحد منهما بجاهه فی ذمته و یکون ما یرتفع بینهما، و به قال الشافعی.</w:t>
      </w:r>
    </w:p>
    <w:p>
      <w:pPr>
        <w:pStyle w:val="BookText"/>
      </w:pPr>
      <w:r>
        <w:rPr>
          <w:rFonts w:ascii="IRNazanin" w:hAnsi="IRNazanin" w:eastAsia="IRNazanin" w:cs="IRNazanin"/>
          <w:lang w:bidi="fa-IR"/>
          <w:color w:val="111111"/>
          <w:sz w:val="28"/>
          <w:szCs w:val="28"/>
          <w:rtl/>
        </w:rPr>
        <w:t xml:space="preserve">و قال أبو حنیفة: إنهما تصح، فإذا عقداها کان ما یرتفع بینهما علی حسب ما شرطاه.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54" w:name="_Toc487"/>
      <w:r>
        <w:t>مسألة - 8 - قال الشیخ: لا یجوز أن یتفاضلا فی الربح مع التساوی فی المال</w:t>
      </w:r>
      <w:bookmarkEnd w:id="854"/>
    </w:p>
    <w:p>
      <w:pPr>
        <w:pStyle w:val="BookText"/>
      </w:pPr>
      <w:r>
        <w:rPr>
          <w:rFonts w:ascii="IRNazanin" w:hAnsi="IRNazanin" w:eastAsia="IRNazanin" w:cs="IRNazanin"/>
          <w:lang w:bidi="fa-IR"/>
          <w:color w:val="111111"/>
          <w:sz w:val="28"/>
          <w:szCs w:val="28"/>
          <w:rtl/>
        </w:rPr>
        <w:t xml:space="preserve">و لا أن یتساویا مع التفاضل فیه، و به قال الشافعی. و قال أبو حنیفة: یجوز ذلک.</w:t>
      </w:r>
    </w:p>
    <w:p>
      <w:pPr>
        <w:pStyle w:val="BookText"/>
      </w:pPr>
      <w:r>
        <w:rPr>
          <w:rFonts w:ascii="IRNazanin" w:hAnsi="IRNazanin" w:eastAsia="IRNazanin" w:cs="IRNazanin"/>
          <w:lang w:bidi="fa-IR"/>
          <w:color w:val="111111"/>
          <w:sz w:val="28"/>
          <w:szCs w:val="28"/>
          <w:rtl/>
        </w:rPr>
        <w:t xml:space="preserve">و المعتمد الجواز ان کانا عاملین أو أحدهما و شرط الربح له، و استقرب صاحب القواعد</w:t>
      </w:r>
      <w:r>
        <w:rPr>
          <w:rStyle w:val="FootnoteReference"/>
        </w:rPr>
        <w:footnoteReference w:id="84"/>
      </w:r>
      <w:r>
        <w:rPr>
          <w:rFonts w:ascii="IRNazanin" w:hAnsi="IRNazanin" w:eastAsia="IRNazanin" w:cs="IRNazanin"/>
          <w:lang w:bidi="fa-IR"/>
          <w:color w:val="111111"/>
          <w:sz w:val="28"/>
          <w:szCs w:val="28"/>
          <w:rtl/>
        </w:rPr>
        <w:t xml:space="preserve">جواز اشتراط الزیادة لغیر العامل.</w:t>
      </w:r>
    </w:p>
    <w:p>
      <w:pPr>
        <w:pStyle w:val="Heading3"/>
      </w:pPr>
      <w:bookmarkStart w:id="855" w:name="_Toc488"/>
      <w:r>
        <w:t>مسألة - 9 - قال الشیخ: إذا اشتری الشریکان عبدا بمال الشرکة، ثم أصابا به عیبا، کان لهما أن یرداه</w:t>
      </w:r>
      <w:bookmarkEnd w:id="855"/>
    </w:p>
    <w:p>
      <w:pPr>
        <w:pStyle w:val="BookText"/>
      </w:pPr>
      <w:r>
        <w:rPr>
          <w:rFonts w:ascii="IRNazanin" w:hAnsi="IRNazanin" w:eastAsia="IRNazanin" w:cs="IRNazanin"/>
          <w:lang w:bidi="fa-IR"/>
          <w:color w:val="111111"/>
          <w:sz w:val="28"/>
          <w:szCs w:val="28"/>
          <w:rtl/>
        </w:rPr>
        <w:t xml:space="preserve">و کان لهما إمساکه، فإن أراد أحدهما الرد و الآخر الإمساک کان لهما ذلک، و به قال الشافعی.</w:t>
      </w:r>
    </w:p>
    <w:p>
      <w:pPr>
        <w:pStyle w:val="BookText"/>
      </w:pPr>
      <w:r>
        <w:rPr>
          <w:rFonts w:ascii="IRNazanin" w:hAnsi="IRNazanin" w:eastAsia="IRNazanin" w:cs="IRNazanin"/>
          <w:lang w:bidi="fa-IR"/>
          <w:color w:val="111111"/>
          <w:sz w:val="28"/>
          <w:szCs w:val="28"/>
          <w:rtl/>
        </w:rPr>
        <w:t xml:space="preserve">و قال أبو حنیفة: ان امتنع أحدهما من الرد لم یکن للآخر أن یرده.</w:t>
      </w:r>
    </w:p>
    <w:p>
      <w:pPr>
        <w:pStyle w:val="BookText"/>
      </w:pPr>
      <w:r>
        <w:rPr>
          <w:rFonts w:ascii="IRNazanin" w:hAnsi="IRNazanin" w:eastAsia="IRNazanin" w:cs="IRNazanin"/>
          <w:lang w:bidi="fa-IR"/>
          <w:color w:val="111111"/>
          <w:sz w:val="28"/>
          <w:szCs w:val="28"/>
          <w:rtl/>
        </w:rPr>
        <w:t xml:space="preserve">و المعتمد قول الشیخ مع تعدد الصفقة، و مع الاتحاد لا یجوز ذلک، و هو اختیار العلامة فی التحریر</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856" w:name="_Toc489"/>
      <w:r>
        <w:t>مسألة - 10 - قال الشیخ: إذا باع أحد الشریکین عبدا بألف، فأقر البائع علی شریکه بالقبض،</w:t>
      </w:r>
      <w:bookmarkEnd w:id="856"/>
    </w:p>
    <w:p>
      <w:pPr>
        <w:pStyle w:val="BookText"/>
      </w:pPr>
      <w:r>
        <w:rPr>
          <w:rFonts w:ascii="IRNazanin" w:hAnsi="IRNazanin" w:eastAsia="IRNazanin" w:cs="IRNazanin"/>
          <w:lang w:bidi="fa-IR"/>
          <w:color w:val="111111"/>
          <w:sz w:val="28"/>
          <w:szCs w:val="28"/>
          <w:rtl/>
        </w:rPr>
        <w:t xml:space="preserve">و ادعی ذلک المشتری، فأنکره الشریک الآخر الذی لم یبع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0497_129378"/>
    <w:bookmarkEnd w:id="133"/>
    <w:p>
      <w:pPr>
        <w:pStyle w:val="BookText"/>
      </w:pPr>
      <w:r>
        <w:rPr>
          <w:rFonts w:ascii="IRNazanin" w:hAnsi="IRNazanin" w:eastAsia="IRNazanin" w:cs="IRNazanin"/>
          <w:lang w:bidi="fa-IR"/>
          <w:color w:val="111111"/>
          <w:sz w:val="28"/>
          <w:szCs w:val="28"/>
          <w:rtl/>
        </w:rPr>
        <w:t xml:space="preserve">لم یبرء المشتری من الثمن.</w:t>
      </w:r>
    </w:p>
    <w:p>
      <w:pPr>
        <w:pStyle w:val="BookText"/>
      </w:pPr>
      <w:r>
        <w:rPr>
          <w:rFonts w:ascii="IRNazanin" w:hAnsi="IRNazanin" w:eastAsia="IRNazanin" w:cs="IRNazanin"/>
          <w:lang w:bidi="fa-IR"/>
          <w:color w:val="111111"/>
          <w:sz w:val="28"/>
          <w:szCs w:val="28"/>
          <w:rtl/>
        </w:rPr>
        <w:t xml:space="preserve">و به قال الشافعی، و له فی إقرار الوکیل بقبض ما وکله فیه قولان: أحدهما یقبل، و به قال أبو حنیفة و محمد، و الآخر لا یقبل، و قالا: إقرار الشریک علی شریکه یقبل، بناء علی إقرار الوکیل علی موکله.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57" w:name="_Toc490"/>
      <w:r>
        <w:t>مسألة - 11 - قال الشیخ: إذا کان بین شریکین مال و غصب غاصب أحد الشریکین نصیبه</w:t>
      </w:r>
      <w:bookmarkEnd w:id="857"/>
    </w:p>
    <w:p>
      <w:pPr>
        <w:pStyle w:val="BookText"/>
      </w:pPr>
      <w:r>
        <w:rPr>
          <w:rFonts w:ascii="IRNazanin" w:hAnsi="IRNazanin" w:eastAsia="IRNazanin" w:cs="IRNazanin"/>
          <w:lang w:bidi="fa-IR"/>
          <w:color w:val="111111"/>
          <w:sz w:val="28"/>
          <w:szCs w:val="28"/>
          <w:rtl/>
        </w:rPr>
        <w:t xml:space="preserve">و باع مع ما لشریکه، مضی العقد فیما للشریک و یبطل فیما للغاصب.</w:t>
      </w:r>
    </w:p>
    <w:p>
      <w:pPr>
        <w:pStyle w:val="BookText"/>
      </w:pPr>
      <w:r>
        <w:rPr>
          <w:rFonts w:ascii="IRNazanin" w:hAnsi="IRNazanin" w:eastAsia="IRNazanin" w:cs="IRNazanin"/>
          <w:lang w:bidi="fa-IR"/>
          <w:color w:val="111111"/>
          <w:sz w:val="28"/>
          <w:szCs w:val="28"/>
          <w:rtl/>
        </w:rPr>
        <w:t xml:space="preserve">و لأصحاب الشافعی فیه طریقان، منهم من قال: المسألة مبنیة علی تفریق الصفقة فیبطل البیع فی القدر المغصوب، و هل یبطل فی حصة الشریک البائع؟ علی قولین، إذا قال: لا تفرق الصفقة یبطل الجمیع، و إذا قال: تفرق صح فی حصة الشریک البائع و یبطل فی الثانی.</w:t>
      </w:r>
    </w:p>
    <w:p>
      <w:pPr>
        <w:pStyle w:val="BookText"/>
      </w:pPr>
      <w:r>
        <w:rPr>
          <w:rFonts w:ascii="IRNazanin" w:hAnsi="IRNazanin" w:eastAsia="IRNazanin" w:cs="IRNazanin"/>
          <w:lang w:bidi="fa-IR"/>
          <w:color w:val="111111"/>
          <w:sz w:val="28"/>
          <w:szCs w:val="28"/>
          <w:rtl/>
        </w:rPr>
        <w:t xml:space="preserve">و منهم من قال: المسألة علی قول واحد کما قال الشافعی، لأن هذا البیع صفقتان لأن فی طرفیه عاقدین، فإذا جمع بین الصفقتین فی العقد فبطلت إحدیهما لم تبطل الآخری، و انما تبنی المسألة علی تفریق الصفقة إذا کانت الصفقة واحدة، و هو الصحیح عندهم.</w:t>
      </w:r>
    </w:p>
    <w:p>
      <w:pPr>
        <w:pStyle w:val="BookText"/>
      </w:pPr>
      <w:r>
        <w:rPr>
          <w:rFonts w:ascii="IRNazanin" w:hAnsi="IRNazanin" w:eastAsia="IRNazanin" w:cs="IRNazanin"/>
          <w:lang w:bidi="fa-IR"/>
          <w:color w:val="111111"/>
          <w:sz w:val="28"/>
          <w:szCs w:val="28"/>
          <w:rtl/>
        </w:rPr>
        <w:t xml:space="preserve">فأما إذا غصب أحد الشریکین حصة الآخر و باع الجمیع، بطل فی نصیب شریکه، و فی نصیبه قولان، و إذا وکل الشریک الذی لم یغصب الغاصب فی بیع حصته، فباع الغاصب جمیع المال و أطلق البیع بطل فی المغصوب، و هل یبطل فی حصة الموکل؟ علی قولین بناء علی تفریق الصفقة، و لا خلاف بینهم إذا أطلق ذلک البیع، و ان لم یطلق و أخبر المشتری أنه وکیل، فعلی ما مضی من الخلاف.</w:t>
      </w:r>
    </w:p>
    <w:p>
      <w:pPr>
        <w:pStyle w:val="BookText"/>
      </w:pPr>
      <w:r>
        <w:rPr>
          <w:rFonts w:ascii="IRNazanin" w:hAnsi="IRNazanin" w:eastAsia="IRNazanin" w:cs="IRNazanin"/>
          <w:lang w:bidi="fa-IR"/>
          <w:color w:val="111111"/>
          <w:sz w:val="28"/>
          <w:szCs w:val="28"/>
          <w:rtl/>
        </w:rPr>
        <w:t xml:space="preserve">و المعتمد الصحة فی مال الشریک، و وقوف المغصوب علی الإجارة، و مع عدمها یتخیر المشتری مع عدم العلم لتفریق الصفقة، و مع العلم لا خیار 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0497_129379"/>
    <w:bookmarkEnd w:id="134"/>
    <w:p>
      <w:pPr>
        <w:pStyle w:val="Heading3"/>
      </w:pPr>
      <w:bookmarkStart w:id="858" w:name="_Toc491"/>
      <w:r>
        <w:t>مسألة - 12 - قال الشیخ: إذا کان لرجلین عبدان، لکل واحد منهما عبد بانفراده، فباعاهما من رجل واحد بثمن واحد لا یصح البیع،</w:t>
      </w:r>
      <w:bookmarkEnd w:id="858"/>
    </w:p>
    <w:p>
      <w:pPr>
        <w:pStyle w:val="BookText"/>
      </w:pPr>
      <w:r>
        <w:rPr>
          <w:rFonts w:ascii="IRNazanin" w:hAnsi="IRNazanin" w:eastAsia="IRNazanin" w:cs="IRNazanin"/>
          <w:lang w:bidi="fa-IR"/>
          <w:color w:val="111111"/>
          <w:sz w:val="28"/>
          <w:szCs w:val="28"/>
          <w:rtl/>
        </w:rPr>
        <w:t xml:space="preserve">و للشافعی قولان:</w:t>
      </w:r>
    </w:p>
    <w:p>
      <w:pPr>
        <w:pStyle w:val="BookText"/>
      </w:pPr>
      <w:r>
        <w:rPr>
          <w:rFonts w:ascii="IRNazanin" w:hAnsi="IRNazanin" w:eastAsia="IRNazanin" w:cs="IRNazanin"/>
          <w:lang w:bidi="fa-IR"/>
          <w:color w:val="111111"/>
          <w:sz w:val="28"/>
          <w:szCs w:val="28"/>
          <w:rtl/>
        </w:rPr>
        <w:t xml:space="preserve">أحدهما یصح، و الآخر لا یصح، و هو الأصح عندهم.</w:t>
      </w:r>
    </w:p>
    <w:p>
      <w:pPr>
        <w:pStyle w:val="BookText"/>
      </w:pPr>
      <w:r>
        <w:rPr>
          <w:rFonts w:ascii="IRNazanin" w:hAnsi="IRNazanin" w:eastAsia="IRNazanin" w:cs="IRNazanin"/>
          <w:lang w:bidi="fa-IR"/>
          <w:color w:val="111111"/>
          <w:sz w:val="28"/>
          <w:szCs w:val="28"/>
          <w:rtl/>
        </w:rPr>
        <w:t xml:space="preserve">و المعتمد الصحة و تقسط الثمن علیهما، و هو اختیار العلامة فی المختلف</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3"/>
      </w:pPr>
      <w:bookmarkStart w:id="859" w:name="_Toc492"/>
      <w:r>
        <w:t>مسألة - 13 - قال الشیخ: إذا عقدا شرکة فاسدة، اما بأن یتساوی المالان و یتفاوت الربح أو العکس و تصرفا و ارتفع الربح، کان بینهما علی قدر المالین</w:t>
      </w:r>
      <w:bookmarkEnd w:id="859"/>
    </w:p>
    <w:p>
      <w:pPr>
        <w:pStyle w:val="BookText"/>
      </w:pPr>
      <w:r>
        <w:rPr>
          <w:rFonts w:ascii="IRNazanin" w:hAnsi="IRNazanin" w:eastAsia="IRNazanin" w:cs="IRNazanin"/>
          <w:lang w:bidi="fa-IR"/>
          <w:color w:val="111111"/>
          <w:sz w:val="28"/>
          <w:szCs w:val="28"/>
          <w:rtl/>
        </w:rPr>
        <w:t xml:space="preserve">و یرجع کل منهما علی صاحبه بأجرة مثل عمله بعد إسقاط القدر الذی یقابل عمله فی ماله، و به قال الشافعی.</w:t>
      </w:r>
    </w:p>
    <w:p>
      <w:pPr>
        <w:pStyle w:val="BookText"/>
      </w:pPr>
      <w:r>
        <w:rPr>
          <w:rFonts w:ascii="IRNazanin" w:hAnsi="IRNazanin" w:eastAsia="IRNazanin" w:cs="IRNazanin"/>
          <w:lang w:bidi="fa-IR"/>
          <w:color w:val="111111"/>
          <w:sz w:val="28"/>
          <w:szCs w:val="28"/>
          <w:rtl/>
        </w:rPr>
        <w:t xml:space="preserve">و قال أبو حنیفة: لا یرجع أحدهما علی الآخر بشیء لأن هذه الأجرة لما لم تثبت فی الشرکة الصحیحة لا تثبت فی الفاسدة.</w:t>
      </w:r>
    </w:p>
    <w:p>
      <w:pPr>
        <w:pStyle w:val="BookText"/>
      </w:pPr>
      <w:r>
        <w:rPr>
          <w:rFonts w:ascii="IRNazanin" w:hAnsi="IRNazanin" w:eastAsia="IRNazanin" w:cs="IRNazanin"/>
          <w:lang w:bidi="fa-IR"/>
          <w:color w:val="111111"/>
          <w:sz w:val="28"/>
          <w:szCs w:val="28"/>
          <w:rtl/>
        </w:rPr>
        <w:t xml:space="preserve">و المعتمد عدم فساد الشرکة بهذه الشرط إذا کانا عاملین أو أحدهما کما تقدم، فان حصل الفساد بغیر هذا الشرط رجع کل منهما بأجرة عمله کما قاله الشیخ.</w:t>
      </w:r>
    </w:p>
    <w:p>
      <w:pPr>
        <w:pStyle w:val="Heading3"/>
      </w:pPr>
      <w:bookmarkStart w:id="860" w:name="_Toc493"/>
      <w:r>
        <w:t>مسألة - 14 - قال الشیخ: إذا کان بینهما شیء، فباعاه بثمن معلوم، کان لکل واحد منهما أن یطالب المشتری بحقه،</w:t>
      </w:r>
      <w:bookmarkEnd w:id="860"/>
    </w:p>
    <w:p>
      <w:pPr>
        <w:pStyle w:val="BookText"/>
      </w:pPr>
      <w:r>
        <w:rPr>
          <w:rFonts w:ascii="IRNazanin" w:hAnsi="IRNazanin" w:eastAsia="IRNazanin" w:cs="IRNazanin"/>
          <w:lang w:bidi="fa-IR"/>
          <w:color w:val="111111"/>
          <w:sz w:val="28"/>
          <w:szCs w:val="28"/>
          <w:rtl/>
        </w:rPr>
        <w:t xml:space="preserve">فإذا أخذ قدر حقه شارکه فیه صاحبه.</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و هو الأظهر عندهم أنه لا یشارکه فیه.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لان المال الذی فی ذمة المشتری غیر متمیز، فکل جزء یحصل من جهته فهو بینهما.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0497_129380"/>
    <w:bookmarkEnd w:id="135"/>
    <w:p>
      <w:pPr>
        <w:pStyle w:val="Heading2"/>
      </w:pPr>
      <w:bookmarkStart w:id="861" w:name="_Toc494"/>
      <w:r>
        <w:t>کتاب الوکالة</w:t>
      </w:r>
      <w:bookmarkEnd w:id="861"/>
    </w:p>
    <w:p>
      <w:pPr>
        <w:pStyle w:val="Heading3"/>
      </w:pPr>
      <w:bookmarkStart w:id="862" w:name="_Toc495"/>
      <w:r>
        <w:t>مسألة - 1 - قال الشیخ: تجوز وکالة الحاضر و یلزم الخصم مخاصمة الوکیل</w:t>
      </w:r>
      <w:bookmarkEnd w:id="862"/>
    </w:p>
    <w:p>
      <w:pPr>
        <w:pStyle w:val="BookText"/>
      </w:pPr>
      <w:r>
        <w:rPr>
          <w:rFonts w:ascii="IRNazanin" w:hAnsi="IRNazanin" w:eastAsia="IRNazanin" w:cs="IRNazanin"/>
          <w:lang w:bidi="fa-IR"/>
          <w:color w:val="111111"/>
          <w:sz w:val="28"/>
          <w:szCs w:val="28"/>
          <w:rtl/>
        </w:rPr>
        <w:t xml:space="preserve">و له أن یوکل أیضا بذلک، و به قال الشافعی و أبو یوسف و محمد.</w:t>
      </w:r>
    </w:p>
    <w:p>
      <w:pPr>
        <w:pStyle w:val="BookText"/>
      </w:pPr>
      <w:r>
        <w:rPr>
          <w:rFonts w:ascii="IRNazanin" w:hAnsi="IRNazanin" w:eastAsia="IRNazanin" w:cs="IRNazanin"/>
          <w:lang w:bidi="fa-IR"/>
          <w:color w:val="111111"/>
          <w:sz w:val="28"/>
          <w:szCs w:val="28"/>
          <w:rtl/>
        </w:rPr>
        <w:t xml:space="preserve">و قال أبو حنیفة: وکالة الحاضر تصح غیر أنهما لا تلزم خصمه الا أن یرضی بها، و متی أبی ذلک کان علی خصمه أن یخاصمه بنفسه، و أجبر علی ذلک ان امتنع.</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r>
        <w:rPr>
          <w:rStyle w:val="FootnoteReference"/>
        </w:rPr>
        <w:footnoteReference w:id="87"/>
      </w:r>
      <w:r>
        <w:rPr>
          <w:rFonts w:ascii="IRNazanin" w:hAnsi="IRNazanin" w:eastAsia="IRNazanin" w:cs="IRNazanin"/>
          <w:lang w:bidi="fa-IR"/>
          <w:color w:val="111111"/>
          <w:sz w:val="28"/>
          <w:szCs w:val="28"/>
          <w:rtl/>
        </w:rPr>
        <w:t xml:space="preserve">الدالة علی صحة التوکیل.</w:t>
      </w:r>
    </w:p>
    <w:p>
      <w:pPr>
        <w:pStyle w:val="Heading3"/>
      </w:pPr>
      <w:bookmarkStart w:id="863" w:name="_Toc496"/>
      <w:r>
        <w:t>مسألة - 2 - قال الشیخ: لیس من شرط سماع البینة علی الوکالة إحضار خصم من خصومه،</w:t>
      </w:r>
      <w:bookmarkEnd w:id="863"/>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من شرطه ذلک، فإذا أحضره و ادعی حق الموکل علی خصمه أو غریمه یتوجه الجواب علی المدعی علیه، فحینئذ یسمع الحاکم بینة الوکیل فجوز سماع الدعوی قبل ثبوت الوکالة و ألزم الخصم الجواب، و جعل تقدیم الدعوی شرطا فی سماع البینة بناء علی أصله، لأن عنده لا یلزمه وکالة الحاضر الا برضاه و لا یجوز القضاء علی الغائب، و هذا عندنا جائز.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0497_129381"/>
    <w:bookmarkEnd w:id="136"/>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64" w:name="_Toc497"/>
      <w:r>
        <w:t>مسألة - 3 - قال الشیخ: إذا عزل الموکل وکیله عن الوکالة بغیبة من الوکیل لأصحابنا فیه روایتان:</w:t>
      </w:r>
      <w:bookmarkEnd w:id="864"/>
    </w:p>
    <w:p>
      <w:pPr>
        <w:pStyle w:val="BookText"/>
      </w:pPr>
      <w:r>
        <w:rPr>
          <w:rFonts w:ascii="IRNazanin" w:hAnsi="IRNazanin" w:eastAsia="IRNazanin" w:cs="IRNazanin"/>
          <w:lang w:bidi="fa-IR"/>
          <w:color w:val="111111"/>
          <w:sz w:val="28"/>
          <w:szCs w:val="28"/>
          <w:rtl/>
        </w:rPr>
        <w:t xml:space="preserve">إحدیهما: ینعزل الوکیل و ان لم یعلم، فکل تصرف یقع بعد العزل فهو باطل، و هو أحد قولی الشافعی.</w:t>
      </w:r>
    </w:p>
    <w:p>
      <w:pPr>
        <w:pStyle w:val="BookText"/>
      </w:pPr>
      <w:r>
        <w:rPr>
          <w:rFonts w:ascii="IRNazanin" w:hAnsi="IRNazanin" w:eastAsia="IRNazanin" w:cs="IRNazanin"/>
          <w:lang w:bidi="fa-IR"/>
          <w:color w:val="111111"/>
          <w:sz w:val="28"/>
          <w:szCs w:val="28"/>
          <w:rtl/>
        </w:rPr>
        <w:t xml:space="preserve">و الثانیة: لا ینعزل حتی یعلم الوکیل، و کل تصرف وقع قبل العلم بالعزل فهو صحیح، و هو القول الآخر للشافعی، و به قال أبو حنیفة، و هو المعتمد.</w:t>
      </w:r>
    </w:p>
    <w:p>
      <w:pPr>
        <w:pStyle w:val="Heading3"/>
      </w:pPr>
      <w:bookmarkStart w:id="865" w:name="_Toc498"/>
      <w:r>
        <w:t>مسألة - 4 - قال الشیخ: إذا وکل الرجل رجلا فی الخصومة عنه و لم یأذن له فی الإقرار،</w:t>
      </w:r>
      <w:bookmarkEnd w:id="865"/>
    </w:p>
    <w:p>
      <w:pPr>
        <w:pStyle w:val="BookText"/>
      </w:pPr>
      <w:r>
        <w:rPr>
          <w:rFonts w:ascii="IRNazanin" w:hAnsi="IRNazanin" w:eastAsia="IRNazanin" w:cs="IRNazanin"/>
          <w:lang w:bidi="fa-IR"/>
          <w:color w:val="111111"/>
          <w:sz w:val="28"/>
          <w:szCs w:val="28"/>
          <w:rtl/>
        </w:rPr>
        <w:t xml:space="preserve">فأقر علی موکله بقبض الحق الذی و کل فی المخاصمة فیه، لم یمض إقراره علیه بذلک، سواء کان فی مجلس الحکم أو غیره،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محمد: یصح إقراره علی موکله فی مجلس الحکم و لا یصح فی غیره. و قال أبو یوسف: یصح فی مجلس الحکم و غیره.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66" w:name="_Toc499"/>
      <w:r>
        <w:t>مسألة - 5 - قال الشیخ: إذا أذن له فی الإقرار عنه، صح إقراره</w:t>
      </w:r>
      <w:bookmarkEnd w:id="866"/>
    </w:p>
    <w:p>
      <w:pPr>
        <w:pStyle w:val="BookText"/>
      </w:pPr>
      <w:r>
        <w:rPr>
          <w:rFonts w:ascii="IRNazanin" w:hAnsi="IRNazanin" w:eastAsia="IRNazanin" w:cs="IRNazanin"/>
          <w:lang w:bidi="fa-IR"/>
          <w:color w:val="111111"/>
          <w:sz w:val="28"/>
          <w:szCs w:val="28"/>
          <w:rtl/>
        </w:rPr>
        <w:t xml:space="preserve">و لزم الموکل ما أقر به، فان کان معلوما لزمه ذلک، و ان کان مجهولا رجع فی تفسیره الی الموکل دون الوکیل.</w:t>
      </w:r>
    </w:p>
    <w:p>
      <w:pPr>
        <w:pStyle w:val="BookText"/>
      </w:pPr>
      <w:r>
        <w:rPr>
          <w:rFonts w:ascii="IRNazanin" w:hAnsi="IRNazanin" w:eastAsia="IRNazanin" w:cs="IRNazanin"/>
          <w:lang w:bidi="fa-IR"/>
          <w:color w:val="111111"/>
          <w:sz w:val="28"/>
          <w:szCs w:val="28"/>
          <w:rtl/>
        </w:rPr>
        <w:t xml:space="preserve">و للشافعی قولان، و فی أصحابه من قال مثل ما قلناه، و قال ابن سریج: لا یصح الإقرار من الوکیل عن الموکل بحال، و لا یصح التوکیل فی ذلک.</w:t>
      </w:r>
    </w:p>
    <w:p>
      <w:pPr>
        <w:pStyle w:val="BookText"/>
      </w:pPr>
      <w:r>
        <w:rPr>
          <w:rFonts w:ascii="IRNazanin" w:hAnsi="IRNazanin" w:eastAsia="IRNazanin" w:cs="IRNazanin"/>
          <w:lang w:bidi="fa-IR"/>
          <w:color w:val="111111"/>
          <w:sz w:val="28"/>
          <w:szCs w:val="28"/>
          <w:rtl/>
        </w:rPr>
        <w:t xml:space="preserve">و استشکل العلامة فی القواعد</w:t>
      </w:r>
      <w:r>
        <w:rPr>
          <w:rStyle w:val="FootnoteReference"/>
        </w:rPr>
        <w:footnoteReference w:id="88"/>
      </w:r>
      <w:r>
        <w:rPr>
          <w:rFonts w:ascii="IRNazanin" w:hAnsi="IRNazanin" w:eastAsia="IRNazanin" w:cs="IRNazanin"/>
          <w:lang w:bidi="fa-IR"/>
          <w:color w:val="111111"/>
          <w:sz w:val="28"/>
          <w:szCs w:val="28"/>
          <w:rtl/>
        </w:rPr>
        <w:t xml:space="preserve">جواز التوکیل بالإقرار، و حکاه فی التحریر</w:t>
      </w:r>
      <w:r>
        <w:rPr>
          <w:rStyle w:val="FootnoteReference"/>
        </w:rPr>
        <w:footnoteReference w:id="8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0497_129382"/>
    <w:bookmarkEnd w:id="137"/>
    <w:p>
      <w:pPr>
        <w:pStyle w:val="BookText"/>
      </w:pPr>
      <w:r>
        <w:rPr>
          <w:rFonts w:ascii="IRNazanin" w:hAnsi="IRNazanin" w:eastAsia="IRNazanin" w:cs="IRNazanin"/>
          <w:lang w:bidi="fa-IR"/>
          <w:color w:val="111111"/>
          <w:sz w:val="28"/>
          <w:szCs w:val="28"/>
          <w:rtl/>
        </w:rPr>
        <w:t xml:space="preserve">عن الشیخ کما قاله هنا، و لم یفت فی الکتابین بشیء.</w:t>
      </w:r>
    </w:p>
    <w:p>
      <w:pPr>
        <w:pStyle w:val="Heading3"/>
      </w:pPr>
      <w:bookmarkStart w:id="867" w:name="_Toc500"/>
      <w:r>
        <w:t>مسألة - 6 - قال الشیخ: إذا وکل رجل رجلا فی تثبیت حد قذف أو قصاص عند الحاکم أو إقامة البینة علیه فالتوکیل صحیح،</w:t>
      </w:r>
      <w:bookmarkEnd w:id="867"/>
    </w:p>
    <w:p>
      <w:pPr>
        <w:pStyle w:val="BookText"/>
      </w:pPr>
      <w:r>
        <w:rPr>
          <w:rFonts w:ascii="IRNazanin" w:hAnsi="IRNazanin" w:eastAsia="IRNazanin" w:cs="IRNazanin"/>
          <w:lang w:bidi="fa-IR"/>
          <w:color w:val="111111"/>
          <w:sz w:val="28"/>
          <w:szCs w:val="28"/>
          <w:rtl/>
        </w:rPr>
        <w:t xml:space="preserve">و به قال جمیع الفقهاء إلا أبا یوسف، فإنه قال: لا یجوز التوکیل فی تثبیت الحد بحال.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68" w:name="_Toc501"/>
      <w:r>
        <w:t>مسألة - 7 - قال الشیخ: یصح التوکیل فی استیفاء الحدود التی للآدمیین</w:t>
      </w:r>
      <w:bookmarkEnd w:id="868"/>
    </w:p>
    <w:p>
      <w:pPr>
        <w:pStyle w:val="BookText"/>
      </w:pPr>
      <w:r>
        <w:rPr>
          <w:rFonts w:ascii="IRNazanin" w:hAnsi="IRNazanin" w:eastAsia="IRNazanin" w:cs="IRNazanin"/>
          <w:lang w:bidi="fa-IR"/>
          <w:color w:val="111111"/>
          <w:sz w:val="28"/>
          <w:szCs w:val="28"/>
          <w:rtl/>
        </w:rPr>
        <w:t xml:space="preserve">و ان لم یحضر الموکل.</w:t>
      </w:r>
    </w:p>
    <w:p>
      <w:pPr>
        <w:pStyle w:val="BookText"/>
      </w:pPr>
      <w:r>
        <w:rPr>
          <w:rFonts w:ascii="IRNazanin" w:hAnsi="IRNazanin" w:eastAsia="IRNazanin" w:cs="IRNazanin"/>
          <w:lang w:bidi="fa-IR"/>
          <w:color w:val="111111"/>
          <w:sz w:val="28"/>
          <w:szCs w:val="28"/>
          <w:rtl/>
        </w:rPr>
        <w:t xml:space="preserve">و اختلف أصحاب الشافعی علی ثلاثة طرق قال أبو إسحاق: التوکیل یصح مع غیبة الموکل، و منهم من اعتبر حضور الموکل، و منهم من قال المسألة علی قولین. و قال أبو حنیفة: لا یجوز استیفائها مع غیبة الموکل.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69" w:name="_Toc502"/>
      <w:r>
        <w:t>مسألة - 8 - قال الشیخ: إذا وکله فی تصرف سماه له، ثم قال: أذنت لک أن تفعل ما شئت، کان ذلک اذنا فی التوکیل.</w:t>
      </w:r>
      <w:bookmarkEnd w:id="869"/>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لیس له أن یوکل.</w:t>
      </w:r>
    </w:p>
    <w:p>
      <w:pPr>
        <w:pStyle w:val="BookText"/>
      </w:pPr>
      <w:r>
        <w:rPr>
          <w:rFonts w:ascii="IRNazanin" w:hAnsi="IRNazanin" w:eastAsia="IRNazanin" w:cs="IRNazanin"/>
          <w:lang w:bidi="fa-IR"/>
          <w:color w:val="111111"/>
          <w:sz w:val="28"/>
          <w:szCs w:val="28"/>
          <w:rtl/>
        </w:rPr>
        <w:t xml:space="preserve">و المعتمد قول الشیخ، لان التوکیل من جملة ما یشاء.</w:t>
      </w:r>
    </w:p>
    <w:p>
      <w:pPr>
        <w:pStyle w:val="Heading3"/>
      </w:pPr>
      <w:bookmarkStart w:id="870" w:name="_Toc503"/>
      <w:r>
        <w:t>مسألة - 9 - قال الشیخ: جمیع من یبیع مال غیره ستة أنفس:</w:t>
      </w:r>
      <w:bookmarkEnd w:id="870"/>
    </w:p>
    <w:p>
      <w:pPr>
        <w:pStyle w:val="BookText"/>
      </w:pPr>
      <w:r>
        <w:rPr>
          <w:rFonts w:ascii="IRNazanin" w:hAnsi="IRNazanin" w:eastAsia="IRNazanin" w:cs="IRNazanin"/>
          <w:lang w:bidi="fa-IR"/>
          <w:color w:val="111111"/>
          <w:sz w:val="28"/>
          <w:szCs w:val="28"/>
          <w:rtl/>
        </w:rPr>
        <w:t xml:space="preserve">الأب، و الجد له و وصیهما، و الحاکم، و أمین الحاکم، و الوکیل. و لا یصح لأحد منهم أن یبیع المال الذی فی یده من نفسه إلا الأب و الجد و لا یصح لغیرهما، و به قال مالک و الشافعی.</w:t>
      </w:r>
    </w:p>
    <w:p>
      <w:pPr>
        <w:pStyle w:val="BookText"/>
      </w:pPr>
      <w:r>
        <w:rPr>
          <w:rFonts w:ascii="IRNazanin" w:hAnsi="IRNazanin" w:eastAsia="IRNazanin" w:cs="IRNazanin"/>
          <w:lang w:bidi="fa-IR"/>
          <w:color w:val="111111"/>
          <w:sz w:val="28"/>
          <w:szCs w:val="28"/>
          <w:rtl/>
        </w:rPr>
        <w:t xml:space="preserve">و قال الأوزاعی: یجوز ذلک للجمیع. و قال زفر: لا یجوز ذلک لأحد منهم و قال أبو حنیفة: یجوز للأب و الجد و الوصی، الا أنه اعتبر فی الوصی أن یشتریه بزیادة ظاهرة، مثل أن یشتری ما یساوی عشرة بخمسة عشر، فان اشتراه بزیادة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0497_129383"/>
    <w:bookmarkEnd w:id="138"/>
    <w:p>
      <w:pPr>
        <w:pStyle w:val="BookText"/>
      </w:pPr>
      <w:r>
        <w:rPr>
          <w:rFonts w:ascii="IRNazanin" w:hAnsi="IRNazanin" w:eastAsia="IRNazanin" w:cs="IRNazanin"/>
          <w:lang w:bidi="fa-IR"/>
          <w:color w:val="111111"/>
          <w:sz w:val="28"/>
          <w:szCs w:val="28"/>
          <w:rtl/>
        </w:rPr>
        <w:t xml:space="preserve">درهم لم یمض البیع قاله استحسانا.</w:t>
      </w:r>
    </w:p>
    <w:p>
      <w:pPr>
        <w:pStyle w:val="BookText"/>
      </w:pPr>
      <w:r>
        <w:rPr>
          <w:rFonts w:ascii="IRNazanin" w:hAnsi="IRNazanin" w:eastAsia="IRNazanin" w:cs="IRNazanin"/>
          <w:lang w:bidi="fa-IR"/>
          <w:color w:val="111111"/>
          <w:sz w:val="28"/>
          <w:szCs w:val="28"/>
          <w:rtl/>
        </w:rPr>
        <w:t xml:space="preserve">و المعتمد الجواز للجمیع، و هو اختیار العلامة فی المختلف</w:t>
      </w:r>
      <w:r>
        <w:rPr>
          <w:rStyle w:val="FootnoteReference"/>
        </w:rPr>
        <w:footnoteReference w:id="90"/>
      </w:r>
      <w:r>
        <w:rPr>
          <w:rFonts w:ascii="IRNazanin" w:hAnsi="IRNazanin" w:eastAsia="IRNazanin" w:cs="IRNazanin"/>
          <w:lang w:bidi="fa-IR"/>
          <w:color w:val="111111"/>
          <w:sz w:val="28"/>
          <w:szCs w:val="28"/>
          <w:rtl/>
        </w:rPr>
        <w:t xml:space="preserve">، و فخر الدین فی شرح القواعد.</w:t>
      </w:r>
    </w:p>
    <w:p>
      <w:pPr>
        <w:pStyle w:val="Heading3"/>
      </w:pPr>
      <w:bookmarkStart w:id="871" w:name="_Toc504"/>
      <w:r>
        <w:t>مسألة - 10 - قال الشیخ: إذا أطلق الوکالة فی البیع اقتضی البیع بثمن المثل بنقد البلد</w:t>
      </w:r>
      <w:bookmarkEnd w:id="871"/>
    </w:p>
    <w:p>
      <w:pPr>
        <w:pStyle w:val="BookText"/>
      </w:pPr>
      <w:r>
        <w:rPr>
          <w:rFonts w:ascii="IRNazanin" w:hAnsi="IRNazanin" w:eastAsia="IRNazanin" w:cs="IRNazanin"/>
          <w:lang w:bidi="fa-IR"/>
          <w:color w:val="111111"/>
          <w:sz w:val="28"/>
          <w:szCs w:val="28"/>
          <w:rtl/>
        </w:rPr>
        <w:t xml:space="preserve">فان خالف کان البیع باطلا،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لو کانت السلعة تساوی الوفا فباعها بدانق إلی سنة جاز البیع.</w:t>
      </w:r>
    </w:p>
    <w:p>
      <w:pPr>
        <w:pStyle w:val="BookText"/>
      </w:pPr>
      <w:r>
        <w:rPr>
          <w:rFonts w:ascii="IRNazanin" w:hAnsi="IRNazanin" w:eastAsia="IRNazanin" w:cs="IRNazanin"/>
          <w:lang w:bidi="fa-IR"/>
          <w:color w:val="111111"/>
          <w:sz w:val="28"/>
          <w:szCs w:val="28"/>
          <w:rtl/>
        </w:rPr>
        <w:t xml:space="preserve">و المعتمد وقوفه علی الإجازة مع المخالفة، و لا یقع باطلا من أصله و لا لازما للموکل.</w:t>
      </w:r>
    </w:p>
    <w:p>
      <w:pPr>
        <w:pStyle w:val="Heading3"/>
      </w:pPr>
      <w:bookmarkStart w:id="872" w:name="_Toc505"/>
      <w:r>
        <w:t>مسألة - 11 - قال الشیخ: إذا اختلف الخیاط و صاحب الثوب،</w:t>
      </w:r>
      <w:bookmarkEnd w:id="872"/>
    </w:p>
    <w:p>
      <w:pPr>
        <w:pStyle w:val="BookText"/>
      </w:pPr>
      <w:r>
        <w:rPr>
          <w:rFonts w:ascii="IRNazanin" w:hAnsi="IRNazanin" w:eastAsia="IRNazanin" w:cs="IRNazanin"/>
          <w:lang w:bidi="fa-IR"/>
          <w:color w:val="111111"/>
          <w:sz w:val="28"/>
          <w:szCs w:val="28"/>
          <w:rtl/>
        </w:rPr>
        <w:t xml:space="preserve">فقال صاحب الثوب: أذنت لک فی قطعه قمیصا، فقال الخیاط: بل أذنت فی قطعه قباء و قد فعلت، فالقول قول الخیاط.</w:t>
      </w:r>
    </w:p>
    <w:p>
      <w:pPr>
        <w:pStyle w:val="BookText"/>
      </w:pPr>
      <w:r>
        <w:rPr>
          <w:rFonts w:ascii="IRNazanin" w:hAnsi="IRNazanin" w:eastAsia="IRNazanin" w:cs="IRNazanin"/>
          <w:lang w:bidi="fa-IR"/>
          <w:color w:val="111111"/>
          <w:sz w:val="28"/>
          <w:szCs w:val="28"/>
          <w:rtl/>
        </w:rPr>
        <w:t xml:space="preserve">و للشافعی قولان: أحدهما قول الخیاط، و الآخر قول صاحب الثوب، و هو المعتمد.</w:t>
      </w:r>
    </w:p>
    <w:p>
      <w:pPr>
        <w:pStyle w:val="Heading3"/>
      </w:pPr>
      <w:bookmarkStart w:id="873" w:name="_Toc506"/>
      <w:r>
        <w:t>مسألة - 12 - قال الشیخ: إذا کان لرجل علی غیره دین فجاء آخر فقال انی وکیل فی قبض الدین، و أنکر من علیه الدین، فان کان مع الوکیل بینة حکم له بها،</w:t>
      </w:r>
      <w:bookmarkEnd w:id="873"/>
    </w:p>
    <w:p>
      <w:pPr>
        <w:pStyle w:val="BookText"/>
      </w:pPr>
      <w:r>
        <w:rPr>
          <w:rFonts w:ascii="IRNazanin" w:hAnsi="IRNazanin" w:eastAsia="IRNazanin" w:cs="IRNazanin"/>
          <w:lang w:bidi="fa-IR"/>
          <w:color w:val="111111"/>
          <w:sz w:val="28"/>
          <w:szCs w:val="28"/>
          <w:rtl/>
        </w:rPr>
        <w:t xml:space="preserve">و ان لم یکن بینة و طالب من علیه الدین بالیمین لا یجب علیه، فان ادعی علمه بذلک لا یجب علیه أیضا الیمین، و به قال الشافعی.</w:t>
      </w:r>
    </w:p>
    <w:p>
      <w:pPr>
        <w:pStyle w:val="BookText"/>
      </w:pPr>
      <w:r>
        <w:rPr>
          <w:rFonts w:ascii="IRNazanin" w:hAnsi="IRNazanin" w:eastAsia="IRNazanin" w:cs="IRNazanin"/>
          <w:lang w:bidi="fa-IR"/>
          <w:color w:val="111111"/>
          <w:sz w:val="28"/>
          <w:szCs w:val="28"/>
          <w:rtl/>
        </w:rPr>
        <w:t xml:space="preserve">و قال أبو حنیفة: یلزمه الیمین، بناء علی مذهبه أنه لو صدقه أجبر علی التسلیم و نحن نبنی علی أصلنا من أنه لو صدقه لا یجبر علی التسلیم الیه.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0497_129384"/>
    <w:bookmarkEnd w:id="139"/>
    <w:p>
      <w:pPr>
        <w:pStyle w:val="Heading3"/>
      </w:pPr>
      <w:bookmarkStart w:id="874" w:name="_Toc507"/>
      <w:r>
        <w:t>مسألة - 13 - قال الشیخ: إذا صدقه من علیه الدین لا یجبر علی التسلیم الیه،</w:t>
      </w:r>
      <w:bookmarkEnd w:id="874"/>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ذلک دینا أجبر، و ان کان عینا فالمشهور من مذهبه أنه لا یجبر، و عنه روایة أخری شاذة أنه یجبر.</w:t>
      </w:r>
    </w:p>
    <w:p>
      <w:pPr>
        <w:pStyle w:val="BookText"/>
      </w:pPr>
      <w:r>
        <w:rPr>
          <w:rFonts w:ascii="IRNazanin" w:hAnsi="IRNazanin" w:eastAsia="IRNazanin" w:cs="IRNazanin"/>
          <w:lang w:bidi="fa-IR"/>
          <w:color w:val="111111"/>
          <w:sz w:val="28"/>
          <w:szCs w:val="28"/>
          <w:rtl/>
        </w:rPr>
        <w:t xml:space="preserve">و المعتمد عدم الإجبار فی الدین و العین معا، و فصل العلامة فی المختلف</w:t>
      </w:r>
      <w:r>
        <w:rPr>
          <w:rStyle w:val="FootnoteReference"/>
        </w:rPr>
        <w:footnoteReference w:id="91"/>
      </w:r>
      <w:r>
        <w:rPr>
          <w:rFonts w:ascii="IRNazanin" w:hAnsi="IRNazanin" w:eastAsia="IRNazanin" w:cs="IRNazanin"/>
          <w:lang w:bidi="fa-IR"/>
          <w:color w:val="111111"/>
          <w:sz w:val="28"/>
          <w:szCs w:val="28"/>
          <w:rtl/>
        </w:rPr>
        <w:t xml:space="preserve">کتفصیل أبی حنیفة بین الدین و العین.</w:t>
      </w:r>
    </w:p>
    <w:p>
      <w:pPr>
        <w:pStyle w:val="Heading3"/>
      </w:pPr>
      <w:bookmarkStart w:id="875" w:name="_Toc508"/>
      <w:r>
        <w:t>مسألة - 14 - قال الشیخ: إذا وکل رجلا فی کل قلیل و کثیر لا یصح ذلک</w:t>
      </w:r>
      <w:bookmarkEnd w:id="875"/>
    </w:p>
    <w:p>
      <w:pPr>
        <w:pStyle w:val="BookText"/>
      </w:pPr>
      <w:r>
        <w:rPr>
          <w:rFonts w:ascii="IRNazanin" w:hAnsi="IRNazanin" w:eastAsia="IRNazanin" w:cs="IRNazanin"/>
          <w:lang w:bidi="fa-IR"/>
          <w:color w:val="111111"/>
          <w:sz w:val="28"/>
          <w:szCs w:val="28"/>
          <w:rtl/>
        </w:rPr>
        <w:t xml:space="preserve">و به قال جمیع الفقهاء الا ابن أبی لیلی، فإنه قال: یصح ذلک.</w:t>
      </w:r>
    </w:p>
    <w:p>
      <w:pPr>
        <w:pStyle w:val="BookText"/>
      </w:pPr>
      <w:r>
        <w:rPr>
          <w:rFonts w:ascii="IRNazanin" w:hAnsi="IRNazanin" w:eastAsia="IRNazanin" w:cs="IRNazanin"/>
          <w:lang w:bidi="fa-IR"/>
          <w:color w:val="111111"/>
          <w:sz w:val="28"/>
          <w:szCs w:val="28"/>
          <w:rtl/>
        </w:rPr>
        <w:t xml:space="preserve">و المعتمد الصحة، و مناط ذلک بالمصلحة، و هو مذهبه فی النهایة</w:t>
      </w:r>
      <w:r>
        <w:rPr>
          <w:rStyle w:val="FootnoteReference"/>
        </w:rPr>
        <w:footnoteReference w:id="92"/>
      </w:r>
      <w:r>
        <w:rPr>
          <w:rFonts w:ascii="IRNazanin" w:hAnsi="IRNazanin" w:eastAsia="IRNazanin" w:cs="IRNazanin"/>
          <w:lang w:bidi="fa-IR"/>
          <w:color w:val="111111"/>
          <w:sz w:val="28"/>
          <w:szCs w:val="28"/>
          <w:rtl/>
        </w:rPr>
        <w:t xml:space="preserve">، و به قال المفید و سلار و ابن إدریس، و العلامة فی الإرشاد و المختلف.</w:t>
      </w:r>
    </w:p>
    <w:p>
      <w:pPr>
        <w:pStyle w:val="Heading3"/>
      </w:pPr>
      <w:bookmarkStart w:id="876" w:name="_Toc509"/>
      <w:r>
        <w:t>مسألة - 15 - قال الشیخ: یکره أن یتوکل مسلم لکافر علی مسلم،</w:t>
      </w:r>
      <w:bookmarkEnd w:id="876"/>
    </w:p>
    <w:p>
      <w:pPr>
        <w:pStyle w:val="BookText"/>
      </w:pPr>
      <w:r>
        <w:rPr>
          <w:rFonts w:ascii="IRNazanin" w:hAnsi="IRNazanin" w:eastAsia="IRNazanin" w:cs="IRNazanin"/>
          <w:lang w:bidi="fa-IR"/>
          <w:color w:val="111111"/>
          <w:sz w:val="28"/>
          <w:szCs w:val="28"/>
          <w:rtl/>
        </w:rPr>
        <w:t xml:space="preserve">و لم یکره ذلک أحد من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ظاهره فی النهایة</w:t>
      </w:r>
      <w:r>
        <w:rPr>
          <w:rStyle w:val="FootnoteReference"/>
        </w:rPr>
        <w:footnoteReference w:id="93"/>
      </w:r>
      <w:r>
        <w:rPr>
          <w:rFonts w:ascii="IRNazanin" w:hAnsi="IRNazanin" w:eastAsia="IRNazanin" w:cs="IRNazanin"/>
          <w:lang w:bidi="fa-IR"/>
          <w:color w:val="111111"/>
          <w:sz w:val="28"/>
          <w:szCs w:val="28"/>
          <w:rtl/>
        </w:rPr>
        <w:t xml:space="preserve">المنع.</w:t>
      </w:r>
    </w:p>
    <w:p>
      <w:pPr>
        <w:pStyle w:val="Heading3"/>
      </w:pPr>
      <w:bookmarkStart w:id="877" w:name="_Toc510"/>
      <w:r>
        <w:t>مسألة - 16 - قال الشیخ: إذا وکل رجل رجلا فی بیع ماله، کان للوکیل و الموکل المطالبة بالثمن،</w:t>
      </w:r>
      <w:bookmarkEnd w:id="877"/>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للوکیل المطالبة، و لیس للموکل المطالبة به.</w:t>
      </w:r>
    </w:p>
    <w:p>
      <w:pPr>
        <w:pStyle w:val="BookText"/>
      </w:pPr>
      <w:r>
        <w:rPr>
          <w:rFonts w:ascii="IRNazanin" w:hAnsi="IRNazanin" w:eastAsia="IRNazanin" w:cs="IRNazanin"/>
          <w:lang w:bidi="fa-IR"/>
          <w:color w:val="111111"/>
          <w:sz w:val="28"/>
          <w:szCs w:val="28"/>
          <w:rtl/>
        </w:rPr>
        <w:t xml:space="preserve">و المعتمد أن الوکیل لا یملک قبض الثمن، و لا یجوز له تسلیم المبیع حتی یقبض الثمن المالک، و لو سلمه قبله کان ضامنا و لو کان البیع فی سوق یضیع الثمن إذا لم یقبضه الوکیل لغیبة الموکل و تفرق أهل السوق، کان للوکیل قبض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0497_129385"/>
    <w:bookmarkEnd w:id="140"/>
    <w:p>
      <w:pPr>
        <w:pStyle w:val="BookText"/>
      </w:pPr>
      <w:r>
        <w:rPr>
          <w:rFonts w:ascii="IRNazanin" w:hAnsi="IRNazanin" w:eastAsia="IRNazanin" w:cs="IRNazanin"/>
          <w:lang w:bidi="fa-IR"/>
          <w:color w:val="111111"/>
          <w:sz w:val="28"/>
          <w:szCs w:val="28"/>
          <w:rtl/>
        </w:rPr>
        <w:t xml:space="preserve">الثمن، و علی کل تقدیر لیس للوکیل تسلیم المبیع قبل قبض الثمن الا مع الاذن بذلک، فإذا أذن فی البیع فی الذمة، کان للوکیل و الموکل المطالبة بالثمن و لو أذن له بالاشتراء فی الذمة کان للبائع مطالبة الموکل خاصة.</w:t>
      </w:r>
    </w:p>
    <w:p>
      <w:pPr>
        <w:pStyle w:val="Heading3"/>
      </w:pPr>
      <w:bookmarkStart w:id="878" w:name="_Toc511"/>
      <w:r>
        <w:t>مسألة - 17 - قال الشیخ: لا یجوز إبراء الوکیل من دون اذن الموکل من الثمن</w:t>
      </w:r>
      <w:bookmarkEnd w:id="878"/>
    </w:p>
    <w:p>
      <w:pPr>
        <w:pStyle w:val="BookText"/>
      </w:pPr>
      <w:r>
        <w:rPr>
          <w:rFonts w:ascii="IRNazanin" w:hAnsi="IRNazanin" w:eastAsia="IRNazanin" w:cs="IRNazanin"/>
          <w:lang w:bidi="fa-IR"/>
          <w:color w:val="111111"/>
          <w:sz w:val="28"/>
          <w:szCs w:val="28"/>
          <w:rtl/>
        </w:rPr>
        <w:t xml:space="preserve">الذی علی المشتری، و به قال الشافعی. و قال أبو حنیفة: یجوز ذلک.</w:t>
      </w:r>
    </w:p>
    <w:p>
      <w:pPr>
        <w:pStyle w:val="BookText"/>
      </w:pPr>
      <w:r>
        <w:rPr>
          <w:rFonts w:ascii="IRNazanin" w:hAnsi="IRNazanin" w:eastAsia="IRNazanin" w:cs="IRNazanin"/>
          <w:lang w:bidi="fa-IR"/>
          <w:color w:val="111111"/>
          <w:sz w:val="28"/>
          <w:szCs w:val="28"/>
          <w:rtl/>
        </w:rPr>
        <w:t xml:space="preserve">و المعتمد قول الشیخ، لأن الإبراء تابع للملک، و الوکیل لا یملک.</w:t>
      </w:r>
    </w:p>
    <w:p>
      <w:pPr>
        <w:pStyle w:val="Heading3"/>
      </w:pPr>
      <w:bookmarkStart w:id="879" w:name="_Toc512"/>
      <w:r>
        <w:t>مسألة - 18 - قال الشیخ: إذا وکل رجلا فی اشتراء سلعة فاشتراها، فان الملک یقع للموکل من غیر أن یدخل فی ملک الوکیل،</w:t>
      </w:r>
      <w:bookmarkEnd w:id="879"/>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ینتقل الملک أولا إلی الوکیل، ثم ینتقل منه الی الموکل.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80" w:name="_Toc513"/>
      <w:r>
        <w:t>مسألة - 19 - قال الشیخ: إذا وکل مسلم ذمیا فی شراء خمر، لا تصح الوکالة و لا یصح الشراء،</w:t>
      </w:r>
      <w:bookmarkEnd w:id="880"/>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تصح الوکالة و الشراء، و عنده أن المسلم لا یملک الخمر إذا اشتراه لنفسه، و یملکه إذا اشتراه له وکیله الذمی.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81" w:name="_Toc514"/>
      <w:r>
        <w:t>مسألة - 20 - قال الشیخ: إذا وکله فی بیع فاسد، مثل أن یوکله فی البیع و الشراء إلی أجل مجهول، لم یملک بذلک التوکیل البیع الصحیح،</w:t>
      </w:r>
      <w:bookmarkEnd w:id="881"/>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یملک البیع الصحیح، فلو باع أو اشتری الی أجل معلوم 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82" w:name="_Toc515"/>
      <w:r>
        <w:t>مسألة - 21 - قال الشیخ: إذا وکل صبیا فی بیع أو شراء، لم یصح التوکیل</w:t>
      </w:r>
      <w:bookmarkEnd w:id="882"/>
    </w:p>
    <w:p>
      <w:pPr>
        <w:pStyle w:val="BookText"/>
      </w:pPr>
      <w:r>
        <w:rPr>
          <w:rFonts w:ascii="IRNazanin" w:hAnsi="IRNazanin" w:eastAsia="IRNazanin" w:cs="IRNazanin"/>
          <w:lang w:bidi="fa-IR"/>
          <w:color w:val="111111"/>
          <w:sz w:val="28"/>
          <w:szCs w:val="28"/>
          <w:rtl/>
        </w:rPr>
        <w:t xml:space="preserve">و لو تصرف لم یصح التصرف، و به قال الشافعی.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0497_129386"/>
    <w:bookmarkEnd w:id="141"/>
    <w:p>
      <w:pPr>
        <w:pStyle w:val="BookText"/>
      </w:pPr>
      <w:r>
        <w:rPr>
          <w:rFonts w:ascii="IRNazanin" w:hAnsi="IRNazanin" w:eastAsia="IRNazanin" w:cs="IRNazanin"/>
          <w:lang w:bidi="fa-IR"/>
          <w:color w:val="111111"/>
          <w:sz w:val="28"/>
          <w:szCs w:val="28"/>
          <w:rtl/>
        </w:rPr>
        <w:t xml:space="preserve">و قال أبو حنیفة: یصح توکیله و تصرفه، و لا یفتقر إلی اذن ولیه إذا کان یعقل ما یقول.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83" w:name="_Toc516"/>
      <w:r>
        <w:t>مسألة - 22 -: إذا وکله فی شراء شاة بدینار، فاشتری به شاتین تساوی کل منهما دینارا، فان الشراء یلزم الموکل</w:t>
      </w:r>
      <w:bookmarkEnd w:id="883"/>
    </w:p>
    <w:p>
      <w:pPr>
        <w:pStyle w:val="BookText"/>
      </w:pPr>
      <w:r>
        <w:rPr>
          <w:rFonts w:ascii="IRNazanin" w:hAnsi="IRNazanin" w:eastAsia="IRNazanin" w:cs="IRNazanin"/>
          <w:lang w:bidi="fa-IR"/>
          <w:color w:val="111111"/>
          <w:sz w:val="28"/>
          <w:szCs w:val="28"/>
          <w:rtl/>
        </w:rPr>
        <w:t xml:space="preserve">و یکون الشاتان له، و به قال أکثر أصحاب الشافعی.</w:t>
      </w:r>
    </w:p>
    <w:p>
      <w:pPr>
        <w:pStyle w:val="BookText"/>
      </w:pPr>
      <w:r>
        <w:rPr>
          <w:rFonts w:ascii="IRNazanin" w:hAnsi="IRNazanin" w:eastAsia="IRNazanin" w:cs="IRNazanin"/>
          <w:lang w:bidi="fa-IR"/>
          <w:color w:val="111111"/>
          <w:sz w:val="28"/>
          <w:szCs w:val="28"/>
          <w:rtl/>
        </w:rPr>
        <w:t xml:space="preserve">و قال الشافعی فی کتاب الإجارات یلزمه إحدیهما بنصف دینار، و هو بالخیار فی الأخری، ان شاء أمسکها، و ان شاء ردها و یرجع علی الوکیل بنصف دینار.</w:t>
      </w:r>
    </w:p>
    <w:p>
      <w:pPr>
        <w:pStyle w:val="BookText"/>
      </w:pPr>
      <w:r>
        <w:rPr>
          <w:rFonts w:ascii="IRNazanin" w:hAnsi="IRNazanin" w:eastAsia="IRNazanin" w:cs="IRNazanin"/>
          <w:lang w:bidi="fa-IR"/>
          <w:color w:val="111111"/>
          <w:sz w:val="28"/>
          <w:szCs w:val="28"/>
          <w:rtl/>
        </w:rPr>
        <w:t xml:space="preserve">و قال أبو حنیفة: یلزم البیع الموکل فی شاة بنصف دینار، و یلزم الوکیل الأخری بنصف دینار، و یرجع الموکل علیه به.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84" w:name="_Toc517"/>
      <w:r>
        <w:t>مسألة - 23 - قال الشیخ: إذ قال ان قدم الحاج أو جاء رأس الشهر، فقد وکلتک فی البیع، فإنه لا یصح،</w:t>
      </w:r>
      <w:bookmarkEnd w:id="884"/>
    </w:p>
    <w:p>
      <w:pPr>
        <w:pStyle w:val="BookText"/>
      </w:pPr>
      <w:r>
        <w:rPr>
          <w:rFonts w:ascii="IRNazanin" w:hAnsi="IRNazanin" w:eastAsia="IRNazanin" w:cs="IRNazanin"/>
          <w:lang w:bidi="fa-IR"/>
          <w:color w:val="111111"/>
          <w:sz w:val="28"/>
          <w:szCs w:val="28"/>
          <w:rtl/>
        </w:rPr>
        <w:t xml:space="preserve">و به قال الشافعی. و قال أبو حنیفة: یصح.</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10497_129387"/>
    <w:bookmarkEnd w:id="142"/>
    <w:p>
      <w:pPr>
        <w:pStyle w:val="Heading2"/>
      </w:pPr>
      <w:bookmarkStart w:id="885" w:name="_Toc518"/>
      <w:r>
        <w:t>کتاب الإقرار</w:t>
      </w:r>
      <w:bookmarkEnd w:id="885"/>
    </w:p>
    <w:p>
      <w:pPr>
        <w:pStyle w:val="Heading3"/>
      </w:pPr>
      <w:bookmarkStart w:id="886" w:name="_Toc519"/>
      <w:r>
        <w:t>مسألة - 1 - قال الشیخ: إذا قال له عندی مال عظیم أو جلیل أو نفیس أو خطیر، لم یتقدر ذلک بمقدار،</w:t>
      </w:r>
      <w:bookmarkEnd w:id="886"/>
    </w:p>
    <w:p>
      <w:pPr>
        <w:pStyle w:val="BookText"/>
      </w:pPr>
      <w:r>
        <w:rPr>
          <w:rFonts w:ascii="IRNazanin" w:hAnsi="IRNazanin" w:eastAsia="IRNazanin" w:cs="IRNazanin"/>
          <w:lang w:bidi="fa-IR"/>
          <w:color w:val="111111"/>
          <w:sz w:val="28"/>
          <w:szCs w:val="28"/>
          <w:rtl/>
        </w:rPr>
        <w:t xml:space="preserve">و أی مقدار فسره به کان مقبولا، قلیلا کان أو کثیرا و به قال الشافعی، فإن قال له عندی مال کثیر، فإنه یکون إقرار بثمانین علی الروایة التی تضمنت أن الوصیة بالمال الکثیر وصیة بثمانین، و لم یعرف تفسیر کثیر بما قلناه أحد من الفقهاء.</w:t>
      </w:r>
    </w:p>
    <w:p>
      <w:pPr>
        <w:pStyle w:val="BookText"/>
      </w:pPr>
      <w:r>
        <w:rPr>
          <w:rFonts w:ascii="IRNazanin" w:hAnsi="IRNazanin" w:eastAsia="IRNazanin" w:cs="IRNazanin"/>
          <w:lang w:bidi="fa-IR"/>
          <w:color w:val="111111"/>
          <w:sz w:val="28"/>
          <w:szCs w:val="28"/>
          <w:rtl/>
        </w:rPr>
        <w:t xml:space="preserve">و اختلف أصحاب أبی حنیفة فی الألفاظ الأولی، فمنهم من قال: لا یقبل منه بأقل من عشرة دراهم، و هی مقدار نصاب القطع عندهم، و منهم من قال: لا یقبل بأقل من مقدار مائتی درهم، و هی مقدار نصاب الزکاة، و کان أبو عبد الله الجرجانی من أصحاب أبی حنیفة یقول: نص أبو حنیفة علی ذلک، و قال: إذا أقر بأموال عظیمة یلزمه ستمائة درهم.</w:t>
      </w:r>
    </w:p>
    <w:p>
      <w:pPr>
        <w:pStyle w:val="BookText"/>
      </w:pPr>
      <w:r>
        <w:rPr>
          <w:rFonts w:ascii="IRNazanin" w:hAnsi="IRNazanin" w:eastAsia="IRNazanin" w:cs="IRNazanin"/>
          <w:lang w:bidi="fa-IR"/>
          <w:color w:val="111111"/>
          <w:sz w:val="28"/>
          <w:szCs w:val="28"/>
          <w:rtl/>
        </w:rPr>
        <w:t xml:space="preserve">و قال مالک: یقبل منه ثلاثة دراهم فما فوقها، و هو نصاب القطع عنده. و قال اللیث بن سعد: یلزمه اثنان و سبعون درهما.</w:t>
      </w:r>
    </w:p>
    <w:p>
      <w:pPr>
        <w:pStyle w:val="BookText"/>
      </w:pPr>
      <w:r>
        <w:rPr>
          <w:rFonts w:ascii="IRNazanin" w:hAnsi="IRNazanin" w:eastAsia="IRNazanin" w:cs="IRNazanin"/>
          <w:lang w:bidi="fa-IR"/>
          <w:color w:val="111111"/>
          <w:sz w:val="28"/>
          <w:szCs w:val="28"/>
          <w:rtl/>
        </w:rPr>
        <w:t xml:space="preserve">و المعتمد قول الشیخ إلا فی الکثیر، فإنه یرجع فیه الی تفسیره أیضا، و هو اختیار العلامة و نجم الدین، وفاقا لابن إدریس.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10497_129388"/>
    <w:bookmarkEnd w:id="143"/>
    <w:p>
      <w:pPr>
        <w:pStyle w:val="Heading3"/>
      </w:pPr>
      <w:bookmarkStart w:id="887" w:name="_Toc520"/>
      <w:r>
        <w:t>مسألة - 2 - قال الشیخ: إذا قال له علی مال أکثر من مال فلان، ألزم مقدار مال الذی سماه و زیادة،</w:t>
      </w:r>
      <w:bookmarkEnd w:id="887"/>
    </w:p>
    <w:p>
      <w:pPr>
        <w:pStyle w:val="BookText"/>
      </w:pPr>
      <w:r>
        <w:rPr>
          <w:rFonts w:ascii="IRNazanin" w:hAnsi="IRNazanin" w:eastAsia="IRNazanin" w:cs="IRNazanin"/>
          <w:lang w:bidi="fa-IR"/>
          <w:color w:val="111111"/>
          <w:sz w:val="28"/>
          <w:szCs w:val="28"/>
          <w:rtl/>
        </w:rPr>
        <w:t xml:space="preserve">و یرجع فی تفسیر الزیادة الیه، و ان فسر الکل مثل ماله لم یقبل ذلک منه. و قال الشافعی: یقبل منه.</w:t>
      </w:r>
    </w:p>
    <w:p>
      <w:pPr>
        <w:pStyle w:val="BookText"/>
      </w:pPr>
      <w:r>
        <w:rPr>
          <w:rFonts w:ascii="IRNazanin" w:hAnsi="IRNazanin" w:eastAsia="IRNazanin" w:cs="IRNazanin"/>
          <w:lang w:bidi="fa-IR"/>
          <w:color w:val="111111"/>
          <w:sz w:val="28"/>
          <w:szCs w:val="28"/>
          <w:rtl/>
        </w:rPr>
        <w:t xml:space="preserve">و المعتمد قول الشیخ، لان هذه اللفظة موضوعة للزیادة فلا یقبل المساواة.</w:t>
      </w:r>
    </w:p>
    <w:p>
      <w:pPr>
        <w:pStyle w:val="Heading3"/>
      </w:pPr>
      <w:bookmarkStart w:id="888" w:name="_Toc521"/>
      <w:r>
        <w:t>مسألة - 3 - قال الشیخ: إذا قال له علیّ دراهم، فإنه یلزمه ثلاثة دراهم،</w:t>
      </w:r>
      <w:bookmarkEnd w:id="888"/>
    </w:p>
    <w:p>
      <w:pPr>
        <w:pStyle w:val="BookText"/>
      </w:pPr>
      <w:r>
        <w:rPr>
          <w:rFonts w:ascii="IRNazanin" w:hAnsi="IRNazanin" w:eastAsia="IRNazanin" w:cs="IRNazanin"/>
          <w:lang w:bidi="fa-IR"/>
          <w:color w:val="111111"/>
          <w:sz w:val="28"/>
          <w:szCs w:val="28"/>
          <w:rtl/>
        </w:rPr>
        <w:t xml:space="preserve">و ان قال دراهم عظیمة أو خطیرة أو کبیرة فعلی ما مضی من الخلاف.</w:t>
      </w:r>
    </w:p>
    <w:p>
      <w:pPr>
        <w:pStyle w:val="BookText"/>
      </w:pPr>
      <w:r>
        <w:rPr>
          <w:rFonts w:ascii="IRNazanin" w:hAnsi="IRNazanin" w:eastAsia="IRNazanin" w:cs="IRNazanin"/>
          <w:lang w:bidi="fa-IR"/>
          <w:color w:val="111111"/>
          <w:sz w:val="28"/>
          <w:szCs w:val="28"/>
          <w:rtl/>
        </w:rPr>
        <w:t xml:space="preserve">و قال الشافعی: یلزمه ثلاثة علی الأحوال کلها، و فی الناس من قال: یلزمه درهمان.</w:t>
      </w:r>
    </w:p>
    <w:p>
      <w:pPr>
        <w:pStyle w:val="BookText"/>
      </w:pPr>
      <w:r>
        <w:rPr>
          <w:rFonts w:ascii="IRNazanin" w:hAnsi="IRNazanin" w:eastAsia="IRNazanin" w:cs="IRNazanin"/>
          <w:lang w:bidi="fa-IR"/>
          <w:color w:val="111111"/>
          <w:sz w:val="28"/>
          <w:szCs w:val="28"/>
          <w:rtl/>
        </w:rPr>
        <w:t xml:space="preserve">و المعتمد انه یلزمه ثلاثة بهذه الصور کلها، لأنه أقل الجمع.</w:t>
      </w:r>
    </w:p>
    <w:p>
      <w:pPr>
        <w:pStyle w:val="Heading3"/>
      </w:pPr>
      <w:bookmarkStart w:id="889" w:name="_Toc522"/>
      <w:r>
        <w:t>مسألة - 4 - قال الشیخ: إذا قال له علیّ ألف و درهم لزمه درهم،</w:t>
      </w:r>
      <w:bookmarkEnd w:id="889"/>
    </w:p>
    <w:p>
      <w:pPr>
        <w:pStyle w:val="BookText"/>
      </w:pPr>
      <w:r>
        <w:rPr>
          <w:rFonts w:ascii="IRNazanin" w:hAnsi="IRNazanin" w:eastAsia="IRNazanin" w:cs="IRNazanin"/>
          <w:lang w:bidi="fa-IR"/>
          <w:color w:val="111111"/>
          <w:sz w:val="28"/>
          <w:szCs w:val="28"/>
          <w:rtl/>
        </w:rPr>
        <w:t xml:space="preserve">و رجع فی تفسیر الألف الیه، و کذا إذا قال: مائة و درهم، أو عشرة و درهم، أو ألف و دار، أو ألف و عبد، فان جمیع ذلک یرجع فی تفسیر الألف الیه، و به قال الشافعی.</w:t>
      </w:r>
    </w:p>
    <w:p>
      <w:pPr>
        <w:pStyle w:val="BookText"/>
      </w:pPr>
      <w:r>
        <w:rPr>
          <w:rFonts w:ascii="IRNazanin" w:hAnsi="IRNazanin" w:eastAsia="IRNazanin" w:cs="IRNazanin"/>
          <w:lang w:bidi="fa-IR"/>
          <w:color w:val="111111"/>
          <w:sz w:val="28"/>
          <w:szCs w:val="28"/>
          <w:rtl/>
        </w:rPr>
        <w:t xml:space="preserve">و قال أبو حنیفة: ان عطف علی الالف من المکیل أو الموزون، کان ذلک تفسیرا للألف، و ان عطف علیه غیر المکیل و الموزون، لم یکن تفسیرا لها.</w:t>
      </w:r>
    </w:p>
    <w:p>
      <w:pPr>
        <w:pStyle w:val="BookText"/>
      </w:pPr>
      <w:r>
        <w:rPr>
          <w:rFonts w:ascii="IRNazanin" w:hAnsi="IRNazanin" w:eastAsia="IRNazanin" w:cs="IRNazanin"/>
          <w:lang w:bidi="fa-IR"/>
          <w:color w:val="111111"/>
          <w:sz w:val="28"/>
          <w:szCs w:val="28"/>
          <w:rtl/>
        </w:rPr>
        <w:t xml:space="preserve">و المعتمد قول الشیخ، قال: دلیلنا أن الصریح ما زاد علی الالف و الألف مبهمة فیجب أن یرجع فی تفسیرها الیه.</w:t>
      </w:r>
    </w:p>
    <w:p>
      <w:pPr>
        <w:pStyle w:val="BookText"/>
      </w:pPr>
      <w:r>
        <w:rPr>
          <w:rFonts w:ascii="IRNazanin" w:hAnsi="IRNazanin" w:eastAsia="IRNazanin" w:cs="IRNazanin"/>
          <w:lang w:bidi="fa-IR"/>
          <w:color w:val="111111"/>
          <w:sz w:val="28"/>
          <w:szCs w:val="28"/>
          <w:rtl/>
        </w:rPr>
        <w:t xml:space="preserve">قال: فأما إذا قال له عندی مائة و خمسون درهما، فالکل دراهم، لان الخمسین أفادت الزیادة و لم یفد التفسیر و التمییز، و قوله فی أخر الکلام یفید تفسیرا و تمییزا فوجب أن یکون تفسیرا و تمییزا لجمیع العدد.</w:t>
      </w:r>
    </w:p>
    <w:p>
      <w:pPr>
        <w:pStyle w:val="BookText"/>
      </w:pPr>
      <w:r>
        <w:rPr>
          <w:rFonts w:ascii="IRNazanin" w:hAnsi="IRNazanin" w:eastAsia="IRNazanin" w:cs="IRNazanin"/>
          <w:lang w:bidi="fa-IR"/>
          <w:color w:val="111111"/>
          <w:sz w:val="28"/>
          <w:szCs w:val="28"/>
          <w:rtl/>
        </w:rPr>
        <w:t xml:space="preserve">و من الناس من قال: المائة تکون مبهمة و الدرهم یکون تفسیرا للخمسین دون المائة، لأنها جملة أخری، قال: و الصحیح الأول، و به قال أکثر أصحاب الشافعی و بالثانی قال ابن خیران و الإصطخری.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10497_129389"/>
    <w:bookmarkEnd w:id="144"/>
    <w:p>
      <w:pPr>
        <w:pStyle w:val="BookText"/>
      </w:pPr>
      <w:r>
        <w:rPr>
          <w:rFonts w:ascii="IRNazanin" w:hAnsi="IRNazanin" w:eastAsia="IRNazanin" w:cs="IRNazanin"/>
          <w:lang w:bidi="fa-IR"/>
          <w:color w:val="111111"/>
          <w:sz w:val="28"/>
          <w:szCs w:val="28"/>
          <w:rtl/>
        </w:rPr>
        <w:t xml:space="preserve">و قوله ألف و درهم مفارق لذلک، لان قوله «و درهم» یکون تفسیرا للألف، لأن فیه واو العطف، و المفسر لا یکون بواو العطف.</w:t>
      </w:r>
    </w:p>
    <w:p>
      <w:pPr>
        <w:pStyle w:val="Heading3"/>
      </w:pPr>
      <w:bookmarkStart w:id="890" w:name="_Toc523"/>
      <w:r>
        <w:t>مسألة - 5 - قال الشیخ: إذا قال له علی ألف و درهمان، کان مثل قوله و درهم</w:t>
      </w:r>
      <w:bookmarkEnd w:id="890"/>
    </w:p>
    <w:p>
      <w:pPr>
        <w:pStyle w:val="BookText"/>
      </w:pPr>
      <w:r>
        <w:rPr>
          <w:rFonts w:ascii="IRNazanin" w:hAnsi="IRNazanin" w:eastAsia="IRNazanin" w:cs="IRNazanin"/>
          <w:lang w:bidi="fa-IR"/>
          <w:color w:val="111111"/>
          <w:sz w:val="28"/>
          <w:szCs w:val="28"/>
          <w:rtl/>
        </w:rPr>
        <w:t xml:space="preserve">و قد مضی، و ان قال: ألف و ثلاثة دراهم کان ذلک تفسیرا للألف، و کذلک إذا قال: ألف و خمسون درهما أو مائة و خمسة و عشرون درهما، فی کل ذلک یکون مفسرا للجمیع، و به قال أبو إسحاق المروزی و أکثر أصحاب الشافعی.</w:t>
      </w:r>
    </w:p>
    <w:p>
      <w:pPr>
        <w:pStyle w:val="BookText"/>
      </w:pPr>
      <w:r>
        <w:rPr>
          <w:rFonts w:ascii="IRNazanin" w:hAnsi="IRNazanin" w:eastAsia="IRNazanin" w:cs="IRNazanin"/>
          <w:lang w:bidi="fa-IR"/>
          <w:color w:val="111111"/>
          <w:sz w:val="28"/>
          <w:szCs w:val="28"/>
          <w:rtl/>
        </w:rPr>
        <w:t xml:space="preserve">و قال ابن خیران و الإصطخری: التفسیر یرجع الی ما ولیه و الأول علی إبهامه.</w:t>
      </w:r>
    </w:p>
    <w:p>
      <w:pPr>
        <w:pStyle w:val="BookText"/>
      </w:pPr>
      <w:r>
        <w:rPr>
          <w:rFonts w:ascii="IRNazanin" w:hAnsi="IRNazanin" w:eastAsia="IRNazanin" w:cs="IRNazanin"/>
          <w:lang w:bidi="fa-IR"/>
          <w:color w:val="111111"/>
          <w:sz w:val="28"/>
          <w:szCs w:val="28"/>
          <w:rtl/>
        </w:rPr>
        <w:t xml:space="preserve">قال الشیخ: دلیلنا أن الزیادة الثانیة معطوفة بالواو علی الأول، فصارا بمنزلة جملة واحدة، فإذا جاء بعد ذلک بالتفسیر و التمییز وجب أن یکون راجعا الی الجمیع و یفارق ما قلناه فی ألف و درهم و ألف و درهمان، لان تلک زیادة و لیس بتفسیر.</w:t>
      </w:r>
    </w:p>
    <w:p>
      <w:pPr>
        <w:pStyle w:val="BookText"/>
      </w:pPr>
      <w:r>
        <w:rPr>
          <w:rFonts w:ascii="IRNazanin" w:hAnsi="IRNazanin" w:eastAsia="IRNazanin" w:cs="IRNazanin"/>
          <w:lang w:bidi="fa-IR"/>
          <w:color w:val="111111"/>
          <w:sz w:val="28"/>
          <w:szCs w:val="28"/>
          <w:rtl/>
        </w:rPr>
        <w:t xml:space="preserve">و اختار نجم الدین و العلامة فی القواعد و التحریر و الإرشاد مذهب الشیخ، و اختار فی المختلف</w:t>
      </w:r>
      <w:r>
        <w:rPr>
          <w:rStyle w:val="FootnoteReference"/>
        </w:rPr>
        <w:footnoteReference w:id="94"/>
      </w:r>
      <w:r>
        <w:rPr>
          <w:rFonts w:ascii="IRNazanin" w:hAnsi="IRNazanin" w:eastAsia="IRNazanin" w:cs="IRNazanin"/>
          <w:lang w:bidi="fa-IR"/>
          <w:color w:val="111111"/>
          <w:sz w:val="28"/>
          <w:szCs w:val="28"/>
          <w:rtl/>
        </w:rPr>
        <w:t xml:space="preserve">مذهب الإصطخری. و المعتمد قول الشیخ.</w:t>
      </w:r>
    </w:p>
    <w:p>
      <w:pPr>
        <w:pStyle w:val="Heading3"/>
      </w:pPr>
      <w:bookmarkStart w:id="891" w:name="_Toc524"/>
      <w:r>
        <w:t>مسألة - 6 - قال الشیخ: إذا قال له علی درهم و درهم الا درهما لزمه درهم واحد.</w:t>
      </w:r>
      <w:bookmarkEnd w:id="891"/>
    </w:p>
    <w:p>
      <w:pPr>
        <w:pStyle w:val="BookText"/>
      </w:pPr>
      <w:r>
        <w:rPr>
          <w:rFonts w:ascii="IRNazanin" w:hAnsi="IRNazanin" w:eastAsia="IRNazanin" w:cs="IRNazanin"/>
          <w:lang w:bidi="fa-IR"/>
          <w:color w:val="111111"/>
          <w:sz w:val="28"/>
          <w:szCs w:val="28"/>
          <w:rtl/>
        </w:rPr>
        <w:t xml:space="preserve">و قال الشافعی نصا یلزمه درهمان، و فی أصحابه من قال: یصح الاستثناء و یلزمه درهم واحد.</w:t>
      </w:r>
    </w:p>
    <w:p>
      <w:pPr>
        <w:pStyle w:val="BookText"/>
      </w:pPr>
      <w:r>
        <w:rPr>
          <w:rFonts w:ascii="IRNazanin" w:hAnsi="IRNazanin" w:eastAsia="IRNazanin" w:cs="IRNazanin"/>
          <w:lang w:bidi="fa-IR"/>
          <w:color w:val="111111"/>
          <w:sz w:val="28"/>
          <w:szCs w:val="28"/>
          <w:rtl/>
        </w:rPr>
        <w:t xml:space="preserve">قال الشیخ: دلیلنا أن الجملتین إذا کان بینهما حرف العطف کانا بمنزلة الجملة الواحدة، فهو بمنزلة أن یقال لفلان علی درهمان الا درهما. و اختار العلامة و نجم الدین بطلان الاستثناء و یلزمه درهمان، و هو المعتمد.</w:t>
      </w:r>
    </w:p>
    <w:p>
      <w:pPr>
        <w:pStyle w:val="Heading3"/>
      </w:pPr>
      <w:bookmarkStart w:id="892" w:name="_Toc525"/>
      <w:r>
        <w:t>مسألة - 7 - قال الشیخ: إذا قال غصبتک ثوبا فی مندیل، کان إقرارا بغصب الثوب دون المندیل،</w:t>
      </w:r>
      <w:bookmarkEnd w:id="892"/>
    </w:p>
    <w:p>
      <w:pPr>
        <w:pStyle w:val="BookText"/>
      </w:pPr>
      <w:r>
        <w:rPr>
          <w:rFonts w:ascii="IRNazanin" w:hAnsi="IRNazanin" w:eastAsia="IRNazanin" w:cs="IRNazanin"/>
          <w:lang w:bidi="fa-IR"/>
          <w:color w:val="111111"/>
          <w:sz w:val="28"/>
          <w:szCs w:val="28"/>
          <w:rtl/>
        </w:rPr>
        <w:t xml:space="preserve">و به قال الشافعی و قال أبو حنیفة یکون إقرارا بهما.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10497_129390"/>
    <w:bookmarkEnd w:id="145"/>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893" w:name="_Toc526"/>
      <w:r>
        <w:t>مسألة - 8 - قال الشیخ: إذا قال لفلان عندی کذا درهما کان إقرارا بعشرین</w:t>
      </w:r>
      <w:bookmarkEnd w:id="893"/>
    </w:p>
    <w:p>
      <w:pPr>
        <w:pStyle w:val="BookText"/>
      </w:pPr>
      <w:r>
        <w:rPr>
          <w:rFonts w:ascii="IRNazanin" w:hAnsi="IRNazanin" w:eastAsia="IRNazanin" w:cs="IRNazanin"/>
          <w:lang w:bidi="fa-IR"/>
          <w:color w:val="111111"/>
          <w:sz w:val="28"/>
          <w:szCs w:val="28"/>
          <w:rtl/>
        </w:rPr>
        <w:t xml:space="preserve">لأن أقل عدد ینصب الممیز بعده عشرون، و به قال محمد بن الحسن.</w:t>
      </w:r>
    </w:p>
    <w:p>
      <w:pPr>
        <w:pStyle w:val="BookText"/>
      </w:pPr>
      <w:r>
        <w:rPr>
          <w:rFonts w:ascii="IRNazanin" w:hAnsi="IRNazanin" w:eastAsia="IRNazanin" w:cs="IRNazanin"/>
          <w:lang w:bidi="fa-IR"/>
          <w:color w:val="111111"/>
          <w:sz w:val="28"/>
          <w:szCs w:val="28"/>
          <w:rtl/>
        </w:rPr>
        <w:t xml:space="preserve">و قال الشافعی: یلزمه درهم واحد، و هو اختیار نجم الدین فی الشرائع</w:t>
      </w:r>
      <w:r>
        <w:rPr>
          <w:rStyle w:val="FootnoteReference"/>
        </w:rPr>
        <w:footnoteReference w:id="95"/>
      </w:r>
      <w:r>
        <w:rPr>
          <w:rFonts w:ascii="IRNazanin" w:hAnsi="IRNazanin" w:eastAsia="IRNazanin" w:cs="IRNazanin"/>
          <w:lang w:bidi="fa-IR"/>
          <w:color w:val="111111"/>
          <w:sz w:val="28"/>
          <w:szCs w:val="28"/>
          <w:rtl/>
        </w:rPr>
        <w:t xml:space="preserve">و العلامة فی القواعد و التحریر و الشهید.</w:t>
      </w:r>
    </w:p>
    <w:p>
      <w:pPr>
        <w:pStyle w:val="BookText"/>
      </w:pPr>
      <w:r>
        <w:rPr>
          <w:rFonts w:ascii="IRNazanin" w:hAnsi="IRNazanin" w:eastAsia="IRNazanin" w:cs="IRNazanin"/>
          <w:lang w:bidi="fa-IR"/>
          <w:color w:val="111111"/>
          <w:sz w:val="28"/>
          <w:szCs w:val="28"/>
          <w:rtl/>
        </w:rPr>
        <w:t xml:space="preserve">و قال العلامة فی المختلف: ان کان من أهل اللسان لزمه عشرون</w:t>
      </w:r>
      <w:r>
        <w:rPr>
          <w:rStyle w:val="FootnoteReference"/>
        </w:rPr>
        <w:footnoteReference w:id="96"/>
      </w:r>
      <w:r>
        <w:rPr>
          <w:rFonts w:ascii="IRNazanin" w:hAnsi="IRNazanin" w:eastAsia="IRNazanin" w:cs="IRNazanin"/>
          <w:lang w:bidi="fa-IR"/>
          <w:color w:val="111111"/>
          <w:sz w:val="28"/>
          <w:szCs w:val="28"/>
          <w:rtl/>
        </w:rPr>
        <w:t xml:space="preserve">و هو ظاهر الإرشاد.</w:t>
      </w:r>
    </w:p>
    <w:p>
      <w:pPr>
        <w:pStyle w:val="BookText"/>
      </w:pPr>
      <w:r>
        <w:rPr>
          <w:rFonts w:ascii="IRNazanin" w:hAnsi="IRNazanin" w:eastAsia="IRNazanin" w:cs="IRNazanin"/>
          <w:lang w:bidi="fa-IR"/>
          <w:color w:val="111111"/>
          <w:sz w:val="28"/>
          <w:szCs w:val="28"/>
          <w:rtl/>
        </w:rPr>
        <w:t xml:space="preserve">و المعتمد مذهبه فی القواعد</w:t>
      </w:r>
      <w:r>
        <w:rPr>
          <w:rStyle w:val="FootnoteReference"/>
        </w:rPr>
        <w:footnoteReference w:id="97"/>
      </w:r>
      <w:r>
        <w:rPr>
          <w:rFonts w:ascii="IRNazanin" w:hAnsi="IRNazanin" w:eastAsia="IRNazanin" w:cs="IRNazanin"/>
          <w:lang w:bidi="fa-IR"/>
          <w:color w:val="111111"/>
          <w:sz w:val="28"/>
          <w:szCs w:val="28"/>
          <w:rtl/>
        </w:rPr>
        <w:t xml:space="preserve">، و النصب علی التمیز.</w:t>
      </w:r>
    </w:p>
    <w:p>
      <w:pPr>
        <w:pStyle w:val="Heading3"/>
      </w:pPr>
      <w:bookmarkStart w:id="894" w:name="_Toc527"/>
      <w:r>
        <w:t>مسألة - 9 - قال الشیخ:، إذا قال له عندی کذا و کذا درهما لزمه أحد عشر،</w:t>
      </w:r>
      <w:bookmarkEnd w:id="894"/>
    </w:p>
    <w:p>
      <w:pPr>
        <w:pStyle w:val="BookText"/>
      </w:pPr>
      <w:r>
        <w:rPr>
          <w:rFonts w:ascii="IRNazanin" w:hAnsi="IRNazanin" w:eastAsia="IRNazanin" w:cs="IRNazanin"/>
          <w:lang w:bidi="fa-IR"/>
          <w:color w:val="111111"/>
          <w:sz w:val="28"/>
          <w:szCs w:val="28"/>
          <w:rtl/>
        </w:rPr>
        <w:t xml:space="preserve">و به قال محمد بن الحسن. و قال الشافعی: یلزمه درهم واحد، و هو المعتمد و انما کرر للتأکید.</w:t>
      </w:r>
    </w:p>
    <w:p>
      <w:pPr>
        <w:pStyle w:val="Heading3"/>
      </w:pPr>
      <w:bookmarkStart w:id="895" w:name="_Toc528"/>
      <w:r>
        <w:t>مسألة - 10 - قال الشیخ: إذا قال له عندی کذا و کذا درهما، لزمه أحد و عشرون</w:t>
      </w:r>
      <w:bookmarkEnd w:id="895"/>
    </w:p>
    <w:p>
      <w:pPr>
        <w:pStyle w:val="BookText"/>
      </w:pPr>
      <w:r>
        <w:rPr>
          <w:rFonts w:ascii="IRNazanin" w:hAnsi="IRNazanin" w:eastAsia="IRNazanin" w:cs="IRNazanin"/>
          <w:lang w:bidi="fa-IR"/>
          <w:color w:val="111111"/>
          <w:sz w:val="28"/>
          <w:szCs w:val="28"/>
          <w:rtl/>
        </w:rPr>
        <w:t xml:space="preserve">لان ذلک أقل عددین عطف أحدهما علی الآخر و انتصب ما بعدهما علی التمییز، و به قال محمد بن الحسن. و للشافعی قولان.</w:t>
      </w:r>
    </w:p>
    <w:p>
      <w:pPr>
        <w:pStyle w:val="BookText"/>
      </w:pPr>
      <w:r>
        <w:rPr>
          <w:rFonts w:ascii="IRNazanin" w:hAnsi="IRNazanin" w:eastAsia="IRNazanin" w:cs="IRNazanin"/>
          <w:lang w:bidi="fa-IR"/>
          <w:color w:val="111111"/>
          <w:sz w:val="28"/>
          <w:szCs w:val="28"/>
          <w:rtl/>
        </w:rPr>
        <w:t xml:space="preserve">و المعتمد أنه لا یلزمه أکثر من درهم کما لو لم یعطف.</w:t>
      </w:r>
    </w:p>
    <w:p>
      <w:pPr>
        <w:pStyle w:val="Heading3"/>
      </w:pPr>
      <w:bookmarkStart w:id="896" w:name="_Toc529"/>
      <w:r>
        <w:t>مسألة - 11 - قال الشیخ: إذا قال له علی کذا درهم لزمه مائة درهم،</w:t>
      </w:r>
      <w:bookmarkEnd w:id="896"/>
    </w:p>
    <w:p>
      <w:pPr>
        <w:pStyle w:val="BookText"/>
      </w:pPr>
      <w:r>
        <w:rPr>
          <w:rFonts w:ascii="IRNazanin" w:hAnsi="IRNazanin" w:eastAsia="IRNazanin" w:cs="IRNazanin"/>
          <w:lang w:bidi="fa-IR"/>
          <w:color w:val="111111"/>
          <w:sz w:val="28"/>
          <w:szCs w:val="28"/>
          <w:rtl/>
        </w:rPr>
        <w:t xml:space="preserve">و به قال محمد بن الحسن، لأنه أقل عدد یخفض ما بعده علی التمییز.</w:t>
      </w:r>
    </w:p>
    <w:p>
      <w:pPr>
        <w:pStyle w:val="BookText"/>
      </w:pPr>
      <w:r>
        <w:rPr>
          <w:rFonts w:ascii="IRNazanin" w:hAnsi="IRNazanin" w:eastAsia="IRNazanin" w:cs="IRNazanin"/>
          <w:lang w:bidi="fa-IR"/>
          <w:color w:val="111111"/>
          <w:sz w:val="28"/>
          <w:szCs w:val="28"/>
          <w:rtl/>
        </w:rPr>
        <w:t xml:space="preserve">و قال الشافعی: یلزمه أقل من درهم، و اختاره العلامة فی القواعد</w:t>
      </w:r>
      <w:r>
        <w:rPr>
          <w:rStyle w:val="FootnoteReference"/>
        </w:rPr>
        <w:footnoteReference w:id="98"/>
      </w:r>
      <w:r>
        <w:rPr>
          <w:rFonts w:ascii="IRNazanin" w:hAnsi="IRNazanin" w:eastAsia="IRNazanin" w:cs="IRNazanin"/>
          <w:lang w:bidi="fa-IR"/>
          <w:color w:val="111111"/>
          <w:sz w:val="28"/>
          <w:szCs w:val="28"/>
          <w:rtl/>
        </w:rPr>
        <w:t xml:space="preserve">و التحریر</w:t>
      </w:r>
      <w:r>
        <w:rPr>
          <w:rStyle w:val="FootnoteReference"/>
        </w:rPr>
        <w:footnoteReference w:id="99"/>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10497_129391"/>
    <w:bookmarkEnd w:id="146"/>
    <w:p>
      <w:pPr>
        <w:pStyle w:val="BookText"/>
      </w:pPr>
      <w:r>
        <w:rPr>
          <w:rFonts w:ascii="IRNazanin" w:hAnsi="IRNazanin" w:eastAsia="IRNazanin" w:cs="IRNazanin"/>
          <w:lang w:bidi="fa-IR"/>
          <w:color w:val="111111"/>
          <w:sz w:val="28"/>
          <w:szCs w:val="28"/>
          <w:rtl/>
        </w:rPr>
        <w:t xml:space="preserve">و الجر علی الإضافة تقدیره جزء درهم، و یرجع فی التفسیر الیه، و هو المعتمد.</w:t>
      </w:r>
    </w:p>
    <w:p>
      <w:pPr>
        <w:pStyle w:val="Heading3"/>
      </w:pPr>
      <w:bookmarkStart w:id="897" w:name="_Toc530"/>
      <w:r>
        <w:t>مسألة - 12 - قال الشیخ: إذا أقر بدین فی حال صحته، ثم مرض فأقر بدین آخر فی حال مرضه، نظر فان اتسع المال لهما استوفیا معا،</w:t>
      </w:r>
      <w:bookmarkEnd w:id="897"/>
    </w:p>
    <w:p>
      <w:pPr>
        <w:pStyle w:val="BookText"/>
      </w:pPr>
      <w:r>
        <w:rPr>
          <w:rFonts w:ascii="IRNazanin" w:hAnsi="IRNazanin" w:eastAsia="IRNazanin" w:cs="IRNazanin"/>
          <w:lang w:bidi="fa-IR"/>
          <w:color w:val="111111"/>
          <w:sz w:val="28"/>
          <w:szCs w:val="28"/>
          <w:rtl/>
        </w:rPr>
        <w:t xml:space="preserve">و ان عجز المال قسم الموجود علی قدر الدینین و به قال الشافعی.</w:t>
      </w:r>
    </w:p>
    <w:p>
      <w:pPr>
        <w:pStyle w:val="BookText"/>
      </w:pPr>
      <w:r>
        <w:rPr>
          <w:rFonts w:ascii="IRNazanin" w:hAnsi="IRNazanin" w:eastAsia="IRNazanin" w:cs="IRNazanin"/>
          <w:lang w:bidi="fa-IR"/>
          <w:color w:val="111111"/>
          <w:sz w:val="28"/>
          <w:szCs w:val="28"/>
          <w:rtl/>
        </w:rPr>
        <w:t xml:space="preserve">و قال أبو حنیفة: إذا ضاق المال قدم دین الصحة علی دین المرض، فان فضل شیء صرف فی دین المرض.</w:t>
      </w:r>
    </w:p>
    <w:p>
      <w:pPr>
        <w:pStyle w:val="BookText"/>
      </w:pPr>
      <w:r>
        <w:rPr>
          <w:rFonts w:ascii="IRNazanin" w:hAnsi="IRNazanin" w:eastAsia="IRNazanin" w:cs="IRNazanin"/>
          <w:lang w:bidi="fa-IR"/>
          <w:color w:val="111111"/>
          <w:sz w:val="28"/>
          <w:szCs w:val="28"/>
          <w:rtl/>
        </w:rPr>
        <w:t xml:space="preserve">و المعتمد اعتبار التهمة و عدمها، فان کان متهما علی الورثة أو الدیان قدم دین الصحة، فإن فضل شیء أخرج دین المرض من ثلثه، و ان لم یکن متهما شارک الجمیع من غیر تقدیم.</w:t>
      </w:r>
    </w:p>
    <w:p>
      <w:pPr>
        <w:pStyle w:val="Heading3"/>
      </w:pPr>
      <w:bookmarkStart w:id="898" w:name="_Toc531"/>
      <w:r>
        <w:t>مسألة - 13 - قال الشیخ: یصح الإقرار للوارث فی حال المرض،</w:t>
      </w:r>
      <w:bookmarkEnd w:id="898"/>
    </w:p>
    <w:p>
      <w:pPr>
        <w:pStyle w:val="BookText"/>
      </w:pPr>
      <w:r>
        <w:rPr>
          <w:rFonts w:ascii="IRNazanin" w:hAnsi="IRNazanin" w:eastAsia="IRNazanin" w:cs="IRNazanin"/>
          <w:lang w:bidi="fa-IR"/>
          <w:color w:val="111111"/>
          <w:sz w:val="28"/>
          <w:szCs w:val="28"/>
          <w:rtl/>
        </w:rPr>
        <w:t xml:space="preserve">و به قال أبو ثور، و هو أحد قولی الشافعی، و القول الآخر أنه لا یصح، و هو قول مالک و أبی حنیفة و أحمد.</w:t>
      </w:r>
    </w:p>
    <w:p>
      <w:pPr>
        <w:pStyle w:val="BookText"/>
      </w:pPr>
      <w:r>
        <w:rPr>
          <w:rFonts w:ascii="IRNazanin" w:hAnsi="IRNazanin" w:eastAsia="IRNazanin" w:cs="IRNazanin"/>
          <w:lang w:bidi="fa-IR"/>
          <w:color w:val="111111"/>
          <w:sz w:val="28"/>
          <w:szCs w:val="28"/>
          <w:rtl/>
        </w:rPr>
        <w:t xml:space="preserve">و المعتمد لا فلق بین الوارث و غیره.</w:t>
      </w:r>
    </w:p>
    <w:p>
      <w:pPr>
        <w:pStyle w:val="Heading3"/>
      </w:pPr>
      <w:bookmarkStart w:id="899" w:name="_Toc532"/>
      <w:r>
        <w:t>مسألة - 14 - قال الشیخ: قد بینا أن الإقرار للموارث یصح،</w:t>
      </w:r>
      <w:bookmarkEnd w:id="899"/>
    </w:p>
    <w:p>
      <w:pPr>
        <w:pStyle w:val="BookText"/>
      </w:pPr>
      <w:r>
        <w:rPr>
          <w:rFonts w:ascii="IRNazanin" w:hAnsi="IRNazanin" w:eastAsia="IRNazanin" w:cs="IRNazanin"/>
          <w:lang w:bidi="fa-IR"/>
          <w:color w:val="111111"/>
          <w:sz w:val="28"/>
          <w:szCs w:val="28"/>
          <w:rtl/>
        </w:rPr>
        <w:t xml:space="preserve">فعلی هذا لا فرق بین حال الإقرار و حال الوفاة، و کل من قال لا یصح الإقرار للوارث انما اعتبر حال الوفاة کونه وارثا لا حال الإقرار، قالوا: لو أقر لأخیه و له ابن، ثم مات الابن، ثم مات هو بعده، لا یصح إقراره لأخیه.</w:t>
      </w:r>
    </w:p>
    <w:p>
      <w:pPr>
        <w:pStyle w:val="BookText"/>
      </w:pPr>
      <w:r>
        <w:rPr>
          <w:rFonts w:ascii="IRNazanin" w:hAnsi="IRNazanin" w:eastAsia="IRNazanin" w:cs="IRNazanin"/>
          <w:lang w:bidi="fa-IR"/>
          <w:color w:val="111111"/>
          <w:sz w:val="28"/>
          <w:szCs w:val="28"/>
          <w:rtl/>
        </w:rPr>
        <w:t xml:space="preserve">و لو أقر لأخیه و لیس له ولد، ثم رزق ولدا، صح إقراره لأخیه، لأنه حال الموت لیس بوارث. و قال عثمان البتی: الاعتبار بحال الإقرار.</w:t>
      </w:r>
    </w:p>
    <w:p>
      <w:pPr>
        <w:pStyle w:val="BookText"/>
      </w:pPr>
      <w:r>
        <w:rPr>
          <w:rFonts w:ascii="IRNazanin" w:hAnsi="IRNazanin" w:eastAsia="IRNazanin" w:cs="IRNazanin"/>
          <w:lang w:bidi="fa-IR"/>
          <w:color w:val="111111"/>
          <w:sz w:val="28"/>
          <w:szCs w:val="28"/>
          <w:rtl/>
        </w:rPr>
        <w:t xml:space="preserve">قال الشیخ: و هذا الفرع ساقط عنا لما قدمناه.</w:t>
      </w:r>
    </w:p>
    <w:p>
      <w:pPr>
        <w:pStyle w:val="Heading3"/>
      </w:pPr>
      <w:bookmarkStart w:id="900" w:name="_Toc533"/>
      <w:r>
        <w:t>مسألة - 15 - قال الشیخ: إذا کان له جاریة و لها ولد، فأقر فی حال مرضه ان ولدها ولده منها، و لیس له مال غیرها، قبل إقراره</w:t>
      </w:r>
      <w:bookmarkEnd w:id="900"/>
    </w:p>
    <w:p>
      <w:pPr>
        <w:pStyle w:val="BookText"/>
      </w:pPr>
      <w:r>
        <w:rPr>
          <w:rFonts w:ascii="IRNazanin" w:hAnsi="IRNazanin" w:eastAsia="IRNazanin" w:cs="IRNazanin"/>
          <w:lang w:bidi="fa-IR"/>
          <w:color w:val="111111"/>
          <w:sz w:val="28"/>
          <w:szCs w:val="28"/>
          <w:rtl/>
        </w:rPr>
        <w:t xml:space="preserve">و ألحق الولد به، سواء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10497_129392"/>
    <w:bookmarkEnd w:id="147"/>
    <w:p>
      <w:pPr>
        <w:pStyle w:val="BookText"/>
      </w:pPr>
      <w:r>
        <w:rPr>
          <w:rFonts w:ascii="IRNazanin" w:hAnsi="IRNazanin" w:eastAsia="IRNazanin" w:cs="IRNazanin"/>
          <w:lang w:bidi="fa-IR"/>
          <w:color w:val="111111"/>
          <w:sz w:val="28"/>
          <w:szCs w:val="28"/>
          <w:rtl/>
        </w:rPr>
        <w:t xml:space="preserve">أطلق ذلک أو بین و کیفیة الاستیلاد اما فی ملکه أو فی ملک الغیر بعقد أو شبهه.</w:t>
      </w:r>
    </w:p>
    <w:p>
      <w:pPr>
        <w:pStyle w:val="BookText"/>
      </w:pPr>
      <w:r>
        <w:rPr>
          <w:rFonts w:ascii="IRNazanin" w:hAnsi="IRNazanin" w:eastAsia="IRNazanin" w:cs="IRNazanin"/>
          <w:lang w:bidi="fa-IR"/>
          <w:color w:val="111111"/>
          <w:sz w:val="28"/>
          <w:szCs w:val="28"/>
          <w:rtl/>
        </w:rPr>
        <w:t xml:space="preserve">أما الجاریة، فإنها تصیر أم ولده علی کل حال أیضا الا أنها تباع فی الدین إذا لم یخلف غیرها، فان خلف غیرها قضی منه الدین و انعتقت علی الولد، و ان بقی من الدین شیء استسعیت فیما یبقی من الدین.</w:t>
      </w:r>
    </w:p>
    <w:p>
      <w:pPr>
        <w:pStyle w:val="BookText"/>
      </w:pPr>
      <w:r>
        <w:rPr>
          <w:rFonts w:ascii="IRNazanin" w:hAnsi="IRNazanin" w:eastAsia="IRNazanin" w:cs="IRNazanin"/>
          <w:lang w:bidi="fa-IR"/>
          <w:color w:val="111111"/>
          <w:sz w:val="28"/>
          <w:szCs w:val="28"/>
          <w:rtl/>
        </w:rPr>
        <w:t xml:space="preserve">و قال الشافعی: لا یخلو اما أن یبین کیفیة الاستیلاد أو یطلق، فان بین ففیه ثلاثة أحوال: اما أن یقول استولدتها فی ملکی، فعلی هذا یکون الولد حر الأصل، و لا یکون علیه ولاء و یثبت نسبه و تصیر الجاریة أم ولده و یعتق بموته من رأس المال فان کان هناک دین قدم علیه، لانه لو ثبت بالبینة لقدم علیه، فکذا إذا ثبت بالإقرار فإن قال استولدتها فی ملک الغیر لشبهة، فان الولد حر الأصل، و هل تصیر الجاریة أم ولد؟ علی قولین.</w:t>
      </w:r>
    </w:p>
    <w:p>
      <w:pPr>
        <w:pStyle w:val="BookText"/>
      </w:pPr>
      <w:r>
        <w:rPr>
          <w:rFonts w:ascii="IRNazanin" w:hAnsi="IRNazanin" w:eastAsia="IRNazanin" w:cs="IRNazanin"/>
          <w:lang w:bidi="fa-IR"/>
          <w:color w:val="111111"/>
          <w:sz w:val="28"/>
          <w:szCs w:val="28"/>
          <w:rtl/>
        </w:rPr>
        <w:t xml:space="preserve">و ان قال: استولدتها بنکاح، فان الولد قد انعقد مملوکا و انعتق علیه لما ملکه و یثبت علیه الولاء، و الجاریة لا تصیر أم ولد خلافا لأبی حنیفة. و ان أطلق و لم یعین حتی مات، فالولد حر فی جمیع الأحوال و لا ولاء علیه و الجاریة فیها خلاف بین أصحابه منهم من قال تصیر أم ولد و منهم من قال لا تصیر أم ولد و تباع فی دین الغرماء.</w:t>
      </w:r>
    </w:p>
    <w:p>
      <w:pPr>
        <w:pStyle w:val="BookText"/>
      </w:pPr>
      <w:r>
        <w:rPr>
          <w:rFonts w:ascii="IRNazanin" w:hAnsi="IRNazanin" w:eastAsia="IRNazanin" w:cs="IRNazanin"/>
          <w:lang w:bidi="fa-IR"/>
          <w:color w:val="111111"/>
          <w:sz w:val="28"/>
          <w:szCs w:val="28"/>
          <w:rtl/>
        </w:rPr>
        <w:t xml:space="preserve">و المعتمد أن الولد یلحق به علی کل حال أما الجاریة فإن أطلق أو عین الاستیلاد فی ملکه، فهی أم ولد و ان عینه فی ملک الغیر بشبهة أو عقد فلا تصیر أم ولد.</w:t>
      </w:r>
    </w:p>
    <w:p>
      <w:pPr>
        <w:pStyle w:val="Heading3"/>
      </w:pPr>
      <w:bookmarkStart w:id="901" w:name="_Toc534"/>
      <w:r>
        <w:t>مسألة - 16 - قال الشیخ: إذا أقر لحمل و أطلق، کان إقراره باطلا،</w:t>
      </w:r>
      <w:bookmarkEnd w:id="901"/>
    </w:p>
    <w:p>
      <w:pPr>
        <w:pStyle w:val="BookText"/>
      </w:pPr>
      <w:r>
        <w:rPr>
          <w:rFonts w:ascii="IRNazanin" w:hAnsi="IRNazanin" w:eastAsia="IRNazanin" w:cs="IRNazanin"/>
          <w:lang w:bidi="fa-IR"/>
          <w:color w:val="111111"/>
          <w:sz w:val="28"/>
          <w:szCs w:val="28"/>
          <w:rtl/>
        </w:rPr>
        <w:t xml:space="preserve">علی ما قال الشافعی فی کتاب الإقرار و المواهب، و هو قول أبی یوسف. و قال فی کتاب الإقرار: الحکم الظاهر أنه یصح، و به قال محمد فالمسألة علی قولین.</w:t>
      </w:r>
    </w:p>
    <w:p>
      <w:pPr>
        <w:pStyle w:val="BookText"/>
      </w:pPr>
      <w:r>
        <w:rPr>
          <w:rFonts w:ascii="IRNazanin" w:hAnsi="IRNazanin" w:eastAsia="IRNazanin" w:cs="IRNazanin"/>
          <w:lang w:bidi="fa-IR"/>
          <w:color w:val="111111"/>
          <w:sz w:val="28"/>
          <w:szCs w:val="28"/>
          <w:rtl/>
        </w:rPr>
        <w:t xml:space="preserve">قال الشیخ: و الاولی أن نقول: انه یصح إقراره، لأنه یحتمل أن یکون من جهة صحیحة، مثل میراث أو وصیة، و اختاره نجم الدین و العلامة، و هو المعتمد.</w:t>
      </w:r>
    </w:p>
    <w:p>
      <w:pPr>
        <w:pStyle w:val="Heading3"/>
      </w:pPr>
      <w:bookmarkStart w:id="902" w:name="_Toc535"/>
      <w:r>
        <w:t>مسألة - 17 - قال الشیخ: إذا أقر العبد بما یوجب الحد، کالقصاص و القطع و الجلد، فلا یقبل إقراره.</w:t>
      </w:r>
      <w:bookmarkEnd w:id="902"/>
    </w:p>
    <w:p>
      <w:pPr>
        <w:pStyle w:val="BookText"/>
      </w:pPr>
      <w:r>
        <w:rPr>
          <w:rFonts w:ascii="IRNazanin" w:hAnsi="IRNazanin" w:eastAsia="IRNazanin" w:cs="IRNazanin"/>
          <w:lang w:bidi="fa-IR"/>
          <w:color w:val="111111"/>
          <w:sz w:val="28"/>
          <w:szCs w:val="28"/>
          <w:rtl/>
        </w:rPr>
        <w:t xml:space="preserve">و قال جمیع الفقهاء: یقبل.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8" w:name="pg10497_129393"/>
    <w:bookmarkEnd w:id="148"/>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03" w:name="_Toc536"/>
      <w:r>
        <w:t>مسألة - 18 - قال الشیخ: إذا قال لفلان علیّ ألف درهم، ثم جاء بها و قال هذه التی أقررت بها کانت ودیعة، کان القول قوله،</w:t>
      </w:r>
      <w:bookmarkEnd w:id="903"/>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یکون ذلک للمقر له، و له أن یطالبه بالألف التی أقر بها و قواه العلامة فی التحریر.</w:t>
      </w:r>
    </w:p>
    <w:p>
      <w:pPr>
        <w:pStyle w:val="BookText"/>
      </w:pPr>
      <w:r>
        <w:rPr>
          <w:rFonts w:ascii="IRNazanin" w:hAnsi="IRNazanin" w:eastAsia="IRNazanin" w:cs="IRNazanin"/>
          <w:lang w:bidi="fa-IR"/>
          <w:color w:val="111111"/>
          <w:sz w:val="28"/>
          <w:szCs w:val="28"/>
          <w:rtl/>
        </w:rPr>
        <w:t xml:space="preserve">و المعتمد اختیار الشیخ، و هو مذهب نجم الدین، و مال إلیه العلامة فی المختلف</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904" w:name="_Toc537"/>
      <w:r>
        <w:t>مسألة - 19 - قال الشیخ: إذا قال لفلان علی قفیز بل قفیزان، أو درهم بل درهمان، لزمه القفیزان و الدرهمان،</w:t>
      </w:r>
      <w:bookmarkEnd w:id="904"/>
    </w:p>
    <w:p>
      <w:pPr>
        <w:pStyle w:val="BookText"/>
      </w:pPr>
      <w:r>
        <w:rPr>
          <w:rFonts w:ascii="IRNazanin" w:hAnsi="IRNazanin" w:eastAsia="IRNazanin" w:cs="IRNazanin"/>
          <w:lang w:bidi="fa-IR"/>
          <w:color w:val="111111"/>
          <w:sz w:val="28"/>
          <w:szCs w:val="28"/>
          <w:rtl/>
        </w:rPr>
        <w:t xml:space="preserve">و به قال الشافعی. و قال زفر: یلزمه ثلاثة أقفزة و ثلاثة دراهم.</w:t>
      </w:r>
    </w:p>
    <w:p>
      <w:pPr>
        <w:pStyle w:val="BookText"/>
      </w:pPr>
      <w:r>
        <w:rPr>
          <w:rFonts w:ascii="IRNazanin" w:hAnsi="IRNazanin" w:eastAsia="IRNazanin" w:cs="IRNazanin"/>
          <w:lang w:bidi="fa-IR"/>
          <w:color w:val="111111"/>
          <w:sz w:val="28"/>
          <w:szCs w:val="28"/>
          <w:rtl/>
        </w:rPr>
        <w:t xml:space="preserve">و المعتمد قول الشیخ، مع الإطلاق، و لو کانا معینین مثل له هذا الدرهم بل هذان الدرهمان و ما شابه ذلک لزمه الجمیع، و کذا مع اختلاف الجنسین کما لو قال له هذا القفیز بل هذا الدرهم، و کذا لو عین أحدهما و أطلق الآخر مثل هذا القفیز بل درهم، فإنه یلزمه الجمیع.</w:t>
      </w:r>
    </w:p>
    <w:p>
      <w:pPr>
        <w:pStyle w:val="Heading3"/>
      </w:pPr>
      <w:bookmarkStart w:id="905" w:name="_Toc538"/>
      <w:r>
        <w:t>مسألة - 20 - قال الشیخ: إذا أقر لرجل یوم السبت بدرهم، ثم قال یوم الأحد له علیّ درهم، لا یلزم الا درهم واحد،</w:t>
      </w:r>
      <w:bookmarkEnd w:id="905"/>
    </w:p>
    <w:p>
      <w:pPr>
        <w:pStyle w:val="BookText"/>
      </w:pPr>
      <w:r>
        <w:rPr>
          <w:rFonts w:ascii="IRNazanin" w:hAnsi="IRNazanin" w:eastAsia="IRNazanin" w:cs="IRNazanin"/>
          <w:lang w:bidi="fa-IR"/>
          <w:color w:val="111111"/>
          <w:sz w:val="28"/>
          <w:szCs w:val="28"/>
          <w:rtl/>
        </w:rPr>
        <w:t xml:space="preserve">و به قال الشافعی. و قال أبو حنیفة: یلزمه درهمان.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06" w:name="_Toc539"/>
      <w:r>
        <w:t>مسألة - 21 - قال الشیخ: إذا قال له علیّ من درهم الی عشرة لزمه تسعة،</w:t>
      </w:r>
      <w:bookmarkEnd w:id="906"/>
    </w:p>
    <w:p>
      <w:pPr>
        <w:pStyle w:val="BookText"/>
      </w:pPr>
      <w:r>
        <w:rPr>
          <w:rFonts w:ascii="IRNazanin" w:hAnsi="IRNazanin" w:eastAsia="IRNazanin" w:cs="IRNazanin"/>
          <w:lang w:bidi="fa-IR"/>
          <w:color w:val="111111"/>
          <w:sz w:val="28"/>
          <w:szCs w:val="28"/>
          <w:rtl/>
        </w:rPr>
        <w:t xml:space="preserve">و به قال بعض أصحاب الشافعی. و منهم من قال: یلزمه ثمانیة، و به قال زفر، قال:</w:t>
      </w:r>
    </w:p>
    <w:p>
      <w:pPr>
        <w:pStyle w:val="BookText"/>
      </w:pPr>
      <w:r>
        <w:rPr>
          <w:rFonts w:ascii="IRNazanin" w:hAnsi="IRNazanin" w:eastAsia="IRNazanin" w:cs="IRNazanin"/>
          <w:lang w:bidi="fa-IR"/>
          <w:color w:val="111111"/>
          <w:sz w:val="28"/>
          <w:szCs w:val="28"/>
          <w:rtl/>
        </w:rPr>
        <w:t xml:space="preserve">لانه جعل الأول و العاشر حدا، و الحد لا یدخل فی المحدود و منهم من قال: یلزمه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9" w:name="pg10497_129394"/>
    <w:bookmarkEnd w:id="149"/>
    <w:p>
      <w:pPr>
        <w:pStyle w:val="BookText"/>
      </w:pPr>
      <w:r>
        <w:rPr>
          <w:rFonts w:ascii="IRNazanin" w:hAnsi="IRNazanin" w:eastAsia="IRNazanin" w:cs="IRNazanin"/>
          <w:lang w:bidi="fa-IR"/>
          <w:color w:val="111111"/>
          <w:sz w:val="28"/>
          <w:szCs w:val="28"/>
          <w:rtl/>
        </w:rPr>
        <w:t xml:space="preserve">العشرة، لان من لابتداء الغایة، و العاشر حد و هو یدخل فی المحدود.</w:t>
      </w:r>
    </w:p>
    <w:p>
      <w:pPr>
        <w:pStyle w:val="BookText"/>
      </w:pPr>
      <w:r>
        <w:rPr>
          <w:rFonts w:ascii="IRNazanin" w:hAnsi="IRNazanin" w:eastAsia="IRNazanin" w:cs="IRNazanin"/>
          <w:lang w:bidi="fa-IR"/>
          <w:color w:val="111111"/>
          <w:sz w:val="28"/>
          <w:szCs w:val="28"/>
          <w:rtl/>
        </w:rPr>
        <w:t xml:space="preserve">و اختار ابن إدریس قول زفر، و اختار العلامة فی المختلف</w:t>
      </w:r>
      <w:r>
        <w:rPr>
          <w:rStyle w:val="FootnoteReference"/>
        </w:rPr>
        <w:footnoteReference w:id="101"/>
      </w:r>
      <w:r>
        <w:rPr>
          <w:rFonts w:ascii="IRNazanin" w:hAnsi="IRNazanin" w:eastAsia="IRNazanin" w:cs="IRNazanin"/>
          <w:lang w:bidi="fa-IR"/>
          <w:color w:val="111111"/>
          <w:sz w:val="28"/>
          <w:szCs w:val="28"/>
          <w:rtl/>
        </w:rPr>
        <w:t xml:space="preserve">قول الشیخ و لم یختر فی القواعد و التحریر شیئا.</w:t>
      </w:r>
    </w:p>
    <w:p>
      <w:pPr>
        <w:pStyle w:val="Heading3"/>
      </w:pPr>
      <w:bookmarkStart w:id="907" w:name="_Toc540"/>
      <w:r>
        <w:t>مسألة - 22 - قال الشیخ: إذا قال له عندی ما بین الواحد إلی العشرة لزمه ثمانیة،</w:t>
      </w:r>
      <w:bookmarkEnd w:id="907"/>
    </w:p>
    <w:p>
      <w:pPr>
        <w:pStyle w:val="BookText"/>
      </w:pPr>
      <w:r>
        <w:rPr>
          <w:rFonts w:ascii="IRNazanin" w:hAnsi="IRNazanin" w:eastAsia="IRNazanin" w:cs="IRNazanin"/>
          <w:lang w:bidi="fa-IR"/>
          <w:color w:val="111111"/>
          <w:sz w:val="28"/>
          <w:szCs w:val="28"/>
          <w:rtl/>
        </w:rPr>
        <w:t xml:space="preserve">و به قال أکثر أصحاب الشافعی.</w:t>
      </w:r>
    </w:p>
    <w:p>
      <w:pPr>
        <w:pStyle w:val="BookText"/>
      </w:pPr>
      <w:r>
        <w:rPr>
          <w:rFonts w:ascii="IRNazanin" w:hAnsi="IRNazanin" w:eastAsia="IRNazanin" w:cs="IRNazanin"/>
          <w:lang w:bidi="fa-IR"/>
          <w:color w:val="111111"/>
          <w:sz w:val="28"/>
          <w:szCs w:val="28"/>
          <w:rtl/>
        </w:rPr>
        <w:t xml:space="preserve">و قال أبو العباس بن القاص: یلزمه تسعة، و به قال محمد بن الحسن، لان عندهم أن الحد یدخل فی المحدود.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08" w:name="_Toc541"/>
      <w:r>
        <w:t>مسألة - 23 - قال الشیخ: إذا قال له عندی ألف من ثمن مبیع لم أقبضه لم یلزمه عین المبیع</w:t>
      </w:r>
      <w:bookmarkEnd w:id="908"/>
    </w:p>
    <w:p>
      <w:pPr>
        <w:pStyle w:val="BookText"/>
      </w:pPr>
      <w:r>
        <w:rPr>
          <w:rFonts w:ascii="IRNazanin" w:hAnsi="IRNazanin" w:eastAsia="IRNazanin" w:cs="IRNazanin"/>
          <w:lang w:bidi="fa-IR"/>
          <w:color w:val="111111"/>
          <w:sz w:val="28"/>
          <w:szCs w:val="28"/>
          <w:rtl/>
        </w:rPr>
        <w:t xml:space="preserve">أو لم یعینه، و به قال الشافعی.</w:t>
      </w:r>
    </w:p>
    <w:p>
      <w:pPr>
        <w:pStyle w:val="BookText"/>
      </w:pPr>
      <w:r>
        <w:rPr>
          <w:rFonts w:ascii="IRNazanin" w:hAnsi="IRNazanin" w:eastAsia="IRNazanin" w:cs="IRNazanin"/>
          <w:lang w:bidi="fa-IR"/>
          <w:color w:val="111111"/>
          <w:sz w:val="28"/>
          <w:szCs w:val="28"/>
          <w:rtl/>
        </w:rPr>
        <w:t xml:space="preserve">و قال أبو حنیفة: إذا عینه قبل منه، وصل أو فضل، و ان أطلقه لم یقبل منه و لزمه الألف، لأنه مبیع مجهول، و المبیع إذا کان مجهولا لم یثبت الثمن فی مقابله، کما لا یثبت فی مقابلة الخمر و الخنزیر، فإذا ثبت ذلک فقد فسر إقراره بما لا یقبله فلا یصح.</w:t>
      </w:r>
    </w:p>
    <w:p>
      <w:pPr>
        <w:pStyle w:val="BookText"/>
      </w:pPr>
      <w:r>
        <w:rPr>
          <w:rFonts w:ascii="IRNazanin" w:hAnsi="IRNazanin" w:eastAsia="IRNazanin" w:cs="IRNazanin"/>
          <w:lang w:bidi="fa-IR"/>
          <w:color w:val="111111"/>
          <w:sz w:val="28"/>
          <w:szCs w:val="28"/>
          <w:rtl/>
        </w:rPr>
        <w:t xml:space="preserve">و المعتمد ثبوت الالف و عدم قبول المسقط، و هو مذهب العلامة فی القواعد</w:t>
      </w:r>
      <w:r>
        <w:rPr>
          <w:rStyle w:val="FootnoteReference"/>
        </w:rPr>
        <w:footnoteReference w:id="102"/>
      </w:r>
      <w:r>
        <w:rPr>
          <w:rFonts w:ascii="IRNazanin" w:hAnsi="IRNazanin" w:eastAsia="IRNazanin" w:cs="IRNazanin"/>
          <w:lang w:bidi="fa-IR"/>
          <w:color w:val="111111"/>
          <w:sz w:val="28"/>
          <w:szCs w:val="28"/>
          <w:rtl/>
        </w:rPr>
        <w:t xml:space="preserve">و الإرشاد و التحریر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3"/>
      </w:pPr>
      <w:bookmarkStart w:id="909" w:name="_Toc542"/>
      <w:r>
        <w:t>مسألة - 24 - قال الشیخ: إذا شهد علیه رجل بألف، و شهد آخر بألفین</w:t>
      </w:r>
      <w:bookmarkEnd w:id="909"/>
    </w:p>
    <w:p>
      <w:pPr>
        <w:pStyle w:val="BookText"/>
      </w:pPr>
      <w:r>
        <w:rPr>
          <w:rFonts w:ascii="IRNazanin" w:hAnsi="IRNazanin" w:eastAsia="IRNazanin" w:cs="IRNazanin"/>
          <w:lang w:bidi="fa-IR"/>
          <w:color w:val="111111"/>
          <w:sz w:val="28"/>
          <w:szCs w:val="28"/>
          <w:rtl/>
        </w:rPr>
        <w:t xml:space="preserve">و لم یضیفاه إلی شیئین مختلفین، أو أضافاه إلی سبب متفق، أو أضاف أحدهما إلی سبب و أطلق الأخر، مثل أن یقول أحدهما ألف من ثمن عبد و یقول الأخر بألفین، ففی هذه المسائل الثلاث تتفق الشهادة بألف، فیحکم له بألف بشهادتهما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0" w:name="pg10497_129395"/>
    <w:bookmarkEnd w:id="150"/>
    <w:p>
      <w:pPr>
        <w:pStyle w:val="BookText"/>
      </w:pPr>
      <w:r>
        <w:rPr>
          <w:rFonts w:ascii="IRNazanin" w:hAnsi="IRNazanin" w:eastAsia="IRNazanin" w:cs="IRNazanin"/>
          <w:lang w:bidi="fa-IR"/>
          <w:color w:val="111111"/>
          <w:sz w:val="28"/>
          <w:szCs w:val="28"/>
          <w:rtl/>
        </w:rPr>
        <w:t xml:space="preserve">و یحصل له بالألف الآخر شاهد واحد فیحلف معه و یستحق، و به قال الشافعی.</w:t>
      </w:r>
    </w:p>
    <w:p>
      <w:pPr>
        <w:pStyle w:val="BookText"/>
      </w:pPr>
      <w:r>
        <w:rPr>
          <w:rFonts w:ascii="IRNazanin" w:hAnsi="IRNazanin" w:eastAsia="IRNazanin" w:cs="IRNazanin"/>
          <w:lang w:bidi="fa-IR"/>
          <w:color w:val="111111"/>
          <w:sz w:val="28"/>
          <w:szCs w:val="28"/>
          <w:rtl/>
        </w:rPr>
        <w:t xml:space="preserve">و قال أبو حنیفة: لا یحصل الاتفاق علی شیء، و لا یحکم له بألف.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10" w:name="_Toc543"/>
      <w:r>
        <w:t>مسألة - 25 - قال الشیخ: قد مضی أن شرط الخیار یصح فی الکفالة و الضمان.</w:t>
      </w:r>
      <w:bookmarkEnd w:id="910"/>
    </w:p>
    <w:p>
      <w:pPr>
        <w:pStyle w:val="BookText"/>
      </w:pPr>
      <w:r>
        <w:rPr>
          <w:rFonts w:ascii="IRNazanin" w:hAnsi="IRNazanin" w:eastAsia="IRNazanin" w:cs="IRNazanin"/>
          <w:lang w:bidi="fa-IR"/>
          <w:color w:val="111111"/>
          <w:sz w:val="28"/>
          <w:szCs w:val="28"/>
          <w:rtl/>
        </w:rPr>
        <w:t xml:space="preserve">و قال أبو حنیفة و الشافعی: لا یصح فان شرط اختلفا، فقال الشافعی یبطل العقد و الشرط و قال أبو حنیفة: یبطل الشرط و یصح العقد.</w:t>
      </w:r>
    </w:p>
    <w:p>
      <w:pPr>
        <w:pStyle w:val="BookText"/>
      </w:pPr>
      <w:r>
        <w:rPr>
          <w:rFonts w:ascii="IRNazanin" w:hAnsi="IRNazanin" w:eastAsia="IRNazanin" w:cs="IRNazanin"/>
          <w:lang w:bidi="fa-IR"/>
          <w:color w:val="111111"/>
          <w:sz w:val="28"/>
          <w:szCs w:val="28"/>
          <w:rtl/>
        </w:rPr>
        <w:t xml:space="preserve">إذا عرفت هذا، فإذا أقر بکفالة أو ضمان بشرط الخیار صح إقراره، و لا یقبل دعواه شرط الخیار و یحتاج الی بینة. و للشافعی قولان: أحدهما یقبل إقراره و لا یلزمه شیء، و الثانی یبعض إقراره، فیلزمه العقد و یسقط الشرط الذی ادعاه. و الأول اختیار المزنی و أبی إسحاق.</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11" w:name="_Toc544"/>
      <w:r>
        <w:t>مسألة - 26 - قال الشیخ: إذا قال له علی ألف الی کذا لزمه الالف،</w:t>
      </w:r>
      <w:bookmarkEnd w:id="911"/>
    </w:p>
    <w:p>
      <w:pPr>
        <w:pStyle w:val="BookText"/>
      </w:pPr>
      <w:r>
        <w:rPr>
          <w:rFonts w:ascii="IRNazanin" w:hAnsi="IRNazanin" w:eastAsia="IRNazanin" w:cs="IRNazanin"/>
          <w:lang w:bidi="fa-IR"/>
          <w:color w:val="111111"/>
          <w:sz w:val="28"/>
          <w:szCs w:val="28"/>
          <w:rtl/>
        </w:rPr>
        <w:t xml:space="preserve">و احتاج فی ثبوت الأجل إلی بینة، و به قال أبو حنیفة. و للشافعی قولان: أحدهما مثل ما قلناه، و الآخر یثبت الألف مؤجلا.</w:t>
      </w:r>
    </w:p>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الإرشاد، و اختار فی المختلف</w:t>
      </w:r>
      <w:r>
        <w:rPr>
          <w:rStyle w:val="FootnoteReference"/>
        </w:rPr>
        <w:footnoteReference w:id="104"/>
      </w:r>
      <w:r>
        <w:rPr>
          <w:rFonts w:ascii="IRNazanin" w:hAnsi="IRNazanin" w:eastAsia="IRNazanin" w:cs="IRNazanin"/>
          <w:lang w:bidi="fa-IR"/>
          <w:color w:val="111111"/>
          <w:sz w:val="28"/>
          <w:szCs w:val="28"/>
          <w:rtl/>
        </w:rPr>
        <w:t xml:space="preserve">ثبوت الأجل.</w:t>
      </w:r>
    </w:p>
    <w:p>
      <w:pPr>
        <w:pStyle w:val="Heading3"/>
      </w:pPr>
      <w:bookmarkStart w:id="912" w:name="_Toc545"/>
      <w:r>
        <w:t>مسألة - 27 - قال الشیخ: إذا مات رجل و خلف ابنین، و أقر أحدهما بأخ ثالث و أنکر الأخر، لا خلاف أنه لا یثبت نسبه،</w:t>
      </w:r>
      <w:bookmarkEnd w:id="912"/>
    </w:p>
    <w:p>
      <w:pPr>
        <w:pStyle w:val="BookText"/>
      </w:pPr>
      <w:r>
        <w:rPr>
          <w:rFonts w:ascii="IRNazanin" w:hAnsi="IRNazanin" w:eastAsia="IRNazanin" w:cs="IRNazanin"/>
          <w:lang w:bidi="fa-IR"/>
          <w:color w:val="111111"/>
          <w:sz w:val="28"/>
          <w:szCs w:val="28"/>
          <w:rtl/>
        </w:rPr>
        <w:t xml:space="preserve">و انما الخلاف فی أنه هل یشارک فی المال أم لا؟ فعندنا أنه یشارکه و یلزمه أن یرد علیه ثلث ما فی یده، و به قال مالک و ابن أبی لیلی.</w:t>
      </w:r>
    </w:p>
    <w:p>
      <w:pPr>
        <w:pStyle w:val="BookText"/>
      </w:pPr>
      <w:r>
        <w:rPr>
          <w:rFonts w:ascii="IRNazanin" w:hAnsi="IRNazanin" w:eastAsia="IRNazanin" w:cs="IRNazanin"/>
          <w:lang w:bidi="fa-IR"/>
          <w:color w:val="111111"/>
          <w:sz w:val="28"/>
          <w:szCs w:val="28"/>
          <w:rtl/>
        </w:rPr>
        <w:t xml:space="preserve">و قال أبو حنیفة: یشارکه فی النصف ممّا فی یده، لانه یقر أنه یستحق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1" w:name="pg10497_129396"/>
    <w:bookmarkEnd w:id="151"/>
    <w:p>
      <w:pPr>
        <w:pStyle w:val="BookText"/>
      </w:pPr>
      <w:r>
        <w:rPr>
          <w:rFonts w:ascii="IRNazanin" w:hAnsi="IRNazanin" w:eastAsia="IRNazanin" w:cs="IRNazanin"/>
          <w:lang w:bidi="fa-IR"/>
          <w:color w:val="111111"/>
          <w:sz w:val="28"/>
          <w:szCs w:val="28"/>
          <w:rtl/>
        </w:rPr>
        <w:t xml:space="preserve">المال مثل ما یستحقه، فیجب أن یقاسمه المال.</w:t>
      </w:r>
    </w:p>
    <w:p>
      <w:pPr>
        <w:pStyle w:val="BookText"/>
      </w:pPr>
      <w:r>
        <w:rPr>
          <w:rFonts w:ascii="IRNazanin" w:hAnsi="IRNazanin" w:eastAsia="IRNazanin" w:cs="IRNazanin"/>
          <w:lang w:bidi="fa-IR"/>
          <w:color w:val="111111"/>
          <w:sz w:val="28"/>
          <w:szCs w:val="28"/>
          <w:rtl/>
        </w:rPr>
        <w:t xml:space="preserve">و قال الشافعی: لا یشارکه فی شیء ممّا فی یده.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لأنه أقرانه یستحق من الترکة ثلثها، فیجب دفع ثلث ما فی یده.</w:t>
      </w:r>
    </w:p>
    <w:p>
      <w:pPr>
        <w:pStyle w:val="Heading3"/>
      </w:pPr>
      <w:bookmarkStart w:id="913" w:name="_Toc546"/>
      <w:r>
        <w:t>مسألة - 28 - قال الشیخ: إذا کان الوارث جماعة، فأقر رجلان أو رجل و امرأتان و کانوا عدولا ثبتت النسب</w:t>
      </w:r>
      <w:bookmarkEnd w:id="913"/>
    </w:p>
    <w:p>
      <w:pPr>
        <w:pStyle w:val="BookText"/>
      </w:pPr>
      <w:r>
        <w:rPr>
          <w:rFonts w:ascii="IRNazanin" w:hAnsi="IRNazanin" w:eastAsia="IRNazanin" w:cs="IRNazanin"/>
          <w:lang w:bidi="fa-IR"/>
          <w:color w:val="111111"/>
          <w:sz w:val="28"/>
          <w:szCs w:val="28"/>
          <w:rtl/>
        </w:rPr>
        <w:t xml:space="preserve">و یقاسمونهم، و به قال أبو حنیفة الا أنه لم یعتبر العدالة فی المقرین.</w:t>
      </w:r>
    </w:p>
    <w:p>
      <w:pPr>
        <w:pStyle w:val="BookText"/>
      </w:pPr>
      <w:r>
        <w:rPr>
          <w:rFonts w:ascii="IRNazanin" w:hAnsi="IRNazanin" w:eastAsia="IRNazanin" w:cs="IRNazanin"/>
          <w:lang w:bidi="fa-IR"/>
          <w:color w:val="111111"/>
          <w:sz w:val="28"/>
          <w:szCs w:val="28"/>
          <w:rtl/>
        </w:rPr>
        <w:t xml:space="preserve">و قال الشافعی: إذا أقر جمیع الورثة بنسب ثبت النسب، و لا فرق بین أن یکون من یرث المال جماعة أو واحدا، ذکرا کان أو أنثی، و فی الناس من قال: لا یثبت النسب بإقرار الورثة.</w:t>
      </w:r>
    </w:p>
    <w:p>
      <w:pPr>
        <w:pStyle w:val="BookText"/>
      </w:pPr>
      <w:r>
        <w:rPr>
          <w:rFonts w:ascii="IRNazanin" w:hAnsi="IRNazanin" w:eastAsia="IRNazanin" w:cs="IRNazanin"/>
          <w:lang w:bidi="fa-IR"/>
          <w:color w:val="111111"/>
          <w:sz w:val="28"/>
          <w:szCs w:val="28"/>
          <w:rtl/>
        </w:rPr>
        <w:t xml:space="preserve">و المعتمد قول الشیخ، الا أن النسب لا یثبت إلا بشهادة ذکرین عدلین، و لا یثبت بشهادة النساء، و هو اختیار ابن إدریس و العلامة.</w:t>
      </w:r>
    </w:p>
    <w:p>
      <w:pPr>
        <w:pStyle w:val="Heading3"/>
      </w:pPr>
      <w:bookmarkStart w:id="914" w:name="_Toc547"/>
      <w:r>
        <w:t>مسألة - 29 - قال الشیخ: إذا أقر ببنوة صبی، لم یکن ذلک إقرارا بزوجیة أمه،</w:t>
      </w:r>
      <w:bookmarkEnd w:id="914"/>
    </w:p>
    <w:p>
      <w:pPr>
        <w:pStyle w:val="BookText"/>
      </w:pPr>
      <w:r>
        <w:rPr>
          <w:rFonts w:ascii="IRNazanin" w:hAnsi="IRNazanin" w:eastAsia="IRNazanin" w:cs="IRNazanin"/>
          <w:lang w:bidi="fa-IR"/>
          <w:color w:val="111111"/>
          <w:sz w:val="28"/>
          <w:szCs w:val="28"/>
          <w:rtl/>
        </w:rPr>
        <w:t xml:space="preserve">سواء کانت مشهورة بالحریة أو لم تکن، و به قال الشافعی.</w:t>
      </w:r>
    </w:p>
    <w:p>
      <w:pPr>
        <w:pStyle w:val="BookText"/>
      </w:pPr>
      <w:r>
        <w:rPr>
          <w:rFonts w:ascii="IRNazanin" w:hAnsi="IRNazanin" w:eastAsia="IRNazanin" w:cs="IRNazanin"/>
          <w:lang w:bidi="fa-IR"/>
          <w:color w:val="111111"/>
          <w:sz w:val="28"/>
          <w:szCs w:val="28"/>
          <w:rtl/>
        </w:rPr>
        <w:t xml:space="preserve">و قال أبو حنیفة: ان کانت معروفة الحریة، کان إقرارا بزوجیتها.</w:t>
      </w:r>
    </w:p>
    <w:p>
      <w:pPr>
        <w:pStyle w:val="BookText"/>
      </w:pPr>
      <w:r>
        <w:rPr>
          <w:rFonts w:ascii="IRNazanin" w:hAnsi="IRNazanin" w:eastAsia="IRNazanin" w:cs="IRNazanin"/>
          <w:lang w:bidi="fa-IR"/>
          <w:color w:val="111111"/>
          <w:sz w:val="28"/>
          <w:szCs w:val="28"/>
          <w:rtl/>
        </w:rPr>
        <w:t xml:space="preserve">و المعتمد قول الشیخ، لاحتمال أن یکون من نکاح فاسد أو شبهة.</w:t>
      </w:r>
    </w:p>
    <w:p>
      <w:pPr>
        <w:pStyle w:val="Heading3"/>
      </w:pPr>
      <w:bookmarkStart w:id="915" w:name="_Toc548"/>
      <w:r>
        <w:t>مسألة - 30 - قال الشیخ: إذا دخلت امرأة من دار الحرب الی دار الإسلام و معها ولد، فأقر رجل فی دار الإسلام أنه ولده،</w:t>
      </w:r>
      <w:bookmarkEnd w:id="915"/>
    </w:p>
    <w:p>
      <w:pPr>
        <w:pStyle w:val="BookText"/>
      </w:pPr>
      <w:r>
        <w:rPr>
          <w:rFonts w:ascii="IRNazanin" w:hAnsi="IRNazanin" w:eastAsia="IRNazanin" w:cs="IRNazanin"/>
          <w:lang w:bidi="fa-IR"/>
          <w:color w:val="111111"/>
          <w:sz w:val="28"/>
          <w:szCs w:val="28"/>
          <w:rtl/>
        </w:rPr>
        <w:t xml:space="preserve">و یمکن أن یکون کما قال، بأن نجوز دخوله الی دار الحرب أو مجیء المرأة إلی دار الإسلام ألحق به، و ان علم أنه لم یخرج الی دار الحرب و لا المرأة دخلت الی دار الإسلام لا یلحق به.</w:t>
      </w:r>
    </w:p>
    <w:p>
      <w:pPr>
        <w:pStyle w:val="BookText"/>
      </w:pPr>
      <w:r>
        <w:rPr>
          <w:rFonts w:ascii="IRNazanin" w:hAnsi="IRNazanin" w:eastAsia="IRNazanin" w:cs="IRNazanin"/>
          <w:lang w:bidi="fa-IR"/>
          <w:color w:val="111111"/>
          <w:sz w:val="28"/>
          <w:szCs w:val="28"/>
          <w:rtl/>
        </w:rPr>
        <w:t xml:space="preserve">و قال الشافعی: یلحق به إذا أمکن ذلک، و ان کان الظاهر أنه ما دخل دار الکفر، و لا المرأة دخلت دار الإسلام، لأنه یجوز أن یکون أنفذ إلیها بمائه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2" w:name="pg10497_129397"/>
    <w:bookmarkEnd w:id="152"/>
    <w:p>
      <w:pPr>
        <w:pStyle w:val="BookText"/>
      </w:pPr>
      <w:r>
        <w:rPr>
          <w:rFonts w:ascii="IRNazanin" w:hAnsi="IRNazanin" w:eastAsia="IRNazanin" w:cs="IRNazanin"/>
          <w:lang w:bidi="fa-IR"/>
          <w:color w:val="111111"/>
          <w:sz w:val="28"/>
          <w:szCs w:val="28"/>
          <w:rtl/>
        </w:rPr>
        <w:t xml:space="preserve">فی قارورة، فاستدخلته فخلق منه الولد. قال الشیخ: و هذا بعید.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16" w:name="_Toc549"/>
      <w:r>
        <w:t>مسألة - 31 - قال الشیخ: إذا کان لرجل جاریتان و لهما ولدان، فأقر أن أحد الولدین ابنه و لم یعین، و مات و لم یعین الوارث، استخرجاه بالقرعة،</w:t>
      </w:r>
      <w:bookmarkEnd w:id="916"/>
    </w:p>
    <w:p>
      <w:pPr>
        <w:pStyle w:val="BookText"/>
      </w:pPr>
      <w:r>
        <w:rPr>
          <w:rFonts w:ascii="IRNazanin" w:hAnsi="IRNazanin" w:eastAsia="IRNazanin" w:cs="IRNazanin"/>
          <w:lang w:bidi="fa-IR"/>
          <w:color w:val="111111"/>
          <w:sz w:val="28"/>
          <w:szCs w:val="28"/>
          <w:rtl/>
        </w:rPr>
        <w:t xml:space="preserve">فمن خرج اسمه ألحقناه به و ورثناه.</w:t>
      </w:r>
    </w:p>
    <w:p>
      <w:pPr>
        <w:pStyle w:val="BookText"/>
      </w:pPr>
      <w:r>
        <w:rPr>
          <w:rFonts w:ascii="IRNazanin" w:hAnsi="IRNazanin" w:eastAsia="IRNazanin" w:cs="IRNazanin"/>
          <w:lang w:bidi="fa-IR"/>
          <w:color w:val="111111"/>
          <w:sz w:val="28"/>
          <w:szCs w:val="28"/>
          <w:rtl/>
        </w:rPr>
        <w:t xml:space="preserve">و قال الشافعی: یعرض علی القافة کما یعرض إذا تنازعه اثنان، غیر أنه قال یلحق النسب لأجل الحریة و لا یورث علیه، و له فی المیراث قولان: أحدهما یوقف و به قال المزنی. و قال باقی أصحابه: لا یوقف و یقتسمون المال الورثة، لأنه لا طریق الی نفیه.</w:t>
      </w:r>
    </w:p>
    <w:p>
      <w:pPr>
        <w:pStyle w:val="BookText"/>
      </w:pPr>
      <w:r>
        <w:rPr>
          <w:rFonts w:ascii="IRNazanin" w:hAnsi="IRNazanin" w:eastAsia="IRNazanin" w:cs="IRNazanin"/>
          <w:lang w:bidi="fa-IR"/>
          <w:color w:val="111111"/>
          <w:sz w:val="28"/>
          <w:szCs w:val="28"/>
          <w:rtl/>
        </w:rPr>
        <w:t xml:space="preserve">و قال أبو حنیفة: یعتق من کل ولد نصفه.</w:t>
      </w:r>
    </w:p>
    <w:p>
      <w:pPr>
        <w:pStyle w:val="BookText"/>
      </w:pPr>
      <w:r>
        <w:rPr>
          <w:rFonts w:ascii="IRNazanin" w:hAnsi="IRNazanin" w:eastAsia="IRNazanin" w:cs="IRNazanin"/>
          <w:lang w:bidi="fa-IR"/>
          <w:color w:val="111111"/>
          <w:sz w:val="28"/>
          <w:szCs w:val="28"/>
          <w:rtl/>
        </w:rPr>
        <w:t xml:space="preserve">و المعتمد قول الشیخ، الا أنه لا یقبل تعیین الوارث، بل یستخرج بالقرعة من غیر التفات الی تعیین الوارث، و هو اختیار نجم الدین و العلامة فی الإرشاد.</w:t>
      </w:r>
    </w:p>
    <w:p>
      <w:pPr>
        <w:pStyle w:val="Heading3"/>
      </w:pPr>
      <w:bookmarkStart w:id="917" w:name="_Toc550"/>
      <w:r>
        <w:t>مسألة - 32 - قال الشیخ: إذا کانت له جاریة و لها ثلاثة أولاد، فأقر أن أحدهم ابنه یسأل التعیین،</w:t>
      </w:r>
      <w:bookmarkEnd w:id="917"/>
    </w:p>
    <w:p>
      <w:pPr>
        <w:pStyle w:val="BookText"/>
      </w:pPr>
      <w:r>
        <w:rPr>
          <w:rFonts w:ascii="IRNazanin" w:hAnsi="IRNazanin" w:eastAsia="IRNazanin" w:cs="IRNazanin"/>
          <w:lang w:bidi="fa-IR"/>
          <w:color w:val="111111"/>
          <w:sz w:val="28"/>
          <w:szCs w:val="28"/>
          <w:rtl/>
        </w:rPr>
        <w:t xml:space="preserve">فان عین ألحق به و یکون الاثنان مملوکین سواء أن کان الذی عینه الأکبر أو الأوسط أو الأصغر، فان لم یعین سئل الورثة، فإن عینوا کان مثل ذلک سواء، فان لم یعینوا أولا ورثة له و مات أقرع بینهم، فمن خرج اسمه الحق به و ثبتت حریته و ورث و یکون الاثنان مملوکین علی کل حال.</w:t>
      </w:r>
    </w:p>
    <w:p>
      <w:pPr>
        <w:pStyle w:val="BookText"/>
      </w:pPr>
      <w:r>
        <w:rPr>
          <w:rFonts w:ascii="IRNazanin" w:hAnsi="IRNazanin" w:eastAsia="IRNazanin" w:cs="IRNazanin"/>
          <w:lang w:bidi="fa-IR"/>
          <w:color w:val="111111"/>
          <w:sz w:val="28"/>
          <w:szCs w:val="28"/>
          <w:rtl/>
        </w:rPr>
        <w:t xml:space="preserve">و قال الشافعی: ان عین هو أو الورثة الأصغر ثبت حریته، و یکون الأکبر و الأوسط مملوکین، و ان عین الأوسط کان حرا و کان الأکبر رقیقا، و فی الأصغر وجهان، و ان عین الأکبر کان حرا و الاثنین علی الوجهین.</w:t>
      </w:r>
    </w:p>
    <w:p>
      <w:pPr>
        <w:pStyle w:val="BookText"/>
      </w:pPr>
      <w:r>
        <w:rPr>
          <w:rFonts w:ascii="IRNazanin" w:hAnsi="IRNazanin" w:eastAsia="IRNazanin" w:cs="IRNazanin"/>
          <w:lang w:bidi="fa-IR"/>
          <w:color w:val="111111"/>
          <w:sz w:val="28"/>
          <w:szCs w:val="28"/>
          <w:rtl/>
        </w:rPr>
        <w:t xml:space="preserve">و ان مات و لم یعین الورثة اعرض علی القافة، فان عینوا واحدا کان حکمه حکم من یعینه الوالد أو الورثة، و حکم الباقین مثل ذلک سواء، و ان لم یکن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3" w:name="pg10497_129398"/>
    <w:bookmarkEnd w:id="153"/>
    <w:p>
      <w:pPr>
        <w:pStyle w:val="BookText"/>
      </w:pPr>
      <w:r>
        <w:rPr>
          <w:rFonts w:ascii="IRNazanin" w:hAnsi="IRNazanin" w:eastAsia="IRNazanin" w:cs="IRNazanin"/>
          <w:lang w:bidi="fa-IR"/>
          <w:color w:val="111111"/>
          <w:sz w:val="28"/>
          <w:szCs w:val="28"/>
          <w:rtl/>
        </w:rPr>
        <w:t xml:space="preserve">قافة أو اختلفوا أقرع بینهم، فمن خرج اسمه حرر و لا یورث، و هل یوقف أم لا؟ علی قولین: قال المزنی یوقف، و قال الباقون: لا یوقف، و حکم الباقین علی ما رتبناه فی تعیین المقر أو الورثة.</w:t>
      </w:r>
    </w:p>
    <w:p>
      <w:pPr>
        <w:pStyle w:val="BookText"/>
      </w:pPr>
      <w:r>
        <w:rPr>
          <w:rFonts w:ascii="IRNazanin" w:hAnsi="IRNazanin" w:eastAsia="IRNazanin" w:cs="IRNazanin"/>
          <w:lang w:bidi="fa-IR"/>
          <w:color w:val="111111"/>
          <w:sz w:val="28"/>
          <w:szCs w:val="28"/>
          <w:rtl/>
        </w:rPr>
        <w:t xml:space="preserve">قال المزنی و قول الشافعی: یقرع بین الثلاثة خطاء، لان الصغیر حر علی کل حال، لأنه ان خرج اسمه فهو حر، و ان خرج اسم الأوسط، فالأصغر حر أیضا، لأنها صارت فراشا بالأوسط و الحق الأصغر به، و ان خرج الأکبر ألحق الأوسط و الأصغر به، لأنها صارت فراشا بالأول.</w:t>
      </w:r>
    </w:p>
    <w:p>
      <w:pPr>
        <w:pStyle w:val="BookText"/>
      </w:pPr>
      <w:r>
        <w:rPr>
          <w:rFonts w:ascii="IRNazanin" w:hAnsi="IRNazanin" w:eastAsia="IRNazanin" w:cs="IRNazanin"/>
          <w:lang w:bidi="fa-IR"/>
          <w:color w:val="111111"/>
          <w:sz w:val="28"/>
          <w:szCs w:val="28"/>
          <w:rtl/>
        </w:rPr>
        <w:t xml:space="preserve">قال الشیخ و هذا لازم غیر أنه لا یصح علی مذهبنا، لأن الأمة لیست فراشا عندنا مجال، و انما القول المالک فی إلحاق من یلحق و إنکار من ینکر.</w:t>
      </w:r>
    </w:p>
    <w:p>
      <w:pPr>
        <w:pStyle w:val="BookText"/>
      </w:pPr>
      <w:r>
        <w:rPr>
          <w:rFonts w:ascii="IRNazanin" w:hAnsi="IRNazanin" w:eastAsia="IRNazanin" w:cs="IRNazanin"/>
          <w:lang w:bidi="fa-IR"/>
          <w:color w:val="111111"/>
          <w:sz w:val="28"/>
          <w:szCs w:val="28"/>
          <w:rtl/>
        </w:rPr>
        <w:t xml:space="preserve">و المعتمد قول الشیخ، لکن القرعة یستعمل من غیر التفات الی تعیین الوارث کما قلناه فی المسألة السابقة.</w:t>
      </w:r>
    </w:p>
    <w:p>
      <w:pPr>
        <w:pStyle w:val="Heading3"/>
      </w:pPr>
      <w:bookmarkStart w:id="918" w:name="_Toc551"/>
      <w:r>
        <w:t>مسألة - 33 - قال الشیخ: إذا شهد شاهدان بنسب لمیت یستحق به میراثا و قالا: لا نعرف له وارثا غیره قبلت شهادتهما،</w:t>
      </w:r>
      <w:bookmarkEnd w:id="918"/>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ابن أبی لیلی: لا یحکم بها حتی یقولا: لا وارث له غیره، لانه لا یجوز أن یکون له وارث لا یعلمانه.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4" w:name="pg10497_129399"/>
    <w:bookmarkEnd w:id="154"/>
    <w:p>
      <w:pPr>
        <w:pStyle w:val="Heading2"/>
      </w:pPr>
      <w:bookmarkStart w:id="919" w:name="_Toc552"/>
      <w:r>
        <w:t>کتاب العاریة</w:t>
      </w:r>
      <w:bookmarkEnd w:id="919"/>
    </w:p>
    <w:p>
      <w:pPr>
        <w:pStyle w:val="Heading3"/>
      </w:pPr>
      <w:bookmarkStart w:id="920" w:name="_Toc553"/>
      <w:r>
        <w:t>مسألة - 1 - قال الشیخ: العاریة أمانة غیر مضمونة</w:t>
      </w:r>
      <w:bookmarkEnd w:id="920"/>
    </w:p>
    <w:p>
      <w:pPr>
        <w:pStyle w:val="BookText"/>
      </w:pPr>
      <w:r>
        <w:rPr>
          <w:rFonts w:ascii="IRNazanin" w:hAnsi="IRNazanin" w:eastAsia="IRNazanin" w:cs="IRNazanin"/>
          <w:lang w:bidi="fa-IR"/>
          <w:color w:val="111111"/>
          <w:sz w:val="28"/>
          <w:szCs w:val="28"/>
          <w:rtl/>
        </w:rPr>
        <w:t xml:space="preserve">الا أن یشرط صاحبها الضمان، و ان شرط ذلک کانت مضمونة و الا فلا، الا أن یتعدی فیها فیجب حینئذ ضمانها، و به قال أبو حنیفة و مالک إلا أنهما منعا من ضمانها بالشرط.</w:t>
      </w:r>
    </w:p>
    <w:p>
      <w:pPr>
        <w:pStyle w:val="BookText"/>
      </w:pPr>
      <w:r>
        <w:rPr>
          <w:rFonts w:ascii="IRNazanin" w:hAnsi="IRNazanin" w:eastAsia="IRNazanin" w:cs="IRNazanin"/>
          <w:lang w:bidi="fa-IR"/>
          <w:color w:val="111111"/>
          <w:sz w:val="28"/>
          <w:szCs w:val="28"/>
          <w:rtl/>
        </w:rPr>
        <w:t xml:space="preserve">و قال الشافعی: هی مضمونة، شرط الضمان أو لم یشرط، تعدی أو لم یتعد، و به قال ابن حنبل.</w:t>
      </w:r>
    </w:p>
    <w:p>
      <w:pPr>
        <w:pStyle w:val="BookText"/>
      </w:pPr>
      <w:r>
        <w:rPr>
          <w:rFonts w:ascii="IRNazanin" w:hAnsi="IRNazanin" w:eastAsia="IRNazanin" w:cs="IRNazanin"/>
          <w:lang w:bidi="fa-IR"/>
          <w:color w:val="111111"/>
          <w:sz w:val="28"/>
          <w:szCs w:val="28"/>
          <w:rtl/>
        </w:rPr>
        <w:t xml:space="preserve">و المعتمد قول الشیخ، و استدل بإجماع الطائفة و أخبارهم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3"/>
      </w:pPr>
      <w:bookmarkStart w:id="921" w:name="_Toc554"/>
      <w:r>
        <w:t>مسألة - 2 - قال الشیخ: إذا رد العاریة إلی صاحبها أو وکیله بریء من الضمان</w:t>
      </w:r>
      <w:bookmarkEnd w:id="921"/>
    </w:p>
    <w:p>
      <w:pPr>
        <w:pStyle w:val="BookText"/>
      </w:pPr>
      <w:r>
        <w:rPr>
          <w:rFonts w:ascii="IRNazanin" w:hAnsi="IRNazanin" w:eastAsia="IRNazanin" w:cs="IRNazanin"/>
          <w:lang w:bidi="fa-IR"/>
          <w:color w:val="111111"/>
          <w:sz w:val="28"/>
          <w:szCs w:val="28"/>
          <w:rtl/>
        </w:rPr>
        <w:t xml:space="preserve">و ان ردها الی ملکه، مثل ان کانت دابة فردها إلی الإصطبل و شدها فیه لا یبرئ من الضمان، و به قال الشافعی.</w:t>
      </w:r>
    </w:p>
    <w:p>
      <w:pPr>
        <w:pStyle w:val="BookText"/>
      </w:pPr>
      <w:r>
        <w:rPr>
          <w:rFonts w:ascii="IRNazanin" w:hAnsi="IRNazanin" w:eastAsia="IRNazanin" w:cs="IRNazanin"/>
          <w:lang w:bidi="fa-IR"/>
          <w:color w:val="111111"/>
          <w:sz w:val="28"/>
          <w:szCs w:val="28"/>
          <w:rtl/>
        </w:rPr>
        <w:t xml:space="preserve">و قال أبو حنیفة: یبرئ لأن العادة جرت بهذا، فهو کالمأذون من طریق العادة.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22" w:name="_Toc555"/>
      <w:r>
        <w:t>مسألة - 3 - قال الشیخ: إذا اختلف الراکب و صاحب الدابة، فقال الراکب:</w:t>
      </w:r>
      <w:bookmarkEnd w:id="922"/>
    </w:p>
    <w:p>
      <w:pPr>
        <w:pStyle w:val="BookText"/>
      </w:pPr>
      <w:r>
        <w:rPr>
          <w:rFonts w:ascii="IRNazanin" w:hAnsi="IRNazanin" w:eastAsia="IRNazanin" w:cs="IRNazanin"/>
          <w:lang w:bidi="fa-IR"/>
          <w:color w:val="111111"/>
          <w:sz w:val="28"/>
          <w:szCs w:val="28"/>
          <w:rtl/>
        </w:rPr>
        <w:t xml:space="preserve">أعرتنیها، و قال المالک: أجرتکها، کان القول قول الراکب</w:t>
      </w:r>
    </w:p>
    <w:p>
      <w:pPr>
        <w:pStyle w:val="BookText"/>
      </w:pPr>
      <w:r>
        <w:rPr>
          <w:rFonts w:ascii="IRNazanin" w:hAnsi="IRNazanin" w:eastAsia="IRNazanin" w:cs="IRNazanin"/>
          <w:lang w:bidi="fa-IR"/>
          <w:color w:val="111111"/>
          <w:sz w:val="28"/>
          <w:szCs w:val="28"/>
          <w:rtl/>
        </w:rPr>
        <w:t xml:space="preserve">مع یمینه، و علی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5" w:name="pg10497_129400"/>
    <w:bookmarkEnd w:id="155"/>
    <w:p>
      <w:pPr>
        <w:pStyle w:val="BookText"/>
      </w:pPr>
      <w:r>
        <w:rPr>
          <w:rFonts w:ascii="IRNazanin" w:hAnsi="IRNazanin" w:eastAsia="IRNazanin" w:cs="IRNazanin"/>
          <w:lang w:bidi="fa-IR"/>
          <w:color w:val="111111"/>
          <w:sz w:val="28"/>
          <w:szCs w:val="28"/>
          <w:rtl/>
        </w:rPr>
        <w:t xml:space="preserve">صاحبها البینة.</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القول قول صاحبها، و اختاره ابن إدریس، و نجم الدین، و العلامة فی التحریر</w:t>
      </w:r>
      <w:r>
        <w:rPr>
          <w:rStyle w:val="FootnoteReference"/>
        </w:rPr>
        <w:footnoteReference w:id="106"/>
      </w:r>
      <w:r>
        <w:rPr>
          <w:rFonts w:ascii="IRNazanin" w:hAnsi="IRNazanin" w:eastAsia="IRNazanin" w:cs="IRNazanin"/>
          <w:lang w:bidi="fa-IR"/>
          <w:color w:val="111111"/>
          <w:sz w:val="28"/>
          <w:szCs w:val="28"/>
          <w:rtl/>
        </w:rPr>
        <w:t xml:space="preserve">و الإرشاد.</w:t>
      </w:r>
    </w:p>
    <w:p>
      <w:pPr>
        <w:pStyle w:val="BookText"/>
      </w:pPr>
      <w:r>
        <w:rPr>
          <w:rFonts w:ascii="IRNazanin" w:hAnsi="IRNazanin" w:eastAsia="IRNazanin" w:cs="IRNazanin"/>
          <w:lang w:bidi="fa-IR"/>
          <w:color w:val="111111"/>
          <w:sz w:val="28"/>
          <w:szCs w:val="28"/>
          <w:rtl/>
        </w:rPr>
        <w:t xml:space="preserve">هذا إذا کان الاختلاف بعد استیفاء المنفعة أو بعضها، أما لو کان قبلها حلف الراکب علی نفی العقد و سلم الدابة إلی مالکها، و هو المعتمد.</w:t>
      </w:r>
    </w:p>
    <w:p>
      <w:pPr>
        <w:pStyle w:val="BookText"/>
      </w:pPr>
      <w:r>
        <w:rPr>
          <w:rFonts w:ascii="IRNazanin" w:hAnsi="IRNazanin" w:eastAsia="IRNazanin" w:cs="IRNazanin"/>
          <w:lang w:bidi="fa-IR"/>
          <w:color w:val="111111"/>
          <w:sz w:val="28"/>
          <w:szCs w:val="28"/>
          <w:rtl/>
        </w:rPr>
        <w:t xml:space="preserve">و لو اختلف الزارع و صاحب الأرض، فقال الزارع: أعرتنیها، و قال المالک:</w:t>
      </w:r>
    </w:p>
    <w:p>
      <w:pPr>
        <w:pStyle w:val="BookText"/>
      </w:pPr>
      <w:r>
        <w:rPr>
          <w:rFonts w:ascii="IRNazanin" w:hAnsi="IRNazanin" w:eastAsia="IRNazanin" w:cs="IRNazanin"/>
          <w:lang w:bidi="fa-IR"/>
          <w:color w:val="111111"/>
          <w:sz w:val="28"/>
          <w:szCs w:val="28"/>
          <w:rtl/>
        </w:rPr>
        <w:t xml:space="preserve">أکریتکها، فالخلاف فیها کالخلاف فی مسألة الدابة سواء.</w:t>
      </w:r>
    </w:p>
    <w:p>
      <w:pPr>
        <w:pStyle w:val="Heading3"/>
      </w:pPr>
      <w:bookmarkStart w:id="923" w:name="_Toc556"/>
      <w:r>
        <w:t>مسألة - 4 - قال الشیخ: إذا اختلفا فقال صاحب الدابة: غصبتنیها، و قال الراکب: أعرتنیها، فالقول قول الراکب</w:t>
      </w:r>
      <w:bookmarkEnd w:id="923"/>
    </w:p>
    <w:p>
      <w:pPr>
        <w:pStyle w:val="BookText"/>
      </w:pPr>
      <w:r>
        <w:rPr>
          <w:rFonts w:ascii="IRNazanin" w:hAnsi="IRNazanin" w:eastAsia="IRNazanin" w:cs="IRNazanin"/>
          <w:lang w:bidi="fa-IR"/>
          <w:color w:val="111111"/>
          <w:sz w:val="28"/>
          <w:szCs w:val="28"/>
          <w:rtl/>
        </w:rPr>
        <w:t xml:space="preserve">و به قال المزنی.</w:t>
      </w:r>
    </w:p>
    <w:p>
      <w:pPr>
        <w:pStyle w:val="BookText"/>
      </w:pPr>
      <w:r>
        <w:rPr>
          <w:rFonts w:ascii="IRNazanin" w:hAnsi="IRNazanin" w:eastAsia="IRNazanin" w:cs="IRNazanin"/>
          <w:lang w:bidi="fa-IR"/>
          <w:color w:val="111111"/>
          <w:sz w:val="28"/>
          <w:szCs w:val="28"/>
          <w:rtl/>
        </w:rPr>
        <w:t xml:space="preserve">و قال أصحاب الشافعی: هذه المسألة و التی قبلها سواء علی قولین، و منهم من قال: علی طریقین، و منهم من قال: علی طریق واحد، و هو أن القول قول المستعیر.</w:t>
      </w:r>
    </w:p>
    <w:p>
      <w:pPr>
        <w:pStyle w:val="BookText"/>
      </w:pPr>
      <w:r>
        <w:rPr>
          <w:rFonts w:ascii="IRNazanin" w:hAnsi="IRNazanin" w:eastAsia="IRNazanin" w:cs="IRNazanin"/>
          <w:lang w:bidi="fa-IR"/>
          <w:color w:val="111111"/>
          <w:sz w:val="28"/>
          <w:szCs w:val="28"/>
          <w:rtl/>
        </w:rPr>
        <w:t xml:space="preserve">و قال أبو إسحاق: الجواب فی هذه المسألة مرجوع عنه، و القول قول صاحبها قولا واحدا.</w:t>
      </w:r>
    </w:p>
    <w:p>
      <w:pPr>
        <w:pStyle w:val="BookText"/>
      </w:pPr>
      <w:r>
        <w:rPr>
          <w:rFonts w:ascii="IRNazanin" w:hAnsi="IRNazanin" w:eastAsia="IRNazanin" w:cs="IRNazanin"/>
          <w:lang w:bidi="fa-IR"/>
          <w:color w:val="111111"/>
          <w:sz w:val="28"/>
          <w:szCs w:val="28"/>
          <w:rtl/>
        </w:rPr>
        <w:t xml:space="preserve">و المعتمد أن القول قول صاحبها، جزم به العلامة فی القواعد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3"/>
      </w:pPr>
      <w:bookmarkStart w:id="924" w:name="_Toc557"/>
      <w:r>
        <w:t>مسألة - 5 - قال الشیخ: إذا تعدی المودع فی إخراج الودیعة من حرزها فانتفع بها ثم ردها الی موضعها، فان الضمان لا یزول بذلک،</w:t>
      </w:r>
      <w:bookmarkEnd w:id="924"/>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یزول.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25" w:name="_Toc558"/>
      <w:r>
        <w:t>مسألة - 6 - قال الشیخ: إذا أبرأه صاحبها بعد تعدیة فیها قبل أن یردها الیه</w:t>
      </w:r>
      <w:bookmarkEnd w:id="925"/>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6" w:name="pg10497_129401"/>
    <w:bookmarkEnd w:id="156"/>
    <w:p>
      <w:pPr>
        <w:pStyle w:val="BookText"/>
      </w:pPr>
      <w:r>
        <w:rPr>
          <w:rFonts w:ascii="IRNazanin" w:hAnsi="IRNazanin" w:eastAsia="IRNazanin" w:cs="IRNazanin"/>
          <w:lang w:bidi="fa-IR"/>
          <w:color w:val="111111"/>
          <w:sz w:val="28"/>
          <w:szCs w:val="28"/>
          <w:rtl/>
        </w:rPr>
        <w:t xml:space="preserve">أو الی وکیله سقط عنه الضمان، و للشافعی وجهان: أحدهما یبرئ، و الأخر لا یبرئ.</w:t>
      </w:r>
    </w:p>
    <w:p>
      <w:pPr>
        <w:pStyle w:val="BookText"/>
      </w:pPr>
      <w:r>
        <w:rPr>
          <w:rFonts w:ascii="IRNazanin" w:hAnsi="IRNazanin" w:eastAsia="IRNazanin" w:cs="IRNazanin"/>
          <w:lang w:bidi="fa-IR"/>
          <w:color w:val="111111"/>
          <w:sz w:val="28"/>
          <w:szCs w:val="28"/>
          <w:rtl/>
        </w:rPr>
        <w:t xml:space="preserve">و المعتمد قول الشیخ، و جزم به العلامة و نجم الدین.</w:t>
      </w:r>
    </w:p>
    <w:p>
      <w:pPr>
        <w:pStyle w:val="Heading3"/>
      </w:pPr>
      <w:bookmarkStart w:id="926" w:name="_Toc559"/>
      <w:r>
        <w:t>مسألة - 7 - قال الشیخ: إذا أعاره أرضا لیغرس فیها أو یبنی فیها، فلا یجوز له أن یخالف</w:t>
      </w:r>
      <w:bookmarkEnd w:id="926"/>
    </w:p>
    <w:p>
      <w:pPr>
        <w:pStyle w:val="BookText"/>
      </w:pPr>
      <w:r>
        <w:rPr>
          <w:rFonts w:ascii="IRNazanin" w:hAnsi="IRNazanin" w:eastAsia="IRNazanin" w:cs="IRNazanin"/>
          <w:lang w:bidi="fa-IR"/>
          <w:color w:val="111111"/>
          <w:sz w:val="28"/>
          <w:szCs w:val="28"/>
          <w:rtl/>
        </w:rPr>
        <w:t xml:space="preserve">فیغرس فی أرض البناء، أو یبنی فی أرض الغراس.</w:t>
      </w:r>
    </w:p>
    <w:p>
      <w:pPr>
        <w:pStyle w:val="BookText"/>
      </w:pPr>
      <w:r>
        <w:rPr>
          <w:rFonts w:ascii="IRNazanin" w:hAnsi="IRNazanin" w:eastAsia="IRNazanin" w:cs="IRNazanin"/>
          <w:lang w:bidi="fa-IR"/>
          <w:color w:val="111111"/>
          <w:sz w:val="28"/>
          <w:szCs w:val="28"/>
          <w:rtl/>
        </w:rPr>
        <w:t xml:space="preserve">و للشافعی وجهان: أحدهما لیس له ذلک، و الثانی له لان ضررهما متقارب.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27" w:name="_Toc560"/>
      <w:r>
        <w:t>مسألة - 8 - قال الشیخ: إذا طالب المعیر المستعیر بقلع ما أذن له فی غراسه من غیر أن یضمن أرش النقصان، و أبی ذلک صاحب الغراس لم یجبر علیه،</w:t>
      </w:r>
      <w:bookmarkEnd w:id="927"/>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یجبر علی ذلک و ان لم یضمن.</w:t>
      </w:r>
    </w:p>
    <w:p>
      <w:pPr>
        <w:pStyle w:val="BookText"/>
      </w:pPr>
      <w:r>
        <w:rPr>
          <w:rFonts w:ascii="IRNazanin" w:hAnsi="IRNazanin" w:eastAsia="IRNazanin" w:cs="IRNazanin"/>
          <w:lang w:bidi="fa-IR"/>
          <w:color w:val="111111"/>
          <w:sz w:val="28"/>
          <w:szCs w:val="28"/>
          <w:rtl/>
        </w:rPr>
        <w:t xml:space="preserve">و المعتمد قول الشیخ، و لو عین مدة وجب القلع بعدها مجانا.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7" w:name="pg10497_129402"/>
    <w:bookmarkEnd w:id="157"/>
    <w:p>
      <w:pPr>
        <w:pStyle w:val="Heading2"/>
      </w:pPr>
      <w:bookmarkStart w:id="928" w:name="_Toc561"/>
      <w:r>
        <w:t>کتاب الغصب</w:t>
      </w:r>
      <w:bookmarkEnd w:id="928"/>
    </w:p>
    <w:p>
      <w:pPr>
        <w:pStyle w:val="Heading3"/>
      </w:pPr>
      <w:bookmarkStart w:id="929" w:name="_Toc562"/>
      <w:r>
        <w:t>مسألة - 1 - قال الشیخ: من غصب شیئا یضمن بالمثلیة فاعوز المثل ضمن القیمة،</w:t>
      </w:r>
      <w:bookmarkEnd w:id="929"/>
    </w:p>
    <w:p>
      <w:pPr>
        <w:pStyle w:val="BookText"/>
      </w:pPr>
      <w:r>
        <w:rPr>
          <w:rFonts w:ascii="IRNazanin" w:hAnsi="IRNazanin" w:eastAsia="IRNazanin" w:cs="IRNazanin"/>
          <w:lang w:bidi="fa-IR"/>
          <w:color w:val="111111"/>
          <w:sz w:val="28"/>
          <w:szCs w:val="28"/>
          <w:rtl/>
        </w:rPr>
        <w:t xml:space="preserve">فان لم یقبض القیمة بعد الإعواز حتی مضت مدة یختلف فیها القیمة، کان له المطالبة بقیمته حین القبض لا حین الإعواز، و ان حکم الحاکم بالقیمة عند الإعواز لم یؤثر حکمه فیه، و کان المطالبة بقیمته یوم القبض، و لا یلتفت الی حکم الحاکم، و به قال أبو حنیفة و الشافعی. و قال زفر و محمد: علیه قیمة یوم الإعواز.</w:t>
      </w:r>
    </w:p>
    <w:p>
      <w:pPr>
        <w:pStyle w:val="BookText"/>
      </w:pPr>
      <w:r>
        <w:rPr>
          <w:rFonts w:ascii="IRNazanin" w:hAnsi="IRNazanin" w:eastAsia="IRNazanin" w:cs="IRNazanin"/>
          <w:lang w:bidi="fa-IR"/>
          <w:color w:val="111111"/>
          <w:sz w:val="28"/>
          <w:szCs w:val="28"/>
          <w:rtl/>
        </w:rPr>
        <w:t xml:space="preserve">و المعتمد مذهب الشیخ، و هو اختیار نجم الدین و العلامة فی التحریر</w:t>
      </w:r>
      <w:r>
        <w:rPr>
          <w:rStyle w:val="FootnoteReference"/>
        </w:rPr>
        <w:footnoteReference w:id="108"/>
      </w:r>
      <w:r>
        <w:rPr>
          <w:rFonts w:ascii="IRNazanin" w:hAnsi="IRNazanin" w:eastAsia="IRNazanin" w:cs="IRNazanin"/>
          <w:lang w:bidi="fa-IR"/>
          <w:color w:val="111111"/>
          <w:sz w:val="28"/>
          <w:szCs w:val="28"/>
          <w:rtl/>
        </w:rPr>
        <w:t xml:space="preserve">و الإرشاد، و الشهید فی الدروس</w:t>
      </w:r>
      <w:r>
        <w:rPr>
          <w:rStyle w:val="FootnoteReference"/>
        </w:rPr>
        <w:footnoteReference w:id="109"/>
      </w:r>
      <w:r>
        <w:rPr>
          <w:rFonts w:ascii="IRNazanin" w:hAnsi="IRNazanin" w:eastAsia="IRNazanin" w:cs="IRNazanin"/>
          <w:lang w:bidi="fa-IR"/>
          <w:color w:val="111111"/>
          <w:sz w:val="28"/>
          <w:szCs w:val="28"/>
          <w:rtl/>
        </w:rPr>
        <w:t xml:space="preserve">، لأن الذی ثبت فی ذمته، هو المثل، و إذا کان الثابت هو المثل اعتبر قیمته حین قبض البدل، و ذکر العلامة فی القواعد</w:t>
      </w:r>
      <w:r>
        <w:rPr>
          <w:rStyle w:val="FootnoteReference"/>
        </w:rPr>
        <w:footnoteReference w:id="110"/>
      </w:r>
      <w:r>
        <w:rPr>
          <w:rFonts w:ascii="IRNazanin" w:hAnsi="IRNazanin" w:eastAsia="IRNazanin" w:cs="IRNazanin"/>
          <w:lang w:bidi="fa-IR"/>
          <w:color w:val="111111"/>
          <w:sz w:val="28"/>
          <w:szCs w:val="28"/>
          <w:rtl/>
        </w:rPr>
        <w:t xml:space="preserve">خمس احتمالات و لم یرجح شیئا.</w:t>
      </w:r>
    </w:p>
    <w:p>
      <w:pPr>
        <w:pStyle w:val="Heading3"/>
      </w:pPr>
      <w:bookmarkStart w:id="930" w:name="_Toc563"/>
      <w:r>
        <w:t>مسألة - 2 - قال الشیخ: إذا غصب ما لا مثل له،</w:t>
      </w:r>
      <w:bookmarkEnd w:id="930"/>
    </w:p>
    <w:p>
      <w:pPr>
        <w:pStyle w:val="BookText"/>
      </w:pPr>
      <w:r>
        <w:rPr>
          <w:rFonts w:ascii="IRNazanin" w:hAnsi="IRNazanin" w:eastAsia="IRNazanin" w:cs="IRNazanin"/>
          <w:lang w:bidi="fa-IR"/>
          <w:color w:val="111111"/>
          <w:sz w:val="28"/>
          <w:szCs w:val="28"/>
          <w:rtl/>
        </w:rPr>
        <w:t xml:space="preserve">و معناه لا یتساوی قیمة أجزائه من غیر جنس الأثمان، کالنبات و الحطب و الخشب و الحدید و الرصاص و العقار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8" w:name="pg10497_129403"/>
    <w:bookmarkEnd w:id="158"/>
    <w:p>
      <w:pPr>
        <w:pStyle w:val="BookText"/>
      </w:pPr>
      <w:r>
        <w:rPr>
          <w:rFonts w:ascii="IRNazanin" w:hAnsi="IRNazanin" w:eastAsia="IRNazanin" w:cs="IRNazanin"/>
          <w:lang w:bidi="fa-IR"/>
          <w:color w:val="111111"/>
          <w:sz w:val="28"/>
          <w:szCs w:val="28"/>
          <w:rtl/>
        </w:rPr>
        <w:t xml:space="preserve">و غیر ذلک من الأوانی و غیرها، فإنها تکون مضمونة بالقیمة، و به قال جمیع الفقهاء.</w:t>
      </w:r>
    </w:p>
    <w:p>
      <w:pPr>
        <w:pStyle w:val="BookText"/>
      </w:pPr>
      <w:r>
        <w:rPr>
          <w:rFonts w:ascii="IRNazanin" w:hAnsi="IRNazanin" w:eastAsia="IRNazanin" w:cs="IRNazanin"/>
          <w:lang w:bidi="fa-IR"/>
          <w:color w:val="111111"/>
          <w:sz w:val="28"/>
          <w:szCs w:val="28"/>
          <w:rtl/>
        </w:rPr>
        <w:t xml:space="preserve">و قال عبد الله بن الحسن العنبری البصری: یضمن کل هذا بالمثل.</w:t>
      </w:r>
    </w:p>
    <w:p>
      <w:pPr>
        <w:pStyle w:val="BookText"/>
      </w:pPr>
      <w:r>
        <w:rPr>
          <w:rFonts w:ascii="IRNazanin" w:hAnsi="IRNazanin" w:eastAsia="IRNazanin" w:cs="IRNazanin"/>
          <w:lang w:bidi="fa-IR"/>
          <w:color w:val="111111"/>
          <w:sz w:val="28"/>
          <w:szCs w:val="28"/>
          <w:rtl/>
        </w:rPr>
        <w:t xml:space="preserve">و المعتمد ضمان القیمی بالقیمة.</w:t>
      </w:r>
    </w:p>
    <w:p>
      <w:pPr>
        <w:pStyle w:val="Heading3"/>
      </w:pPr>
      <w:bookmarkStart w:id="931" w:name="_Toc564"/>
      <w:r>
        <w:t>مسألة - 3 - قال الشیخ: إذا جنی علی حمار القاضی، کان مثل جنایته علی حمار الشوکی</w:t>
      </w:r>
      <w:bookmarkEnd w:id="931"/>
    </w:p>
    <w:p>
      <w:pPr>
        <w:pStyle w:val="BookText"/>
      </w:pPr>
      <w:r>
        <w:rPr>
          <w:rFonts w:ascii="IRNazanin" w:hAnsi="IRNazanin" w:eastAsia="IRNazanin" w:cs="IRNazanin"/>
          <w:lang w:bidi="fa-IR"/>
          <w:color w:val="111111"/>
          <w:sz w:val="28"/>
          <w:szCs w:val="28"/>
          <w:rtl/>
        </w:rPr>
        <w:t xml:space="preserve">سواء فی الجنایة إذا لم یسر الی نفسه،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إذا قطع ذنبة حمار القاضی کان فیه کمال قیمته، لانه یکون قد أتلفه علیه، لأن القاضی لا یرکب حمارا مقطوع الذنبة و یفارق حمار الشوکی، لأنه یمکنه حمل الشوک علی حمار مقطوع الذنب، و لم یقل هذا فی غیر ما یرکبه من بهائم القاضی کالثور و غیره، و کذلک لو قطع ید حماره.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32" w:name="_Toc565"/>
      <w:r>
        <w:t>مسألة - 4 - قال الشیخ: إذا قلع عین دابة، کان علیه نصف قیمتها،</w:t>
      </w:r>
      <w:bookmarkEnd w:id="932"/>
    </w:p>
    <w:p>
      <w:pPr>
        <w:pStyle w:val="BookText"/>
      </w:pPr>
      <w:r>
        <w:rPr>
          <w:rFonts w:ascii="IRNazanin" w:hAnsi="IRNazanin" w:eastAsia="IRNazanin" w:cs="IRNazanin"/>
          <w:lang w:bidi="fa-IR"/>
          <w:color w:val="111111"/>
          <w:sz w:val="28"/>
          <w:szCs w:val="28"/>
          <w:rtl/>
        </w:rPr>
        <w:t xml:space="preserve">و فی العینین جمیع القیمة، و کذلک کلما فی البدن منه اثنان.</w:t>
      </w:r>
    </w:p>
    <w:p>
      <w:pPr>
        <w:pStyle w:val="BookText"/>
      </w:pPr>
      <w:r>
        <w:rPr>
          <w:rFonts w:ascii="IRNazanin" w:hAnsi="IRNazanin" w:eastAsia="IRNazanin" w:cs="IRNazanin"/>
          <w:lang w:bidi="fa-IR"/>
          <w:color w:val="111111"/>
          <w:sz w:val="28"/>
          <w:szCs w:val="28"/>
          <w:rtl/>
        </w:rPr>
        <w:t xml:space="preserve">و قال أبو حنیفة: فی العین الواحدة ربع القیمة، و فی العینین نصف القیمة و کذلک کلما ینتفع ظهره و لحمه.</w:t>
      </w:r>
    </w:p>
    <w:p>
      <w:pPr>
        <w:pStyle w:val="BookText"/>
      </w:pPr>
      <w:r>
        <w:rPr>
          <w:rFonts w:ascii="IRNazanin" w:hAnsi="IRNazanin" w:eastAsia="IRNazanin" w:cs="IRNazanin"/>
          <w:lang w:bidi="fa-IR"/>
          <w:color w:val="111111"/>
          <w:sz w:val="28"/>
          <w:szCs w:val="28"/>
          <w:rtl/>
        </w:rPr>
        <w:t xml:space="preserve">و قال الشافعی و مالک: علیه الأرش ما بین قیمته صحیحا و معیبا، و هذا هو المعتمد، و هو مذهبه فی المبسوط</w:t>
      </w:r>
      <w:r>
        <w:rPr>
          <w:rStyle w:val="FootnoteReference"/>
        </w:rPr>
        <w:footnoteReference w:id="111"/>
      </w:r>
      <w:r>
        <w:rPr>
          <w:rFonts w:ascii="Amiri" w:hAnsi="Amiri" w:eastAsia="Amiri" w:cs="Amiri"/>
          <w:lang w:bidi="ar-SA"/>
          <w:color w:val="111111"/>
          <w:sz w:val="28"/>
          <w:szCs w:val="28"/>
          <w:rtl/>
        </w:rPr>
        <w:t xml:space="preserve">، و استدل هنا بإجماع الفرقة.</w:t>
      </w:r>
    </w:p>
    <w:p>
      <w:pPr>
        <w:pStyle w:val="Heading3"/>
      </w:pPr>
      <w:bookmarkStart w:id="933" w:name="_Toc566"/>
      <w:r>
        <w:t>مسألة - 5 - قال الشیخ: إذا قتل عبدا کان علیه قیمته</w:t>
      </w:r>
      <w:bookmarkEnd w:id="933"/>
    </w:p>
    <w:p>
      <w:pPr>
        <w:pStyle w:val="BookText"/>
      </w:pPr>
      <w:r>
        <w:rPr>
          <w:rFonts w:ascii="IRNazanin" w:hAnsi="IRNazanin" w:eastAsia="IRNazanin" w:cs="IRNazanin"/>
          <w:lang w:bidi="fa-IR"/>
          <w:color w:val="111111"/>
          <w:sz w:val="28"/>
          <w:szCs w:val="28"/>
          <w:rtl/>
        </w:rPr>
        <w:t xml:space="preserve">ما لم تتجاوز قیمته دیة الحر عشرة آلاف درهم، و کذلک ان کانت أمة ما لم تتجاوز دیة الحرة خمسة آلاف درهم، و به قال أبو حنیفة، الا أنه قال: ان کانت قیمته عشرة آلاف نقص عشرة دارهم، و کذلک فی المملوکة.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9" w:name="pg10497_129404"/>
    <w:bookmarkEnd w:id="159"/>
    <w:p>
      <w:pPr>
        <w:pStyle w:val="BookText"/>
      </w:pPr>
      <w:r>
        <w:rPr>
          <w:rFonts w:ascii="IRNazanin" w:hAnsi="IRNazanin" w:eastAsia="IRNazanin" w:cs="IRNazanin"/>
          <w:lang w:bidi="fa-IR"/>
          <w:color w:val="111111"/>
          <w:sz w:val="28"/>
          <w:szCs w:val="28"/>
          <w:rtl/>
        </w:rPr>
        <w:t xml:space="preserve">و قال الشافعی: یلزمه قیمته بالغا ما بلغ.</w:t>
      </w:r>
    </w:p>
    <w:p>
      <w:pPr>
        <w:pStyle w:val="BookText"/>
      </w:pPr>
      <w:r>
        <w:rPr>
          <w:rFonts w:ascii="IRNazanin" w:hAnsi="IRNazanin" w:eastAsia="IRNazanin" w:cs="IRNazanin"/>
          <w:lang w:bidi="fa-IR"/>
          <w:color w:val="111111"/>
          <w:sz w:val="28"/>
          <w:szCs w:val="28"/>
          <w:rtl/>
        </w:rPr>
        <w:t xml:space="preserve">و المعتمد ان کان الجانی الغاصب لزمته قیمة و ان تجاوزت دیة الحر، و ان کان غیره کان علی الجانی دیة الحر، و الزیادة یرجع بها علی الغاصب.</w:t>
      </w:r>
    </w:p>
    <w:p>
      <w:pPr>
        <w:pStyle w:val="Heading3"/>
      </w:pPr>
      <w:bookmarkStart w:id="934" w:name="_Toc567"/>
      <w:r>
        <w:t>مسألة - 6 - قال الشیخ: إذا مثل بمملوک غیره، لزمه قیمته</w:t>
      </w:r>
      <w:bookmarkEnd w:id="934"/>
    </w:p>
    <w:p>
      <w:pPr>
        <w:pStyle w:val="BookText"/>
      </w:pPr>
      <w:r>
        <w:rPr>
          <w:rFonts w:ascii="IRNazanin" w:hAnsi="IRNazanin" w:eastAsia="IRNazanin" w:cs="IRNazanin"/>
          <w:lang w:bidi="fa-IR"/>
          <w:color w:val="111111"/>
          <w:sz w:val="28"/>
          <w:szCs w:val="28"/>
          <w:rtl/>
        </w:rPr>
        <w:t xml:space="preserve">و انعتق و به قال مالک.</w:t>
      </w:r>
    </w:p>
    <w:p>
      <w:pPr>
        <w:pStyle w:val="BookText"/>
      </w:pPr>
      <w:r>
        <w:rPr>
          <w:rFonts w:ascii="IRNazanin" w:hAnsi="IRNazanin" w:eastAsia="IRNazanin" w:cs="IRNazanin"/>
          <w:lang w:bidi="fa-IR"/>
          <w:color w:val="111111"/>
          <w:sz w:val="28"/>
          <w:szCs w:val="28"/>
          <w:rtl/>
        </w:rPr>
        <w:t xml:space="preserve">و قال الشافعی: لا ینعتق. و التمثیل أن یقطع أنفه أو أذنه.</w:t>
      </w:r>
    </w:p>
    <w:p>
      <w:pPr>
        <w:pStyle w:val="BookText"/>
      </w:pPr>
      <w:r>
        <w:rPr>
          <w:rFonts w:ascii="IRNazanin" w:hAnsi="IRNazanin" w:eastAsia="IRNazanin" w:cs="IRNazanin"/>
          <w:lang w:bidi="fa-IR"/>
          <w:color w:val="111111"/>
          <w:sz w:val="28"/>
          <w:szCs w:val="28"/>
          <w:rtl/>
        </w:rPr>
        <w:t xml:space="preserve">و المعتمد عدم العتق ما لم یکن مملوکه.</w:t>
      </w:r>
    </w:p>
    <w:p>
      <w:pPr>
        <w:pStyle w:val="Heading3"/>
      </w:pPr>
      <w:bookmarkStart w:id="935" w:name="_Toc568"/>
      <w:r>
        <w:t>مسألة - 7 - قال الشیخ: کل جنایة مقدرة من الحر بحسب دیته، فهی مقدرة من العبد بحسب قیمته،</w:t>
      </w:r>
      <w:bookmarkEnd w:id="935"/>
    </w:p>
    <w:p>
      <w:pPr>
        <w:pStyle w:val="BookText"/>
      </w:pPr>
      <w:r>
        <w:rPr>
          <w:rFonts w:ascii="IRNazanin" w:hAnsi="IRNazanin" w:eastAsia="IRNazanin" w:cs="IRNazanin"/>
          <w:lang w:bidi="fa-IR"/>
          <w:color w:val="111111"/>
          <w:sz w:val="28"/>
          <w:szCs w:val="28"/>
          <w:rtl/>
        </w:rPr>
        <w:t xml:space="preserve">مثل الید و الرجل و الأنف و العین و الموضحة و المنقلة و غیر ذلک، و به قال الشافعی.</w:t>
      </w:r>
    </w:p>
    <w:p>
      <w:pPr>
        <w:pStyle w:val="BookText"/>
      </w:pPr>
      <w:r>
        <w:rPr>
          <w:rFonts w:ascii="IRNazanin" w:hAnsi="IRNazanin" w:eastAsia="IRNazanin" w:cs="IRNazanin"/>
          <w:lang w:bidi="fa-IR"/>
          <w:color w:val="111111"/>
          <w:sz w:val="28"/>
          <w:szCs w:val="28"/>
          <w:rtl/>
        </w:rPr>
        <w:t xml:space="preserve">و قال مالک فی ذلک أرش ما نقص إلا فی أربعة مواضع: الموضحة و المنقلة، و المأمومة، و الجائفة، فإن فیها المقدر کما قلنا.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36" w:name="_Toc569"/>
      <w:r>
        <w:t>مسألة - 8 - قال الشیخ: الحارصة و الباضعة مقدرة فی الحر،</w:t>
      </w:r>
      <w:bookmarkEnd w:id="936"/>
    </w:p>
    <w:p>
      <w:pPr>
        <w:pStyle w:val="BookText"/>
      </w:pPr>
      <w:r>
        <w:rPr>
          <w:rFonts w:ascii="IRNazanin" w:hAnsi="IRNazanin" w:eastAsia="IRNazanin" w:cs="IRNazanin"/>
          <w:lang w:bidi="fa-IR"/>
          <w:color w:val="111111"/>
          <w:sz w:val="28"/>
          <w:szCs w:val="28"/>
          <w:rtl/>
        </w:rPr>
        <w:t xml:space="preserve">و کذا فی العبد بحسب قیمته. و قال جمیع الفقهاء: فیها الأرش، لأنها غیر مقدرة فی الحر.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937" w:name="_Toc570"/>
      <w:r>
        <w:t>مسألة - 9 - قال الشیخ: إذا جنی علی ملک غیره جنایة لها أرش،</w:t>
      </w:r>
      <w:bookmarkEnd w:id="937"/>
    </w:p>
    <w:p>
      <w:pPr>
        <w:pStyle w:val="BookText"/>
      </w:pPr>
      <w:r>
        <w:rPr>
          <w:rFonts w:ascii="IRNazanin" w:hAnsi="IRNazanin" w:eastAsia="IRNazanin" w:cs="IRNazanin"/>
          <w:lang w:bidi="fa-IR"/>
          <w:color w:val="111111"/>
          <w:sz w:val="28"/>
          <w:szCs w:val="28"/>
          <w:rtl/>
        </w:rPr>
        <w:t xml:space="preserve">قال الشافعی و المالک: یمسک هو ملکه و یطالب الجانی بأرشها علی کل حال، قلیلا کان أرش الجنایة أو کثیرا، سواء ذهب بالجنایة منفعة مقصودة أولا، و سواء وجب بالمقصودة کمال قیمة المجنی أو دون ذلک.</w:t>
      </w:r>
    </w:p>
    <w:p>
      <w:pPr>
        <w:pStyle w:val="BookText"/>
      </w:pPr>
      <w:r>
        <w:rPr>
          <w:rFonts w:ascii="IRNazanin" w:hAnsi="IRNazanin" w:eastAsia="IRNazanin" w:cs="IRNazanin"/>
          <w:lang w:bidi="fa-IR"/>
          <w:color w:val="111111"/>
          <w:sz w:val="28"/>
          <w:szCs w:val="28"/>
          <w:rtl/>
        </w:rPr>
        <w:t xml:space="preserve">و قال أبو حنیفة ینظر فیه فان لم یذهب بالجنایة منفعة مقصودة، مثل أن یخرق یسیرا من الثوب أو قطع إصبعا من العبد أو جنی علیه حارصة أو دامیة، فإنه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0" w:name="pg10497_129405"/>
    <w:bookmarkEnd w:id="160"/>
    <w:p>
      <w:pPr>
        <w:pStyle w:val="BookText"/>
      </w:pPr>
      <w:r>
        <w:rPr>
          <w:rFonts w:ascii="IRNazanin" w:hAnsi="IRNazanin" w:eastAsia="IRNazanin" w:cs="IRNazanin"/>
          <w:lang w:bidi="fa-IR"/>
          <w:color w:val="111111"/>
          <w:sz w:val="28"/>
          <w:szCs w:val="28"/>
          <w:rtl/>
        </w:rPr>
        <w:t xml:space="preserve">یمسک ملکه و یطالب بالأرش علی ما قال الشافعی.</w:t>
      </w:r>
    </w:p>
    <w:p>
      <w:pPr>
        <w:pStyle w:val="BookText"/>
      </w:pPr>
      <w:r>
        <w:rPr>
          <w:rFonts w:ascii="IRNazanin" w:hAnsi="IRNazanin" w:eastAsia="IRNazanin" w:cs="IRNazanin"/>
          <w:lang w:bidi="fa-IR"/>
          <w:color w:val="111111"/>
          <w:sz w:val="28"/>
          <w:szCs w:val="28"/>
          <w:rtl/>
        </w:rPr>
        <w:t xml:space="preserve">و ان ذهب بها منفعة مقصودة، مثل أن خرق الثوب بطوله و قطع یدا من العبد فالسید بالخیار بین أن یمسکه العبد و یطالب بأرش الجنایة، و بین أن یسلم العبد برمته، و یأخذ منه کمال قیمته، قال: و ان وجب بالجنایة کمال قیمة الملک، و هذا انما یکون بالرقیق خاصة، فالمالک بالخیار بین أن یمسکه و لا شیء له علی الجانی و بین أن یسلمه الیه و یأخذ کمال قیمته.</w:t>
      </w:r>
    </w:p>
    <w:p>
      <w:pPr>
        <w:pStyle w:val="BookText"/>
      </w:pPr>
      <w:r>
        <w:rPr>
          <w:rFonts w:ascii="IRNazanin" w:hAnsi="IRNazanin" w:eastAsia="IRNazanin" w:cs="IRNazanin"/>
          <w:lang w:bidi="fa-IR"/>
          <w:color w:val="111111"/>
          <w:sz w:val="28"/>
          <w:szCs w:val="28"/>
          <w:rtl/>
        </w:rPr>
        <w:t xml:space="preserve">و قال أبو یوسف و محمد: السید بالخیار بین أن یسلمه و یأخذ کمال قیمته، و بین أن یمسکه و یأخذ ما نقص من القیمة و یسقط التقدیر.</w:t>
      </w:r>
    </w:p>
    <w:p>
      <w:pPr>
        <w:pStyle w:val="BookText"/>
      </w:pPr>
      <w:r>
        <w:rPr>
          <w:rFonts w:ascii="IRNazanin" w:hAnsi="IRNazanin" w:eastAsia="IRNazanin" w:cs="IRNazanin"/>
          <w:lang w:bidi="fa-IR"/>
          <w:color w:val="111111"/>
          <w:sz w:val="28"/>
          <w:szCs w:val="28"/>
          <w:rtl/>
        </w:rPr>
        <w:t xml:space="preserve">قال الشیخ: و الذی یقتضیه أخبارنا و مذهبنا أنه إذا جنی علی عبد جنایة تحیط بقیمته، کان السید بالخیار بین أن یسلمه و یأخذ قیمته، و بین أن یمسکه و لا شیء له، و ما عدا ذلک فله الأرش أما مقدارا أو حکومة، و ما عدا المملوک من الأموال إذا جنی علیه، فلیس لصاحبه إلا أرش الجنایة، و استدل بإجماع الفرقة، و هو المعتمد.</w:t>
      </w:r>
    </w:p>
    <w:p>
      <w:pPr>
        <w:pStyle w:val="Heading3"/>
      </w:pPr>
      <w:bookmarkStart w:id="938" w:name="_Toc571"/>
      <w:r>
        <w:t>مسألة - 10 - قال الشیخ: إذا غضب جاریة، فزادت فی یده</w:t>
      </w:r>
      <w:bookmarkEnd w:id="938"/>
    </w:p>
    <w:p>
      <w:pPr>
        <w:pStyle w:val="BookText"/>
      </w:pPr>
      <w:r>
        <w:rPr>
          <w:rFonts w:ascii="IRNazanin" w:hAnsi="IRNazanin" w:eastAsia="IRNazanin" w:cs="IRNazanin"/>
          <w:lang w:bidi="fa-IR"/>
          <w:color w:val="111111"/>
          <w:sz w:val="28"/>
          <w:szCs w:val="28"/>
          <w:rtl/>
        </w:rPr>
        <w:t xml:space="preserve">بسمن أو صناعة أو تعلیم قرآن، فزاد بذلک ثمنها، ثم ذهب عنها ذلک فی یده حتی صارت إلی الصفة التی کانت علیها حین الغصب، کان علیه ضمان ما نقص فی یده، و هکذا لو غصب حاملا أو حائلا، فحملت فی یده ضمنها و حملها فی الموضعین معا، و به قال الشافعی.</w:t>
      </w:r>
    </w:p>
    <w:p>
      <w:pPr>
        <w:pStyle w:val="BookText"/>
      </w:pPr>
      <w:r>
        <w:rPr>
          <w:rFonts w:ascii="IRNazanin" w:hAnsi="IRNazanin" w:eastAsia="IRNazanin" w:cs="IRNazanin"/>
          <w:lang w:bidi="fa-IR"/>
          <w:color w:val="111111"/>
          <w:sz w:val="28"/>
          <w:szCs w:val="28"/>
          <w:rtl/>
        </w:rPr>
        <w:t xml:space="preserve">و قال أبو حنیفة: لا یضمن شیئا من هذا أصلا، و یکون ما حدث فی یده أمانة فان تلف من غیر تفریط فلا ضمان، و ان فرط مثل أن جحد ثم أعترف أو منع ثم بذل، فعلیه ضمان ذلک.</w:t>
      </w:r>
    </w:p>
    <w:p>
      <w:pPr>
        <w:pStyle w:val="BookText"/>
      </w:pPr>
      <w:r>
        <w:rPr>
          <w:rFonts w:ascii="IRNazanin" w:hAnsi="IRNazanin" w:eastAsia="IRNazanin" w:cs="IRNazanin"/>
          <w:lang w:bidi="fa-IR"/>
          <w:color w:val="111111"/>
          <w:sz w:val="28"/>
          <w:szCs w:val="28"/>
          <w:rtl/>
        </w:rPr>
        <w:t xml:space="preserve">و المعتمد قول الشیخ، لان هذا النماء حدث علی ملک المغصوب منه، فإذا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1" w:name="pg10497_129406"/>
    <w:bookmarkEnd w:id="161"/>
    <w:p>
      <w:pPr>
        <w:pStyle w:val="BookText"/>
      </w:pPr>
      <w:r>
        <w:rPr>
          <w:rFonts w:ascii="IRNazanin" w:hAnsi="IRNazanin" w:eastAsia="IRNazanin" w:cs="IRNazanin"/>
          <w:lang w:bidi="fa-IR"/>
          <w:color w:val="111111"/>
          <w:sz w:val="28"/>
          <w:szCs w:val="28"/>
          <w:rtl/>
        </w:rPr>
        <w:t xml:space="preserve">تلف فی ید الغاصب لزمه ضمانه.</w:t>
      </w:r>
    </w:p>
    <w:p>
      <w:pPr>
        <w:pStyle w:val="Heading3"/>
      </w:pPr>
      <w:bookmarkStart w:id="939" w:name="_Toc572"/>
      <w:r>
        <w:t>مسألة - 11 - قال الشیخ: المنافع تضمن بالغصب کالأعیان،</w:t>
      </w:r>
      <w:bookmarkEnd w:id="939"/>
    </w:p>
    <w:p>
      <w:pPr>
        <w:pStyle w:val="BookText"/>
      </w:pPr>
      <w:r>
        <w:rPr>
          <w:rFonts w:ascii="IRNazanin" w:hAnsi="IRNazanin" w:eastAsia="IRNazanin" w:cs="IRNazanin"/>
          <w:lang w:bidi="fa-IR"/>
          <w:color w:val="111111"/>
          <w:sz w:val="28"/>
          <w:szCs w:val="28"/>
          <w:rtl/>
        </w:rPr>
        <w:t xml:space="preserve">مثل منافع الدابة و العبد و الثیاب، و به قال الشافعی.</w:t>
      </w:r>
    </w:p>
    <w:p>
      <w:pPr>
        <w:pStyle w:val="BookText"/>
      </w:pPr>
      <w:r>
        <w:rPr>
          <w:rFonts w:ascii="IRNazanin" w:hAnsi="IRNazanin" w:eastAsia="IRNazanin" w:cs="IRNazanin"/>
          <w:lang w:bidi="fa-IR"/>
          <w:color w:val="111111"/>
          <w:sz w:val="28"/>
          <w:szCs w:val="28"/>
          <w:rtl/>
        </w:rPr>
        <w:t xml:space="preserve">و قال أبو حنیفة: لا یضمن المنافع بالغصب بحال، فإذا غصب أرضا فزرعها مدة کانت الغلة له و الأجرة علیه، الا أن ینقص الأرض فعلیه أرش ما نقص، و زاد علی هذا فقال: لو آجرها و أخذ أجرتها ملک الأجرة دون المالک.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40" w:name="_Toc573"/>
      <w:r>
        <w:t>مسألة - 12 - قال الشیخ: المقبوض بالبیع الفاسد لا یملک بالعقد و لا بالقبض</w:t>
      </w:r>
      <w:bookmarkEnd w:id="940"/>
    </w:p>
    <w:p>
      <w:pPr>
        <w:pStyle w:val="BookText"/>
      </w:pPr>
      <w:r>
        <w:rPr>
          <w:rFonts w:ascii="IRNazanin" w:hAnsi="IRNazanin" w:eastAsia="IRNazanin" w:cs="IRNazanin"/>
          <w:lang w:bidi="fa-IR"/>
          <w:color w:val="111111"/>
          <w:sz w:val="28"/>
          <w:szCs w:val="28"/>
          <w:rtl/>
        </w:rPr>
        <w:t xml:space="preserve">و به قال الشافعی. و قال أبو حنیفة یملک بالقبض.</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41" w:name="_Toc574"/>
      <w:r>
        <w:t>مسألة - 13 - قال الشیخ: إذا غصب ثوبا قیمته عشرة، فبلغت عشرین لزیادة السوق، ثم عاد إلی عشرة أو دونها، ثم هلک قبل الرد، کان علیه قیمته</w:t>
      </w:r>
      <w:bookmarkEnd w:id="941"/>
    </w:p>
    <w:p>
      <w:pPr>
        <w:pStyle w:val="BookText"/>
      </w:pPr>
      <w:r>
        <w:rPr>
          <w:rFonts w:ascii="IRNazanin" w:hAnsi="IRNazanin" w:eastAsia="IRNazanin" w:cs="IRNazanin"/>
          <w:lang w:bidi="fa-IR"/>
          <w:color w:val="111111"/>
          <w:sz w:val="28"/>
          <w:szCs w:val="28"/>
          <w:rtl/>
        </w:rPr>
        <w:t xml:space="preserve">أکثر ما کانت من یوم الغصب الی یوم التلف، و به قال الشافعی. و قال أبو حنیفة: علیه قیمته یوم الغصب.</w:t>
      </w:r>
    </w:p>
    <w:p>
      <w:pPr>
        <w:pStyle w:val="BookText"/>
      </w:pPr>
      <w:r>
        <w:rPr>
          <w:rFonts w:ascii="IRNazanin" w:hAnsi="IRNazanin" w:eastAsia="IRNazanin" w:cs="IRNazanin"/>
          <w:lang w:bidi="fa-IR"/>
          <w:color w:val="111111"/>
          <w:sz w:val="28"/>
          <w:szCs w:val="28"/>
          <w:rtl/>
        </w:rPr>
        <w:t xml:space="preserve">و المعتمد قول الشیخ.</w:t>
      </w:r>
    </w:p>
    <w:p>
      <w:pPr>
        <w:pStyle w:val="BookText"/>
      </w:pPr>
      <w:r>
        <w:rPr>
          <w:rFonts w:ascii="IRNazanin" w:hAnsi="IRNazanin" w:eastAsia="IRNazanin" w:cs="IRNazanin"/>
          <w:lang w:bidi="fa-IR"/>
          <w:color w:val="111111"/>
          <w:sz w:val="28"/>
          <w:szCs w:val="28"/>
          <w:rtl/>
        </w:rPr>
        <w:t xml:space="preserve">و لو لم یتلف الثوب رده و لا یرد ما نقص من قیمته، و به قال جمیع الفقهاء و قال أبو ثور: یرده و ما نقص من قیمته فلو غصبه و قیمته عشرة ثم بلغت عشرین ثم عادت الی عشرة رده و رد عشرة. و المعتمد قول الشیخ.</w:t>
      </w:r>
    </w:p>
    <w:p>
      <w:pPr>
        <w:pStyle w:val="Heading3"/>
      </w:pPr>
      <w:bookmarkStart w:id="942" w:name="_Toc575"/>
      <w:r>
        <w:t>مسألة - 14 - قال الشیخ: إذا أکره امرأة علی الزنا، کان علیه الحد دونها.</w:t>
      </w:r>
      <w:bookmarkEnd w:id="942"/>
    </w:p>
    <w:p>
      <w:pPr>
        <w:pStyle w:val="BookText"/>
      </w:pPr>
      <w:r>
        <w:rPr>
          <w:rFonts w:ascii="IRNazanin" w:hAnsi="IRNazanin" w:eastAsia="IRNazanin" w:cs="IRNazanin"/>
          <w:lang w:bidi="fa-IR"/>
          <w:color w:val="111111"/>
          <w:sz w:val="28"/>
          <w:szCs w:val="28"/>
          <w:rtl/>
        </w:rPr>
        <w:t xml:space="preserve">و لو کانت هی زانیة و هو واطئ شبهة، کان علیها الحد دونه، و لا یلزمه المهر فی الموضعین.</w:t>
      </w:r>
    </w:p>
    <w:p>
      <w:pPr>
        <w:pStyle w:val="BookText"/>
      </w:pPr>
      <w:r>
        <w:rPr>
          <w:rFonts w:ascii="IRNazanin" w:hAnsi="IRNazanin" w:eastAsia="IRNazanin" w:cs="IRNazanin"/>
          <w:lang w:bidi="fa-IR"/>
          <w:color w:val="111111"/>
          <w:sz w:val="28"/>
          <w:szCs w:val="28"/>
          <w:rtl/>
        </w:rPr>
        <w:t xml:space="preserve">و قال الشافعی: متی وجب علیه الحد دونها وجب المهر. و قال أبو حنیفة:</w:t>
      </w:r>
    </w:p>
    <w:p>
      <w:pPr>
        <w:pStyle w:val="BookText"/>
      </w:pPr>
      <w:r>
        <w:rPr>
          <w:rFonts w:ascii="IRNazanin" w:hAnsi="IRNazanin" w:eastAsia="IRNazanin" w:cs="IRNazanin"/>
          <w:lang w:bidi="fa-IR"/>
          <w:color w:val="111111"/>
          <w:sz w:val="28"/>
          <w:szCs w:val="28"/>
          <w:rtl/>
        </w:rPr>
        <w:t xml:space="preserve">متی سقط عنه الحد دونها لزمه المهر.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2" w:name="pg10497_129407"/>
    <w:bookmarkEnd w:id="162"/>
    <w:p>
      <w:pPr>
        <w:pStyle w:val="BookText"/>
      </w:pPr>
      <w:r>
        <w:rPr>
          <w:rFonts w:ascii="IRNazanin" w:hAnsi="IRNazanin" w:eastAsia="IRNazanin" w:cs="IRNazanin"/>
          <w:lang w:bidi="fa-IR"/>
          <w:color w:val="111111"/>
          <w:sz w:val="28"/>
          <w:szCs w:val="28"/>
          <w:rtl/>
        </w:rPr>
        <w:t xml:space="preserve">و المعتمد وجوب المهر علی المکره و یتعدد بتعدد الوطء و یجب المهر أیضا إذا اشتبه علیها و ان لم تشتبه علیه، و لا یجب إذا لم یشتبه علیها و ان اشتبهت علیه.</w:t>
      </w:r>
    </w:p>
    <w:p>
      <w:pPr>
        <w:pStyle w:val="BookText"/>
      </w:pPr>
      <w:r>
        <w:rPr>
          <w:rFonts w:ascii="IRNazanin" w:hAnsi="IRNazanin" w:eastAsia="IRNazanin" w:cs="IRNazanin"/>
          <w:lang w:bidi="fa-IR"/>
          <w:color w:val="111111"/>
          <w:sz w:val="28"/>
          <w:szCs w:val="28"/>
          <w:rtl/>
        </w:rPr>
        <w:t xml:space="preserve">و الضابط: کل موضع سقط الحد عنها یجب لها المهر و ان وجب الحد علیه کما قاله الشافعی، و هو اختیار الشیخ فی المبسوط</w:t>
      </w:r>
      <w:r>
        <w:rPr>
          <w:rStyle w:val="FootnoteReference"/>
        </w:rPr>
        <w:footnoteReference w:id="112"/>
      </w:r>
      <w:r>
        <w:rPr>
          <w:rFonts w:ascii="IRNazanin" w:hAnsi="IRNazanin" w:eastAsia="IRNazanin" w:cs="IRNazanin"/>
          <w:lang w:bidi="fa-IR"/>
          <w:color w:val="111111"/>
          <w:sz w:val="28"/>
          <w:szCs w:val="28"/>
          <w:rtl/>
        </w:rPr>
        <w:t xml:space="preserve">و ابن إدریس و من تأخر عنه من أصحابنا.</w:t>
      </w:r>
    </w:p>
    <w:p>
      <w:pPr>
        <w:pStyle w:val="Heading3"/>
      </w:pPr>
      <w:bookmarkStart w:id="943" w:name="_Toc576"/>
      <w:r>
        <w:t>مسألة - 15 - قال الشیخ: السارق یقطع و یغرم ما سرقه،</w:t>
      </w:r>
      <w:bookmarkEnd w:id="943"/>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القطع و الغرم لا یجتمعان، فان غرم لم یقطع، و ان قطع لم یغرم.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44" w:name="_Toc577"/>
      <w:r>
        <w:t>مسألة - 16 - قال الشیخ: یصح غصب العقار و یضمن بالغصب،</w:t>
      </w:r>
      <w:bookmarkEnd w:id="944"/>
    </w:p>
    <w:p>
      <w:pPr>
        <w:pStyle w:val="BookText"/>
      </w:pPr>
      <w:r>
        <w:rPr>
          <w:rFonts w:ascii="IRNazanin" w:hAnsi="IRNazanin" w:eastAsia="IRNazanin" w:cs="IRNazanin"/>
          <w:lang w:bidi="fa-IR"/>
          <w:color w:val="111111"/>
          <w:sz w:val="28"/>
          <w:szCs w:val="28"/>
          <w:rtl/>
        </w:rPr>
        <w:t xml:space="preserve">و به قال الشافعی و محمد.</w:t>
      </w:r>
    </w:p>
    <w:p>
      <w:pPr>
        <w:pStyle w:val="BookText"/>
      </w:pPr>
      <w:r>
        <w:rPr>
          <w:rFonts w:ascii="IRNazanin" w:hAnsi="IRNazanin" w:eastAsia="IRNazanin" w:cs="IRNazanin"/>
          <w:lang w:bidi="fa-IR"/>
          <w:color w:val="111111"/>
          <w:sz w:val="28"/>
          <w:szCs w:val="28"/>
          <w:rtl/>
        </w:rPr>
        <w:t xml:space="preserve">و قال أبو حنیفة و أبو یوسف: لا یصح غصب العقار و لا یضمن.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45" w:name="_Toc578"/>
      <w:r>
        <w:t>مسألة - 17 - قال الشیخ: إذا غصب ثوبا فصبغه، کان للغاصب قلع الصبغ</w:t>
      </w:r>
      <w:bookmarkEnd w:id="945"/>
    </w:p>
    <w:p>
      <w:pPr>
        <w:pStyle w:val="BookText"/>
      </w:pPr>
      <w:r>
        <w:rPr>
          <w:rFonts w:ascii="IRNazanin" w:hAnsi="IRNazanin" w:eastAsia="IRNazanin" w:cs="IRNazanin"/>
          <w:lang w:bidi="fa-IR"/>
          <w:color w:val="111111"/>
          <w:sz w:val="28"/>
          <w:szCs w:val="28"/>
          <w:rtl/>
        </w:rPr>
        <w:t xml:space="preserve">بشرط أن یضمن قیمة ما نقص من الثوب، و به قال الشافعی.</w:t>
      </w:r>
    </w:p>
    <w:p>
      <w:pPr>
        <w:pStyle w:val="BookText"/>
      </w:pPr>
      <w:r>
        <w:rPr>
          <w:rFonts w:ascii="IRNazanin" w:hAnsi="IRNazanin" w:eastAsia="IRNazanin" w:cs="IRNazanin"/>
          <w:lang w:bidi="fa-IR"/>
          <w:color w:val="111111"/>
          <w:sz w:val="28"/>
          <w:szCs w:val="28"/>
          <w:rtl/>
        </w:rPr>
        <w:t xml:space="preserve">و قال المزنی: لیس للغاصب قلع الصبغ، لانه لا منفعة له فیه، سواء کان الصبغ أسود أو أبیض.</w:t>
      </w:r>
    </w:p>
    <w:p>
      <w:pPr>
        <w:pStyle w:val="BookText"/>
      </w:pPr>
      <w:r>
        <w:rPr>
          <w:rFonts w:ascii="IRNazanin" w:hAnsi="IRNazanin" w:eastAsia="IRNazanin" w:cs="IRNazanin"/>
          <w:lang w:bidi="fa-IR"/>
          <w:color w:val="111111"/>
          <w:sz w:val="28"/>
          <w:szCs w:val="28"/>
          <w:rtl/>
        </w:rPr>
        <w:t xml:space="preserve">و قال أبو حنیفة: ان کان مصبوغا بغیر سواد، فرب الثوب بالخیار بین أن یسلمه الی الغاصب و یأخذ قیمته أبیض، و بین أن یأخذ الثوب هو و یعطیه قیمة صبغه.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3" w:name="pg10497_129408"/>
    <w:bookmarkEnd w:id="163"/>
    <w:p>
      <w:pPr>
        <w:pStyle w:val="BookText"/>
      </w:pPr>
      <w:r>
        <w:rPr>
          <w:rFonts w:ascii="IRNazanin" w:hAnsi="IRNazanin" w:eastAsia="IRNazanin" w:cs="IRNazanin"/>
          <w:lang w:bidi="fa-IR"/>
          <w:color w:val="111111"/>
          <w:sz w:val="28"/>
          <w:szCs w:val="28"/>
          <w:rtl/>
        </w:rPr>
        <w:t xml:space="preserve">و ان کان مصبوغا بالسواد، فرب الثوب بالخیار بین أن یسلمه الی الغاصب و یأخذ قیمته أبیض، و بین أن یمسکه و لا شیء علیه للغاصب.</w:t>
      </w:r>
    </w:p>
    <w:p>
      <w:pPr>
        <w:pStyle w:val="BookText"/>
      </w:pPr>
      <w:r>
        <w:rPr>
          <w:rFonts w:ascii="IRNazanin" w:hAnsi="IRNazanin" w:eastAsia="IRNazanin" w:cs="IRNazanin"/>
          <w:lang w:bidi="fa-IR"/>
          <w:color w:val="111111"/>
          <w:sz w:val="28"/>
          <w:szCs w:val="28"/>
          <w:rtl/>
        </w:rPr>
        <w:t xml:space="preserve">قال الطحاوی: فإن نقص الثوب بالصبغ قال أبو حنیفة: لا ضمان علی الغاصب و الذی یجیء علی قوله أن علیه ضمان ما نقص. و قال أبو یوسف: الصبغ بالسواد و غیره سواء.</w:t>
      </w:r>
    </w:p>
    <w:p>
      <w:pPr>
        <w:pStyle w:val="BookText"/>
      </w:pPr>
      <w:r>
        <w:rPr>
          <w:rFonts w:ascii="IRNazanin" w:hAnsi="IRNazanin" w:eastAsia="IRNazanin" w:cs="IRNazanin"/>
          <w:lang w:bidi="fa-IR"/>
          <w:color w:val="111111"/>
          <w:sz w:val="28"/>
          <w:szCs w:val="28"/>
          <w:rtl/>
        </w:rPr>
        <w:t xml:space="preserve">و المعتمد قول الشیخ، لان الصبغ عین مال الغاصب، فله أجرة مع ضمان النقص.</w:t>
      </w:r>
    </w:p>
    <w:p>
      <w:pPr>
        <w:pStyle w:val="BookText"/>
      </w:pPr>
      <w:r>
        <w:rPr>
          <w:rFonts w:ascii="IRNazanin" w:hAnsi="IRNazanin" w:eastAsia="IRNazanin" w:cs="IRNazanin"/>
          <w:lang w:bidi="fa-IR"/>
          <w:color w:val="111111"/>
          <w:sz w:val="28"/>
          <w:szCs w:val="28"/>
          <w:rtl/>
        </w:rPr>
        <w:t xml:space="preserve">و قال العلامة فی المختلف: و الوجه عندی لیس له ذلک القلع الا برضی المالک فان لم یرض و دفع قیمة الصبغ وجب علی الغاصب القبول</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3"/>
      </w:pPr>
      <w:bookmarkStart w:id="946" w:name="_Toc579"/>
      <w:r>
        <w:t>مسألة - 18 - قال الشیخ: إذا غصب شیئا، ثم غیره عن صفته التی هو علیها</w:t>
      </w:r>
      <w:bookmarkEnd w:id="946"/>
    </w:p>
    <w:p>
      <w:pPr>
        <w:pStyle w:val="BookText"/>
      </w:pPr>
      <w:r>
        <w:rPr>
          <w:rFonts w:ascii="IRNazanin" w:hAnsi="IRNazanin" w:eastAsia="IRNazanin" w:cs="IRNazanin"/>
          <w:lang w:bidi="fa-IR"/>
          <w:color w:val="111111"/>
          <w:sz w:val="28"/>
          <w:szCs w:val="28"/>
          <w:rtl/>
        </w:rPr>
        <w:t xml:space="preserve">أو لم یغیره مثل أن کان نقرة فضربها دراهم، أو حنطة فطحنها، أو دقیقا فعجنه و خبزه لم یملکه و به قال الشافعی.</w:t>
      </w:r>
    </w:p>
    <w:p>
      <w:pPr>
        <w:pStyle w:val="BookText"/>
      </w:pPr>
      <w:r>
        <w:rPr>
          <w:rFonts w:ascii="IRNazanin" w:hAnsi="IRNazanin" w:eastAsia="IRNazanin" w:cs="IRNazanin"/>
          <w:lang w:bidi="fa-IR"/>
          <w:color w:val="111111"/>
          <w:sz w:val="28"/>
          <w:szCs w:val="28"/>
          <w:rtl/>
        </w:rPr>
        <w:t xml:space="preserve">و قال أبو حنیفة: إذا غیر الغصب تغییرا أزال به الاسم و المنفعة المقصودة بفعله ملکه، فاعتبر ثلاث شرائط: أن یزول الاسم و المنفعة المقصودة، و أن یکون ذلک بفعله، فإذا فعل هذا ملکه، و لکن یکره له التصرف فیه قبل دفع قیمته.</w:t>
      </w:r>
    </w:p>
    <w:p>
      <w:pPr>
        <w:pStyle w:val="BookText"/>
      </w:pPr>
      <w:r>
        <w:rPr>
          <w:rFonts w:ascii="IRNazanin" w:hAnsi="IRNazanin" w:eastAsia="IRNazanin" w:cs="IRNazanin"/>
          <w:lang w:bidi="fa-IR"/>
          <w:color w:val="111111"/>
          <w:sz w:val="28"/>
          <w:szCs w:val="28"/>
          <w:rtl/>
        </w:rPr>
        <w:t xml:space="preserve">و حکی ابن جریر عن أبی حنیفة أنه قال: لو أن لصا نقب مدخل دکان رجل، فوجد فیه بغلا و طعاما فصمد البغل و طحن الطعام ملک الدقیق، فان انتبه صاحب الدکان کان للص قتاله و دفاعه عن دقیقه، فان أبی الدفع علیه، فلا ضمان علی اللص.</w:t>
      </w:r>
    </w:p>
    <w:p>
      <w:pPr>
        <w:pStyle w:val="BookText"/>
      </w:pPr>
      <w:r>
        <w:rPr>
          <w:rFonts w:ascii="IRNazanin" w:hAnsi="IRNazanin" w:eastAsia="IRNazanin" w:cs="IRNazanin"/>
          <w:lang w:bidi="fa-IR"/>
          <w:color w:val="111111"/>
          <w:sz w:val="28"/>
          <w:szCs w:val="28"/>
          <w:rtl/>
        </w:rPr>
        <w:t xml:space="preserve">و المعتمد قول الشیخ، و مذهب أبی حنیفة هذا ما یرتضیه عاقل.</w:t>
      </w:r>
    </w:p>
    <w:p>
      <w:pPr>
        <w:pStyle w:val="Heading3"/>
      </w:pPr>
      <w:bookmarkStart w:id="947" w:name="_Toc580"/>
      <w:r>
        <w:t>مسألة - 19 - قال الشیخ: إذا غصب منه عصیرا فاستحال خمرا ثم صار خلا رده علی صاحبه،</w:t>
      </w:r>
      <w:bookmarkEnd w:id="947"/>
    </w:p>
    <w:p>
      <w:pPr>
        <w:pStyle w:val="BookText"/>
      </w:pPr>
      <w:r>
        <w:rPr>
          <w:rFonts w:ascii="IRNazanin" w:hAnsi="IRNazanin" w:eastAsia="IRNazanin" w:cs="IRNazanin"/>
          <w:lang w:bidi="fa-IR"/>
          <w:color w:val="111111"/>
          <w:sz w:val="28"/>
          <w:szCs w:val="28"/>
          <w:rtl/>
        </w:rPr>
        <w:t xml:space="preserve">و به قال الشافعی.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4" w:name="pg10497_129409"/>
    <w:bookmarkEnd w:id="164"/>
    <w:p>
      <w:pPr>
        <w:pStyle w:val="BookText"/>
      </w:pPr>
      <w:r>
        <w:rPr>
          <w:rFonts w:ascii="IRNazanin" w:hAnsi="IRNazanin" w:eastAsia="IRNazanin" w:cs="IRNazanin"/>
          <w:lang w:bidi="fa-IR"/>
          <w:color w:val="111111"/>
          <w:sz w:val="28"/>
          <w:szCs w:val="28"/>
          <w:rtl/>
        </w:rPr>
        <w:t xml:space="preserve">و قال أبو حنیفة: إذا صار خلا ملکه و علیه قیمته، فأما إذا غصب منه خمرا فاستحال خلا رد الخل بلا خلاف.</w:t>
      </w:r>
    </w:p>
    <w:p>
      <w:pPr>
        <w:pStyle w:val="BookText"/>
      </w:pPr>
      <w:r>
        <w:rPr>
          <w:rFonts w:ascii="IRNazanin" w:hAnsi="IRNazanin" w:eastAsia="IRNazanin" w:cs="IRNazanin"/>
          <w:lang w:bidi="fa-IR"/>
          <w:color w:val="111111"/>
          <w:sz w:val="28"/>
          <w:szCs w:val="28"/>
          <w:rtl/>
        </w:rPr>
        <w:t xml:space="preserve">و قال العلامة فی القواعد: و لو غصب خمرا، فتخلل فی یده حکم بها للغاصب و یحتمل المالک.</w:t>
      </w:r>
    </w:p>
    <w:p>
      <w:pPr>
        <w:pStyle w:val="BookText"/>
      </w:pPr>
      <w:r>
        <w:rPr>
          <w:rFonts w:ascii="IRNazanin" w:hAnsi="IRNazanin" w:eastAsia="IRNazanin" w:cs="IRNazanin"/>
          <w:lang w:bidi="fa-IR"/>
          <w:color w:val="111111"/>
          <w:sz w:val="28"/>
          <w:szCs w:val="28"/>
          <w:rtl/>
        </w:rPr>
        <w:t xml:space="preserve">و المعتمد أنه إذا غصب عصیرا فصار خلا، رده و رد أرش نقصه ان نقصت قیمة الخل عن قیمة العصیر، و لا فرق بین أن یصیر خمرا ثم یصیر خلا، أو یصیر خلا قبل أن یصیر خمرا، أو إذا غصب خمرا فصار خلا، فان کانت محترمة و هی التی یقصد بها التخلیل رد الخل الی المغصوب منه، و ان لم یکن محترمة فالخل للغاصب.</w:t>
      </w:r>
    </w:p>
    <w:p>
      <w:pPr>
        <w:pStyle w:val="Heading3"/>
      </w:pPr>
      <w:bookmarkStart w:id="948" w:name="_Toc581"/>
      <w:r>
        <w:t>مسألة - 20 - قال الشیخ: إذا غصب ساجة فبنی علیها، أو لوحا فأدخله فی سفینته، کان علیه رده،</w:t>
      </w:r>
      <w:bookmarkEnd w:id="948"/>
    </w:p>
    <w:p>
      <w:pPr>
        <w:pStyle w:val="BookText"/>
      </w:pPr>
      <w:r>
        <w:rPr>
          <w:rFonts w:ascii="IRNazanin" w:hAnsi="IRNazanin" w:eastAsia="IRNazanin" w:cs="IRNazanin"/>
          <w:lang w:bidi="fa-IR"/>
          <w:color w:val="111111"/>
          <w:sz w:val="28"/>
          <w:szCs w:val="28"/>
          <w:rtl/>
        </w:rPr>
        <w:t xml:space="preserve">سواء کان فیه قلع ما بناه فی ملکه أو لم یکن، و به قال الشافعی.</w:t>
      </w:r>
    </w:p>
    <w:p>
      <w:pPr>
        <w:pStyle w:val="BookText"/>
      </w:pPr>
      <w:r>
        <w:rPr>
          <w:rFonts w:ascii="IRNazanin" w:hAnsi="IRNazanin" w:eastAsia="IRNazanin" w:cs="IRNazanin"/>
          <w:lang w:bidi="fa-IR"/>
          <w:color w:val="111111"/>
          <w:sz w:val="28"/>
          <w:szCs w:val="28"/>
          <w:rtl/>
        </w:rPr>
        <w:t xml:space="preserve">و قال محمد فی الأصول: متی کان علیه ضرر فی رده لم یلزمه رده. و قال الکرخی: ان مذهب أبی حنیفة ان لم یکن فی ردها قلع ما بناه فی ملکه لزمه، و ان کان فیه ردها قلع ما بناه فی ملکه لم یلزمه ردها.</w:t>
      </w:r>
    </w:p>
    <w:p>
      <w:pPr>
        <w:pStyle w:val="BookText"/>
      </w:pPr>
      <w:r>
        <w:rPr>
          <w:rFonts w:ascii="IRNazanin" w:hAnsi="IRNazanin" w:eastAsia="IRNazanin" w:cs="IRNazanin"/>
          <w:lang w:bidi="fa-IR"/>
          <w:color w:val="111111"/>
          <w:sz w:val="28"/>
          <w:szCs w:val="28"/>
          <w:rtl/>
        </w:rPr>
        <w:t xml:space="preserve">و تحقیق الکلام معهم هل ملکها فی ذلک أم لا؟ فعنده قد ملکها کما لو غصب شاة فذبحها و شراها، أو حنطة فطحنها، و عندنا و عند الشافعی لم یملکها بذلک و المعتمد ما قاله الشیخ.</w:t>
      </w:r>
    </w:p>
    <w:p>
      <w:pPr>
        <w:pStyle w:val="Heading3"/>
      </w:pPr>
      <w:bookmarkStart w:id="949" w:name="_Toc582"/>
      <w:r>
        <w:t>مسألة - 21 - قال الشیخ: إذا غصب طعاما فأطعمه مالکه، فأکله مع الجهل بأنه ملکه، فإنه یبرئ ذمة الغاصب،</w:t>
      </w:r>
      <w:bookmarkEnd w:id="949"/>
    </w:p>
    <w:p>
      <w:pPr>
        <w:pStyle w:val="BookText"/>
      </w:pPr>
      <w:r>
        <w:rPr>
          <w:rFonts w:ascii="IRNazanin" w:hAnsi="IRNazanin" w:eastAsia="IRNazanin" w:cs="IRNazanin"/>
          <w:lang w:bidi="fa-IR"/>
          <w:color w:val="111111"/>
          <w:sz w:val="28"/>
          <w:szCs w:val="28"/>
          <w:rtl/>
        </w:rPr>
        <w:t xml:space="preserve">و هو المنصوص للشافعی. و قال الربیع و فیها قول آخران ذمته تبرئ، و به قال أهل العراق.</w:t>
      </w:r>
    </w:p>
    <w:p>
      <w:pPr>
        <w:pStyle w:val="BookText"/>
      </w:pPr>
      <w:r>
        <w:rPr>
          <w:rFonts w:ascii="IRNazanin" w:hAnsi="IRNazanin" w:eastAsia="IRNazanin" w:cs="IRNazanin"/>
          <w:lang w:bidi="fa-IR"/>
          <w:color w:val="111111"/>
          <w:sz w:val="28"/>
          <w:szCs w:val="28"/>
          <w:rtl/>
        </w:rPr>
        <w:t xml:space="preserve">و المعتمد قول الشیخ، و المراد بأهل العراق أصحاب أبی حنیفة.</w:t>
      </w:r>
    </w:p>
    <w:p>
      <w:pPr>
        <w:pStyle w:val="Heading3"/>
      </w:pPr>
      <w:bookmarkStart w:id="950" w:name="_Toc583"/>
      <w:r>
        <w:t>مسألة - 22 - قال الشیخ: إذا حل دابة، أو فتح قفصا عن طائر</w:t>
      </w:r>
      <w:bookmarkEnd w:id="950"/>
    </w:p>
    <w:p>
      <w:pPr>
        <w:pStyle w:val="BookText"/>
      </w:pPr>
      <w:r>
        <w:rPr>
          <w:rFonts w:ascii="IRNazanin" w:hAnsi="IRNazanin" w:eastAsia="IRNazanin" w:cs="IRNazanin"/>
          <w:lang w:bidi="fa-IR"/>
          <w:color w:val="111111"/>
          <w:sz w:val="28"/>
          <w:szCs w:val="28"/>
          <w:rtl/>
        </w:rPr>
        <w:t xml:space="preserve">و وقفا، ثم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10497_129410"/>
    <w:bookmarkEnd w:id="165"/>
    <w:p>
      <w:pPr>
        <w:pStyle w:val="BookText"/>
      </w:pPr>
      <w:r>
        <w:rPr>
          <w:rFonts w:ascii="IRNazanin" w:hAnsi="IRNazanin" w:eastAsia="IRNazanin" w:cs="IRNazanin"/>
          <w:lang w:bidi="fa-IR"/>
          <w:color w:val="111111"/>
          <w:sz w:val="28"/>
          <w:szCs w:val="28"/>
          <w:rtl/>
        </w:rPr>
        <w:t xml:space="preserve">ذهبا کان علیه الضمان.</w:t>
      </w:r>
    </w:p>
    <w:p>
      <w:pPr>
        <w:pStyle w:val="BookText"/>
      </w:pPr>
      <w:r>
        <w:rPr>
          <w:rFonts w:ascii="IRNazanin" w:hAnsi="IRNazanin" w:eastAsia="IRNazanin" w:cs="IRNazanin"/>
          <w:lang w:bidi="fa-IR"/>
          <w:color w:val="111111"/>
          <w:sz w:val="28"/>
          <w:szCs w:val="28"/>
          <w:rtl/>
        </w:rPr>
        <w:t xml:space="preserve">و قال أبو حنیفة و الشافعی فی القدیم: لا ضمان علیه قولا واحدا، و لو ذهبا عقیب الحل من غیر توقف، قال الشیخ: کان علیه الضمان، و به قال مالک و أحمد و أحد قولی الشافعی، و قال فی القدیم و هو الأصح عندهم: انه لا ضمان،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و لا فرق بین أن یذهبا عقیب الفتح أو بعد مکث.</w:t>
      </w:r>
    </w:p>
    <w:p>
      <w:pPr>
        <w:pStyle w:val="Heading3"/>
      </w:pPr>
      <w:bookmarkStart w:id="951" w:name="_Toc584"/>
      <w:r>
        <w:t>مسألة - 23 - قال الشیخ: إذا غصب دابة أو عبدا أو فرسا، فأبق العبد أو شرد الفرس أو ند البعیر، کان علیه القیمة،</w:t>
      </w:r>
      <w:bookmarkEnd w:id="951"/>
    </w:p>
    <w:p>
      <w:pPr>
        <w:pStyle w:val="BookText"/>
      </w:pPr>
      <w:r>
        <w:rPr>
          <w:rFonts w:ascii="IRNazanin" w:hAnsi="IRNazanin" w:eastAsia="IRNazanin" w:cs="IRNazanin"/>
          <w:lang w:bidi="fa-IR"/>
          <w:color w:val="111111"/>
          <w:sz w:val="28"/>
          <w:szCs w:val="28"/>
          <w:rtl/>
        </w:rPr>
        <w:t xml:space="preserve">فإذا أخذها صاحبها ملک القیمة بلا خلاف و لا یملک هو المقوم، فان رد انفسخ ملک المالک عن القیمة، و علیه ردها الی الغاصب و یتسلم العین منه، و به قال الشافعی.</w:t>
      </w:r>
    </w:p>
    <w:p>
      <w:pPr>
        <w:pStyle w:val="BookText"/>
      </w:pPr>
      <w:r>
        <w:rPr>
          <w:rFonts w:ascii="IRNazanin" w:hAnsi="IRNazanin" w:eastAsia="IRNazanin" w:cs="IRNazanin"/>
          <w:lang w:bidi="fa-IR"/>
          <w:color w:val="111111"/>
          <w:sz w:val="28"/>
          <w:szCs w:val="28"/>
          <w:rtl/>
        </w:rPr>
        <w:t xml:space="preserve">و قال أبو حنیفة: إذا عادت العین الی الغاصب، نظرت فان کان المالک أخذ القیمة بتراضیهما أو ببینة ثبتت عند الحاکم و حکم بها، لم یکن للمالک سبیل علی العین، و ان کان المالک أخذ القیمة بقول الغاصب مع یمینه، لانه هو الغارم نظرت، فان کانت القیمة قیمة مثلها أو أکثر، فلا سبیل للمالک علیها أیضا، و ان کان أقل من قیمتها فللمالک رد القیمة و استرضاع العین، لان الغاصب ظلم المالک فی قدر ما أخبره به من القیمة.</w:t>
      </w:r>
    </w:p>
    <w:p>
      <w:pPr>
        <w:pStyle w:val="BookText"/>
      </w:pPr>
      <w:r>
        <w:rPr>
          <w:rFonts w:ascii="IRNazanin" w:hAnsi="IRNazanin" w:eastAsia="IRNazanin" w:cs="IRNazanin"/>
          <w:lang w:bidi="fa-IR"/>
          <w:color w:val="111111"/>
          <w:sz w:val="28"/>
          <w:szCs w:val="28"/>
          <w:rtl/>
        </w:rPr>
        <w:t xml:space="preserve">فالخلاف فی فصلین: أحدهما یدفع القیمة هل ملک الغاصب العین المغصوبة أم لا؟ فعندنا ما ملک و عندهم قد ملک، و الثانی إذا ظهرت العین و صاحبها أحق بها، و عند أبی حنیفة الغاصب أحق بها.</w:t>
      </w:r>
    </w:p>
    <w:p>
      <w:pPr>
        <w:pStyle w:val="BookText"/>
      </w:pPr>
      <w:r>
        <w:rPr>
          <w:rFonts w:ascii="IRNazanin" w:hAnsi="IRNazanin" w:eastAsia="IRNazanin" w:cs="IRNazanin"/>
          <w:lang w:bidi="fa-IR"/>
          <w:color w:val="111111"/>
          <w:sz w:val="28"/>
          <w:szCs w:val="28"/>
          <w:rtl/>
        </w:rPr>
        <w:t xml:space="preserve">و المعتمد قول الشیخ، لأنه القیمة انما دفعت لأجل الحیلولة.</w:t>
      </w:r>
    </w:p>
    <w:p>
      <w:pPr>
        <w:pStyle w:val="Heading3"/>
      </w:pPr>
      <w:bookmarkStart w:id="952" w:name="_Toc585"/>
      <w:r>
        <w:t>مسألة - 24 - قال الشیخ: إذا باع عبدا و قبضه المشتری أو لم یقبضه، فادعی مدعی أن العبد له و صدقه البائع و کذبه المشتری، فإنه لا یقبل إقرار البائع</w:t>
      </w:r>
      <w:bookmarkEnd w:id="952"/>
    </w:p>
    <w:p>
      <w:pPr>
        <w:pStyle w:val="BookText"/>
      </w:pPr>
      <w:r>
        <w:rPr>
          <w:rFonts w:ascii="IRNazanin" w:hAnsi="IRNazanin" w:eastAsia="IRNazanin" w:cs="IRNazanin"/>
          <w:lang w:bidi="fa-IR"/>
          <w:color w:val="111111"/>
          <w:sz w:val="28"/>
          <w:szCs w:val="28"/>
          <w:rtl/>
        </w:rPr>
        <w:t xml:space="preserve">علی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10497_129411"/>
    <w:bookmarkEnd w:id="166"/>
    <w:p>
      <w:pPr>
        <w:pStyle w:val="BookText"/>
      </w:pPr>
      <w:r>
        <w:rPr>
          <w:rFonts w:ascii="IRNazanin" w:hAnsi="IRNazanin" w:eastAsia="IRNazanin" w:cs="IRNazanin"/>
          <w:lang w:bidi="fa-IR"/>
          <w:color w:val="111111"/>
          <w:sz w:val="28"/>
          <w:szCs w:val="28"/>
          <w:rtl/>
        </w:rPr>
        <w:t xml:space="preserve">المشتری، و للمدعی أن یرجع علی البائع بقیمة العبد.</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لا ضمان علیه، و منهم من قال: یلزم البائع القیمة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53" w:name="_Toc586"/>
      <w:r>
        <w:t>مسألة - 25 - قال الشیخ: إذا کان فی ید مسلم خمر أو خنزیر فأتلفه متلف فلا ضمان علیه</w:t>
      </w:r>
      <w:bookmarkEnd w:id="953"/>
    </w:p>
    <w:p>
      <w:pPr>
        <w:pStyle w:val="BookText"/>
      </w:pPr>
      <w:r>
        <w:rPr>
          <w:rFonts w:ascii="IRNazanin" w:hAnsi="IRNazanin" w:eastAsia="IRNazanin" w:cs="IRNazanin"/>
          <w:lang w:bidi="fa-IR"/>
          <w:color w:val="111111"/>
          <w:sz w:val="28"/>
          <w:szCs w:val="28"/>
          <w:rtl/>
        </w:rPr>
        <w:t xml:space="preserve">بلا خلاف، مسلما کان المتلف أو مشرکا، و ان کان ذلک فی ید ذمی فأتلفه متلف، مسلما کان أو ذمیا، فعلیه ضمانه و هو قیمته عند مستحلیه، و به قال أبو حنیفة. و قال الشافعی: لا ضمان علیه.</w:t>
      </w:r>
    </w:p>
    <w:p>
      <w:pPr>
        <w:pStyle w:val="BookText"/>
      </w:pPr>
      <w:r>
        <w:rPr>
          <w:rFonts w:ascii="IRNazanin" w:hAnsi="IRNazanin" w:eastAsia="IRNazanin" w:cs="IRNazanin"/>
          <w:lang w:bidi="fa-IR"/>
          <w:color w:val="111111"/>
          <w:sz w:val="28"/>
          <w:szCs w:val="28"/>
          <w:rtl/>
        </w:rPr>
        <w:t xml:space="preserve">و المعتمد ما قال الشیخ ان کان الذمی مستترا به، و ان کان متظاهرا فلا ضمان.</w:t>
      </w:r>
    </w:p>
    <w:p>
      <w:pPr>
        <w:pStyle w:val="Heading3"/>
      </w:pPr>
      <w:bookmarkStart w:id="954" w:name="_Toc587"/>
      <w:r>
        <w:t>مسألة - 26 - قال الشیخ: إذا غصب ماله مثل الحبوب و الادهان، فعلیه مثل ما تلف فی یده</w:t>
      </w:r>
      <w:bookmarkEnd w:id="954"/>
    </w:p>
    <w:p>
      <w:pPr>
        <w:pStyle w:val="BookText"/>
      </w:pPr>
      <w:r>
        <w:rPr>
          <w:rFonts w:ascii="IRNazanin" w:hAnsi="IRNazanin" w:eastAsia="IRNazanin" w:cs="IRNazanin"/>
          <w:lang w:bidi="fa-IR"/>
          <w:color w:val="111111"/>
          <w:sz w:val="28"/>
          <w:szCs w:val="28"/>
          <w:rtl/>
        </w:rPr>
        <w:t xml:space="preserve">و یشتریه بأی ثمن کان بلا خلاف، و ان لم یکن له مثل فعلیه أکثر القیم من یوم الغصب الی یوم التلف، و به قال الشافعی.</w:t>
      </w:r>
    </w:p>
    <w:p>
      <w:pPr>
        <w:pStyle w:val="BookText"/>
      </w:pPr>
      <w:r>
        <w:rPr>
          <w:rFonts w:ascii="IRNazanin" w:hAnsi="IRNazanin" w:eastAsia="IRNazanin" w:cs="IRNazanin"/>
          <w:lang w:bidi="fa-IR"/>
          <w:color w:val="111111"/>
          <w:sz w:val="28"/>
          <w:szCs w:val="28"/>
          <w:rtl/>
        </w:rPr>
        <w:t xml:space="preserve">و قال أبو حنیفة: علیه قیمة یوم الغصب.</w:t>
      </w:r>
    </w:p>
    <w:p>
      <w:pPr>
        <w:pStyle w:val="BookText"/>
      </w:pPr>
      <w:r>
        <w:rPr>
          <w:rFonts w:ascii="IRNazanin" w:hAnsi="IRNazanin" w:eastAsia="IRNazanin" w:cs="IRNazanin"/>
          <w:lang w:bidi="fa-IR"/>
          <w:color w:val="111111"/>
          <w:sz w:val="28"/>
          <w:szCs w:val="28"/>
          <w:rtl/>
        </w:rPr>
        <w:t xml:space="preserve">و المعتمد قول الشیخ، و قد تقدم.</w:t>
      </w:r>
    </w:p>
    <w:p>
      <w:pPr>
        <w:pStyle w:val="Heading3"/>
      </w:pPr>
      <w:bookmarkStart w:id="955" w:name="_Toc588"/>
      <w:r>
        <w:t>مسألة - 27 - قال الشیخ: إذا غصب ما لا یبقی</w:t>
      </w:r>
      <w:bookmarkEnd w:id="955"/>
    </w:p>
    <w:p>
      <w:pPr>
        <w:pStyle w:val="BookText"/>
      </w:pPr>
      <w:r>
        <w:rPr>
          <w:rFonts w:ascii="IRNazanin" w:hAnsi="IRNazanin" w:eastAsia="IRNazanin" w:cs="IRNazanin"/>
          <w:lang w:bidi="fa-IR"/>
          <w:color w:val="111111"/>
          <w:sz w:val="28"/>
          <w:szCs w:val="28"/>
          <w:rtl/>
        </w:rPr>
        <w:t xml:space="preserve">کالفواکه الرطبة، مثل التفاح و الکمثری و الموز و الرطب و غیرها، فتلف فی یده و تأخرت المطالبة بقیمة، فعلیه القیمة أکثر ما کانت من حین الغصب الی حین التلف، و لا یراعی ما وراء ذلک و به قال الشافعی.</w:t>
      </w:r>
    </w:p>
    <w:p>
      <w:pPr>
        <w:pStyle w:val="BookText"/>
      </w:pPr>
      <w:r>
        <w:rPr>
          <w:rFonts w:ascii="IRNazanin" w:hAnsi="IRNazanin" w:eastAsia="IRNazanin" w:cs="IRNazanin"/>
          <w:lang w:bidi="fa-IR"/>
          <w:color w:val="111111"/>
          <w:sz w:val="28"/>
          <w:szCs w:val="28"/>
          <w:rtl/>
        </w:rPr>
        <w:t xml:space="preserve">و قال أبو یوسف: علیه قیمته یوم الغصب، فجری علی القیاس فی غیر الأشیاء الرطبة.</w:t>
      </w:r>
    </w:p>
    <w:p>
      <w:pPr>
        <w:pStyle w:val="BookText"/>
      </w:pPr>
      <w:r>
        <w:rPr>
          <w:rFonts w:ascii="IRNazanin" w:hAnsi="IRNazanin" w:eastAsia="IRNazanin" w:cs="IRNazanin"/>
          <w:lang w:bidi="fa-IR"/>
          <w:color w:val="111111"/>
          <w:sz w:val="28"/>
          <w:szCs w:val="28"/>
          <w:rtl/>
        </w:rPr>
        <w:t xml:space="preserve">و قال أبو حنیفة: علیه قیمة یوم المحاکمة. و قال محمد: علیه فی الوقت الذی یقطع عن أیدی الناس.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10497_129412"/>
    <w:bookmarkEnd w:id="167"/>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56" w:name="_Toc589"/>
      <w:r>
        <w:t>مسألة - 28 - قال الشیخ: إذا غصب ما یجری فیه الربا،</w:t>
      </w:r>
      <w:bookmarkEnd w:id="956"/>
    </w:p>
    <w:p>
      <w:pPr>
        <w:pStyle w:val="BookText"/>
      </w:pPr>
      <w:r>
        <w:rPr>
          <w:rFonts w:ascii="IRNazanin" w:hAnsi="IRNazanin" w:eastAsia="IRNazanin" w:cs="IRNazanin"/>
          <w:lang w:bidi="fa-IR"/>
          <w:color w:val="111111"/>
          <w:sz w:val="28"/>
          <w:szCs w:val="28"/>
          <w:rtl/>
        </w:rPr>
        <w:t xml:space="preserve">مثل الأثمان و المکیل و الموزون، فجنی علیه جنایة استقر أرشها، مثل أن کان المغصوب دنانیر فشبکها أو طعاما فبله، فاستقر نقصه، فعلیه رده بعینه و علیه أرش ما نقص، و به قال الشافعی.</w:t>
      </w:r>
    </w:p>
    <w:p>
      <w:pPr>
        <w:pStyle w:val="BookText"/>
      </w:pPr>
      <w:r>
        <w:rPr>
          <w:rFonts w:ascii="IRNazanin" w:hAnsi="IRNazanin" w:eastAsia="IRNazanin" w:cs="IRNazanin"/>
          <w:lang w:bidi="fa-IR"/>
          <w:color w:val="111111"/>
          <w:sz w:val="28"/>
          <w:szCs w:val="28"/>
          <w:rtl/>
        </w:rPr>
        <w:t xml:space="preserve">و قال أبو حنیفة: المالک بالخیار بین أن یسلم العین الی الغاصب و یطالب بالبدل، و بین أن یمسکها و لا شیء 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57" w:name="_Toc590"/>
      <w:r>
        <w:t>مسألة - 29 - قال الشیخ: إذا غصب جاریة فأتت بولد مملوک و نقصت قیمتها بالولادة، فعلیه ردها و أرش نقصها،</w:t>
      </w:r>
      <w:bookmarkEnd w:id="957"/>
    </w:p>
    <w:p>
      <w:pPr>
        <w:pStyle w:val="BookText"/>
      </w:pPr>
      <w:r>
        <w:rPr>
          <w:rFonts w:ascii="IRNazanin" w:hAnsi="IRNazanin" w:eastAsia="IRNazanin" w:cs="IRNazanin"/>
          <w:lang w:bidi="fa-IR"/>
          <w:color w:val="111111"/>
          <w:sz w:val="28"/>
          <w:szCs w:val="28"/>
          <w:rtl/>
        </w:rPr>
        <w:t xml:space="preserve">و ان کان الولد قائما رده، و ان کان تالفا رد قیمته،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الولد تالفا فعلیه أرش النقص، و ان کان باقیا جبرت الأرش بقیمة الولد، فان تساوی الأرش و قیمة الولد فلا شیء، و ان نقصت القیمة عن الأرش رد الزائد عن القیمة.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58" w:name="_Toc591"/>
      <w:r>
        <w:t>مسألة - 30 - قال الشیخ: إذا غصب مملوکا أمرد فنبتت لحیته فنقصت قیمته أو جاریة ناهدا فسقط ثدیها، أو رجلا شابا فابیضت لحیته، فعلیه أرش النقص</w:t>
      </w:r>
      <w:bookmarkEnd w:id="958"/>
    </w:p>
    <w:p>
      <w:pPr>
        <w:pStyle w:val="BookText"/>
      </w:pPr>
      <w:r>
        <w:rPr>
          <w:rFonts w:ascii="IRNazanin" w:hAnsi="IRNazanin" w:eastAsia="IRNazanin" w:cs="IRNazanin"/>
          <w:lang w:bidi="fa-IR"/>
          <w:color w:val="111111"/>
          <w:sz w:val="28"/>
          <w:szCs w:val="28"/>
          <w:rtl/>
        </w:rPr>
        <w:t xml:space="preserve">فی کل هذا، و به قال الشافعی.</w:t>
      </w:r>
    </w:p>
    <w:p>
      <w:pPr>
        <w:pStyle w:val="BookText"/>
      </w:pPr>
      <w:r>
        <w:rPr>
          <w:rFonts w:ascii="IRNazanin" w:hAnsi="IRNazanin" w:eastAsia="IRNazanin" w:cs="IRNazanin"/>
          <w:lang w:bidi="fa-IR"/>
          <w:color w:val="111111"/>
          <w:sz w:val="28"/>
          <w:szCs w:val="28"/>
          <w:rtl/>
        </w:rPr>
        <w:t xml:space="preserve">و قال أبو حنیفة فی الناهد و الشاب مثل قولنا، و قال فی الصبی إذا نبتت لحیته لا ضمان.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59" w:name="_Toc592"/>
      <w:r>
        <w:t>مسألة - 31 - قال الشیخ: إذا غصب عبدا فمات العبد و اختلفا،</w:t>
      </w:r>
      <w:bookmarkEnd w:id="959"/>
    </w:p>
    <w:p>
      <w:pPr>
        <w:pStyle w:val="BookText"/>
      </w:pPr>
      <w:r>
        <w:rPr>
          <w:rFonts w:ascii="IRNazanin" w:hAnsi="IRNazanin" w:eastAsia="IRNazanin" w:cs="IRNazanin"/>
          <w:lang w:bidi="fa-IR"/>
          <w:color w:val="111111"/>
          <w:sz w:val="28"/>
          <w:szCs w:val="28"/>
          <w:rtl/>
        </w:rPr>
        <w:t xml:space="preserve">فقال الغاصب:</w:t>
      </w:r>
    </w:p>
    <w:p>
      <w:pPr>
        <w:pStyle w:val="BookText"/>
      </w:pPr>
      <w:r>
        <w:rPr>
          <w:rFonts w:ascii="IRNazanin" w:hAnsi="IRNazanin" w:eastAsia="IRNazanin" w:cs="IRNazanin"/>
          <w:lang w:bidi="fa-IR"/>
          <w:color w:val="111111"/>
          <w:sz w:val="28"/>
          <w:szCs w:val="28"/>
          <w:rtl/>
        </w:rPr>
        <w:t xml:space="preserve">رددته حیا و مات فی یدک أیها المالک، و قال المالک: بل مات فی یدک أیها الغاصب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10497_129413"/>
    <w:bookmarkEnd w:id="168"/>
    <w:p>
      <w:pPr>
        <w:pStyle w:val="BookText"/>
      </w:pPr>
      <w:r>
        <w:rPr>
          <w:rFonts w:ascii="IRNazanin" w:hAnsi="IRNazanin" w:eastAsia="IRNazanin" w:cs="IRNazanin"/>
          <w:lang w:bidi="fa-IR"/>
          <w:color w:val="111111"/>
          <w:sz w:val="28"/>
          <w:szCs w:val="28"/>
          <w:rtl/>
        </w:rPr>
        <w:t xml:space="preserve">و أقام کل واحد منهما البینة بما ادعاه، سقطتا وعدنا الی الأصل، و هو بقاء العبد عند الغاصب حتی یعلم رده، و به قال الشافعی.</w:t>
      </w:r>
    </w:p>
    <w:p>
      <w:pPr>
        <w:pStyle w:val="BookText"/>
      </w:pPr>
      <w:r>
        <w:rPr>
          <w:rFonts w:ascii="IRNazanin" w:hAnsi="IRNazanin" w:eastAsia="IRNazanin" w:cs="IRNazanin"/>
          <w:lang w:bidi="fa-IR"/>
          <w:color w:val="111111"/>
          <w:sz w:val="28"/>
          <w:szCs w:val="28"/>
          <w:rtl/>
        </w:rPr>
        <w:t xml:space="preserve">و قال أبو یوسف: یقدم بینة المالک و یأخذ البدل، لأن الأصل بقاء الغصب و قال محمد: یقدم بینة الغاصب، لأن الأصل براءة ذمته.</w:t>
      </w:r>
    </w:p>
    <w:p>
      <w:pPr>
        <w:pStyle w:val="BookText"/>
      </w:pPr>
      <w:r>
        <w:rPr>
          <w:rFonts w:ascii="IRNazanin" w:hAnsi="IRNazanin" w:eastAsia="IRNazanin" w:cs="IRNazanin"/>
          <w:lang w:bidi="fa-IR"/>
          <w:color w:val="111111"/>
          <w:sz w:val="28"/>
          <w:szCs w:val="28"/>
          <w:rtl/>
        </w:rPr>
        <w:t xml:space="preserve">و المعتمد قول الشیخ: و هو اختیار الشهید فی دروسه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960" w:name="_Toc593"/>
      <w:r>
        <w:t>مسألة - 32 - قال الشیخ: إذا غصب عبدا قیمته ألف، فزاد فی یده فبلغ ألفین، ثم قتله قاتل فی ید الغاصب، فللسید أن یرجع بالالفین</w:t>
      </w:r>
      <w:bookmarkEnd w:id="960"/>
    </w:p>
    <w:p>
      <w:pPr>
        <w:pStyle w:val="BookText"/>
      </w:pPr>
      <w:r>
        <w:rPr>
          <w:rFonts w:ascii="IRNazanin" w:hAnsi="IRNazanin" w:eastAsia="IRNazanin" w:cs="IRNazanin"/>
          <w:lang w:bidi="fa-IR"/>
          <w:color w:val="111111"/>
          <w:sz w:val="28"/>
          <w:szCs w:val="28"/>
          <w:rtl/>
        </w:rPr>
        <w:t xml:space="preserve">علی من شاء منهما فان رجع علی القاتل لم یرجع القاتل علی الغاصب، و ان رجع علی الغاصب رجع علی القاتل، لان الضمان استقر علیه، و به قال الشافعی.</w:t>
      </w:r>
    </w:p>
    <w:p>
      <w:pPr>
        <w:pStyle w:val="BookText"/>
      </w:pPr>
      <w:r>
        <w:rPr>
          <w:rFonts w:ascii="IRNazanin" w:hAnsi="IRNazanin" w:eastAsia="IRNazanin" w:cs="IRNazanin"/>
          <w:lang w:bidi="fa-IR"/>
          <w:color w:val="111111"/>
          <w:sz w:val="28"/>
          <w:szCs w:val="28"/>
          <w:rtl/>
        </w:rPr>
        <w:t xml:space="preserve">و قال أبو حنیفة: ان رجع علی القاتل رجع بألفین، و ان رجع علی الغاصب لیس له أن یرجع بأکثر من ألف، و هو قیمة العبد حین الغصب، ثم یأخذ الغاصب من القاتل ألفین ألف منهما لنفسه بدل ما دفعه الی المالک، و الألف الآخر یتصدق بها.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61" w:name="_Toc594"/>
      <w:r>
        <w:t>مسألة - 34 - قال الشیخ: إذا غصب حبا فزرعه أو بیضة فأحصنها، فالزرع و الفرخ للغاصب،</w:t>
      </w:r>
      <w:bookmarkEnd w:id="961"/>
    </w:p>
    <w:p>
      <w:pPr>
        <w:pStyle w:val="BookText"/>
      </w:pPr>
      <w:r>
        <w:rPr>
          <w:rFonts w:ascii="IRNazanin" w:hAnsi="IRNazanin" w:eastAsia="IRNazanin" w:cs="IRNazanin"/>
          <w:lang w:bidi="fa-IR"/>
          <w:color w:val="111111"/>
          <w:sz w:val="28"/>
          <w:szCs w:val="28"/>
          <w:rtl/>
        </w:rPr>
        <w:t xml:space="preserve">و به قال أبو حنیفة.</w:t>
      </w:r>
    </w:p>
    <w:p>
      <w:pPr>
        <w:pStyle w:val="BookText"/>
      </w:pPr>
      <w:r>
        <w:rPr>
          <w:rFonts w:ascii="IRNazanin" w:hAnsi="IRNazanin" w:eastAsia="IRNazanin" w:cs="IRNazanin"/>
          <w:lang w:bidi="fa-IR"/>
          <w:color w:val="111111"/>
          <w:sz w:val="28"/>
          <w:szCs w:val="28"/>
          <w:rtl/>
        </w:rPr>
        <w:t xml:space="preserve">و قال الشافعی: هما معا للمغصوب منه، و فصل المزنی فقال: الفرخ للمغصوب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10497_129414"/>
    <w:bookmarkEnd w:id="169"/>
    <w:p>
      <w:pPr>
        <w:pStyle w:val="BookText"/>
      </w:pPr>
      <w:r>
        <w:rPr>
          <w:rFonts w:ascii="IRNazanin" w:hAnsi="IRNazanin" w:eastAsia="IRNazanin" w:cs="IRNazanin"/>
          <w:lang w:bidi="fa-IR"/>
          <w:color w:val="111111"/>
          <w:sz w:val="28"/>
          <w:szCs w:val="28"/>
          <w:rtl/>
        </w:rPr>
        <w:t xml:space="preserve">منه، و الزرع للغاصب.</w:t>
      </w:r>
    </w:p>
    <w:p>
      <w:pPr>
        <w:pStyle w:val="BookText"/>
      </w:pPr>
      <w:r>
        <w:rPr>
          <w:rFonts w:ascii="IRNazanin" w:hAnsi="IRNazanin" w:eastAsia="IRNazanin" w:cs="IRNazanin"/>
          <w:lang w:bidi="fa-IR"/>
          <w:color w:val="111111"/>
          <w:sz w:val="28"/>
          <w:szCs w:val="28"/>
          <w:rtl/>
        </w:rPr>
        <w:t xml:space="preserve">و المعتمد أنهما للمغصوب منه، و هو المشهور عند أصحابنا.</w:t>
      </w:r>
    </w:p>
    <w:p>
      <w:pPr>
        <w:pStyle w:val="Heading3"/>
      </w:pPr>
      <w:bookmarkStart w:id="962" w:name="_Toc595"/>
      <w:r>
        <w:t>مسألة - 35 - قال الشیخ: إذا غصب عبدا فمات فی یده فعلیه قیمته،</w:t>
      </w:r>
      <w:bookmarkEnd w:id="962"/>
    </w:p>
    <w:p>
      <w:pPr>
        <w:pStyle w:val="BookText"/>
      </w:pPr>
      <w:r>
        <w:rPr>
          <w:rFonts w:ascii="IRNazanin" w:hAnsi="IRNazanin" w:eastAsia="IRNazanin" w:cs="IRNazanin"/>
          <w:lang w:bidi="fa-IR"/>
          <w:color w:val="111111"/>
          <w:sz w:val="28"/>
          <w:szCs w:val="28"/>
          <w:rtl/>
        </w:rPr>
        <w:t xml:space="preserve">سواء کان قنا أو مدبرا أو أم ولد، و سواء مات بسبب أو مات حتف أنفه، و به قال الشافعی.</w:t>
      </w:r>
    </w:p>
    <w:p>
      <w:pPr>
        <w:pStyle w:val="BookText"/>
      </w:pPr>
      <w:r>
        <w:rPr>
          <w:rFonts w:ascii="IRNazanin" w:hAnsi="IRNazanin" w:eastAsia="IRNazanin" w:cs="IRNazanin"/>
          <w:lang w:bidi="fa-IR"/>
          <w:color w:val="111111"/>
          <w:sz w:val="28"/>
          <w:szCs w:val="28"/>
          <w:rtl/>
        </w:rPr>
        <w:t xml:space="preserve">و قال أبو حنیفة فی غیر أم الولد بقولنا، و فی أم الولد قال: ان ماتت بسبب کقولنا، و ان ماتت حتف أنفها فلا ضمان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63" w:name="_Toc596"/>
      <w:r>
        <w:t>مسألة - 36 - قال الشیخ: إذا غصب حرا صغیرا فتلف فی یده، فلا ضمان علیه،</w:t>
      </w:r>
      <w:bookmarkEnd w:id="963"/>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ان مات حتف أنفه کقولنا، و ان مات بسبب مثل لدغ حیة أو عقرب، أو أکله سبع، أو وقع علیه حائط، فعلیه الضمان.</w:t>
      </w:r>
    </w:p>
    <w:p>
      <w:pPr>
        <w:pStyle w:val="BookText"/>
      </w:pPr>
      <w:r>
        <w:rPr>
          <w:rFonts w:ascii="IRNazanin" w:hAnsi="IRNazanin" w:eastAsia="IRNazanin" w:cs="IRNazanin"/>
          <w:lang w:bidi="fa-IR"/>
          <w:color w:val="111111"/>
          <w:sz w:val="28"/>
          <w:szCs w:val="28"/>
          <w:rtl/>
        </w:rPr>
        <w:t xml:space="preserve">قال الشیخ: و لو قلنا بقول أبی حنیفة کان قویا. و المعتمد ما قواه الشیخ، و هو مذهب العلامة.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10497_129415"/>
    <w:bookmarkEnd w:id="170"/>
    <w:p>
      <w:pPr>
        <w:pStyle w:val="Heading2"/>
      </w:pPr>
      <w:bookmarkStart w:id="964" w:name="_Toc597"/>
      <w:r>
        <w:t>کتاب الشفعة</w:t>
      </w:r>
      <w:bookmarkEnd w:id="964"/>
    </w:p>
    <w:p>
      <w:pPr>
        <w:pStyle w:val="Heading3"/>
      </w:pPr>
      <w:bookmarkStart w:id="965" w:name="_Toc598"/>
      <w:r>
        <w:t>مسألة - 1 - قال الشیخ: لا شفعة فی السفینة</w:t>
      </w:r>
      <w:bookmarkEnd w:id="965"/>
    </w:p>
    <w:p>
      <w:pPr>
        <w:pStyle w:val="BookText"/>
      </w:pPr>
      <w:r>
        <w:rPr>
          <w:rFonts w:ascii="IRNazanin" w:hAnsi="IRNazanin" w:eastAsia="IRNazanin" w:cs="IRNazanin"/>
          <w:lang w:bidi="fa-IR"/>
          <w:color w:val="111111"/>
          <w:sz w:val="28"/>
          <w:szCs w:val="28"/>
          <w:rtl/>
        </w:rPr>
        <w:t xml:space="preserve">و کل ما یمکن تحویله، مثل النبات و الحبوب و الحیوان، و غیر ذلک عند أکثر أصحابنا، و به قال الشافعی و أبو حنیفة.</w:t>
      </w:r>
    </w:p>
    <w:p>
      <w:pPr>
        <w:pStyle w:val="BookText"/>
      </w:pPr>
      <w:r>
        <w:rPr>
          <w:rFonts w:ascii="IRNazanin" w:hAnsi="IRNazanin" w:eastAsia="IRNazanin" w:cs="IRNazanin"/>
          <w:lang w:bidi="fa-IR"/>
          <w:color w:val="111111"/>
          <w:sz w:val="28"/>
          <w:szCs w:val="28"/>
          <w:rtl/>
        </w:rPr>
        <w:t xml:space="preserve">و قال مالک: إذا باع سهما من سفینة کان لشریکه فیها الشفعة و أجراها مجری الدار، و حکی عنه أن الشفعة فی کل شیء من الأموال الحبوب و الحیوان و النبات و غیر ذلک، و فی أصحابنا من قال بذلک، و هو اختیار المرتضی.</w:t>
      </w:r>
    </w:p>
    <w:p>
      <w:pPr>
        <w:pStyle w:val="BookText"/>
      </w:pPr>
      <w:r>
        <w:rPr>
          <w:rFonts w:ascii="IRNazanin" w:hAnsi="IRNazanin" w:eastAsia="IRNazanin" w:cs="IRNazanin"/>
          <w:lang w:bidi="fa-IR"/>
          <w:color w:val="111111"/>
          <w:sz w:val="28"/>
          <w:szCs w:val="28"/>
          <w:rtl/>
        </w:rPr>
        <w:t xml:space="preserve">و المعتمد قول الشیخ و بقول المرتضی قال ابن الجنید و ابن أبی عقیل و ابن إدریس</w:t>
      </w:r>
    </w:p>
    <w:p>
      <w:pPr>
        <w:pStyle w:val="Heading3"/>
      </w:pPr>
      <w:bookmarkStart w:id="966" w:name="_Toc599"/>
      <w:r>
        <w:t>مسألة - 2 - قال الشیخ: إذا باع زرعا و ثمرة مع الأصل بالشرط، کان الشفعة ثابتة فی الأصل دون الزرع و الثمرة،</w:t>
      </w:r>
      <w:bookmarkEnd w:id="966"/>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تثبت فی الجمیع. و المعتمد قول الشیخ.</w:t>
      </w:r>
    </w:p>
    <w:p>
      <w:pPr>
        <w:pStyle w:val="Heading3"/>
      </w:pPr>
      <w:bookmarkStart w:id="967" w:name="_Toc600"/>
      <w:r>
        <w:t>مسألة - 3 - قال الشیخ: لا تثبت الشفعة بالجوار،</w:t>
      </w:r>
      <w:bookmarkEnd w:id="967"/>
    </w:p>
    <w:p>
      <w:pPr>
        <w:pStyle w:val="BookText"/>
      </w:pPr>
      <w:r>
        <w:rPr>
          <w:rFonts w:ascii="IRNazanin" w:hAnsi="IRNazanin" w:eastAsia="IRNazanin" w:cs="IRNazanin"/>
          <w:lang w:bidi="fa-IR"/>
          <w:color w:val="111111"/>
          <w:sz w:val="28"/>
          <w:szCs w:val="28"/>
          <w:rtl/>
        </w:rPr>
        <w:t xml:space="preserve">و انما تثبت للشریک المخالط و به قال مالک و أحمد و الشافعی، و تثبت عندنا زائدا علی الخلطة بالاشتراک فی الطریق و به قال سوار القاضی و عبد الله بن الحسن العنبری فإنهما أوجباها بالشرکة فی المبیع و الطریق دون الجوار کما نقول نحن.</w:t>
      </w:r>
    </w:p>
    <w:p>
      <w:pPr>
        <w:pStyle w:val="BookText"/>
      </w:pPr>
      <w:r>
        <w:rPr>
          <w:rFonts w:ascii="IRNazanin" w:hAnsi="IRNazanin" w:eastAsia="IRNazanin" w:cs="IRNazanin"/>
          <w:lang w:bidi="fa-IR"/>
          <w:color w:val="111111"/>
          <w:sz w:val="28"/>
          <w:szCs w:val="28"/>
          <w:rtl/>
        </w:rPr>
        <w:t xml:space="preserve">و قال الثوری و أبو حنیفة و أصحابه: یجب بالشرکة و بالجوار و الشریک فی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10497_129416"/>
    <w:bookmarkEnd w:id="171"/>
    <w:p>
      <w:pPr>
        <w:pStyle w:val="BookText"/>
      </w:pPr>
      <w:r>
        <w:rPr>
          <w:rFonts w:ascii="IRNazanin" w:hAnsi="IRNazanin" w:eastAsia="IRNazanin" w:cs="IRNazanin"/>
          <w:lang w:bidi="fa-IR"/>
          <w:color w:val="111111"/>
          <w:sz w:val="28"/>
          <w:szCs w:val="28"/>
          <w:rtl/>
        </w:rPr>
        <w:t xml:space="preserve">الطریق أولی من الجار قاله أبو حنیفة، فلو عفا کان للجار الشفعة.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68" w:name="_Toc601"/>
      <w:r>
        <w:t>مسألة - 4 - قال الشیخ: مطالبة الشفیع علی الفور،</w:t>
      </w:r>
      <w:bookmarkEnd w:id="968"/>
    </w:p>
    <w:p>
      <w:pPr>
        <w:pStyle w:val="BookText"/>
      </w:pPr>
      <w:r>
        <w:rPr>
          <w:rFonts w:ascii="IRNazanin" w:hAnsi="IRNazanin" w:eastAsia="IRNazanin" w:cs="IRNazanin"/>
          <w:lang w:bidi="fa-IR"/>
          <w:color w:val="111111"/>
          <w:sz w:val="28"/>
          <w:szCs w:val="28"/>
          <w:rtl/>
        </w:rPr>
        <w:t xml:space="preserve">و به قال أبو حنیفة، و هو أصح أقوال الشافعی، و له ثلاثة أقوال أخر غیر هذا: أحدها أن الشفیع بالخیار ثلاثا، فان مضت بطل خیاره، و به قال ابن أبی لیلی و الثوری.</w:t>
      </w:r>
    </w:p>
    <w:p>
      <w:pPr>
        <w:pStyle w:val="BookText"/>
      </w:pPr>
      <w:r>
        <w:rPr>
          <w:rFonts w:ascii="IRNazanin" w:hAnsi="IRNazanin" w:eastAsia="IRNazanin" w:cs="IRNazanin"/>
          <w:lang w:bidi="fa-IR"/>
          <w:color w:val="111111"/>
          <w:sz w:val="28"/>
          <w:szCs w:val="28"/>
          <w:rtl/>
        </w:rPr>
        <w:t xml:space="preserve">و نص فی القدیم علی قولین: أحدهما أنه علی التراخی و لا یسقط الا بصریح العفو، مثل أن یقول عفوت، أو یلوح به مثل أن یقول للمشتری بعنی الشقص فان فعل هذا و الا کان للمشتری أن یرفعه الی الحاکم، اما أن یأخذ أو یدع. و الثانی أنه علی التأبید کالقصاص، و لا یملک المشتری مرافعته الی الحاکم، بل الخیار الیه و لا اعتراض علیه.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69" w:name="_Toc602"/>
      <w:r>
        <w:t>مسألة - 5 - قال الشیخ: الشفعة لا تبطل بالغیبة،</w:t>
      </w:r>
      <w:bookmarkEnd w:id="969"/>
    </w:p>
    <w:p>
      <w:pPr>
        <w:pStyle w:val="BookText"/>
      </w:pPr>
      <w:r>
        <w:rPr>
          <w:rFonts w:ascii="IRNazanin" w:hAnsi="IRNazanin" w:eastAsia="IRNazanin" w:cs="IRNazanin"/>
          <w:lang w:bidi="fa-IR"/>
          <w:color w:val="111111"/>
          <w:sz w:val="28"/>
          <w:szCs w:val="28"/>
          <w:rtl/>
        </w:rPr>
        <w:t xml:space="preserve">و به قال جمیع الفقهاء، و حکی عن النخعی أنه قال: تبطل بالغیبة.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70" w:name="_Toc603"/>
      <w:r>
        <w:t>مسألة - 6 - قال الشیخ: إذا کان الشراء بثمن له مثل، کان للشفیع الشفعة</w:t>
      </w:r>
      <w:bookmarkEnd w:id="970"/>
    </w:p>
    <w:p>
      <w:pPr>
        <w:pStyle w:val="BookText"/>
      </w:pPr>
      <w:r>
        <w:rPr>
          <w:rFonts w:ascii="IRNazanin" w:hAnsi="IRNazanin" w:eastAsia="IRNazanin" w:cs="IRNazanin"/>
          <w:lang w:bidi="fa-IR"/>
          <w:color w:val="111111"/>
          <w:sz w:val="28"/>
          <w:szCs w:val="28"/>
          <w:rtl/>
        </w:rPr>
        <w:t xml:space="preserve">بلا خلاف، و ان کان بثمن لا مثل له لم یکن له شفعة، و به قال الحسن البصری و سوار القاضی.</w:t>
      </w:r>
    </w:p>
    <w:p>
      <w:pPr>
        <w:pStyle w:val="BookText"/>
      </w:pPr>
      <w:r>
        <w:rPr>
          <w:rFonts w:ascii="IRNazanin" w:hAnsi="IRNazanin" w:eastAsia="IRNazanin" w:cs="IRNazanin"/>
          <w:lang w:bidi="fa-IR"/>
          <w:color w:val="111111"/>
          <w:sz w:val="28"/>
          <w:szCs w:val="28"/>
          <w:rtl/>
        </w:rPr>
        <w:t xml:space="preserve">و قال أبو حنیفة و مالک و الشافعی: له الشفعة و یأخذ بقیمة الثمن، و الاعتبار بقیمته حین العقد، و هذا هو المعتمد، و هو المشهور عند أصحابنا، قال به المفید و ابن إدریس و نجم الدین و العلامة فی غیر المختلف، و الشهید و فخر الدین.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10497_129417"/>
    <w:bookmarkEnd w:id="172"/>
    <w:p>
      <w:pPr>
        <w:pStyle w:val="BookText"/>
      </w:pPr>
      <w:r>
        <w:rPr>
          <w:rFonts w:ascii="IRNazanin" w:hAnsi="IRNazanin" w:eastAsia="IRNazanin" w:cs="IRNazanin"/>
          <w:lang w:bidi="fa-IR"/>
          <w:color w:val="111111"/>
          <w:sz w:val="28"/>
          <w:szCs w:val="28"/>
          <w:rtl/>
        </w:rPr>
        <w:t xml:space="preserve">و قال العلامة فی المختلف</w:t>
      </w:r>
      <w:r>
        <w:rPr>
          <w:rStyle w:val="FootnoteReference"/>
        </w:rPr>
        <w:footnoteReference w:id="115"/>
      </w:r>
      <w:r>
        <w:rPr>
          <w:rFonts w:ascii="IRNazanin" w:hAnsi="IRNazanin" w:eastAsia="IRNazanin" w:cs="IRNazanin"/>
          <w:lang w:bidi="fa-IR"/>
          <w:color w:val="111111"/>
          <w:sz w:val="28"/>
          <w:szCs w:val="28"/>
          <w:rtl/>
        </w:rPr>
        <w:t xml:space="preserve">بقول الشیخ هنا، و الاعتبار بالقیمة یوم العقد و قال فخر الدین: أعلی القیم من یوم العقد الی یوم الدفع کالغاصب، و لم یقل به غیره.</w:t>
      </w:r>
    </w:p>
    <w:p>
      <w:pPr>
        <w:pStyle w:val="Heading3"/>
      </w:pPr>
      <w:bookmarkStart w:id="971" w:name="_Toc604"/>
      <w:r>
        <w:t>مسألة - 7 - قال الشیخ: إذا تزوج امرأة و أمهرها شقصا لا یستحق الشفعة علیها،</w:t>
      </w:r>
      <w:bookmarkEnd w:id="971"/>
    </w:p>
    <w:p>
      <w:pPr>
        <w:pStyle w:val="BookText"/>
      </w:pPr>
      <w:r>
        <w:rPr>
          <w:rFonts w:ascii="IRNazanin" w:hAnsi="IRNazanin" w:eastAsia="IRNazanin" w:cs="IRNazanin"/>
          <w:lang w:bidi="fa-IR"/>
          <w:color w:val="111111"/>
          <w:sz w:val="28"/>
          <w:szCs w:val="28"/>
          <w:rtl/>
        </w:rPr>
        <w:t xml:space="preserve">و به قال أبو حنیفة و أصحابه.</w:t>
      </w:r>
    </w:p>
    <w:p>
      <w:pPr>
        <w:pStyle w:val="BookText"/>
      </w:pPr>
      <w:r>
        <w:rPr>
          <w:rFonts w:ascii="IRNazanin" w:hAnsi="IRNazanin" w:eastAsia="IRNazanin" w:cs="IRNazanin"/>
          <w:lang w:bidi="fa-IR"/>
          <w:color w:val="111111"/>
          <w:sz w:val="28"/>
          <w:szCs w:val="28"/>
          <w:rtl/>
        </w:rPr>
        <w:t xml:space="preserve">و قال الشافعی: الشفعة تجب بمهر المثل، و قال مالک و ابن أبی لیلی: تجب الشفعة لکنه یأخذ بقیمة الشقص لا بمهر المثل.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72" w:name="_Toc605"/>
      <w:r>
        <w:t>مسألة - 8 - قال الشیخ: إذا اشتری شقصا بمائة إلی سنة، کان للشفیع المطالبة بالشفعة،</w:t>
      </w:r>
      <w:bookmarkEnd w:id="972"/>
    </w:p>
    <w:p>
      <w:pPr>
        <w:pStyle w:val="BookText"/>
      </w:pPr>
      <w:r>
        <w:rPr>
          <w:rFonts w:ascii="IRNazanin" w:hAnsi="IRNazanin" w:eastAsia="IRNazanin" w:cs="IRNazanin"/>
          <w:lang w:bidi="fa-IR"/>
          <w:color w:val="111111"/>
          <w:sz w:val="28"/>
          <w:szCs w:val="28"/>
          <w:rtl/>
        </w:rPr>
        <w:t xml:space="preserve">و هو بالخیار بین أن یأخذه فی الحال و یعطی ثمنه حالا، و بین أن یصبر إلی سنة و یطالب بالثمن الواجب عندها.</w:t>
      </w:r>
    </w:p>
    <w:p>
      <w:pPr>
        <w:pStyle w:val="BookText"/>
      </w:pPr>
      <w:r>
        <w:rPr>
          <w:rFonts w:ascii="IRNazanin" w:hAnsi="IRNazanin" w:eastAsia="IRNazanin" w:cs="IRNazanin"/>
          <w:lang w:bidi="fa-IR"/>
          <w:color w:val="111111"/>
          <w:sz w:val="28"/>
          <w:szCs w:val="28"/>
          <w:rtl/>
        </w:rPr>
        <w:t xml:space="preserve">و للشافعی ثلاثة أقوال: أحدهما مثل ما قلناه. و الثانی أن یأخذ بمائة إلی سنة کما اشتراه، و به قال مالک، غیر أن مالکا قال: ان کان الشفیع غیر ملی کان له مطالبته بکفیل ثقة یضمن له الثمن الی محله، و هذا قوی أیضا ذکرناه فی النهایة، و الیه ذهب قوم من أصحابنا. و الثالث قاله فی الشروط یأخذه بسلعة یساوی مائة الی سنة.</w:t>
      </w:r>
    </w:p>
    <w:p>
      <w:pPr>
        <w:pStyle w:val="BookText"/>
      </w:pPr>
      <w:r>
        <w:rPr>
          <w:rFonts w:ascii="IRNazanin" w:hAnsi="IRNazanin" w:eastAsia="IRNazanin" w:cs="IRNazanin"/>
          <w:lang w:bidi="fa-IR"/>
          <w:color w:val="111111"/>
          <w:sz w:val="28"/>
          <w:szCs w:val="28"/>
          <w:rtl/>
        </w:rPr>
        <w:t xml:space="preserve">و المعتمد قول الشیخ فی النهایة</w:t>
      </w:r>
      <w:r>
        <w:rPr>
          <w:rStyle w:val="FootnoteReference"/>
        </w:rPr>
        <w:footnoteReference w:id="116"/>
      </w:r>
      <w:r>
        <w:rPr>
          <w:rFonts w:ascii="IRNazanin" w:hAnsi="IRNazanin" w:eastAsia="IRNazanin" w:cs="IRNazanin"/>
          <w:lang w:bidi="fa-IR"/>
          <w:color w:val="111111"/>
          <w:sz w:val="28"/>
          <w:szCs w:val="28"/>
          <w:rtl/>
        </w:rPr>
        <w:t xml:space="preserve">، و هو مذهب مالک، و هو المشهور عند أصحابنا.</w:t>
      </w:r>
    </w:p>
    <w:p>
      <w:pPr>
        <w:pStyle w:val="Heading3"/>
      </w:pPr>
      <w:bookmarkStart w:id="973" w:name="_Toc606"/>
      <w:r>
        <w:t>مسألة - 9 - قال الشیخ: إذا مات و خلف ابنین و دارا، فهی بینهما نصفین</w:t>
      </w:r>
      <w:bookmarkEnd w:id="973"/>
    </w:p>
    <w:p>
      <w:pPr>
        <w:pStyle w:val="BookText"/>
      </w:pPr>
      <w:r>
        <w:rPr>
          <w:rFonts w:ascii="IRNazanin" w:hAnsi="IRNazanin" w:eastAsia="IRNazanin" w:cs="IRNazanin"/>
          <w:lang w:bidi="fa-IR"/>
          <w:color w:val="111111"/>
          <w:sz w:val="28"/>
          <w:szCs w:val="28"/>
          <w:rtl/>
        </w:rPr>
        <w:t xml:space="preserve">فان مات أحدهما و خلف ابنین کان سهم أبیهما بینهما نصفین و لعمهما النصف، و لکل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10497_129418"/>
    <w:bookmarkEnd w:id="173"/>
    <w:p>
      <w:pPr>
        <w:pStyle w:val="BookText"/>
      </w:pPr>
      <w:r>
        <w:rPr>
          <w:rFonts w:ascii="IRNazanin" w:hAnsi="IRNazanin" w:eastAsia="IRNazanin" w:cs="IRNazanin"/>
          <w:lang w:bidi="fa-IR"/>
          <w:color w:val="111111"/>
          <w:sz w:val="28"/>
          <w:szCs w:val="28"/>
          <w:rtl/>
        </w:rPr>
        <w:t xml:space="preserve">واحد منهما الربع، فان باع أحدهما نصیبه من أجنبی فلا شفعة لأحد.</w:t>
      </w:r>
    </w:p>
    <w:p>
      <w:pPr>
        <w:pStyle w:val="BookText"/>
      </w:pPr>
      <w:r>
        <w:rPr>
          <w:rFonts w:ascii="IRNazanin" w:hAnsi="IRNazanin" w:eastAsia="IRNazanin" w:cs="IRNazanin"/>
          <w:lang w:bidi="fa-IR"/>
          <w:color w:val="111111"/>
          <w:sz w:val="28"/>
          <w:szCs w:val="28"/>
          <w:rtl/>
        </w:rPr>
        <w:t xml:space="preserve">و للشافعی فی أن الشفعة لأخیه وحده أولا قولان: أحدهما لأخیه وحده، و به قال مالک. و الآخر لأخیه و عمه، و به قال أبو حنیفة و أصحابه. و هذه المسألة مبنیة علی ثبوت الشفعة مع الکثرة.</w:t>
      </w:r>
    </w:p>
    <w:p>
      <w:pPr>
        <w:pStyle w:val="BookText"/>
      </w:pPr>
      <w:r>
        <w:rPr>
          <w:rFonts w:ascii="IRNazanin" w:hAnsi="IRNazanin" w:eastAsia="IRNazanin" w:cs="IRNazanin"/>
          <w:lang w:bidi="fa-IR"/>
          <w:color w:val="111111"/>
          <w:sz w:val="28"/>
          <w:szCs w:val="28"/>
          <w:rtl/>
        </w:rPr>
        <w:t xml:space="preserve">و المعتمد عدم الثبوت.</w:t>
      </w:r>
    </w:p>
    <w:p>
      <w:pPr>
        <w:pStyle w:val="Heading3"/>
      </w:pPr>
      <w:bookmarkStart w:id="974" w:name="_Toc607"/>
      <w:r>
        <w:t>مسألة - 10 - قال الشیخ: عندنا أن الشریک إذا کان أکثر من واحد بطلت الشفعة،</w:t>
      </w:r>
      <w:bookmarkEnd w:id="974"/>
    </w:p>
    <w:p>
      <w:pPr>
        <w:pStyle w:val="BookText"/>
      </w:pPr>
      <w:r>
        <w:rPr>
          <w:rFonts w:ascii="IRNazanin" w:hAnsi="IRNazanin" w:eastAsia="IRNazanin" w:cs="IRNazanin"/>
          <w:lang w:bidi="fa-IR"/>
          <w:color w:val="111111"/>
          <w:sz w:val="28"/>
          <w:szCs w:val="28"/>
          <w:rtl/>
        </w:rPr>
        <w:t xml:space="preserve">فلا یتصور الخلاف فی أن الشفعة علی قدر الرءوس، أو علی قدر الأنصباء و هو انفراد.</w:t>
      </w:r>
    </w:p>
    <w:p>
      <w:pPr>
        <w:pStyle w:val="BookText"/>
      </w:pPr>
      <w:r>
        <w:rPr>
          <w:rFonts w:ascii="IRNazanin" w:hAnsi="IRNazanin" w:eastAsia="IRNazanin" w:cs="IRNazanin"/>
          <w:lang w:bidi="fa-IR"/>
          <w:color w:val="111111"/>
          <w:sz w:val="28"/>
          <w:szCs w:val="28"/>
          <w:rtl/>
        </w:rPr>
        <w:t xml:space="preserve">و ذهب قوم من أصحابنا إلی أنها یستحق و ان کانوا أکثر من واحد، و قالوا علی عدد الرءوس، و به قال أهل الکوفة و الثوری و أبو حنیفة و أصحابه، و هو أحد قولی الشافعی، و القول الآخر علی قدر الأنصباء و هو الأصح عندهم، و به قال مالک و أحمد، و هو قول أهل الحجاز.</w:t>
      </w:r>
    </w:p>
    <w:p>
      <w:pPr>
        <w:pStyle w:val="BookText"/>
      </w:pPr>
      <w:r>
        <w:rPr>
          <w:rFonts w:ascii="IRNazanin" w:hAnsi="IRNazanin" w:eastAsia="IRNazanin" w:cs="IRNazanin"/>
          <w:lang w:bidi="fa-IR"/>
          <w:color w:val="111111"/>
          <w:sz w:val="28"/>
          <w:szCs w:val="28"/>
          <w:rtl/>
        </w:rPr>
        <w:t xml:space="preserve">و المعتمد قول الشیخ، و هو المشهور عند أصحابنا.</w:t>
      </w:r>
    </w:p>
    <w:p>
      <w:pPr>
        <w:pStyle w:val="Heading3"/>
      </w:pPr>
      <w:bookmarkStart w:id="975" w:name="_Toc608"/>
      <w:r>
        <w:t>مسألة - 11 - قال الشیخ: المنصوص لأصحابنا أن الشفعة لا یورث،</w:t>
      </w:r>
      <w:bookmarkEnd w:id="975"/>
    </w:p>
    <w:p>
      <w:pPr>
        <w:pStyle w:val="BookText"/>
      </w:pPr>
      <w:r>
        <w:rPr>
          <w:rFonts w:ascii="IRNazanin" w:hAnsi="IRNazanin" w:eastAsia="IRNazanin" w:cs="IRNazanin"/>
          <w:lang w:bidi="fa-IR"/>
          <w:color w:val="111111"/>
          <w:sz w:val="28"/>
          <w:szCs w:val="28"/>
          <w:rtl/>
        </w:rPr>
        <w:t xml:space="preserve">و به قال أبو حنیفة و أصحابه.</w:t>
      </w:r>
    </w:p>
    <w:p>
      <w:pPr>
        <w:pStyle w:val="BookText"/>
      </w:pPr>
      <w:r>
        <w:rPr>
          <w:rFonts w:ascii="IRNazanin" w:hAnsi="IRNazanin" w:eastAsia="IRNazanin" w:cs="IRNazanin"/>
          <w:lang w:bidi="fa-IR"/>
          <w:color w:val="111111"/>
          <w:sz w:val="28"/>
          <w:szCs w:val="28"/>
          <w:rtl/>
        </w:rPr>
        <w:t xml:space="preserve">و قال قوم من أصحابنا: یورث مثل سائر الحقوق، و هو اختیار المرتضی ره، و به قال الشافعی و مالک، و هذا هو المعتمد.</w:t>
      </w:r>
    </w:p>
    <w:p>
      <w:pPr>
        <w:pStyle w:val="Heading3"/>
      </w:pPr>
      <w:bookmarkStart w:id="976" w:name="_Toc609"/>
      <w:r>
        <w:t>مسألة - 12 - قال الشیخ: إذا اشتری دارا، فوجب للشفیع فیها الشفعة، فأصابها هدم أو غرق، فان کان ذلک بأمر سماوی، فالشفیع بالخیار</w:t>
      </w:r>
      <w:bookmarkEnd w:id="976"/>
    </w:p>
    <w:p>
      <w:pPr>
        <w:pStyle w:val="BookText"/>
      </w:pPr>
      <w:r>
        <w:rPr>
          <w:rFonts w:ascii="IRNazanin" w:hAnsi="IRNazanin" w:eastAsia="IRNazanin" w:cs="IRNazanin"/>
          <w:lang w:bidi="fa-IR"/>
          <w:color w:val="111111"/>
          <w:sz w:val="28"/>
          <w:szCs w:val="28"/>
          <w:rtl/>
        </w:rPr>
        <w:t xml:space="preserve">بین أن یأخذها بجمیع الثمر أو یترک، و ان کان بفعل آدمی کان له أن یأخذ العرصة بحصتها من الثمن، و به قال أبو حنیفة.</w:t>
      </w:r>
    </w:p>
    <w:p>
      <w:pPr>
        <w:pStyle w:val="BookText"/>
      </w:pPr>
      <w:r>
        <w:rPr>
          <w:rFonts w:ascii="IRNazanin" w:hAnsi="IRNazanin" w:eastAsia="IRNazanin" w:cs="IRNazanin"/>
          <w:lang w:bidi="fa-IR"/>
          <w:color w:val="111111"/>
          <w:sz w:val="28"/>
          <w:szCs w:val="28"/>
          <w:rtl/>
        </w:rPr>
        <w:t xml:space="preserve">و للشافعی قولان، و لأصحابه خمس طرق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10497_129419"/>
    <w:bookmarkEnd w:id="174"/>
    <w:p>
      <w:pPr>
        <w:pStyle w:val="BookText"/>
      </w:pPr>
      <w:r>
        <w:rPr>
          <w:rFonts w:ascii="IRNazanin" w:hAnsi="IRNazanin" w:eastAsia="IRNazanin" w:cs="IRNazanin"/>
          <w:lang w:bidi="fa-IR"/>
          <w:color w:val="111111"/>
          <w:sz w:val="28"/>
          <w:szCs w:val="28"/>
          <w:rtl/>
        </w:rPr>
        <w:t xml:space="preserve">أحدها: مثل ما قلناه، و هو أضعفها عندهم.</w:t>
      </w:r>
    </w:p>
    <w:p>
      <w:pPr>
        <w:pStyle w:val="BookText"/>
      </w:pPr>
      <w:r>
        <w:rPr>
          <w:rFonts w:ascii="IRNazanin" w:hAnsi="IRNazanin" w:eastAsia="IRNazanin" w:cs="IRNazanin"/>
          <w:lang w:bidi="fa-IR"/>
          <w:color w:val="111111"/>
          <w:sz w:val="28"/>
          <w:szCs w:val="28"/>
          <w:rtl/>
        </w:rPr>
        <w:t xml:space="preserve">و الثانیة: إذا انتقض البناء و انفصل، فالشفیع یأخذ العرصة بالشفعة و ما اتصل بها من البناء دون المنفصل عنها و بکم یأخذه علی قولین: أحدهما یأخذ المتصل بکل الثمن أو یترکه، أو بحصته من الثمن أو یدع، و هو أصح القولین عندهم.</w:t>
      </w:r>
    </w:p>
    <w:p>
      <w:pPr>
        <w:pStyle w:val="BookText"/>
      </w:pPr>
      <w:r>
        <w:rPr>
          <w:rFonts w:ascii="IRNazanin" w:hAnsi="IRNazanin" w:eastAsia="IRNazanin" w:cs="IRNazanin"/>
          <w:lang w:bidi="fa-IR"/>
          <w:color w:val="111111"/>
          <w:sz w:val="28"/>
          <w:szCs w:val="28"/>
          <w:rtl/>
        </w:rPr>
        <w:t xml:space="preserve">و ثالثها: ان کان النقص الذی لحقه عیب مثل شق الحیطان و تغیر السقف و میل الحائط، فإن المشتری بالخیار بین أن یأخذه بکل الثمن أو یرده، فان کان النقصان بانتقاض البناء و الإله لم یدخل النقض فی الشفعة، و بکم یأخذ الشفیع ما عداه علی القولین، و ما انفصل لا یدخل فی الشفعة کما قال الأول، و یأخذ ما عداه بالحصة من الثمن قولا واحدا، و هو ما نص علیه فی القدیم.</w:t>
      </w:r>
    </w:p>
    <w:p>
      <w:pPr>
        <w:pStyle w:val="BookText"/>
      </w:pPr>
      <w:r>
        <w:rPr>
          <w:rFonts w:ascii="IRNazanin" w:hAnsi="IRNazanin" w:eastAsia="IRNazanin" w:cs="IRNazanin"/>
          <w:lang w:bidi="fa-IR"/>
          <w:color w:val="111111"/>
          <w:sz w:val="28"/>
          <w:szCs w:val="28"/>
          <w:rtl/>
        </w:rPr>
        <w:t xml:space="preserve">و رابعها: إذا انهدم البناء و کانت الأعیان المنهدمة موجودة دخلت فی الشفعة و ان کانت منفصلة عن العرصة، لانه یتسلمها بالثمن الذی وقع علیه البیع، و الاستحقاق وجب له حین البیع، و ان کانت الأعیان مفقودة یأخذها بالحصة من الثمن.</w:t>
      </w:r>
    </w:p>
    <w:p>
      <w:pPr>
        <w:pStyle w:val="BookText"/>
      </w:pPr>
      <w:r>
        <w:rPr>
          <w:rFonts w:ascii="IRNazanin" w:hAnsi="IRNazanin" w:eastAsia="IRNazanin" w:cs="IRNazanin"/>
          <w:lang w:bidi="fa-IR"/>
          <w:color w:val="111111"/>
          <w:sz w:val="28"/>
          <w:szCs w:val="28"/>
          <w:rtl/>
        </w:rPr>
        <w:t xml:space="preserve">و خامسها: ان کانت العرصة قائمة بحالها أخذها بجمیع الثمن، سواء کان الأعیان المنفصلة موجودة أو مفقودة، و ان کان بعض العرصة هلک بالغرق أخذ بالحصة من الثمن.</w:t>
      </w:r>
    </w:p>
    <w:p>
      <w:pPr>
        <w:pStyle w:val="BookText"/>
      </w:pPr>
      <w:r>
        <w:rPr>
          <w:rFonts w:ascii="IRNazanin" w:hAnsi="IRNazanin" w:eastAsia="IRNazanin" w:cs="IRNazanin"/>
          <w:lang w:bidi="fa-IR"/>
          <w:color w:val="111111"/>
          <w:sz w:val="28"/>
          <w:szCs w:val="28"/>
          <w:rtl/>
        </w:rPr>
        <w:t xml:space="preserve">و المعتمد أنه إذا انهدم المبیع، أو تعیب بفعل المشتری قبل المطالبة، أو بغیر فعله مطلقا، یجبر الشفیع بین الأخذ بجمیع الثمن، أو الترک و الأبعاض للشفیع و ان کانت منقولة، و لو کان بفعل المشتری بعد المطالبة ضمن المشتری، و هذا هو المشهور عند أصحابنا.</w:t>
      </w:r>
    </w:p>
    <w:p>
      <w:pPr>
        <w:pStyle w:val="Heading3"/>
      </w:pPr>
      <w:bookmarkStart w:id="977" w:name="_Toc610"/>
      <w:r>
        <w:t>مسألة - 13 - قال الشیخ: إذا اشتری شیئا و قاسم و غرس و بنا فیه، و طالب الشفیع بالشفعة</w:t>
      </w:r>
      <w:bookmarkEnd w:id="977"/>
    </w:p>
    <w:p>
      <w:pPr>
        <w:pStyle w:val="BookText"/>
      </w:pPr>
      <w:r>
        <w:rPr>
          <w:rFonts w:ascii="IRNazanin" w:hAnsi="IRNazanin" w:eastAsia="IRNazanin" w:cs="IRNazanin"/>
          <w:lang w:bidi="fa-IR"/>
          <w:color w:val="111111"/>
          <w:sz w:val="28"/>
          <w:szCs w:val="28"/>
          <w:rtl/>
        </w:rPr>
        <w:t xml:space="preserve">و لم یکن قبل ذلک عالما بالشراء، کان له إجباره علی قلع الغراس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10497_129420"/>
    <w:bookmarkEnd w:id="175"/>
    <w:p>
      <w:pPr>
        <w:pStyle w:val="BookText"/>
      </w:pPr>
      <w:r>
        <w:rPr>
          <w:rFonts w:ascii="IRNazanin" w:hAnsi="IRNazanin" w:eastAsia="IRNazanin" w:cs="IRNazanin"/>
          <w:lang w:bidi="fa-IR"/>
          <w:color w:val="111111"/>
          <w:sz w:val="28"/>
          <w:szCs w:val="28"/>
          <w:rtl/>
        </w:rPr>
        <w:t xml:space="preserve">و البناء، إذا رد علیه ما نقص من البناء و الغراس بالقلع، و به قال الشافعی و مالک و أحمد.</w:t>
      </w:r>
    </w:p>
    <w:p>
      <w:pPr>
        <w:pStyle w:val="BookText"/>
      </w:pPr>
      <w:r>
        <w:rPr>
          <w:rFonts w:ascii="IRNazanin" w:hAnsi="IRNazanin" w:eastAsia="IRNazanin" w:cs="IRNazanin"/>
          <w:lang w:bidi="fa-IR"/>
          <w:color w:val="111111"/>
          <w:sz w:val="28"/>
          <w:szCs w:val="28"/>
          <w:rtl/>
        </w:rPr>
        <w:t xml:space="preserve">و قال أبو حنیفة و الثوری: له المطالبة بالقلع، و لا یعطیه ما نقص بالقلع.</w:t>
      </w:r>
    </w:p>
    <w:p>
      <w:pPr>
        <w:pStyle w:val="BookText"/>
      </w:pPr>
      <w:r>
        <w:rPr>
          <w:rFonts w:ascii="IRNazanin" w:hAnsi="IRNazanin" w:eastAsia="IRNazanin" w:cs="IRNazanin"/>
          <w:lang w:bidi="fa-IR"/>
          <w:color w:val="111111"/>
          <w:sz w:val="28"/>
          <w:szCs w:val="28"/>
          <w:rtl/>
        </w:rPr>
        <w:t xml:space="preserve">و المعتمد قول الشیخ، لأن المشتری غرس فی ملکه، فلا یکون متعدیا و إذا لم یکن متعدیا وجب أن یرد علیه ما نقص من غرسه و لو بذل قیمة الغرس و البناء، کانا له مع رضی المشتری.</w:t>
      </w:r>
    </w:p>
    <w:p>
      <w:pPr>
        <w:pStyle w:val="BookText"/>
      </w:pPr>
      <w:r>
        <w:rPr>
          <w:rFonts w:ascii="IRNazanin" w:hAnsi="IRNazanin" w:eastAsia="IRNazanin" w:cs="IRNazanin"/>
          <w:lang w:bidi="fa-IR"/>
          <w:color w:val="111111"/>
          <w:sz w:val="28"/>
          <w:szCs w:val="28"/>
          <w:rtl/>
        </w:rPr>
        <w:t xml:space="preserve">و ما طریق التقویم؟ قال العلامة فی التحریر لا یجب قیمة الغرس مستحقا للبقاء فی الأرض، لأنه لا یستحق ذلک و لا قیمته مقلوعا، لانه لو وجب قیمته مقلوعا لملک قلعه من غیر أرش، و لانه قد لا یکون له قیمة بعد القلع، و انما طریق ذلک أن یقوم الأرض و فیها الغرس و البناء، ثم یقوم خالیة عنهما، فیکون ما بینهما قیمة الغرس و البناء، فیدفعه إلی المشتری ان اتفقا أو ما نقص منه ان اختار القلع، قال: و یحتمل أن یقوم الغرس و البناء مستحقا للترک بالأجرة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3"/>
      </w:pPr>
      <w:bookmarkStart w:id="978" w:name="_Toc611"/>
      <w:r>
        <w:t>مسألة - 14 - قال الشیخ: إذا اشتری النخل و الأرض و اشترط الثمرة، کان للشفیع أن یأخذ الکل بالشفعة،</w:t>
      </w:r>
      <w:bookmarkEnd w:id="978"/>
    </w:p>
    <w:p>
      <w:pPr>
        <w:pStyle w:val="BookText"/>
      </w:pPr>
      <w:r>
        <w:rPr>
          <w:rFonts w:ascii="IRNazanin" w:hAnsi="IRNazanin" w:eastAsia="IRNazanin" w:cs="IRNazanin"/>
          <w:lang w:bidi="fa-IR"/>
          <w:color w:val="111111"/>
          <w:sz w:val="28"/>
          <w:szCs w:val="28"/>
          <w:rtl/>
        </w:rPr>
        <w:t xml:space="preserve">و به قال أبو حنیفة و مالک.</w:t>
      </w:r>
    </w:p>
    <w:p>
      <w:pPr>
        <w:pStyle w:val="BookText"/>
      </w:pPr>
      <w:r>
        <w:rPr>
          <w:rFonts w:ascii="IRNazanin" w:hAnsi="IRNazanin" w:eastAsia="IRNazanin" w:cs="IRNazanin"/>
          <w:lang w:bidi="fa-IR"/>
          <w:color w:val="111111"/>
          <w:sz w:val="28"/>
          <w:szCs w:val="28"/>
          <w:rtl/>
        </w:rPr>
        <w:t xml:space="preserve">و قال الشافعی: له أن یأخذ الکل دون الثمرة، و هذا هو المعتمد، و هو اختیاره فی أول کتاب الشفعة، و کأنه رجع عنه هنا، و المشهور عند أصحابنا الأول.</w:t>
      </w:r>
    </w:p>
    <w:p>
      <w:pPr>
        <w:pStyle w:val="Heading3"/>
      </w:pPr>
      <w:bookmarkStart w:id="979" w:name="_Toc612"/>
      <w:r>
        <w:t>مسألة - 15 - قال الشیخ: إذا باع شقصا مشاعا لا یجوز قسمته شرعا،</w:t>
      </w:r>
      <w:bookmarkEnd w:id="979"/>
    </w:p>
    <w:p>
      <w:pPr>
        <w:pStyle w:val="BookText"/>
      </w:pPr>
      <w:r>
        <w:rPr>
          <w:rFonts w:ascii="IRNazanin" w:hAnsi="IRNazanin" w:eastAsia="IRNazanin" w:cs="IRNazanin"/>
          <w:lang w:bidi="fa-IR"/>
          <w:color w:val="111111"/>
          <w:sz w:val="28"/>
          <w:szCs w:val="28"/>
          <w:rtl/>
        </w:rPr>
        <w:t xml:space="preserve">کالحمام و الأرحیة و الدور و العضائد الضیقة، فلا شفعة فیها، و به قال أهل الحجاز مالک و الشافعی.</w:t>
      </w:r>
    </w:p>
    <w:p>
      <w:pPr>
        <w:pStyle w:val="BookText"/>
      </w:pPr>
      <w:r>
        <w:rPr>
          <w:rFonts w:ascii="IRNazanin" w:hAnsi="IRNazanin" w:eastAsia="IRNazanin" w:cs="IRNazanin"/>
          <w:lang w:bidi="fa-IR"/>
          <w:color w:val="111111"/>
          <w:sz w:val="28"/>
          <w:szCs w:val="28"/>
          <w:rtl/>
        </w:rPr>
        <w:t xml:space="preserve">و قال أبو حنیفة و أصحابه و الثوری: تجب الشفعة فیه.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10497_129421"/>
    <w:bookmarkEnd w:id="176"/>
    <w:p>
      <w:pPr>
        <w:pStyle w:val="Heading3"/>
      </w:pPr>
      <w:bookmarkStart w:id="980" w:name="_Toc613"/>
      <w:r>
        <w:t>مسألة - 16 - قال الشیخ: إذا لم ینقص القیمة و لا الانتفاع قسم بلا خلاف</w:t>
      </w:r>
      <w:bookmarkEnd w:id="980"/>
    </w:p>
    <w:p>
      <w:pPr>
        <w:pStyle w:val="BookText"/>
      </w:pPr>
      <w:r>
        <w:rPr>
          <w:rFonts w:ascii="IRNazanin" w:hAnsi="IRNazanin" w:eastAsia="IRNazanin" w:cs="IRNazanin"/>
          <w:lang w:bidi="fa-IR"/>
          <w:color w:val="111111"/>
          <w:sz w:val="28"/>
          <w:szCs w:val="28"/>
          <w:rtl/>
        </w:rPr>
        <w:t xml:space="preserve">و إذا نقصت القیمة و الانتفاع فلا یقسم بلا خلاف، و ما فیه الخلاف قال أبو حنیفة:</w:t>
      </w:r>
    </w:p>
    <w:p>
      <w:pPr>
        <w:pStyle w:val="BookText"/>
      </w:pPr>
      <w:r>
        <w:rPr>
          <w:rFonts w:ascii="IRNazanin" w:hAnsi="IRNazanin" w:eastAsia="IRNazanin" w:cs="IRNazanin"/>
          <w:lang w:bidi="fa-IR"/>
          <w:color w:val="111111"/>
          <w:sz w:val="28"/>
          <w:szCs w:val="28"/>
          <w:rtl/>
        </w:rPr>
        <w:t xml:space="preserve">کل قسمة لا ینتفع الشریک بحصته أیهما کان فهی قسمة ضرر فلا یقسم، و هو ظاهر مذهب الشافعی، و هو الصحیح عندی.</w:t>
      </w:r>
    </w:p>
    <w:p>
      <w:pPr>
        <w:pStyle w:val="BookText"/>
      </w:pPr>
      <w:r>
        <w:rPr>
          <w:rFonts w:ascii="IRNazanin" w:hAnsi="IRNazanin" w:eastAsia="IRNazanin" w:cs="IRNazanin"/>
          <w:lang w:bidi="fa-IR"/>
          <w:color w:val="111111"/>
          <w:sz w:val="28"/>
          <w:szCs w:val="28"/>
          <w:rtl/>
        </w:rPr>
        <w:t xml:space="preserve">و قال أصحاب الشافعی: کلهم ان القسمة إذا نقصت القیمة دون الانتفاع، فإنها غیر جائزة، و هو اختیار نجم الدین و العلامة، و ظاهر الشهید المنع مع فحش نقص القیمة دون النقص غیر الفاحش، و لا بأس به جمعا بین القولین.</w:t>
      </w:r>
    </w:p>
    <w:p>
      <w:pPr>
        <w:pStyle w:val="Heading3"/>
      </w:pPr>
      <w:bookmarkStart w:id="981" w:name="_Toc614"/>
      <w:r>
        <w:t>مسألة - 17 - قال الشیخ: الصبی و المجنون و المحجور علیه لسفه لهم الشفعة</w:t>
      </w:r>
      <w:bookmarkEnd w:id="981"/>
    </w:p>
    <w:p>
      <w:pPr>
        <w:pStyle w:val="BookText"/>
      </w:pPr>
      <w:r>
        <w:rPr>
          <w:rFonts w:ascii="IRNazanin" w:hAnsi="IRNazanin" w:eastAsia="IRNazanin" w:cs="IRNazanin"/>
          <w:lang w:bidi="fa-IR"/>
          <w:color w:val="111111"/>
          <w:sz w:val="28"/>
          <w:szCs w:val="28"/>
          <w:rtl/>
        </w:rPr>
        <w:t xml:space="preserve">و لولیهم الأخذ، و لا ینتظر بلوغ الصبی و رشاده، و به قال جمیع الفقهاء.</w:t>
      </w:r>
    </w:p>
    <w:p>
      <w:pPr>
        <w:pStyle w:val="BookText"/>
      </w:pPr>
      <w:r>
        <w:rPr>
          <w:rFonts w:ascii="IRNazanin" w:hAnsi="IRNazanin" w:eastAsia="IRNazanin" w:cs="IRNazanin"/>
          <w:lang w:bidi="fa-IR"/>
          <w:color w:val="111111"/>
          <w:sz w:val="28"/>
          <w:szCs w:val="28"/>
          <w:rtl/>
        </w:rPr>
        <w:t xml:space="preserve">و قال ابن أبی لیلی: لا شفعة للمحجور علیه. و قال الأوزاعی لیس للولی الأخذ له لکنه یصبر حتی إذا بلغ و رشد کان له الأخذ و الترک.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2" w:name="_Toc615"/>
      <w:r>
        <w:t>مسألة - 18 - قال الشیخ: إذا کان للصبی شفعة و له فی أخذها الحظ و لم یأخذ الولی عنه، فالشفعة لم تسقط،</w:t>
      </w:r>
      <w:bookmarkEnd w:id="982"/>
    </w:p>
    <w:p>
      <w:pPr>
        <w:pStyle w:val="BookText"/>
      </w:pPr>
      <w:r>
        <w:rPr>
          <w:rFonts w:ascii="IRNazanin" w:hAnsi="IRNazanin" w:eastAsia="IRNazanin" w:cs="IRNazanin"/>
          <w:lang w:bidi="fa-IR"/>
          <w:color w:val="111111"/>
          <w:sz w:val="28"/>
          <w:szCs w:val="28"/>
          <w:rtl/>
        </w:rPr>
        <w:t xml:space="preserve">و له بعد البلوغ الأخذ أو الترک، و به قال الشافعی و محمد ابن الحسن.</w:t>
      </w:r>
    </w:p>
    <w:p>
      <w:pPr>
        <w:pStyle w:val="BookText"/>
      </w:pPr>
      <w:r>
        <w:rPr>
          <w:rFonts w:ascii="IRNazanin" w:hAnsi="IRNazanin" w:eastAsia="IRNazanin" w:cs="IRNazanin"/>
          <w:lang w:bidi="fa-IR"/>
          <w:color w:val="111111"/>
          <w:sz w:val="28"/>
          <w:szCs w:val="28"/>
          <w:rtl/>
        </w:rPr>
        <w:t xml:space="preserve">و قال أبو حنیفة و أبو یوسف: تسقط شفعته.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3" w:name="_Toc616"/>
      <w:r>
        <w:t>مسألة - 19 - قال الشیخ: إذا کان للصبی شفعة الحظ له فی ترکها، فترکها الولی و بلغ الصبی و رشد، فله المطالبة بالأخذ</w:t>
      </w:r>
      <w:bookmarkEnd w:id="983"/>
    </w:p>
    <w:p>
      <w:pPr>
        <w:pStyle w:val="BookText"/>
      </w:pPr>
      <w:r>
        <w:rPr>
          <w:rFonts w:ascii="IRNazanin" w:hAnsi="IRNazanin" w:eastAsia="IRNazanin" w:cs="IRNazanin"/>
          <w:lang w:bidi="fa-IR"/>
          <w:color w:val="111111"/>
          <w:sz w:val="28"/>
          <w:szCs w:val="28"/>
          <w:rtl/>
        </w:rPr>
        <w:t xml:space="preserve">و له الترک، و به قال محمد بن الحسن و أحد قولی الشافعی، و هو ضعیف عندهم.</w:t>
      </w:r>
    </w:p>
    <w:p>
      <w:pPr>
        <w:pStyle w:val="BookText"/>
      </w:pPr>
      <w:r>
        <w:rPr>
          <w:rFonts w:ascii="IRNazanin" w:hAnsi="IRNazanin" w:eastAsia="IRNazanin" w:cs="IRNazanin"/>
          <w:lang w:bidi="fa-IR"/>
          <w:color w:val="111111"/>
          <w:sz w:val="28"/>
          <w:szCs w:val="28"/>
          <w:rtl/>
        </w:rPr>
        <w:t xml:space="preserve">و القول الآخر علیه أکثر أصحابه أنه لیس له المطالبة و سقط حقه، و به قال أبو حنیفة و أبو یوسف: و هو المعتمد، لأن أخذ الولی و ترکه منوط بالمصلحة، و لو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10497_129422"/>
    <w:bookmarkEnd w:id="177"/>
    <w:p>
      <w:pPr>
        <w:pStyle w:val="BookText"/>
      </w:pPr>
      <w:r>
        <w:rPr>
          <w:rFonts w:ascii="IRNazanin" w:hAnsi="IRNazanin" w:eastAsia="IRNazanin" w:cs="IRNazanin"/>
          <w:lang w:bidi="fa-IR"/>
          <w:color w:val="111111"/>
          <w:sz w:val="28"/>
          <w:szCs w:val="28"/>
          <w:rtl/>
        </w:rPr>
        <w:t xml:space="preserve">أخذ مع عدم المصلحة لم یصح و لم یزل ملک المشتری، فهو لم یثبت له حق حالة العقد لعدم المصلحة، فلم یثبت له بعده.</w:t>
      </w:r>
    </w:p>
    <w:p>
      <w:pPr>
        <w:pStyle w:val="Heading3"/>
      </w:pPr>
      <w:bookmarkStart w:id="984" w:name="_Toc617"/>
      <w:r>
        <w:t>مسألة - 20 - قال الشیخ: إذا باع شقصا بشرط الخیار، فان کان الخیار للبائع أو لهما فلا شفعة،</w:t>
      </w:r>
      <w:bookmarkEnd w:id="984"/>
    </w:p>
    <w:p>
      <w:pPr>
        <w:pStyle w:val="BookText"/>
      </w:pPr>
      <w:r>
        <w:rPr>
          <w:rFonts w:ascii="IRNazanin" w:hAnsi="IRNazanin" w:eastAsia="IRNazanin" w:cs="IRNazanin"/>
          <w:lang w:bidi="fa-IR"/>
          <w:color w:val="111111"/>
          <w:sz w:val="28"/>
          <w:szCs w:val="28"/>
          <w:rtl/>
        </w:rPr>
        <w:t xml:space="preserve">و ان کان الخیار للمشتری کان للشفیع الشفعة، و له المطالبة قبل انقضاء الخیار، و به قال أبو حنیفة و المنصوص للشافعی.</w:t>
      </w:r>
    </w:p>
    <w:p>
      <w:pPr>
        <w:pStyle w:val="BookText"/>
      </w:pPr>
      <w:r>
        <w:rPr>
          <w:rFonts w:ascii="IRNazanin" w:hAnsi="IRNazanin" w:eastAsia="IRNazanin" w:cs="IRNazanin"/>
          <w:lang w:bidi="fa-IR"/>
          <w:color w:val="111111"/>
          <w:sz w:val="28"/>
          <w:szCs w:val="28"/>
          <w:rtl/>
        </w:rPr>
        <w:t xml:space="preserve">و قال الربیع: له قول آخر انه لیس له المطالبة إلا بعد انقضاء الخیار، و به قال مالک.</w:t>
      </w:r>
    </w:p>
    <w:p>
      <w:pPr>
        <w:pStyle w:val="BookText"/>
      </w:pPr>
      <w:r>
        <w:rPr>
          <w:rFonts w:ascii="IRNazanin" w:hAnsi="IRNazanin" w:eastAsia="IRNazanin" w:cs="IRNazanin"/>
          <w:lang w:bidi="fa-IR"/>
          <w:color w:val="111111"/>
          <w:sz w:val="28"/>
          <w:szCs w:val="28"/>
          <w:rtl/>
        </w:rPr>
        <w:t xml:space="preserve">و المعتمد أن له الأخذ و ان کان فی مدة خیار البائع، لانتقال المبیع بالعقد، و هو المشهور عند أصحابنا، و لا یبطل الخیار، فان فسخ بطل البیع و الشفعة و رجع المال إلی البائع.</w:t>
      </w:r>
    </w:p>
    <w:p>
      <w:pPr>
        <w:pStyle w:val="Heading3"/>
      </w:pPr>
      <w:bookmarkStart w:id="985" w:name="_Toc618"/>
      <w:r>
        <w:t>مسألة - 21 - قال الشیخ: إذا اشتری شقصا و سیفا، أو شقصا و عبدا، أو شقصا و عرضا من العروض، کان للشفیع الشفعة</w:t>
      </w:r>
      <w:bookmarkEnd w:id="985"/>
    </w:p>
    <w:p>
      <w:pPr>
        <w:pStyle w:val="BookText"/>
      </w:pPr>
      <w:r>
        <w:rPr>
          <w:rFonts w:ascii="IRNazanin" w:hAnsi="IRNazanin" w:eastAsia="IRNazanin" w:cs="IRNazanin"/>
          <w:lang w:bidi="fa-IR"/>
          <w:color w:val="111111"/>
          <w:sz w:val="28"/>
          <w:szCs w:val="28"/>
          <w:rtl/>
        </w:rPr>
        <w:t xml:space="preserve">بحصته الشقص من الثمن، و لا حق له فیما بیع معه، و به قال أبو حنیفة.</w:t>
      </w:r>
    </w:p>
    <w:p>
      <w:pPr>
        <w:pStyle w:val="BookText"/>
      </w:pPr>
      <w:r>
        <w:rPr>
          <w:rFonts w:ascii="IRNazanin" w:hAnsi="IRNazanin" w:eastAsia="IRNazanin" w:cs="IRNazanin"/>
          <w:lang w:bidi="fa-IR"/>
          <w:color w:val="111111"/>
          <w:sz w:val="28"/>
          <w:szCs w:val="28"/>
          <w:rtl/>
        </w:rPr>
        <w:t xml:space="preserve">و للشافعی و لأبی حنیفة روایة شاذة أن یأخذ الشقص و السیف معا بالشفعة.</w:t>
      </w:r>
    </w:p>
    <w:p>
      <w:pPr>
        <w:pStyle w:val="BookText"/>
      </w:pPr>
      <w:r>
        <w:rPr>
          <w:rFonts w:ascii="IRNazanin" w:hAnsi="IRNazanin" w:eastAsia="IRNazanin" w:cs="IRNazanin"/>
          <w:lang w:bidi="fa-IR"/>
          <w:color w:val="111111"/>
          <w:sz w:val="28"/>
          <w:szCs w:val="28"/>
          <w:rtl/>
        </w:rPr>
        <w:t xml:space="preserve">و قال مالک: لو باع شقصا من أرض فیها غلمان یعملون، کان له أخذ الشقص و الغلمان معا بالشفعة.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6" w:name="_Toc619"/>
      <w:r>
        <w:t>مسألة - 22 - قال الشیخ: إذا أخذ الشفیع الشقص من المشتری أو البائع قبض المشتری أو لم یقبض، فان درکه و عهدته علی المشتری</w:t>
      </w:r>
      <w:bookmarkEnd w:id="986"/>
    </w:p>
    <w:p>
      <w:pPr>
        <w:pStyle w:val="BookText"/>
      </w:pPr>
      <w:r>
        <w:rPr>
          <w:rFonts w:ascii="IRNazanin" w:hAnsi="IRNazanin" w:eastAsia="IRNazanin" w:cs="IRNazanin"/>
          <w:lang w:bidi="fa-IR"/>
          <w:color w:val="111111"/>
          <w:sz w:val="28"/>
          <w:szCs w:val="28"/>
          <w:rtl/>
        </w:rPr>
        <w:t xml:space="preserve">دون البائع،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العهدة علی من أخذ الشقص منه البائع أو المشتری و قال ابن أبی لیلی: العهدة علی البائع، سواء أن أخذ من البائع أو المشتری.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10497_129423"/>
    <w:bookmarkEnd w:id="178"/>
    <w:p>
      <w:pPr>
        <w:pStyle w:val="BookText"/>
      </w:pPr>
      <w:r>
        <w:rPr>
          <w:rFonts w:ascii="IRNazanin" w:hAnsi="IRNazanin" w:eastAsia="IRNazanin" w:cs="IRNazanin"/>
          <w:lang w:bidi="fa-IR"/>
          <w:color w:val="111111"/>
          <w:sz w:val="28"/>
          <w:szCs w:val="28"/>
          <w:rtl/>
        </w:rPr>
        <w:t xml:space="preserve">و المعتمد قول الشیخ، لأن المشتری ملک بالشری، فإذا أخذ الشفیع بکون الدرک علی المشتری کما لو باعه.</w:t>
      </w:r>
    </w:p>
    <w:p>
      <w:pPr>
        <w:pStyle w:val="Heading3"/>
      </w:pPr>
      <w:bookmarkStart w:id="987" w:name="_Toc620"/>
      <w:r>
        <w:t>مسألة - 23 - قال الشیخ: إذا تبایعا شقصا، فضمن الشفیع الدرک للبائع عن المشتری، أو للمشتری عن البائع فی نفس العقد، أو تبایعا علی أن الخیار للشفیع فإنه یصح،</w:t>
      </w:r>
      <w:bookmarkEnd w:id="987"/>
    </w:p>
    <w:p>
      <w:pPr>
        <w:pStyle w:val="BookText"/>
      </w:pPr>
      <w:r>
        <w:rPr>
          <w:rFonts w:ascii="IRNazanin" w:hAnsi="IRNazanin" w:eastAsia="IRNazanin" w:cs="IRNazanin"/>
          <w:lang w:bidi="fa-IR"/>
          <w:color w:val="111111"/>
          <w:sz w:val="28"/>
          <w:szCs w:val="28"/>
          <w:rtl/>
        </w:rPr>
        <w:t xml:space="preserve">و أیهما کان لا یسقط شفعته، و به قال الشافعی. و قال أهل العراق:</w:t>
      </w:r>
    </w:p>
    <w:p>
      <w:pPr>
        <w:pStyle w:val="BookText"/>
      </w:pPr>
      <w:r>
        <w:rPr>
          <w:rFonts w:ascii="IRNazanin" w:hAnsi="IRNazanin" w:eastAsia="IRNazanin" w:cs="IRNazanin"/>
          <w:lang w:bidi="fa-IR"/>
          <w:color w:val="111111"/>
          <w:sz w:val="28"/>
          <w:szCs w:val="28"/>
          <w:rtl/>
        </w:rPr>
        <w:t xml:space="preserve">یسقط الشفعة.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88" w:name="_Toc621"/>
      <w:r>
        <w:t>مسألة - 24 - قال الشیخ: إذا کان دار بین ثلاثة، فباع أحدهم نصیبه فاشتراه أحد الآخرین، استحق الشفعة الذی لم یشتر،</w:t>
      </w:r>
      <w:bookmarkEnd w:id="988"/>
    </w:p>
    <w:p>
      <w:pPr>
        <w:pStyle w:val="BookText"/>
      </w:pPr>
      <w:r>
        <w:rPr>
          <w:rFonts w:ascii="IRNazanin" w:hAnsi="IRNazanin" w:eastAsia="IRNazanin" w:cs="IRNazanin"/>
          <w:lang w:bidi="fa-IR"/>
          <w:color w:val="111111"/>
          <w:sz w:val="28"/>
          <w:szCs w:val="28"/>
          <w:rtl/>
        </w:rPr>
        <w:t xml:space="preserve">علی قول من یقول الشفعة علی عدد الرءوس، و هو أحد وجهی الشافعی، و الوجه الآخر أنه یستحق الشفعة الذی اشتراه مع الذی لم یشتر، و به قال أبو حنیفة.</w:t>
      </w:r>
    </w:p>
    <w:p>
      <w:pPr>
        <w:pStyle w:val="BookText"/>
      </w:pPr>
      <w:r>
        <w:rPr>
          <w:rFonts w:ascii="IRNazanin" w:hAnsi="IRNazanin" w:eastAsia="IRNazanin" w:cs="IRNazanin"/>
          <w:lang w:bidi="fa-IR"/>
          <w:color w:val="111111"/>
          <w:sz w:val="28"/>
          <w:szCs w:val="28"/>
          <w:rtl/>
        </w:rPr>
        <w:t xml:space="preserve">و هذا الفرع ساقط عندنا، لکونه مبنیا علی الکثرة.</w:t>
      </w:r>
    </w:p>
    <w:p>
      <w:pPr>
        <w:pStyle w:val="Heading3"/>
      </w:pPr>
      <w:bookmarkStart w:id="989" w:name="_Toc622"/>
      <w:r>
        <w:t>مسألة - 25 - قال الشیخ: إذا کان الشفیع وکیلا للبائع أو للمشتری فی الشقص لم تبطل شفعته،</w:t>
      </w:r>
      <w:bookmarkEnd w:id="989"/>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أهل العراق: ان کان وکیلا للبائع لم تبطل شفعته، و ان کان وکیل المشتری بطلت، بناء علی أصلهم أن الوکیل فی الشراء ینتقل الملک إلیه أولا، ثم ینتقل منه الی الموکل.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90" w:name="_Toc623"/>
      <w:r>
        <w:t>مسألة - 26 - قال الشیخ: إذا حط البائع شیئا من الثمن بعد لزوم العقد و استقرار الثمن، لا یلحق ذلک بالعقد</w:t>
      </w:r>
      <w:bookmarkEnd w:id="990"/>
    </w:p>
    <w:p>
      <w:pPr>
        <w:pStyle w:val="BookText"/>
      </w:pPr>
      <w:r>
        <w:rPr>
          <w:rFonts w:ascii="IRNazanin" w:hAnsi="IRNazanin" w:eastAsia="IRNazanin" w:cs="IRNazanin"/>
          <w:lang w:bidi="fa-IR"/>
          <w:color w:val="111111"/>
          <w:sz w:val="28"/>
          <w:szCs w:val="28"/>
          <w:rtl/>
        </w:rPr>
        <w:t xml:space="preserve">و لا یثبت للشفیع، بل هو هبة مجددة للمشتری من البائع، و به قال الشافعی، سواء حط الکل أو البعض.</w:t>
      </w:r>
    </w:p>
    <w:p>
      <w:pPr>
        <w:pStyle w:val="BookText"/>
      </w:pPr>
      <w:r>
        <w:rPr>
          <w:rFonts w:ascii="IRNazanin" w:hAnsi="IRNazanin" w:eastAsia="IRNazanin" w:cs="IRNazanin"/>
          <w:lang w:bidi="fa-IR"/>
          <w:color w:val="111111"/>
          <w:sz w:val="28"/>
          <w:szCs w:val="28"/>
          <w:rtl/>
        </w:rPr>
        <w:t xml:space="preserve">و قال أبو حنیفة: ان حط البعض لحق العقد و سقط عن الشفیع، فان حط الکل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10497_129424"/>
    <w:bookmarkEnd w:id="179"/>
    <w:p>
      <w:pPr>
        <w:pStyle w:val="BookText"/>
      </w:pPr>
      <w:r>
        <w:rPr>
          <w:rFonts w:ascii="IRNazanin" w:hAnsi="IRNazanin" w:eastAsia="IRNazanin" w:cs="IRNazanin"/>
          <w:lang w:bidi="fa-IR"/>
          <w:color w:val="111111"/>
          <w:sz w:val="28"/>
          <w:szCs w:val="28"/>
          <w:rtl/>
        </w:rPr>
        <w:t xml:space="preserve">لم یلحق العقد.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91" w:name="_Toc624"/>
      <w:r>
        <w:t>مسألة - 27 - قال الشیخ: إذا زاد فی الثمن زیادة بعد العقد، هذه الزیادة هبة من المشتری و لا تلزم الشفیع،</w:t>
      </w:r>
      <w:bookmarkEnd w:id="991"/>
    </w:p>
    <w:p>
      <w:pPr>
        <w:pStyle w:val="BookText"/>
      </w:pPr>
      <w:r>
        <w:rPr>
          <w:rFonts w:ascii="IRNazanin" w:hAnsi="IRNazanin" w:eastAsia="IRNazanin" w:cs="IRNazanin"/>
          <w:lang w:bidi="fa-IR"/>
          <w:color w:val="111111"/>
          <w:sz w:val="28"/>
          <w:szCs w:val="28"/>
          <w:rtl/>
        </w:rPr>
        <w:t xml:space="preserve">و به قال الشافعی. و قال أبو حنیفة: یلحق العقد و لا یلزم الشفیع.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92" w:name="_Toc625"/>
      <w:r>
        <w:t>مسألة - 28 - قال الشیخ: إذا کانت الدار بینهما نصفین، فادعی أجنبی علی أحدهما ألف دینار، فصالحه علی نصفه من الدار لا یستحق به الشفعة،</w:t>
      </w:r>
      <w:bookmarkEnd w:id="992"/>
    </w:p>
    <w:p>
      <w:pPr>
        <w:pStyle w:val="BookText"/>
      </w:pPr>
      <w:r>
        <w:rPr>
          <w:rFonts w:ascii="IRNazanin" w:hAnsi="IRNazanin" w:eastAsia="IRNazanin" w:cs="IRNazanin"/>
          <w:lang w:bidi="fa-IR"/>
          <w:color w:val="111111"/>
          <w:sz w:val="28"/>
          <w:szCs w:val="28"/>
          <w:rtl/>
        </w:rPr>
        <w:t xml:space="preserve">سواء کان صلح إقرار أو صلح إنکار.</w:t>
      </w:r>
    </w:p>
    <w:p>
      <w:pPr>
        <w:pStyle w:val="BookText"/>
      </w:pPr>
      <w:r>
        <w:rPr>
          <w:rFonts w:ascii="IRNazanin" w:hAnsi="IRNazanin" w:eastAsia="IRNazanin" w:cs="IRNazanin"/>
          <w:lang w:bidi="fa-IR"/>
          <w:color w:val="111111"/>
          <w:sz w:val="28"/>
          <w:szCs w:val="28"/>
          <w:rtl/>
        </w:rPr>
        <w:t xml:space="preserve">و قال الشافعی: ان کان صلح إقرار استحق الشفعة لأنه بیع. و ان کان صلح إنکار، فلا یستحق لانه باطل.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93" w:name="_Toc626"/>
      <w:r>
        <w:t>مسألة - 29 - قال الشیخ: إذا أخذ الشفیع الشقص، فلا خیار للبائع و للمشتری خیار المجلس</w:t>
      </w:r>
      <w:bookmarkEnd w:id="993"/>
    </w:p>
    <w:p>
      <w:pPr>
        <w:pStyle w:val="BookText"/>
      </w:pPr>
      <w:r>
        <w:rPr>
          <w:rFonts w:ascii="IRNazanin" w:hAnsi="IRNazanin" w:eastAsia="IRNazanin" w:cs="IRNazanin"/>
          <w:lang w:bidi="fa-IR"/>
          <w:color w:val="111111"/>
          <w:sz w:val="28"/>
          <w:szCs w:val="28"/>
          <w:rtl/>
        </w:rPr>
        <w:t xml:space="preserve">بلا خلاف، و هل یثبت للشفیع خیار المجلس؟ فعندنا لا خیار له، و للشافعی قولان: أحدهما لا خیار له، و الآخر له الخیار، نص علیه فی اختلاف العراقیین.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94" w:name="_Toc627"/>
      <w:r>
        <w:t>مسألة - 30 - قال الشیخ: إذا وهب شقصا لغیره، سواء کان مثله أو فوقه أو دونه، فلا شفعة فیه.</w:t>
      </w:r>
      <w:bookmarkEnd w:id="994"/>
    </w:p>
    <w:p>
      <w:pPr>
        <w:pStyle w:val="BookText"/>
      </w:pPr>
      <w:r>
        <w:rPr>
          <w:rFonts w:ascii="IRNazanin" w:hAnsi="IRNazanin" w:eastAsia="IRNazanin" w:cs="IRNazanin"/>
          <w:lang w:bidi="fa-IR"/>
          <w:color w:val="111111"/>
          <w:sz w:val="28"/>
          <w:szCs w:val="28"/>
          <w:rtl/>
        </w:rPr>
        <w:t xml:space="preserve">و قال الشافعی: ان کانت الهبة لمن فوقه یثبت الشفعة علی القول بوجوب الثواب علی الموهوب، و علی القول بعدم الوجوب فلا شفعة، و له فی وجوب الثواب قولان.</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10497_129425"/>
    <w:bookmarkEnd w:id="180"/>
    <w:p>
      <w:pPr>
        <w:pStyle w:val="Heading3"/>
      </w:pPr>
      <w:bookmarkStart w:id="995" w:name="_Toc628"/>
      <w:r>
        <w:t>مسألة - 31 - قال الشیخ: إذا کانت دارا بین نفسین، فأقر أحدهما أنه باع نصیبه من آخر، فأنکر المشتری، فإنه تثبت الشفعة للشریک</w:t>
      </w:r>
      <w:bookmarkEnd w:id="995"/>
    </w:p>
    <w:p>
      <w:pPr>
        <w:pStyle w:val="BookText"/>
      </w:pPr>
      <w:r>
        <w:rPr>
          <w:rFonts w:ascii="IRNazanin" w:hAnsi="IRNazanin" w:eastAsia="IRNazanin" w:cs="IRNazanin"/>
          <w:lang w:bidi="fa-IR"/>
          <w:color w:val="111111"/>
          <w:sz w:val="28"/>
          <w:szCs w:val="28"/>
          <w:rtl/>
        </w:rPr>
        <w:t xml:space="preserve">و به قال عامة أصحاب الشافعی.</w:t>
      </w:r>
    </w:p>
    <w:p>
      <w:pPr>
        <w:pStyle w:val="BookText"/>
      </w:pPr>
      <w:r>
        <w:rPr>
          <w:rFonts w:ascii="IRNazanin" w:hAnsi="IRNazanin" w:eastAsia="IRNazanin" w:cs="IRNazanin"/>
          <w:lang w:bidi="fa-IR"/>
          <w:color w:val="111111"/>
          <w:sz w:val="28"/>
          <w:szCs w:val="28"/>
          <w:rtl/>
        </w:rPr>
        <w:t xml:space="preserve">و قال أبو العباس: لا شفعة لأنها لا تثبت الا بعد ثبوت المشتری.</w:t>
      </w:r>
    </w:p>
    <w:p>
      <w:pPr>
        <w:pStyle w:val="BookText"/>
      </w:pPr>
      <w:r>
        <w:rPr>
          <w:rFonts w:ascii="IRNazanin" w:hAnsi="IRNazanin" w:eastAsia="IRNazanin" w:cs="IRNazanin"/>
          <w:lang w:bidi="fa-IR"/>
          <w:color w:val="111111"/>
          <w:sz w:val="28"/>
          <w:szCs w:val="28"/>
          <w:rtl/>
        </w:rPr>
        <w:t xml:space="preserve">و المعتمد قول الشیخ، قال: لأنه أقر بحقین: أحدهما حق المشتری، و الأخر حق الشفیع، فإذا رد المشتری لم یسقط حق الشفیع، و لا یکون الدرک علی البائع إلا هنا.</w:t>
      </w:r>
    </w:p>
    <w:p>
      <w:pPr>
        <w:pStyle w:val="Heading3"/>
      </w:pPr>
      <w:bookmarkStart w:id="996" w:name="_Toc629"/>
      <w:r>
        <w:t>مسألة - 32 - قال الشیخ: إذا باع ذمی من ذمی شقصا بخمر أو خنزیر، و تقابضا و استحق علیه الشفعة، أخذ الشفیع بمثل ثمن الخمر و الخنزیر عند أهله،</w:t>
      </w:r>
      <w:bookmarkEnd w:id="996"/>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لا شفعة هنا، لان الخمر و الخنزیر لیس بمال.</w:t>
      </w:r>
    </w:p>
    <w:p>
      <w:pPr>
        <w:pStyle w:val="BookText"/>
      </w:pPr>
      <w:r>
        <w:rPr>
          <w:rFonts w:ascii="IRNazanin" w:hAnsi="IRNazanin" w:eastAsia="IRNazanin" w:cs="IRNazanin"/>
          <w:lang w:bidi="fa-IR"/>
          <w:color w:val="111111"/>
          <w:sz w:val="28"/>
          <w:szCs w:val="28"/>
          <w:rtl/>
        </w:rPr>
        <w:t xml:space="preserve">و المعتمد قول الشیخ، لان ذلک مال عندهم.</w:t>
      </w:r>
    </w:p>
    <w:p>
      <w:pPr>
        <w:pStyle w:val="Heading3"/>
      </w:pPr>
      <w:bookmarkStart w:id="997" w:name="_Toc630"/>
      <w:r>
        <w:t>مسألة - 33 - قال الشیخ: لا یستحق الذمی الشفعة علی المسلم،</w:t>
      </w:r>
      <w:bookmarkEnd w:id="997"/>
    </w:p>
    <w:p>
      <w:pPr>
        <w:pStyle w:val="BookText"/>
      </w:pPr>
      <w:r>
        <w:rPr>
          <w:rFonts w:ascii="IRNazanin" w:hAnsi="IRNazanin" w:eastAsia="IRNazanin" w:cs="IRNazanin"/>
          <w:lang w:bidi="fa-IR"/>
          <w:color w:val="111111"/>
          <w:sz w:val="28"/>
          <w:szCs w:val="28"/>
          <w:rtl/>
        </w:rPr>
        <w:t xml:space="preserve">و به قال الشعبی و أحمد. و قال أبو حنیفة و مالک و الشافعی: یستحق.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998" w:name="_Toc631"/>
      <w:r>
        <w:t>مسألة - 34 - قال الشیخ: إذا اشتری شقصا من دار و بنی مسجدا قبل أن یعلم الشفیع، کان للشفیع إبطال تصرفه</w:t>
      </w:r>
      <w:bookmarkEnd w:id="998"/>
    </w:p>
    <w:p>
      <w:pPr>
        <w:pStyle w:val="BookText"/>
      </w:pPr>
      <w:r>
        <w:rPr>
          <w:rFonts w:ascii="IRNazanin" w:hAnsi="IRNazanin" w:eastAsia="IRNazanin" w:cs="IRNazanin"/>
          <w:lang w:bidi="fa-IR"/>
          <w:color w:val="111111"/>
          <w:sz w:val="28"/>
          <w:szCs w:val="28"/>
          <w:rtl/>
        </w:rPr>
        <w:t xml:space="preserve">و نقض المسجد و أخذه، و به قال الشافعی و جمیع الفقهاء و لأبی حنیفة روایتان: أحدهما مثل ما قلناه، و الثانیة لا ینقض المسجد.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999" w:name="_Toc632"/>
      <w:r>
        <w:t>مسألة - 35 - قال الشیخ: إذا باع فی مرضه شقصا و حابی فیه من وارث صح البیع</w:t>
      </w:r>
      <w:bookmarkEnd w:id="999"/>
    </w:p>
    <w:p>
      <w:pPr>
        <w:pStyle w:val="BookText"/>
      </w:pPr>
      <w:r>
        <w:rPr>
          <w:rFonts w:ascii="IRNazanin" w:hAnsi="IRNazanin" w:eastAsia="IRNazanin" w:cs="IRNazanin"/>
          <w:lang w:bidi="fa-IR"/>
          <w:color w:val="111111"/>
          <w:sz w:val="28"/>
          <w:szCs w:val="28"/>
          <w:rtl/>
        </w:rPr>
        <w:t xml:space="preserve">و وجبت فیه الشفعة بالثمن الذی وقع علیه العقد.</w:t>
      </w:r>
    </w:p>
    <w:p>
      <w:pPr>
        <w:pStyle w:val="BookText"/>
      </w:pPr>
      <w:r>
        <w:rPr>
          <w:rFonts w:ascii="IRNazanin" w:hAnsi="IRNazanin" w:eastAsia="IRNazanin" w:cs="IRNazanin"/>
          <w:lang w:bidi="fa-IR"/>
          <w:color w:val="111111"/>
          <w:sz w:val="28"/>
          <w:szCs w:val="28"/>
          <w:rtl/>
        </w:rPr>
        <w:t xml:space="preserve">و عند الفقهاء یبطل البیع، لأن المحاباة هبة و وصیة، و لا وصیة لوارث، و یبطل البیع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10497_129426"/>
    <w:bookmarkEnd w:id="181"/>
    <w:p>
      <w:pPr>
        <w:pStyle w:val="BookText"/>
      </w:pPr>
      <w:r>
        <w:rPr>
          <w:rFonts w:ascii="IRNazanin" w:hAnsi="IRNazanin" w:eastAsia="IRNazanin" w:cs="IRNazanin"/>
          <w:lang w:bidi="fa-IR"/>
          <w:color w:val="111111"/>
          <w:sz w:val="28"/>
          <w:szCs w:val="28"/>
          <w:rtl/>
        </w:rPr>
        <w:t xml:space="preserve">فی قدر المحاباة، و یکون الشفیع بالخیار بین الأخذ و الترک، وارثا کان أو غیره.</w:t>
      </w:r>
    </w:p>
    <w:p>
      <w:pPr>
        <w:pStyle w:val="BookText"/>
      </w:pPr>
      <w:r>
        <w:rPr>
          <w:rFonts w:ascii="IRNazanin" w:hAnsi="IRNazanin" w:eastAsia="IRNazanin" w:cs="IRNazanin"/>
          <w:lang w:bidi="fa-IR"/>
          <w:color w:val="111111"/>
          <w:sz w:val="28"/>
          <w:szCs w:val="28"/>
          <w:rtl/>
        </w:rPr>
        <w:t xml:space="preserve">و المعتمدان خرج قدر المحاباة من الثلث، صح البیع و کان للشریک الأخذ بالشفعة، و الأصح فی مقابل الثمن و ما یحتمله الثلث من المحاباة، و یبطل فی الباقی مع عدم الإجارة، و للشریک أخذ ما صح فیه البیع، و لا فرق بین الوارث و غیره.</w:t>
      </w:r>
    </w:p>
    <w:p>
      <w:pPr>
        <w:pStyle w:val="Heading3"/>
      </w:pPr>
      <w:bookmarkStart w:id="1000" w:name="_Toc633"/>
      <w:r>
        <w:t>مسألة - 36 - قال الشیخ: إذا وجبت الشفعة، فصالحه المشتری علی ترکها صح الصلح و بطلت الشفعة،</w:t>
      </w:r>
      <w:bookmarkEnd w:id="1000"/>
    </w:p>
    <w:p>
      <w:pPr>
        <w:pStyle w:val="BookText"/>
      </w:pPr>
      <w:r>
        <w:rPr>
          <w:rFonts w:ascii="IRNazanin" w:hAnsi="IRNazanin" w:eastAsia="IRNazanin" w:cs="IRNazanin"/>
          <w:lang w:bidi="fa-IR"/>
          <w:color w:val="111111"/>
          <w:sz w:val="28"/>
          <w:szCs w:val="28"/>
          <w:rtl/>
        </w:rPr>
        <w:t xml:space="preserve">و عند الشافعی لا یصح، و هل تبطل الشفعة؟ علی قولین.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01" w:name="_Toc634"/>
      <w:r>
        <w:t>مسألة - 37 - قال الشیخ: إذا وجبت الشفعة، فسار إلی المطالبة، فلم یأت المشتری فیطالبه</w:t>
      </w:r>
      <w:bookmarkEnd w:id="1001"/>
    </w:p>
    <w:p>
      <w:pPr>
        <w:pStyle w:val="BookText"/>
      </w:pPr>
      <w:r>
        <w:rPr>
          <w:rFonts w:ascii="IRNazanin" w:hAnsi="IRNazanin" w:eastAsia="IRNazanin" w:cs="IRNazanin"/>
          <w:lang w:bidi="fa-IR"/>
          <w:color w:val="111111"/>
          <w:sz w:val="28"/>
          <w:szCs w:val="28"/>
          <w:rtl/>
        </w:rPr>
        <w:t xml:space="preserve">و لا الی الحاکم، بل مضی الی الشهود فأشهد علی نفسه أنه مطالب بالشفعة، لم تبطل شفعته، و به قال أبو حنیفة.</w:t>
      </w:r>
    </w:p>
    <w:p>
      <w:pPr>
        <w:pStyle w:val="BookText"/>
      </w:pPr>
      <w:r>
        <w:rPr>
          <w:rFonts w:ascii="IRNazanin" w:hAnsi="IRNazanin" w:eastAsia="IRNazanin" w:cs="IRNazanin"/>
          <w:lang w:bidi="fa-IR"/>
          <w:color w:val="111111"/>
          <w:sz w:val="28"/>
          <w:szCs w:val="28"/>
          <w:rtl/>
        </w:rPr>
        <w:t xml:space="preserve">و قال الشافعی: تبطل، و هو المعتمد، لأن الأخذ بالشفعة علی الفور مع الإمکان و التأخیر مبطل لها.</w:t>
      </w:r>
    </w:p>
    <w:p>
      <w:pPr>
        <w:pStyle w:val="Heading3"/>
      </w:pPr>
      <w:bookmarkStart w:id="1002" w:name="_Toc635"/>
      <w:r>
        <w:t>مسألة - 38 - قال الشیخ: إذا بلغ الشفیع أن الثمن دنانیر فعفا و کان دراهم أو کان حنطة فبان شعیرا لم تبطل شفعته،</w:t>
      </w:r>
      <w:bookmarkEnd w:id="1002"/>
    </w:p>
    <w:p>
      <w:pPr>
        <w:pStyle w:val="BookText"/>
      </w:pPr>
      <w:r>
        <w:rPr>
          <w:rFonts w:ascii="IRNazanin" w:hAnsi="IRNazanin" w:eastAsia="IRNazanin" w:cs="IRNazanin"/>
          <w:lang w:bidi="fa-IR"/>
          <w:color w:val="111111"/>
          <w:sz w:val="28"/>
          <w:szCs w:val="28"/>
          <w:rtl/>
        </w:rPr>
        <w:t xml:space="preserve">و به قال جمیع الفقهاء الأزفر، فإنه قال:</w:t>
      </w:r>
    </w:p>
    <w:p>
      <w:pPr>
        <w:pStyle w:val="BookText"/>
      </w:pPr>
      <w:r>
        <w:rPr>
          <w:rFonts w:ascii="IRNazanin" w:hAnsi="IRNazanin" w:eastAsia="IRNazanin" w:cs="IRNazanin"/>
          <w:lang w:bidi="fa-IR"/>
          <w:color w:val="111111"/>
          <w:sz w:val="28"/>
          <w:szCs w:val="28"/>
          <w:rtl/>
        </w:rPr>
        <w:t xml:space="preserve">إذا کان دنانیر فبان دراهم سقطت شفعته، و لو کان حنطة فبان شعیرا لم تسقط فرق بینهما.</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10497_129427"/>
    <w:bookmarkEnd w:id="182"/>
    <w:p>
      <w:pPr>
        <w:pStyle w:val="Heading2"/>
      </w:pPr>
      <w:bookmarkStart w:id="1003" w:name="_Toc636"/>
      <w:r>
        <w:t>کتاب القراض</w:t>
      </w:r>
      <w:bookmarkEnd w:id="1003"/>
    </w:p>
    <w:p>
      <w:pPr>
        <w:pStyle w:val="Heading3"/>
      </w:pPr>
      <w:bookmarkStart w:id="1004" w:name="_Toc637"/>
      <w:r>
        <w:t>مسألة - 1 - قال الشیخ: لا یجوز القراض إلا بالأثمان التی هی الدراهم و الدنانیر،</w:t>
      </w:r>
      <w:bookmarkEnd w:id="1004"/>
    </w:p>
    <w:p>
      <w:pPr>
        <w:pStyle w:val="BookText"/>
      </w:pPr>
      <w:r>
        <w:rPr>
          <w:rFonts w:ascii="IRNazanin" w:hAnsi="IRNazanin" w:eastAsia="IRNazanin" w:cs="IRNazanin"/>
          <w:lang w:bidi="fa-IR"/>
          <w:color w:val="111111"/>
          <w:sz w:val="28"/>
          <w:szCs w:val="28"/>
          <w:rtl/>
        </w:rPr>
        <w:t xml:space="preserve">و به قال أبو حنیفة و مالک و الشافعی.</w:t>
      </w:r>
    </w:p>
    <w:p>
      <w:pPr>
        <w:pStyle w:val="BookText"/>
      </w:pPr>
      <w:r>
        <w:rPr>
          <w:rFonts w:ascii="IRNazanin" w:hAnsi="IRNazanin" w:eastAsia="IRNazanin" w:cs="IRNazanin"/>
          <w:lang w:bidi="fa-IR"/>
          <w:color w:val="111111"/>
          <w:sz w:val="28"/>
          <w:szCs w:val="28"/>
          <w:rtl/>
        </w:rPr>
        <w:t xml:space="preserve">و قال الأوزاعی و ابن أبی لیلی: یجوز بکل شیء تتمول، فان کان مما له مثل کالحبوب و الادهان، رجع الی مثله حین المفاصلة و الربح بعده بینهما، و ان کان مما لا مثل له کالثیاب و الحیوان، کان رأس المال قیمته و الربح بینهما.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05" w:name="_Toc638"/>
      <w:r>
        <w:t>مسألة - 2 - قال الشیخ: القراض بالورق المغشوش لا یجوز،</w:t>
      </w:r>
      <w:bookmarkEnd w:id="1005"/>
    </w:p>
    <w:p>
      <w:pPr>
        <w:pStyle w:val="BookText"/>
      </w:pPr>
      <w:r>
        <w:rPr>
          <w:rFonts w:ascii="IRNazanin" w:hAnsi="IRNazanin" w:eastAsia="IRNazanin" w:cs="IRNazanin"/>
          <w:lang w:bidi="fa-IR"/>
          <w:color w:val="111111"/>
          <w:sz w:val="28"/>
          <w:szCs w:val="28"/>
          <w:rtl/>
        </w:rPr>
        <w:t xml:space="preserve">سواء کان الغش أقل أو أکثر أو سواء،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الغش أکثر لم یجز، و ان کان أقل أو مساویا جاز.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06" w:name="_Toc639"/>
      <w:r>
        <w:t>مسألة - 3 - قال الشیخ: إذا کان القراض فاسدا، استحق العامل أجرة المثل</w:t>
      </w:r>
      <w:bookmarkEnd w:id="1006"/>
    </w:p>
    <w:p>
      <w:pPr>
        <w:pStyle w:val="BookText"/>
      </w:pPr>
      <w:r>
        <w:rPr>
          <w:rFonts w:ascii="IRNazanin" w:hAnsi="IRNazanin" w:eastAsia="IRNazanin" w:cs="IRNazanin"/>
          <w:lang w:bidi="fa-IR"/>
          <w:color w:val="111111"/>
          <w:sz w:val="28"/>
          <w:szCs w:val="28"/>
          <w:rtl/>
        </w:rPr>
        <w:t xml:space="preserve">علی عمله، سواء کان فی المال ربح أو لم یکن، و به قال الشافعی.</w:t>
      </w:r>
    </w:p>
    <w:p>
      <w:pPr>
        <w:pStyle w:val="BookText"/>
      </w:pPr>
      <w:r>
        <w:rPr>
          <w:rFonts w:ascii="IRNazanin" w:hAnsi="IRNazanin" w:eastAsia="IRNazanin" w:cs="IRNazanin"/>
          <w:lang w:bidi="fa-IR"/>
          <w:color w:val="111111"/>
          <w:sz w:val="28"/>
          <w:szCs w:val="28"/>
          <w:rtl/>
        </w:rPr>
        <w:t xml:space="preserve">و قال مالک: ان کان به ربح استحق الأجرة و الا فلا.</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10497_129428"/>
    <w:bookmarkEnd w:id="183"/>
    <w:p>
      <w:pPr>
        <w:pStyle w:val="Heading3"/>
      </w:pPr>
      <w:bookmarkStart w:id="1007" w:name="_Toc640"/>
      <w:r>
        <w:t>مسألة - 4 - قال الشیخ: لیس للعامل أن یسافر بمال القراض بغیر اذن المالک</w:t>
      </w:r>
      <w:bookmarkEnd w:id="1007"/>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مالک و أبو حنیفة: له ذلک، بناء علی الودیعة، فإن عندهما للودعی أن یسافر بها.</w:t>
      </w:r>
    </w:p>
    <w:p>
      <w:pPr>
        <w:pStyle w:val="BookText"/>
      </w:pPr>
      <w:r>
        <w:rPr>
          <w:rFonts w:ascii="IRNazanin" w:hAnsi="IRNazanin" w:eastAsia="IRNazanin" w:cs="IRNazanin"/>
          <w:lang w:bidi="fa-IR"/>
          <w:color w:val="111111"/>
          <w:sz w:val="28"/>
          <w:szCs w:val="28"/>
          <w:rtl/>
        </w:rPr>
        <w:t xml:space="preserve">و المعتمد عدم الجواز للعامل و الودعی إلا مع الإذن.</w:t>
      </w:r>
    </w:p>
    <w:p>
      <w:pPr>
        <w:pStyle w:val="Heading3"/>
      </w:pPr>
      <w:bookmarkStart w:id="1008" w:name="_Toc641"/>
      <w:r>
        <w:t>مسألة - 5 - قال الشیخ: إذا سافر بإذن رب المال، کان نفقة السفر من المأکول و المشروب و الملبوس من مال القراض.</w:t>
      </w:r>
      <w:bookmarkEnd w:id="1008"/>
    </w:p>
    <w:p>
      <w:pPr>
        <w:pStyle w:val="BookText"/>
      </w:pPr>
      <w:r>
        <w:rPr>
          <w:rFonts w:ascii="IRNazanin" w:hAnsi="IRNazanin" w:eastAsia="IRNazanin" w:cs="IRNazanin"/>
          <w:lang w:bidi="fa-IR"/>
          <w:color w:val="111111"/>
          <w:sz w:val="28"/>
          <w:szCs w:val="28"/>
          <w:rtl/>
        </w:rPr>
        <w:t xml:space="preserve">و للشافعی ثلاثة أوجه: أحدهما لا نفقة، کما لو کان حاضرا. و الثانی ینفق کمال النفقة کما قلناه. و الثالث القدر الزائد علی نفقة الحضر.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مع أنه قال فی المبسوط: لا نفقة</w:t>
      </w:r>
      <w:r>
        <w:rPr>
          <w:rStyle w:val="FootnoteReference"/>
        </w:rPr>
        <w:footnoteReference w:id="118"/>
      </w:r>
      <w:r>
        <w:rPr>
          <w:rFonts w:ascii="IRNazanin" w:hAnsi="IRNazanin" w:eastAsia="IRNazanin" w:cs="IRNazanin"/>
          <w:lang w:bidi="fa-IR"/>
          <w:color w:val="111111"/>
          <w:sz w:val="28"/>
          <w:szCs w:val="28"/>
          <w:rtl/>
        </w:rPr>
        <w:t xml:space="preserve">له.</w:t>
      </w:r>
    </w:p>
    <w:p>
      <w:pPr>
        <w:pStyle w:val="Heading3"/>
      </w:pPr>
      <w:bookmarkStart w:id="1009" w:name="_Toc642"/>
      <w:r>
        <w:t>مسألة - 6 - قال الشیخ: إذا أعطاه ألفین و قال: ما رزق اللّه من الربح کان لی ربح ألف و لک ربح ألف کان جائزا،</w:t>
      </w:r>
      <w:bookmarkEnd w:id="1009"/>
    </w:p>
    <w:p>
      <w:pPr>
        <w:pStyle w:val="BookText"/>
      </w:pPr>
      <w:r>
        <w:rPr>
          <w:rFonts w:ascii="IRNazanin" w:hAnsi="IRNazanin" w:eastAsia="IRNazanin" w:cs="IRNazanin"/>
          <w:lang w:bidi="fa-IR"/>
          <w:color w:val="111111"/>
          <w:sz w:val="28"/>
          <w:szCs w:val="28"/>
          <w:rtl/>
        </w:rPr>
        <w:t xml:space="preserve">و به قال أبو حنیفة و أبو ثور.</w:t>
      </w:r>
    </w:p>
    <w:p>
      <w:pPr>
        <w:pStyle w:val="BookText"/>
      </w:pPr>
      <w:r>
        <w:rPr>
          <w:rFonts w:ascii="IRNazanin" w:hAnsi="IRNazanin" w:eastAsia="IRNazanin" w:cs="IRNazanin"/>
          <w:lang w:bidi="fa-IR"/>
          <w:color w:val="111111"/>
          <w:sz w:val="28"/>
          <w:szCs w:val="28"/>
          <w:rtl/>
        </w:rPr>
        <w:t xml:space="preserve">و قال أبو العباس بن سریج: هذا غلط، لانه شرط لنفسه ربح ألف لا یشارکه العامل فیه، و کذلک العامل، فکان باطلا، کما لو تمیز الالف.</w:t>
      </w:r>
    </w:p>
    <w:p>
      <w:pPr>
        <w:pStyle w:val="BookText"/>
      </w:pPr>
      <w:r>
        <w:rPr>
          <w:rFonts w:ascii="IRNazanin" w:hAnsi="IRNazanin" w:eastAsia="IRNazanin" w:cs="IRNazanin"/>
          <w:lang w:bidi="fa-IR"/>
          <w:color w:val="111111"/>
          <w:sz w:val="28"/>
          <w:szCs w:val="28"/>
          <w:rtl/>
        </w:rPr>
        <w:t xml:space="preserve">و المعتمد أن تمیز الألفان کان باطلا، و ان کانا ممتزجین صح، نص علیه العلامة فی التحریر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3"/>
      </w:pPr>
      <w:bookmarkStart w:id="1010" w:name="_Toc643"/>
      <w:r>
        <w:t>مسألة - 7 - قال الشیخ: إذا دفع الیه مالا قراضا و قال له اتجر به، أو قال اصنع ما تری، أو تصرف کیف شئت، فإنه یقتضی أن یشتری بثمن مثله نقدا بنقد البلد،</w:t>
      </w:r>
      <w:bookmarkEnd w:id="1010"/>
    </w:p>
    <w:p>
      <w:pPr>
        <w:pStyle w:val="BookText"/>
      </w:pPr>
      <w:r>
        <w:rPr>
          <w:rFonts w:ascii="IRNazanin" w:hAnsi="IRNazanin" w:eastAsia="IRNazanin" w:cs="IRNazanin"/>
          <w:lang w:bidi="fa-IR"/>
          <w:color w:val="111111"/>
          <w:sz w:val="28"/>
          <w:szCs w:val="28"/>
          <w:rtl/>
        </w:rPr>
        <w:t xml:space="preserve">و به قال الشافعی.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10497_129429"/>
    <w:bookmarkEnd w:id="184"/>
    <w:p>
      <w:pPr>
        <w:pStyle w:val="BookText"/>
      </w:pPr>
      <w:r>
        <w:rPr>
          <w:rFonts w:ascii="IRNazanin" w:hAnsi="IRNazanin" w:eastAsia="IRNazanin" w:cs="IRNazanin"/>
          <w:lang w:bidi="fa-IR"/>
          <w:color w:val="111111"/>
          <w:sz w:val="28"/>
          <w:szCs w:val="28"/>
          <w:rtl/>
        </w:rPr>
        <w:t xml:space="preserve">و خالفنا أبو حنیفة فی الثلاثة، فقال: له أن یشتری بثمن مثله و أکثر و أقل و نقدا و نسیئة و بنقد البلد و بغیره، و اختاره العلامة، لأنه جعل المشیة إلیه، نعم یناط بالمصلحة، و هو المعتمد.</w:t>
      </w:r>
    </w:p>
    <w:p>
      <w:pPr>
        <w:pStyle w:val="Heading3"/>
      </w:pPr>
      <w:bookmarkStart w:id="1011" w:name="_Toc644"/>
      <w:r>
        <w:t>مسألة - 8 - قال الشیخ: إذا اشتری العامل فی القراض أباه بمال القراض فان کان فی المال ربح، انعتق منه بقدر نصیبه من الربح،</w:t>
      </w:r>
      <w:bookmarkEnd w:id="1011"/>
    </w:p>
    <w:p>
      <w:pPr>
        <w:pStyle w:val="BookText"/>
      </w:pPr>
      <w:r>
        <w:rPr>
          <w:rFonts w:ascii="IRNazanin" w:hAnsi="IRNazanin" w:eastAsia="IRNazanin" w:cs="IRNazanin"/>
          <w:lang w:bidi="fa-IR"/>
          <w:color w:val="111111"/>
          <w:sz w:val="28"/>
          <w:szCs w:val="28"/>
          <w:rtl/>
        </w:rPr>
        <w:t xml:space="preserve">و استسعی بالباقی لرب المال، و ینفسخ القراض ان کان معسرا، و ان کان موسرا قوم علیه بقیته لرب المال و سواء کان الربح ظاهرا أو یحتاج الی أن یقوم لیعلم ان فیه ربحا.</w:t>
      </w:r>
    </w:p>
    <w:p>
      <w:pPr>
        <w:pStyle w:val="BookText"/>
      </w:pPr>
      <w:r>
        <w:rPr>
          <w:rFonts w:ascii="IRNazanin" w:hAnsi="IRNazanin" w:eastAsia="IRNazanin" w:cs="IRNazanin"/>
          <w:lang w:bidi="fa-IR"/>
          <w:color w:val="111111"/>
          <w:sz w:val="28"/>
          <w:szCs w:val="28"/>
          <w:rtl/>
        </w:rPr>
        <w:t xml:space="preserve">و للشافعی قولان: أحدهما مثل ما قلناه، و أنه ینعتق نصیبه و یلزم شراء الباقی ان کان موسرا، و ان کان معسرا قال: تبقی بقیته رقا لرب المال، و القول الثانی ان الشراء باطل.</w:t>
      </w:r>
    </w:p>
    <w:p>
      <w:pPr>
        <w:pStyle w:val="BookText"/>
      </w:pPr>
      <w:r>
        <w:rPr>
          <w:rFonts w:ascii="IRNazanin" w:hAnsi="IRNazanin" w:eastAsia="IRNazanin" w:cs="IRNazanin"/>
          <w:lang w:bidi="fa-IR"/>
          <w:color w:val="111111"/>
          <w:sz w:val="28"/>
          <w:szCs w:val="28"/>
          <w:rtl/>
        </w:rPr>
        <w:t xml:space="preserve">و المعتمد ان لم یکن فیه ربح حالة الشراء صح قطعا، فان بیع قبل ظهور الربح فلا بحث، و ان بقی حتی ظهر الربح و قلنا یملک الحصة بالظهور و هو الأقوی عتق علیه قدر نصیبه، و استسعی العبد فی الباقی، سواء کان العامل موسرا أو معسرا، و هو اختیار العلامة.</w:t>
      </w:r>
    </w:p>
    <w:p>
      <w:pPr>
        <w:pStyle w:val="BookText"/>
      </w:pPr>
      <w:r>
        <w:rPr>
          <w:rFonts w:ascii="IRNazanin" w:hAnsi="IRNazanin" w:eastAsia="IRNazanin" w:cs="IRNazanin"/>
          <w:lang w:bidi="fa-IR"/>
          <w:color w:val="111111"/>
          <w:sz w:val="28"/>
          <w:szCs w:val="28"/>
          <w:rtl/>
        </w:rPr>
        <w:t xml:space="preserve">و ان کان فیه ربح حالة الشراء، صح الشراء أیضا مع احتمال عدم الصحة و عتق منه قدر حصته، و قوم علیه ان کان موسرا، و استسعی العبد ان کان معسرا، و هو اختیار العلامة أیضا.</w:t>
      </w:r>
    </w:p>
    <w:p>
      <w:pPr>
        <w:pStyle w:val="Heading3"/>
      </w:pPr>
      <w:bookmarkStart w:id="1012" w:name="_Toc645"/>
      <w:r>
        <w:t>مسألة - 9 - قال الشیخ: إذا فسخ رب المال و کان فی القراض نسیئا، باعه العامل بإذن رب المال نسیئة</w:t>
      </w:r>
      <w:bookmarkEnd w:id="1012"/>
    </w:p>
    <w:p>
      <w:pPr>
        <w:pStyle w:val="BookText"/>
      </w:pPr>
      <w:r>
        <w:rPr>
          <w:rFonts w:ascii="IRNazanin" w:hAnsi="IRNazanin" w:eastAsia="IRNazanin" w:cs="IRNazanin"/>
          <w:lang w:bidi="fa-IR"/>
          <w:color w:val="111111"/>
          <w:sz w:val="28"/>
          <w:szCs w:val="28"/>
          <w:rtl/>
        </w:rPr>
        <w:t xml:space="preserve">لزمه أن یجیبه، سواء کان فیه ربح أو لم یکن،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فیه ربح لزمه إجابته و الا فلا.</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10497_129430"/>
    <w:bookmarkEnd w:id="185"/>
    <w:p>
      <w:pPr>
        <w:pStyle w:val="Heading3"/>
      </w:pPr>
      <w:bookmarkStart w:id="1013" w:name="_Toc646"/>
      <w:r>
        <w:t>مسألة - 10 - قال الشیخ: إذا أعطاه ألفا قراضا علی أن یکون بینهما، فحال الحول و هو ألفان، فعند أکثر أصحابنا لا زکاة</w:t>
      </w:r>
      <w:bookmarkEnd w:id="1013"/>
    </w:p>
    <w:p>
      <w:pPr>
        <w:pStyle w:val="BookText"/>
      </w:pPr>
      <w:r>
        <w:rPr>
          <w:rFonts w:ascii="IRNazanin" w:hAnsi="IRNazanin" w:eastAsia="IRNazanin" w:cs="IRNazanin"/>
          <w:lang w:bidi="fa-IR"/>
          <w:color w:val="111111"/>
          <w:sz w:val="28"/>
          <w:szCs w:val="28"/>
          <w:rtl/>
        </w:rPr>
        <w:t xml:space="preserve">علی واحد منهما، لانه لا زکاة فی مال التجارة و منهم من قال: تجب فیه الزکاة، و علی قول الأولین، فیه الزکاة استحبابا.</w:t>
      </w:r>
    </w:p>
    <w:p>
      <w:pPr>
        <w:pStyle w:val="BookText"/>
      </w:pPr>
      <w:r>
        <w:rPr>
          <w:rFonts w:ascii="IRNazanin" w:hAnsi="IRNazanin" w:eastAsia="IRNazanin" w:cs="IRNazanin"/>
          <w:lang w:bidi="fa-IR"/>
          <w:color w:val="111111"/>
          <w:sz w:val="28"/>
          <w:szCs w:val="28"/>
          <w:rtl/>
        </w:rPr>
        <w:t xml:space="preserve">و علی القولین لا تضم الفائدة الی الأصل، بل یراعی الحول لها منفردة، فعلی هذا لا زکاة علی واحد منهما، و زکاة الأصل علی رب المال، و خالف جمیع الفقهاء و قالوا: مال التجارة فیه الزکاة، و الفائدة تضم الی رأس المال.</w:t>
      </w:r>
    </w:p>
    <w:p>
      <w:pPr>
        <w:pStyle w:val="BookText"/>
      </w:pPr>
      <w:r>
        <w:rPr>
          <w:rFonts w:ascii="IRNazanin" w:hAnsi="IRNazanin" w:eastAsia="IRNazanin" w:cs="IRNazanin"/>
          <w:lang w:bidi="fa-IR"/>
          <w:color w:val="111111"/>
          <w:sz w:val="28"/>
          <w:szCs w:val="28"/>
          <w:rtl/>
        </w:rPr>
        <w:t xml:space="preserve">و علی من تجب الزکاة؟ للشافعی قولان: أحدهما تجب زکاة الکل علی رب المال إذا قال العامل لا یملک بالظهور، و الثانی علی رب المال زکاة الأصل و ما یخصه من الربح و علی العامل زکاة حصته، و هو أقوی عندهم، و قد مضت هذه المسألة.</w:t>
      </w:r>
    </w:p>
    <w:p>
      <w:pPr>
        <w:pStyle w:val="Heading3"/>
      </w:pPr>
      <w:bookmarkStart w:id="1014" w:name="_Toc647"/>
      <w:r>
        <w:t>مسألة - 11 - قال الشیخ: إذا قال خذ هذا المال قراضا علی أن یکون الربح لی، کان قراضا فاسدا</w:t>
      </w:r>
      <w:bookmarkEnd w:id="1014"/>
    </w:p>
    <w:p>
      <w:pPr>
        <w:pStyle w:val="BookText"/>
      </w:pPr>
      <w:r>
        <w:rPr>
          <w:rFonts w:ascii="IRNazanin" w:hAnsi="IRNazanin" w:eastAsia="IRNazanin" w:cs="IRNazanin"/>
          <w:lang w:bidi="fa-IR"/>
          <w:color w:val="111111"/>
          <w:sz w:val="28"/>
          <w:szCs w:val="28"/>
          <w:rtl/>
        </w:rPr>
        <w:t xml:space="preserve">و لا یکون بضاعة، و به قال الشافعی. و قال أبو حنیفة یکون بضاعة.</w:t>
      </w:r>
    </w:p>
    <w:p>
      <w:pPr>
        <w:pStyle w:val="BookText"/>
      </w:pPr>
      <w:r>
        <w:rPr>
          <w:rFonts w:ascii="IRNazanin" w:hAnsi="IRNazanin" w:eastAsia="IRNazanin" w:cs="IRNazanin"/>
          <w:lang w:bidi="fa-IR"/>
          <w:color w:val="111111"/>
          <w:sz w:val="28"/>
          <w:szCs w:val="28"/>
          <w:rtl/>
        </w:rPr>
        <w:t xml:space="preserve">و المعتمد قول الشیخ. قال العلامة فی المختلف: و الوجه عندی انه لا اجرة للعامل لانه دخل علی انه متبرع فی العمل</w:t>
      </w:r>
      <w:r>
        <w:rPr>
          <w:rStyle w:val="FootnoteReference"/>
        </w:rPr>
        <w:footnoteReference w:id="120"/>
      </w:r>
      <w:r>
        <w:rPr>
          <w:rFonts w:ascii="IRNazanin" w:hAnsi="IRNazanin" w:eastAsia="IRNazanin" w:cs="IRNazanin"/>
          <w:lang w:bidi="fa-IR"/>
          <w:color w:val="111111"/>
          <w:sz w:val="28"/>
          <w:szCs w:val="28"/>
          <w:rtl/>
        </w:rPr>
        <w:t xml:space="preserve">. و هو قوی.</w:t>
      </w:r>
    </w:p>
    <w:p>
      <w:pPr>
        <w:pStyle w:val="BookText"/>
      </w:pPr>
      <w:r>
        <w:rPr>
          <w:rFonts w:ascii="IRNazanin" w:hAnsi="IRNazanin" w:eastAsia="IRNazanin" w:cs="IRNazanin"/>
          <w:lang w:bidi="fa-IR"/>
          <w:color w:val="111111"/>
          <w:sz w:val="28"/>
          <w:szCs w:val="28"/>
          <w:rtl/>
        </w:rPr>
        <w:t xml:space="preserve">و اختار فی التحریر</w:t>
      </w:r>
      <w:r>
        <w:rPr>
          <w:rStyle w:val="FootnoteReference"/>
        </w:rPr>
        <w:footnoteReference w:id="121"/>
      </w:r>
      <w:r>
        <w:rPr>
          <w:rFonts w:ascii="IRNazanin" w:hAnsi="IRNazanin" w:eastAsia="IRNazanin" w:cs="IRNazanin"/>
          <w:lang w:bidi="fa-IR"/>
          <w:color w:val="111111"/>
          <w:sz w:val="28"/>
          <w:szCs w:val="28"/>
          <w:rtl/>
        </w:rPr>
        <w:t xml:space="preserve">مذهب أبی حنیفة أنه یکون بضاعة.</w:t>
      </w:r>
    </w:p>
    <w:p>
      <w:pPr>
        <w:pStyle w:val="Heading3"/>
      </w:pPr>
      <w:bookmarkStart w:id="1015" w:name="_Toc648"/>
      <w:r>
        <w:t>مسألة - 12 - قال الشیخ: إذا کان العامل نصرانیا، فاشتری بمال القراض خمرا أو خنزیرا</w:t>
      </w:r>
      <w:bookmarkEnd w:id="1015"/>
    </w:p>
    <w:p>
      <w:pPr>
        <w:pStyle w:val="BookText"/>
      </w:pPr>
      <w:r>
        <w:rPr>
          <w:rFonts w:ascii="IRNazanin" w:hAnsi="IRNazanin" w:eastAsia="IRNazanin" w:cs="IRNazanin"/>
          <w:lang w:bidi="fa-IR"/>
          <w:color w:val="111111"/>
          <w:sz w:val="28"/>
          <w:szCs w:val="28"/>
          <w:rtl/>
        </w:rPr>
        <w:t xml:space="preserve">أو باع خمرا، مثل أن کان عصیرا فاستحال خمرا فباعه، کان جمیع ذلک باطلا، و به قال الشافعی.</w:t>
      </w:r>
    </w:p>
    <w:p>
      <w:pPr>
        <w:pStyle w:val="BookText"/>
      </w:pPr>
      <w:r>
        <w:rPr>
          <w:rFonts w:ascii="IRNazanin" w:hAnsi="IRNazanin" w:eastAsia="IRNazanin" w:cs="IRNazanin"/>
          <w:lang w:bidi="fa-IR"/>
          <w:color w:val="111111"/>
          <w:sz w:val="28"/>
          <w:szCs w:val="28"/>
          <w:rtl/>
        </w:rPr>
        <w:t xml:space="preserve">و قال أبو حنیفة: الشراء و البیع صحیحان. و قال أبو یوسف و محمد: الشراء صحیح و البیع باطل.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10497_129431"/>
    <w:bookmarkEnd w:id="186"/>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16" w:name="_Toc649"/>
      <w:r>
        <w:t>مسألة - 13 - قال الشیخ: إذا قال اثنان لواحد: خذ هذا المال قراضا لک النصف من الربح ثلثه من مال هذا و ثلثاه من مال الأخری</w:t>
      </w:r>
      <w:bookmarkEnd w:id="1016"/>
    </w:p>
    <w:p>
      <w:pPr>
        <w:pStyle w:val="BookText"/>
      </w:pPr>
      <w:r>
        <w:rPr>
          <w:rFonts w:ascii="IRNazanin" w:hAnsi="IRNazanin" w:eastAsia="IRNazanin" w:cs="IRNazanin"/>
          <w:lang w:bidi="fa-IR"/>
          <w:color w:val="111111"/>
          <w:sz w:val="28"/>
          <w:szCs w:val="28"/>
          <w:rtl/>
        </w:rPr>
        <w:t xml:space="preserve">و النصف الثانی بیننا نصفین، قال الشافعی: القراض فاسد، و قال أبو حنیفة و أبو ثور: القراض صحیح علی ما شرطاه.</w:t>
      </w:r>
    </w:p>
    <w:p>
      <w:pPr>
        <w:pStyle w:val="BookText"/>
      </w:pPr>
      <w:r>
        <w:rPr>
          <w:rFonts w:ascii="IRNazanin" w:hAnsi="IRNazanin" w:eastAsia="IRNazanin" w:cs="IRNazanin"/>
          <w:lang w:bidi="fa-IR"/>
          <w:color w:val="111111"/>
          <w:sz w:val="28"/>
          <w:szCs w:val="28"/>
          <w:rtl/>
        </w:rPr>
        <w:t xml:space="preserve">قال الشیخ: و الذی یقتضیه مذهبنا أنه لا یمنع من هذا الشرط مانع، و هذا هو المعتمد.</w:t>
      </w:r>
    </w:p>
    <w:p>
      <w:pPr>
        <w:pStyle w:val="Heading3"/>
      </w:pPr>
      <w:bookmarkStart w:id="1017" w:name="_Toc650"/>
      <w:r>
        <w:t>مسألة - 14 - قال الشیخ: إذا دفع ألفا للقراض، فاشتری به عبدا للقراض فهلک الالف قبل أن یدفعه فی ثمنه، اختلف الناس علی ثلاثة مذاهب:</w:t>
      </w:r>
      <w:bookmarkEnd w:id="1017"/>
    </w:p>
    <w:p>
      <w:pPr>
        <w:pStyle w:val="BookText"/>
      </w:pPr>
      <w:r>
        <w:rPr>
          <w:rFonts w:ascii="IRNazanin" w:hAnsi="IRNazanin" w:eastAsia="IRNazanin" w:cs="IRNazanin"/>
          <w:lang w:bidi="fa-IR"/>
          <w:color w:val="111111"/>
          <w:sz w:val="28"/>
          <w:szCs w:val="28"/>
          <w:rtl/>
        </w:rPr>
        <w:t xml:space="preserve">فقال أبو حنیفة و محمد: یکون المبیع لرب المال، و علیه أن یدفع إلیه ألفا غیر الأول لیقضی دینه، و یکون الألف الأول و الثانی قراضا، و هما معا رأس المال.</w:t>
      </w:r>
    </w:p>
    <w:p>
      <w:pPr>
        <w:pStyle w:val="BookText"/>
      </w:pPr>
      <w:r>
        <w:rPr>
          <w:rFonts w:ascii="IRNazanin" w:hAnsi="IRNazanin" w:eastAsia="IRNazanin" w:cs="IRNazanin"/>
          <w:lang w:bidi="fa-IR"/>
          <w:color w:val="111111"/>
          <w:sz w:val="28"/>
          <w:szCs w:val="28"/>
          <w:rtl/>
        </w:rPr>
        <w:t xml:space="preserve">و قال مالک: رب المال بالخیار بین أن یعطیه ألفا یقضی دینه به، و یکون الثانی رأس المال دون الأول، و بین أن لا یدفع إلیه شیئا، فیکون المبیع للعامل و الثمن علیه.</w:t>
      </w:r>
    </w:p>
    <w:p>
      <w:pPr>
        <w:pStyle w:val="BookText"/>
      </w:pPr>
      <w:r>
        <w:rPr>
          <w:rFonts w:ascii="IRNazanin" w:hAnsi="IRNazanin" w:eastAsia="IRNazanin" w:cs="IRNazanin"/>
          <w:lang w:bidi="fa-IR"/>
          <w:color w:val="111111"/>
          <w:sz w:val="28"/>
          <w:szCs w:val="28"/>
          <w:rtl/>
        </w:rPr>
        <w:t xml:space="preserve">و نقل البویطی عن الشافعی أن المبیع للعامل و الثمن علیه، و لا شیء علی رب المال، و هو اختیار أبی العباس، و هو الذی یقوی فی نفسی.</w:t>
      </w:r>
    </w:p>
    <w:p>
      <w:pPr>
        <w:pStyle w:val="BookText"/>
      </w:pPr>
      <w:r>
        <w:rPr>
          <w:rFonts w:ascii="IRNazanin" w:hAnsi="IRNazanin" w:eastAsia="IRNazanin" w:cs="IRNazanin"/>
          <w:lang w:bidi="fa-IR"/>
          <w:color w:val="111111"/>
          <w:sz w:val="28"/>
          <w:szCs w:val="28"/>
          <w:rtl/>
        </w:rPr>
        <w:t xml:space="preserve">و فی أصحابه من قال مثل قول أبی حنیفة الا أنه قال: کلما دفع إلیه ألفا فهلکت، لزمه أن یدفع إلیه أخری، و أبو حنیفة قال: إذا هلکت الالف الثانیة لم یلزمه شیء آخر.</w:t>
      </w:r>
    </w:p>
    <w:p>
      <w:pPr>
        <w:pStyle w:val="BookText"/>
      </w:pPr>
      <w:r>
        <w:rPr>
          <w:rFonts w:ascii="IRNazanin" w:hAnsi="IRNazanin" w:eastAsia="IRNazanin" w:cs="IRNazanin"/>
          <w:lang w:bidi="fa-IR"/>
          <w:color w:val="111111"/>
          <w:sz w:val="28"/>
          <w:szCs w:val="28"/>
          <w:rtl/>
        </w:rPr>
        <w:t xml:space="preserve">و المعتمد ان أذن له فی الشراء بالذمة، فتلف الثمن قبل الدفع الیه، کان علی المالک أن یدفع الثمن مرة أخری، و لا یتقدر بالمرتین بل دائما، و یکون الجمیع رأس المال، و ان لم یأذن له، فاشتری فی الذمة، کان الثمن علیه، کما اختاره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0497_129432"/>
    <w:bookmarkEnd w:id="187"/>
    <w:p>
      <w:pPr>
        <w:pStyle w:val="BookText"/>
      </w:pPr>
      <w:r>
        <w:rPr>
          <w:rFonts w:ascii="IRNazanin" w:hAnsi="IRNazanin" w:eastAsia="IRNazanin" w:cs="IRNazanin"/>
          <w:lang w:bidi="fa-IR"/>
          <w:color w:val="111111"/>
          <w:sz w:val="28"/>
          <w:szCs w:val="28"/>
          <w:rtl/>
        </w:rPr>
        <w:t xml:space="preserve">الشیخ هنا. و ان اشتری بالعین، فتلف قبل الدفع، بطل العقد. و هذا التفصیل اختیار العلامة فی المختلف</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1018" w:name="_Toc651"/>
      <w:r>
        <w:t>مسألة - 15 - قال الشیخ: لیس للعامل أن یبیع بالدین إلا بإذن رب المال</w:t>
      </w:r>
      <w:bookmarkEnd w:id="1018"/>
    </w:p>
    <w:p>
      <w:pPr>
        <w:pStyle w:val="BookText"/>
      </w:pPr>
      <w:r>
        <w:rPr>
          <w:rFonts w:ascii="IRNazanin" w:hAnsi="IRNazanin" w:eastAsia="IRNazanin" w:cs="IRNazanin"/>
          <w:lang w:bidi="fa-IR"/>
          <w:color w:val="111111"/>
          <w:sz w:val="28"/>
          <w:szCs w:val="28"/>
          <w:rtl/>
        </w:rPr>
        <w:t xml:space="preserve">و به قال الشافعی. و قال أبو حنیفة: له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19" w:name="_Toc652"/>
      <w:r>
        <w:t>مسألة - 16 - قال الشیخ: لا یصح القراض إذا کان رأس المال جزافا،</w:t>
      </w:r>
      <w:bookmarkEnd w:id="1019"/>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یصح و یکون القول قول العامل عند المفاضلة، و ان کان لکل منهما بینة فالبینة بینة رب المال.</w:t>
      </w:r>
    </w:p>
    <w:p>
      <w:pPr>
        <w:pStyle w:val="BookText"/>
      </w:pPr>
      <w:r>
        <w:rPr>
          <w:rFonts w:ascii="IRNazanin" w:hAnsi="IRNazanin" w:eastAsia="IRNazanin" w:cs="IRNazanin"/>
          <w:lang w:bidi="fa-IR"/>
          <w:color w:val="111111"/>
          <w:sz w:val="28"/>
          <w:szCs w:val="28"/>
          <w:rtl/>
        </w:rPr>
        <w:t xml:space="preserve">و المعتمد قول الشیخ، و هو المشهور عند أصحابنا، و اختار العلامة فی المختلف مذهب أبی حنیفة.</w:t>
      </w:r>
    </w:p>
    <w:p>
      <w:pPr>
        <w:pStyle w:val="Heading3"/>
      </w:pPr>
      <w:bookmarkStart w:id="1020" w:name="_Toc653"/>
      <w:r>
        <w:t>مسألة - 17 - قال الشیخ: إذا قال خذ ألفا قراضا علی أن لک نصف ربحها صح</w:t>
      </w:r>
      <w:bookmarkEnd w:id="1020"/>
    </w:p>
    <w:p>
      <w:pPr>
        <w:pStyle w:val="BookText"/>
      </w:pPr>
      <w:r>
        <w:rPr>
          <w:rFonts w:ascii="IRNazanin" w:hAnsi="IRNazanin" w:eastAsia="IRNazanin" w:cs="IRNazanin"/>
          <w:lang w:bidi="fa-IR"/>
          <w:color w:val="111111"/>
          <w:sz w:val="28"/>
          <w:szCs w:val="28"/>
          <w:rtl/>
        </w:rPr>
        <w:t xml:space="preserve">بلا خلاف، و ان قال: علی أن لک ربح نصفها کان باطلا، و به قال الشافعی و أصحابه. و قال أبو ثور جائز، و حکی أبو العباس ذلک عن أبی حنیفة.</w:t>
      </w:r>
    </w:p>
    <w:p>
      <w:pPr>
        <w:pStyle w:val="BookText"/>
      </w:pPr>
      <w:r>
        <w:rPr>
          <w:rFonts w:ascii="IRNazanin" w:hAnsi="IRNazanin" w:eastAsia="IRNazanin" w:cs="IRNazanin"/>
          <w:lang w:bidi="fa-IR"/>
          <w:color w:val="111111"/>
          <w:sz w:val="28"/>
          <w:szCs w:val="28"/>
          <w:rtl/>
        </w:rPr>
        <w:t xml:space="preserve">و المعتمد الجواز، جزم به نجم الدین و العلامة فی کتبه.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0497_129433"/>
    <w:bookmarkEnd w:id="188"/>
    <w:p>
      <w:pPr>
        <w:pStyle w:val="Heading2"/>
      </w:pPr>
      <w:bookmarkStart w:id="1021" w:name="_Toc654"/>
      <w:r>
        <w:t>کتاب المساقاة</w:t>
      </w:r>
      <w:bookmarkEnd w:id="1021"/>
    </w:p>
    <w:p>
      <w:pPr>
        <w:pStyle w:val="Heading3"/>
      </w:pPr>
      <w:bookmarkStart w:id="1022" w:name="_Toc655"/>
      <w:r>
        <w:t>مسألة - 1 - قال الشیخ: المساقاة جائزة،</w:t>
      </w:r>
      <w:bookmarkEnd w:id="1022"/>
    </w:p>
    <w:p>
      <w:pPr>
        <w:pStyle w:val="BookText"/>
      </w:pPr>
      <w:r>
        <w:rPr>
          <w:rFonts w:ascii="IRNazanin" w:hAnsi="IRNazanin" w:eastAsia="IRNazanin" w:cs="IRNazanin"/>
          <w:lang w:bidi="fa-IR"/>
          <w:color w:val="111111"/>
          <w:sz w:val="28"/>
          <w:szCs w:val="28"/>
          <w:rtl/>
        </w:rPr>
        <w:t xml:space="preserve">و به قال مالک و الشافعی و أبو یوسف و محمد، و انفرد أبو حنیفة بعدم الجواز.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23" w:name="_Toc656"/>
      <w:r>
        <w:t>مسألة - 2 - قال الشیخ: تجوز المساقاة فی النخل و الکرم،</w:t>
      </w:r>
      <w:bookmarkEnd w:id="1023"/>
    </w:p>
    <w:p>
      <w:pPr>
        <w:pStyle w:val="BookText"/>
      </w:pPr>
      <w:r>
        <w:rPr>
          <w:rFonts w:ascii="IRNazanin" w:hAnsi="IRNazanin" w:eastAsia="IRNazanin" w:cs="IRNazanin"/>
          <w:lang w:bidi="fa-IR"/>
          <w:color w:val="111111"/>
          <w:sz w:val="28"/>
          <w:szCs w:val="28"/>
          <w:rtl/>
        </w:rPr>
        <w:t xml:space="preserve">و به قال کل من أجاز المساقاة، إلا داود قال: لا تجوز إلا فی النخل خاصة.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24" w:name="_Toc657"/>
      <w:r>
        <w:t>مسألة - 3 - قال الشیخ: تجوز المساقاة فی ما عدا النخل و الکرم من الأشجار.</w:t>
      </w:r>
      <w:bookmarkEnd w:id="1024"/>
    </w:p>
    <w:p>
      <w:pPr>
        <w:pStyle w:val="BookText"/>
      </w:pPr>
      <w:r>
        <w:rPr>
          <w:rFonts w:ascii="IRNazanin" w:hAnsi="IRNazanin" w:eastAsia="IRNazanin" w:cs="IRNazanin"/>
          <w:lang w:bidi="fa-IR"/>
          <w:color w:val="111111"/>
          <w:sz w:val="28"/>
          <w:szCs w:val="28"/>
          <w:rtl/>
        </w:rPr>
        <w:t xml:space="preserve">و للشافعی قولان: قال فی القدیم یجوز، و به قال أکثر من أجاز المساقاة.</w:t>
      </w:r>
    </w:p>
    <w:p>
      <w:pPr>
        <w:pStyle w:val="BookText"/>
      </w:pPr>
      <w:r>
        <w:rPr>
          <w:rFonts w:ascii="IRNazanin" w:hAnsi="IRNazanin" w:eastAsia="IRNazanin" w:cs="IRNazanin"/>
          <w:lang w:bidi="fa-IR"/>
          <w:color w:val="111111"/>
          <w:sz w:val="28"/>
          <w:szCs w:val="28"/>
          <w:rtl/>
        </w:rPr>
        <w:t xml:space="preserve">و قال فی الجدید: لا یجوز فی غیر النخل و الکرم.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25" w:name="_Toc658"/>
      <w:r>
        <w:t>مسألة - 4 - قال الشیخ: یجوز أن یعطی الأرض ببعض ما یخرج منها،</w:t>
      </w:r>
      <w:bookmarkEnd w:id="1025"/>
    </w:p>
    <w:p>
      <w:pPr>
        <w:pStyle w:val="BookText"/>
      </w:pPr>
      <w:r>
        <w:rPr>
          <w:rFonts w:ascii="IRNazanin" w:hAnsi="IRNazanin" w:eastAsia="IRNazanin" w:cs="IRNazanin"/>
          <w:lang w:bidi="fa-IR"/>
          <w:color w:val="111111"/>
          <w:sz w:val="28"/>
          <w:szCs w:val="28"/>
          <w:rtl/>
        </w:rPr>
        <w:t xml:space="preserve">بأن یکون منه الأرض و البذر، و من المتقبل القیام بها من الزراعة و السقی و مراعاتها، و خالف جمیع الفقهاء.</w:t>
      </w:r>
    </w:p>
    <w:p>
      <w:pPr>
        <w:pStyle w:val="BookText"/>
      </w:pPr>
      <w:r>
        <w:rPr>
          <w:rFonts w:ascii="IRNazanin" w:hAnsi="IRNazanin" w:eastAsia="IRNazanin" w:cs="IRNazanin"/>
          <w:lang w:bidi="fa-IR"/>
          <w:color w:val="111111"/>
          <w:sz w:val="28"/>
          <w:szCs w:val="28"/>
          <w:rtl/>
        </w:rPr>
        <w:t xml:space="preserve">و أجاز الشافعی فی الأرض الیسیر إذا کان بین ظهرانی نخل کثیر فیساقی علی النخل و یخابر علی الأرض.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0497_129434"/>
    <w:bookmarkEnd w:id="189"/>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26" w:name="_Toc659"/>
      <w:r>
        <w:t>مسألة - 5 - قال الشیخ: إذا کان النخل أنواعا مختلفة</w:t>
      </w:r>
      <w:bookmarkEnd w:id="1026"/>
    </w:p>
    <w:p>
      <w:pPr>
        <w:pStyle w:val="BookText"/>
      </w:pPr>
      <w:r>
        <w:rPr>
          <w:rFonts w:ascii="IRNazanin" w:hAnsi="IRNazanin" w:eastAsia="IRNazanin" w:cs="IRNazanin"/>
          <w:lang w:bidi="fa-IR"/>
          <w:color w:val="111111"/>
          <w:sz w:val="28"/>
          <w:szCs w:val="28"/>
          <w:rtl/>
        </w:rPr>
        <w:t xml:space="preserve">معقلی و برنی و سکر فساقاه من المعقلی علی النصف، و من البرنی علی الثلث، و من السکر علی الربع کان جائزا، و به قال الشافعی.</w:t>
      </w:r>
    </w:p>
    <w:p>
      <w:pPr>
        <w:pStyle w:val="BookText"/>
      </w:pPr>
      <w:r>
        <w:rPr>
          <w:rFonts w:ascii="IRNazanin" w:hAnsi="IRNazanin" w:eastAsia="IRNazanin" w:cs="IRNazanin"/>
          <w:lang w:bidi="fa-IR"/>
          <w:color w:val="111111"/>
          <w:sz w:val="28"/>
          <w:szCs w:val="28"/>
          <w:rtl/>
        </w:rPr>
        <w:t xml:space="preserve">و قال مالک: لا یصح حتی یکون الحصص سواء فی الکل.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27" w:name="_Toc660"/>
      <w:r>
        <w:t>مسألة - 6 - قال الشیخ، إذا شرط فی حال العقد علی العامل ما یجب علی رب النخل أو بعضه،</w:t>
      </w:r>
      <w:bookmarkEnd w:id="1027"/>
    </w:p>
    <w:p>
      <w:pPr>
        <w:pStyle w:val="BookText"/>
      </w:pPr>
      <w:r>
        <w:rPr>
          <w:rFonts w:ascii="IRNazanin" w:hAnsi="IRNazanin" w:eastAsia="IRNazanin" w:cs="IRNazanin"/>
          <w:lang w:bidi="fa-IR"/>
          <w:color w:val="111111"/>
          <w:sz w:val="28"/>
          <w:szCs w:val="28"/>
          <w:rtl/>
        </w:rPr>
        <w:t xml:space="preserve">أو شرط علی رب المال ما یجب علی العامل عمله أو بعضه لم یمنع ذلک من صحته إذا بقی للعامل عمل و لو کان قلیلا. و قال الشافعی: یبطل ذلک العقد.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28" w:name="_Toc661"/>
      <w:r>
        <w:t>مسألة - 7 - قال الشیخ: إذا ساقاه بعد ظهور الثمرة، کان جائزا</w:t>
      </w:r>
      <w:bookmarkEnd w:id="1028"/>
    </w:p>
    <w:p>
      <w:pPr>
        <w:pStyle w:val="BookText"/>
      </w:pPr>
      <w:r>
        <w:rPr>
          <w:rFonts w:ascii="IRNazanin" w:hAnsi="IRNazanin" w:eastAsia="IRNazanin" w:cs="IRNazanin"/>
          <w:lang w:bidi="fa-IR"/>
          <w:color w:val="111111"/>
          <w:sz w:val="28"/>
          <w:szCs w:val="28"/>
          <w:rtl/>
        </w:rPr>
        <w:t xml:space="preserve">إذا بقی للعامل عمل و ان کان قلیلا. و للشافعی قولان: أحدهما یجوز، و الآخر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29" w:name="_Toc662"/>
      <w:r>
        <w:t>مسألة - 8 - قال الشیخ: یجوز أن یشرط المساقی علی رب المال أن یعمل معه غلام لرب المال.</w:t>
      </w:r>
      <w:bookmarkEnd w:id="1029"/>
    </w:p>
    <w:p>
      <w:pPr>
        <w:pStyle w:val="BookText"/>
      </w:pPr>
      <w:r>
        <w:rPr>
          <w:rFonts w:ascii="IRNazanin" w:hAnsi="IRNazanin" w:eastAsia="IRNazanin" w:cs="IRNazanin"/>
          <w:lang w:bidi="fa-IR"/>
          <w:color w:val="111111"/>
          <w:sz w:val="28"/>
          <w:szCs w:val="28"/>
          <w:rtl/>
        </w:rPr>
        <w:t xml:space="preserve">و للشافعی قولان: أحدهما یجوز، و الآخر لا یجوز.</w:t>
      </w:r>
    </w:p>
    <w:p>
      <w:pPr>
        <w:pStyle w:val="BookText"/>
      </w:pPr>
      <w:r>
        <w:rPr>
          <w:rFonts w:ascii="IRNazanin" w:hAnsi="IRNazanin" w:eastAsia="IRNazanin" w:cs="IRNazanin"/>
          <w:lang w:bidi="fa-IR"/>
          <w:color w:val="111111"/>
          <w:sz w:val="28"/>
          <w:szCs w:val="28"/>
          <w:rtl/>
        </w:rPr>
        <w:t xml:space="preserve">و المعتمد قول الشیخ، و إذا ثبت جوازه فلا فرق بین أن یکون هذا الغلام موسوما بعمل هذا الحائط، أو بعمل غیره من حوائط حاجته، و به قال الشافعی علی قوله بالجواز.</w:t>
      </w:r>
    </w:p>
    <w:p>
      <w:pPr>
        <w:pStyle w:val="BookText"/>
      </w:pPr>
      <w:r>
        <w:rPr>
          <w:rFonts w:ascii="IRNazanin" w:hAnsi="IRNazanin" w:eastAsia="IRNazanin" w:cs="IRNazanin"/>
          <w:lang w:bidi="fa-IR"/>
          <w:color w:val="111111"/>
          <w:sz w:val="28"/>
          <w:szCs w:val="28"/>
          <w:rtl/>
        </w:rPr>
        <w:t xml:space="preserve">و قال مالک: لا یجوز الا الغلام الموسوم بعمل ذلک الحائط. و المعتمد الجواز مطلقا.</w:t>
      </w:r>
    </w:p>
    <w:p>
      <w:pPr>
        <w:pStyle w:val="Heading3"/>
      </w:pPr>
      <w:bookmarkStart w:id="1030" w:name="_Toc663"/>
      <w:r>
        <w:t>مسألة - 9 - قال الشیخ: إذا شرط علی المساقی نفقة الغلام جاز،</w:t>
      </w:r>
      <w:bookmarkEnd w:id="1030"/>
    </w:p>
    <w:p>
      <w:pPr>
        <w:pStyle w:val="BookText"/>
      </w:pPr>
      <w:r>
        <w:rPr>
          <w:rFonts w:ascii="IRNazanin" w:hAnsi="IRNazanin" w:eastAsia="IRNazanin" w:cs="IRNazanin"/>
          <w:lang w:bidi="fa-IR"/>
          <w:color w:val="111111"/>
          <w:sz w:val="28"/>
          <w:szCs w:val="28"/>
          <w:rtl/>
        </w:rPr>
        <w:t xml:space="preserve">و لا یشترط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0497_129435"/>
    <w:bookmarkEnd w:id="190"/>
    <w:p>
      <w:pPr>
        <w:pStyle w:val="BookText"/>
      </w:pPr>
      <w:r>
        <w:rPr>
          <w:rFonts w:ascii="IRNazanin" w:hAnsi="IRNazanin" w:eastAsia="IRNazanin" w:cs="IRNazanin"/>
          <w:lang w:bidi="fa-IR"/>
          <w:color w:val="111111"/>
          <w:sz w:val="28"/>
          <w:szCs w:val="28"/>
          <w:rtl/>
        </w:rPr>
        <w:t xml:space="preserve">أن یکون مقدرة، بل الکفایة علی جاری العادة، و به قال الشافعی.</w:t>
      </w:r>
    </w:p>
    <w:p>
      <w:pPr>
        <w:pStyle w:val="BookText"/>
      </w:pPr>
      <w:r>
        <w:rPr>
          <w:rFonts w:ascii="IRNazanin" w:hAnsi="IRNazanin" w:eastAsia="IRNazanin" w:cs="IRNazanin"/>
          <w:lang w:bidi="fa-IR"/>
          <w:color w:val="111111"/>
          <w:sz w:val="28"/>
          <w:szCs w:val="28"/>
          <w:rtl/>
        </w:rPr>
        <w:t xml:space="preserve">و قال محمد: لا بد أن یکون مقدرة، لأنها کالأجرة، و جزم العلامة فی القواعد</w:t>
      </w:r>
      <w:r>
        <w:rPr>
          <w:rStyle w:val="FootnoteReference"/>
        </w:rPr>
        <w:footnoteReference w:id="123"/>
      </w:r>
      <w:r>
        <w:rPr>
          <w:rFonts w:ascii="IRNazanin" w:hAnsi="IRNazanin" w:eastAsia="IRNazanin" w:cs="IRNazanin"/>
          <w:lang w:bidi="fa-IR"/>
          <w:color w:val="111111"/>
          <w:sz w:val="28"/>
          <w:szCs w:val="28"/>
          <w:rtl/>
        </w:rPr>
        <w:t xml:space="preserve">باشتراط العلم بقدرها و جنسها، و هو المعتمد. و لم یختر فی التحریر شیئا بل قال:</w:t>
      </w:r>
    </w:p>
    <w:p>
      <w:pPr>
        <w:pStyle w:val="BookText"/>
      </w:pPr>
      <w:r>
        <w:rPr>
          <w:rFonts w:ascii="IRNazanin" w:hAnsi="IRNazanin" w:eastAsia="IRNazanin" w:cs="IRNazanin"/>
          <w:lang w:bidi="fa-IR"/>
          <w:color w:val="111111"/>
          <w:sz w:val="28"/>
          <w:szCs w:val="28"/>
          <w:rtl/>
        </w:rPr>
        <w:t xml:space="preserve">فیه نظر</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3"/>
      </w:pPr>
      <w:bookmarkStart w:id="1031" w:name="_Toc664"/>
      <w:r>
        <w:t>مسألة - 10 - قال الشیخ: و لو کان لکل منهما بینة ممّا یدعیه قدمنا بینة العامل</w:t>
      </w:r>
      <w:bookmarkEnd w:id="1031"/>
    </w:p>
    <w:p>
      <w:pPr>
        <w:pStyle w:val="BookText"/>
      </w:pPr>
      <w:r>
        <w:rPr>
          <w:rFonts w:ascii="IRNazanin" w:hAnsi="IRNazanin" w:eastAsia="IRNazanin" w:cs="IRNazanin"/>
          <w:lang w:bidi="fa-IR"/>
          <w:color w:val="111111"/>
          <w:sz w:val="28"/>
          <w:szCs w:val="28"/>
          <w:rtl/>
        </w:rPr>
        <w:t xml:space="preserve">و للشافعی قولان: أحدهما یسقطان، و الآخر یعمل بهما.</w:t>
      </w:r>
    </w:p>
    <w:p>
      <w:pPr>
        <w:pStyle w:val="BookText"/>
      </w:pPr>
      <w:r>
        <w:rPr>
          <w:rFonts w:ascii="IRNazanin" w:hAnsi="IRNazanin" w:eastAsia="IRNazanin" w:cs="IRNazanin"/>
          <w:lang w:bidi="fa-IR"/>
          <w:color w:val="111111"/>
          <w:sz w:val="28"/>
          <w:szCs w:val="28"/>
          <w:rtl/>
        </w:rPr>
        <w:t xml:space="preserve">و إذا عمل بهما فیه ثلاثة أقوال: أحدها یوقف، و الآخر یقسم، و الثالث یقرع و لیس هاهنا غیر القرعة، فمن خرج اسمه قدمت بینة، و هل یحلف معها؟ علی قولین.</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0497_129436"/>
    <w:bookmarkEnd w:id="191"/>
    <w:p>
      <w:pPr>
        <w:pStyle w:val="Heading2"/>
      </w:pPr>
      <w:bookmarkStart w:id="1032" w:name="_Toc665"/>
      <w:r>
        <w:t>کتاب الإجارات</w:t>
      </w:r>
      <w:bookmarkEnd w:id="1032"/>
    </w:p>
    <w:p>
      <w:pPr>
        <w:pStyle w:val="Heading3"/>
      </w:pPr>
      <w:bookmarkStart w:id="1033" w:name="_Toc666"/>
      <w:r>
        <w:t>مسألة - 1 - قال الشیخ: کلما جاز أن یستباح بالعاریة جاز أن یستباح بعقد الإجارة،</w:t>
      </w:r>
      <w:bookmarkEnd w:id="1033"/>
    </w:p>
    <w:p>
      <w:pPr>
        <w:pStyle w:val="BookText"/>
      </w:pPr>
      <w:r>
        <w:rPr>
          <w:rFonts w:ascii="IRNazanin" w:hAnsi="IRNazanin" w:eastAsia="IRNazanin" w:cs="IRNazanin"/>
          <w:lang w:bidi="fa-IR"/>
          <w:color w:val="111111"/>
          <w:sz w:val="28"/>
          <w:szCs w:val="28"/>
          <w:rtl/>
        </w:rPr>
        <w:t xml:space="preserve">و به قال عامة الفقهاء، الا ما حکی عن عبد الله الأصم، فإنه قال: لا یجوز الإجارة أصلا.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34" w:name="_Toc667"/>
      <w:r>
        <w:t>مسألة - 2 - قال الشیخ: عقد الإجارة من العقود اللازمة،</w:t>
      </w:r>
      <w:bookmarkEnd w:id="1034"/>
    </w:p>
    <w:p>
      <w:pPr>
        <w:pStyle w:val="BookText"/>
      </w:pPr>
      <w:r>
        <w:rPr>
          <w:rFonts w:ascii="IRNazanin" w:hAnsi="IRNazanin" w:eastAsia="IRNazanin" w:cs="IRNazanin"/>
          <w:lang w:bidi="fa-IR"/>
          <w:color w:val="111111"/>
          <w:sz w:val="28"/>
          <w:szCs w:val="28"/>
          <w:rtl/>
        </w:rPr>
        <w:t xml:space="preserve">فمتی حصل لم یکن لأحدهما فسخ الإجارة إلا عند وجود عیب بالثمن، مثل فلس المستأجر، أو وجود عیب بالمستأجر، مثل غرق الدار و انهدامها علی وجه یمنع من استیفاء المنفعة، و به قال الشافعی و مالک.</w:t>
      </w:r>
    </w:p>
    <w:p>
      <w:pPr>
        <w:pStyle w:val="BookText"/>
      </w:pPr>
      <w:r>
        <w:rPr>
          <w:rFonts w:ascii="IRNazanin" w:hAnsi="IRNazanin" w:eastAsia="IRNazanin" w:cs="IRNazanin"/>
          <w:lang w:bidi="fa-IR"/>
          <w:color w:val="111111"/>
          <w:sz w:val="28"/>
          <w:szCs w:val="28"/>
          <w:rtl/>
        </w:rPr>
        <w:t xml:space="preserve">و قال أبو حنیفة: یجوز فسخها لعذر، فلو اکتری جملا لیحج علیه، ثم بدا له أو مرض جاز الفسخ، و کذا لو اکتری دکانا لیبیع فیه و یشتری، ثم ذهب ماله و أفلس قال: و مثل هذه الاعذار لا یکون للمکری فسخ الإجارة، فإذا أکری جماله من إنسان للحج ثم بدا له، لم یکن له فسخ الإجارة، و کذلک الدکان و الدار، و غیر ذلک. و أصحابه لا یفرقون بین المکری و المکتری فی جواز الفسخ بالعذر.</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0497_129437"/>
    <w:bookmarkEnd w:id="192"/>
    <w:p>
      <w:pPr>
        <w:pStyle w:val="Heading3"/>
      </w:pPr>
      <w:bookmarkStart w:id="1035" w:name="_Toc668"/>
      <w:r>
        <w:t>مسألة - 3 - قال الشیخ: من استأجر دارا أو دابة أو عبدا ملک المنفعة،</w:t>
      </w:r>
      <w:bookmarkEnd w:id="1035"/>
    </w:p>
    <w:p>
      <w:pPr>
        <w:pStyle w:val="BookText"/>
      </w:pPr>
      <w:r>
        <w:rPr>
          <w:rFonts w:ascii="IRNazanin" w:hAnsi="IRNazanin" w:eastAsia="IRNazanin" w:cs="IRNazanin"/>
          <w:lang w:bidi="fa-IR"/>
          <w:color w:val="111111"/>
          <w:sz w:val="28"/>
          <w:szCs w:val="28"/>
          <w:rtl/>
        </w:rPr>
        <w:t xml:space="preserve">و الموجر یملک الأجرة بنفس العقد، و به قال الشافعی.</w:t>
      </w:r>
    </w:p>
    <w:p>
      <w:pPr>
        <w:pStyle w:val="BookText"/>
      </w:pPr>
      <w:r>
        <w:rPr>
          <w:rFonts w:ascii="IRNazanin" w:hAnsi="IRNazanin" w:eastAsia="IRNazanin" w:cs="IRNazanin"/>
          <w:lang w:bidi="fa-IR"/>
          <w:color w:val="111111"/>
          <w:sz w:val="28"/>
          <w:szCs w:val="28"/>
          <w:rtl/>
        </w:rPr>
        <w:t xml:space="preserve">و قال أبو حنیفة: المؤجر یملک الأجرة بنفس العقد، و المستأجر لا یملک المنفعة، و انما یحدث فی ملک الموجر، ثم یملکها المستأجر من الموجر بعد حدوثها، فعنده أن المنفعة غیر مملوکه، و انما المکری یملک حدوثها، و المکتری یملک من المکری.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36" w:name="_Toc669"/>
      <w:r>
        <w:t>مسألة - 4 - قال الشیخ: إذا أطلقا عقد الإجارة و لم یشرط تعجیل الأجرة و لا تأجیلها، لزمه الأجرة عاجلا،</w:t>
      </w:r>
      <w:bookmarkEnd w:id="1036"/>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مالک: یلزمه تسلیم الأجرة جزءا فجزءا، و کلما استوفی جزءا من المنفعة لزمه أن یوفیه ما قابله من الأجرة.</w:t>
      </w:r>
    </w:p>
    <w:p>
      <w:pPr>
        <w:pStyle w:val="BookText"/>
      </w:pPr>
      <w:r>
        <w:rPr>
          <w:rFonts w:ascii="IRNazanin" w:hAnsi="IRNazanin" w:eastAsia="IRNazanin" w:cs="IRNazanin"/>
          <w:lang w:bidi="fa-IR"/>
          <w:color w:val="111111"/>
          <w:sz w:val="28"/>
          <w:szCs w:val="28"/>
          <w:rtl/>
        </w:rPr>
        <w:t xml:space="preserve">و قال أبو حنیفة و أصحابه: القیاس ما قال مالک و لکن یشق ذلک، و کلما استوفی منفعة یوم وجب أن یوفیه مقابله من الأجرة.</w:t>
      </w:r>
    </w:p>
    <w:p>
      <w:pPr>
        <w:pStyle w:val="BookText"/>
      </w:pPr>
      <w:r>
        <w:rPr>
          <w:rFonts w:ascii="IRNazanin" w:hAnsi="IRNazanin" w:eastAsia="IRNazanin" w:cs="IRNazanin"/>
          <w:lang w:bidi="fa-IR"/>
          <w:color w:val="111111"/>
          <w:sz w:val="28"/>
          <w:szCs w:val="28"/>
          <w:rtl/>
        </w:rPr>
        <w:t xml:space="preserve">و قال الثوری: لا یلزمه تسلیم شیء من الأجرة ما لم ینقض مدة الإجارة کلها و استدل الشیخ بإجماع الفرقة.</w:t>
      </w:r>
    </w:p>
    <w:p>
      <w:pPr>
        <w:pStyle w:val="BookText"/>
      </w:pPr>
      <w:r>
        <w:rPr>
          <w:rFonts w:ascii="IRNazanin" w:hAnsi="IRNazanin" w:eastAsia="IRNazanin" w:cs="IRNazanin"/>
          <w:lang w:bidi="fa-IR"/>
          <w:color w:val="111111"/>
          <w:sz w:val="28"/>
          <w:szCs w:val="28"/>
          <w:rtl/>
        </w:rPr>
        <w:t xml:space="preserve">و المعتمد ان وقعت الإجارة علی عین ذات منافع، کالدار و العبد و الدابة ملک الموجر الأجرة بنفس العقد و استحق تسلیمها الیه، و لا یشترط استیفاء المنافع و لا مضی مدة یمکن فیها ذلک و ان وقعت علی عمل کخیاطة ثوب أو نساجة غزل و بناء دار ملک الأجیر الأجرة بنفس العقد أیضا، لکن لا یستحق تسلیمها الیه الا بتسلیم العمل، فان کان العمل فی منزل المستأجر استحق بنفس الفراغ، و ان کان فی منزل الأجیر لا یستحق التسلیم الا مع تسلیم العین، و هذا التفصیل أشار إلیه العلامة فی القواعد.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0497_129438"/>
    <w:bookmarkEnd w:id="193"/>
    <w:p>
      <w:pPr>
        <w:pStyle w:val="Heading3"/>
      </w:pPr>
      <w:bookmarkStart w:id="1037" w:name="_Toc670"/>
      <w:r>
        <w:t>مسألة - 5 - قال الشیخ: إذا قال آجرتک هذا الدار کل شهر بکذا کانت إجارة صحیحة،</w:t>
      </w:r>
      <w:bookmarkEnd w:id="1037"/>
    </w:p>
    <w:p>
      <w:pPr>
        <w:pStyle w:val="BookText"/>
      </w:pPr>
      <w:r>
        <w:rPr>
          <w:rFonts w:ascii="IRNazanin" w:hAnsi="IRNazanin" w:eastAsia="IRNazanin" w:cs="IRNazanin"/>
          <w:lang w:bidi="fa-IR"/>
          <w:color w:val="111111"/>
          <w:sz w:val="28"/>
          <w:szCs w:val="28"/>
          <w:rtl/>
        </w:rPr>
        <w:t xml:space="preserve">و به قال أبو حنیفة و بعض أصحاب الشافعی.</w:t>
      </w:r>
    </w:p>
    <w:p>
      <w:pPr>
        <w:pStyle w:val="BookText"/>
      </w:pPr>
      <w:r>
        <w:rPr>
          <w:rFonts w:ascii="IRNazanin" w:hAnsi="IRNazanin" w:eastAsia="IRNazanin" w:cs="IRNazanin"/>
          <w:lang w:bidi="fa-IR"/>
          <w:color w:val="111111"/>
          <w:sz w:val="28"/>
          <w:szCs w:val="28"/>
          <w:rtl/>
        </w:rPr>
        <w:t xml:space="preserve">و فی أصحابه من قال: هذه إجارة باطلة، و اختار ابن إدریس و العلامة، لأنه لم یعین المدة، و هو المعتمد.</w:t>
      </w:r>
    </w:p>
    <w:p>
      <w:pPr>
        <w:pStyle w:val="Heading3"/>
      </w:pPr>
      <w:bookmarkStart w:id="1038" w:name="_Toc671"/>
      <w:r>
        <w:t>مسألة - 6 - قال الشیخ: إذا استأجر دارا أو عبدا سنة، ثم تلف المعقود علیه بعد القبض و قبل استیفاء المنفعة انفسخت الإجارة،</w:t>
      </w:r>
      <w:bookmarkEnd w:id="1038"/>
    </w:p>
    <w:p>
      <w:pPr>
        <w:pStyle w:val="BookText"/>
      </w:pPr>
      <w:r>
        <w:rPr>
          <w:rFonts w:ascii="IRNazanin" w:hAnsi="IRNazanin" w:eastAsia="IRNazanin" w:cs="IRNazanin"/>
          <w:lang w:bidi="fa-IR"/>
          <w:color w:val="111111"/>
          <w:sz w:val="28"/>
          <w:szCs w:val="28"/>
          <w:rtl/>
        </w:rPr>
        <w:t xml:space="preserve">و به قال أبو حنیفة و مالک و الشافعی.</w:t>
      </w:r>
    </w:p>
    <w:p>
      <w:pPr>
        <w:pStyle w:val="BookText"/>
      </w:pPr>
      <w:r>
        <w:rPr>
          <w:rFonts w:ascii="IRNazanin" w:hAnsi="IRNazanin" w:eastAsia="IRNazanin" w:cs="IRNazanin"/>
          <w:lang w:bidi="fa-IR"/>
          <w:color w:val="111111"/>
          <w:sz w:val="28"/>
          <w:szCs w:val="28"/>
          <w:rtl/>
        </w:rPr>
        <w:t xml:space="preserve">و قال أبو ثور: لا ینفسخ و الضمان علی المکتری.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39" w:name="_Toc672"/>
      <w:r>
        <w:t>مسألة - 7 - قال الشیخ: الموت تبطل الإجارة،</w:t>
      </w:r>
      <w:bookmarkEnd w:id="1039"/>
    </w:p>
    <w:p>
      <w:pPr>
        <w:pStyle w:val="BookText"/>
      </w:pPr>
      <w:r>
        <w:rPr>
          <w:rFonts w:ascii="IRNazanin" w:hAnsi="IRNazanin" w:eastAsia="IRNazanin" w:cs="IRNazanin"/>
          <w:lang w:bidi="fa-IR"/>
          <w:color w:val="111111"/>
          <w:sz w:val="28"/>
          <w:szCs w:val="28"/>
          <w:rtl/>
        </w:rPr>
        <w:t xml:space="preserve">سواء کان موت المؤجر أو المستأجر، و به قال أبو حنیفة و أصحابه.</w:t>
      </w:r>
    </w:p>
    <w:p>
      <w:pPr>
        <w:pStyle w:val="BookText"/>
      </w:pPr>
      <w:r>
        <w:rPr>
          <w:rFonts w:ascii="IRNazanin" w:hAnsi="IRNazanin" w:eastAsia="IRNazanin" w:cs="IRNazanin"/>
          <w:lang w:bidi="fa-IR"/>
          <w:color w:val="111111"/>
          <w:sz w:val="28"/>
          <w:szCs w:val="28"/>
          <w:rtl/>
        </w:rPr>
        <w:t xml:space="preserve">و قال الشافعی و مالک و أحمد: لا تبطل الإجارة من أیهما کان، و فی أصحابنا من قال: موت المستأجر تبطلها و موت الموجر لا یبطلها، و استدل بإجماع الفرقة قال و ما حکیناه عن بعضهم شاذ لا یعول علیه.</w:t>
      </w:r>
    </w:p>
    <w:p>
      <w:pPr>
        <w:pStyle w:val="BookText"/>
      </w:pPr>
      <w:r>
        <w:rPr>
          <w:rFonts w:ascii="IRNazanin" w:hAnsi="IRNazanin" w:eastAsia="IRNazanin" w:cs="IRNazanin"/>
          <w:lang w:bidi="fa-IR"/>
          <w:color w:val="111111"/>
          <w:sz w:val="28"/>
          <w:szCs w:val="28"/>
          <w:rtl/>
        </w:rPr>
        <w:t xml:space="preserve">و المعتمد عدم البطلان مطلقا، و هو مذهب المرتضی و ابن إدریس و نجم الدین و العلامة.</w:t>
      </w:r>
    </w:p>
    <w:p>
      <w:pPr>
        <w:pStyle w:val="BookText"/>
      </w:pPr>
      <w:r>
        <w:rPr>
          <w:rFonts w:ascii="IRNazanin" w:hAnsi="IRNazanin" w:eastAsia="IRNazanin" w:cs="IRNazanin"/>
          <w:lang w:bidi="fa-IR"/>
          <w:color w:val="111111"/>
          <w:sz w:val="28"/>
          <w:szCs w:val="28"/>
          <w:rtl/>
        </w:rPr>
        <w:t xml:space="preserve">و لو آجر البطن الأول الوقف ثم انقرضوا، استقرب العلامة بطلان الإجارة لأن البطن الثانی یتلقی الوقف عن الواقف لا عن البطن الأول، بخلاف الوارث فإنه یتلقی الملک عن الموروث.</w:t>
      </w:r>
    </w:p>
    <w:p>
      <w:pPr>
        <w:pStyle w:val="Heading3"/>
      </w:pPr>
      <w:bookmarkStart w:id="1040" w:name="_Toc673"/>
      <w:r>
        <w:t>مسألة - 8 - قال الشیخ: إذا اکتری دابة من بغداد الی حلوان، فرکبها الی همدان، لزمه المسمی</w:t>
      </w:r>
      <w:bookmarkEnd w:id="1040"/>
    </w:p>
    <w:p>
      <w:pPr>
        <w:pStyle w:val="BookText"/>
      </w:pPr>
      <w:r>
        <w:rPr>
          <w:rFonts w:ascii="IRNazanin" w:hAnsi="IRNazanin" w:eastAsia="IRNazanin" w:cs="IRNazanin"/>
          <w:lang w:bidi="fa-IR"/>
          <w:color w:val="111111"/>
          <w:sz w:val="28"/>
          <w:szCs w:val="28"/>
          <w:rtl/>
        </w:rPr>
        <w:t xml:space="preserve">من بغداد الی حلوان، و اجرة المثل من حلوان الی همدان و به قال الشافعی.</w:t>
      </w:r>
    </w:p>
    <w:p>
      <w:pPr>
        <w:pStyle w:val="BookText"/>
      </w:pPr>
      <w:r>
        <w:rPr>
          <w:rFonts w:ascii="IRNazanin" w:hAnsi="IRNazanin" w:eastAsia="IRNazanin" w:cs="IRNazanin"/>
          <w:lang w:bidi="fa-IR"/>
          <w:color w:val="111111"/>
          <w:sz w:val="28"/>
          <w:szCs w:val="28"/>
          <w:rtl/>
        </w:rPr>
        <w:t xml:space="preserve">و قال أبو حنیفة: لا یلزمه أجرة التی تعدی فیها بناء علی أصله أن المنافع لا یضمن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0497_129439"/>
    <w:bookmarkEnd w:id="194"/>
    <w:p>
      <w:pPr>
        <w:pStyle w:val="BookText"/>
      </w:pPr>
      <w:r>
        <w:rPr>
          <w:rFonts w:ascii="IRNazanin" w:hAnsi="IRNazanin" w:eastAsia="IRNazanin" w:cs="IRNazanin"/>
          <w:lang w:bidi="fa-IR"/>
          <w:color w:val="111111"/>
          <w:sz w:val="28"/>
          <w:szCs w:val="28"/>
          <w:rtl/>
        </w:rPr>
        <w:t xml:space="preserve">بالغصب.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41" w:name="_Toc674"/>
      <w:r>
        <w:t>مسألة - 9 - قال الشیخ: یضمن الدابة بتعدیه فیها من حلوان الی همدان إذا لم یکن صاحبها معها</w:t>
      </w:r>
      <w:bookmarkEnd w:id="1041"/>
    </w:p>
    <w:p>
      <w:pPr>
        <w:pStyle w:val="BookText"/>
      </w:pPr>
      <w:r>
        <w:rPr>
          <w:rFonts w:ascii="IRNazanin" w:hAnsi="IRNazanin" w:eastAsia="IRNazanin" w:cs="IRNazanin"/>
          <w:lang w:bidi="fa-IR"/>
          <w:color w:val="111111"/>
          <w:sz w:val="28"/>
          <w:szCs w:val="28"/>
          <w:rtl/>
        </w:rPr>
        <w:t xml:space="preserve">بلا خلاف، فان ردها الی حلوان، فإنه لا یزول ضمانه عندنا و لا یزول الی بردها الی صاحبها.</w:t>
      </w:r>
    </w:p>
    <w:p>
      <w:pPr>
        <w:pStyle w:val="BookText"/>
      </w:pPr>
      <w:r>
        <w:rPr>
          <w:rFonts w:ascii="IRNazanin" w:hAnsi="IRNazanin" w:eastAsia="IRNazanin" w:cs="IRNazanin"/>
          <w:lang w:bidi="fa-IR"/>
          <w:color w:val="111111"/>
          <w:sz w:val="28"/>
          <w:szCs w:val="28"/>
          <w:rtl/>
        </w:rPr>
        <w:t xml:space="preserve">و قال الشافعی: یزول الضمان بردها الی حلوان، و به قال أبو حنیفة. و قال أبو یوسف: و کان أبو حنیفة یقول: لا یزول الضمان ثم یرجع عنه. و قال: یزول بردها الی هذا المکان.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42" w:name="_Toc675"/>
      <w:r>
        <w:t>مسألة - 10 - قال الشیخ: یجوز الإجارة الی أی وقت شاء،</w:t>
      </w:r>
      <w:bookmarkEnd w:id="1042"/>
    </w:p>
    <w:p>
      <w:pPr>
        <w:pStyle w:val="BookText"/>
      </w:pPr>
      <w:r>
        <w:rPr>
          <w:rFonts w:ascii="IRNazanin" w:hAnsi="IRNazanin" w:eastAsia="IRNazanin" w:cs="IRNazanin"/>
          <w:lang w:bidi="fa-IR"/>
          <w:color w:val="111111"/>
          <w:sz w:val="28"/>
          <w:szCs w:val="28"/>
          <w:rtl/>
        </w:rPr>
        <w:t xml:space="preserve">و به قال أهل العراق.</w:t>
      </w:r>
    </w:p>
    <w:p>
      <w:pPr>
        <w:pStyle w:val="BookText"/>
      </w:pPr>
      <w:r>
        <w:rPr>
          <w:rFonts w:ascii="IRNazanin" w:hAnsi="IRNazanin" w:eastAsia="IRNazanin" w:cs="IRNazanin"/>
          <w:lang w:bidi="fa-IR"/>
          <w:color w:val="111111"/>
          <w:sz w:val="28"/>
          <w:szCs w:val="28"/>
          <w:rtl/>
        </w:rPr>
        <w:t xml:space="preserve">و للشافعی قولان: أحدهما لا یجوز أکثر من سنة، و الثانی مثل ما قلناه، و له قول آخر انه یجوز ثلاثین سنة.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43" w:name="_Toc676"/>
      <w:r>
        <w:t>مسألة - 11 - قال الشیخ: إذا استأجر دارا أو غیرها و أراد أن یوجرها بعد القبض جاز</w:t>
      </w:r>
      <w:bookmarkEnd w:id="1043"/>
    </w:p>
    <w:p>
      <w:pPr>
        <w:pStyle w:val="BookText"/>
      </w:pPr>
      <w:r>
        <w:rPr>
          <w:rFonts w:ascii="IRNazanin" w:hAnsi="IRNazanin" w:eastAsia="IRNazanin" w:cs="IRNazanin"/>
          <w:lang w:bidi="fa-IR"/>
          <w:color w:val="111111"/>
          <w:sz w:val="28"/>
          <w:szCs w:val="28"/>
          <w:rtl/>
        </w:rPr>
        <w:t xml:space="preserve">إذا أحدث فیها حدثا بأکثر ممّا استأجرها أو أقل أو المساوی، و سواء آجرها من المؤجر أو من غیره، و به قال الشافعی الا أنه لم یراع احداث الحدث.</w:t>
      </w:r>
    </w:p>
    <w:p>
      <w:pPr>
        <w:pStyle w:val="BookText"/>
      </w:pPr>
      <w:r>
        <w:rPr>
          <w:rFonts w:ascii="IRNazanin" w:hAnsi="IRNazanin" w:eastAsia="IRNazanin" w:cs="IRNazanin"/>
          <w:lang w:bidi="fa-IR"/>
          <w:color w:val="111111"/>
          <w:sz w:val="28"/>
          <w:szCs w:val="28"/>
          <w:rtl/>
        </w:rPr>
        <w:t xml:space="preserve">و قال أبو حنیفة: ان آجرها من المکری بالأقل أو المساوی جاز، و لا یجوز بالأکثر، و ان آجرها من غیره جاز مطلقا.</w:t>
      </w:r>
    </w:p>
    <w:p>
      <w:pPr>
        <w:pStyle w:val="BookText"/>
      </w:pPr>
      <w:r>
        <w:rPr>
          <w:rFonts w:ascii="IRNazanin" w:hAnsi="IRNazanin" w:eastAsia="IRNazanin" w:cs="IRNazanin"/>
          <w:lang w:bidi="fa-IR"/>
          <w:color w:val="111111"/>
          <w:sz w:val="28"/>
          <w:szCs w:val="28"/>
          <w:rtl/>
        </w:rPr>
        <w:t xml:space="preserve">و المعتمد الجواز و ان لم یحدث حدثا، و لکن یضمن بالتسلیم، قاله صاحب القواعد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0497_129440"/>
    <w:bookmarkEnd w:id="195"/>
    <w:p>
      <w:pPr>
        <w:pStyle w:val="Heading3"/>
      </w:pPr>
      <w:bookmarkStart w:id="1044" w:name="_Toc677"/>
      <w:r>
        <w:t>مسألة - 12 - قال الشیخ: إذا قال آجرتک هذه الدار شهرا و أطلق و لم یقل من هذا الوقت، فإنه لا یجوز.</w:t>
      </w:r>
      <w:bookmarkEnd w:id="1044"/>
    </w:p>
    <w:p>
      <w:pPr>
        <w:pStyle w:val="BookText"/>
      </w:pPr>
      <w:r>
        <w:rPr>
          <w:rFonts w:ascii="IRNazanin" w:hAnsi="IRNazanin" w:eastAsia="IRNazanin" w:cs="IRNazanin"/>
          <w:lang w:bidi="fa-IR"/>
          <w:color w:val="111111"/>
          <w:sz w:val="28"/>
          <w:szCs w:val="28"/>
          <w:rtl/>
        </w:rPr>
        <w:t xml:space="preserve">و کذا إذا آجره الدار شهرا مستقبلا لم یدخل فإنه لا یجوز، و به قال الشافعی.</w:t>
      </w:r>
    </w:p>
    <w:p>
      <w:pPr>
        <w:pStyle w:val="BookText"/>
      </w:pPr>
      <w:r>
        <w:rPr>
          <w:rFonts w:ascii="IRNazanin" w:hAnsi="IRNazanin" w:eastAsia="IRNazanin" w:cs="IRNazanin"/>
          <w:lang w:bidi="fa-IR"/>
          <w:color w:val="111111"/>
          <w:sz w:val="28"/>
          <w:szCs w:val="28"/>
          <w:rtl/>
        </w:rPr>
        <w:t xml:space="preserve">و قال أبو حنیفة: إذا أطلق الشهر جاز، و یرجع الإطلاق إلی الشهر الذی یلی العقد، و إذا آجره شهرا مستقبلا جاز، و هذا هو المعتمد.</w:t>
      </w:r>
    </w:p>
    <w:p>
      <w:pPr>
        <w:pStyle w:val="Heading3"/>
      </w:pPr>
      <w:bookmarkStart w:id="1045" w:name="_Toc678"/>
      <w:r>
        <w:t>مسألة - 13 - قال الشیخ: إذا آجره شهرا من وقت العقد و لم یسلمها الیه حتی مضت أیام، انفسخت الإجارة فی مقدار ما مضی،</w:t>
      </w:r>
      <w:bookmarkEnd w:id="1045"/>
    </w:p>
    <w:p>
      <w:pPr>
        <w:pStyle w:val="BookText"/>
      </w:pPr>
      <w:r>
        <w:rPr>
          <w:rFonts w:ascii="IRNazanin" w:hAnsi="IRNazanin" w:eastAsia="IRNazanin" w:cs="IRNazanin"/>
          <w:lang w:bidi="fa-IR"/>
          <w:color w:val="111111"/>
          <w:sz w:val="28"/>
          <w:szCs w:val="28"/>
          <w:rtl/>
        </w:rPr>
        <w:t xml:space="preserve">و یصح فی مقدار ما بقی.</w:t>
      </w:r>
    </w:p>
    <w:p>
      <w:pPr>
        <w:pStyle w:val="BookText"/>
      </w:pPr>
      <w:r>
        <w:rPr>
          <w:rFonts w:ascii="IRNazanin" w:hAnsi="IRNazanin" w:eastAsia="IRNazanin" w:cs="IRNazanin"/>
          <w:lang w:bidi="fa-IR"/>
          <w:color w:val="111111"/>
          <w:sz w:val="28"/>
          <w:szCs w:val="28"/>
          <w:rtl/>
        </w:rPr>
        <w:t xml:space="preserve">و قال الشافعی: ینفسخ فیما مضی و فیما بقی علی طریقین، و من أصحابه من قال علی قولین، و منهم من قال: یصح قولا واحدا مثل ما قلناه.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46" w:name="_Toc679"/>
      <w:r>
        <w:t>مسألة - 14 - قال الشیخ: إذا اکتری بهیمة لیرکبها الی النهروان مثلا، فسلمها الیه و أمسکها مدة یمکنه السیر فیها فلم یفعل، استقرت علیه الأجرة،</w:t>
      </w:r>
      <w:bookmarkEnd w:id="1046"/>
    </w:p>
    <w:p>
      <w:pPr>
        <w:pStyle w:val="BookText"/>
      </w:pPr>
      <w:r>
        <w:rPr>
          <w:rFonts w:ascii="IRNazanin" w:hAnsi="IRNazanin" w:eastAsia="IRNazanin" w:cs="IRNazanin"/>
          <w:lang w:bidi="fa-IR"/>
          <w:color w:val="111111"/>
          <w:sz w:val="28"/>
          <w:szCs w:val="28"/>
          <w:rtl/>
        </w:rPr>
        <w:t xml:space="preserve">و به قال الشافعی و قال أبو حنیفة: لا تستقر علیه الأجرة.</w:t>
      </w:r>
    </w:p>
    <w:p>
      <w:pPr>
        <w:pStyle w:val="BookText"/>
      </w:pPr>
      <w:r>
        <w:rPr>
          <w:rFonts w:ascii="IRNazanin" w:hAnsi="IRNazanin" w:eastAsia="IRNazanin" w:cs="IRNazanin"/>
          <w:lang w:bidi="fa-IR"/>
          <w:color w:val="111111"/>
          <w:sz w:val="28"/>
          <w:szCs w:val="28"/>
          <w:rtl/>
        </w:rPr>
        <w:t xml:space="preserve">و أعلم أن الشیخ أطلق لزوم الأجرة و کذلک العلامة و نجم الدین فی المختصر</w:t>
      </w:r>
      <w:r>
        <w:rPr>
          <w:rStyle w:val="FootnoteReference"/>
        </w:rPr>
        <w:footnoteReference w:id="126"/>
      </w:r>
      <w:r>
        <w:rPr>
          <w:rFonts w:ascii="IRNazanin" w:hAnsi="IRNazanin" w:eastAsia="IRNazanin" w:cs="IRNazanin"/>
          <w:lang w:bidi="fa-IR"/>
          <w:color w:val="111111"/>
          <w:sz w:val="28"/>
          <w:szCs w:val="28"/>
          <w:rtl/>
        </w:rPr>
        <w:t xml:space="preserve">و قال فی الشرائع: و فیه تفصیل</w:t>
      </w:r>
      <w:r>
        <w:rPr>
          <w:rStyle w:val="FootnoteReference"/>
        </w:rPr>
        <w:footnoteReference w:id="127"/>
      </w:r>
      <w:r>
        <w:rPr>
          <w:rFonts w:ascii="IRNazanin" w:hAnsi="IRNazanin" w:eastAsia="IRNazanin" w:cs="IRNazanin"/>
          <w:lang w:bidi="fa-IR"/>
          <w:color w:val="111111"/>
          <w:sz w:val="28"/>
          <w:szCs w:val="28"/>
          <w:rtl/>
        </w:rPr>
        <w:t xml:space="preserve">، و مراده بالتفصیل ان کانت الأجرة مقدرة بالزمان و مضی ذلک الزمان، لزمته الأجرة، المعینة، و لم یجز له استیفاء المنفعة بعدها، و ان کانت مقدرة بالعمل کما ذکره الشیخ هنا، فإنه یجب علیه اجرة المثل فی المدة الماضیة، و له استیفاء العمل فیما بعد بالأجرة المقدرة.</w:t>
      </w:r>
    </w:p>
    <w:p>
      <w:pPr>
        <w:pStyle w:val="BookText"/>
      </w:pPr>
      <w:r>
        <w:rPr>
          <w:rFonts w:ascii="IRNazanin" w:hAnsi="IRNazanin" w:eastAsia="IRNazanin" w:cs="IRNazanin"/>
          <w:lang w:bidi="fa-IR"/>
          <w:color w:val="111111"/>
          <w:sz w:val="28"/>
          <w:szCs w:val="28"/>
          <w:rtl/>
        </w:rPr>
        <w:t xml:space="preserve">و هو حسن، لان العقد وقع علی استیفاء منفعة معینة، فلیس للمالک الفسخ قبل استبقائها، بل کلما مضت مدة یمکن فیها الاستیفاء لزمه فیها أجرة المثل و 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0497_129441"/>
    <w:bookmarkEnd w:id="196"/>
    <w:p>
      <w:pPr>
        <w:pStyle w:val="BookText"/>
      </w:pPr>
      <w:r>
        <w:rPr>
          <w:rFonts w:ascii="IRNazanin" w:hAnsi="IRNazanin" w:eastAsia="IRNazanin" w:cs="IRNazanin"/>
          <w:lang w:bidi="fa-IR"/>
          <w:color w:val="111111"/>
          <w:sz w:val="28"/>
          <w:szCs w:val="28"/>
          <w:rtl/>
        </w:rPr>
        <w:t xml:space="preserve">الاستیفاء بعد ذلک بالأجرة المقدرة.</w:t>
      </w:r>
    </w:p>
    <w:p>
      <w:pPr>
        <w:pStyle w:val="Heading3"/>
      </w:pPr>
      <w:bookmarkStart w:id="1047" w:name="_Toc680"/>
      <w:r>
        <w:t>مسألة - 15 - قال الشیخ: إذا استأجر مرضعة مدة معینة بنفقتها و کسوتها و لم یعین المقدار لم یصح العقد،</w:t>
      </w:r>
      <w:bookmarkEnd w:id="1047"/>
    </w:p>
    <w:p>
      <w:pPr>
        <w:pStyle w:val="BookText"/>
      </w:pPr>
      <w:r>
        <w:rPr>
          <w:rFonts w:ascii="IRNazanin" w:hAnsi="IRNazanin" w:eastAsia="IRNazanin" w:cs="IRNazanin"/>
          <w:lang w:bidi="fa-IR"/>
          <w:color w:val="111111"/>
          <w:sz w:val="28"/>
          <w:szCs w:val="28"/>
          <w:rtl/>
        </w:rPr>
        <w:t xml:space="preserve">و به قال الشافعی و قال أبو حنیفة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48" w:name="_Toc681"/>
      <w:r>
        <w:t>مسألة - 16 - قال الشیخ: إذا استأجر امرأة لیرضع ولده، فمات أحد الثلاثة بطلت الإجارة.</w:t>
      </w:r>
      <w:bookmarkEnd w:id="1048"/>
    </w:p>
    <w:p>
      <w:pPr>
        <w:pStyle w:val="BookText"/>
      </w:pPr>
      <w:r>
        <w:rPr>
          <w:rFonts w:ascii="IRNazanin" w:hAnsi="IRNazanin" w:eastAsia="IRNazanin" w:cs="IRNazanin"/>
          <w:lang w:bidi="fa-IR"/>
          <w:color w:val="111111"/>
          <w:sz w:val="28"/>
          <w:szCs w:val="28"/>
          <w:rtl/>
        </w:rPr>
        <w:t xml:space="preserve">و قال الشافعی: تبطل بموت المرأة، و لا تبطل بموت الأب، و فی بطلانها بموت الصبی قولان.</w:t>
      </w:r>
    </w:p>
    <w:p>
      <w:pPr>
        <w:pStyle w:val="BookText"/>
      </w:pPr>
      <w:r>
        <w:rPr>
          <w:rFonts w:ascii="IRNazanin" w:hAnsi="IRNazanin" w:eastAsia="IRNazanin" w:cs="IRNazanin"/>
          <w:lang w:bidi="fa-IR"/>
          <w:color w:val="111111"/>
          <w:sz w:val="28"/>
          <w:szCs w:val="28"/>
          <w:rtl/>
        </w:rPr>
        <w:t xml:space="preserve">و المعتمد بطلانها بموت المرأة و الصبی دون موت الأب.</w:t>
      </w:r>
    </w:p>
    <w:p>
      <w:pPr>
        <w:pStyle w:val="Heading3"/>
      </w:pPr>
      <w:bookmarkStart w:id="1049" w:name="_Toc682"/>
      <w:r>
        <w:t>مسألة - 17 - قال الشیخ: إذا آجرت نفسها للرضاع أو لغیره بإذن زوجها صحت الإجارة</w:t>
      </w:r>
      <w:bookmarkEnd w:id="1049"/>
    </w:p>
    <w:p>
      <w:pPr>
        <w:pStyle w:val="BookText"/>
      </w:pPr>
      <w:r>
        <w:rPr>
          <w:rFonts w:ascii="IRNazanin" w:hAnsi="IRNazanin" w:eastAsia="IRNazanin" w:cs="IRNazanin"/>
          <w:lang w:bidi="fa-IR"/>
          <w:color w:val="111111"/>
          <w:sz w:val="28"/>
          <w:szCs w:val="28"/>
          <w:rtl/>
        </w:rPr>
        <w:t xml:space="preserve">بلا خلاف، و ان کان بغیر اذنه لم یصح. و للشافعی وجهان: أحدهما لا یصح، و الثانی یصح و له الخیار بین الفسخ و الإمضاء.</w:t>
      </w:r>
    </w:p>
    <w:p>
      <w:pPr>
        <w:pStyle w:val="BookText"/>
      </w:pPr>
      <w:r>
        <w:rPr>
          <w:rFonts w:ascii="IRNazanin" w:hAnsi="IRNazanin" w:eastAsia="IRNazanin" w:cs="IRNazanin"/>
          <w:lang w:bidi="fa-IR"/>
          <w:color w:val="111111"/>
          <w:sz w:val="28"/>
          <w:szCs w:val="28"/>
          <w:rtl/>
        </w:rPr>
        <w:t xml:space="preserve">و المعتمد صحة الإجارة إذا لم یمنع شیئا من حقوقه، و ان منعت کان موقوفا علی اجازته و لم یکن باطلا من أصله.</w:t>
      </w:r>
    </w:p>
    <w:p>
      <w:pPr>
        <w:pStyle w:val="BookText"/>
      </w:pPr>
      <w:r>
        <w:rPr>
          <w:rFonts w:ascii="IRNazanin" w:hAnsi="IRNazanin" w:eastAsia="IRNazanin" w:cs="IRNazanin"/>
          <w:lang w:bidi="fa-IR"/>
          <w:color w:val="111111"/>
          <w:sz w:val="28"/>
          <w:szCs w:val="28"/>
          <w:rtl/>
        </w:rPr>
        <w:t xml:space="preserve">احتج الشیخ بأن المرأة معقود علی منافعها لزوجها بعقد النکاح، فلا یجوز أن یعقد علیها لغیره.</w:t>
      </w:r>
    </w:p>
    <w:p>
      <w:pPr>
        <w:pStyle w:val="BookText"/>
      </w:pPr>
      <w:r>
        <w:rPr>
          <w:rFonts w:ascii="IRNazanin" w:hAnsi="IRNazanin" w:eastAsia="IRNazanin" w:cs="IRNazanin"/>
          <w:lang w:bidi="fa-IR"/>
          <w:color w:val="111111"/>
          <w:sz w:val="28"/>
          <w:szCs w:val="28"/>
          <w:rtl/>
        </w:rPr>
        <w:t xml:space="preserve">و الجواب أن الزوج انما یملک منافع الاستمتاع لا غیر، و إذا لم یمنع الإجارة شیئا من منافع الاستمتاع، فلا اعتراض له علیها.</w:t>
      </w:r>
    </w:p>
    <w:p>
      <w:pPr>
        <w:pStyle w:val="Heading3"/>
      </w:pPr>
      <w:bookmarkStart w:id="1050" w:name="_Toc683"/>
      <w:r>
        <w:t>مسألة - 18 - قال الشیخ: إذا وجد الأب من یرضع ولده بدون اجرة المثل أو وجد من یتبرع برضاعة و أم الصبی لا ترضی إلا بأجرة المثل، کان له انتزاعه منها</w:t>
      </w:r>
      <w:bookmarkEnd w:id="1050"/>
    </w:p>
    <w:p>
      <w:pPr>
        <w:pStyle w:val="BookText"/>
      </w:pPr>
      <w:r>
        <w:rPr>
          <w:rFonts w:ascii="IRNazanin" w:hAnsi="IRNazanin" w:eastAsia="IRNazanin" w:cs="IRNazanin"/>
          <w:lang w:bidi="fa-IR"/>
          <w:color w:val="111111"/>
          <w:sz w:val="28"/>
          <w:szCs w:val="28"/>
          <w:rtl/>
        </w:rPr>
        <w:t xml:space="preserve">و یسلمه الی غیرها.</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الثانی الأم أولی.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10497_129442"/>
    <w:bookmarkEnd w:id="197"/>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51" w:name="_Toc684"/>
      <w:r>
        <w:t>مسألة - 19 - قال الشیخ: إذا باع رقبة المستأجر لم تبطل الإجارة،</w:t>
      </w:r>
      <w:bookmarkEnd w:id="1051"/>
    </w:p>
    <w:p>
      <w:pPr>
        <w:pStyle w:val="BookText"/>
      </w:pPr>
      <w:r>
        <w:rPr>
          <w:rFonts w:ascii="IRNazanin" w:hAnsi="IRNazanin" w:eastAsia="IRNazanin" w:cs="IRNazanin"/>
          <w:lang w:bidi="fa-IR"/>
          <w:color w:val="111111"/>
          <w:sz w:val="28"/>
          <w:szCs w:val="28"/>
          <w:rtl/>
        </w:rPr>
        <w:t xml:space="preserve">سواء باعها من المستأجر أو غیره، فان علم المشتری بالإجارة لم یکن له خیار، و ان لم یعلم کان له الخیار.</w:t>
      </w:r>
    </w:p>
    <w:p>
      <w:pPr>
        <w:pStyle w:val="BookText"/>
      </w:pPr>
      <w:r>
        <w:rPr>
          <w:rFonts w:ascii="IRNazanin" w:hAnsi="IRNazanin" w:eastAsia="IRNazanin" w:cs="IRNazanin"/>
          <w:lang w:bidi="fa-IR"/>
          <w:color w:val="111111"/>
          <w:sz w:val="28"/>
          <w:szCs w:val="28"/>
          <w:rtl/>
        </w:rPr>
        <w:t xml:space="preserve">و للشافعی قولان: أحدهما البیع باطل، و الثانی صحیح و یقول مثل ما قلناه ان کان البیع علی أجنبی، أما ان کان علی المستأجر فهو صحیح قولا واحدا.</w:t>
      </w:r>
    </w:p>
    <w:p>
      <w:pPr>
        <w:pStyle w:val="BookText"/>
      </w:pPr>
      <w:r>
        <w:rPr>
          <w:rFonts w:ascii="IRNazanin" w:hAnsi="IRNazanin" w:eastAsia="IRNazanin" w:cs="IRNazanin"/>
          <w:lang w:bidi="fa-IR"/>
          <w:color w:val="111111"/>
          <w:sz w:val="28"/>
          <w:szCs w:val="28"/>
          <w:rtl/>
        </w:rPr>
        <w:t xml:space="preserve">و قال أبو حنیفة: یکون البیع موقوفا علی رأی المستأجر، فإن رضی بطلت إجارته، و ان لم یرض بطل البیع و بقیت الإجارة.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2" w:name="_Toc685"/>
      <w:r>
        <w:t>مسألة - 20 - قال الشیخ: إذا آجر الأب أو الوصی الصبی أو شیئا من ماله مدة، صحت الإجارة</w:t>
      </w:r>
      <w:bookmarkEnd w:id="1052"/>
    </w:p>
    <w:p>
      <w:pPr>
        <w:pStyle w:val="BookText"/>
      </w:pPr>
      <w:r>
        <w:rPr>
          <w:rFonts w:ascii="IRNazanin" w:hAnsi="IRNazanin" w:eastAsia="IRNazanin" w:cs="IRNazanin"/>
          <w:lang w:bidi="fa-IR"/>
          <w:color w:val="111111"/>
          <w:sz w:val="28"/>
          <w:szCs w:val="28"/>
          <w:rtl/>
        </w:rPr>
        <w:t xml:space="preserve">بلا خلاف، فإذا بلغ الصبی قبل انقضاء المدة کان له فسخ ما بقی. و للشافعی قولان: أحدهما له الفسخ، و الثانی لیس له.</w:t>
      </w:r>
    </w:p>
    <w:p>
      <w:pPr>
        <w:pStyle w:val="BookText"/>
      </w:pPr>
      <w:r>
        <w:rPr>
          <w:rFonts w:ascii="IRNazanin" w:hAnsi="IRNazanin" w:eastAsia="IRNazanin" w:cs="IRNazanin"/>
          <w:lang w:bidi="fa-IR"/>
          <w:color w:val="111111"/>
          <w:sz w:val="28"/>
          <w:szCs w:val="28"/>
          <w:rtl/>
        </w:rPr>
        <w:t xml:space="preserve">و اختار ابن إدریس مذهب الشیخ، و اختار العلامة ثبوت الفسخ، و قول الشیخ قوی، و المعتمد قول العلامة.</w:t>
      </w:r>
    </w:p>
    <w:p>
      <w:pPr>
        <w:pStyle w:val="BookText"/>
      </w:pPr>
      <w:r>
        <w:rPr>
          <w:rFonts w:ascii="IRNazanin" w:hAnsi="IRNazanin" w:eastAsia="IRNazanin" w:cs="IRNazanin"/>
          <w:lang w:bidi="fa-IR"/>
          <w:color w:val="111111"/>
          <w:sz w:val="28"/>
          <w:szCs w:val="28"/>
          <w:rtl/>
        </w:rPr>
        <w:t xml:space="preserve">و اعلم أن مراد الشیخ، إذا آجره مدة یحتمل بلوغه فیها، أما إذا آجره مدة یعلم بلوغه فیها بطلت فی المتیقن و صح فی المحتمل نص علیه صاحب الشرائع</w:t>
      </w:r>
      <w:r>
        <w:rPr>
          <w:rStyle w:val="FootnoteReference"/>
        </w:rPr>
        <w:footnoteReference w:id="128"/>
      </w:r>
      <w:r>
        <w:rPr>
          <w:rFonts w:ascii="IRNazanin" w:hAnsi="IRNazanin" w:eastAsia="IRNazanin" w:cs="IRNazanin"/>
          <w:lang w:bidi="fa-IR"/>
          <w:color w:val="111111"/>
          <w:sz w:val="28"/>
          <w:szCs w:val="28"/>
          <w:rtl/>
        </w:rPr>
        <w:t xml:space="preserve">و المختلف</w:t>
      </w:r>
      <w:r>
        <w:rPr>
          <w:rStyle w:val="FootnoteReference"/>
        </w:rPr>
        <w:footnoteReference w:id="129"/>
      </w:r>
      <w:r>
        <w:rPr>
          <w:rFonts w:ascii="IRNazanin" w:hAnsi="IRNazanin" w:eastAsia="IRNazanin" w:cs="IRNazanin"/>
          <w:lang w:bidi="fa-IR"/>
          <w:color w:val="111111"/>
          <w:sz w:val="28"/>
          <w:szCs w:val="28"/>
          <w:rtl/>
        </w:rPr>
        <w:t xml:space="preserve">و التحریر قالوا: و لو آجر الولی الصبی أو ماله مدة یعلم بلوغه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10497_129443"/>
    <w:bookmarkEnd w:id="198"/>
    <w:p>
      <w:pPr>
        <w:pStyle w:val="BookText"/>
      </w:pPr>
      <w:r>
        <w:rPr>
          <w:rFonts w:ascii="IRNazanin" w:hAnsi="IRNazanin" w:eastAsia="IRNazanin" w:cs="IRNazanin"/>
          <w:lang w:bidi="fa-IR"/>
          <w:color w:val="111111"/>
          <w:sz w:val="28"/>
          <w:szCs w:val="28"/>
          <w:rtl/>
        </w:rPr>
        <w:t xml:space="preserve">فیها، بطل فی المتیقن و صح فی المحتمل</w:t>
      </w:r>
      <w:r>
        <w:rPr>
          <w:rStyle w:val="FootnoteReference"/>
        </w:rPr>
        <w:footnoteReference w:id="130"/>
      </w:r>
      <w:r>
        <w:rPr>
          <w:rFonts w:ascii="IRNazanin" w:hAnsi="IRNazanin" w:eastAsia="IRNazanin" w:cs="IRNazanin"/>
          <w:lang w:bidi="fa-IR"/>
          <w:color w:val="111111"/>
          <w:sz w:val="28"/>
          <w:szCs w:val="28"/>
          <w:rtl/>
        </w:rPr>
        <w:t xml:space="preserve">و ظاهر القواعد</w:t>
      </w:r>
      <w:r>
        <w:rPr>
          <w:rStyle w:val="FootnoteReference"/>
        </w:rPr>
        <w:footnoteReference w:id="131"/>
      </w:r>
      <w:r>
        <w:rPr>
          <w:rFonts w:ascii="IRNazanin" w:hAnsi="IRNazanin" w:eastAsia="IRNazanin" w:cs="IRNazanin"/>
          <w:lang w:bidi="fa-IR"/>
          <w:color w:val="111111"/>
          <w:sz w:val="28"/>
          <w:szCs w:val="28"/>
          <w:rtl/>
        </w:rPr>
        <w:t xml:space="preserve">ثبوت الخیار فی المتیقن أیضا، و لا بأس به لأنه فضولی بالنسبة إلی المتیقن.</w:t>
      </w:r>
    </w:p>
    <w:p>
      <w:pPr>
        <w:pStyle w:val="Heading3"/>
      </w:pPr>
      <w:bookmarkStart w:id="1053" w:name="_Toc686"/>
      <w:r>
        <w:t>مسألة - 21 - قال الشیخ: إذا استأجر رجلا لیبیع له شیئا بعینه أو یشتری له شیئا موصوفا جاز ذلک.</w:t>
      </w:r>
      <w:bookmarkEnd w:id="1053"/>
    </w:p>
    <w:p>
      <w:pPr>
        <w:pStyle w:val="BookText"/>
      </w:pPr>
      <w:r>
        <w:rPr>
          <w:rFonts w:ascii="IRNazanin" w:hAnsi="IRNazanin" w:eastAsia="IRNazanin" w:cs="IRNazanin"/>
          <w:lang w:bidi="fa-IR"/>
          <w:color w:val="111111"/>
          <w:sz w:val="28"/>
          <w:szCs w:val="28"/>
          <w:rtl/>
        </w:rPr>
        <w:t xml:space="preserve">و به قال الشافعی. و قال أبو حنیفة: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54" w:name="_Toc687"/>
      <w:r>
        <w:t>مسألة - 22 - قال الشیخ: تجوز اجارة الدفاتر،</w:t>
      </w:r>
      <w:bookmarkEnd w:id="1054"/>
    </w:p>
    <w:p>
      <w:pPr>
        <w:pStyle w:val="BookText"/>
      </w:pPr>
      <w:r>
        <w:rPr>
          <w:rFonts w:ascii="IRNazanin" w:hAnsi="IRNazanin" w:eastAsia="IRNazanin" w:cs="IRNazanin"/>
          <w:lang w:bidi="fa-IR"/>
          <w:color w:val="111111"/>
          <w:sz w:val="28"/>
          <w:szCs w:val="28"/>
          <w:rtl/>
        </w:rPr>
        <w:t xml:space="preserve">سواء کان مصحفا أو غیره ما لم یکن فیه کفر، و به قال الشافعی. و قال أبو حنیفة: لا تجوز.</w:t>
      </w:r>
    </w:p>
    <w:p>
      <w:pPr>
        <w:pStyle w:val="BookText"/>
      </w:pPr>
      <w:r>
        <w:rPr>
          <w:rFonts w:ascii="IRNazanin" w:hAnsi="IRNazanin" w:eastAsia="IRNazanin" w:cs="IRNazanin"/>
          <w:lang w:bidi="fa-IR"/>
          <w:color w:val="111111"/>
          <w:sz w:val="28"/>
          <w:szCs w:val="28"/>
          <w:rtl/>
        </w:rPr>
        <w:t xml:space="preserve">و المعتمد الجواز ما لم یکن فیه کفر أو ظلم.</w:t>
      </w:r>
    </w:p>
    <w:p>
      <w:pPr>
        <w:pStyle w:val="Heading3"/>
      </w:pPr>
      <w:bookmarkStart w:id="1055" w:name="_Toc688"/>
      <w:r>
        <w:t>مسألة - 23 - قال الشیخ: لا تجوز إجارة حائط مزوق أو محکم للنظر الیه</w:t>
      </w:r>
      <w:bookmarkEnd w:id="1055"/>
    </w:p>
    <w:p>
      <w:pPr>
        <w:pStyle w:val="BookText"/>
      </w:pPr>
      <w:r>
        <w:rPr>
          <w:rFonts w:ascii="IRNazanin" w:hAnsi="IRNazanin" w:eastAsia="IRNazanin" w:cs="IRNazanin"/>
          <w:lang w:bidi="fa-IR"/>
          <w:color w:val="111111"/>
          <w:sz w:val="28"/>
          <w:szCs w:val="28"/>
          <w:rtl/>
        </w:rPr>
        <w:t xml:space="preserve">و التفرج به و التعلم منه، و به قال أبو حنیفة.</w:t>
      </w:r>
    </w:p>
    <w:p>
      <w:pPr>
        <w:pStyle w:val="BookText"/>
      </w:pPr>
      <w:r>
        <w:rPr>
          <w:rFonts w:ascii="IRNazanin" w:hAnsi="IRNazanin" w:eastAsia="IRNazanin" w:cs="IRNazanin"/>
          <w:lang w:bidi="fa-IR"/>
          <w:color w:val="111111"/>
          <w:sz w:val="28"/>
          <w:szCs w:val="28"/>
          <w:rtl/>
        </w:rPr>
        <w:t xml:space="preserve">و قال الشافعی: یجوز ذلک إذا کان فیه غرض من الفرجة أو التعلم، و اختاره ابن إدریس، و العلامة فی القواعد و التحریر، و اختار فی المختلف مذهب الشیخ لانه لیس للمالک المنع من النظر إلیه.</w:t>
      </w:r>
    </w:p>
    <w:p>
      <w:pPr>
        <w:pStyle w:val="Heading3"/>
      </w:pPr>
      <w:bookmarkStart w:id="1056" w:name="_Toc689"/>
      <w:r>
        <w:t>مسألة - 24 - قال الشیخ: إذا انفرد الأجیر بالعمل فی غیر ملک المستأجر فتلف الشیء الذی استؤجر علیه بتقصیر منه،</w:t>
      </w:r>
      <w:bookmarkEnd w:id="1056"/>
    </w:p>
    <w:p>
      <w:pPr>
        <w:pStyle w:val="BookText"/>
      </w:pPr>
      <w:r>
        <w:rPr>
          <w:rFonts w:ascii="IRNazanin" w:hAnsi="IRNazanin" w:eastAsia="IRNazanin" w:cs="IRNazanin"/>
          <w:lang w:bidi="fa-IR"/>
          <w:color w:val="111111"/>
          <w:sz w:val="28"/>
          <w:szCs w:val="28"/>
          <w:rtl/>
        </w:rPr>
        <w:t xml:space="preserve">أو بشیء من أفعاله، أو بنقصان من صنعته، فإنه یلزمه و یکون ضامنا، سواء کان الأجیر مشترکا أو منفردا.</w:t>
      </w:r>
    </w:p>
    <w:p>
      <w:pPr>
        <w:pStyle w:val="BookText"/>
      </w:pPr>
      <w:r>
        <w:rPr>
          <w:rFonts w:ascii="IRNazanin" w:hAnsi="IRNazanin" w:eastAsia="IRNazanin" w:cs="IRNazanin"/>
          <w:lang w:bidi="fa-IR"/>
          <w:color w:val="111111"/>
          <w:sz w:val="28"/>
          <w:szCs w:val="28"/>
          <w:rtl/>
        </w:rPr>
        <w:t xml:space="preserve">و قال أبو حنیفة فی الأجیر المشترک مثل ما قلناه، و ذلک مثل أن یدق القصار الثوب فینخرق أو یعصره فیتفرز، و به قال أحمد.</w:t>
      </w:r>
    </w:p>
    <w:p>
      <w:pPr>
        <w:pStyle w:val="BookText"/>
      </w:pPr>
      <w:r>
        <w:rPr>
          <w:rFonts w:ascii="IRNazanin" w:hAnsi="IRNazanin" w:eastAsia="IRNazanin" w:cs="IRNazanin"/>
          <w:lang w:bidi="fa-IR"/>
          <w:color w:val="111111"/>
          <w:sz w:val="28"/>
          <w:szCs w:val="28"/>
          <w:rtl/>
        </w:rPr>
        <w:t xml:space="preserve">و قال أبو یوسف و محمد: ان تلف بأمر ظاهر لا یمکن دفعه، کالحریق المنتشر و اللهب العالیة، فإنه لا یضمنه. و ان تلف بأمر یمکنه دفعه ضمنه. و أما الأجیر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10497_129444"/>
    <w:bookmarkEnd w:id="199"/>
    <w:p>
      <w:pPr>
        <w:pStyle w:val="BookText"/>
      </w:pPr>
      <w:r>
        <w:rPr>
          <w:rFonts w:ascii="IRNazanin" w:hAnsi="IRNazanin" w:eastAsia="IRNazanin" w:cs="IRNazanin"/>
          <w:lang w:bidi="fa-IR"/>
          <w:color w:val="111111"/>
          <w:sz w:val="28"/>
          <w:szCs w:val="28"/>
          <w:rtl/>
        </w:rPr>
        <w:t xml:space="preserve">المنفرد، فلا ضمان علیه عندهم.</w:t>
      </w:r>
    </w:p>
    <w:p>
      <w:pPr>
        <w:pStyle w:val="BookText"/>
      </w:pPr>
      <w:r>
        <w:rPr>
          <w:rFonts w:ascii="IRNazanin" w:hAnsi="IRNazanin" w:eastAsia="IRNazanin" w:cs="IRNazanin"/>
          <w:lang w:bidi="fa-IR"/>
          <w:color w:val="111111"/>
          <w:sz w:val="28"/>
          <w:szCs w:val="28"/>
          <w:rtl/>
        </w:rPr>
        <w:t xml:space="preserve">و للشافعی قولان: أحدهما إذا انفرد بالعمل فی غیر ملک المستأجر، فإنه یکون ضامنا متی تلف بأی شیء تلف بالسرقة و الحریق و بفعله و بغیر فعله، و هو قول مالک. و الآخر لا ضمان علیه، سواء کان مشترکا أو منفردا.</w:t>
      </w:r>
    </w:p>
    <w:p>
      <w:pPr>
        <w:pStyle w:val="BookText"/>
      </w:pPr>
      <w:r>
        <w:rPr>
          <w:rFonts w:ascii="IRNazanin" w:hAnsi="IRNazanin" w:eastAsia="IRNazanin" w:cs="IRNazanin"/>
          <w:lang w:bidi="fa-IR"/>
          <w:color w:val="111111"/>
          <w:sz w:val="28"/>
          <w:szCs w:val="28"/>
          <w:rtl/>
        </w:rPr>
        <w:t xml:space="preserve">و المعتمد قول الشیخ، و لا فرق بین أن یکون فی ملک المستأجر أو الأجیر لأن الاعتبار بالتفریط.</w:t>
      </w:r>
    </w:p>
    <w:p>
      <w:pPr>
        <w:pStyle w:val="Heading3"/>
      </w:pPr>
      <w:bookmarkStart w:id="1057" w:name="_Toc690"/>
      <w:r>
        <w:t>مسألة - 25 - قال الشیخ: الختان و البیطار و الحجام یضمنون ما یجنون بأفعالهم</w:t>
      </w:r>
      <w:bookmarkEnd w:id="1057"/>
    </w:p>
    <w:p>
      <w:pPr>
        <w:pStyle w:val="BookText"/>
      </w:pPr>
      <w:r>
        <w:rPr>
          <w:rFonts w:ascii="IRNazanin" w:hAnsi="IRNazanin" w:eastAsia="IRNazanin" w:cs="IRNazanin"/>
          <w:lang w:bidi="fa-IR"/>
          <w:color w:val="111111"/>
          <w:sz w:val="28"/>
          <w:szCs w:val="28"/>
          <w:rtl/>
        </w:rPr>
        <w:t xml:space="preserve">و لم أجد أحدا من الفقهاء ضمنهم.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58" w:name="_Toc691"/>
      <w:r>
        <w:t>مسألة - 26 - قال الشیخ: إذا حبس حرا أو عبدا مسلما فسرقت ثیابه لزمه ضمانها.</w:t>
      </w:r>
      <w:bookmarkEnd w:id="1058"/>
    </w:p>
    <w:p>
      <w:pPr>
        <w:pStyle w:val="BookText"/>
      </w:pPr>
      <w:r>
        <w:rPr>
          <w:rFonts w:ascii="IRNazanin" w:hAnsi="IRNazanin" w:eastAsia="IRNazanin" w:cs="IRNazanin"/>
          <w:lang w:bidi="fa-IR"/>
          <w:color w:val="111111"/>
          <w:sz w:val="28"/>
          <w:szCs w:val="28"/>
          <w:rtl/>
        </w:rPr>
        <w:t xml:space="preserve">و قال الشافعی: لا یضمن ثیاب الحر، و یضمن ثیاب العبد. و اختاره العلامة فی المختلف</w:t>
      </w:r>
      <w:r>
        <w:rPr>
          <w:rStyle w:val="FootnoteReference"/>
        </w:rPr>
        <w:footnoteReference w:id="132"/>
      </w:r>
      <w:r>
        <w:rPr>
          <w:rFonts w:ascii="IRNazanin" w:hAnsi="IRNazanin" w:eastAsia="IRNazanin" w:cs="IRNazanin"/>
          <w:lang w:bidi="fa-IR"/>
          <w:color w:val="111111"/>
          <w:sz w:val="28"/>
          <w:szCs w:val="28"/>
          <w:rtl/>
        </w:rPr>
        <w:t xml:space="preserve">، و اختار فی التحریر</w:t>
      </w:r>
      <w:r>
        <w:rPr>
          <w:rStyle w:val="FootnoteReference"/>
        </w:rPr>
        <w:footnoteReference w:id="133"/>
      </w:r>
      <w:r>
        <w:rPr>
          <w:rFonts w:ascii="IRNazanin" w:hAnsi="IRNazanin" w:eastAsia="IRNazanin" w:cs="IRNazanin"/>
          <w:lang w:bidi="fa-IR"/>
          <w:color w:val="111111"/>
          <w:sz w:val="28"/>
          <w:szCs w:val="28"/>
          <w:rtl/>
        </w:rPr>
        <w:t xml:space="preserve">مذهب الشیخ، و مذهب المختلف قوی.</w:t>
      </w:r>
    </w:p>
    <w:p>
      <w:pPr>
        <w:pStyle w:val="Heading3"/>
      </w:pPr>
      <w:bookmarkStart w:id="1059" w:name="_Toc692"/>
      <w:r>
        <w:t>مسألة - 27 - قال الشیخ: الراعی إذا أطلق له الرعی حیث شاء فلا ضمان علی ما یتلف من الغنم</w:t>
      </w:r>
      <w:bookmarkEnd w:id="1059"/>
    </w:p>
    <w:p>
      <w:pPr>
        <w:pStyle w:val="BookText"/>
      </w:pPr>
      <w:r>
        <w:rPr>
          <w:rFonts w:ascii="IRNazanin" w:hAnsi="IRNazanin" w:eastAsia="IRNazanin" w:cs="IRNazanin"/>
          <w:lang w:bidi="fa-IR"/>
          <w:color w:val="111111"/>
          <w:sz w:val="28"/>
          <w:szCs w:val="28"/>
          <w:rtl/>
        </w:rPr>
        <w:t xml:space="preserve">الا مع کونه سببا. و للشافعی قولان: أحدهما مثل ما قلناه، و الأخر علیه الضمان.</w:t>
      </w:r>
    </w:p>
    <w:p>
      <w:pPr>
        <w:pStyle w:val="BookText"/>
      </w:pPr>
      <w:r>
        <w:rPr>
          <w:rFonts w:ascii="IRNazanin" w:hAnsi="IRNazanin" w:eastAsia="IRNazanin" w:cs="IRNazanin"/>
          <w:lang w:bidi="fa-IR"/>
          <w:color w:val="111111"/>
          <w:sz w:val="28"/>
          <w:szCs w:val="28"/>
          <w:rtl/>
        </w:rPr>
        <w:t xml:space="preserve">و المعتمد لا ضمان الا مع التفریط بترک المراعاة.</w:t>
      </w:r>
    </w:p>
    <w:p>
      <w:pPr>
        <w:pStyle w:val="Heading3"/>
      </w:pPr>
      <w:bookmarkStart w:id="1060" w:name="_Toc693"/>
      <w:r>
        <w:t>مسألة - 28 - قال الشیخ: إذا اکتری دابة فرکبها، أو حمل علیها فضربها أو کبحها باللجام علی ما جرت العادة فتلفت فلا ضمان،</w:t>
      </w:r>
      <w:bookmarkEnd w:id="1060"/>
    </w:p>
    <w:p>
      <w:pPr>
        <w:pStyle w:val="BookText"/>
      </w:pPr>
      <w:r>
        <w:rPr>
          <w:rFonts w:ascii="IRNazanin" w:hAnsi="IRNazanin" w:eastAsia="IRNazanin" w:cs="IRNazanin"/>
          <w:lang w:bidi="fa-IR"/>
          <w:color w:val="111111"/>
          <w:sz w:val="28"/>
          <w:szCs w:val="28"/>
          <w:rtl/>
        </w:rPr>
        <w:t xml:space="preserve">و ان کان خارجا عن العادة لزمه الضمان، و هو قول الشافعی و أبی یوسف. و قال أبو حنیفة: یضمن فی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10497_129445"/>
    <w:bookmarkEnd w:id="200"/>
    <w:p>
      <w:pPr>
        <w:pStyle w:val="BookText"/>
      </w:pPr>
      <w:r>
        <w:rPr>
          <w:rFonts w:ascii="IRNazanin" w:hAnsi="IRNazanin" w:eastAsia="IRNazanin" w:cs="IRNazanin"/>
          <w:lang w:bidi="fa-IR"/>
          <w:color w:val="111111"/>
          <w:sz w:val="28"/>
          <w:szCs w:val="28"/>
          <w:rtl/>
        </w:rPr>
        <w:t xml:space="preserve">الحالین.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61" w:name="_Toc694"/>
      <w:r>
        <w:t>مسألة - 29 - قال الشیخ: إذا سلم مملوکا الی المعلم، فمات حتف أنفه أو وقع علیه شیء من السقف، فمات من غیر تعد من العلم، فلا ضمان علیه</w:t>
      </w:r>
      <w:bookmarkEnd w:id="1061"/>
    </w:p>
    <w:p>
      <w:pPr>
        <w:pStyle w:val="BookText"/>
      </w:pPr>
      <w:r>
        <w:rPr>
          <w:rFonts w:ascii="IRNazanin" w:hAnsi="IRNazanin" w:eastAsia="IRNazanin" w:cs="IRNazanin"/>
          <w:lang w:bidi="fa-IR"/>
          <w:color w:val="111111"/>
          <w:sz w:val="28"/>
          <w:szCs w:val="28"/>
          <w:rtl/>
        </w:rPr>
        <w:t xml:space="preserve">و للشافعی قولان.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62" w:name="_Toc695"/>
      <w:r>
        <w:t>مسألة - 30 - قال الشیخ: إذا سلم الثوب الی غسال، فقال له اغسله: و لم یشرط الأجرة فغسله لزمته الأجرة،</w:t>
      </w:r>
      <w:bookmarkEnd w:id="1062"/>
    </w:p>
    <w:p>
      <w:pPr>
        <w:pStyle w:val="BookText"/>
      </w:pPr>
      <w:r>
        <w:rPr>
          <w:rFonts w:ascii="IRNazanin" w:hAnsi="IRNazanin" w:eastAsia="IRNazanin" w:cs="IRNazanin"/>
          <w:lang w:bidi="fa-IR"/>
          <w:color w:val="111111"/>
          <w:sz w:val="28"/>
          <w:szCs w:val="28"/>
          <w:rtl/>
        </w:rPr>
        <w:t xml:space="preserve">و ان لم یأمره بغسله فغسله لم یکن له شیء، و به قال المزنی.</w:t>
      </w:r>
    </w:p>
    <w:p>
      <w:pPr>
        <w:pStyle w:val="BookText"/>
      </w:pPr>
      <w:r>
        <w:rPr>
          <w:rFonts w:ascii="IRNazanin" w:hAnsi="IRNazanin" w:eastAsia="IRNazanin" w:cs="IRNazanin"/>
          <w:lang w:bidi="fa-IR"/>
          <w:color w:val="111111"/>
          <w:sz w:val="28"/>
          <w:szCs w:val="28"/>
          <w:rtl/>
        </w:rPr>
        <w:t xml:space="preserve">و الذی نص علیه الشافعی إذا لم یشرط الأجرة و لا عوض له شیء، و فی أصحابه، من قال: ان کان الرجل معروفا بأخذ الأجرة کان له الأجرة، و ان لم یکن معروفا لم یکن له شیء، و منهم من قال: ان کان صاحب الثوب دعاه کان له الأجرة، و ان کان العبد ابتدأه فلا أجرة 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63" w:name="_Toc696"/>
      <w:r>
        <w:t>مسألة - 31 - قال الشیخ: اجارة المشاع جائزة،</w:t>
      </w:r>
      <w:bookmarkEnd w:id="1063"/>
    </w:p>
    <w:p>
      <w:pPr>
        <w:pStyle w:val="BookText"/>
      </w:pPr>
      <w:r>
        <w:rPr>
          <w:rFonts w:ascii="IRNazanin" w:hAnsi="IRNazanin" w:eastAsia="IRNazanin" w:cs="IRNazanin"/>
          <w:lang w:bidi="fa-IR"/>
          <w:color w:val="111111"/>
          <w:sz w:val="28"/>
          <w:szCs w:val="28"/>
          <w:rtl/>
        </w:rPr>
        <w:t xml:space="preserve">و به قال الشافعی. و قال أبو حنیفة: لا تجوز.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64" w:name="_Toc697"/>
      <w:r>
        <w:t>مسألة - 32 - قال الشیخ: إذا سلم الی الخیاط ثوبا فقطعه قباء، و اختلفا</w:t>
      </w:r>
      <w:bookmarkEnd w:id="1064"/>
    </w:p>
    <w:p>
      <w:pPr>
        <w:pStyle w:val="BookText"/>
      </w:pPr>
      <w:r>
        <w:rPr>
          <w:rFonts w:ascii="IRNazanin" w:hAnsi="IRNazanin" w:eastAsia="IRNazanin" w:cs="IRNazanin"/>
          <w:lang w:bidi="fa-IR"/>
          <w:color w:val="111111"/>
          <w:sz w:val="28"/>
          <w:szCs w:val="28"/>
          <w:rtl/>
        </w:rPr>
        <w:t xml:space="preserve">فقال المالک: أمرتک أن تقطعه قمیصا فخالفت، و قال الخیاط، بل أمرتنی أن أقطعه قباء و قد فعلت، کان القول قول صاحب الثوب مع یمینه، و به قال أبو حنیفة و هو الذی اختاره الشافعی و له قول آخر انهما یتحالفان.</w:t>
      </w:r>
    </w:p>
    <w:p>
      <w:pPr>
        <w:pStyle w:val="BookText"/>
      </w:pPr>
      <w:r>
        <w:rPr>
          <w:rFonts w:ascii="IRNazanin" w:hAnsi="IRNazanin" w:eastAsia="IRNazanin" w:cs="IRNazanin"/>
          <w:lang w:bidi="fa-IR"/>
          <w:color w:val="111111"/>
          <w:sz w:val="28"/>
          <w:szCs w:val="28"/>
          <w:rtl/>
        </w:rPr>
        <w:t xml:space="preserve">و اختلف أصحابه، فمنهم من قال: المسألة علی قولین: أحدهما القول قول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0497_129446"/>
    <w:bookmarkEnd w:id="201"/>
    <w:p>
      <w:pPr>
        <w:pStyle w:val="BookText"/>
      </w:pPr>
      <w:r>
        <w:rPr>
          <w:rFonts w:ascii="IRNazanin" w:hAnsi="IRNazanin" w:eastAsia="IRNazanin" w:cs="IRNazanin"/>
          <w:lang w:bidi="fa-IR"/>
          <w:color w:val="111111"/>
          <w:sz w:val="28"/>
          <w:szCs w:val="28"/>
          <w:rtl/>
        </w:rPr>
        <w:t xml:space="preserve">الخیاط، و الثانی القول قول رب المال، و الثالث أنهما یتحالفان و منهم من قال:</w:t>
      </w:r>
    </w:p>
    <w:p>
      <w:pPr>
        <w:pStyle w:val="BookText"/>
      </w:pPr>
      <w:r>
        <w:rPr>
          <w:rFonts w:ascii="IRNazanin" w:hAnsi="IRNazanin" w:eastAsia="IRNazanin" w:cs="IRNazanin"/>
          <w:lang w:bidi="fa-IR"/>
          <w:color w:val="111111"/>
          <w:sz w:val="28"/>
          <w:szCs w:val="28"/>
          <w:rtl/>
        </w:rPr>
        <w:t xml:space="preserve">یتحالفان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65" w:name="_Toc698"/>
      <w:r>
        <w:t>مسألة - 33 - قال الشیخ: إذا استأجر دارا علی أن یتخذها مسجدا یصلی فیه صحت الإجارة،</w:t>
      </w:r>
      <w:bookmarkEnd w:id="1065"/>
    </w:p>
    <w:p>
      <w:pPr>
        <w:pStyle w:val="BookText"/>
      </w:pPr>
      <w:r>
        <w:rPr>
          <w:rFonts w:ascii="IRNazanin" w:hAnsi="IRNazanin" w:eastAsia="IRNazanin" w:cs="IRNazanin"/>
          <w:lang w:bidi="fa-IR"/>
          <w:color w:val="111111"/>
          <w:sz w:val="28"/>
          <w:szCs w:val="28"/>
          <w:rtl/>
        </w:rPr>
        <w:t xml:space="preserve">و به قال الشافعی. و قال أبو حنیفة: لا تصح.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66" w:name="_Toc699"/>
      <w:r>
        <w:t>مسألة - 34 - قال الشیخ، إذا استأجر دارا لیتخذها مأخورا لیبیع فیها الخمر، أو یتخذها کنیسة أو بیت نار، فان ذلک لا یجوز</w:t>
      </w:r>
      <w:bookmarkEnd w:id="1066"/>
    </w:p>
    <w:p>
      <w:pPr>
        <w:pStyle w:val="BookText"/>
      </w:pPr>
      <w:r>
        <w:rPr>
          <w:rStyle w:val="FootnoteReference"/>
        </w:rPr>
        <w:footnoteReference w:id="134"/>
      </w:r>
      <w:r>
        <w:rPr>
          <w:rFonts w:ascii="IRNazanin" w:hAnsi="IRNazanin" w:eastAsia="IRNazanin" w:cs="IRNazanin"/>
          <w:lang w:bidi="fa-IR"/>
          <w:color w:val="111111"/>
          <w:sz w:val="28"/>
          <w:szCs w:val="28"/>
          <w:rtl/>
        </w:rPr>
        <w:t xml:space="preserve">
و العقد باطل.</w:t>
      </w:r>
    </w:p>
    <w:p>
      <w:pPr>
        <w:pStyle w:val="BookText"/>
      </w:pPr>
      <w:r>
        <w:rPr>
          <w:rFonts w:ascii="IRNazanin" w:hAnsi="IRNazanin" w:eastAsia="IRNazanin" w:cs="IRNazanin"/>
          <w:lang w:bidi="fa-IR"/>
          <w:color w:val="111111"/>
          <w:sz w:val="28"/>
          <w:szCs w:val="28"/>
          <w:rtl/>
        </w:rPr>
        <w:t xml:space="preserve">و قال أبو حنیفة: العقد صحیح و یعمل فیها غیر ذلک من الأعمال المباحة غیر ما استأجر له، و به قال الشافعی.</w:t>
      </w:r>
    </w:p>
    <w:p>
      <w:pPr>
        <w:pStyle w:val="BookText"/>
      </w:pPr>
      <w:r>
        <w:rPr>
          <w:rFonts w:ascii="IRNazanin" w:hAnsi="IRNazanin" w:eastAsia="IRNazanin" w:cs="IRNazanin"/>
          <w:lang w:bidi="fa-IR"/>
          <w:color w:val="111111"/>
          <w:sz w:val="28"/>
          <w:szCs w:val="28"/>
          <w:rtl/>
        </w:rPr>
        <w:t xml:space="preserve">و المعتمد ان اشترط العمل المحرم فی نفس العقد بطل، و ان کان ذلک فی نیته و لم یشترطه فی العقد، صح و وجب أن یعمل غیر المحرم فی الأعمال المباحة کما قاله أبو حنیفة.</w:t>
      </w:r>
    </w:p>
    <w:p>
      <w:pPr>
        <w:pStyle w:val="Heading3"/>
      </w:pPr>
      <w:bookmarkStart w:id="1067" w:name="_Toc700"/>
      <w:r>
        <w:t>مسألة - 35 - قال الشیخ: إذا استأجره لیخیط له ثوبا بعینه، فقال: ان خطته الیوم فلک درهم، و ان خطته غدا فلک نصف درهم، صح العقد و الشرط.</w:t>
      </w:r>
      <w:bookmarkEnd w:id="1067"/>
    </w:p>
    <w:p>
      <w:pPr>
        <w:pStyle w:val="BookText"/>
      </w:pPr>
      <w:r>
        <w:rPr>
          <w:rFonts w:ascii="IRNazanin" w:hAnsi="IRNazanin" w:eastAsia="IRNazanin" w:cs="IRNazanin"/>
          <w:lang w:bidi="fa-IR"/>
          <w:color w:val="111111"/>
          <w:sz w:val="28"/>
          <w:szCs w:val="28"/>
          <w:rtl/>
        </w:rPr>
        <w:t xml:space="preserve">و قال أبو حنیفة: ان خاطه فی الأول مثل ما قلناه، و ان خاطه فی الغد فله أجرة المثل، و هو ما بین النصف المسمی الی الدرهم و لا یبلغ درهما و لا ینقص عن نصف درهم.</w:t>
      </w:r>
    </w:p>
    <w:p>
      <w:pPr>
        <w:pStyle w:val="BookText"/>
      </w:pPr>
      <w:r>
        <w:rPr>
          <w:rFonts w:ascii="IRNazanin" w:hAnsi="IRNazanin" w:eastAsia="IRNazanin" w:cs="IRNazanin"/>
          <w:lang w:bidi="fa-IR"/>
          <w:color w:val="111111"/>
          <w:sz w:val="28"/>
          <w:szCs w:val="28"/>
          <w:rtl/>
        </w:rPr>
        <w:t xml:space="preserve">و قال الشافعی: هذا عقد باطل فی الیوم و الغد، و هو المعتمد، لانه عقد واحد اختلف فیه العوض للتقدیم و التأخیر.</w:t>
      </w:r>
    </w:p>
    <w:p>
      <w:pPr>
        <w:pStyle w:val="Heading3"/>
      </w:pPr>
      <w:bookmarkStart w:id="1068" w:name="_Toc701"/>
      <w:r>
        <w:t>مسألة - 36 - قال الشیخ: إذا استأجره لخیاطة ثوب،</w:t>
      </w:r>
      <w:bookmarkEnd w:id="1068"/>
    </w:p>
    <w:p>
      <w:pPr>
        <w:pStyle w:val="BookText"/>
      </w:pPr>
      <w:r>
        <w:rPr>
          <w:rFonts w:ascii="IRNazanin" w:hAnsi="IRNazanin" w:eastAsia="IRNazanin" w:cs="IRNazanin"/>
          <w:lang w:bidi="fa-IR"/>
          <w:color w:val="111111"/>
          <w:sz w:val="28"/>
          <w:szCs w:val="28"/>
          <w:rtl/>
        </w:rPr>
        <w:t xml:space="preserve">فقال: ان خطته رومیا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0497_129447"/>
    <w:bookmarkEnd w:id="202"/>
    <w:p>
      <w:pPr>
        <w:pStyle w:val="BookText"/>
      </w:pPr>
      <w:r>
        <w:rPr>
          <w:rFonts w:ascii="IRNazanin" w:hAnsi="IRNazanin" w:eastAsia="IRNazanin" w:cs="IRNazanin"/>
          <w:lang w:bidi="fa-IR"/>
          <w:color w:val="111111"/>
          <w:sz w:val="28"/>
          <w:szCs w:val="28"/>
          <w:rtl/>
        </w:rPr>
        <w:t xml:space="preserve">و هو الذی بدرزین فلک درهم، و ان خطته فارسیا و هو الذی یکون بدرز واحد فلک نصف درهم صح العقد، و به قال أبو حنیفة.</w:t>
      </w:r>
    </w:p>
    <w:p>
      <w:pPr>
        <w:pStyle w:val="BookText"/>
      </w:pPr>
      <w:r>
        <w:rPr>
          <w:rFonts w:ascii="IRNazanin" w:hAnsi="IRNazanin" w:eastAsia="IRNazanin" w:cs="IRNazanin"/>
          <w:lang w:bidi="fa-IR"/>
          <w:color w:val="111111"/>
          <w:sz w:val="28"/>
          <w:szCs w:val="28"/>
          <w:rtl/>
        </w:rPr>
        <w:t xml:space="preserve">و قال الشافعی: لا یصح، و هو المعتمد.</w:t>
      </w:r>
    </w:p>
    <w:p>
      <w:pPr>
        <w:pStyle w:val="Heading3"/>
      </w:pPr>
      <w:bookmarkStart w:id="1069" w:name="_Toc702"/>
      <w:r>
        <w:t>مسألة - 37 - قال الشیخ: تجوز اجارة الدراهم و الدنانیر.</w:t>
      </w:r>
      <w:bookmarkEnd w:id="1069"/>
    </w:p>
    <w:p>
      <w:pPr>
        <w:pStyle w:val="BookText"/>
      </w:pPr>
      <w:r>
        <w:rPr>
          <w:rFonts w:ascii="IRNazanin" w:hAnsi="IRNazanin" w:eastAsia="IRNazanin" w:cs="IRNazanin"/>
          <w:lang w:bidi="fa-IR"/>
          <w:color w:val="111111"/>
          <w:sz w:val="28"/>
          <w:szCs w:val="28"/>
          <w:rtl/>
        </w:rPr>
        <w:t xml:space="preserve">و للشافعی وجهان:</w:t>
      </w:r>
    </w:p>
    <w:p>
      <w:pPr>
        <w:pStyle w:val="BookText"/>
      </w:pPr>
      <w:r>
        <w:rPr>
          <w:rFonts w:ascii="IRNazanin" w:hAnsi="IRNazanin" w:eastAsia="IRNazanin" w:cs="IRNazanin"/>
          <w:lang w:bidi="fa-IR"/>
          <w:color w:val="111111"/>
          <w:sz w:val="28"/>
          <w:szCs w:val="28"/>
          <w:rtl/>
        </w:rPr>
        <w:t xml:space="preserve">أحدهما مثل ما قلناه.</w:t>
      </w:r>
    </w:p>
    <w:p>
      <w:pPr>
        <w:pStyle w:val="BookText"/>
      </w:pPr>
      <w:r>
        <w:rPr>
          <w:rFonts w:ascii="IRNazanin" w:hAnsi="IRNazanin" w:eastAsia="IRNazanin" w:cs="IRNazanin"/>
          <w:lang w:bidi="fa-IR"/>
          <w:color w:val="111111"/>
          <w:sz w:val="28"/>
          <w:szCs w:val="28"/>
          <w:rtl/>
        </w:rPr>
        <w:t xml:space="preserve">و المعتمد ان کان لها منفعة حکمیة مقصودة صحت إجارتها، و الا فلا.</w:t>
      </w:r>
    </w:p>
    <w:p>
      <w:pPr>
        <w:pStyle w:val="Heading3"/>
      </w:pPr>
      <w:bookmarkStart w:id="1070" w:name="_Toc703"/>
      <w:r>
        <w:t>مسألة - 38 - قال الشیخ: إذا استأجر دراهم أو دنانیر و عین جهة الانتفاع صح</w:t>
      </w:r>
      <w:bookmarkEnd w:id="1070"/>
    </w:p>
    <w:p>
      <w:pPr>
        <w:pStyle w:val="BookText"/>
      </w:pPr>
      <w:r>
        <w:rPr>
          <w:rFonts w:ascii="IRNazanin" w:hAnsi="IRNazanin" w:eastAsia="IRNazanin" w:cs="IRNazanin"/>
          <w:lang w:bidi="fa-IR"/>
          <w:color w:val="111111"/>
          <w:sz w:val="28"/>
          <w:szCs w:val="28"/>
          <w:rtl/>
        </w:rPr>
        <w:t xml:space="preserve">و کان علی ما شرط، و ان لم یعین بطلت الإجارة و کانت قرضا، و به قال أبو حنیفة.</w:t>
      </w:r>
    </w:p>
    <w:p>
      <w:pPr>
        <w:pStyle w:val="BookText"/>
      </w:pPr>
      <w:r>
        <w:rPr>
          <w:rFonts w:ascii="IRNazanin" w:hAnsi="IRNazanin" w:eastAsia="IRNazanin" w:cs="IRNazanin"/>
          <w:lang w:bidi="fa-IR"/>
          <w:color w:val="111111"/>
          <w:sz w:val="28"/>
          <w:szCs w:val="28"/>
          <w:rtl/>
        </w:rPr>
        <w:t xml:space="preserve">و قال الشافعی: إذا لم یعین جهة الانتفاع لا یصح العقد و لا یکون قرضا.</w:t>
      </w:r>
    </w:p>
    <w:p>
      <w:pPr>
        <w:pStyle w:val="BookText"/>
      </w:pPr>
      <w:r>
        <w:rPr>
          <w:rFonts w:ascii="IRNazanin" w:hAnsi="IRNazanin" w:eastAsia="IRNazanin" w:cs="IRNazanin"/>
          <w:lang w:bidi="fa-IR"/>
          <w:color w:val="111111"/>
          <w:sz w:val="28"/>
          <w:szCs w:val="28"/>
          <w:rtl/>
        </w:rPr>
        <w:t xml:space="preserve">و المعتمد عدم بطلان العقد لا یکون قرضا.</w:t>
      </w:r>
    </w:p>
    <w:p>
      <w:pPr>
        <w:pStyle w:val="Heading3"/>
      </w:pPr>
      <w:bookmarkStart w:id="1071" w:name="_Toc704"/>
      <w:r>
        <w:t>مسألة - 39 - قال الشیخ: تجوز اجارة کلب الصید للصید و حفظ الماشیة و الزرع.</w:t>
      </w:r>
      <w:bookmarkEnd w:id="1071"/>
    </w:p>
    <w:p>
      <w:pPr>
        <w:pStyle w:val="BookText"/>
      </w:pPr>
      <w:r>
        <w:rPr>
          <w:rFonts w:ascii="IRNazanin" w:hAnsi="IRNazanin" w:eastAsia="IRNazanin" w:cs="IRNazanin"/>
          <w:lang w:bidi="fa-IR"/>
          <w:color w:val="111111"/>
          <w:sz w:val="28"/>
          <w:szCs w:val="28"/>
          <w:rtl/>
        </w:rPr>
        <w:t xml:space="preserve">و للشافعی قولان: أحدهما تجوز، و الآخر لا تجوز.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72" w:name="_Toc705"/>
      <w:r>
        <w:t>مسألة - 40 - قال الشیخ: إذا استأجره لسلخ میتة علی أن یکون له جلدها لم یصح</w:t>
      </w:r>
      <w:bookmarkEnd w:id="1072"/>
    </w:p>
    <w:p>
      <w:pPr>
        <w:pStyle w:val="BookText"/>
      </w:pPr>
      <w:r>
        <w:rPr>
          <w:rFonts w:ascii="IRNazanin" w:hAnsi="IRNazanin" w:eastAsia="IRNazanin" w:cs="IRNazanin"/>
          <w:lang w:bidi="fa-IR"/>
          <w:color w:val="111111"/>
          <w:sz w:val="28"/>
          <w:szCs w:val="28"/>
          <w:rtl/>
        </w:rPr>
        <w:t xml:space="preserve">بلا خلاف، و لو استأجره لیسلخ له مذکی علی أن یکون له جلده صح عندنا.</w:t>
      </w:r>
    </w:p>
    <w:p>
      <w:pPr>
        <w:pStyle w:val="BookText"/>
      </w:pPr>
      <w:r>
        <w:rPr>
          <w:rFonts w:ascii="IRNazanin" w:hAnsi="IRNazanin" w:eastAsia="IRNazanin" w:cs="IRNazanin"/>
          <w:lang w:bidi="fa-IR"/>
          <w:color w:val="111111"/>
          <w:sz w:val="28"/>
          <w:szCs w:val="28"/>
          <w:rtl/>
        </w:rPr>
        <w:t xml:space="preserve">و قال الشافعی: لا یصح ذلک، لانه مجهول، و هو المعتمد، و جزم به العلامة فی القواعد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3"/>
      </w:pPr>
      <w:bookmarkStart w:id="1073" w:name="_Toc706"/>
      <w:r>
        <w:t>مسألة - 41 - قال الشیخ: إذا استأجره لیطحن له دقیقا علی أن یکون له صاع منه صح.</w:t>
      </w:r>
      <w:bookmarkEnd w:id="1073"/>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0497_129448"/>
    <w:bookmarkEnd w:id="203"/>
    <w:p>
      <w:pPr>
        <w:pStyle w:val="BookText"/>
      </w:pPr>
      <w:r>
        <w:rPr>
          <w:rFonts w:ascii="IRNazanin" w:hAnsi="IRNazanin" w:eastAsia="IRNazanin" w:cs="IRNazanin"/>
          <w:lang w:bidi="fa-IR"/>
          <w:color w:val="111111"/>
          <w:sz w:val="28"/>
          <w:szCs w:val="28"/>
          <w:rtl/>
        </w:rPr>
        <w:t xml:space="preserve">و قال الشافعی: لا یصح لانه مجهول فلا یدری هل یکون ناعما أو خشنا.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74" w:name="_Toc707"/>
      <w:r>
        <w:t>مسألة - 42 - قال الشیخ: إذا استأجر رجلان جملا للعقبة صح،</w:t>
      </w:r>
      <w:bookmarkEnd w:id="1074"/>
    </w:p>
    <w:p>
      <w:pPr>
        <w:pStyle w:val="BookText"/>
      </w:pPr>
      <w:r>
        <w:rPr>
          <w:rFonts w:ascii="IRNazanin" w:hAnsi="IRNazanin" w:eastAsia="IRNazanin" w:cs="IRNazanin"/>
          <w:lang w:bidi="fa-IR"/>
          <w:color w:val="111111"/>
          <w:sz w:val="28"/>
          <w:szCs w:val="28"/>
          <w:rtl/>
        </w:rPr>
        <w:t xml:space="preserve">سواء کان معینا أو فی الذمة، و به قال الشافعی.</w:t>
      </w:r>
    </w:p>
    <w:p>
      <w:pPr>
        <w:pStyle w:val="BookText"/>
      </w:pPr>
      <w:r>
        <w:rPr>
          <w:rFonts w:ascii="IRNazanin" w:hAnsi="IRNazanin" w:eastAsia="IRNazanin" w:cs="IRNazanin"/>
          <w:lang w:bidi="fa-IR"/>
          <w:color w:val="111111"/>
          <w:sz w:val="28"/>
          <w:szCs w:val="28"/>
          <w:rtl/>
        </w:rPr>
        <w:t xml:space="preserve">و قال المزنی: ان کان معینا لم یجز، لأنه إذا سلمه إلی أحدهما تأخر التسلیم الی الأخر، فیکون ذلک عقدا شرط فیه تأخر التسلیم و قد تناول عینا فلم یجز.</w:t>
      </w:r>
    </w:p>
    <w:p>
      <w:pPr>
        <w:pStyle w:val="BookText"/>
      </w:pPr>
      <w:r>
        <w:rPr>
          <w:rFonts w:ascii="IRNazanin" w:hAnsi="IRNazanin" w:eastAsia="IRNazanin" w:cs="IRNazanin"/>
          <w:lang w:bidi="fa-IR"/>
          <w:color w:val="111111"/>
          <w:sz w:val="28"/>
          <w:szCs w:val="28"/>
          <w:rtl/>
        </w:rPr>
        <w:t xml:space="preserve">و المعتمد قول الشیخ، ثم یسلم الجمل إلیهما معا، ثم یتناوبان بعد التسلیم علی ما یتفقان علیه.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0497_129449"/>
    <w:bookmarkEnd w:id="204"/>
    <w:p>
      <w:pPr>
        <w:pStyle w:val="Heading2"/>
      </w:pPr>
      <w:bookmarkStart w:id="1075" w:name="_Toc708"/>
      <w:r>
        <w:t>کتاب المزارعة</w:t>
      </w:r>
      <w:bookmarkEnd w:id="1075"/>
    </w:p>
    <w:p>
      <w:pPr>
        <w:pStyle w:val="Heading3"/>
      </w:pPr>
      <w:bookmarkStart w:id="1076" w:name="_Toc709"/>
      <w:r>
        <w:t>مسألة - 1 - قال الشیخ: المزارعة بالثلث أو الربع أو النصف أو أقل أو أکثر، بعد أن یکون بینهما مشاعا جائزة،</w:t>
      </w:r>
      <w:bookmarkEnd w:id="1076"/>
    </w:p>
    <w:p>
      <w:pPr>
        <w:pStyle w:val="BookText"/>
      </w:pPr>
      <w:r>
        <w:rPr>
          <w:rFonts w:ascii="IRNazanin" w:hAnsi="IRNazanin" w:eastAsia="IRNazanin" w:cs="IRNazanin"/>
          <w:lang w:bidi="fa-IR"/>
          <w:color w:val="111111"/>
          <w:sz w:val="28"/>
          <w:szCs w:val="28"/>
          <w:rtl/>
        </w:rPr>
        <w:t xml:space="preserve">و به قال أبو یوسف و محمد و أحمد.</w:t>
      </w:r>
    </w:p>
    <w:p>
      <w:pPr>
        <w:pStyle w:val="BookText"/>
      </w:pPr>
      <w:r>
        <w:rPr>
          <w:rFonts w:ascii="IRNazanin" w:hAnsi="IRNazanin" w:eastAsia="IRNazanin" w:cs="IRNazanin"/>
          <w:lang w:bidi="fa-IR"/>
          <w:color w:val="111111"/>
          <w:sz w:val="28"/>
          <w:szCs w:val="28"/>
          <w:rtl/>
        </w:rPr>
        <w:t xml:space="preserve">و قال أبو حنیفة و مالک و الشافعی: لا تجوز.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77" w:name="_Toc710"/>
      <w:r>
        <w:t>مسألة - 2 - قال الشیخ: تجوز إجارة الأرضین للزراعة،</w:t>
      </w:r>
      <w:bookmarkEnd w:id="1077"/>
    </w:p>
    <w:p>
      <w:pPr>
        <w:pStyle w:val="BookText"/>
      </w:pPr>
      <w:r>
        <w:rPr>
          <w:rFonts w:ascii="IRNazanin" w:hAnsi="IRNazanin" w:eastAsia="IRNazanin" w:cs="IRNazanin"/>
          <w:lang w:bidi="fa-IR"/>
          <w:color w:val="111111"/>
          <w:sz w:val="28"/>
          <w:szCs w:val="28"/>
          <w:rtl/>
        </w:rPr>
        <w:t xml:space="preserve">و به قال جمیع الفقهاء و حکی عن الحسن و طاوس أنهما قالا: لا تجوز.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078" w:name="_Toc711"/>
      <w:r>
        <w:t>مسألة - 3 - قال الشیخ: تجوز إجارة الأرض بکل ما یصح أن یکون ثمنا</w:t>
      </w:r>
      <w:bookmarkEnd w:id="1078"/>
    </w:p>
    <w:p>
      <w:pPr>
        <w:pStyle w:val="BookText"/>
      </w:pPr>
      <w:r>
        <w:rPr>
          <w:rFonts w:ascii="IRNazanin" w:hAnsi="IRNazanin" w:eastAsia="IRNazanin" w:cs="IRNazanin"/>
          <w:lang w:bidi="fa-IR"/>
          <w:color w:val="111111"/>
          <w:sz w:val="28"/>
          <w:szCs w:val="28"/>
          <w:rtl/>
        </w:rPr>
        <w:t xml:space="preserve">من ذهب أو فضة أو طعام، و به قال الشافعی و غیره.</w:t>
      </w:r>
    </w:p>
    <w:p>
      <w:pPr>
        <w:pStyle w:val="BookText"/>
      </w:pPr>
      <w:r>
        <w:rPr>
          <w:rFonts w:ascii="IRNazanin" w:hAnsi="IRNazanin" w:eastAsia="IRNazanin" w:cs="IRNazanin"/>
          <w:lang w:bidi="fa-IR"/>
          <w:color w:val="111111"/>
          <w:sz w:val="28"/>
          <w:szCs w:val="28"/>
          <w:rtl/>
        </w:rPr>
        <w:t xml:space="preserve">و قال مالک: لا یجوز إجارتها بالطعام و کلما یخرج منها.</w:t>
      </w:r>
    </w:p>
    <w:p>
      <w:pPr>
        <w:pStyle w:val="BookText"/>
      </w:pPr>
      <w:r>
        <w:rPr>
          <w:rFonts w:ascii="IRNazanin" w:hAnsi="IRNazanin" w:eastAsia="IRNazanin" w:cs="IRNazanin"/>
          <w:lang w:bidi="fa-IR"/>
          <w:color w:val="111111"/>
          <w:sz w:val="28"/>
          <w:szCs w:val="28"/>
          <w:rtl/>
        </w:rPr>
        <w:t xml:space="preserve">و المعتمد قول الشیخ إلا إذا آجرها بما یخرج منها، فإنه لا یجوز و استدل بإجماع الفرقة.</w:t>
      </w:r>
    </w:p>
    <w:p>
      <w:pPr>
        <w:pStyle w:val="Heading3"/>
      </w:pPr>
      <w:bookmarkStart w:id="1079" w:name="_Toc712"/>
      <w:r>
        <w:t>مسألة - 4 - قال الشیخ: إذا أکراه أرضا لیزرع فیها طعاما صح العقد،</w:t>
      </w:r>
      <w:bookmarkEnd w:id="1079"/>
    </w:p>
    <w:p>
      <w:pPr>
        <w:pStyle w:val="BookText"/>
      </w:pPr>
      <w:r>
        <w:rPr>
          <w:rFonts w:ascii="IRNazanin" w:hAnsi="IRNazanin" w:eastAsia="IRNazanin" w:cs="IRNazanin"/>
          <w:lang w:bidi="fa-IR"/>
          <w:color w:val="111111"/>
          <w:sz w:val="28"/>
          <w:szCs w:val="28"/>
          <w:rtl/>
        </w:rPr>
        <w:t xml:space="preserve">و لا یجوز أن یزرع فیها غیره، و به قال داود.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0497_129450"/>
    <w:bookmarkEnd w:id="205"/>
    <w:p>
      <w:pPr>
        <w:pStyle w:val="BookText"/>
      </w:pPr>
      <w:r>
        <w:rPr>
          <w:rFonts w:ascii="IRNazanin" w:hAnsi="IRNazanin" w:eastAsia="IRNazanin" w:cs="IRNazanin"/>
          <w:lang w:bidi="fa-IR"/>
          <w:color w:val="111111"/>
          <w:sz w:val="28"/>
          <w:szCs w:val="28"/>
          <w:rtl/>
        </w:rPr>
        <w:t xml:space="preserve">و قال أبو حنیفة و الشافعی و عامة الفقهاء: انه إذا عین الطعام بطل العقد و الشرط و للشافعی فی بطلان الشرط قول آخر، و فی بطلان العقد وجهان.</w:t>
      </w:r>
    </w:p>
    <w:p>
      <w:pPr>
        <w:pStyle w:val="BookText"/>
      </w:pPr>
      <w:r>
        <w:rPr>
          <w:rFonts w:ascii="IRNazanin" w:hAnsi="IRNazanin" w:eastAsia="IRNazanin" w:cs="IRNazanin"/>
          <w:lang w:bidi="fa-IR"/>
          <w:color w:val="111111"/>
          <w:sz w:val="28"/>
          <w:szCs w:val="28"/>
          <w:rtl/>
        </w:rPr>
        <w:t xml:space="preserve">و قال العلامة فی التحریر</w:t>
      </w:r>
      <w:r>
        <w:rPr>
          <w:rStyle w:val="FootnoteReference"/>
        </w:rPr>
        <w:footnoteReference w:id="136"/>
      </w:r>
      <w:r>
        <w:rPr>
          <w:rFonts w:ascii="IRNazanin" w:hAnsi="IRNazanin" w:eastAsia="IRNazanin" w:cs="IRNazanin"/>
          <w:lang w:bidi="fa-IR"/>
          <w:color w:val="111111"/>
          <w:sz w:val="28"/>
          <w:szCs w:val="28"/>
          <w:rtl/>
        </w:rPr>
        <w:t xml:space="preserve">و نجم الدین فی الشرائع: و لو زرع ما هو أقل ضررا جاز</w:t>
      </w:r>
      <w:r>
        <w:rPr>
          <w:rStyle w:val="FootnoteReference"/>
        </w:rPr>
        <w:footnoteReference w:id="137"/>
      </w:r>
      <w:r>
        <w:rPr>
          <w:rFonts w:ascii="IRNazanin" w:hAnsi="IRNazanin" w:eastAsia="IRNazanin" w:cs="IRNazanin"/>
          <w:lang w:bidi="fa-IR"/>
          <w:color w:val="111111"/>
          <w:sz w:val="28"/>
          <w:szCs w:val="28"/>
          <w:rtl/>
        </w:rPr>
        <w:t xml:space="preserve">. و لا بأس به.</w:t>
      </w:r>
    </w:p>
    <w:p>
      <w:pPr>
        <w:pStyle w:val="Heading3"/>
      </w:pPr>
      <w:bookmarkStart w:id="1080" w:name="_Toc713"/>
      <w:r>
        <w:t>مسألة - 5 - قال الشیخ: إذا أکری أرضا للزراعة و لم یعین ما یزرع صح العقد</w:t>
      </w:r>
      <w:bookmarkEnd w:id="1080"/>
    </w:p>
    <w:p>
      <w:pPr>
        <w:pStyle w:val="BookText"/>
      </w:pPr>
      <w:r>
        <w:rPr>
          <w:rFonts w:ascii="IRNazanin" w:hAnsi="IRNazanin" w:eastAsia="IRNazanin" w:cs="IRNazanin"/>
          <w:lang w:bidi="fa-IR"/>
          <w:color w:val="111111"/>
          <w:sz w:val="28"/>
          <w:szCs w:val="28"/>
          <w:rtl/>
        </w:rPr>
        <w:t xml:space="preserve">و له أن یزرع ما شاء و ان کان أبلغ ضررا، و علیه أکثر أصحاب الشافعی.</w:t>
      </w:r>
    </w:p>
    <w:p>
      <w:pPr>
        <w:pStyle w:val="BookText"/>
      </w:pPr>
      <w:r>
        <w:rPr>
          <w:rFonts w:ascii="IRNazanin" w:hAnsi="IRNazanin" w:eastAsia="IRNazanin" w:cs="IRNazanin"/>
          <w:lang w:bidi="fa-IR"/>
          <w:color w:val="111111"/>
          <w:sz w:val="28"/>
          <w:szCs w:val="28"/>
          <w:rtl/>
        </w:rPr>
        <w:t xml:space="preserve">و قال أبو العباس: لا یجوز ذلک، لان أنواع الزرع یختلف، فلا بد من التعیین.</w:t>
      </w:r>
    </w:p>
    <w:p>
      <w:pPr>
        <w:pStyle w:val="BookText"/>
      </w:pPr>
      <w:r>
        <w:rPr>
          <w:rFonts w:ascii="IRNazanin" w:hAnsi="IRNazanin" w:eastAsia="IRNazanin" w:cs="IRNazanin"/>
          <w:lang w:bidi="fa-IR"/>
          <w:color w:val="111111"/>
          <w:sz w:val="28"/>
          <w:szCs w:val="28"/>
          <w:rtl/>
        </w:rPr>
        <w:t xml:space="preserve">و المعتمد قول الشیخ، و کذلک الحکم لو اکراها للغراس.</w:t>
      </w:r>
    </w:p>
    <w:p>
      <w:pPr>
        <w:pStyle w:val="Heading3"/>
      </w:pPr>
      <w:bookmarkStart w:id="1081" w:name="_Toc714"/>
      <w:r>
        <w:t>مسألة - 6 - قال الشیخ: إذا أکراه أرضا علی أن یزرع فیها و یغرس و لم یعین مقدار کل واحد منهما لم یجز،</w:t>
      </w:r>
      <w:bookmarkEnd w:id="1081"/>
    </w:p>
    <w:p>
      <w:pPr>
        <w:pStyle w:val="BookText"/>
      </w:pPr>
      <w:r>
        <w:rPr>
          <w:rFonts w:ascii="IRNazanin" w:hAnsi="IRNazanin" w:eastAsia="IRNazanin" w:cs="IRNazanin"/>
          <w:lang w:bidi="fa-IR"/>
          <w:color w:val="111111"/>
          <w:sz w:val="28"/>
          <w:szCs w:val="28"/>
          <w:rtl/>
        </w:rPr>
        <w:t xml:space="preserve">و به قال المزنی و أکثر أصحاب الشافعی.</w:t>
      </w:r>
    </w:p>
    <w:p>
      <w:pPr>
        <w:pStyle w:val="BookText"/>
      </w:pPr>
      <w:r>
        <w:rPr>
          <w:rFonts w:ascii="IRNazanin" w:hAnsi="IRNazanin" w:eastAsia="IRNazanin" w:cs="IRNazanin"/>
          <w:lang w:bidi="fa-IR"/>
          <w:color w:val="111111"/>
          <w:sz w:val="28"/>
          <w:szCs w:val="28"/>
          <w:rtl/>
        </w:rPr>
        <w:t xml:space="preserve">و قال أبو الطیب بن سلمة: یجوز و یغرس نصفه و یزرع نصفه. و قال الشافعی نصا انه یجوز. و قال أصحابه: انما أراد بذلک التخییر بین أن یغرس کلها أو یزرع کلها، أما من النوعین بلا تعیین فلا یجوز. و المعتمد قول الشیخ، و ظاهر العلامة فی باب الإجارة من القواعد</w:t>
      </w:r>
      <w:r>
        <w:rPr>
          <w:rStyle w:val="FootnoteReference"/>
        </w:rPr>
        <w:footnoteReference w:id="138"/>
      </w:r>
      <w:r>
        <w:rPr>
          <w:rFonts w:ascii="IRNazanin" w:hAnsi="IRNazanin" w:eastAsia="IRNazanin" w:cs="IRNazanin"/>
          <w:lang w:bidi="fa-IR"/>
          <w:color w:val="111111"/>
          <w:sz w:val="28"/>
          <w:szCs w:val="28"/>
          <w:rtl/>
        </w:rPr>
        <w:t xml:space="preserve">اختیار مذهب أبی الطیب بن سلمة.</w:t>
      </w:r>
    </w:p>
    <w:p>
      <w:pPr>
        <w:pStyle w:val="Heading3"/>
      </w:pPr>
      <w:bookmarkStart w:id="1082" w:name="_Toc715"/>
      <w:r>
        <w:t>مسألة - 7 - قال الشیخ: إذا أکراه أرضا سنة للغراس، فغرس فی مدة السنة لم یکن للمکری المطالبة بقلع الغراس الا بشرط أن یغرم قیمته،</w:t>
      </w:r>
      <w:bookmarkEnd w:id="1082"/>
    </w:p>
    <w:p>
      <w:pPr>
        <w:pStyle w:val="BookText"/>
      </w:pPr>
      <w:r>
        <w:rPr>
          <w:rFonts w:ascii="IRNazanin" w:hAnsi="IRNazanin" w:eastAsia="IRNazanin" w:cs="IRNazanin"/>
          <w:lang w:bidi="fa-IR"/>
          <w:color w:val="111111"/>
          <w:sz w:val="28"/>
          <w:szCs w:val="28"/>
          <w:rtl/>
        </w:rPr>
        <w:t xml:space="preserve">فإذا غرم قیمته جبر بین أخذه و صار الأرض و ما فیه له، و بین أن یجبره علی القلع و یلزمه ما بین قیمتها ثابتة و مقلوعة، و به قال الشافعی و أصحابه. و قال أبو حنیفة و المزنی: له أن یجبر علی القلع من غیر أن یغرم له شیئا.</w:t>
      </w:r>
    </w:p>
    <w:p>
      <w:pPr>
        <w:pStyle w:val="BookText"/>
      </w:pPr>
      <w:r>
        <w:rPr>
          <w:rFonts w:ascii="IRNazanin" w:hAnsi="IRNazanin" w:eastAsia="IRNazanin" w:cs="IRNazanin"/>
          <w:lang w:bidi="fa-IR"/>
          <w:color w:val="111111"/>
          <w:sz w:val="28"/>
          <w:szCs w:val="28"/>
          <w:rtl/>
        </w:rPr>
        <w:t xml:space="preserve">و المعتمد ان اتفقا علی التبقیة بالقیمة أو الأجرة جاز، و ان أجبره علی قلعها کان علیه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6" w:name="pg10497_129451"/>
    <w:bookmarkEnd w:id="206"/>
    <w:p>
      <w:pPr>
        <w:pStyle w:val="BookText"/>
      </w:pPr>
      <w:r>
        <w:rPr>
          <w:rFonts w:ascii="IRNazanin" w:hAnsi="IRNazanin" w:eastAsia="IRNazanin" w:cs="IRNazanin"/>
          <w:lang w:bidi="fa-IR"/>
          <w:color w:val="111111"/>
          <w:sz w:val="28"/>
          <w:szCs w:val="28"/>
          <w:rtl/>
        </w:rPr>
        <w:t xml:space="preserve">الأرش بین قیمته قائما و مقلوعا، و ان قلعها الغارس مختارا فلا أرش.</w:t>
      </w:r>
    </w:p>
    <w:p>
      <w:pPr>
        <w:pStyle w:val="Heading3"/>
      </w:pPr>
      <w:bookmarkStart w:id="1083" w:name="_Toc716"/>
      <w:r>
        <w:t>مسألة - 8 - قال الشیخ: إذا استأجر دارا، أو دابة مدة معلومة، إجارة صحیحة أو فاسدة و مضت المدة، استقرت الأجرة علی المستأجر،</w:t>
      </w:r>
      <w:bookmarkEnd w:id="1083"/>
    </w:p>
    <w:p>
      <w:pPr>
        <w:pStyle w:val="BookText"/>
      </w:pPr>
      <w:r>
        <w:rPr>
          <w:rFonts w:ascii="IRNazanin" w:hAnsi="IRNazanin" w:eastAsia="IRNazanin" w:cs="IRNazanin"/>
          <w:lang w:bidi="fa-IR"/>
          <w:color w:val="111111"/>
          <w:sz w:val="28"/>
          <w:szCs w:val="28"/>
          <w:rtl/>
        </w:rPr>
        <w:t xml:space="preserve">سواء انتفع أو لم ینتفع، و به قال الشافعی.</w:t>
      </w:r>
    </w:p>
    <w:p>
      <w:pPr>
        <w:pStyle w:val="BookText"/>
      </w:pPr>
      <w:r>
        <w:rPr>
          <w:rFonts w:ascii="IRNazanin" w:hAnsi="IRNazanin" w:eastAsia="IRNazanin" w:cs="IRNazanin"/>
          <w:lang w:bidi="fa-IR"/>
          <w:color w:val="111111"/>
          <w:sz w:val="28"/>
          <w:szCs w:val="28"/>
          <w:rtl/>
        </w:rPr>
        <w:t xml:space="preserve">و قال أبو حنیفة فی الصحیحة مثل ما قلناه، و فی الفاسدة قال: لا تستقر الأجرة إلا مع الانتفاع.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84" w:name="_Toc717"/>
      <w:r>
        <w:t>مسألة - 9 - قال الشیخ: إذا اختلف المکری و المکتری فی قدر المنفعة أو قدر الأجرة، قال الشافعی: یتحالفان</w:t>
      </w:r>
      <w:bookmarkEnd w:id="1084"/>
    </w:p>
    <w:p>
      <w:pPr>
        <w:pStyle w:val="BookText"/>
      </w:pPr>
      <w:r>
        <w:rPr>
          <w:rFonts w:ascii="IRNazanin" w:hAnsi="IRNazanin" w:eastAsia="IRNazanin" w:cs="IRNazanin"/>
          <w:lang w:bidi="fa-IR"/>
          <w:color w:val="111111"/>
          <w:sz w:val="28"/>
          <w:szCs w:val="28"/>
          <w:rtl/>
        </w:rPr>
        <w:t xml:space="preserve">مثل المتبایعین إذا اختلفا فی قدر الثمن أو المثمن و ان لم یمض من المدة شیء رجع کل منهما الی حقه، و ان کان بعد مضی المدة فی ید المکتری لزمه أجرة المثل.</w:t>
      </w:r>
    </w:p>
    <w:p>
      <w:pPr>
        <w:pStyle w:val="BookText"/>
      </w:pPr>
      <w:r>
        <w:rPr>
          <w:rFonts w:ascii="IRNazanin" w:hAnsi="IRNazanin" w:eastAsia="IRNazanin" w:cs="IRNazanin"/>
          <w:lang w:bidi="fa-IR"/>
          <w:color w:val="111111"/>
          <w:sz w:val="28"/>
          <w:szCs w:val="28"/>
          <w:rtl/>
        </w:rPr>
        <w:t xml:space="preserve">و یجیء علی مذهب أبی حنیفة أنه إذا کان ذلک قبل مضی المدة یتحالفان، و ان کان بعد مضی المدة فی ید المکتری لم یتحالفا، و کان القول قول المکتری کما قال فی البیع: ان القول قول المشتری إذا کانت السلعة تالفة.</w:t>
      </w:r>
    </w:p>
    <w:p>
      <w:pPr>
        <w:pStyle w:val="BookText"/>
      </w:pPr>
      <w:r>
        <w:rPr>
          <w:rFonts w:ascii="IRNazanin" w:hAnsi="IRNazanin" w:eastAsia="IRNazanin" w:cs="IRNazanin"/>
          <w:lang w:bidi="fa-IR"/>
          <w:color w:val="111111"/>
          <w:sz w:val="28"/>
          <w:szCs w:val="28"/>
          <w:rtl/>
        </w:rPr>
        <w:t xml:space="preserve">قال الشیخ: و الذی یلیق بمذهبنا أن یستعمل القرعة، فمن خرج اسمه حلف و حکم له به.</w:t>
      </w:r>
    </w:p>
    <w:p>
      <w:pPr>
        <w:pStyle w:val="BookText"/>
      </w:pPr>
      <w:r>
        <w:rPr>
          <w:rFonts w:ascii="IRNazanin" w:hAnsi="IRNazanin" w:eastAsia="IRNazanin" w:cs="IRNazanin"/>
          <w:lang w:bidi="fa-IR"/>
          <w:color w:val="111111"/>
          <w:sz w:val="28"/>
          <w:szCs w:val="28"/>
          <w:rtl/>
        </w:rPr>
        <w:t xml:space="preserve">و المعتمد أن القول قول منکر زیادة المنفعة و زیادة الأجرة، و هو المشهور عند أصحابنا.</w:t>
      </w:r>
    </w:p>
    <w:p>
      <w:pPr>
        <w:pStyle w:val="Heading3"/>
      </w:pPr>
      <w:bookmarkStart w:id="1085" w:name="_Toc718"/>
      <w:r>
        <w:t>مسألة - 10 - قال الشیخ: إذا زرع أرض غیره، ثم اختلفا، فقال الزارع:</w:t>
      </w:r>
      <w:bookmarkEnd w:id="1085"/>
    </w:p>
    <w:p>
      <w:pPr>
        <w:pStyle w:val="BookText"/>
      </w:pPr>
      <w:r>
        <w:rPr>
          <w:rFonts w:ascii="IRNazanin" w:hAnsi="IRNazanin" w:eastAsia="IRNazanin" w:cs="IRNazanin"/>
          <w:lang w:bidi="fa-IR"/>
          <w:color w:val="111111"/>
          <w:sz w:val="28"/>
          <w:szCs w:val="28"/>
          <w:rtl/>
        </w:rPr>
        <w:t xml:space="preserve">أعرتنیها، و قال المالک: أکریتکها و لیس مع واحد منهما بینة حکم بالقرعة.</w:t>
      </w:r>
    </w:p>
    <w:p>
      <w:pPr>
        <w:pStyle w:val="BookText"/>
      </w:pPr>
      <w:r>
        <w:rPr>
          <w:rFonts w:ascii="IRNazanin" w:hAnsi="IRNazanin" w:eastAsia="IRNazanin" w:cs="IRNazanin"/>
          <w:lang w:bidi="fa-IR"/>
          <w:color w:val="111111"/>
          <w:sz w:val="28"/>
          <w:szCs w:val="28"/>
          <w:rtl/>
        </w:rPr>
        <w:t xml:space="preserve">و للشافعی قولان: أحدهما القول قول الزارع، و کذا فی الدابة إذا ادعی الراکب إعارتها و المالک إجارتها، و هو الذی یقوی فی نفسی. و القول الثانی 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قول صاحب الأرض و الدابة.</w:t>
      </w:r>
    </w:p>
    <w:p>
      <w:pPr>
        <w:pStyle w:val="BookText"/>
      </w:pPr>
      <w:r>
        <w:rPr>
          <w:rFonts w:ascii="IRNazanin" w:hAnsi="IRNazanin" w:eastAsia="IRNazanin" w:cs="IRNazanin"/>
          <w:lang w:bidi="fa-IR"/>
          <w:color w:val="111111"/>
          <w:sz w:val="28"/>
          <w:szCs w:val="28"/>
          <w:rtl/>
        </w:rPr>
        <w:t xml:space="preserve">و هذا هو المعتمد، فإذا حلف المالک انتفت العاریة، فإن حلف الزارع علی عدم الإجارة ثبت للمالک أجرة المثل، و ان لم یحلف الزارع بعد یمین المالک ثبتت الإجارة.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7" w:name="pg10497_129453"/>
    <w:bookmarkEnd w:id="207"/>
    <w:p>
      <w:pPr>
        <w:pStyle w:val="Heading2"/>
      </w:pPr>
      <w:bookmarkStart w:id="1086" w:name="_Toc719"/>
      <w:r>
        <w:t>کتاب احیاء الموات</w:t>
      </w:r>
      <w:bookmarkEnd w:id="1086"/>
    </w:p>
    <w:p>
      <w:pPr>
        <w:pStyle w:val="Heading3"/>
      </w:pPr>
      <w:bookmarkStart w:id="1087" w:name="_Toc720"/>
      <w:r>
        <w:t>مسألة - 1 - قال الشیخ: الأرضون العامرة فی بلاد الإسلام التی لا یعرف لها صاحب معین للإمام خاصة.</w:t>
      </w:r>
      <w:bookmarkEnd w:id="1087"/>
    </w:p>
    <w:p>
      <w:pPr>
        <w:pStyle w:val="BookText"/>
      </w:pPr>
      <w:r>
        <w:rPr>
          <w:rFonts w:ascii="IRNazanin" w:hAnsi="IRNazanin" w:eastAsia="IRNazanin" w:cs="IRNazanin"/>
          <w:lang w:bidi="fa-IR"/>
          <w:color w:val="111111"/>
          <w:sz w:val="28"/>
          <w:szCs w:val="28"/>
          <w:rtl/>
        </w:rPr>
        <w:t xml:space="preserve">و قال أبو حنیفة: انها یملک بالإحیاء إذا أذن الامام فی ذلک. و قال الشافعی:</w:t>
      </w:r>
    </w:p>
    <w:p>
      <w:pPr>
        <w:pStyle w:val="BookText"/>
      </w:pPr>
      <w:r>
        <w:rPr>
          <w:rFonts w:ascii="IRNazanin" w:hAnsi="IRNazanin" w:eastAsia="IRNazanin" w:cs="IRNazanin"/>
          <w:lang w:bidi="fa-IR"/>
          <w:color w:val="111111"/>
          <w:sz w:val="28"/>
          <w:szCs w:val="28"/>
          <w:rtl/>
        </w:rPr>
        <w:t xml:space="preserve">یملک.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 أرض الموات للإمام لأنها من جملة الأنفال، و لم یفصلوا بین ما یکون فی دار الإسلام و بین ما یکون فی دار الحرب.</w:t>
      </w:r>
    </w:p>
    <w:p>
      <w:pPr>
        <w:pStyle w:val="Heading3"/>
      </w:pPr>
      <w:bookmarkStart w:id="1088" w:name="_Toc721"/>
      <w:r>
        <w:t>مسألة - 2 - قال الشیخ: الأرضون العامرة فی بلاد الشرک التی لم یجر علیها ملک أحد للإمام خاصة.</w:t>
      </w:r>
      <w:bookmarkEnd w:id="1088"/>
    </w:p>
    <w:p>
      <w:pPr>
        <w:pStyle w:val="BookText"/>
      </w:pPr>
      <w:r>
        <w:rPr>
          <w:rFonts w:ascii="IRNazanin" w:hAnsi="IRNazanin" w:eastAsia="IRNazanin" w:cs="IRNazanin"/>
          <w:lang w:bidi="fa-IR"/>
          <w:color w:val="111111"/>
          <w:sz w:val="28"/>
          <w:szCs w:val="28"/>
          <w:rtl/>
        </w:rPr>
        <w:t xml:space="preserve">و قال الشافعی: من أحیاها من المسلمین و المشرکین ملکها.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89" w:name="_Toc722"/>
      <w:r>
        <w:t>مسألة - 3 - قال الشیخ: الأرضون الموات للإمام خاصة،</w:t>
      </w:r>
      <w:bookmarkEnd w:id="1089"/>
    </w:p>
    <w:p>
      <w:pPr>
        <w:pStyle w:val="BookText"/>
      </w:pPr>
      <w:r>
        <w:rPr>
          <w:rFonts w:ascii="IRNazanin" w:hAnsi="IRNazanin" w:eastAsia="IRNazanin" w:cs="IRNazanin"/>
          <w:lang w:bidi="fa-IR"/>
          <w:color w:val="111111"/>
          <w:sz w:val="28"/>
          <w:szCs w:val="28"/>
          <w:rtl/>
        </w:rPr>
        <w:t xml:space="preserve">لا یملکها أحد بالاحیاء إلا بإذن الامام.</w:t>
      </w:r>
    </w:p>
    <w:p>
      <w:pPr>
        <w:pStyle w:val="BookText"/>
      </w:pPr>
      <w:r>
        <w:rPr>
          <w:rFonts w:ascii="IRNazanin" w:hAnsi="IRNazanin" w:eastAsia="IRNazanin" w:cs="IRNazanin"/>
          <w:lang w:bidi="fa-IR"/>
          <w:color w:val="111111"/>
          <w:sz w:val="28"/>
          <w:szCs w:val="28"/>
          <w:rtl/>
        </w:rPr>
        <w:t xml:space="preserve">و قال الشافعی: من أحیاها ملکها، أذن الامام أو لم یأذن. و قال أبو حنیفة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8" w:name="pg10497_129454"/>
    <w:bookmarkEnd w:id="208"/>
    <w:p>
      <w:pPr>
        <w:pStyle w:val="BookText"/>
      </w:pPr>
      <w:r>
        <w:rPr>
          <w:rFonts w:ascii="IRNazanin" w:hAnsi="IRNazanin" w:eastAsia="IRNazanin" w:cs="IRNazanin"/>
          <w:lang w:bidi="fa-IR"/>
          <w:color w:val="111111"/>
          <w:sz w:val="28"/>
          <w:szCs w:val="28"/>
          <w:rtl/>
        </w:rPr>
        <w:t xml:space="preserve">و مالک: لا یملک إلا بإذن الامام، و هو مثل ما قلناه، الا أنه لم یحفظ عنهم أنهم یقولون هی للإمام خاصة، بل الظاهر أنهم یقولون لا مالک لها.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090" w:name="_Toc723"/>
      <w:r>
        <w:t>مسألة - 4 - قال الشیخ: إذا أذن الإمام للذمی فی إحیاء الموات فی بلاد الإسلام فإنه یملک بالاذن به،</w:t>
      </w:r>
      <w:bookmarkEnd w:id="1090"/>
    </w:p>
    <w:p>
      <w:pPr>
        <w:pStyle w:val="BookText"/>
      </w:pPr>
      <w:r>
        <w:rPr>
          <w:rFonts w:ascii="IRNazanin" w:hAnsi="IRNazanin" w:eastAsia="IRNazanin" w:cs="IRNazanin"/>
          <w:lang w:bidi="fa-IR"/>
          <w:color w:val="111111"/>
          <w:sz w:val="28"/>
          <w:szCs w:val="28"/>
          <w:rtl/>
        </w:rPr>
        <w:t xml:space="preserve">و به قال أبو حنیفة.</w:t>
      </w:r>
    </w:p>
    <w:p>
      <w:pPr>
        <w:pStyle w:val="BookText"/>
      </w:pPr>
      <w:r>
        <w:rPr>
          <w:rFonts w:ascii="IRNazanin" w:hAnsi="IRNazanin" w:eastAsia="IRNazanin" w:cs="IRNazanin"/>
          <w:lang w:bidi="fa-IR"/>
          <w:color w:val="111111"/>
          <w:sz w:val="28"/>
          <w:szCs w:val="28"/>
          <w:rtl/>
        </w:rPr>
        <w:t xml:space="preserve">و قال الشافعی لا یجوز للإمام له فیه، فان أذن له فأحیاها لم یملک، و هو اختیار العلامة فی القواعد</w:t>
      </w:r>
      <w:r>
        <w:rPr>
          <w:rStyle w:val="FootnoteReference"/>
        </w:rPr>
        <w:footnoteReference w:id="139"/>
      </w:r>
      <w:r>
        <w:rPr>
          <w:rFonts w:ascii="IRNazanin" w:hAnsi="IRNazanin" w:eastAsia="IRNazanin" w:cs="IRNazanin"/>
          <w:lang w:bidi="fa-IR"/>
          <w:color w:val="111111"/>
          <w:sz w:val="28"/>
          <w:szCs w:val="28"/>
          <w:rtl/>
        </w:rPr>
        <w:t xml:space="preserve">، و اختار فی التحریر</w:t>
      </w:r>
      <w:r>
        <w:rPr>
          <w:rStyle w:val="FootnoteReference"/>
        </w:rPr>
        <w:footnoteReference w:id="140"/>
      </w:r>
      <w:r>
        <w:rPr>
          <w:rFonts w:ascii="IRNazanin" w:hAnsi="IRNazanin" w:eastAsia="IRNazanin" w:cs="IRNazanin"/>
          <w:lang w:bidi="fa-IR"/>
          <w:color w:val="111111"/>
          <w:sz w:val="28"/>
          <w:szCs w:val="28"/>
          <w:rtl/>
        </w:rPr>
        <w:t xml:space="preserve">مذهب الشیخ، و هو ظاهر نجم الدین فی الشرائع</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3"/>
      </w:pPr>
      <w:bookmarkStart w:id="1091" w:name="_Toc724"/>
      <w:r>
        <w:t>مسألة - 5 - قال الشیخ: إذا أحیا أرضا مواتا بقرب العامر الذی لغیره بإذن الإمام ملک بالاحیاء،</w:t>
      </w:r>
      <w:bookmarkEnd w:id="1091"/>
    </w:p>
    <w:p>
      <w:pPr>
        <w:pStyle w:val="BookText"/>
      </w:pPr>
      <w:r>
        <w:rPr>
          <w:rFonts w:ascii="IRNazanin" w:hAnsi="IRNazanin" w:eastAsia="IRNazanin" w:cs="IRNazanin"/>
          <w:lang w:bidi="fa-IR"/>
          <w:color w:val="111111"/>
          <w:sz w:val="28"/>
          <w:szCs w:val="28"/>
          <w:rtl/>
        </w:rPr>
        <w:t xml:space="preserve">و به قال الشافعی، الا أنه لم یعتبر اذن الامام.</w:t>
      </w:r>
    </w:p>
    <w:p>
      <w:pPr>
        <w:pStyle w:val="BookText"/>
      </w:pPr>
      <w:r>
        <w:rPr>
          <w:rFonts w:ascii="IRNazanin" w:hAnsi="IRNazanin" w:eastAsia="IRNazanin" w:cs="IRNazanin"/>
          <w:lang w:bidi="fa-IR"/>
          <w:color w:val="111111"/>
          <w:sz w:val="28"/>
          <w:szCs w:val="28"/>
          <w:rtl/>
        </w:rPr>
        <w:t xml:space="preserve">و قال مالک: لا یملک، لأن فی ذلک ضرر علی هذا العامر.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92" w:name="_Toc725"/>
      <w:r>
        <w:t>مسألة - 6 - قال الشیخ: للإمام المعصوم الذی نذهب إلی إمامته أن یحتمی الکلاء لنفسه</w:t>
      </w:r>
      <w:bookmarkEnd w:id="1092"/>
    </w:p>
    <w:p>
      <w:pPr>
        <w:pStyle w:val="BookText"/>
      </w:pPr>
      <w:r>
        <w:rPr>
          <w:rFonts w:ascii="IRNazanin" w:hAnsi="IRNazanin" w:eastAsia="IRNazanin" w:cs="IRNazanin"/>
          <w:lang w:bidi="fa-IR"/>
          <w:color w:val="111111"/>
          <w:sz w:val="28"/>
          <w:szCs w:val="28"/>
          <w:rtl/>
        </w:rPr>
        <w:t xml:space="preserve">و لعامة المسلمین.</w:t>
      </w:r>
    </w:p>
    <w:p>
      <w:pPr>
        <w:pStyle w:val="BookText"/>
      </w:pPr>
      <w:r>
        <w:rPr>
          <w:rFonts w:ascii="IRNazanin" w:hAnsi="IRNazanin" w:eastAsia="IRNazanin" w:cs="IRNazanin"/>
          <w:lang w:bidi="fa-IR"/>
          <w:color w:val="111111"/>
          <w:sz w:val="28"/>
          <w:szCs w:val="28"/>
          <w:rtl/>
        </w:rPr>
        <w:t xml:space="preserve">و قال الشافعی: ان حماه لنفسه لم یکن له ذلک، و ان حماه لعامة المسلمین فیه قولان: أحدهما لیس له، و الثانی له ذلک، و هو الصحیح عند أصحابه،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لان جمیع ما یفعله المعصوم فهو صواب.</w:t>
      </w:r>
    </w:p>
    <w:p>
      <w:pPr>
        <w:pStyle w:val="Heading3"/>
      </w:pPr>
      <w:bookmarkStart w:id="1093" w:name="_Toc726"/>
      <w:r>
        <w:t>مسألة - 7 - قال الشیخ، للإمام أن یحمی للخیل المعدة فی سبیل اللّه</w:t>
      </w:r>
      <w:bookmarkEnd w:id="1093"/>
    </w:p>
    <w:p>
      <w:pPr>
        <w:pStyle w:val="BookText"/>
      </w:pPr>
      <w:r>
        <w:rPr>
          <w:rFonts w:ascii="IRNazanin" w:hAnsi="IRNazanin" w:eastAsia="IRNazanin" w:cs="IRNazanin"/>
          <w:lang w:bidi="fa-IR"/>
          <w:color w:val="111111"/>
          <w:sz w:val="28"/>
          <w:szCs w:val="28"/>
          <w:rtl/>
        </w:rPr>
        <w:t xml:space="preserve">و لنعم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9" w:name="pg10497_129455"/>
    <w:bookmarkEnd w:id="209"/>
    <w:p>
      <w:pPr>
        <w:pStyle w:val="BookText"/>
      </w:pPr>
      <w:r>
        <w:rPr>
          <w:rFonts w:ascii="IRNazanin" w:hAnsi="IRNazanin" w:eastAsia="IRNazanin" w:cs="IRNazanin"/>
          <w:lang w:bidi="fa-IR"/>
          <w:color w:val="111111"/>
          <w:sz w:val="28"/>
          <w:szCs w:val="28"/>
          <w:rtl/>
        </w:rPr>
        <w:t xml:space="preserve">الصدقة و نعم الجزیة، و به قال الشافعی إذا قال له أن یحمی.</w:t>
      </w:r>
    </w:p>
    <w:p>
      <w:pPr>
        <w:pStyle w:val="BookText"/>
      </w:pPr>
      <w:r>
        <w:rPr>
          <w:rFonts w:ascii="IRNazanin" w:hAnsi="IRNazanin" w:eastAsia="IRNazanin" w:cs="IRNazanin"/>
          <w:lang w:bidi="fa-IR"/>
          <w:color w:val="111111"/>
          <w:sz w:val="28"/>
          <w:szCs w:val="28"/>
          <w:rtl/>
        </w:rPr>
        <w:t xml:space="preserve">و قال مالک: لیس له أن یحمی إلا للخیل المعدة للجهاد.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094" w:name="_Toc727"/>
      <w:r>
        <w:t>مسألة - 8 - قال الشیخ: ما حماه رسول اللّه صلی اللّه و آله و سلم لا یجوز حله و لا نقضه</w:t>
      </w:r>
      <w:bookmarkEnd w:id="1094"/>
    </w:p>
    <w:p>
      <w:pPr>
        <w:pStyle w:val="BookText"/>
      </w:pPr>
      <w:r>
        <w:rPr>
          <w:rFonts w:ascii="IRNazanin" w:hAnsi="IRNazanin" w:eastAsia="IRNazanin" w:cs="IRNazanin"/>
          <w:lang w:bidi="fa-IR"/>
          <w:color w:val="111111"/>
          <w:sz w:val="28"/>
          <w:szCs w:val="28"/>
          <w:rtl/>
        </w:rPr>
        <w:t xml:space="preserve">لا حد بعده.</w:t>
      </w:r>
    </w:p>
    <w:p>
      <w:pPr>
        <w:pStyle w:val="BookText"/>
      </w:pPr>
      <w:r>
        <w:rPr>
          <w:rFonts w:ascii="IRNazanin" w:hAnsi="IRNazanin" w:eastAsia="IRNazanin" w:cs="IRNazanin"/>
          <w:lang w:bidi="fa-IR"/>
          <w:color w:val="111111"/>
          <w:sz w:val="28"/>
          <w:szCs w:val="28"/>
          <w:rtl/>
        </w:rPr>
        <w:t xml:space="preserve">و قال الشافعی: ان کان السبب الذی حماه له باقیا لم یجز نقضه، و ان کان قد زال منه وجهان: أحدهما یجوز، و الثانی لا یجوز، و هو الصحیح عندهم.</w:t>
      </w:r>
    </w:p>
    <w:p>
      <w:pPr>
        <w:pStyle w:val="BookText"/>
      </w:pPr>
      <w:r>
        <w:rPr>
          <w:rFonts w:ascii="IRNazanin" w:hAnsi="IRNazanin" w:eastAsia="IRNazanin" w:cs="IRNazanin"/>
          <w:lang w:bidi="fa-IR"/>
          <w:color w:val="111111"/>
          <w:sz w:val="28"/>
          <w:szCs w:val="28"/>
          <w:rtl/>
        </w:rPr>
        <w:t xml:space="preserve">و المعتمد جواز نقضه مع زوال المصلحة، و هو اختیار العلامة و الشهید و نجم الدین.</w:t>
      </w:r>
    </w:p>
    <w:p>
      <w:pPr>
        <w:pStyle w:val="Heading3"/>
      </w:pPr>
      <w:bookmarkStart w:id="1095" w:name="_Toc728"/>
      <w:r>
        <w:t>مسألة - 9 - قال الشیخ: ما حماه الإمام یجری عندنا مجری ما حماه النبی علیه السلام</w:t>
      </w:r>
      <w:bookmarkEnd w:id="1095"/>
    </w:p>
    <w:p>
      <w:pPr>
        <w:pStyle w:val="BookText"/>
      </w:pPr>
      <w:r>
        <w:rPr>
          <w:rFonts w:ascii="IRNazanin" w:hAnsi="IRNazanin" w:eastAsia="IRNazanin" w:cs="IRNazanin"/>
          <w:lang w:bidi="fa-IR"/>
          <w:color w:val="111111"/>
          <w:sz w:val="28"/>
          <w:szCs w:val="28"/>
          <w:rtl/>
        </w:rPr>
        <w:t xml:space="preserve">فان غیره هو أو غیره من الأئمة القائمین مقامه، أو غیّره غیره باذنه جاز. أما غیرهم فلا یجوز له ذلک.</w:t>
      </w:r>
    </w:p>
    <w:p>
      <w:pPr>
        <w:pStyle w:val="BookText"/>
      </w:pPr>
      <w:r>
        <w:rPr>
          <w:rFonts w:ascii="IRNazanin" w:hAnsi="IRNazanin" w:eastAsia="IRNazanin" w:cs="IRNazanin"/>
          <w:lang w:bidi="fa-IR"/>
          <w:color w:val="111111"/>
          <w:sz w:val="28"/>
          <w:szCs w:val="28"/>
          <w:rtl/>
        </w:rPr>
        <w:t xml:space="preserve">و قال الشافعی مثل قولنا، و زاد علیه بأن قال: و لو أحیاه رجل من الرعیة بغیر اذنه، فهل یملک؟ فیه قولان.</w:t>
      </w:r>
    </w:p>
    <w:p>
      <w:pPr>
        <w:pStyle w:val="BookText"/>
      </w:pPr>
      <w:r>
        <w:rPr>
          <w:rFonts w:ascii="IRNazanin" w:hAnsi="IRNazanin" w:eastAsia="IRNazanin" w:cs="IRNazanin"/>
          <w:lang w:bidi="fa-IR"/>
          <w:color w:val="111111"/>
          <w:sz w:val="28"/>
          <w:szCs w:val="28"/>
          <w:rtl/>
        </w:rPr>
        <w:t xml:space="preserve">و المعتمد أنه لا یجوز تغییر ما حماه الإمام إلا فی موضع یجوز فیه تغییر ما حماه النبی. علیه السلام.</w:t>
      </w:r>
    </w:p>
    <w:p>
      <w:pPr>
        <w:pStyle w:val="Heading3"/>
      </w:pPr>
      <w:bookmarkStart w:id="1096" w:name="_Toc729"/>
      <w:r>
        <w:t>مسألة - 10 - قال الشیخ: حریم البئر أربعون ذراعا، و حریم العین خمسمائة ذراع،</w:t>
      </w:r>
      <w:bookmarkEnd w:id="1096"/>
    </w:p>
    <w:p>
      <w:pPr>
        <w:pStyle w:val="BookText"/>
      </w:pPr>
      <w:r>
        <w:rPr>
          <w:rFonts w:ascii="IRNazanin" w:hAnsi="IRNazanin" w:eastAsia="IRNazanin" w:cs="IRNazanin"/>
          <w:lang w:bidi="fa-IR"/>
          <w:color w:val="111111"/>
          <w:sz w:val="28"/>
          <w:szCs w:val="28"/>
          <w:rtl/>
        </w:rPr>
        <w:t xml:space="preserve">و به قال أبو حنیفة.</w:t>
      </w:r>
    </w:p>
    <w:p>
      <w:pPr>
        <w:pStyle w:val="BookText"/>
      </w:pPr>
      <w:r>
        <w:rPr>
          <w:rFonts w:ascii="IRNazanin" w:hAnsi="IRNazanin" w:eastAsia="IRNazanin" w:cs="IRNazanin"/>
          <w:lang w:bidi="fa-IR"/>
          <w:color w:val="111111"/>
          <w:sz w:val="28"/>
          <w:szCs w:val="28"/>
          <w:rtl/>
        </w:rPr>
        <w:t xml:space="preserve">و قال الشافعی علی قدر الحاجة و لم یحده، بل قال: علی ما جرت به العادة.</w:t>
      </w:r>
    </w:p>
    <w:p>
      <w:pPr>
        <w:pStyle w:val="BookText"/>
      </w:pPr>
      <w:r>
        <w:rPr>
          <w:rFonts w:ascii="IRNazanin" w:hAnsi="IRNazanin" w:eastAsia="IRNazanin" w:cs="IRNazanin"/>
          <w:lang w:bidi="fa-IR"/>
          <w:color w:val="111111"/>
          <w:sz w:val="28"/>
          <w:szCs w:val="28"/>
          <w:rtl/>
        </w:rPr>
        <w:t xml:space="preserve">و المعتمد أن حریم بئر المعطن و هی التی یستقی منها للإبل أربعون، و حریم بئر الناضح و هی التی یستقی منها للزرع ستون، و حریم العین فی الأرض الرخوة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0" w:name="pg10497_129456"/>
    <w:bookmarkEnd w:id="210"/>
    <w:p>
      <w:pPr>
        <w:pStyle w:val="BookText"/>
      </w:pPr>
      <w:r>
        <w:rPr>
          <w:rFonts w:ascii="IRNazanin" w:hAnsi="IRNazanin" w:eastAsia="IRNazanin" w:cs="IRNazanin"/>
          <w:lang w:bidi="fa-IR"/>
          <w:color w:val="111111"/>
          <w:sz w:val="28"/>
          <w:szCs w:val="28"/>
          <w:rtl/>
        </w:rPr>
        <w:t xml:space="preserve">ألف و فی الصلبة خمسمائة، هذا هو المشهور، و اختار العلامة فی المختلف</w:t>
      </w:r>
      <w:r>
        <w:rPr>
          <w:rStyle w:val="FootnoteReference"/>
        </w:rPr>
        <w:footnoteReference w:id="142"/>
      </w:r>
      <w:r>
        <w:rPr>
          <w:rFonts w:ascii="IRNazanin" w:hAnsi="IRNazanin" w:eastAsia="IRNazanin" w:cs="IRNazanin"/>
          <w:lang w:bidi="fa-IR"/>
          <w:color w:val="111111"/>
          <w:sz w:val="28"/>
          <w:szCs w:val="28"/>
          <w:rtl/>
        </w:rPr>
        <w:t xml:space="preserve">مذهب الشافعی، و هو مذهب ابن الجنید.</w:t>
      </w:r>
    </w:p>
    <w:p>
      <w:pPr>
        <w:pStyle w:val="Heading3"/>
      </w:pPr>
      <w:bookmarkStart w:id="1097" w:name="_Toc730"/>
      <w:r>
        <w:t>مسألة - 11 - قال الشیخ: إذا استبق نفسان الی المعادن الظاهرة، أقرع بینهما الامام،</w:t>
      </w:r>
      <w:bookmarkEnd w:id="1097"/>
    </w:p>
    <w:p>
      <w:pPr>
        <w:pStyle w:val="BookText"/>
      </w:pPr>
      <w:r>
        <w:rPr>
          <w:rFonts w:ascii="IRNazanin" w:hAnsi="IRNazanin" w:eastAsia="IRNazanin" w:cs="IRNazanin"/>
          <w:lang w:bidi="fa-IR"/>
          <w:color w:val="111111"/>
          <w:sz w:val="28"/>
          <w:szCs w:val="28"/>
          <w:rtl/>
        </w:rPr>
        <w:t xml:space="preserve">فمن خرج اسمه قدمه لیأخذ خاصة.</w:t>
      </w:r>
    </w:p>
    <w:p>
      <w:pPr>
        <w:pStyle w:val="BookText"/>
      </w:pPr>
      <w:r>
        <w:rPr>
          <w:rFonts w:ascii="IRNazanin" w:hAnsi="IRNazanin" w:eastAsia="IRNazanin" w:cs="IRNazanin"/>
          <w:lang w:bidi="fa-IR"/>
          <w:color w:val="111111"/>
          <w:sz w:val="28"/>
          <w:szCs w:val="28"/>
          <w:rtl/>
        </w:rPr>
        <w:t xml:space="preserve">و للشافعی ثلاثة أقوال: أحدها مثل ما قلناه، و هو الصحیح عندهم، و الثانی یتخیر فی تقدیم أیهما شاء، و الثالث یقیم غیرهما لیأخذ ما فیه و تقسم بینهما.</w:t>
      </w:r>
    </w:p>
    <w:p>
      <w:pPr>
        <w:pStyle w:val="BookText"/>
      </w:pPr>
      <w:r>
        <w:rPr>
          <w:rFonts w:ascii="IRNazanin" w:hAnsi="IRNazanin" w:eastAsia="IRNazanin" w:cs="IRNazanin"/>
          <w:lang w:bidi="fa-IR"/>
          <w:color w:val="111111"/>
          <w:sz w:val="28"/>
          <w:szCs w:val="28"/>
          <w:rtl/>
        </w:rPr>
        <w:t xml:space="preserve">و المعتمد أنهما یخرجان ما فیه و یقتسمانه، لاشتراکها فی السبب.</w:t>
      </w:r>
    </w:p>
    <w:p>
      <w:pPr>
        <w:pStyle w:val="Heading3"/>
      </w:pPr>
      <w:bookmarkStart w:id="1098" w:name="_Toc731"/>
      <w:r>
        <w:t>مسألة - 12 - قال الشیخ: لا یجوز للإمام أن یقطع شیئا من الطرقات و الشوارع و الجوامع.</w:t>
      </w:r>
      <w:bookmarkEnd w:id="1098"/>
    </w:p>
    <w:p>
      <w:pPr>
        <w:pStyle w:val="BookText"/>
      </w:pPr>
      <w:r>
        <w:rPr>
          <w:rFonts w:ascii="IRNazanin" w:hAnsi="IRNazanin" w:eastAsia="IRNazanin" w:cs="IRNazanin"/>
          <w:lang w:bidi="fa-IR"/>
          <w:color w:val="111111"/>
          <w:sz w:val="28"/>
          <w:szCs w:val="28"/>
          <w:rtl/>
        </w:rPr>
        <w:t xml:space="preserve">و قال الشافعی: له ذلک.</w:t>
      </w:r>
    </w:p>
    <w:p>
      <w:pPr>
        <w:pStyle w:val="BookText"/>
      </w:pPr>
      <w:r>
        <w:rPr>
          <w:rFonts w:ascii="IRNazanin" w:hAnsi="IRNazanin" w:eastAsia="IRNazanin" w:cs="IRNazanin"/>
          <w:lang w:bidi="fa-IR"/>
          <w:color w:val="111111"/>
          <w:sz w:val="28"/>
          <w:szCs w:val="28"/>
          <w:rtl/>
        </w:rPr>
        <w:t xml:space="preserve">و المعتمد قول الشیخ، لان هذه الأشیاء لا تملک علی الخصوص.</w:t>
      </w:r>
    </w:p>
    <w:p>
      <w:pPr>
        <w:pStyle w:val="Heading3"/>
      </w:pPr>
      <w:bookmarkStart w:id="1099" w:name="_Toc732"/>
      <w:r>
        <w:t>مسألة - 13 - قال الشیخ: إذا ملک البئر بالاحیاء و خرج ماءها، فإنه أحق بمائها</w:t>
      </w:r>
      <w:bookmarkEnd w:id="1099"/>
    </w:p>
    <w:p>
      <w:pPr>
        <w:pStyle w:val="BookText"/>
      </w:pPr>
      <w:r>
        <w:rPr>
          <w:rFonts w:ascii="IRNazanin" w:hAnsi="IRNazanin" w:eastAsia="IRNazanin" w:cs="IRNazanin"/>
          <w:lang w:bidi="fa-IR"/>
          <w:color w:val="111111"/>
          <w:sz w:val="28"/>
          <w:szCs w:val="28"/>
          <w:rtl/>
        </w:rPr>
        <w:t xml:space="preserve">من غیره بقدر حاجته، و حاجة ماشیته، و ما فضل عن ذلک یجب علیه بذله لغیره لیشرب هو ماشیته، و لا یجب بذله لسقی زرعه، بل یستحب ذلک له، و به قال الشافعی.</w:t>
      </w:r>
    </w:p>
    <w:p>
      <w:pPr>
        <w:pStyle w:val="BookText"/>
      </w:pPr>
      <w:r>
        <w:rPr>
          <w:rFonts w:ascii="IRNazanin" w:hAnsi="IRNazanin" w:eastAsia="IRNazanin" w:cs="IRNazanin"/>
          <w:lang w:bidi="fa-IR"/>
          <w:color w:val="111111"/>
          <w:sz w:val="28"/>
          <w:szCs w:val="28"/>
          <w:rtl/>
        </w:rPr>
        <w:t xml:space="preserve">و قال أبو عبید بن خربوذ: یستحب له بذله و لا یجب علیه بحال، و من الناس من قال: یجب بذله بلا عوض، و منهم من قال: یجب بذله بالعوض أما بلا عوض فلا.</w:t>
      </w:r>
    </w:p>
    <w:p>
      <w:pPr>
        <w:pStyle w:val="BookText"/>
      </w:pPr>
      <w:r>
        <w:rPr>
          <w:rFonts w:ascii="IRNazanin" w:hAnsi="IRNazanin" w:eastAsia="IRNazanin" w:cs="IRNazanin"/>
          <w:lang w:bidi="fa-IR"/>
          <w:color w:val="111111"/>
          <w:sz w:val="28"/>
          <w:szCs w:val="28"/>
          <w:rtl/>
        </w:rPr>
        <w:t xml:space="preserve">و المعتمد مذهب ابن خربوذ، و هو اختیار نجم الدین، و العلامة فی المختلف</w:t>
      </w:r>
      <w:r>
        <w:rPr>
          <w:rStyle w:val="FootnoteReference"/>
        </w:rPr>
        <w:footnoteReference w:id="143"/>
      </w:r>
      <w:r>
        <w:rPr>
          <w:rFonts w:ascii="IRNazanin" w:hAnsi="IRNazanin" w:eastAsia="IRNazanin" w:cs="IRNazanin"/>
          <w:lang w:bidi="fa-IR"/>
          <w:color w:val="111111"/>
          <w:sz w:val="28"/>
          <w:szCs w:val="28"/>
          <w:rtl/>
        </w:rPr>
        <w:t xml:space="preserve">و ابنه فی شرح القواعد، و الشهید فی دروسه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1" w:name="pg10497_129457"/>
    <w:bookmarkEnd w:id="211"/>
    <w:p>
      <w:pPr>
        <w:pStyle w:val="Heading2"/>
      </w:pPr>
      <w:bookmarkStart w:id="1100" w:name="_Toc733"/>
      <w:r>
        <w:t>کتاب الوقوف و الصدقات</w:t>
      </w:r>
      <w:bookmarkEnd w:id="1100"/>
    </w:p>
    <w:p>
      <w:pPr>
        <w:pStyle w:val="Heading3"/>
      </w:pPr>
      <w:bookmarkStart w:id="1101" w:name="_Toc734"/>
      <w:r>
        <w:t>مسألة - 1 - قال الشیخ: إذا تلفظ بالوقف، فقال: وقفت أو حبست و سبلت، و قبض الموقوف علیه أو من یتولی عنهم لزم الوقف،</w:t>
      </w:r>
      <w:bookmarkEnd w:id="1101"/>
    </w:p>
    <w:p>
      <w:pPr>
        <w:pStyle w:val="BookText"/>
      </w:pPr>
      <w:r>
        <w:rPr>
          <w:rFonts w:ascii="IRNazanin" w:hAnsi="IRNazanin" w:eastAsia="IRNazanin" w:cs="IRNazanin"/>
          <w:lang w:bidi="fa-IR"/>
          <w:color w:val="111111"/>
          <w:sz w:val="28"/>
          <w:szCs w:val="28"/>
          <w:rtl/>
        </w:rPr>
        <w:t xml:space="preserve">و به قال جمیع الفقهاء، غیر أنه لم یعتبر أحدهم القبض غیرنا و غیر محمد.</w:t>
      </w:r>
    </w:p>
    <w:p>
      <w:pPr>
        <w:pStyle w:val="BookText"/>
      </w:pPr>
      <w:r>
        <w:rPr>
          <w:rFonts w:ascii="IRNazanin" w:hAnsi="IRNazanin" w:eastAsia="IRNazanin" w:cs="IRNazanin"/>
          <w:lang w:bidi="fa-IR"/>
          <w:color w:val="111111"/>
          <w:sz w:val="28"/>
          <w:szCs w:val="28"/>
          <w:rtl/>
        </w:rPr>
        <w:t xml:space="preserve">و قال أبو حنیفة: ان حکم الحاکم بالوقف لزم، و ان لم یحکم لم یلزم و کان الواقف بالخیار إن شاء باعه و ان شاء وهبه، و ان مات ورثه، فإن أوصی بالوقف لزم فی الثلث فناقض، لانه جعل الوقف لازما فی ثلثه إذا أوصی به، و لم یجعله لازما فی ثلثه فی حال مرضه المخوف إذا نجزه و لم یؤخره، و لا لازما فی جمیع ماله فی حال صحته.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02" w:name="_Toc735"/>
      <w:r>
        <w:t>مسألة - 2 - قال الشیخ: إذا وقف دارا أو أرضا أو غیرهما، فإنه یزول ملک الواقف</w:t>
      </w:r>
      <w:bookmarkEnd w:id="1102"/>
    </w:p>
    <w:p>
      <w:pPr>
        <w:pStyle w:val="BookText"/>
      </w:pPr>
      <w:r>
        <w:rPr>
          <w:rFonts w:ascii="IRNazanin" w:hAnsi="IRNazanin" w:eastAsia="IRNazanin" w:cs="IRNazanin"/>
          <w:lang w:bidi="fa-IR"/>
          <w:color w:val="111111"/>
          <w:sz w:val="28"/>
          <w:szCs w:val="28"/>
          <w:rtl/>
        </w:rPr>
        <w:t xml:space="preserve">و علیه أکثر أصحاب الشافعی و خرج ابن سریج قولا آخر أنه لا یزول ملکه، لقوله علیه السلام «حبس الأصل و سبل الثمرة».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معنی التحبیس الذی ذکره علیه السلام أنها لا تباع و لا توهب.</w:t>
      </w:r>
    </w:p>
    <w:p>
      <w:pPr>
        <w:pStyle w:val="Heading3"/>
      </w:pPr>
      <w:bookmarkStart w:id="1103" w:name="_Toc736"/>
      <w:r>
        <w:t>مسألة - 3 - قال الشیخ: تحرم الصدقة المفروضة علی بنی هاشم</w:t>
      </w:r>
      <w:bookmarkEnd w:id="1103"/>
    </w:p>
    <w:p>
      <w:pPr>
        <w:pStyle w:val="BookText"/>
      </w:pPr>
      <w:r>
        <w:rPr>
          <w:rFonts w:ascii="IRNazanin" w:hAnsi="IRNazanin" w:eastAsia="IRNazanin" w:cs="IRNazanin"/>
          <w:lang w:bidi="fa-IR"/>
          <w:color w:val="111111"/>
          <w:sz w:val="28"/>
          <w:szCs w:val="28"/>
          <w:rtl/>
        </w:rPr>
        <w:t xml:space="preserve">من ولد أبی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2" w:name="pg10497_129458"/>
    <w:bookmarkEnd w:id="212"/>
    <w:p>
      <w:pPr>
        <w:pStyle w:val="BookText"/>
      </w:pPr>
      <w:r>
        <w:rPr>
          <w:rFonts w:ascii="IRNazanin" w:hAnsi="IRNazanin" w:eastAsia="IRNazanin" w:cs="IRNazanin"/>
          <w:lang w:bidi="fa-IR"/>
          <w:color w:val="111111"/>
          <w:sz w:val="28"/>
          <w:szCs w:val="28"/>
          <w:rtl/>
        </w:rPr>
        <w:t xml:space="preserve">طالب العقیلیین و الجعافرة و العلویین و ولد العباس بن عبد المطلب و ولد أبی لهب و ولد الحارث بن عبد المطلب و لا عقب لهاشم الا من هؤلاء، و لا تحرم علی ولد المطلب و نوفل و عبد شمس و بنی عبد مناف.</w:t>
      </w:r>
    </w:p>
    <w:p>
      <w:pPr>
        <w:pStyle w:val="BookText"/>
      </w:pPr>
      <w:r>
        <w:rPr>
          <w:rFonts w:ascii="IRNazanin" w:hAnsi="IRNazanin" w:eastAsia="IRNazanin" w:cs="IRNazanin"/>
          <w:lang w:bidi="fa-IR"/>
          <w:color w:val="111111"/>
          <w:sz w:val="28"/>
          <w:szCs w:val="28"/>
          <w:rtl/>
        </w:rPr>
        <w:t xml:space="preserve">و قال الشافعی تحرم الصدقة المفروضة علی هؤلاء کلهم و هم جمیع ولد عبد مناف.</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لا تحرم صدقة بنی هاشم بعضهم علی بعض، و أطلق الشافعی التحریم من غیر تفصیل. قال الشیخ: فأما صدقة التطوع، فلا خلاف أنها تحل لهم.</w:t>
      </w:r>
    </w:p>
    <w:p>
      <w:pPr>
        <w:pStyle w:val="Heading3"/>
      </w:pPr>
      <w:bookmarkStart w:id="1104" w:name="_Toc737"/>
      <w:r>
        <w:t>مسألة - 4 - قال الشیخ: یجوز وقف الأرض و العقار و الرقیق و السلاح و کل عین تبقی بقاء متصلا</w:t>
      </w:r>
      <w:bookmarkEnd w:id="1104"/>
    </w:p>
    <w:p>
      <w:pPr>
        <w:pStyle w:val="BookText"/>
      </w:pPr>
      <w:r>
        <w:rPr>
          <w:rFonts w:ascii="IRNazanin" w:hAnsi="IRNazanin" w:eastAsia="IRNazanin" w:cs="IRNazanin"/>
          <w:lang w:bidi="fa-IR"/>
          <w:color w:val="111111"/>
          <w:sz w:val="28"/>
          <w:szCs w:val="28"/>
          <w:rtl/>
        </w:rPr>
        <w:t xml:space="preserve">و یمکن الانتفاع بها، و به قال الشافعی.</w:t>
      </w:r>
    </w:p>
    <w:p>
      <w:pPr>
        <w:pStyle w:val="BookText"/>
      </w:pPr>
      <w:r>
        <w:rPr>
          <w:rFonts w:ascii="IRNazanin" w:hAnsi="IRNazanin" w:eastAsia="IRNazanin" w:cs="IRNazanin"/>
          <w:lang w:bidi="fa-IR"/>
          <w:color w:val="111111"/>
          <w:sz w:val="28"/>
          <w:szCs w:val="28"/>
          <w:rtl/>
        </w:rPr>
        <w:t xml:space="preserve">و قال أبو یوسف: لا یجوز إلا فی الأراضی و الدور و الکراع و السلاح و الغلمان تبعا للضیعة الموقوفة، أما مع الانفراد فلا.</w:t>
      </w:r>
    </w:p>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p>
    <w:p>
      <w:pPr>
        <w:pStyle w:val="Heading3"/>
      </w:pPr>
      <w:bookmarkStart w:id="1105" w:name="_Toc738"/>
      <w:r>
        <w:t>مسألة - 5 - قال الشیخ: یجوز وقف المشاع،</w:t>
      </w:r>
      <w:bookmarkEnd w:id="1105"/>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محمد: لا یجوز، لان من شرط اللزوم القبض، و المشاع لا یصح قبضه.</w:t>
      </w:r>
    </w:p>
    <w:p>
      <w:pPr>
        <w:pStyle w:val="BookText"/>
      </w:pPr>
      <w:r>
        <w:rPr>
          <w:rFonts w:ascii="IRNazanin" w:hAnsi="IRNazanin" w:eastAsia="IRNazanin" w:cs="IRNazanin"/>
          <w:lang w:bidi="fa-IR"/>
          <w:color w:val="111111"/>
          <w:sz w:val="28"/>
          <w:szCs w:val="28"/>
          <w:rtl/>
        </w:rPr>
        <w:t xml:space="preserve">و المعتمد قول الشیخ، و یصح قبض المشاع کالقبض فی البیع، و استدل بإجماع الفرقة.</w:t>
      </w:r>
    </w:p>
    <w:p>
      <w:pPr>
        <w:pStyle w:val="Heading3"/>
      </w:pPr>
      <w:bookmarkStart w:id="1106" w:name="_Toc739"/>
      <w:r>
        <w:t>مسألة - 6 - قال الشیخ: ألفاظ الوقف الذی یحکم بصریحها: وقفت و حبست و سبلت،</w:t>
      </w:r>
      <w:bookmarkEnd w:id="1106"/>
    </w:p>
    <w:p>
      <w:pPr>
        <w:pStyle w:val="BookText"/>
      </w:pPr>
      <w:r>
        <w:rPr>
          <w:rFonts w:ascii="IRNazanin" w:hAnsi="IRNazanin" w:eastAsia="IRNazanin" w:cs="IRNazanin"/>
          <w:lang w:bidi="fa-IR"/>
          <w:color w:val="111111"/>
          <w:sz w:val="28"/>
          <w:szCs w:val="28"/>
          <w:rtl/>
        </w:rPr>
        <w:t xml:space="preserve">و ما عداها یعلم بدلیل، أو بإقراره أنه أراد به الوقف، و ذلک مثل قوله تصدقت و حرمت و أبدت، و لا بد فی جمیع ذلک من اعتبار القصد الیه.</w:t>
      </w:r>
    </w:p>
    <w:p>
      <w:pPr>
        <w:pStyle w:val="BookText"/>
      </w:pPr>
      <w:r>
        <w:rPr>
          <w:rFonts w:ascii="IRNazanin" w:hAnsi="IRNazanin" w:eastAsia="IRNazanin" w:cs="IRNazanin"/>
          <w:lang w:bidi="fa-IR"/>
          <w:color w:val="111111"/>
          <w:sz w:val="28"/>
          <w:szCs w:val="28"/>
          <w:rtl/>
        </w:rPr>
        <w:t xml:space="preserve">و قال الشافعی: ألفاظ الوقف ستة: وقفت و تصدقت و سبلت و حبست و حرمت و أبدت، فالوقف صریح، و تصدقت مشترک، و حبست و سبلت صریحان، و حرمت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3" w:name="pg10497_129459"/>
    <w:bookmarkEnd w:id="213"/>
    <w:p>
      <w:pPr>
        <w:pStyle w:val="BookText"/>
      </w:pPr>
      <w:r>
        <w:rPr>
          <w:rFonts w:ascii="IRNazanin" w:hAnsi="IRNazanin" w:eastAsia="IRNazanin" w:cs="IRNazanin"/>
          <w:lang w:bidi="fa-IR"/>
          <w:color w:val="111111"/>
          <w:sz w:val="28"/>
          <w:szCs w:val="28"/>
          <w:rtl/>
        </w:rPr>
        <w:t xml:space="preserve">و أبدت فیه وجهان: أحدهما أنهما صریحان، و الثانی کنایتان.</w:t>
      </w:r>
    </w:p>
    <w:p>
      <w:pPr>
        <w:pStyle w:val="BookText"/>
      </w:pPr>
      <w:r>
        <w:rPr>
          <w:rFonts w:ascii="IRNazanin" w:hAnsi="IRNazanin" w:eastAsia="IRNazanin" w:cs="IRNazanin"/>
          <w:lang w:bidi="fa-IR"/>
          <w:color w:val="111111"/>
          <w:sz w:val="28"/>
          <w:szCs w:val="28"/>
          <w:rtl/>
        </w:rPr>
        <w:t xml:space="preserve">و قال الشیخ فی المبسوط: الذی یقوی فی نفسی ان صریح الوقف قول واحد و هو وقفت لا غیر</w:t>
      </w:r>
      <w:r>
        <w:rPr>
          <w:rStyle w:val="FootnoteReference"/>
        </w:rPr>
        <w:footnoteReference w:id="145"/>
      </w:r>
      <w:r>
        <w:rPr>
          <w:rFonts w:ascii="IRNazanin" w:hAnsi="IRNazanin" w:eastAsia="IRNazanin" w:cs="IRNazanin"/>
          <w:lang w:bidi="fa-IR"/>
          <w:color w:val="111111"/>
          <w:sz w:val="28"/>
          <w:szCs w:val="28"/>
          <w:rtl/>
        </w:rPr>
        <w:t xml:space="preserve">. و اختاره ابن إدریس و العلامة فی الإرشاد و نجم الدین فی الشرائع</w:t>
      </w:r>
      <w:r>
        <w:rPr>
          <w:rStyle w:val="FootnoteReference"/>
        </w:rPr>
        <w:footnoteReference w:id="146"/>
      </w:r>
      <w:r>
        <w:rPr>
          <w:rFonts w:ascii="IRNazanin" w:hAnsi="IRNazanin" w:eastAsia="IRNazanin" w:cs="IRNazanin"/>
          <w:lang w:bidi="fa-IR"/>
          <w:color w:val="111111"/>
          <w:sz w:val="28"/>
          <w:szCs w:val="28"/>
          <w:rtl/>
        </w:rPr>
        <w:t xml:space="preserve">و فخر الدین و الشهید، و هو المعتمد، و اختار العلامة فی القواعد</w:t>
      </w:r>
      <w:r>
        <w:rPr>
          <w:rStyle w:val="FootnoteReference"/>
        </w:rPr>
        <w:footnoteReference w:id="147"/>
      </w:r>
      <w:r>
        <w:rPr>
          <w:rFonts w:ascii="IRNazanin" w:hAnsi="IRNazanin" w:eastAsia="IRNazanin" w:cs="IRNazanin"/>
          <w:lang w:bidi="fa-IR"/>
          <w:color w:val="111111"/>
          <w:sz w:val="28"/>
          <w:szCs w:val="28"/>
          <w:rtl/>
        </w:rPr>
        <w:t xml:space="preserve">مذهب الشیخ هنا.</w:t>
      </w:r>
    </w:p>
    <w:p>
      <w:pPr>
        <w:pStyle w:val="Heading3"/>
      </w:pPr>
      <w:bookmarkStart w:id="1107" w:name="_Toc740"/>
      <w:r>
        <w:t>مسألة - 7 - قال الشیخ: إذا وقف علی من یصح انقراضه بالعادة،</w:t>
      </w:r>
      <w:bookmarkEnd w:id="1107"/>
    </w:p>
    <w:p>
      <w:pPr>
        <w:pStyle w:val="BookText"/>
      </w:pPr>
      <w:r>
        <w:rPr>
          <w:rFonts w:ascii="IRNazanin" w:hAnsi="IRNazanin" w:eastAsia="IRNazanin" w:cs="IRNazanin"/>
          <w:lang w:bidi="fa-IR"/>
          <w:color w:val="111111"/>
          <w:sz w:val="28"/>
          <w:szCs w:val="28"/>
          <w:rtl/>
        </w:rPr>
        <w:t xml:space="preserve">مثل أن یقف علی ولده و ولد ولده و یسکت، فمن أصحابنا من قال: لا یصح الوقف، و منهم من قال: یصح، فان انقرض الموقوف علیه رجع الی الواقف ان کان حیا، و الا الی ورثته و به قال أبو یوسف.</w:t>
      </w:r>
    </w:p>
    <w:p>
      <w:pPr>
        <w:pStyle w:val="BookText"/>
      </w:pPr>
      <w:r>
        <w:rPr>
          <w:rFonts w:ascii="IRNazanin" w:hAnsi="IRNazanin" w:eastAsia="IRNazanin" w:cs="IRNazanin"/>
          <w:lang w:bidi="fa-IR"/>
          <w:color w:val="111111"/>
          <w:sz w:val="28"/>
          <w:szCs w:val="28"/>
          <w:rtl/>
        </w:rPr>
        <w:t xml:space="preserve">و للشافعی قولان: أحدهما أنه لا یصح، و الآخر یصح، فإذا انقرضوا رجع الی أبواب البر، و لا یرجع الی الواقف و لا ورثته، و به قال ابن زهرة من أصحابنا و مال إلیه العلامة فی المختلف</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عند أصحابنا صحته، و الانتقال بعد الانقراض الی الواقف أو ورثته لانه حبس فی الحقیقة، و هو المعتمد، و اختار المفید و ابن إدریس رجوعه إلی ورثة الموقوف علیه.</w:t>
      </w:r>
    </w:p>
    <w:p>
      <w:pPr>
        <w:pStyle w:val="Heading3"/>
      </w:pPr>
      <w:bookmarkStart w:id="1108" w:name="_Toc741"/>
      <w:r>
        <w:t>مسألة - 8 - قال الشیخ: إذا وقف علی من لا یصح الوقف علیه،</w:t>
      </w:r>
      <w:bookmarkEnd w:id="1108"/>
    </w:p>
    <w:p>
      <w:pPr>
        <w:pStyle w:val="BookText"/>
      </w:pPr>
      <w:r>
        <w:rPr>
          <w:rFonts w:ascii="IRNazanin" w:hAnsi="IRNazanin" w:eastAsia="IRNazanin" w:cs="IRNazanin"/>
          <w:lang w:bidi="fa-IR"/>
          <w:color w:val="111111"/>
          <w:sz w:val="28"/>
          <w:szCs w:val="28"/>
          <w:rtl/>
        </w:rPr>
        <w:t xml:space="preserve">کالعبد و الحمل قبل وجوده و ما أشبه ذلک، ثم بعد ذلک علی أولاده الموجودین فی الحال، و بعدهم علی الفقراء أو المساکین، بطل الوقف فی من بدأ بذکره، لانه لا یصح الوقف علیهم و صح فیمن یصح الوقف علیهم.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4" w:name="pg10497_129460"/>
    <w:bookmarkEnd w:id="214"/>
    <w:p>
      <w:pPr>
        <w:pStyle w:val="BookText"/>
      </w:pPr>
      <w:r>
        <w:rPr>
          <w:rFonts w:ascii="IRNazanin" w:hAnsi="IRNazanin" w:eastAsia="IRNazanin" w:cs="IRNazanin"/>
          <w:lang w:bidi="fa-IR"/>
          <w:color w:val="111111"/>
          <w:sz w:val="28"/>
          <w:szCs w:val="28"/>
          <w:rtl/>
        </w:rPr>
        <w:t xml:space="preserve">و للشافعی قولان: بناء علی تفریق الصفقة، إذا قال بتفریق الصفقة قال مثل ما قلناه، و إذا لم نقل بذلک أبطل الوقف فی الجمیع، و هذا هو المعتمد، و هو اختیار نجم الدین و العلامة و ابنه.</w:t>
      </w:r>
    </w:p>
    <w:p>
      <w:pPr>
        <w:pStyle w:val="Heading3"/>
      </w:pPr>
      <w:bookmarkStart w:id="1109" w:name="_Toc742"/>
      <w:r>
        <w:t>مسألة - 9 - قال الشیخ: إذا وقف مطلقا و لم یذکر الموقوف علیه، مثل أن یقول: وقفت هذه الدار أو هذه الضیعة و سکت و لا یبین من وقفها علیه، فإنه لا یصح الوقف.</w:t>
      </w:r>
      <w:bookmarkEnd w:id="1109"/>
    </w:p>
    <w:p>
      <w:pPr>
        <w:pStyle w:val="BookText"/>
      </w:pPr>
      <w:r>
        <w:rPr>
          <w:rFonts w:ascii="IRNazanin" w:hAnsi="IRNazanin" w:eastAsia="IRNazanin" w:cs="IRNazanin"/>
          <w:lang w:bidi="fa-IR"/>
          <w:color w:val="111111"/>
          <w:sz w:val="28"/>
          <w:szCs w:val="28"/>
          <w:rtl/>
        </w:rPr>
        <w:t xml:space="preserve">و للشافعی قولان: أحدهما لا یصح، و الآخر یصح و تصرف الی الفقراء و المساکین و یبدأ بفقراء أقاربه.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10" w:name="_Toc743"/>
      <w:r>
        <w:t>مسألة - 10 - قال الشیخ: إذا وقف فی سبیل اللّه،</w:t>
      </w:r>
      <w:bookmarkEnd w:id="1110"/>
    </w:p>
    <w:p>
      <w:pPr>
        <w:pStyle w:val="BookText"/>
      </w:pPr>
      <w:r>
        <w:rPr>
          <w:rFonts w:ascii="IRNazanin" w:hAnsi="IRNazanin" w:eastAsia="IRNazanin" w:cs="IRNazanin"/>
          <w:lang w:bidi="fa-IR"/>
          <w:color w:val="111111"/>
          <w:sz w:val="28"/>
          <w:szCs w:val="28"/>
          <w:rtl/>
        </w:rPr>
        <w:t xml:space="preserve">جعل بعضه للغزاة المطوعة دون العسکر المقاتل علی باب السلطان، و بعضه فی الحج و العمرة، لأنهما من سبیل اللّه، و به قال ابن حنبل. و قال الشافعی: تصرف جمیعه فی الغزاة.</w:t>
      </w:r>
    </w:p>
    <w:p>
      <w:pPr>
        <w:pStyle w:val="BookText"/>
      </w:pPr>
      <w:r>
        <w:rPr>
          <w:rFonts w:ascii="IRNazanin" w:hAnsi="IRNazanin" w:eastAsia="IRNazanin" w:cs="IRNazanin"/>
          <w:lang w:bidi="fa-IR"/>
          <w:color w:val="111111"/>
          <w:sz w:val="28"/>
          <w:szCs w:val="28"/>
          <w:rtl/>
        </w:rPr>
        <w:t xml:space="preserve">و المعتمد أنه تصرف الی کل قربة کبناء المساجد و القناطر و معونة الحاج و الزائرین و غیر ذلک من وجوه القرب.</w:t>
      </w:r>
    </w:p>
    <w:p>
      <w:pPr>
        <w:pStyle w:val="Heading3"/>
      </w:pPr>
      <w:bookmarkStart w:id="1111" w:name="_Toc744"/>
      <w:r>
        <w:t>مسألة - 11 - قال الشیخ: یجوز الوقف علی أهل الذمة إذا کانوا أقاربه.</w:t>
      </w:r>
      <w:bookmarkEnd w:id="1111"/>
    </w:p>
    <w:p>
      <w:pPr>
        <w:pStyle w:val="BookText"/>
      </w:pPr>
      <w:r>
        <w:rPr>
          <w:rFonts w:ascii="IRNazanin" w:hAnsi="IRNazanin" w:eastAsia="IRNazanin" w:cs="IRNazanin"/>
          <w:lang w:bidi="fa-IR"/>
          <w:color w:val="111111"/>
          <w:sz w:val="28"/>
          <w:szCs w:val="28"/>
          <w:rtl/>
        </w:rPr>
        <w:t xml:space="preserve">و قال الشافعی: یجوز مطلقا، و لم یخص. استدل الشیخ بإجماع الفرقة.</w:t>
      </w:r>
    </w:p>
    <w:p>
      <w:pPr>
        <w:pStyle w:val="BookText"/>
      </w:pPr>
      <w:r>
        <w:rPr>
          <w:rFonts w:ascii="IRNazanin" w:hAnsi="IRNazanin" w:eastAsia="IRNazanin" w:cs="IRNazanin"/>
          <w:lang w:bidi="fa-IR"/>
          <w:color w:val="111111"/>
          <w:sz w:val="28"/>
          <w:szCs w:val="28"/>
          <w:rtl/>
        </w:rPr>
        <w:t xml:space="preserve">و اعلم أن أصحابنا اختلفوا فی هذه المسألة علی أربعة أقوال: أحدها الصحة مطلقا، و هو اختیار نجم الدین و الشهید. الثانی یصح علی الأقارب لا غیر، و هو مذهب الشیخین. الثالث یصح علی الأبوین لا غیر، و هو مذهب ابن إدریس، ثم رجع الی مذهب الشیخین. الرابع لا یصح مطلقا، و هو اختیار فخر الدین، و هو أحوط، و مذهب الشیخین أشهر.</w:t>
      </w:r>
    </w:p>
    <w:p>
      <w:pPr>
        <w:pStyle w:val="Heading3"/>
      </w:pPr>
      <w:bookmarkStart w:id="1112" w:name="_Toc745"/>
      <w:r>
        <w:t>مسألة - 12 - قال الشیخ: إذا وقف علی مولاه و له مولیان من أعلی و من أسفل فلم یبین انصرف إلیهما.</w:t>
      </w:r>
      <w:bookmarkEnd w:id="1112"/>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5" w:name="pg10497_129461"/>
    <w:bookmarkEnd w:id="215"/>
    <w:p>
      <w:pPr>
        <w:pStyle w:val="BookText"/>
      </w:pPr>
      <w:r>
        <w:rPr>
          <w:rFonts w:ascii="IRNazanin" w:hAnsi="IRNazanin" w:eastAsia="IRNazanin" w:cs="IRNazanin"/>
          <w:lang w:bidi="fa-IR"/>
          <w:color w:val="111111"/>
          <w:sz w:val="28"/>
          <w:szCs w:val="28"/>
          <w:rtl/>
        </w:rPr>
        <w:t xml:space="preserve">و للشافعی ثلاثة أوجه: أحدها مثل ما قلناه، و هو الصحیح عندهم، و الثانی ینصرف الی المولی من أعلی، و الثالث یبطل الوقف لانه مجهول، و هذا هو المعتمد.</w:t>
      </w:r>
    </w:p>
    <w:p>
      <w:pPr>
        <w:pStyle w:val="Heading3"/>
      </w:pPr>
      <w:bookmarkStart w:id="1113" w:name="_Toc746"/>
      <w:r>
        <w:t>مسألة - 13 - قال الشیخ: إذا وقف علی أولاده و أولاد أولاده، دخل أولاد البنات فیه،</w:t>
      </w:r>
      <w:bookmarkEnd w:id="1113"/>
    </w:p>
    <w:p>
      <w:pPr>
        <w:pStyle w:val="BookText"/>
      </w:pPr>
      <w:r>
        <w:rPr>
          <w:rFonts w:ascii="IRNazanin" w:hAnsi="IRNazanin" w:eastAsia="IRNazanin" w:cs="IRNazanin"/>
          <w:lang w:bidi="fa-IR"/>
          <w:color w:val="111111"/>
          <w:sz w:val="28"/>
          <w:szCs w:val="28"/>
          <w:rtl/>
        </w:rPr>
        <w:t xml:space="preserve">و یشارکون أولاد البنین الذکر و الأنثی سواء، و به قال الشافعی. و قال أصحاب أبی حنیفة: لا یدخل أولاد البنات.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14" w:name="_Toc747"/>
      <w:r>
        <w:t>مسألة - 14 - قال الشیخ: إذا قال: وقفت هذا علی فلان سنة بطل الوقف.</w:t>
      </w:r>
      <w:bookmarkEnd w:id="1114"/>
    </w:p>
    <w:p>
      <w:pPr>
        <w:pStyle w:val="BookText"/>
      </w:pPr>
      <w:r>
        <w:rPr>
          <w:rFonts w:ascii="IRNazanin" w:hAnsi="IRNazanin" w:eastAsia="IRNazanin" w:cs="IRNazanin"/>
          <w:lang w:bidi="fa-IR"/>
          <w:color w:val="111111"/>
          <w:sz w:val="28"/>
          <w:szCs w:val="28"/>
          <w:rtl/>
        </w:rPr>
        <w:t xml:space="preserve">و للشافعی قولان: أحدهما مثل ما قلناه، و الثانی یصح. فإذا مضت سنة صرف الی الفقراء و المساکین، و بدأ بقراباته لأنهم أولی الناس بصدقته.</w:t>
      </w:r>
    </w:p>
    <w:p>
      <w:pPr>
        <w:pStyle w:val="BookText"/>
      </w:pPr>
      <w:r>
        <w:rPr>
          <w:rFonts w:ascii="IRNazanin" w:hAnsi="IRNazanin" w:eastAsia="IRNazanin" w:cs="IRNazanin"/>
          <w:lang w:bidi="fa-IR"/>
          <w:color w:val="111111"/>
          <w:sz w:val="28"/>
          <w:szCs w:val="28"/>
          <w:rtl/>
        </w:rPr>
        <w:t xml:space="preserve">و المعتمد أنه یکون حبسا، فإذا انقضت السنة رجع الی الواقف أو ورثته.</w:t>
      </w:r>
    </w:p>
    <w:p>
      <w:pPr>
        <w:pStyle w:val="Heading3"/>
      </w:pPr>
      <w:bookmarkStart w:id="1115" w:name="_Toc748"/>
      <w:r>
        <w:t>مسألة - 15 - قال الشیخ: إذا وقف علی بنی تمیم أو بنی هاشم، صح الوقف.</w:t>
      </w:r>
      <w:bookmarkEnd w:id="1115"/>
    </w:p>
    <w:p>
      <w:pPr>
        <w:pStyle w:val="BookText"/>
      </w:pPr>
      <w:r>
        <w:rPr>
          <w:rFonts w:ascii="IRNazanin" w:hAnsi="IRNazanin" w:eastAsia="IRNazanin" w:cs="IRNazanin"/>
          <w:lang w:bidi="fa-IR"/>
          <w:color w:val="111111"/>
          <w:sz w:val="28"/>
          <w:szCs w:val="28"/>
          <w:rtl/>
        </w:rPr>
        <w:t xml:space="preserve">و للشافعی قولان: أحدهما یصح، و الثانی لا یصح لأنهم غیر منحصرین فهو مجهول.</w:t>
      </w:r>
    </w:p>
    <w:p>
      <w:pPr>
        <w:pStyle w:val="BookText"/>
      </w:pPr>
      <w:r>
        <w:rPr>
          <w:rFonts w:ascii="IRNazanin" w:hAnsi="IRNazanin" w:eastAsia="IRNazanin" w:cs="IRNazanin"/>
          <w:lang w:bidi="fa-IR"/>
          <w:color w:val="111111"/>
          <w:sz w:val="28"/>
          <w:szCs w:val="28"/>
          <w:rtl/>
        </w:rPr>
        <w:t xml:space="preserve">و المعتمد قول الشیخ، لأنهم کالفقراء و المساکین، فإنه یصح الوقف علیهم و ان کانوا غیر محصورین.</w:t>
      </w:r>
    </w:p>
    <w:p>
      <w:pPr>
        <w:pStyle w:val="Heading3"/>
      </w:pPr>
      <w:bookmarkStart w:id="1116" w:name="_Toc749"/>
      <w:r>
        <w:t>مسألة - 16 - قال الشیخ: إذا وقف الإنسان علی نفسه، ثم علی أولاده، ثم علی الفقراء و المساکین، لم یصح الوقف علی نفسه،</w:t>
      </w:r>
      <w:bookmarkEnd w:id="1116"/>
    </w:p>
    <w:p>
      <w:pPr>
        <w:pStyle w:val="BookText"/>
      </w:pPr>
      <w:r>
        <w:rPr>
          <w:rFonts w:ascii="IRNazanin" w:hAnsi="IRNazanin" w:eastAsia="IRNazanin" w:cs="IRNazanin"/>
          <w:lang w:bidi="fa-IR"/>
          <w:color w:val="111111"/>
          <w:sz w:val="28"/>
          <w:szCs w:val="28"/>
          <w:rtl/>
        </w:rPr>
        <w:t xml:space="preserve">و به قال الشافعی. و قال أبو یوسف: یصح الوقف علی نفسه.</w:t>
      </w:r>
    </w:p>
    <w:p>
      <w:pPr>
        <w:pStyle w:val="BookText"/>
      </w:pPr>
      <w:r>
        <w:rPr>
          <w:rFonts w:ascii="IRNazanin" w:hAnsi="IRNazanin" w:eastAsia="IRNazanin" w:cs="IRNazanin"/>
          <w:lang w:bidi="fa-IR"/>
          <w:color w:val="111111"/>
          <w:sz w:val="28"/>
          <w:szCs w:val="28"/>
          <w:rtl/>
        </w:rPr>
        <w:t xml:space="preserve">و المعتمد قول الشیخ، لان الوقف تملیک، و لا یصح أن یملک الإنسان نفسه ما هو ملک له، و إذا بطل فی حق نفسه بطل فی حق غیره، لانه منقطع الابتداء، و هو لا یصح عند أکثر أصحابنا.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6" w:name="pg10497_129462"/>
    <w:bookmarkEnd w:id="216"/>
    <w:p>
      <w:pPr>
        <w:pStyle w:val="Heading3"/>
      </w:pPr>
      <w:bookmarkStart w:id="1117" w:name="_Toc750"/>
      <w:r>
        <w:t>مسألة - 17 - قال الشیخ: إذا حکم الحاکم بصحة الوقف علی نفسه لم ینفذ حکمه</w:t>
      </w:r>
      <w:bookmarkEnd w:id="1117"/>
    </w:p>
    <w:p>
      <w:pPr>
        <w:pStyle w:val="BookText"/>
      </w:pPr>
      <w:r>
        <w:rPr>
          <w:rFonts w:ascii="IRNazanin" w:hAnsi="IRNazanin" w:eastAsia="IRNazanin" w:cs="IRNazanin"/>
          <w:lang w:bidi="fa-IR"/>
          <w:color w:val="111111"/>
          <w:sz w:val="28"/>
          <w:szCs w:val="28"/>
          <w:rtl/>
        </w:rPr>
        <w:t xml:space="preserve">و ینقض و قال الشافعی: ینفذ حکمه و لا یجوز نقضه، لأنها مسألة اجتهادیة.</w:t>
      </w:r>
    </w:p>
    <w:p>
      <w:pPr>
        <w:pStyle w:val="BookText"/>
      </w:pPr>
      <w:r>
        <w:rPr>
          <w:rFonts w:ascii="IRNazanin" w:hAnsi="IRNazanin" w:eastAsia="IRNazanin" w:cs="IRNazanin"/>
          <w:lang w:bidi="fa-IR"/>
          <w:color w:val="111111"/>
          <w:sz w:val="28"/>
          <w:szCs w:val="28"/>
          <w:rtl/>
        </w:rPr>
        <w:t xml:space="preserve">و المعتمد قول الشیخ، قال: لأن الحق فی واحد، و الاجتهاد باطل فی الأحکام.</w:t>
      </w:r>
    </w:p>
    <w:p>
      <w:pPr>
        <w:pStyle w:val="Heading3"/>
      </w:pPr>
      <w:bookmarkStart w:id="1118" w:name="_Toc751"/>
      <w:r>
        <w:t>مسألة - 18 - قال الشیخ: إذا بنی مسجدا و أذن للناس أن یصلوا فیه، أو عمل مقبرة و اذن للناس أن یدفنوا فیها، و لم یقل انه وقف، لم یزل ملکه عنه</w:t>
      </w:r>
      <w:bookmarkEnd w:id="1118"/>
    </w:p>
    <w:p>
      <w:pPr>
        <w:pStyle w:val="BookText"/>
      </w:pPr>
      <w:r>
        <w:rPr>
          <w:rFonts w:ascii="IRNazanin" w:hAnsi="IRNazanin" w:eastAsia="IRNazanin" w:cs="IRNazanin"/>
          <w:lang w:bidi="fa-IR"/>
          <w:color w:val="111111"/>
          <w:sz w:val="28"/>
          <w:szCs w:val="28"/>
          <w:rtl/>
        </w:rPr>
        <w:t xml:space="preserve">و ان صلوا و دفنوا، و به قال الشافعی.</w:t>
      </w:r>
    </w:p>
    <w:p>
      <w:pPr>
        <w:pStyle w:val="BookText"/>
      </w:pPr>
      <w:r>
        <w:rPr>
          <w:rFonts w:ascii="IRNazanin" w:hAnsi="IRNazanin" w:eastAsia="IRNazanin" w:cs="IRNazanin"/>
          <w:lang w:bidi="fa-IR"/>
          <w:color w:val="111111"/>
          <w:sz w:val="28"/>
          <w:szCs w:val="28"/>
          <w:rtl/>
        </w:rPr>
        <w:t xml:space="preserve">و قال أبو حنیفة: ان صلوا و دفنوا زال ملکه.</w:t>
      </w:r>
    </w:p>
    <w:p>
      <w:pPr>
        <w:pStyle w:val="BookText"/>
      </w:pPr>
      <w:r>
        <w:rPr>
          <w:rFonts w:ascii="IRNazanin" w:hAnsi="IRNazanin" w:eastAsia="IRNazanin" w:cs="IRNazanin"/>
          <w:lang w:bidi="fa-IR"/>
          <w:color w:val="111111"/>
          <w:sz w:val="28"/>
          <w:szCs w:val="28"/>
          <w:rtl/>
        </w:rPr>
        <w:t xml:space="preserve">و المعتمد قول الشیخ، و یلزم وقف المسجد و المقبرة بصلاة واحدة أو دفن واحد أو قبض الحاکم، و ذلک بعد قوله: وقفته مسجدا.</w:t>
      </w:r>
    </w:p>
    <w:p>
      <w:pPr>
        <w:pStyle w:val="Heading3"/>
      </w:pPr>
      <w:bookmarkStart w:id="1119" w:name="_Toc752"/>
      <w:r>
        <w:t>مسألة - 19 - قال الشیخ: إذا وقف مسجدا ثم خرب أو خربت المحلة لم یعد الی ملکه.</w:t>
      </w:r>
      <w:bookmarkEnd w:id="1119"/>
    </w:p>
    <w:p>
      <w:pPr>
        <w:pStyle w:val="BookText"/>
      </w:pPr>
      <w:r>
        <w:rPr>
          <w:rFonts w:ascii="IRNazanin" w:hAnsi="IRNazanin" w:eastAsia="IRNazanin" w:cs="IRNazanin"/>
          <w:lang w:bidi="fa-IR"/>
          <w:color w:val="111111"/>
          <w:sz w:val="28"/>
          <w:szCs w:val="28"/>
          <w:rtl/>
        </w:rPr>
        <w:t xml:space="preserve">و قال محمد بن الحسن: یعود الی ملکه کالکفن إذا ذهب المیت بالسیل أو أکله السبع.</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20" w:name="_Toc753"/>
      <w:r>
        <w:t>مسألة - 20 - قال الشیخ: إذا خرب الوقف و لا یرجی عوده، فی أصحابنا من قال: یجوز بیعه</w:t>
      </w:r>
      <w:bookmarkEnd w:id="1120"/>
    </w:p>
    <w:p>
      <w:pPr>
        <w:pStyle w:val="BookText"/>
      </w:pPr>
      <w:r>
        <w:rPr>
          <w:rFonts w:ascii="IRNazanin" w:hAnsi="IRNazanin" w:eastAsia="IRNazanin" w:cs="IRNazanin"/>
          <w:lang w:bidi="fa-IR"/>
          <w:color w:val="111111"/>
          <w:sz w:val="28"/>
          <w:szCs w:val="28"/>
          <w:rtl/>
        </w:rPr>
        <w:t xml:space="preserve">و إذا لم یختل لم یجز و به قال ابن حنبل، و قال الشافعی:</w:t>
      </w:r>
    </w:p>
    <w:p>
      <w:pPr>
        <w:pStyle w:val="BookText"/>
      </w:pPr>
      <w:r>
        <w:rPr>
          <w:rFonts w:ascii="IRNazanin" w:hAnsi="IRNazanin" w:eastAsia="IRNazanin" w:cs="IRNazanin"/>
          <w:lang w:bidi="fa-IR"/>
          <w:color w:val="111111"/>
          <w:sz w:val="28"/>
          <w:szCs w:val="28"/>
          <w:rtl/>
        </w:rPr>
        <w:t xml:space="preserve">لا یجوز بیعه علی حال.</w:t>
      </w:r>
    </w:p>
    <w:p>
      <w:pPr>
        <w:pStyle w:val="BookText"/>
      </w:pPr>
      <w:r>
        <w:rPr>
          <w:rFonts w:ascii="IRNazanin" w:hAnsi="IRNazanin" w:eastAsia="IRNazanin" w:cs="IRNazanin"/>
          <w:lang w:bidi="fa-IR"/>
          <w:color w:val="111111"/>
          <w:sz w:val="28"/>
          <w:szCs w:val="28"/>
          <w:rtl/>
        </w:rPr>
        <w:t xml:space="preserve">و اعلم أن لأصحابنا فی بیع الوقف أقوال متعددة ذکرناها فی شرح الشرائع أشهرها جوازه إذا وقع بین أربابه خلف و فتنة و خشی خرابه و لا یمکن بناءه سد الفتنة بدون بیعه، و هو قول الشیخین و اختیار نجم الدین و العلامة.</w:t>
      </w:r>
    </w:p>
    <w:p>
      <w:pPr>
        <w:pStyle w:val="Heading3"/>
      </w:pPr>
      <w:bookmarkStart w:id="1121" w:name="_Toc754"/>
      <w:r>
        <w:t>مسألة - 21 - قال الشیخ: إذا انقلعت نخلة من بستان وقف أو انکسرت جاز بیعها.</w:t>
      </w:r>
      <w:bookmarkEnd w:id="1121"/>
    </w:p>
    <w:p>
      <w:pPr>
        <w:pStyle w:val="BookText"/>
      </w:pPr>
      <w:r>
        <w:rPr>
          <w:rFonts w:ascii="IRNazanin" w:hAnsi="IRNazanin" w:eastAsia="IRNazanin" w:cs="IRNazanin"/>
          <w:lang w:bidi="fa-IR"/>
          <w:color w:val="111111"/>
          <w:sz w:val="28"/>
          <w:szCs w:val="28"/>
          <w:rtl/>
        </w:rPr>
        <w:t xml:space="preserve">و للشافعی قولان: أحدهما یجوز، و الثانی لا یجوز.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7" w:name="pg10497_129463"/>
    <w:bookmarkEnd w:id="217"/>
    <w:p>
      <w:pPr>
        <w:pStyle w:val="BookText"/>
      </w:pPr>
      <w:r>
        <w:rPr>
          <w:rFonts w:ascii="IRNazanin" w:hAnsi="IRNazanin" w:eastAsia="IRNazanin" w:cs="IRNazanin"/>
          <w:lang w:bidi="fa-IR"/>
          <w:color w:val="111111"/>
          <w:sz w:val="28"/>
          <w:szCs w:val="28"/>
          <w:rtl/>
        </w:rPr>
        <w:t xml:space="preserve">و المعتمد الجواز مع عدم إمکان الانتفاع بدون البیع، أما لو أمکن الانتفاع بإجارتها لم یجز بیعها.</w:t>
      </w:r>
    </w:p>
    <w:p>
      <w:pPr>
        <w:pStyle w:val="Heading3"/>
      </w:pPr>
      <w:bookmarkStart w:id="1122" w:name="_Toc755"/>
      <w:r>
        <w:t>مسألة - 22 - قال الشیخ: إذا وقف علی بطون، فأکری البطن الأول الوقف بخمس سنین، فانقرضوا بخمس سنین، فإن الإجارة تبطل فی حق البطن الثانی.</w:t>
      </w:r>
      <w:bookmarkEnd w:id="1122"/>
    </w:p>
    <w:p>
      <w:pPr>
        <w:pStyle w:val="BookText"/>
      </w:pPr>
      <w:r>
        <w:rPr>
          <w:rFonts w:ascii="IRNazanin" w:hAnsi="IRNazanin" w:eastAsia="IRNazanin" w:cs="IRNazanin"/>
          <w:lang w:bidi="fa-IR"/>
          <w:color w:val="111111"/>
          <w:sz w:val="28"/>
          <w:szCs w:val="28"/>
          <w:rtl/>
        </w:rPr>
        <w:t xml:space="preserve">و للشافعی وجهان: أحدهما مثل ما قلناه، و الثانی لا تبطل.</w:t>
      </w:r>
    </w:p>
    <w:p>
      <w:pPr>
        <w:pStyle w:val="BookText"/>
      </w:pPr>
      <w:r>
        <w:rPr>
          <w:rFonts w:ascii="IRNazanin" w:hAnsi="IRNazanin" w:eastAsia="IRNazanin" w:cs="IRNazanin"/>
          <w:lang w:bidi="fa-IR"/>
          <w:color w:val="111111"/>
          <w:sz w:val="28"/>
          <w:szCs w:val="28"/>
          <w:rtl/>
        </w:rPr>
        <w:t xml:space="preserve">و المعتمد قول الشیخ، لان البطن الثانی یتلقی الوقف عن الواقف لا عن البطن الأول، فیبطل تصرف البطن الأول بانقراضهم.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8" w:name="pg10497_129464"/>
    <w:bookmarkEnd w:id="218"/>
    <w:p>
      <w:pPr>
        <w:pStyle w:val="Heading2"/>
      </w:pPr>
      <w:bookmarkStart w:id="1123" w:name="_Toc756"/>
      <w:r>
        <w:t>کتاب الهبات</w:t>
      </w:r>
      <w:bookmarkEnd w:id="1123"/>
    </w:p>
    <w:p>
      <w:pPr>
        <w:pStyle w:val="Heading3"/>
      </w:pPr>
      <w:bookmarkStart w:id="1124" w:name="_Toc757"/>
      <w:r>
        <w:t>مسألة - 1 - قال الشیخ: الهبة لا تلزم الا بالقبض</w:t>
      </w:r>
      <w:bookmarkEnd w:id="1124"/>
    </w:p>
    <w:p>
      <w:pPr>
        <w:pStyle w:val="BookText"/>
      </w:pPr>
      <w:r>
        <w:rPr>
          <w:rFonts w:ascii="IRNazanin" w:hAnsi="IRNazanin" w:eastAsia="IRNazanin" w:cs="IRNazanin"/>
          <w:lang w:bidi="fa-IR"/>
          <w:color w:val="111111"/>
          <w:sz w:val="28"/>
          <w:szCs w:val="28"/>
          <w:rtl/>
        </w:rPr>
        <w:t xml:space="preserve">و قبله للواهب الرجوع، و به قال الشافعی و أبو حنیفة. و قال مالک: تلزم بنفس العقد.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3"/>
      </w:pPr>
      <w:bookmarkStart w:id="1125" w:name="_Toc758"/>
      <w:r>
        <w:t>مسألة - 2 - قال الشیخ: إذا قبض الموهوب له الهبة بغیر اذن الواهب کان القبض فاسدا،</w:t>
      </w:r>
      <w:bookmarkEnd w:id="1125"/>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إذا قبضه فی المجلس صح، و ان کان بغیر اذنه.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26" w:name="_Toc759"/>
      <w:r>
        <w:t>مسألة - 3 - قال الشیخ: هبة المشاع جائزة،</w:t>
      </w:r>
      <w:bookmarkEnd w:id="1126"/>
    </w:p>
    <w:p>
      <w:pPr>
        <w:pStyle w:val="BookText"/>
      </w:pPr>
      <w:r>
        <w:rPr>
          <w:rFonts w:ascii="IRNazanin" w:hAnsi="IRNazanin" w:eastAsia="IRNazanin" w:cs="IRNazanin"/>
          <w:lang w:bidi="fa-IR"/>
          <w:color w:val="111111"/>
          <w:sz w:val="28"/>
          <w:szCs w:val="28"/>
          <w:rtl/>
        </w:rPr>
        <w:t xml:space="preserve">سواء کان ممّا یمکن قسمته أو لا یمکن قسمته، و به قال الشافعی و مالک و أحمد.</w:t>
      </w:r>
    </w:p>
    <w:p>
      <w:pPr>
        <w:pStyle w:val="BookText"/>
      </w:pPr>
      <w:r>
        <w:rPr>
          <w:rFonts w:ascii="IRNazanin" w:hAnsi="IRNazanin" w:eastAsia="IRNazanin" w:cs="IRNazanin"/>
          <w:lang w:bidi="fa-IR"/>
          <w:color w:val="111111"/>
          <w:sz w:val="28"/>
          <w:szCs w:val="28"/>
          <w:rtl/>
        </w:rPr>
        <w:t xml:space="preserve">و قال أبو حنیفة: هبة المشاع فیما لا یمکن قسمته، مثل الحیوان و الجواهر و الرحی و الحمامات یصح، فأما ما یقسم فلا یجوز هبته.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27" w:name="_Toc760"/>
      <w:r>
        <w:t>مسألة - 4 - قال الشیخ: العمری عندنا جائزة،</w:t>
      </w:r>
      <w:bookmarkEnd w:id="1127"/>
    </w:p>
    <w:p>
      <w:pPr>
        <w:pStyle w:val="BookText"/>
      </w:pPr>
      <w:r>
        <w:rPr>
          <w:rFonts w:ascii="IRNazanin" w:hAnsi="IRNazanin" w:eastAsia="IRNazanin" w:cs="IRNazanin"/>
          <w:lang w:bidi="fa-IR"/>
          <w:color w:val="111111"/>
          <w:sz w:val="28"/>
          <w:szCs w:val="28"/>
          <w:rtl/>
        </w:rPr>
        <w:t xml:space="preserve">و معناه إذا قال الرجل لغیره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9" w:name="pg10497_129465"/>
    <w:bookmarkEnd w:id="219"/>
    <w:p>
      <w:pPr>
        <w:pStyle w:val="BookText"/>
      </w:pPr>
      <w:r>
        <w:rPr>
          <w:rFonts w:ascii="IRNazanin" w:hAnsi="IRNazanin" w:eastAsia="IRNazanin" w:cs="IRNazanin"/>
          <w:lang w:bidi="fa-IR"/>
          <w:color w:val="111111"/>
          <w:sz w:val="28"/>
          <w:szCs w:val="28"/>
          <w:rtl/>
        </w:rPr>
        <w:t xml:space="preserve">أعمرتک هذه الدار مدة حیاتک أو مدة حیاتی، أو أسکنتک، أو جعلت لک هذه الدار فی حیاتک. فان هذه الألفاظ إذا أتی بواحد منها و أقبضه لزم العمری، و لهذا سمی «عمری» و سمی أیضا «سکنی» و به قال جمیع الفقهاء. و حکی عن قوم انهم قالوا: العمری غیر جائزة.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28" w:name="_Toc761"/>
      <w:r>
        <w:t>مسألة - 5 - قال الشیخ، إذا قال أعمرتک و لعقبک، فان هذه عمری صحیحة</w:t>
      </w:r>
      <w:bookmarkEnd w:id="1128"/>
    </w:p>
    <w:p>
      <w:pPr>
        <w:pStyle w:val="BookText"/>
      </w:pPr>
      <w:r>
        <w:rPr>
          <w:rFonts w:ascii="IRNazanin" w:hAnsi="IRNazanin" w:eastAsia="IRNazanin" w:cs="IRNazanin"/>
          <w:lang w:bidi="fa-IR"/>
          <w:color w:val="111111"/>
          <w:sz w:val="28"/>
          <w:szCs w:val="28"/>
          <w:rtl/>
        </w:rPr>
        <w:t xml:space="preserve">و یملک المعمر له المنفعة دون الرقبة، فإذا قال: أعمرتک فإذا مات هو یعود الیه و إذا قال: لعقبک فإذا مات عقبه عاد الیه، و به قال مالک و الشافعی، فی القدیم علی قول أبی إسحاق.</w:t>
      </w:r>
    </w:p>
    <w:p>
      <w:pPr>
        <w:pStyle w:val="BookText"/>
      </w:pPr>
      <w:r>
        <w:rPr>
          <w:rFonts w:ascii="IRNazanin" w:hAnsi="IRNazanin" w:eastAsia="IRNazanin" w:cs="IRNazanin"/>
          <w:lang w:bidi="fa-IR"/>
          <w:color w:val="111111"/>
          <w:sz w:val="28"/>
          <w:szCs w:val="28"/>
          <w:rtl/>
        </w:rPr>
        <w:t xml:space="preserve">و عندنا إذا قال: أعمرتک مدة حیاتی فهی له مدة حیاته، فان مات أولا فهی لورثته الی أن یموت المعمر، فإذا مات عاد الی ورثته، و ان مات العمر أولا بطلت العمری.</w:t>
      </w:r>
    </w:p>
    <w:p>
      <w:pPr>
        <w:pStyle w:val="BookText"/>
      </w:pPr>
      <w:r>
        <w:rPr>
          <w:rFonts w:ascii="IRNazanin" w:hAnsi="IRNazanin" w:eastAsia="IRNazanin" w:cs="IRNazanin"/>
          <w:lang w:bidi="fa-IR"/>
          <w:color w:val="111111"/>
          <w:sz w:val="28"/>
          <w:szCs w:val="28"/>
          <w:rtl/>
        </w:rPr>
        <w:t xml:space="preserve">و قال الشافعی فی الجدید: إذا جعلها عمری لا یعود الیه و لا الی ورثته بحال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129" w:name="_Toc762"/>
      <w:r>
        <w:t>مسألة - 6 - قال الشیخ: إذا قال أعمرتک و أطلق لم یصح العمری.</w:t>
      </w:r>
      <w:bookmarkEnd w:id="1129"/>
    </w:p>
    <w:p>
      <w:pPr>
        <w:pStyle w:val="BookText"/>
      </w:pPr>
      <w:r>
        <w:rPr>
          <w:rFonts w:ascii="IRNazanin" w:hAnsi="IRNazanin" w:eastAsia="IRNazanin" w:cs="IRNazanin"/>
          <w:lang w:bidi="fa-IR"/>
          <w:color w:val="111111"/>
          <w:sz w:val="28"/>
          <w:szCs w:val="28"/>
          <w:rtl/>
        </w:rPr>
        <w:t xml:space="preserve">و قال الشافعی فی الجدید: تصح و یکون له، فإذا مات یکون لورثته. و قال فی القدیم: تبطل کما قلناه، و به قال أبو حنیفة و قال مالک: العمری صحیحة و یکون المنفعة له، فإذا مات رجع، و به قال أبو إسحاق فی الشرح، فصارت المسألة علی قولین: أحدهما تبطل، و الآخر تصح.</w:t>
      </w:r>
    </w:p>
    <w:p>
      <w:pPr>
        <w:pStyle w:val="BookText"/>
      </w:pPr>
      <w:r>
        <w:rPr>
          <w:rFonts w:ascii="IRNazanin" w:hAnsi="IRNazanin" w:eastAsia="IRNazanin" w:cs="IRNazanin"/>
          <w:lang w:bidi="fa-IR"/>
          <w:color w:val="111111"/>
          <w:sz w:val="28"/>
          <w:szCs w:val="28"/>
          <w:rtl/>
        </w:rPr>
        <w:t xml:space="preserve">و المعتمد الصحة و یکون له إخراجه متی شاء، و هو اختیار نجم الدین و العلامة من غیر تردد فی ذلک.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0" w:name="pg10497_129466"/>
    <w:bookmarkEnd w:id="220"/>
    <w:p>
      <w:pPr>
        <w:pStyle w:val="Heading3"/>
      </w:pPr>
      <w:bookmarkStart w:id="1130" w:name="_Toc763"/>
      <w:r>
        <w:t>مسألة - 7 - قال الشیخ: إذا قال أعمرتک علی أنک ان مت أنت رجع الی کان هذا صحیحا</w:t>
      </w:r>
      <w:bookmarkEnd w:id="1130"/>
    </w:p>
    <w:p>
      <w:pPr>
        <w:pStyle w:val="BookText"/>
      </w:pPr>
      <w:r>
        <w:rPr>
          <w:rFonts w:ascii="IRNazanin" w:hAnsi="IRNazanin" w:eastAsia="IRNazanin" w:cs="IRNazanin"/>
          <w:lang w:bidi="fa-IR"/>
          <w:color w:val="111111"/>
          <w:sz w:val="28"/>
          <w:szCs w:val="28"/>
          <w:rtl/>
        </w:rPr>
        <w:t xml:space="preserve">عندنا، فإذا مات رجع الیه. و للشافعی قولان مثل المسألة الأولی سواء.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131" w:name="_Toc764"/>
      <w:r>
        <w:t>مسألة - 8 - قال الشیخ: الرقبی جائزة،</w:t>
      </w:r>
      <w:bookmarkEnd w:id="1131"/>
    </w:p>
    <w:p>
      <w:pPr>
        <w:pStyle w:val="BookText"/>
      </w:pPr>
      <w:r>
        <w:rPr>
          <w:rFonts w:ascii="IRNazanin" w:hAnsi="IRNazanin" w:eastAsia="IRNazanin" w:cs="IRNazanin"/>
          <w:lang w:bidi="fa-IR"/>
          <w:color w:val="111111"/>
          <w:sz w:val="28"/>
          <w:szCs w:val="28"/>
          <w:rtl/>
        </w:rPr>
        <w:t xml:space="preserve">و هی و العمری سواء، و انما یخالفها فی اللفظ، فإنه یقول: أرقبتک هذه الدار مدة حیاتک أو مدة حیاتی.</w:t>
      </w:r>
    </w:p>
    <w:p>
      <w:pPr>
        <w:pStyle w:val="BookText"/>
      </w:pPr>
      <w:r>
        <w:rPr>
          <w:rFonts w:ascii="IRNazanin" w:hAnsi="IRNazanin" w:eastAsia="IRNazanin" w:cs="IRNazanin"/>
          <w:lang w:bidi="fa-IR"/>
          <w:color w:val="111111"/>
          <w:sz w:val="28"/>
          <w:szCs w:val="28"/>
          <w:rtl/>
        </w:rPr>
        <w:t xml:space="preserve">و قال الشافعی: حکمه حکم العمری. و قال المزنی: الرقبی إذا جعل لمن یتأخر موته، و لهذا سمی الرقبی لان کل واحد منهما یرتقب موت صاحبه.</w:t>
      </w:r>
    </w:p>
    <w:p>
      <w:pPr>
        <w:pStyle w:val="BookText"/>
      </w:pPr>
      <w:r>
        <w:rPr>
          <w:rFonts w:ascii="IRNazanin" w:hAnsi="IRNazanin" w:eastAsia="IRNazanin" w:cs="IRNazanin"/>
          <w:lang w:bidi="fa-IR"/>
          <w:color w:val="111111"/>
          <w:sz w:val="28"/>
          <w:szCs w:val="28"/>
          <w:rtl/>
        </w:rPr>
        <w:t xml:space="preserve">و قال أبو حنیفة: العمری جائزة و الرقبی باطلة، لأن صورتها أن یقول، أرقبتک هذه الدار، فان مت قبلک کانت الدار لک، و ان مت قبلی کانت راجعة الی و باقیة علی ملکی کما کانت، و هذا تملیک بصفة، کما إذا قال: إذا جاء رأس الشهر وهبت لک داری، فان ذلک لا یصح.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132" w:name="_Toc765"/>
      <w:r>
        <w:t>مسألة - 9 - قال الشیخ، إذا أعطی الإنسان ولده، استحب له أن لا یفضل بعضهم علی بعض،</w:t>
      </w:r>
      <w:bookmarkEnd w:id="1132"/>
    </w:p>
    <w:p>
      <w:pPr>
        <w:pStyle w:val="BookText"/>
      </w:pPr>
      <w:r>
        <w:rPr>
          <w:rFonts w:ascii="IRNazanin" w:hAnsi="IRNazanin" w:eastAsia="IRNazanin" w:cs="IRNazanin"/>
          <w:lang w:bidi="fa-IR"/>
          <w:color w:val="111111"/>
          <w:sz w:val="28"/>
          <w:szCs w:val="28"/>
          <w:rtl/>
        </w:rPr>
        <w:t xml:space="preserve">سواء کانوا ذکورا أو إناثا و علی کل حال، و به قال أبو حنیفة و مالک و الشافعی.</w:t>
      </w:r>
    </w:p>
    <w:p>
      <w:pPr>
        <w:pStyle w:val="BookText"/>
      </w:pPr>
      <w:r>
        <w:rPr>
          <w:rFonts w:ascii="IRNazanin" w:hAnsi="IRNazanin" w:eastAsia="IRNazanin" w:cs="IRNazanin"/>
          <w:lang w:bidi="fa-IR"/>
          <w:color w:val="111111"/>
          <w:sz w:val="28"/>
          <w:szCs w:val="28"/>
          <w:rtl/>
        </w:rPr>
        <w:t xml:space="preserve">و قال أحمد و إسحاق و محمد بن الحسن: یفضل الذکور علی الإناث علی حسب التفضیل فی المیراث.</w:t>
      </w:r>
    </w:p>
    <w:p>
      <w:pPr>
        <w:pStyle w:val="BookText"/>
      </w:pPr>
      <w:r>
        <w:rPr>
          <w:rFonts w:ascii="IRNazanin" w:hAnsi="IRNazanin" w:eastAsia="IRNazanin" w:cs="IRNazanin"/>
          <w:lang w:bidi="fa-IR"/>
          <w:color w:val="111111"/>
          <w:sz w:val="28"/>
          <w:szCs w:val="28"/>
          <w:rtl/>
        </w:rPr>
        <w:t xml:space="preserve">و المعتمد قول الشیخ، و استدل بالاخبار، منها ما روی عن ابن عباس أن النبی علیه السلام قال: سووا بین أولادکم فی العطیة، و لو کنت مفضلا أحدا لفضلت الإناث. و هذا نص.</w:t>
      </w:r>
    </w:p>
    <w:p>
      <w:pPr>
        <w:pStyle w:val="Heading3"/>
      </w:pPr>
      <w:bookmarkStart w:id="1133" w:name="_Toc766"/>
      <w:r>
        <w:t>مسألة - 10 - قال الشیخ: إذا خالف المستحب، ففضل بعضهم علی بعض وقعت العطیة موقعها،</w:t>
      </w:r>
      <w:bookmarkEnd w:id="1133"/>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1" w:name="pg10497_129467"/>
    <w:bookmarkEnd w:id="221"/>
    <w:p>
      <w:pPr>
        <w:pStyle w:val="BookText"/>
      </w:pPr>
      <w:r>
        <w:rPr>
          <w:rFonts w:ascii="IRNazanin" w:hAnsi="IRNazanin" w:eastAsia="IRNazanin" w:cs="IRNazanin"/>
          <w:lang w:bidi="fa-IR"/>
          <w:color w:val="111111"/>
          <w:sz w:val="28"/>
          <w:szCs w:val="28"/>
          <w:rtl/>
        </w:rPr>
        <w:t xml:space="preserve">و جاز له أن یسترجعها و یسوی بینهم إذا کانوا کبارا.</w:t>
      </w:r>
    </w:p>
    <w:p>
      <w:pPr>
        <w:pStyle w:val="BookText"/>
      </w:pPr>
      <w:r>
        <w:rPr>
          <w:rFonts w:ascii="IRNazanin" w:hAnsi="IRNazanin" w:eastAsia="IRNazanin" w:cs="IRNazanin"/>
          <w:lang w:bidi="fa-IR"/>
          <w:color w:val="111111"/>
          <w:sz w:val="28"/>
          <w:szCs w:val="28"/>
          <w:rtl/>
        </w:rPr>
        <w:t xml:space="preserve">و قال الشافعی: یصح استرجاعها علی کل حال فان لم یسترجعها فلا شیء علیه و قال طاوس و إسحاق، لا یصح تلک العطیة و یکون باطلة. و قال ابن حنبل و داود یجب علیه أن یسترجعها إذا خالف المستحب.</w:t>
      </w:r>
    </w:p>
    <w:p>
      <w:pPr>
        <w:pStyle w:val="BookText"/>
      </w:pPr>
      <w:r>
        <w:rPr>
          <w:rFonts w:ascii="IRNazanin" w:hAnsi="IRNazanin" w:eastAsia="IRNazanin" w:cs="IRNazanin"/>
          <w:lang w:bidi="fa-IR"/>
          <w:color w:val="111111"/>
          <w:sz w:val="28"/>
          <w:szCs w:val="28"/>
          <w:rtl/>
        </w:rPr>
        <w:t xml:space="preserve">و المعتمد عدم الرجوع بعد الإیجاب و القبول و القبض، سواء کانوا الأولاد صغارا أو کبارا، و قبل القبض یجوز فی الکبار خاصة، لأن قبض الأب حاصل بعد الإیجاب، و هو عبارة عن قبضهم، فلیس له الرجوع به بعد ذلک.</w:t>
      </w:r>
    </w:p>
    <w:p>
      <w:pPr>
        <w:pStyle w:val="Heading3"/>
      </w:pPr>
      <w:bookmarkStart w:id="1134" w:name="_Toc767"/>
      <w:r>
        <w:t>مسألة - 11 - قال الشیخ: إذا وهب الوالد لولده و ان علا الوالد، أو الأم لولدها</w:t>
      </w:r>
      <w:bookmarkEnd w:id="1134"/>
    </w:p>
    <w:p>
      <w:pPr>
        <w:pStyle w:val="BookText"/>
      </w:pPr>
      <w:r>
        <w:rPr>
          <w:rFonts w:ascii="IRNazanin" w:hAnsi="IRNazanin" w:eastAsia="IRNazanin" w:cs="IRNazanin"/>
          <w:lang w:bidi="fa-IR"/>
          <w:color w:val="111111"/>
          <w:sz w:val="28"/>
          <w:szCs w:val="28"/>
          <w:rtl/>
        </w:rPr>
        <w:t xml:space="preserve">و ان علت و قبضوا ان کانوا کبارا أو کانوا صغارا، لم یکن لها الرجوع فیه و به قال أبو حنیفة و قال أیضا مثل ذلک فی کل ذی رحم محرم بالنسب لیس له الرجوع فیما وهب له.</w:t>
      </w:r>
    </w:p>
    <w:p>
      <w:pPr>
        <w:pStyle w:val="BookText"/>
      </w:pPr>
      <w:r>
        <w:rPr>
          <w:rFonts w:ascii="IRNazanin" w:hAnsi="IRNazanin" w:eastAsia="IRNazanin" w:cs="IRNazanin"/>
          <w:lang w:bidi="fa-IR"/>
          <w:color w:val="111111"/>
          <w:sz w:val="28"/>
          <w:szCs w:val="28"/>
          <w:rtl/>
        </w:rPr>
        <w:t xml:space="preserve">قال الشیخ، و هذا عندنا مستحب، و الواجب فی الولد فقط.</w:t>
      </w:r>
    </w:p>
    <w:p>
      <w:pPr>
        <w:pStyle w:val="BookText"/>
      </w:pPr>
      <w:r>
        <w:rPr>
          <w:rFonts w:ascii="IRNazanin" w:hAnsi="IRNazanin" w:eastAsia="IRNazanin" w:cs="IRNazanin"/>
          <w:lang w:bidi="fa-IR"/>
          <w:color w:val="111111"/>
          <w:sz w:val="28"/>
          <w:szCs w:val="28"/>
          <w:rtl/>
        </w:rPr>
        <w:t xml:space="preserve">و قال الشافعی: للوالد و الوالدة أن یسترجعا هبتهما علی کل حال من الولد و ذی رحم، ذکرا کان أو أنثی.</w:t>
      </w:r>
    </w:p>
    <w:p>
      <w:pPr>
        <w:pStyle w:val="BookText"/>
      </w:pPr>
      <w:r>
        <w:rPr>
          <w:rFonts w:ascii="IRNazanin" w:hAnsi="IRNazanin" w:eastAsia="IRNazanin" w:cs="IRNazanin"/>
          <w:lang w:bidi="fa-IR"/>
          <w:color w:val="111111"/>
          <w:sz w:val="28"/>
          <w:szCs w:val="28"/>
          <w:rtl/>
        </w:rPr>
        <w:t xml:space="preserve">و قال مالک: ان کان الولد قد انتفع بالهبة، لم یکن له الرجوع و ان لم ینتفع به بعد کان له الرجوع.</w:t>
      </w:r>
    </w:p>
    <w:p>
      <w:pPr>
        <w:pStyle w:val="BookText"/>
      </w:pPr>
      <w:r>
        <w:rPr>
          <w:rFonts w:ascii="IRNazanin" w:hAnsi="IRNazanin" w:eastAsia="IRNazanin" w:cs="IRNazanin"/>
          <w:lang w:bidi="fa-IR"/>
          <w:color w:val="111111"/>
          <w:sz w:val="28"/>
          <w:szCs w:val="28"/>
          <w:rtl/>
        </w:rPr>
        <w:t xml:space="preserve">و المعتمد أن هبة الرحم لرحمه الرجوع فیها بعد القبض ان کان الموهوب کبیرا و ان کان صغیرا فان کان الواهب أبا و ان علا فلا رجوع بعد الإیجاب لأن قبض الواهب قبض الموهوب و هو مقبوض فی ید الواهب. و ان کان الواهب أما أو أحد الأرحام غیرها و کان الموهوب صغیرا، فلا یلزم الهبة إلا بعد قبض الولی عنه، سواء کان أبا أو وصیا.</w:t>
      </w:r>
    </w:p>
    <w:p>
      <w:pPr>
        <w:pStyle w:val="BookText"/>
      </w:pPr>
      <w:r>
        <w:rPr>
          <w:rFonts w:ascii="IRNazanin" w:hAnsi="IRNazanin" w:eastAsia="IRNazanin" w:cs="IRNazanin"/>
          <w:lang w:bidi="fa-IR"/>
          <w:color w:val="111111"/>
          <w:sz w:val="28"/>
          <w:szCs w:val="28"/>
          <w:rtl/>
        </w:rPr>
        <w:t xml:space="preserve">و لا فرق بین أن یکون الرحم محرما کالعمة و الخالة، أو غیر محرم کبنتیهما،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2" w:name="pg10497_129468"/>
    <w:bookmarkEnd w:id="222"/>
    <w:p>
      <w:pPr>
        <w:pStyle w:val="BookText"/>
      </w:pPr>
      <w:r>
        <w:rPr>
          <w:rFonts w:ascii="IRNazanin" w:hAnsi="IRNazanin" w:eastAsia="IRNazanin" w:cs="IRNazanin"/>
          <w:lang w:bidi="fa-IR"/>
          <w:color w:val="111111"/>
          <w:sz w:val="28"/>
          <w:szCs w:val="28"/>
          <w:rtl/>
        </w:rPr>
        <w:t xml:space="preserve">و لا بین الذکور و الإناث، و هو مذهب الشیخ فی النهایة</w:t>
      </w:r>
      <w:r>
        <w:rPr>
          <w:rStyle w:val="FootnoteReference"/>
        </w:rPr>
        <w:footnoteReference w:id="150"/>
      </w:r>
      <w:r>
        <w:rPr>
          <w:rFonts w:ascii="IRNazanin" w:hAnsi="IRNazanin" w:eastAsia="IRNazanin" w:cs="IRNazanin"/>
          <w:lang w:bidi="fa-IR"/>
          <w:color w:val="111111"/>
          <w:sz w:val="28"/>
          <w:szCs w:val="28"/>
          <w:rtl/>
        </w:rPr>
        <w:t xml:space="preserve">و المفید و سلار و ابن البراج و نجم الدین و العلامة و الشهید و ان فهد.</w:t>
      </w:r>
    </w:p>
    <w:p>
      <w:pPr>
        <w:pStyle w:val="Heading3"/>
      </w:pPr>
      <w:bookmarkStart w:id="1135" w:name="_Toc768"/>
      <w:r>
        <w:t>مسألة - 12 - قال الشیخ: إذا وهب لأجنبی و قبضه، أو لذی رحم غیر الولد کان له الرجوع فیه،</w:t>
      </w:r>
      <w:bookmarkEnd w:id="1135"/>
    </w:p>
    <w:p>
      <w:pPr>
        <w:pStyle w:val="BookText"/>
      </w:pPr>
      <w:r>
        <w:rPr>
          <w:rFonts w:ascii="IRNazanin" w:hAnsi="IRNazanin" w:eastAsia="IRNazanin" w:cs="IRNazanin"/>
          <w:lang w:bidi="fa-IR"/>
          <w:color w:val="111111"/>
          <w:sz w:val="28"/>
          <w:szCs w:val="28"/>
          <w:rtl/>
        </w:rPr>
        <w:t xml:space="preserve">و یکره الرجوع فی الهبة لذی الرحم.</w:t>
      </w:r>
    </w:p>
    <w:p>
      <w:pPr>
        <w:pStyle w:val="BookText"/>
      </w:pPr>
      <w:r>
        <w:rPr>
          <w:rFonts w:ascii="IRNazanin" w:hAnsi="IRNazanin" w:eastAsia="IRNazanin" w:cs="IRNazanin"/>
          <w:lang w:bidi="fa-IR"/>
          <w:color w:val="111111"/>
          <w:sz w:val="28"/>
          <w:szCs w:val="28"/>
          <w:rtl/>
        </w:rPr>
        <w:t xml:space="preserve">و قال أبو حنیفة: یجوز الرجوع فی هبة الأجنبی و کل قریب ما لم یکن ذا رحم محرم منه بالنسب، و اجری الزوجیة مجری الرحم المحرم بالنسب، قال: إذا وهب أحد الزوجین الآخر لم یکن للواهب الرجوع، و قد روی ذلک قوم من أصحابنا فی الزوجین.</w:t>
      </w:r>
    </w:p>
    <w:p>
      <w:pPr>
        <w:pStyle w:val="BookText"/>
      </w:pPr>
      <w:r>
        <w:rPr>
          <w:rFonts w:ascii="IRNazanin" w:hAnsi="IRNazanin" w:eastAsia="IRNazanin" w:cs="IRNazanin"/>
          <w:lang w:bidi="fa-IR"/>
          <w:color w:val="111111"/>
          <w:sz w:val="28"/>
          <w:szCs w:val="28"/>
          <w:rtl/>
        </w:rPr>
        <w:t xml:space="preserve">و قال الشافعی: إذا وهب غیر الولد و قبض، لزم و لم یکن له الرجوع بعد ذلک.</w:t>
      </w:r>
    </w:p>
    <w:p>
      <w:pPr>
        <w:pStyle w:val="BookText"/>
      </w:pPr>
      <w:r>
        <w:rPr>
          <w:rFonts w:ascii="IRNazanin" w:hAnsi="IRNazanin" w:eastAsia="IRNazanin" w:cs="IRNazanin"/>
          <w:lang w:bidi="fa-IR"/>
          <w:color w:val="111111"/>
          <w:sz w:val="28"/>
          <w:szCs w:val="28"/>
          <w:rtl/>
        </w:rPr>
        <w:t xml:space="preserve">و المعتمد عدم جواز الرجوع بعد القبض فی هبة ذی الرحم مطلقا، کما تقدم فی المسألة الاولی. و أما هبة أحد الزوجین لصاحبه، فقد اختار الشیخ الرجوع فیها، و کذا ابن إدریس و نجم الدین، و منع العلامة فی التذکرة، و فخر الدین فی شرح القواعد، و ابن فهد فی المقتصر</w:t>
      </w:r>
      <w:r>
        <w:rPr>
          <w:rStyle w:val="FootnoteReference"/>
        </w:rPr>
        <w:footnoteReference w:id="151"/>
      </w:r>
      <w:r>
        <w:rPr>
          <w:rFonts w:ascii="IRNazanin" w:hAnsi="IRNazanin" w:eastAsia="IRNazanin" w:cs="IRNazanin"/>
          <w:lang w:bidi="fa-IR"/>
          <w:color w:val="111111"/>
          <w:sz w:val="28"/>
          <w:szCs w:val="28"/>
          <w:rtl/>
        </w:rPr>
        <w:t xml:space="preserve">من الرجوع، و هو أحوط. و أما الأجنبی فیجوز الرجوع ما لم یتصرف.</w:t>
      </w:r>
    </w:p>
    <w:p>
      <w:pPr>
        <w:pStyle w:val="Heading3"/>
      </w:pPr>
      <w:bookmarkStart w:id="1136" w:name="_Toc769"/>
      <w:r>
        <w:t>مسألة - 13 - قال الشیخ: الهبات علی ثلاثة أضرب:</w:t>
      </w:r>
      <w:bookmarkEnd w:id="1136"/>
    </w:p>
    <w:p>
      <w:pPr>
        <w:pStyle w:val="BookText"/>
      </w:pPr>
      <w:r>
        <w:rPr>
          <w:rFonts w:ascii="IRNazanin" w:hAnsi="IRNazanin" w:eastAsia="IRNazanin" w:cs="IRNazanin"/>
          <w:lang w:bidi="fa-IR"/>
          <w:color w:val="111111"/>
          <w:sz w:val="28"/>
          <w:szCs w:val="28"/>
          <w:rtl/>
        </w:rPr>
        <w:t xml:space="preserve">هبة لمن فوقه، و هبة لمن دونه، و هبة لمن هو مثله، و کلها تقتضی عندنا الثواب. و قال جمیع الفقهاء ان کانت لمن فوقه أو مثله لا تقتضی الثواب.</w:t>
      </w:r>
    </w:p>
    <w:p>
      <w:pPr>
        <w:pStyle w:val="BookText"/>
      </w:pPr>
      <w:r>
        <w:rPr>
          <w:rFonts w:ascii="IRNazanin" w:hAnsi="IRNazanin" w:eastAsia="IRNazanin" w:cs="IRNazanin"/>
          <w:lang w:bidi="fa-IR"/>
          <w:color w:val="111111"/>
          <w:sz w:val="28"/>
          <w:szCs w:val="28"/>
          <w:rtl/>
        </w:rPr>
        <w:t xml:space="preserve">و إذا کانت لمن دونه اختلفوا، فقال أبو حنیفة: لا تقتضی الثواب، و به قال الشافعی فی الجدید، و نص علیه فی الشفعة. و قال فی القدیم: أنها تقتضی الثواب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3" w:name="pg10497_129469"/>
    <w:bookmarkEnd w:id="223"/>
    <w:p>
      <w:pPr>
        <w:pStyle w:val="BookText"/>
      </w:pPr>
      <w:r>
        <w:rPr>
          <w:rFonts w:ascii="IRNazanin" w:hAnsi="IRNazanin" w:eastAsia="IRNazanin" w:cs="IRNazanin"/>
          <w:lang w:bidi="fa-IR"/>
          <w:color w:val="111111"/>
          <w:sz w:val="28"/>
          <w:szCs w:val="28"/>
          <w:rtl/>
        </w:rPr>
        <w:t xml:space="preserve">و به قال مالک.</w:t>
      </w:r>
    </w:p>
    <w:p>
      <w:pPr>
        <w:pStyle w:val="BookText"/>
      </w:pPr>
      <w:r>
        <w:rPr>
          <w:rFonts w:ascii="IRNazanin" w:hAnsi="IRNazanin" w:eastAsia="IRNazanin" w:cs="IRNazanin"/>
          <w:lang w:bidi="fa-IR"/>
          <w:color w:val="111111"/>
          <w:sz w:val="28"/>
          <w:szCs w:val="28"/>
          <w:rtl/>
        </w:rPr>
        <w:t xml:space="preserve">قال العلامة فی المختلف بعد ان نقل کلام الشیخ هذا و کلام أبی الصلاح:</w:t>
      </w:r>
    </w:p>
    <w:p>
      <w:pPr>
        <w:pStyle w:val="BookText"/>
      </w:pPr>
      <w:r>
        <w:rPr>
          <w:rFonts w:ascii="IRNazanin" w:hAnsi="IRNazanin" w:eastAsia="IRNazanin" w:cs="IRNazanin"/>
          <w:lang w:bidi="fa-IR"/>
          <w:color w:val="111111"/>
          <w:sz w:val="28"/>
          <w:szCs w:val="28"/>
          <w:rtl/>
        </w:rPr>
        <w:t xml:space="preserve">و قال ابن إدریس: الهبة عندنا لا تقتضی الثواب الا مع الشرط و إجماع أصحابنا علیه، قال العلامة: فکأنه لم یفهم مراد الشیخ من ذلک، و دلیل الشیخ یدل علی مراده، و هی أنها لا تلزم الا بالثواب، سواء کانت للأعلی أو الأدنی أو المساوی</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أن الهبة لا تقتضی الثواب مطلقا الا مع الشرط، کما قاله ابن إدریس.</w:t>
      </w:r>
    </w:p>
    <w:p>
      <w:pPr>
        <w:pStyle w:val="Heading3"/>
      </w:pPr>
      <w:bookmarkStart w:id="1137" w:name="_Toc770"/>
      <w:r>
        <w:t>مسألة - 14 - قال الشیخ: إذا ثبت أن الهبة تقتضی الثواب، فلا یخلو:</w:t>
      </w:r>
      <w:bookmarkEnd w:id="1137"/>
    </w:p>
    <w:p>
      <w:pPr>
        <w:pStyle w:val="BookText"/>
      </w:pPr>
      <w:r>
        <w:rPr>
          <w:rFonts w:ascii="IRNazanin" w:hAnsi="IRNazanin" w:eastAsia="IRNazanin" w:cs="IRNazanin"/>
          <w:lang w:bidi="fa-IR"/>
          <w:color w:val="111111"/>
          <w:sz w:val="28"/>
          <w:szCs w:val="28"/>
          <w:rtl/>
        </w:rPr>
        <w:t xml:space="preserve">اما أن یطلق أو یشترط الثواب،</w:t>
      </w:r>
    </w:p>
    <w:p>
      <w:pPr>
        <w:pStyle w:val="BookText"/>
      </w:pPr>
      <w:r>
        <w:rPr>
          <w:rFonts w:ascii="IRNazanin" w:hAnsi="IRNazanin" w:eastAsia="IRNazanin" w:cs="IRNazanin"/>
          <w:lang w:bidi="fa-IR"/>
          <w:color w:val="111111"/>
          <w:sz w:val="28"/>
          <w:szCs w:val="28"/>
          <w:rtl/>
        </w:rPr>
        <w:t xml:space="preserve">فإن أطلق فأی ثواب تقتضی، فإنه یعتبر ثواب مثله علی ما جرت به العادة.</w:t>
      </w:r>
    </w:p>
    <w:p>
      <w:pPr>
        <w:pStyle w:val="BookText"/>
      </w:pPr>
      <w:r>
        <w:rPr>
          <w:rFonts w:ascii="IRNazanin" w:hAnsi="IRNazanin" w:eastAsia="IRNazanin" w:cs="IRNazanin"/>
          <w:lang w:bidi="fa-IR"/>
          <w:color w:val="111111"/>
          <w:sz w:val="28"/>
          <w:szCs w:val="28"/>
          <w:rtl/>
        </w:rPr>
        <w:t xml:space="preserve">و للشافعی ثلاثة أقاویل علی قوله انها تقتضی الثواب، أحدها مثل ما قلناه و الثانی یثیبه حتی یرضی، و الثالث یثیبه بقدر قیمة الهبة أو مثلها.</w:t>
      </w:r>
    </w:p>
    <w:p>
      <w:pPr>
        <w:pStyle w:val="BookText"/>
      </w:pPr>
      <w:r>
        <w:rPr>
          <w:rFonts w:ascii="IRNazanin" w:hAnsi="IRNazanin" w:eastAsia="IRNazanin" w:cs="IRNazanin"/>
          <w:lang w:bidi="fa-IR"/>
          <w:color w:val="111111"/>
          <w:sz w:val="28"/>
          <w:szCs w:val="28"/>
          <w:rtl/>
        </w:rPr>
        <w:t xml:space="preserve">و المعتمد أن الهبة لا تقتضی الثواب الا مع الشرط، فإذا شرط فلا یخلو:</w:t>
      </w:r>
    </w:p>
    <w:p>
      <w:pPr>
        <w:pStyle w:val="BookText"/>
      </w:pPr>
      <w:r>
        <w:rPr>
          <w:rFonts w:ascii="IRNazanin" w:hAnsi="IRNazanin" w:eastAsia="IRNazanin" w:cs="IRNazanin"/>
          <w:lang w:bidi="fa-IR"/>
          <w:color w:val="111111"/>
          <w:sz w:val="28"/>
          <w:szCs w:val="28"/>
          <w:rtl/>
        </w:rPr>
        <w:t xml:space="preserve">اما أن یشرط ثوابا مقدارا أو یطلق، فان قدره بشیء یقدر و کان المتهب بالخیار بین قبول الهبة و دفع الثواب، و بین رد الهبة و ان أطلق الشرط دفع المتهب ما شاء فان کان یقدر قیمة الهبة لم یکن للواهب الاسترجاع، و ان کان أقل من ذلک کان مخیرا بین قبول ما دفع الیه و بین استرجاع الهبة.</w:t>
      </w:r>
    </w:p>
    <w:p>
      <w:pPr>
        <w:pStyle w:val="Heading3"/>
      </w:pPr>
      <w:bookmarkStart w:id="1138" w:name="_Toc771"/>
      <w:r>
        <w:t>مسألة - 15 - قال الشیخ: إذا شرط الثواب، فان کان مجهولا صح،</w:t>
      </w:r>
      <w:bookmarkEnd w:id="1138"/>
    </w:p>
    <w:p>
      <w:pPr>
        <w:pStyle w:val="BookText"/>
      </w:pPr>
      <w:r>
        <w:rPr>
          <w:rFonts w:ascii="IRNazanin" w:hAnsi="IRNazanin" w:eastAsia="IRNazanin" w:cs="IRNazanin"/>
          <w:lang w:bidi="fa-IR"/>
          <w:color w:val="111111"/>
          <w:sz w:val="28"/>
          <w:szCs w:val="28"/>
          <w:rtl/>
        </w:rPr>
        <w:t xml:space="preserve">لانه وافق ما یقتضیه الإطلاق، و ان کان معلوما کان صحیحا أیضا، لأنه لا مانع منه.</w:t>
      </w:r>
    </w:p>
    <w:p>
      <w:pPr>
        <w:pStyle w:val="BookText"/>
      </w:pPr>
      <w:r>
        <w:rPr>
          <w:rFonts w:ascii="IRNazanin" w:hAnsi="IRNazanin" w:eastAsia="IRNazanin" w:cs="IRNazanin"/>
          <w:lang w:bidi="fa-IR"/>
          <w:color w:val="111111"/>
          <w:sz w:val="28"/>
          <w:szCs w:val="28"/>
          <w:rtl/>
        </w:rPr>
        <w:t xml:space="preserve">و للشافعی قولان: أحدهما یصح لأنه إذا صح مجهولا صح معلوما علی الاولی و الثانی لا یصح.</w:t>
      </w:r>
    </w:p>
    <w:p>
      <w:pPr>
        <w:pStyle w:val="BookText"/>
      </w:pPr>
      <w:r>
        <w:rPr>
          <w:rFonts w:ascii="IRNazanin" w:hAnsi="IRNazanin" w:eastAsia="IRNazanin" w:cs="IRNazanin"/>
          <w:lang w:bidi="fa-IR"/>
          <w:color w:val="111111"/>
          <w:sz w:val="28"/>
          <w:szCs w:val="28"/>
          <w:rtl/>
        </w:rPr>
        <w:t xml:space="preserve">و المعتمد ما قدمناه فی المسألة الأولی.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4" w:name="pg10497_129470"/>
    <w:bookmarkEnd w:id="224"/>
    <w:p>
      <w:pPr>
        <w:pStyle w:val="Heading3"/>
      </w:pPr>
      <w:bookmarkStart w:id="1139" w:name="_Toc772"/>
      <w:r>
        <w:t>مسألة - 16 - قال الشیخ: إذا تلف الموهوب فی ید الموهوب له بطل الثواب</w:t>
      </w:r>
      <w:bookmarkEnd w:id="1139"/>
    </w:p>
    <w:p>
      <w:pPr>
        <w:pStyle w:val="BookText"/>
      </w:pPr>
      <w:r>
        <w:rPr>
          <w:rFonts w:ascii="IRNazanin" w:hAnsi="IRNazanin" w:eastAsia="IRNazanin" w:cs="IRNazanin"/>
          <w:lang w:bidi="fa-IR"/>
          <w:color w:val="111111"/>
          <w:sz w:val="28"/>
          <w:szCs w:val="28"/>
          <w:rtl/>
        </w:rPr>
        <w:t xml:space="preserve">و لا یرجع علیه بمثله و لا قیمته.</w:t>
      </w:r>
    </w:p>
    <w:p>
      <w:pPr>
        <w:pStyle w:val="BookText"/>
      </w:pPr>
      <w:r>
        <w:rPr>
          <w:rFonts w:ascii="IRNazanin" w:hAnsi="IRNazanin" w:eastAsia="IRNazanin" w:cs="IRNazanin"/>
          <w:lang w:bidi="fa-IR"/>
          <w:color w:val="111111"/>
          <w:sz w:val="28"/>
          <w:szCs w:val="28"/>
          <w:rtl/>
        </w:rPr>
        <w:t xml:space="preserve">و للشافعی وجهان: أحدهما لا یرجع بشیء و الآخر یرجع علیه بقیمته.</w:t>
      </w:r>
    </w:p>
    <w:p>
      <w:pPr>
        <w:pStyle w:val="BookText"/>
      </w:pPr>
      <w:r>
        <w:rPr>
          <w:rFonts w:ascii="IRNazanin" w:hAnsi="IRNazanin" w:eastAsia="IRNazanin" w:cs="IRNazanin"/>
          <w:lang w:bidi="fa-IR"/>
          <w:color w:val="111111"/>
          <w:sz w:val="28"/>
          <w:szCs w:val="28"/>
          <w:rtl/>
        </w:rPr>
        <w:t xml:space="preserve">و المعتمد الرجوع، لانه لم یملکه مجانا بل بشرط العوض، فان کان الثواب مقدرا رجع بأقل الأمرین من المقدر و قیمة المثل، و ان لم یکن مقدرا رجع بقیمة المثل، و لو کان مثلیا رجع مثله.</w:t>
      </w:r>
    </w:p>
    <w:p>
      <w:pPr>
        <w:pStyle w:val="Heading3"/>
      </w:pPr>
      <w:bookmarkStart w:id="1140" w:name="_Toc773"/>
      <w:r>
        <w:t>مسألة - 17 - قال الشیخ: إذا وهب ثوبا خاما لمن له الرجوع فی هبته کالأجنبی علی مذهبنا، و الولد علی مذهب الشافعی، فقصره الموهوب له لم یکن للواهب الرجوع.</w:t>
      </w:r>
      <w:bookmarkEnd w:id="1140"/>
    </w:p>
    <w:p>
      <w:pPr>
        <w:pStyle w:val="BookText"/>
      </w:pPr>
      <w:r>
        <w:rPr>
          <w:rStyle w:val="FootnoteReference"/>
        </w:rPr>
        <w:footnoteReference w:id="153"/>
      </w:r>
      <w:r>
        <w:rPr>
          <w:rFonts w:ascii="IRNazanin" w:hAnsi="IRNazanin" w:eastAsia="IRNazanin" w:cs="IRNazanin"/>
          <w:lang w:bidi="fa-IR"/>
          <w:color w:val="111111"/>
          <w:sz w:val="28"/>
          <w:szCs w:val="28"/>
          <w:rtl/>
        </w:rPr>
        <w:t xml:space="preserve">
و للشافعی قولان، ان قال القصارة بمنزلة الزیادة المتمیزة، کان الواهب شریکا للموهب بقدر القصارة، و ان قال القصارة بمنزلة الزیادة المتصلة، فالثوب للواهب و لا شیء للموهوب له.</w:t>
      </w:r>
    </w:p>
    <w:p>
      <w:pPr>
        <w:pStyle w:val="BookText"/>
      </w:pPr>
      <w:r>
        <w:rPr>
          <w:rFonts w:ascii="IRNazanin" w:hAnsi="IRNazanin" w:eastAsia="IRNazanin" w:cs="IRNazanin"/>
          <w:lang w:bidi="fa-IR"/>
          <w:color w:val="111111"/>
          <w:sz w:val="28"/>
          <w:szCs w:val="28"/>
          <w:rtl/>
        </w:rPr>
        <w:t xml:space="preserve">و المعتمد أن مطلق التصرف مانع من الاسترجاع، سواء کان ناقلا للملک أو لا مغیرا للصفة أو لا، و بالجملة کل تصرف یفتقر الی الملک فهو مانع من الرجوع.</w:t>
      </w:r>
    </w:p>
    <w:p>
      <w:pPr>
        <w:pStyle w:val="Heading3"/>
      </w:pPr>
      <w:bookmarkStart w:id="1141" w:name="_Toc774"/>
      <w:r>
        <w:t>مسألة - 18 - قال الشیخ: إذا وهب له شیئا من حلی ذهبا أو فضة،</w:t>
      </w:r>
      <w:bookmarkEnd w:id="1141"/>
    </w:p>
    <w:p>
      <w:pPr>
        <w:pStyle w:val="BookText"/>
      </w:pPr>
      <w:r>
        <w:rPr>
          <w:rFonts w:ascii="IRNazanin" w:hAnsi="IRNazanin" w:eastAsia="IRNazanin" w:cs="IRNazanin"/>
          <w:lang w:bidi="fa-IR"/>
          <w:color w:val="111111"/>
          <w:sz w:val="28"/>
          <w:szCs w:val="28"/>
          <w:rtl/>
        </w:rPr>
        <w:t xml:space="preserve">فأثابه فی المجلس قبل التفرق، أو بعده بجنسه أو بغیر جنسه بقدر أو بزیادة أو نقصان کان ذلک جائزا.</w:t>
      </w:r>
    </w:p>
    <w:p>
      <w:pPr>
        <w:pStyle w:val="BookText"/>
      </w:pPr>
      <w:r>
        <w:rPr>
          <w:rFonts w:ascii="IRNazanin" w:hAnsi="IRNazanin" w:eastAsia="IRNazanin" w:cs="IRNazanin"/>
          <w:lang w:bidi="fa-IR"/>
          <w:color w:val="111111"/>
          <w:sz w:val="28"/>
          <w:szCs w:val="28"/>
          <w:rtl/>
        </w:rPr>
        <w:t xml:space="preserve">و قال الشافعی، حکم ذلک حکم الصرف، فما صح فی الصرف صح هاهنا و ما فسد فی الصرف فسد هاهنا.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2" w:name="_Toc775"/>
      <w:r>
        <w:t>مسألة - 19 - قال الشیخ: إذا کان له علی غیره حق جاز بیعه</w:t>
      </w:r>
      <w:bookmarkEnd w:id="1142"/>
    </w:p>
    <w:p>
      <w:pPr>
        <w:pStyle w:val="BookText"/>
      </w:pPr>
      <w:r>
        <w:rPr>
          <w:rFonts w:ascii="IRNazanin" w:hAnsi="IRNazanin" w:eastAsia="IRNazanin" w:cs="IRNazanin"/>
          <w:lang w:bidi="fa-IR"/>
          <w:color w:val="111111"/>
          <w:sz w:val="28"/>
          <w:szCs w:val="28"/>
          <w:rtl/>
        </w:rPr>
        <w:t xml:space="preserve">و یکون مضمونا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5" w:name="pg10497_129471"/>
    <w:bookmarkEnd w:id="225"/>
    <w:p>
      <w:pPr>
        <w:pStyle w:val="BookText"/>
      </w:pPr>
      <w:r>
        <w:rPr>
          <w:rFonts w:ascii="IRNazanin" w:hAnsi="IRNazanin" w:eastAsia="IRNazanin" w:cs="IRNazanin"/>
          <w:lang w:bidi="fa-IR"/>
          <w:color w:val="111111"/>
          <w:sz w:val="28"/>
          <w:szCs w:val="28"/>
          <w:rtl/>
        </w:rPr>
        <w:t xml:space="preserve">و یجوز هبته و رهنه، و لا یلزمان الا بالقبض.</w:t>
      </w:r>
    </w:p>
    <w:p>
      <w:pPr>
        <w:pStyle w:val="BookText"/>
      </w:pPr>
      <w:r>
        <w:rPr>
          <w:rFonts w:ascii="IRNazanin" w:hAnsi="IRNazanin" w:eastAsia="IRNazanin" w:cs="IRNazanin"/>
          <w:lang w:bidi="fa-IR"/>
          <w:color w:val="111111"/>
          <w:sz w:val="28"/>
          <w:szCs w:val="28"/>
          <w:rtl/>
        </w:rPr>
        <w:t xml:space="preserve">و للشافعی ثلاثة أوجه: أحدها یصح بیعه و هبته و تلزم الهبة بنفس العقد، و لا یشترط القبض فی لزومه، و لا یصح رهنه. و الثانی یصح البیع و الهبة، و لا تلزم الهبة إلا بالقبض، و کذلک الرهن و هو مثل قولنا. و الثالث لا یصح بیعه و لا هبته و لا رهنه، لانه غیر مقدور علی تسلیمه، فهو کالطیر فی الهواء.</w:t>
      </w:r>
    </w:p>
    <w:p>
      <w:pPr>
        <w:pStyle w:val="BookText"/>
      </w:pPr>
      <w:r>
        <w:rPr>
          <w:rFonts w:ascii="IRNazanin" w:hAnsi="IRNazanin" w:eastAsia="IRNazanin" w:cs="IRNazanin"/>
          <w:lang w:bidi="fa-IR"/>
          <w:color w:val="111111"/>
          <w:sz w:val="28"/>
          <w:szCs w:val="28"/>
          <w:rtl/>
        </w:rPr>
        <w:t xml:space="preserve">و المعتمد صحة بیعه و یکون مضمونا کما قاله الشیخ. و أما الهبة فلا تصح الا لمن هو علیه، و هو مذهب نجم الدین، و العلامة فی القواعد</w:t>
      </w:r>
      <w:r>
        <w:rPr>
          <w:rStyle w:val="FootnoteReference"/>
        </w:rPr>
        <w:footnoteReference w:id="154"/>
      </w:r>
      <w:r>
        <w:rPr>
          <w:rFonts w:ascii="IRNazanin" w:hAnsi="IRNazanin" w:eastAsia="IRNazanin" w:cs="IRNazanin"/>
          <w:lang w:bidi="fa-IR"/>
          <w:color w:val="111111"/>
          <w:sz w:val="28"/>
          <w:szCs w:val="28"/>
          <w:rtl/>
        </w:rPr>
        <w:t xml:space="preserve">و التحریر</w:t>
      </w:r>
      <w:r>
        <w:rPr>
          <w:rStyle w:val="FootnoteReference"/>
        </w:rPr>
        <w:footnoteReference w:id="155"/>
      </w:r>
      <w:r>
        <w:rPr>
          <w:rFonts w:ascii="IRNazanin" w:hAnsi="IRNazanin" w:eastAsia="IRNazanin" w:cs="IRNazanin"/>
          <w:lang w:bidi="fa-IR"/>
          <w:color w:val="111111"/>
          <w:sz w:val="28"/>
          <w:szCs w:val="28"/>
          <w:rtl/>
        </w:rPr>
        <w:t xml:space="preserve">و الإرشاد، و اختار فی المختلف</w:t>
      </w:r>
      <w:r>
        <w:rPr>
          <w:rStyle w:val="FootnoteReference"/>
        </w:rPr>
        <w:footnoteReference w:id="156"/>
      </w:r>
      <w:r>
        <w:rPr>
          <w:rFonts w:ascii="IRNazanin" w:hAnsi="IRNazanin" w:eastAsia="IRNazanin" w:cs="IRNazanin"/>
          <w:lang w:bidi="fa-IR"/>
          <w:color w:val="111111"/>
          <w:sz w:val="28"/>
          <w:szCs w:val="28"/>
          <w:rtl/>
        </w:rPr>
        <w:t xml:space="preserve">مذهب الشیخ، و هو اختیار ابن إدریس. و أما الرهن، فلا یصح لاشتراط کونه عینا.</w:t>
      </w:r>
    </w:p>
    <w:p>
      <w:pPr>
        <w:pStyle w:val="Heading3"/>
      </w:pPr>
      <w:bookmarkStart w:id="1143" w:name="_Toc776"/>
      <w:r>
        <w:t>مسألة - 20 - قال الشیخ: إذا وهب فی مرضه المخوف شیئا و أقبضه ثم مات فمن أصحابنا من قال: لزمت الهبة</w:t>
      </w:r>
      <w:bookmarkEnd w:id="1143"/>
    </w:p>
    <w:p>
      <w:pPr>
        <w:pStyle w:val="BookText"/>
      </w:pPr>
      <w:r>
        <w:rPr>
          <w:rFonts w:ascii="IRNazanin" w:hAnsi="IRNazanin" w:eastAsia="IRNazanin" w:cs="IRNazanin"/>
          <w:lang w:bidi="fa-IR"/>
          <w:color w:val="111111"/>
          <w:sz w:val="28"/>
          <w:szCs w:val="28"/>
          <w:rtl/>
        </w:rPr>
        <w:t xml:space="preserve">فی جمیع الموهوب و لم یکن للورثة فیها شیء و منهم من قال: تبطل فیما زاد علی الثلث، و به قال جمیع الفقهاء.</w:t>
      </w:r>
    </w:p>
    <w:p>
      <w:pPr>
        <w:pStyle w:val="BookText"/>
      </w:pPr>
      <w:r>
        <w:rPr>
          <w:rFonts w:ascii="IRNazanin" w:hAnsi="IRNazanin" w:eastAsia="IRNazanin" w:cs="IRNazanin"/>
          <w:lang w:bidi="fa-IR"/>
          <w:color w:val="111111"/>
          <w:sz w:val="28"/>
          <w:szCs w:val="28"/>
          <w:rtl/>
        </w:rPr>
        <w:t xml:space="preserve">و المعتمد وقوف ما زاد علی الثلث علی اجازة الورثة، فإن أجازوا لزمت فی الجمیع، و الا فی قدر الثلث خاصة.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6" w:name="pg10497_129472"/>
    <w:bookmarkEnd w:id="226"/>
    <w:p>
      <w:pPr>
        <w:pStyle w:val="Heading2"/>
      </w:pPr>
      <w:bookmarkStart w:id="1144" w:name="_Toc777"/>
      <w:r>
        <w:t>کتاب اللقطة</w:t>
      </w:r>
      <w:bookmarkEnd w:id="1144"/>
    </w:p>
    <w:p>
      <w:pPr>
        <w:pStyle w:val="Heading3"/>
      </w:pPr>
      <w:bookmarkStart w:id="1145" w:name="_Toc778"/>
      <w:r>
        <w:t>مسألة - 1 - قال الشیخ: اللقطة علی ضربین: لقطة الحرم، و غیر الحرم.</w:t>
      </w:r>
      <w:bookmarkEnd w:id="1145"/>
    </w:p>
    <w:p>
      <w:pPr>
        <w:pStyle w:val="BookText"/>
      </w:pPr>
      <w:r>
        <w:rPr>
          <w:rFonts w:ascii="IRNazanin" w:hAnsi="IRNazanin" w:eastAsia="IRNazanin" w:cs="IRNazanin"/>
          <w:lang w:bidi="fa-IR"/>
          <w:color w:val="111111"/>
          <w:sz w:val="28"/>
          <w:szCs w:val="28"/>
          <w:rtl/>
        </w:rPr>
        <w:t xml:space="preserve">فلقطة الحرم سیجیء ذکر الخلاف فیها، و لقطة غیر الحرم یعرف سنة، ثم هو مخیر بعد السنة بین أن یحفظها علی صاحبها، و بین أن یتصدق فیها و یکون ضامنا إذا لم یرض صاحبها، و بین أن یتملکها و یتصرف فیها و علیه ضمانها إذا جاء صاحبها، سواء کان غنیا أو فقیرا، من تحل علیه الصدقة أو لم تحل.</w:t>
      </w:r>
    </w:p>
    <w:p>
      <w:pPr>
        <w:pStyle w:val="BookText"/>
      </w:pPr>
      <w:r>
        <w:rPr>
          <w:rFonts w:ascii="IRNazanin" w:hAnsi="IRNazanin" w:eastAsia="IRNazanin" w:cs="IRNazanin"/>
          <w:lang w:bidi="fa-IR"/>
          <w:color w:val="111111"/>
          <w:sz w:val="28"/>
          <w:szCs w:val="28"/>
          <w:rtl/>
        </w:rPr>
        <w:t xml:space="preserve">و قال الشافعی مثل قولنا إلا الصدقة. و قال أبو حنیفة فی الفقیر و قبل حئول الحول مثل قول الشافعی، و هو أنه مخیر بین حفظها، و بین أکلها و ضمانها، و بعد الحول فلا یخلو: اما أن یکون فقیرا أو غنیا، فان کان فقیرا فهو مخیر فی الثلاثة الأشیاء التی ذکرناها، و ان کان غنیا فهو مخیر بین شیئین، و لا یجوز له أکلها.</w:t>
      </w:r>
    </w:p>
    <w:p>
      <w:pPr>
        <w:pStyle w:val="BookText"/>
      </w:pPr>
      <w:r>
        <w:rPr>
          <w:rFonts w:ascii="IRNazanin" w:hAnsi="IRNazanin" w:eastAsia="IRNazanin" w:cs="IRNazanin"/>
          <w:lang w:bidi="fa-IR"/>
          <w:color w:val="111111"/>
          <w:sz w:val="28"/>
          <w:szCs w:val="28"/>
          <w:rtl/>
        </w:rPr>
        <w:t xml:space="preserve">و قال مالک: یجوز للغنی أن یأکلها، و لا یجوز ذلک للفقیر عکس مذهب أبی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1146" w:name="_Toc779"/>
      <w:r>
        <w:t>مسألة - 2 - قال الشیخ: کلما یمتنع من الإبل و البقر و البغال و الحمیر فلیس لأحد أخذه،</w:t>
      </w:r>
      <w:bookmarkEnd w:id="1146"/>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7" w:name="pg10497_129473"/>
    <w:bookmarkEnd w:id="227"/>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یجوز أخذه مثل سائر الضوال من الغنم.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7" w:name="_Toc780"/>
      <w:r>
        <w:t>مسألة - 3 - قال الشیخ: روی أصحابنا أن أخذ اللقطة مکروه،</w:t>
      </w:r>
      <w:bookmarkEnd w:id="1147"/>
    </w:p>
    <w:p>
      <w:pPr>
        <w:pStyle w:val="BookText"/>
      </w:pPr>
      <w:r>
        <w:rPr>
          <w:rFonts w:ascii="IRNazanin" w:hAnsi="IRNazanin" w:eastAsia="IRNazanin" w:cs="IRNazanin"/>
          <w:lang w:bidi="fa-IR"/>
          <w:color w:val="111111"/>
          <w:sz w:val="28"/>
          <w:szCs w:val="28"/>
          <w:rtl/>
        </w:rPr>
        <w:t xml:space="preserve">و به قال مالک.</w:t>
      </w:r>
    </w:p>
    <w:p>
      <w:pPr>
        <w:pStyle w:val="BookText"/>
      </w:pPr>
      <w:r>
        <w:rPr>
          <w:rFonts w:ascii="IRNazanin" w:hAnsi="IRNazanin" w:eastAsia="IRNazanin" w:cs="IRNazanin"/>
          <w:lang w:bidi="fa-IR"/>
          <w:color w:val="111111"/>
          <w:sz w:val="28"/>
          <w:szCs w:val="28"/>
          <w:rtl/>
        </w:rPr>
        <w:t xml:space="preserve">و للشافعی قولان: أحدهما یجب علیه أخذها إذا کان أمینا و یخاف ضیاعها، و الآخر لا یجب غیر أنه مستحب.</w:t>
      </w:r>
    </w:p>
    <w:p>
      <w:pPr>
        <w:pStyle w:val="BookText"/>
      </w:pPr>
      <w:r>
        <w:rPr>
          <w:rFonts w:ascii="IRNazanin" w:hAnsi="IRNazanin" w:eastAsia="IRNazanin" w:cs="IRNazanin"/>
          <w:lang w:bidi="fa-IR"/>
          <w:color w:val="111111"/>
          <w:sz w:val="28"/>
          <w:szCs w:val="28"/>
          <w:rtl/>
        </w:rPr>
        <w:t xml:space="preserve">و المعتمد أن أخذها فی صورة الجواز مکروه الا أن یخاف تلفها علی صاحبها مع عدم الأخذ، فینبغی الکراهة حینئذ.</w:t>
      </w:r>
    </w:p>
    <w:p>
      <w:pPr>
        <w:pStyle w:val="Heading3"/>
      </w:pPr>
      <w:bookmarkStart w:id="1148" w:name="_Toc781"/>
      <w:r>
        <w:t>مسألة - 4 - قال الشیخ: یستحب لمن أخذ اللقطة أن یشهد علیها.</w:t>
      </w:r>
      <w:bookmarkEnd w:id="1148"/>
    </w:p>
    <w:p>
      <w:pPr>
        <w:pStyle w:val="BookText"/>
      </w:pPr>
      <w:r>
        <w:rPr>
          <w:rFonts w:ascii="IRNazanin" w:hAnsi="IRNazanin" w:eastAsia="IRNazanin" w:cs="IRNazanin"/>
          <w:lang w:bidi="fa-IR"/>
          <w:color w:val="111111"/>
          <w:sz w:val="28"/>
          <w:szCs w:val="28"/>
          <w:rtl/>
        </w:rPr>
        <w:t xml:space="preserve">و للشافعی قولان: أحدهما یستحب، و الآخر یجب. و قال أبو حنیفة: ان أشهد کانت أمانة، و ان لم یشهد کانت مضمونة.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49" w:name="_Toc782"/>
      <w:r>
        <w:t>مسألة - 5 - قال الشیخ: إذا عرفها سنة و أکلها بعد ذلک، کان ضامنا</w:t>
      </w:r>
      <w:bookmarkEnd w:id="1149"/>
    </w:p>
    <w:p>
      <w:pPr>
        <w:pStyle w:val="BookText"/>
      </w:pPr>
      <w:r>
        <w:rPr>
          <w:rFonts w:ascii="IRNazanin" w:hAnsi="IRNazanin" w:eastAsia="IRNazanin" w:cs="IRNazanin"/>
          <w:lang w:bidi="fa-IR"/>
          <w:color w:val="111111"/>
          <w:sz w:val="28"/>
          <w:szCs w:val="28"/>
          <w:rtl/>
        </w:rPr>
        <w:t xml:space="preserve">لمثل أو القیمة، و به قال جمیع أهل العلم إلا أهل الظاهر، فإنهم قالوا: لا یضمن.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50" w:name="_Toc783"/>
      <w:r>
        <w:t>مسألة - 6 - قال الشیخ: إذا وجد کلبا للصید، وجب أن یعرفه سنة،</w:t>
      </w:r>
      <w:bookmarkEnd w:id="1150"/>
    </w:p>
    <w:p>
      <w:pPr>
        <w:pStyle w:val="BookText"/>
      </w:pPr>
      <w:r>
        <w:rPr>
          <w:rFonts w:ascii="IRNazanin" w:hAnsi="IRNazanin" w:eastAsia="IRNazanin" w:cs="IRNazanin"/>
          <w:lang w:bidi="fa-IR"/>
          <w:color w:val="111111"/>
          <w:sz w:val="28"/>
          <w:szCs w:val="28"/>
          <w:rtl/>
        </w:rPr>
        <w:t xml:space="preserve">و بعدها یجوز له أن یصید به، فان تلف ضمنه.</w:t>
      </w:r>
    </w:p>
    <w:p>
      <w:pPr>
        <w:pStyle w:val="BookText"/>
      </w:pPr>
      <w:r>
        <w:rPr>
          <w:rFonts w:ascii="IRNazanin" w:hAnsi="IRNazanin" w:eastAsia="IRNazanin" w:cs="IRNazanin"/>
          <w:lang w:bidi="fa-IR"/>
          <w:color w:val="111111"/>
          <w:sz w:val="28"/>
          <w:szCs w:val="28"/>
          <w:rtl/>
        </w:rPr>
        <w:t xml:space="preserve">و قال الشافعی: لا یضمنه بناء علی أصله من أن الکلب لا قیمة له.</w:t>
      </w:r>
    </w:p>
    <w:p>
      <w:pPr>
        <w:pStyle w:val="BookText"/>
      </w:pPr>
      <w:r>
        <w:rPr>
          <w:rFonts w:ascii="IRNazanin" w:hAnsi="IRNazanin" w:eastAsia="IRNazanin" w:cs="IRNazanin"/>
          <w:lang w:bidi="fa-IR"/>
          <w:color w:val="111111"/>
          <w:sz w:val="28"/>
          <w:szCs w:val="28"/>
          <w:rtl/>
        </w:rPr>
        <w:t xml:space="preserve">و المعتمد قول الشیخ مع جواز التقاطه، و هو عند خوف ضیاعه.</w:t>
      </w:r>
    </w:p>
    <w:p>
      <w:pPr>
        <w:pStyle w:val="Heading3"/>
      </w:pPr>
      <w:bookmarkStart w:id="1151" w:name="_Toc784"/>
      <w:r>
        <w:t>مسألة - 7 - قال الشیخ: اللقطة إذا کان قیمتها درهما فصاعدا وجب تعریفها</w:t>
      </w:r>
      <w:bookmarkEnd w:id="1151"/>
    </w:p>
    <w:p>
      <w:pPr>
        <w:pStyle w:val="BookText"/>
      </w:pPr>
      <w:r>
        <w:rPr>
          <w:rFonts w:ascii="IRNazanin" w:hAnsi="IRNazanin" w:eastAsia="IRNazanin" w:cs="IRNazanin"/>
          <w:lang w:bidi="fa-IR"/>
          <w:color w:val="111111"/>
          <w:sz w:val="28"/>
          <w:szCs w:val="28"/>
          <w:rtl/>
        </w:rPr>
        <w:t xml:space="preserve">و ان کان أقل من ذلک لا یجب.</w:t>
      </w:r>
    </w:p>
    <w:p>
      <w:pPr>
        <w:pStyle w:val="BookText"/>
      </w:pPr>
      <w:r>
        <w:rPr>
          <w:rFonts w:ascii="IRNazanin" w:hAnsi="IRNazanin" w:eastAsia="IRNazanin" w:cs="IRNazanin"/>
          <w:lang w:bidi="fa-IR"/>
          <w:color w:val="111111"/>
          <w:sz w:val="28"/>
          <w:szCs w:val="28"/>
          <w:rtl/>
        </w:rPr>
        <w:t xml:space="preserve">و قال الشافعی: یجب التعریف، قلیلة کانت أو کثیرة إلا ما لا یهبه الناس.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8" w:name="pg10497_129474"/>
    <w:bookmarkEnd w:id="228"/>
    <w:p>
      <w:pPr>
        <w:pStyle w:val="BookText"/>
      </w:pPr>
      <w:r>
        <w:rPr>
          <w:rFonts w:ascii="IRNazanin" w:hAnsi="IRNazanin" w:eastAsia="IRNazanin" w:cs="IRNazanin"/>
          <w:lang w:bidi="fa-IR"/>
          <w:color w:val="111111"/>
          <w:sz w:val="28"/>
          <w:szCs w:val="28"/>
          <w:rtl/>
        </w:rPr>
        <w:t xml:space="preserve">و قال أبو حنیفة: ان کان قیمتها ما یقطع فیه وجب تعریفها، و ان کان دون ذلک لا یجب، و به قال مالک، غیر أن أبا حنیفة قال: لا یجب القطع إلا فی عشرة دراهم قیمتها دینار، و مالک یقول: یجب القطع بربع دینار، و مالک یقول: لا یعرفها أصلا، و أبو حنیفة یقول: یعرفها أقل من سنة.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52" w:name="_Toc785"/>
      <w:r>
        <w:t>مسألة - 8 - قال الشیخ: إذا وجد العبد لقطة جاز له أخذها.</w:t>
      </w:r>
      <w:bookmarkEnd w:id="1152"/>
    </w:p>
    <w:p>
      <w:pPr>
        <w:pStyle w:val="BookText"/>
      </w:pPr>
      <w:r>
        <w:rPr>
          <w:rFonts w:ascii="IRNazanin" w:hAnsi="IRNazanin" w:eastAsia="IRNazanin" w:cs="IRNazanin"/>
          <w:lang w:bidi="fa-IR"/>
          <w:color w:val="111111"/>
          <w:sz w:val="28"/>
          <w:szCs w:val="28"/>
          <w:rtl/>
        </w:rPr>
        <w:t xml:space="preserve">و للشافعی قولان:</w:t>
      </w:r>
    </w:p>
    <w:p>
      <w:pPr>
        <w:pStyle w:val="BookText"/>
      </w:pPr>
      <w:r>
        <w:rPr>
          <w:rFonts w:ascii="IRNazanin" w:hAnsi="IRNazanin" w:eastAsia="IRNazanin" w:cs="IRNazanin"/>
          <w:lang w:bidi="fa-IR"/>
          <w:color w:val="111111"/>
          <w:sz w:val="28"/>
          <w:szCs w:val="28"/>
          <w:rtl/>
        </w:rPr>
        <w:t xml:space="preserve">أحدهما یجوز، و الثانی لا یجوز.</w:t>
      </w:r>
    </w:p>
    <w:p>
      <w:pPr>
        <w:pStyle w:val="BookText"/>
      </w:pPr>
      <w:r>
        <w:rPr>
          <w:rFonts w:ascii="IRNazanin" w:hAnsi="IRNazanin" w:eastAsia="IRNazanin" w:cs="IRNazanin"/>
          <w:lang w:bidi="fa-IR"/>
          <w:color w:val="111111"/>
          <w:sz w:val="28"/>
          <w:szCs w:val="28"/>
          <w:rtl/>
        </w:rPr>
        <w:t xml:space="preserve">و المعتمد قول الشیخ، و یتولی التعریف السید ان کان أذن بها، و لا ضمان علی السید ان کان العبد أمینا، و ان لم یکن أمینا و عرف السید ذلک هل یکون ضامنا؟ قال الشیخ فی المبسوط: یضمن السید</w:t>
      </w:r>
      <w:r>
        <w:rPr>
          <w:rStyle w:val="FootnoteReference"/>
        </w:rPr>
        <w:footnoteReference w:id="158"/>
      </w:r>
      <w:r>
        <w:rPr>
          <w:rFonts w:ascii="IRNazanin" w:hAnsi="IRNazanin" w:eastAsia="IRNazanin" w:cs="IRNazanin"/>
          <w:lang w:bidi="fa-IR"/>
          <w:color w:val="111111"/>
          <w:sz w:val="28"/>
          <w:szCs w:val="28"/>
          <w:rtl/>
        </w:rPr>
        <w:t xml:space="preserve">، و ظاهر العلامة فی المختلف</w:t>
      </w:r>
      <w:r>
        <w:rPr>
          <w:rStyle w:val="FootnoteReference"/>
        </w:rPr>
        <w:footnoteReference w:id="159"/>
      </w:r>
      <w:r>
        <w:rPr>
          <w:rFonts w:ascii="IRNazanin" w:hAnsi="IRNazanin" w:eastAsia="IRNazanin" w:cs="IRNazanin"/>
          <w:lang w:bidi="fa-IR"/>
          <w:color w:val="111111"/>
          <w:sz w:val="28"/>
          <w:szCs w:val="28"/>
          <w:rtl/>
        </w:rPr>
        <w:t xml:space="preserve">و التحریر عدم ضمان السید، لان للعبد التسلط علی اللقطة، و لا یجب علی السید الانتزاع لانه لا یجب علیه حفظ مال الغیر، و هو قوی.</w:t>
      </w:r>
    </w:p>
    <w:p>
      <w:pPr>
        <w:pStyle w:val="Heading3"/>
      </w:pPr>
      <w:bookmarkStart w:id="1153" w:name="_Toc786"/>
      <w:r>
        <w:t>مسألة - 9 - قال الشیخ: من أخذ لقطة، ثم ردها الی مکانها، کان ضامنا لها</w:t>
      </w:r>
      <w:bookmarkEnd w:id="1153"/>
    </w:p>
    <w:p>
      <w:pPr>
        <w:pStyle w:val="BookText"/>
      </w:pPr>
      <w:r>
        <w:rPr>
          <w:rFonts w:ascii="IRNazanin" w:hAnsi="IRNazanin" w:eastAsia="IRNazanin" w:cs="IRNazanin"/>
          <w:lang w:bidi="fa-IR"/>
          <w:color w:val="111111"/>
          <w:sz w:val="28"/>
          <w:szCs w:val="28"/>
          <w:rtl/>
        </w:rPr>
        <w:t xml:space="preserve">و به قال الشافعی. و قال أبو حنیفة: یزول ضمانه.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54" w:name="_Toc787"/>
      <w:r>
        <w:t>مسألة - 10 - قال الشیخ: إذا عرفها سنة لا یدخل فی ملکه الا باختیاره،</w:t>
      </w:r>
      <w:bookmarkEnd w:id="1154"/>
    </w:p>
    <w:p>
      <w:pPr>
        <w:pStyle w:val="BookText"/>
      </w:pPr>
      <w:r>
        <w:rPr>
          <w:rFonts w:ascii="IRNazanin" w:hAnsi="IRNazanin" w:eastAsia="IRNazanin" w:cs="IRNazanin"/>
          <w:lang w:bidi="fa-IR"/>
          <w:color w:val="111111"/>
          <w:sz w:val="28"/>
          <w:szCs w:val="28"/>
          <w:rtl/>
        </w:rPr>
        <w:t xml:space="preserve">بأن یقول: اخترت تملکها.</w:t>
      </w:r>
    </w:p>
    <w:p>
      <w:pPr>
        <w:pStyle w:val="BookText"/>
      </w:pPr>
      <w:r>
        <w:rPr>
          <w:rFonts w:ascii="IRNazanin" w:hAnsi="IRNazanin" w:eastAsia="IRNazanin" w:cs="IRNazanin"/>
          <w:lang w:bidi="fa-IR"/>
          <w:color w:val="111111"/>
          <w:sz w:val="28"/>
          <w:szCs w:val="28"/>
          <w:rtl/>
        </w:rPr>
        <w:t xml:space="preserve">و للشافعی أربعة أوجه: أحدها مثل ما قلناه و هو أصحها عندهم، و الثانی یدخل فی ملکه بعد السنة بغیر اختیاره، و الثالث بمجرد القصد دون التصرف، و الرابع بالقول و التصرف.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9" w:name="pg10497_129475"/>
    <w:bookmarkEnd w:id="229"/>
    <w:p>
      <w:pPr>
        <w:pStyle w:val="BookText"/>
      </w:pPr>
      <w:r>
        <w:rPr>
          <w:rFonts w:ascii="IRNazanin" w:hAnsi="IRNazanin" w:eastAsia="IRNazanin" w:cs="IRNazanin"/>
          <w:lang w:bidi="fa-IR"/>
          <w:color w:val="111111"/>
          <w:sz w:val="28"/>
          <w:szCs w:val="28"/>
          <w:rtl/>
        </w:rPr>
        <w:t xml:space="preserve">و المعتمد أنها لا یدخل فی ملکه الا باختیاره، و یکفی قصد التملک و ان لم یتلفظ و لم یتصرف، و هو اختیار العلامة فی المختلف و فخر الدین و ابن فهد، و اختار الشیخ فی النهایة</w:t>
      </w:r>
      <w:r>
        <w:rPr>
          <w:rStyle w:val="FootnoteReference"/>
        </w:rPr>
        <w:footnoteReference w:id="160"/>
      </w:r>
      <w:r>
        <w:rPr>
          <w:rFonts w:ascii="IRNazanin" w:hAnsi="IRNazanin" w:eastAsia="IRNazanin" w:cs="IRNazanin"/>
          <w:lang w:bidi="fa-IR"/>
          <w:color w:val="111111"/>
          <w:sz w:val="28"/>
          <w:szCs w:val="28"/>
          <w:rtl/>
        </w:rPr>
        <w:t xml:space="preserve">دخولها فی ملکه بعد التعریف سنة بغیر اختیاره، و به قال ابن إدریس.</w:t>
      </w:r>
    </w:p>
    <w:p>
      <w:pPr>
        <w:pStyle w:val="Heading3"/>
      </w:pPr>
      <w:bookmarkStart w:id="1155" w:name="_Toc788"/>
      <w:r>
        <w:t>مسألة - 11 - قال الشیخ: یکره للفاسق أخذ اللقطة،</w:t>
      </w:r>
      <w:bookmarkEnd w:id="1155"/>
    </w:p>
    <w:p>
      <w:pPr>
        <w:pStyle w:val="BookText"/>
      </w:pPr>
      <w:r>
        <w:rPr>
          <w:rFonts w:ascii="IRNazanin" w:hAnsi="IRNazanin" w:eastAsia="IRNazanin" w:cs="IRNazanin"/>
          <w:lang w:bidi="fa-IR"/>
          <w:color w:val="111111"/>
          <w:sz w:val="28"/>
          <w:szCs w:val="28"/>
          <w:rtl/>
        </w:rPr>
        <w:t xml:space="preserve">فإن أخذها فعل ما یفعله الأمین.</w:t>
      </w:r>
    </w:p>
    <w:p>
      <w:pPr>
        <w:pStyle w:val="BookText"/>
      </w:pPr>
      <w:r>
        <w:rPr>
          <w:rFonts w:ascii="IRNazanin" w:hAnsi="IRNazanin" w:eastAsia="IRNazanin" w:cs="IRNazanin"/>
          <w:lang w:bidi="fa-IR"/>
          <w:color w:val="111111"/>
          <w:sz w:val="28"/>
          <w:szCs w:val="28"/>
          <w:rtl/>
        </w:rPr>
        <w:t xml:space="preserve">و للشافعی قولان: أحدهما ینتزع من یده و سلم إلی أمین، و الآخر یضم الی یده ید آخر.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56" w:name="_Toc789"/>
      <w:r>
        <w:t>مسألة - 12 - قال الشیخ: لقطة الحرم یجوز أخذها</w:t>
      </w:r>
      <w:bookmarkEnd w:id="1156"/>
    </w:p>
    <w:p>
      <w:pPr>
        <w:pStyle w:val="BookText"/>
      </w:pPr>
      <w:r>
        <w:rPr>
          <w:rFonts w:ascii="IRNazanin" w:hAnsi="IRNazanin" w:eastAsia="IRNazanin" w:cs="IRNazanin"/>
          <w:lang w:bidi="fa-IR"/>
          <w:color w:val="111111"/>
          <w:sz w:val="28"/>
          <w:szCs w:val="28"/>
          <w:rtl/>
        </w:rPr>
        <w:t xml:space="preserve">و یجب تعریفها سنة، و بعد ذلک یکون مخیرا بین أن یحفظها حتی یجیء صاحبها، و بین أن یتصدق بها بشرط الضمان و لیس له أن یتملکها.</w:t>
      </w:r>
    </w:p>
    <w:p>
      <w:pPr>
        <w:pStyle w:val="BookText"/>
      </w:pPr>
      <w:r>
        <w:rPr>
          <w:rFonts w:ascii="IRNazanin" w:hAnsi="IRNazanin" w:eastAsia="IRNazanin" w:cs="IRNazanin"/>
          <w:lang w:bidi="fa-IR"/>
          <w:color w:val="111111"/>
          <w:sz w:val="28"/>
          <w:szCs w:val="28"/>
          <w:rtl/>
        </w:rPr>
        <w:t xml:space="preserve">و قال الشافعی: ان أخذها بنیة الحفظ علی صاحبها کان جائزا بلا خلاف فی هذا، و ان أخذها بنیة أن یتملکها، فعنده لیس له أن یلتقطها للتملک و الیه ذهب عامة أهل العلم، و ذهب بعض الناس الی أنه یجوز التقاط لقطة مکة، و ذهب الیه بعض أصحاب الشافعی.</w:t>
      </w:r>
    </w:p>
    <w:p>
      <w:pPr>
        <w:pStyle w:val="BookText"/>
      </w:pPr>
      <w:r>
        <w:rPr>
          <w:rFonts w:ascii="IRNazanin" w:hAnsi="IRNazanin" w:eastAsia="IRNazanin" w:cs="IRNazanin"/>
          <w:lang w:bidi="fa-IR"/>
          <w:color w:val="111111"/>
          <w:sz w:val="28"/>
          <w:szCs w:val="28"/>
          <w:rtl/>
        </w:rPr>
        <w:t xml:space="preserve">و قال أبو حنیفة: لا فرق بین لقطة الحرم و غیرها.</w:t>
      </w:r>
    </w:p>
    <w:p>
      <w:pPr>
        <w:pStyle w:val="BookText"/>
      </w:pPr>
      <w:r>
        <w:rPr>
          <w:rFonts w:ascii="IRNazanin" w:hAnsi="IRNazanin" w:eastAsia="IRNazanin" w:cs="IRNazanin"/>
          <w:lang w:bidi="fa-IR"/>
          <w:color w:val="111111"/>
          <w:sz w:val="28"/>
          <w:szCs w:val="28"/>
          <w:rtl/>
        </w:rPr>
        <w:t xml:space="preserve">و المعتمد تحریم أخذها، و هو مذهب الشیخ فی النهایة و العلامة و ابن فهد.</w:t>
      </w:r>
    </w:p>
    <w:p>
      <w:pPr>
        <w:pStyle w:val="BookText"/>
      </w:pPr>
      <w:r>
        <w:rPr>
          <w:rFonts w:ascii="IRNazanin" w:hAnsi="IRNazanin" w:eastAsia="IRNazanin" w:cs="IRNazanin"/>
          <w:lang w:bidi="fa-IR"/>
          <w:color w:val="111111"/>
          <w:sz w:val="28"/>
          <w:szCs w:val="28"/>
          <w:rtl/>
        </w:rPr>
        <w:t xml:space="preserve">و اعلم أن لقطة الحرم یخالف غیرها بأمور أربعة لا یخلو أخذها علی الخلاف:</w:t>
      </w:r>
    </w:p>
    <w:p>
      <w:pPr>
        <w:pStyle w:val="BookText"/>
      </w:pPr>
      <w:r>
        <w:rPr>
          <w:rFonts w:ascii="IRNazanin" w:hAnsi="IRNazanin" w:eastAsia="IRNazanin" w:cs="IRNazanin"/>
          <w:lang w:bidi="fa-IR"/>
          <w:color w:val="111111"/>
          <w:sz w:val="28"/>
          <w:szCs w:val="28"/>
          <w:rtl/>
        </w:rPr>
        <w:t xml:space="preserve">الأول: جواز أخذها، و قد مضی البحث فیه.</w:t>
      </w:r>
    </w:p>
    <w:p>
      <w:pPr>
        <w:pStyle w:val="BookText"/>
      </w:pPr>
      <w:r>
        <w:rPr>
          <w:rFonts w:ascii="IRNazanin" w:hAnsi="IRNazanin" w:eastAsia="IRNazanin" w:cs="IRNazanin"/>
          <w:lang w:bidi="fa-IR"/>
          <w:color w:val="111111"/>
          <w:sz w:val="28"/>
          <w:szCs w:val="28"/>
          <w:rtl/>
        </w:rPr>
        <w:t xml:space="preserve">الثانی: هل یجوز تملک ما نقص عن الدرهم من لقطة الحرم؟ جوزه ابن البراج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0" w:name="pg10497_129476"/>
    <w:bookmarkEnd w:id="230"/>
    <w:p>
      <w:pPr>
        <w:pStyle w:val="BookText"/>
      </w:pPr>
      <w:r>
        <w:rPr>
          <w:rFonts w:ascii="IRNazanin" w:hAnsi="IRNazanin" w:eastAsia="IRNazanin" w:cs="IRNazanin"/>
          <w:lang w:bidi="fa-IR"/>
          <w:color w:val="111111"/>
          <w:sz w:val="28"/>
          <w:szCs w:val="28"/>
          <w:rtl/>
        </w:rPr>
        <w:t xml:space="preserve">و ابن إدریس و الشهید، و منع منه الشیخ فی النهایة و المفید و ابنا بابویه، و هو ظاهر القواعد</w:t>
      </w:r>
      <w:r>
        <w:rPr>
          <w:rStyle w:val="FootnoteReference"/>
        </w:rPr>
        <w:footnoteReference w:id="161"/>
      </w:r>
      <w:r>
        <w:rPr>
          <w:rFonts w:ascii="IRNazanin" w:hAnsi="IRNazanin" w:eastAsia="IRNazanin" w:cs="IRNazanin"/>
          <w:lang w:bidi="fa-IR"/>
          <w:color w:val="111111"/>
          <w:sz w:val="28"/>
          <w:szCs w:val="28"/>
          <w:rtl/>
        </w:rPr>
        <w:t xml:space="preserve">و الإرشاد، و الا لما حصل الفرق بین لقطة الحرم و غیرها، و لا بأس به.</w:t>
      </w:r>
    </w:p>
    <w:p>
      <w:pPr>
        <w:pStyle w:val="BookText"/>
      </w:pPr>
      <w:r>
        <w:rPr>
          <w:rFonts w:ascii="IRNazanin" w:hAnsi="IRNazanin" w:eastAsia="IRNazanin" w:cs="IRNazanin"/>
          <w:lang w:bidi="fa-IR"/>
          <w:color w:val="111111"/>
          <w:sz w:val="28"/>
          <w:szCs w:val="28"/>
          <w:rtl/>
        </w:rPr>
        <w:t xml:space="preserve">الثالث: هل یجوز تملیک لقطة الحرم بعد التعریف؟ منع منه أکثر الأصحاب و جوزه أبو الصلاح. و المعتمد المنع.</w:t>
      </w:r>
    </w:p>
    <w:p>
      <w:pPr>
        <w:pStyle w:val="BookText"/>
      </w:pPr>
      <w:r>
        <w:rPr>
          <w:rFonts w:ascii="IRNazanin" w:hAnsi="IRNazanin" w:eastAsia="IRNazanin" w:cs="IRNazanin"/>
          <w:lang w:bidi="fa-IR"/>
          <w:color w:val="111111"/>
          <w:sz w:val="28"/>
          <w:szCs w:val="28"/>
          <w:rtl/>
        </w:rPr>
        <w:t xml:space="preserve">الرابع: إذا تصدق بها بعد التعریف، فکره المالک هل یضمن أم لا؟ قال الشیخ هنا و فی المبسوط</w:t>
      </w:r>
      <w:r>
        <w:rPr>
          <w:rStyle w:val="FootnoteReference"/>
        </w:rPr>
        <w:footnoteReference w:id="162"/>
      </w:r>
      <w:r>
        <w:rPr>
          <w:rFonts w:ascii="IRNazanin" w:hAnsi="IRNazanin" w:eastAsia="IRNazanin" w:cs="IRNazanin"/>
          <w:lang w:bidi="fa-IR"/>
          <w:color w:val="111111"/>
          <w:sz w:val="28"/>
          <w:szCs w:val="28"/>
          <w:rtl/>
        </w:rPr>
        <w:t xml:space="preserve">یضمن، و اختاره العلامة فی المختلف</w:t>
      </w:r>
      <w:r>
        <w:rPr>
          <w:rStyle w:val="FootnoteReference"/>
        </w:rPr>
        <w:footnoteReference w:id="163"/>
      </w:r>
      <w:r>
        <w:rPr>
          <w:rFonts w:ascii="IRNazanin" w:hAnsi="IRNazanin" w:eastAsia="IRNazanin" w:cs="IRNazanin"/>
          <w:lang w:bidi="fa-IR"/>
          <w:color w:val="111111"/>
          <w:sz w:val="28"/>
          <w:szCs w:val="28"/>
          <w:rtl/>
        </w:rPr>
        <w:t xml:space="preserve">، و قال المفید و سلار و ابن البراج و ابن حمزة و ابن فهد: لا یضمن، و هو اختیار نجم الدین، و الضمان أحوط.</w:t>
      </w:r>
    </w:p>
    <w:p>
      <w:pPr>
        <w:pStyle w:val="Heading3"/>
      </w:pPr>
      <w:bookmarkStart w:id="1157" w:name="_Toc790"/>
      <w:r>
        <w:t>مسألة - 13 - قال الشیخ: یجوز للمکاتب أخذ اللفظة.</w:t>
      </w:r>
      <w:bookmarkEnd w:id="1157"/>
    </w:p>
    <w:p>
      <w:pPr>
        <w:pStyle w:val="BookText"/>
      </w:pPr>
      <w:r>
        <w:rPr>
          <w:rFonts w:ascii="IRNazanin" w:hAnsi="IRNazanin" w:eastAsia="IRNazanin" w:cs="IRNazanin"/>
          <w:lang w:bidi="fa-IR"/>
          <w:color w:val="111111"/>
          <w:sz w:val="28"/>
          <w:szCs w:val="28"/>
          <w:rtl/>
        </w:rPr>
        <w:t xml:space="preserve">و للشافعی قولان: أحدهما یجوز، و الثانی أنه مثل العبد. و له فی العبد قولان و له فی المبعض قولان.</w:t>
      </w:r>
    </w:p>
    <w:p>
      <w:pPr>
        <w:pStyle w:val="BookText"/>
      </w:pPr>
      <w:r>
        <w:rPr>
          <w:rFonts w:ascii="IRNazanin" w:hAnsi="IRNazanin" w:eastAsia="IRNazanin" w:cs="IRNazanin"/>
          <w:lang w:bidi="fa-IR"/>
          <w:color w:val="111111"/>
          <w:sz w:val="28"/>
          <w:szCs w:val="28"/>
          <w:rtl/>
        </w:rPr>
        <w:t xml:space="preserve">و المعتمد جواز أحدهما للمکاتب و المبعض.</w:t>
      </w:r>
    </w:p>
    <w:p>
      <w:pPr>
        <w:pStyle w:val="Heading3"/>
      </w:pPr>
      <w:bookmarkStart w:id="1158" w:name="_Toc791"/>
      <w:r>
        <w:t>مسألة - 14 - قال الشیخ: من وجد لقطة، فجاء رجل وصف عقاصها و وکاها و وزنها و عددها و حلیتها، و غلب فی ظنه أنه صادق، جاز أن یعطیها،</w:t>
      </w:r>
      <w:bookmarkEnd w:id="1158"/>
    </w:p>
    <w:p>
      <w:pPr>
        <w:pStyle w:val="BookText"/>
      </w:pPr>
      <w:r>
        <w:rPr>
          <w:rFonts w:ascii="IRNazanin" w:hAnsi="IRNazanin" w:eastAsia="IRNazanin" w:cs="IRNazanin"/>
          <w:lang w:bidi="fa-IR"/>
          <w:color w:val="111111"/>
          <w:sz w:val="28"/>
          <w:szCs w:val="28"/>
          <w:rtl/>
        </w:rPr>
        <w:t xml:space="preserve">و لا یجب علیه الا ببینة، و به قال أبو حنیفة و الشافعی.</w:t>
      </w:r>
    </w:p>
    <w:p>
      <w:pPr>
        <w:pStyle w:val="BookText"/>
      </w:pPr>
      <w:r>
        <w:rPr>
          <w:rFonts w:ascii="IRNazanin" w:hAnsi="IRNazanin" w:eastAsia="IRNazanin" w:cs="IRNazanin"/>
          <w:lang w:bidi="fa-IR"/>
          <w:color w:val="111111"/>
          <w:sz w:val="28"/>
          <w:szCs w:val="28"/>
          <w:rtl/>
        </w:rPr>
        <w:t xml:space="preserve">و قال ابن حنبل و أهل الظاهر: یجب علیه دفعها، و روی ذلک عن مالک.</w:t>
      </w:r>
    </w:p>
    <w:p>
      <w:pPr>
        <w:pStyle w:val="BookText"/>
      </w:pPr>
      <w:r>
        <w:rPr>
          <w:rFonts w:ascii="IRNazanin" w:hAnsi="IRNazanin" w:eastAsia="IRNazanin" w:cs="IRNazanin"/>
          <w:lang w:bidi="fa-IR"/>
          <w:color w:val="111111"/>
          <w:sz w:val="28"/>
          <w:szCs w:val="28"/>
          <w:rtl/>
        </w:rPr>
        <w:t xml:space="preserve">و المعتمد قول الشیخ و یضمن.</w:t>
      </w:r>
    </w:p>
    <w:p>
      <w:pPr>
        <w:pStyle w:val="Heading3"/>
      </w:pPr>
      <w:bookmarkStart w:id="1159" w:name="_Toc792"/>
      <w:r>
        <w:t>مسألة - 15 - قال الشیخ: متی وجد الذمی لقطة فی دار الإسلام جاز له أخذها.</w:t>
      </w:r>
      <w:bookmarkEnd w:id="1159"/>
    </w:p>
    <w:p>
      <w:pPr>
        <w:pStyle w:val="BookText"/>
      </w:pPr>
      <w:r>
        <w:rPr>
          <w:rFonts w:ascii="IRNazanin" w:hAnsi="IRNazanin" w:eastAsia="IRNazanin" w:cs="IRNazanin"/>
          <w:lang w:bidi="fa-IR"/>
          <w:color w:val="111111"/>
          <w:sz w:val="28"/>
          <w:szCs w:val="28"/>
          <w:rtl/>
        </w:rPr>
        <w:t xml:space="preserve">و للشافعی قولان: أحدها یجوز، و الثانی لا یجوز، لانه لیس بموضع أمانة.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1" w:name="pg10497_129477"/>
    <w:bookmarkEnd w:id="231"/>
    <w:p>
      <w:pPr>
        <w:pStyle w:val="BookText"/>
      </w:pPr>
      <w:r>
        <w:rPr>
          <w:rFonts w:ascii="IRNazanin" w:hAnsi="IRNazanin" w:eastAsia="IRNazanin" w:cs="IRNazanin"/>
          <w:lang w:bidi="fa-IR"/>
          <w:color w:val="111111"/>
          <w:sz w:val="28"/>
          <w:szCs w:val="28"/>
          <w:rtl/>
        </w:rPr>
        <w:t xml:space="preserve">و المعتمد قول الشیخ، و استدل بعموم الأخبار.</w:t>
      </w:r>
    </w:p>
    <w:p>
      <w:pPr>
        <w:pStyle w:val="Heading3"/>
      </w:pPr>
      <w:bookmarkStart w:id="1160" w:name="_Toc793"/>
      <w:r>
        <w:t>مسألة - 16 - قال الشیخ: لم ینص أصحابنا علی شیء من جعل اللقط و الضوال الا علی إباق العبد،</w:t>
      </w:r>
      <w:bookmarkEnd w:id="1160"/>
    </w:p>
    <w:p>
      <w:pPr>
        <w:pStyle w:val="BookText"/>
      </w:pPr>
      <w:r>
        <w:rPr>
          <w:rFonts w:ascii="IRNazanin" w:hAnsi="IRNazanin" w:eastAsia="IRNazanin" w:cs="IRNazanin"/>
          <w:lang w:bidi="fa-IR"/>
          <w:color w:val="111111"/>
          <w:sz w:val="28"/>
          <w:szCs w:val="28"/>
          <w:rtl/>
        </w:rPr>
        <w:t xml:space="preserve">فإنهم رووا انه إذا رده من خارج البلد استحق الأجرة أربعین درهما قیمتها أربعة دنانیر، و ان کان من البلد فعشرة الدراهم قیمتها دینار، و ما عدا ذلک یستحق الأجرة بحسب العادة.</w:t>
      </w:r>
    </w:p>
    <w:p>
      <w:pPr>
        <w:pStyle w:val="BookText"/>
      </w:pPr>
      <w:r>
        <w:rPr>
          <w:rFonts w:ascii="IRNazanin" w:hAnsi="IRNazanin" w:eastAsia="IRNazanin" w:cs="IRNazanin"/>
          <w:lang w:bidi="fa-IR"/>
          <w:color w:val="111111"/>
          <w:sz w:val="28"/>
          <w:szCs w:val="28"/>
          <w:rtl/>
        </w:rPr>
        <w:t xml:space="preserve">و قال الشافعی: لا یستحق الأجرة علی شیء من ذلک، الا أن یجعله الجاعل سواء کانت قیمته قلیلا أو کثیرا، معروفا برد الضوال أو لم یکن، من بعید رده أو من قریب.</w:t>
      </w:r>
    </w:p>
    <w:p>
      <w:pPr>
        <w:pStyle w:val="BookText"/>
      </w:pPr>
      <w:r>
        <w:rPr>
          <w:rFonts w:ascii="IRNazanin" w:hAnsi="IRNazanin" w:eastAsia="IRNazanin" w:cs="IRNazanin"/>
          <w:lang w:bidi="fa-IR"/>
          <w:color w:val="111111"/>
          <w:sz w:val="28"/>
          <w:szCs w:val="28"/>
          <w:rtl/>
        </w:rPr>
        <w:t xml:space="preserve">و قال مالک: ان کان معروفا برد الضوال، فإنه یستحق الجعل، و ان لم یکن معروفا لا یستحق.</w:t>
      </w:r>
    </w:p>
    <w:p>
      <w:pPr>
        <w:pStyle w:val="BookText"/>
      </w:pPr>
      <w:r>
        <w:rPr>
          <w:rFonts w:ascii="IRNazanin" w:hAnsi="IRNazanin" w:eastAsia="IRNazanin" w:cs="IRNazanin"/>
          <w:lang w:bidi="fa-IR"/>
          <w:color w:val="111111"/>
          <w:sz w:val="28"/>
          <w:szCs w:val="28"/>
          <w:rtl/>
        </w:rPr>
        <w:t xml:space="preserve">و قال أبو حنیفة: ان کان ضوالا أو لقطة، فإنه لا یستحق شیئا، و ان کان آبقا فرده من مسیرة ثلاثة أیام و کان ثمنه أربعین درهما و زیادة استحق أربعین درهما، و ان نقص أحد الشرطین، فان جاء به من مسیرة أقل من ثلاثة أیام فبحسابه، فان کان من مسیرة یوم فثلث الأربعین، فإن کان مسیرة یومین فثلثا الأربعین.</w:t>
      </w:r>
    </w:p>
    <w:p>
      <w:pPr>
        <w:pStyle w:val="BookText"/>
      </w:pPr>
      <w:r>
        <w:rPr>
          <w:rFonts w:ascii="IRNazanin" w:hAnsi="IRNazanin" w:eastAsia="IRNazanin" w:cs="IRNazanin"/>
          <w:lang w:bidi="fa-IR"/>
          <w:color w:val="111111"/>
          <w:sz w:val="28"/>
          <w:szCs w:val="28"/>
          <w:rtl/>
        </w:rPr>
        <w:t xml:space="preserve">و ان کان قیمته أقل من الأربعین قال أبو حنیفة و محمد: ینقص من قیمته درهم و یستحق الباقی ان کان قیمته أربعین یستحق تسعا و ثلاثین و ان کان قیمته ثلاثین یستحق تسعا و عشرین.</w:t>
      </w:r>
    </w:p>
    <w:p>
      <w:pPr>
        <w:pStyle w:val="BookText"/>
      </w:pPr>
      <w:r>
        <w:rPr>
          <w:rFonts w:ascii="IRNazanin" w:hAnsi="IRNazanin" w:eastAsia="IRNazanin" w:cs="IRNazanin"/>
          <w:lang w:bidi="fa-IR"/>
          <w:color w:val="111111"/>
          <w:sz w:val="28"/>
          <w:szCs w:val="28"/>
          <w:rtl/>
        </w:rPr>
        <w:t xml:space="preserve">و قال أبو یوسف: یستحق أربعین و ان سوی عشرة الدراهم، و القیاس لا یستحق شیئا، و لکن أعطیناه استحسانا، هکذا حکاه عنه الساجی.</w:t>
      </w:r>
    </w:p>
    <w:p>
      <w:pPr>
        <w:pStyle w:val="BookText"/>
      </w:pPr>
      <w:r>
        <w:rPr>
          <w:rFonts w:ascii="IRNazanin" w:hAnsi="IRNazanin" w:eastAsia="IRNazanin" w:cs="IRNazanin"/>
          <w:lang w:bidi="fa-IR"/>
          <w:color w:val="111111"/>
          <w:sz w:val="28"/>
          <w:szCs w:val="28"/>
          <w:rtl/>
        </w:rPr>
        <w:t xml:space="preserve">و المعتمد إذا رد الإنسان عبد غیره أو ضالته فلا یخلو: اما أن یذکر المالک جعلا معینا أو مجهولا أم لا یجعل شیئا. و ان ذکر جعلا معینا لزم مع الرد و لا بحث و ان جعل جعلا لزم مع الرد أجرة المثل إلا فی رد العبد الآبق و البعیر، فان فی رد کل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2" w:name="pg10497_129478"/>
    <w:bookmarkEnd w:id="232"/>
    <w:p>
      <w:pPr>
        <w:pStyle w:val="BookText"/>
      </w:pPr>
      <w:r>
        <w:rPr>
          <w:rFonts w:ascii="IRNazanin" w:hAnsi="IRNazanin" w:eastAsia="IRNazanin" w:cs="IRNazanin"/>
          <w:lang w:bidi="fa-IR"/>
          <w:color w:val="111111"/>
          <w:sz w:val="28"/>
          <w:szCs w:val="28"/>
          <w:rtl/>
        </w:rPr>
        <w:t xml:space="preserve">واحد منهما من المصر دینار، و من خارج المصر أربعة دنانیر قیمة کل دینار عشرة دراهم، و ان رده من غیر جعل معلوم و لا مجهول، لا یلزمه فی غیر الآبق و البعیر شیء.</w:t>
      </w:r>
    </w:p>
    <w:p>
      <w:pPr>
        <w:pStyle w:val="BookText"/>
      </w:pPr>
      <w:r>
        <w:rPr>
          <w:rFonts w:ascii="IRNazanin" w:hAnsi="IRNazanin" w:eastAsia="IRNazanin" w:cs="IRNazanin"/>
          <w:lang w:bidi="fa-IR"/>
          <w:color w:val="111111"/>
          <w:sz w:val="28"/>
          <w:szCs w:val="28"/>
          <w:rtl/>
        </w:rPr>
        <w:t xml:space="preserve">و اختلف فی رد الآبق و البعیر، فقال الشیخ فی النهایة</w:t>
      </w:r>
      <w:r>
        <w:rPr>
          <w:rStyle w:val="FootnoteReference"/>
        </w:rPr>
        <w:footnoteReference w:id="164"/>
      </w:r>
      <w:r>
        <w:rPr>
          <w:rFonts w:ascii="IRNazanin" w:hAnsi="IRNazanin" w:eastAsia="IRNazanin" w:cs="IRNazanin"/>
          <w:lang w:bidi="fa-IR"/>
          <w:color w:val="111111"/>
          <w:sz w:val="28"/>
          <w:szCs w:val="28"/>
          <w:rtl/>
        </w:rPr>
        <w:t xml:space="preserve">و المفید و ابن حمزة:</w:t>
      </w:r>
    </w:p>
    <w:p>
      <w:pPr>
        <w:pStyle w:val="BookText"/>
      </w:pPr>
      <w:r>
        <w:rPr>
          <w:rFonts w:ascii="IRNazanin" w:hAnsi="IRNazanin" w:eastAsia="IRNazanin" w:cs="IRNazanin"/>
          <w:lang w:bidi="fa-IR"/>
          <w:color w:val="111111"/>
          <w:sz w:val="28"/>
          <w:szCs w:val="28"/>
          <w:rtl/>
        </w:rPr>
        <w:t xml:space="preserve">یلزمه المقدر الشرعی، و لم یوجب ابن إدریس شیئا، و هو اختیار أکثر المتأخرین و هو المعتمد، و هو موافق لمذهب الشافعی.</w:t>
      </w:r>
    </w:p>
    <w:p>
      <w:pPr>
        <w:pStyle w:val="Heading3"/>
      </w:pPr>
      <w:bookmarkStart w:id="1161" w:name="_Toc794"/>
      <w:r>
        <w:t>مسألة - 17 - قال الشیخ: إذا اختلفا فقال صاحب العبد الآبق: شارطتک علی رده بنصف دینار، و قال الذی رده: بل شارطتنی بدینار، فالقول قول الجاعل</w:t>
      </w:r>
      <w:bookmarkEnd w:id="1161"/>
    </w:p>
    <w:p>
      <w:pPr>
        <w:pStyle w:val="BookText"/>
      </w:pPr>
      <w:r>
        <w:rPr>
          <w:rFonts w:ascii="IRNazanin" w:hAnsi="IRNazanin" w:eastAsia="IRNazanin" w:cs="IRNazanin"/>
          <w:lang w:bidi="fa-IR"/>
          <w:color w:val="111111"/>
          <w:sz w:val="28"/>
          <w:szCs w:val="28"/>
          <w:rtl/>
        </w:rPr>
        <w:t xml:space="preserve">مع یمینه أنه لم یجعل له دینارا، ثم یستحق علیه أجرة المثل. و قال الشافعی:</w:t>
      </w:r>
    </w:p>
    <w:p>
      <w:pPr>
        <w:pStyle w:val="BookText"/>
      </w:pPr>
      <w:r>
        <w:rPr>
          <w:rFonts w:ascii="IRNazanin" w:hAnsi="IRNazanin" w:eastAsia="IRNazanin" w:cs="IRNazanin"/>
          <w:lang w:bidi="fa-IR"/>
          <w:color w:val="111111"/>
          <w:sz w:val="28"/>
          <w:szCs w:val="28"/>
          <w:rtl/>
        </w:rPr>
        <w:t xml:space="preserve">یتحالفان و یستحق أجرة المثل.</w:t>
      </w:r>
    </w:p>
    <w:p>
      <w:pPr>
        <w:pStyle w:val="BookText"/>
      </w:pPr>
      <w:r>
        <w:rPr>
          <w:rFonts w:ascii="IRNazanin" w:hAnsi="IRNazanin" w:eastAsia="IRNazanin" w:cs="IRNazanin"/>
          <w:lang w:bidi="fa-IR"/>
          <w:color w:val="111111"/>
          <w:sz w:val="28"/>
          <w:szCs w:val="28"/>
          <w:rtl/>
        </w:rPr>
        <w:t xml:space="preserve">و اعلم أن البحث هنا فی موضعین.</w:t>
      </w:r>
    </w:p>
    <w:p>
      <w:pPr>
        <w:pStyle w:val="BookText"/>
      </w:pPr>
      <w:r>
        <w:rPr>
          <w:rFonts w:ascii="IRNazanin" w:hAnsi="IRNazanin" w:eastAsia="IRNazanin" w:cs="IRNazanin"/>
          <w:lang w:bidi="fa-IR"/>
          <w:color w:val="111111"/>
          <w:sz w:val="28"/>
          <w:szCs w:val="28"/>
          <w:rtl/>
        </w:rPr>
        <w:t xml:space="preserve">الأول: فی الیمین هل هی علی الجاعل وحده؟ لانه منکر لما یدعیه العامل من الزیادة، أو یتحالفان کما قال الشافعی، لأن کل منهما مدعی عقدا مخالفا لما یدعیه الآخر و ینکر ما یدعیه الأخر، فالأول قال الشیخ و نجم الدین و العلامة فی الإرشاد و التحریر و هو المعتمد و بالثانی قال العلامة فی القواعد.</w:t>
      </w:r>
    </w:p>
    <w:p>
      <w:pPr>
        <w:pStyle w:val="BookText"/>
      </w:pPr>
      <w:r>
        <w:rPr>
          <w:rFonts w:ascii="IRNazanin" w:hAnsi="IRNazanin" w:eastAsia="IRNazanin" w:cs="IRNazanin"/>
          <w:lang w:bidi="fa-IR"/>
          <w:color w:val="111111"/>
          <w:sz w:val="28"/>
          <w:szCs w:val="28"/>
          <w:rtl/>
        </w:rPr>
        <w:t xml:space="preserve">الثانی: فی الثابت للعامل بعد الیمین، و قد اختلف الأصحاب فیه، قال الشیخ و ابن البراج: یثبت اجرة المثل، و قال نجم الدین و العلامة و فخر الدین: یثبت له أقل الأمرین من اجرة المثل و ما یدعیه العامل، و هو المعتمد.</w:t>
      </w:r>
    </w:p>
    <w:p>
      <w:pPr>
        <w:pStyle w:val="BookText"/>
      </w:pPr>
      <w:r>
        <w:rPr>
          <w:rFonts w:ascii="IRNazanin" w:hAnsi="IRNazanin" w:eastAsia="IRNazanin" w:cs="IRNazanin"/>
          <w:lang w:bidi="fa-IR"/>
          <w:color w:val="111111"/>
          <w:sz w:val="28"/>
          <w:szCs w:val="28"/>
          <w:rtl/>
        </w:rPr>
        <w:t xml:space="preserve">و قال الفقیه محمد بن نما: إذا حلف الجاعل ثبت مدعاه، کما لو کان الاختلاف فی الإجارة و قواه الشهید و نسبه نجم الدین الی الخطاء، قال: لأن فائدة یمینه إسقاط ما یدعیه العامل لا ثبوت ما یدعیه الحالف.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3" w:name="pg10497_129479"/>
    <w:bookmarkEnd w:id="233"/>
    <w:p>
      <w:pPr>
        <w:pStyle w:val="Heading3"/>
      </w:pPr>
      <w:bookmarkStart w:id="1162" w:name="_Toc795"/>
      <w:r>
        <w:t>مسألة - 18 - قال الشیخ: إذا أسلمت الأم و هی حبلی من مشرک، أو کان لها ولد غیر بالغ، فإنه یحکم للولد و الحمل بالإسلام</w:t>
      </w:r>
      <w:bookmarkEnd w:id="1162"/>
    </w:p>
    <w:p>
      <w:pPr>
        <w:pStyle w:val="BookText"/>
      </w:pPr>
      <w:r>
        <w:rPr>
          <w:rFonts w:ascii="IRNazanin" w:hAnsi="IRNazanin" w:eastAsia="IRNazanin" w:cs="IRNazanin"/>
          <w:lang w:bidi="fa-IR"/>
          <w:color w:val="111111"/>
          <w:sz w:val="28"/>
          <w:szCs w:val="28"/>
          <w:rtl/>
        </w:rPr>
        <w:t xml:space="preserve">و یتبعاها، و به قال أهل العراق و الشافعی. و قال مالک: یتبعها الحمل دون الولد.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63" w:name="_Toc796"/>
      <w:r>
        <w:t>مسألة - 19 - قال الشیخ: المراهق إذا أسلم حکم بإسلامه،</w:t>
      </w:r>
      <w:bookmarkEnd w:id="1163"/>
    </w:p>
    <w:p>
      <w:pPr>
        <w:pStyle w:val="BookText"/>
      </w:pPr>
      <w:r>
        <w:rPr>
          <w:rFonts w:ascii="IRNazanin" w:hAnsi="IRNazanin" w:eastAsia="IRNazanin" w:cs="IRNazanin"/>
          <w:lang w:bidi="fa-IR"/>
          <w:color w:val="111111"/>
          <w:sz w:val="28"/>
          <w:szCs w:val="28"/>
          <w:rtl/>
        </w:rPr>
        <w:t xml:space="preserve">فإن ارتد بعد ذلک حکم بارتداده، فان لم یثبت قتل، و لا یعتبر إسلامه بإسلام أبویه، و به قال أبو حنیفة و أبو یوسف و محمد، الا أنه قال: لا یقتل إذا ارتد، لان هذا الوقت لیس بوقت التعذیب حتی یبلغ.</w:t>
      </w:r>
    </w:p>
    <w:p>
      <w:pPr>
        <w:pStyle w:val="BookText"/>
      </w:pPr>
      <w:r>
        <w:rPr>
          <w:rFonts w:ascii="IRNazanin" w:hAnsi="IRNazanin" w:eastAsia="IRNazanin" w:cs="IRNazanin"/>
          <w:lang w:bidi="fa-IR"/>
          <w:color w:val="111111"/>
          <w:sz w:val="28"/>
          <w:szCs w:val="28"/>
          <w:rtl/>
        </w:rPr>
        <w:t xml:space="preserve">و قال الشافعی: لا یحکم بإسلامه و لا ارتداده، و یکون تبعا لأبویه غیر أنه یفرق بینه و بینهما لکی یفتناه، و هذا هو المعتمد، و هو الذی قواه فی المبسوط</w:t>
      </w:r>
      <w:r>
        <w:rPr>
          <w:rStyle w:val="FootnoteReference"/>
        </w:rPr>
        <w:footnoteReference w:id="165"/>
      </w:r>
      <w:r>
        <w:rPr>
          <w:rFonts w:ascii="IRNazanin" w:hAnsi="IRNazanin" w:eastAsia="IRNazanin" w:cs="IRNazanin"/>
          <w:lang w:bidi="fa-IR"/>
          <w:color w:val="111111"/>
          <w:sz w:val="28"/>
          <w:szCs w:val="28"/>
          <w:rtl/>
        </w:rPr>
        <w:t xml:space="preserve">، و اختاره المتأخرون.</w:t>
      </w:r>
    </w:p>
    <w:p>
      <w:pPr>
        <w:pStyle w:val="Heading3"/>
      </w:pPr>
      <w:bookmarkStart w:id="1164" w:name="_Toc797"/>
      <w:r>
        <w:t>مسألة - 20 - قال الشیخ: إذا مات اللقیط و لم یخلف وارثا، فمیراثه لبیت المال،</w:t>
      </w:r>
      <w:bookmarkEnd w:id="1164"/>
    </w:p>
    <w:p>
      <w:pPr>
        <w:pStyle w:val="BookText"/>
      </w:pPr>
      <w:r>
        <w:rPr>
          <w:rFonts w:ascii="IRNazanin" w:hAnsi="IRNazanin" w:eastAsia="IRNazanin" w:cs="IRNazanin"/>
          <w:lang w:bidi="fa-IR"/>
          <w:color w:val="111111"/>
          <w:sz w:val="28"/>
          <w:szCs w:val="28"/>
          <w:rtl/>
        </w:rPr>
        <w:t xml:space="preserve">و به قال جمیع الفقهاء. و قال قوم: میراثه للملتقط.</w:t>
      </w:r>
    </w:p>
    <w:p>
      <w:pPr>
        <w:pStyle w:val="BookText"/>
      </w:pPr>
      <w:r>
        <w:rPr>
          <w:rFonts w:ascii="IRNazanin" w:hAnsi="IRNazanin" w:eastAsia="IRNazanin" w:cs="IRNazanin"/>
          <w:lang w:bidi="fa-IR"/>
          <w:color w:val="111111"/>
          <w:sz w:val="28"/>
          <w:szCs w:val="28"/>
          <w:rtl/>
        </w:rPr>
        <w:t xml:space="preserve">و استدل الشیخ بإجماع الفرقة.</w:t>
      </w:r>
    </w:p>
    <w:p>
      <w:pPr>
        <w:pStyle w:val="Heading3"/>
      </w:pPr>
      <w:bookmarkStart w:id="1165" w:name="_Toc798"/>
      <w:r>
        <w:t>مسألة - 21 - قال الشیخ: إذا ادعی أجنبیان اللقیط بأنه ولدهما، و کان مع کل واحد منهما بینة فتعارضتا، أو لا بینة معهما، أقرع بینهما</w:t>
      </w:r>
      <w:bookmarkEnd w:id="1165"/>
    </w:p>
    <w:p>
      <w:pPr>
        <w:pStyle w:val="BookText"/>
      </w:pPr>
      <w:r>
        <w:rPr>
          <w:rFonts w:ascii="IRNazanin" w:hAnsi="IRNazanin" w:eastAsia="IRNazanin" w:cs="IRNazanin"/>
          <w:lang w:bidi="fa-IR"/>
          <w:color w:val="111111"/>
          <w:sz w:val="28"/>
          <w:szCs w:val="28"/>
          <w:rtl/>
        </w:rPr>
        <w:t xml:space="preserve">فمن خرج اسمه الحق به.</w:t>
      </w:r>
    </w:p>
    <w:p>
      <w:pPr>
        <w:pStyle w:val="BookText"/>
      </w:pPr>
      <w:r>
        <w:rPr>
          <w:rFonts w:ascii="IRNazanin" w:hAnsi="IRNazanin" w:eastAsia="IRNazanin" w:cs="IRNazanin"/>
          <w:lang w:bidi="fa-IR"/>
          <w:color w:val="111111"/>
          <w:sz w:val="28"/>
          <w:szCs w:val="28"/>
          <w:rtl/>
        </w:rPr>
        <w:t xml:space="preserve">و للشافعی إذا تعارضت بینتاهما قولان: أحدهما مثل ما قلناه من القرعة، و الثانی أنهما یسقطان فکأن لیس هناک بینة و عرض علی القافة، فإن قالت هو ابن لأحدهما الحق به، و ان لم یکن قافه أو أشکل علیهم أو قالوا: هو ابنهما أو لیس بابنهما فالأربع مسائل واحدة یوقف حتی یبلغ و یختار أیهما شاء.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4" w:name="pg10497_129480"/>
    <w:bookmarkEnd w:id="234"/>
    <w:p>
      <w:pPr>
        <w:pStyle w:val="BookText"/>
      </w:pPr>
      <w:r>
        <w:rPr>
          <w:rFonts w:ascii="IRNazanin" w:hAnsi="IRNazanin" w:eastAsia="IRNazanin" w:cs="IRNazanin"/>
          <w:lang w:bidi="fa-IR"/>
          <w:color w:val="111111"/>
          <w:sz w:val="28"/>
          <w:szCs w:val="28"/>
          <w:rtl/>
        </w:rPr>
        <w:t xml:space="preserve">و المعتمد قول الشیخ، و کذا لو کانا ملتقطین. و قال أبو حنیفة هنا: ان وصفه أحدهما بشیء علی بدنه، فإنه یحکم له به، لان ذلک یدل علی ید سابقة.</w:t>
      </w:r>
    </w:p>
    <w:p>
      <w:pPr>
        <w:pStyle w:val="Heading3"/>
      </w:pPr>
      <w:bookmarkStart w:id="1166" w:name="_Toc799"/>
      <w:r>
        <w:t>مسألة - 22 - قال الشیخ: إذا ادعی ذمی لقیطا قبل إقراره، فإن أقام بینة علی قوله حکم له به</w:t>
      </w:r>
      <w:bookmarkEnd w:id="1166"/>
    </w:p>
    <w:p>
      <w:pPr>
        <w:pStyle w:val="BookText"/>
      </w:pPr>
      <w:r>
        <w:rPr>
          <w:rFonts w:ascii="IRNazanin" w:hAnsi="IRNazanin" w:eastAsia="IRNazanin" w:cs="IRNazanin"/>
          <w:lang w:bidi="fa-IR"/>
          <w:color w:val="111111"/>
          <w:sz w:val="28"/>
          <w:szCs w:val="28"/>
          <w:rtl/>
        </w:rPr>
        <w:t xml:space="preserve">و حکم بکفره، و ان لم یقم بینة حکم أیضا بدعواه و الحق به.</w:t>
      </w:r>
    </w:p>
    <w:p>
      <w:pPr>
        <w:pStyle w:val="BookText"/>
      </w:pPr>
      <w:r>
        <w:rPr>
          <w:rFonts w:ascii="IRNazanin" w:hAnsi="IRNazanin" w:eastAsia="IRNazanin" w:cs="IRNazanin"/>
          <w:lang w:bidi="fa-IR"/>
          <w:color w:val="111111"/>
          <w:sz w:val="28"/>
          <w:szCs w:val="28"/>
          <w:rtl/>
        </w:rPr>
        <w:t xml:space="preserve">و للشافعی قولان: إذا أقام البینة أحدهما یقبل قوله بالنسب و لا یحکم بکفره و الثانی یحکم بکفره و ان لم یقم بینة حکم بالنسب أیضا، و هل یحکم بکفره؟ علی قولین.</w:t>
      </w:r>
    </w:p>
    <w:p>
      <w:pPr>
        <w:pStyle w:val="BookText"/>
      </w:pPr>
      <w:r>
        <w:rPr>
          <w:rFonts w:ascii="IRNazanin" w:hAnsi="IRNazanin" w:eastAsia="IRNazanin" w:cs="IRNazanin"/>
          <w:lang w:bidi="fa-IR"/>
          <w:color w:val="111111"/>
          <w:sz w:val="28"/>
          <w:szCs w:val="28"/>
          <w:rtl/>
        </w:rPr>
        <w:t xml:space="preserve">و المعتمد أنه مع إقامة البینة یلحق النسب و یحکم بکفره، و مع عدم إقامة البینة یلحق النسب و لا یحکم بکفره و هو اختیار الشیخ فی المبسوط</w:t>
      </w:r>
      <w:r>
        <w:rPr>
          <w:rStyle w:val="FootnoteReference"/>
        </w:rPr>
        <w:footnoteReference w:id="166"/>
      </w:r>
      <w:r>
        <w:rPr>
          <w:rFonts w:ascii="Amiri" w:hAnsi="Amiri" w:eastAsia="Amiri" w:cs="Amiri"/>
          <w:lang w:bidi="ar-SA"/>
          <w:color w:val="111111"/>
          <w:sz w:val="28"/>
          <w:szCs w:val="28"/>
          <w:rtl/>
        </w:rPr>
        <w:t xml:space="preserve">، و اختاره العلامة.</w:t>
      </w:r>
    </w:p>
    <w:p>
      <w:pPr>
        <w:pStyle w:val="Heading3"/>
      </w:pPr>
      <w:bookmarkStart w:id="1167" w:name="_Toc800"/>
      <w:r>
        <w:t>مسألة - 23 - قال الشیخ: الحر و العبد و المسلم و الکافر فی دعوی النسب سواء</w:t>
      </w:r>
      <w:bookmarkEnd w:id="1167"/>
    </w:p>
    <w:p>
      <w:pPr>
        <w:pStyle w:val="BookText"/>
      </w:pPr>
      <w:r>
        <w:rPr>
          <w:rFonts w:ascii="IRNazanin" w:hAnsi="IRNazanin" w:eastAsia="IRNazanin" w:cs="IRNazanin"/>
          <w:lang w:bidi="fa-IR"/>
          <w:color w:val="111111"/>
          <w:sz w:val="28"/>
          <w:szCs w:val="28"/>
          <w:rtl/>
        </w:rPr>
        <w:t xml:space="preserve">لا مزیة لأحدهم علی الأخر، و به قال الشافعی.</w:t>
      </w:r>
    </w:p>
    <w:p>
      <w:pPr>
        <w:pStyle w:val="BookText"/>
      </w:pPr>
      <w:r>
        <w:rPr>
          <w:rFonts w:ascii="IRNazanin" w:hAnsi="IRNazanin" w:eastAsia="IRNazanin" w:cs="IRNazanin"/>
          <w:lang w:bidi="fa-IR"/>
          <w:color w:val="111111"/>
          <w:sz w:val="28"/>
          <w:szCs w:val="28"/>
          <w:rtl/>
        </w:rPr>
        <w:t xml:space="preserve">و قال أبو حنیفة الحر أولی من العبد و المسلم أولی من الکافر، و قواه الشیخ فی المبسوط</w:t>
      </w:r>
      <w:r>
        <w:rPr>
          <w:rStyle w:val="FootnoteReference"/>
        </w:rPr>
        <w:footnoteReference w:id="167"/>
      </w:r>
      <w:r>
        <w:rPr>
          <w:rFonts w:ascii="IRNazanin" w:hAnsi="IRNazanin" w:eastAsia="IRNazanin" w:cs="IRNazanin"/>
          <w:lang w:bidi="fa-IR"/>
          <w:color w:val="111111"/>
          <w:sz w:val="28"/>
          <w:szCs w:val="28"/>
          <w:rtl/>
        </w:rPr>
        <w:t xml:space="preserve">، و توقف العلامة و نجم الدین و لم یرجحا شیئا، و رجح فخر الدین المسلم علی الکافر إذا کان اللقیط فی دار الإسلام، و ظاهر الشهید فی الدروس</w:t>
      </w:r>
      <w:r>
        <w:rPr>
          <w:rStyle w:val="FootnoteReference"/>
        </w:rPr>
        <w:footnoteReference w:id="168"/>
      </w:r>
      <w:r>
        <w:rPr>
          <w:rFonts w:ascii="IRNazanin" w:hAnsi="IRNazanin" w:eastAsia="IRNazanin" w:cs="IRNazanin"/>
          <w:lang w:bidi="fa-IR"/>
          <w:color w:val="111111"/>
          <w:sz w:val="28"/>
          <w:szCs w:val="28"/>
          <w:rtl/>
        </w:rPr>
        <w:t xml:space="preserve">متابعته و ظاهره فی شرح الإرشاد متابعة الشیخ هنا.</w:t>
      </w:r>
    </w:p>
    <w:p>
      <w:pPr>
        <w:pStyle w:val="Heading3"/>
      </w:pPr>
      <w:bookmarkStart w:id="1168" w:name="_Toc801"/>
      <w:r>
        <w:t>مسألة - 24 - قال الشیخ: إذا ادعت امرأة لقیطا أنه ولده و أقامت بینة لحق بها</w:t>
      </w:r>
      <w:bookmarkEnd w:id="1168"/>
    </w:p>
    <w:p>
      <w:pPr>
        <w:pStyle w:val="BookText"/>
      </w:pPr>
      <w:r>
        <w:rPr>
          <w:rFonts w:ascii="IRNazanin" w:hAnsi="IRNazanin" w:eastAsia="IRNazanin" w:cs="IRNazanin"/>
          <w:lang w:bidi="fa-IR"/>
          <w:color w:val="111111"/>
          <w:sz w:val="28"/>
          <w:szCs w:val="28"/>
          <w:rtl/>
        </w:rPr>
        <w:t xml:space="preserve">و بالزوج بلا خلاف، و ان ادعته و لم یقم بینة، فإنه یقبل إقرارها علی نفسها عندنا، سواء کان معها زوج أو لم یکن.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للشافعی ثلاثة أوجه: أحدها عدم القبول بدون البینة، و به قال أبو حنیفة و مالک، سواء کان معها زوج أو لم یکن. و الثانی یقبل قولها و یلحق بها و لا یلحق بالزوج و ان کان معها إلا بالبینة أو بإقراره. و الثالث ان کان لها زوج لا یقبل إقرارها و یقبل ان لم یکن لها زوج، و الخلاف فی الأمة کالخلاف فی الحرة سواء.</w:t>
      </w:r>
    </w:p>
    <w:p>
      <w:pPr>
        <w:pStyle w:val="BookText"/>
      </w:pPr>
      <w:r>
        <w:rPr>
          <w:rFonts w:ascii="IRNazanin" w:hAnsi="IRNazanin" w:eastAsia="IRNazanin" w:cs="IRNazanin"/>
          <w:lang w:bidi="fa-IR"/>
          <w:color w:val="111111"/>
          <w:sz w:val="28"/>
          <w:szCs w:val="28"/>
          <w:rtl/>
        </w:rPr>
        <w:t xml:space="preserve">و المعتمد عدم قبول دعوی الام البنوة إلا مع البینة، أو التصدیق بعد البلوغ و لا فرق بین أن یکون معها زوج أو لم یکن.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5" w:name="pg10497_129482"/>
    <w:bookmarkEnd w:id="235"/>
    <w:p>
      <w:pPr>
        <w:pStyle w:val="Heading2"/>
      </w:pPr>
      <w:bookmarkStart w:id="1169" w:name="_Toc802"/>
      <w:r>
        <w:t>کتاب الفرائض</w:t>
      </w:r>
      <w:bookmarkEnd w:id="1169"/>
    </w:p>
    <w:p>
      <w:pPr>
        <w:pStyle w:val="Heading3"/>
      </w:pPr>
      <w:bookmarkStart w:id="1170" w:name="_Toc803"/>
      <w:r>
        <w:t>مسألة - 1 - قال الشیخ: میراث من لا وارث له و لا مولی نعمة لإمام المسلمین</w:t>
      </w:r>
      <w:bookmarkEnd w:id="1170"/>
    </w:p>
    <w:p>
      <w:pPr>
        <w:pStyle w:val="BookText"/>
      </w:pPr>
      <w:r>
        <w:rPr>
          <w:rFonts w:ascii="IRNazanin" w:hAnsi="IRNazanin" w:eastAsia="IRNazanin" w:cs="IRNazanin"/>
          <w:lang w:bidi="fa-IR"/>
          <w:color w:val="111111"/>
          <w:sz w:val="28"/>
          <w:szCs w:val="28"/>
          <w:rtl/>
        </w:rPr>
        <w:t xml:space="preserve">سواء کان مسلما أو ذمیا. و قال جمیع الفقهاء: یکون لبیت المال، و هو لجمیع المسلمین.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3"/>
      </w:pPr>
      <w:bookmarkStart w:id="1171" w:name="_Toc804"/>
      <w:r>
        <w:t>مسألة - 2 - قال الشیخ: اختلف الناس فی توریث خمسة عشر نفسا:</w:t>
      </w:r>
      <w:bookmarkEnd w:id="1171"/>
    </w:p>
    <w:p>
      <w:pPr>
        <w:pStyle w:val="BookText"/>
      </w:pPr>
      <w:r>
        <w:rPr>
          <w:rFonts w:ascii="IRNazanin" w:hAnsi="IRNazanin" w:eastAsia="IRNazanin" w:cs="IRNazanin"/>
          <w:lang w:bidi="fa-IR"/>
          <w:color w:val="111111"/>
          <w:sz w:val="28"/>
          <w:szCs w:val="28"/>
          <w:rtl/>
        </w:rPr>
        <w:t xml:space="preserve">أولاد البنات، و أولاد الأخوات، و أولاد الاخوة من الام، و بنات الاخوة من الأب و العمة، و أولادها و الخالة، و أولادها و الخال، و أولاده و العم أخو الأب للأم، و أولاده و بنات العم و أولادهن و الجد أبو الأم و الجدة أم أبی الأم.</w:t>
      </w:r>
    </w:p>
    <w:p>
      <w:pPr>
        <w:pStyle w:val="BookText"/>
      </w:pPr>
      <w:r>
        <w:rPr>
          <w:rFonts w:ascii="IRNazanin" w:hAnsi="IRNazanin" w:eastAsia="IRNazanin" w:cs="IRNazanin"/>
          <w:lang w:bidi="fa-IR"/>
          <w:color w:val="111111"/>
          <w:sz w:val="28"/>
          <w:szCs w:val="28"/>
          <w:rtl/>
        </w:rPr>
        <w:t xml:space="preserve">فعندنا أن کل هؤلاء یرثون علی الترتیب الذی ذکرناه فی النهایة، و لا یرث مع واحد منهم مولی نعمة، و تحجب بعضهم بعضا علی ما بیناه و سنذکره فیما بعد و به قال جماعة من الصحابة و أهل العراق.</w:t>
      </w:r>
    </w:p>
    <w:p>
      <w:pPr>
        <w:pStyle w:val="BookText"/>
      </w:pPr>
      <w:r>
        <w:rPr>
          <w:rFonts w:ascii="IRNazanin" w:hAnsi="IRNazanin" w:eastAsia="IRNazanin" w:cs="IRNazanin"/>
          <w:lang w:bidi="fa-IR"/>
          <w:color w:val="111111"/>
          <w:sz w:val="28"/>
          <w:szCs w:val="28"/>
          <w:rtl/>
        </w:rPr>
        <w:t xml:space="preserve">و قال قوم: ان ذوی الأرحام یرثون الا أنه یقدم المولی، و من یأخذ بالرد علیهم یقولون: إذا مات و ترک بنتا و عمة، فالمال للبنت النصف بالفرض و النصف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6" w:name="pg10497_129483"/>
    <w:bookmarkEnd w:id="236"/>
    <w:p>
      <w:pPr>
        <w:pStyle w:val="BookText"/>
      </w:pPr>
      <w:r>
        <w:rPr>
          <w:rFonts w:ascii="IRNazanin" w:hAnsi="IRNazanin" w:eastAsia="IRNazanin" w:cs="IRNazanin"/>
          <w:lang w:bidi="fa-IR"/>
          <w:color w:val="111111"/>
          <w:sz w:val="28"/>
          <w:szCs w:val="28"/>
          <w:rtl/>
        </w:rPr>
        <w:t xml:space="preserve">الآخر بالرد، کما یقول الا أنهم یقدمون المولی علی ذوی الأرحام و یوافقونا علی أن من یأخذ بالرد أولی من ذوی الأرحام، و یقولون: إذا لم یکن هناک مولی و لا من یأخذ بالفرض و لا بالرد، کان لذوی الأرحام، فخالفونا فی توریث المال معهم و الباقی وفاق ذهب الی هذا أبو حنیفة و أصحابه.</w:t>
      </w:r>
    </w:p>
    <w:p>
      <w:pPr>
        <w:pStyle w:val="BookText"/>
      </w:pPr>
      <w:r>
        <w:rPr>
          <w:rFonts w:ascii="IRNazanin" w:hAnsi="IRNazanin" w:eastAsia="IRNazanin" w:cs="IRNazanin"/>
          <w:lang w:bidi="fa-IR"/>
          <w:color w:val="111111"/>
          <w:sz w:val="28"/>
          <w:szCs w:val="28"/>
          <w:rtl/>
        </w:rPr>
        <w:t xml:space="preserve">و ذهب الشافعی إلی أنهم لا یرثون و لا یحجبون بحال، فان کان للمیت قرابة، فالمال له، و ان کان مولی فالمال له، و ان لم یکن مولی و لا قرابة، فمیراثه لبیت المال، و به قال مالک و الأوزاعی و أبو ثور.</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3"/>
      </w:pPr>
      <w:bookmarkStart w:id="1172" w:name="_Toc805"/>
      <w:r>
        <w:t>مسألة - 3 - قال الشیخ: إذا مات و خلف بنتا أو أختا أو غیرهما ممن له سهم</w:t>
      </w:r>
      <w:bookmarkEnd w:id="1172"/>
    </w:p>
    <w:p>
      <w:pPr>
        <w:pStyle w:val="BookText"/>
      </w:pPr>
      <w:r>
        <w:rPr>
          <w:rFonts w:ascii="IRNazanin" w:hAnsi="IRNazanin" w:eastAsia="IRNazanin" w:cs="IRNazanin"/>
          <w:lang w:bidi="fa-IR"/>
          <w:color w:val="111111"/>
          <w:sz w:val="28"/>
          <w:szCs w:val="28"/>
          <w:rtl/>
        </w:rPr>
        <w:t xml:space="preserve">و زوجا أو زوجة، فللبنت أو الأخت النصف بالنسبة، و للزوج أو الزوجة سهمهما و الباقی رد علی البنت أو الأخت، و لا یرد علی الزوج و الزوجة بحال، و لیس للعصبة و المولی معهما شیء علی حال، و به قال أبو حنیفة و أصحابه.</w:t>
      </w:r>
    </w:p>
    <w:p>
      <w:pPr>
        <w:pStyle w:val="BookText"/>
      </w:pPr>
      <w:r>
        <w:rPr>
          <w:rFonts w:ascii="IRNazanin" w:hAnsi="IRNazanin" w:eastAsia="IRNazanin" w:cs="IRNazanin"/>
          <w:lang w:bidi="fa-IR"/>
          <w:color w:val="111111"/>
          <w:sz w:val="28"/>
          <w:szCs w:val="28"/>
          <w:rtl/>
        </w:rPr>
        <w:t xml:space="preserve">و قال الشافعی: للبنت النصف و الباقی للعصبة، و ان لم یکن عصبة فللمولی، فان لم یکن مولی فلبیت المال.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73" w:name="_Toc806"/>
      <w:r>
        <w:t>مسألة - 4 - قال الشیخ: قد بینا أن ذوی الأرحام الأقرب أولی من الأبعد،</w:t>
      </w:r>
      <w:bookmarkEnd w:id="1173"/>
    </w:p>
    <w:p>
      <w:pPr>
        <w:pStyle w:val="BookText"/>
      </w:pPr>
      <w:r>
        <w:rPr>
          <w:rFonts w:ascii="IRNazanin" w:hAnsi="IRNazanin" w:eastAsia="IRNazanin" w:cs="IRNazanin"/>
          <w:lang w:bidi="fa-IR"/>
          <w:color w:val="111111"/>
          <w:sz w:val="28"/>
          <w:szCs w:val="28"/>
          <w:rtl/>
        </w:rPr>
        <w:t xml:space="preserve">و لو کان بینهما درجة، اتفقت أنسابهم أو اختلفت، فإن أولاد الصلب و ان نزلوا ذکورا کانوا أو إناثا أولی من أولاد الأب و الام، و ان لم ینزلوا، و أن أولاد الأب و الأخ أولی من أولاد الجد منهما و ان لم ینزلوا، و ان أولاد الأبوین و ان نزلوا یقاسمون الجد و الجدة من قبل الأبوین، و کذا أولاد الجد و الجدة و ان نزلوا أولی من أولاد جد الأب و جد الام و ان لم ینزلوا، و علی هذا التدریج کل من کان أقرب کان أولی.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7" w:name="pg10497_129484"/>
    <w:bookmarkEnd w:id="237"/>
    <w:p>
      <w:pPr>
        <w:pStyle w:val="BookText"/>
      </w:pPr>
      <w:r>
        <w:rPr>
          <w:rFonts w:ascii="IRNazanin" w:hAnsi="IRNazanin" w:eastAsia="IRNazanin" w:cs="IRNazanin"/>
          <w:lang w:bidi="fa-IR"/>
          <w:color w:val="111111"/>
          <w:sz w:val="28"/>
          <w:szCs w:val="28"/>
          <w:rtl/>
        </w:rPr>
        <w:t xml:space="preserve">و کان أبو حنیفة و أبو یوسف و محمد یورثون ذوی الأرحام علی ترتیب العصبات فیجعلون ولد المیت من ذوی أرحامه أحق من سائر ذوی الأرحام، و کذا ولد أبی المیت، ثم ولد جده، ثم ولد أبی الجد، الا أن أبا حنیفة قدم أبا الأم علی ولد الأب و ذکر عنه أنه قدمه علی ولد المیت أیضا.</w:t>
      </w:r>
    </w:p>
    <w:p>
      <w:pPr>
        <w:pStyle w:val="BookText"/>
      </w:pPr>
      <w:r>
        <w:rPr>
          <w:rFonts w:ascii="IRNazanin" w:hAnsi="IRNazanin" w:eastAsia="IRNazanin" w:cs="IRNazanin"/>
          <w:lang w:bidi="fa-IR"/>
          <w:color w:val="111111"/>
          <w:sz w:val="28"/>
          <w:szCs w:val="28"/>
          <w:rtl/>
        </w:rPr>
        <w:t xml:space="preserve">و کان أبو یوسف و محمد یقدمان کل أب علی أولاده، أو من کان فی درجة أولاده و یقدمان علیه ولد أب أبعد منه أو فی درجتهم.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74" w:name="_Toc807"/>
      <w:r>
        <w:t>مسألة - 5 - قال الشیخ: ثلاث خالات مفترقات و ثلاث أخوال مفترقین، یأخذون نصیب الام</w:t>
      </w:r>
      <w:bookmarkEnd w:id="1174"/>
    </w:p>
    <w:p>
      <w:pPr>
        <w:pStyle w:val="BookText"/>
      </w:pPr>
      <w:r>
        <w:rPr>
          <w:rFonts w:ascii="IRNazanin" w:hAnsi="IRNazanin" w:eastAsia="IRNazanin" w:cs="IRNazanin"/>
          <w:lang w:bidi="fa-IR"/>
          <w:color w:val="111111"/>
          <w:sz w:val="28"/>
          <w:szCs w:val="28"/>
          <w:rtl/>
        </w:rPr>
        <w:t xml:space="preserve">للخال و الخالة من الام الثلث بینهما بالسویة، و الباقی للخال و الخالة من قبل الأب و الام بینهما أیضا بالسویة.</w:t>
      </w:r>
    </w:p>
    <w:p>
      <w:pPr>
        <w:pStyle w:val="BookText"/>
      </w:pPr>
      <w:r>
        <w:rPr>
          <w:rFonts w:ascii="IRNazanin" w:hAnsi="IRNazanin" w:eastAsia="IRNazanin" w:cs="IRNazanin"/>
          <w:lang w:bidi="fa-IR"/>
          <w:color w:val="111111"/>
          <w:sz w:val="28"/>
          <w:szCs w:val="28"/>
          <w:rtl/>
        </w:rPr>
        <w:t xml:space="preserve">و فی أصحابنا من قال: بینهما للذکر مثل حظ الأنثیین، و یسقط الخال و الخالة من قبل الأب، و قال من تقدم ذکره للخال و الخالة للأب و الام المال کله، فان لم یکن فللخال و الخالة من قبل الأب، فان لم یکن فلأولاد الأم.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75" w:name="_Toc808"/>
      <w:r>
        <w:t>مسألة - 6 - قال الشیخ: العمات المفترقات یأخذون نصیب الأب،</w:t>
      </w:r>
      <w:bookmarkEnd w:id="1175"/>
    </w:p>
    <w:p>
      <w:pPr>
        <w:pStyle w:val="BookText"/>
      </w:pPr>
      <w:r>
        <w:rPr>
          <w:rFonts w:ascii="IRNazanin" w:hAnsi="IRNazanin" w:eastAsia="IRNazanin" w:cs="IRNazanin"/>
          <w:lang w:bidi="fa-IR"/>
          <w:color w:val="111111"/>
          <w:sz w:val="28"/>
          <w:szCs w:val="28"/>
          <w:rtl/>
        </w:rPr>
        <w:t xml:space="preserve">یقسم بینهم کالاخوات بالسواء، و قال من تقدم ذکره: یقدم من کان للأب و الام، فان لم یکن فمن کان للأب، فان لم یکن فالتی للأم.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76" w:name="_Toc809"/>
      <w:r>
        <w:t>مسألة - 7 - قال الشیخ: بنات الاخوة المفترقین یأخذون نصیب آبائهم</w:t>
      </w:r>
      <w:bookmarkEnd w:id="1176"/>
    </w:p>
    <w:p>
      <w:pPr>
        <w:pStyle w:val="BookText"/>
      </w:pPr>
      <w:r>
        <w:rPr>
          <w:rFonts w:ascii="IRNazanin" w:hAnsi="IRNazanin" w:eastAsia="IRNazanin" w:cs="IRNazanin"/>
          <w:lang w:bidi="fa-IR"/>
          <w:color w:val="111111"/>
          <w:sz w:val="28"/>
          <w:szCs w:val="28"/>
          <w:rtl/>
        </w:rPr>
        <w:t xml:space="preserve">علی ترتیب الاخوة المفترقین، و کذلک أولاد الأخوات المفترقات.</w:t>
      </w:r>
    </w:p>
    <w:p>
      <w:pPr>
        <w:pStyle w:val="BookText"/>
      </w:pPr>
      <w:r>
        <w:rPr>
          <w:rFonts w:ascii="IRNazanin" w:hAnsi="IRNazanin" w:eastAsia="IRNazanin" w:cs="IRNazanin"/>
          <w:lang w:bidi="fa-IR"/>
          <w:color w:val="111111"/>
          <w:sz w:val="28"/>
          <w:szCs w:val="28"/>
          <w:rtl/>
        </w:rPr>
        <w:t xml:space="preserve">و قال أبو یوسف فی الفریقین: المال لمن کان للأب و الام، ثم لولد الأب، ثم لولد الام، و کان محمد یورث بعضهم من بعض بعد أن یجعل عدد من یدلی بأخت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8" w:name="pg10497_129485"/>
    <w:bookmarkEnd w:id="238"/>
    <w:p>
      <w:pPr>
        <w:pStyle w:val="BookText"/>
      </w:pPr>
      <w:r>
        <w:rPr>
          <w:rFonts w:ascii="IRNazanin" w:hAnsi="IRNazanin" w:eastAsia="IRNazanin" w:cs="IRNazanin"/>
          <w:lang w:bidi="fa-IR"/>
          <w:color w:val="111111"/>
          <w:sz w:val="28"/>
          <w:szCs w:val="28"/>
          <w:rtl/>
        </w:rPr>
        <w:t xml:space="preserve">أخوات، و عدد من یدلی بأخ اخوة، ثم یورثهم علی سبیل توریث الأخوات المفترقات و الاخوة المفترقین، کما نقول لکن لا نراعی نحن العدد.</w:t>
      </w:r>
    </w:p>
    <w:p>
      <w:pPr>
        <w:pStyle w:val="BookText"/>
      </w:pPr>
      <w:r>
        <w:rPr>
          <w:rFonts w:ascii="IRNazanin" w:hAnsi="IRNazanin" w:eastAsia="IRNazanin" w:cs="IRNazanin"/>
          <w:lang w:bidi="fa-IR"/>
          <w:color w:val="111111"/>
          <w:sz w:val="28"/>
          <w:szCs w:val="28"/>
          <w:rtl/>
        </w:rPr>
        <w:t xml:space="preserve">و عن أبی حنیفة مثل قول أبی یوسف و محمد جمیعا، و کانوا یورثون الأخوال و الخالات من الام و أولادهما للذکر مثل حظ الأنثیین، و کذلک الأعمام للأم و العمات و أولادهما، و کان أهل التنزیل لا یفضلون ذکورهم علی إناثهم، و أجمعوا علی أن أولاد الاخوة و الأخوات من الام لا یفضلون ذکورهم علی إناثهم.</w:t>
      </w:r>
    </w:p>
    <w:p>
      <w:pPr>
        <w:pStyle w:val="BookText"/>
      </w:pPr>
      <w:r>
        <w:rPr>
          <w:rFonts w:ascii="IRNazanin" w:hAnsi="IRNazanin" w:eastAsia="IRNazanin" w:cs="IRNazanin"/>
          <w:lang w:bidi="fa-IR"/>
          <w:color w:val="111111"/>
          <w:sz w:val="28"/>
          <w:szCs w:val="28"/>
          <w:rtl/>
        </w:rPr>
        <w:t xml:space="preserve">و قال أبو عبد اللّه: لا یفضل الذکور علی أحد فی جمیع ذوی الأرحام.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77" w:name="_Toc810"/>
      <w:r>
        <w:t>مسألة - 8 - قال الشیخ: اختلف من أهل العراق فی أعمام الأم و عماتها</w:t>
      </w:r>
      <w:bookmarkEnd w:id="1177"/>
    </w:p>
    <w:p>
      <w:pPr>
        <w:pStyle w:val="BookText"/>
      </w:pPr>
      <w:r>
        <w:rPr>
          <w:rFonts w:ascii="IRNazanin" w:hAnsi="IRNazanin" w:eastAsia="IRNazanin" w:cs="IRNazanin"/>
          <w:lang w:bidi="fa-IR"/>
          <w:color w:val="111111"/>
          <w:sz w:val="28"/>
          <w:szCs w:val="28"/>
          <w:rtl/>
        </w:rPr>
        <w:t xml:space="preserve">و أخوالها و خالاتها و أجدادها و جداتها الذین یرثون بالرحم و أخوال الأب و عماته و أجداده و جداته الذین یرثون بالرحم، فروی عنهم عیسی بن أبان أن نصیب الام لقرابتها من قبل أبیها، و نصیب الأب لقرابته من قبل أبیه.</w:t>
      </w:r>
    </w:p>
    <w:p>
      <w:pPr>
        <w:pStyle w:val="BookText"/>
      </w:pPr>
      <w:r>
        <w:rPr>
          <w:rFonts w:ascii="IRNazanin" w:hAnsi="IRNazanin" w:eastAsia="IRNazanin" w:cs="IRNazanin"/>
          <w:lang w:bidi="fa-IR"/>
          <w:color w:val="111111"/>
          <w:sz w:val="28"/>
          <w:szCs w:val="28"/>
          <w:rtl/>
        </w:rPr>
        <w:t xml:space="preserve">و روی أبو سلیمان الجوزجانی و اللؤلؤی أن نصیب الام ثلثاه لقرابتها من قبل أبیها، و ثلثه لقرابتها من قبل أمها، و أن نصیب الأب ثلثه لقرابته من قبل أمه و ثلثاه لقرابته من جهة أبیه، و إذا اجتمع قرابة الأم و الأب و کان بعضهم أقرب بدرجة، کان المال کله لأقربهما.</w:t>
      </w:r>
    </w:p>
    <w:p>
      <w:pPr>
        <w:pStyle w:val="BookText"/>
      </w:pPr>
      <w:r>
        <w:rPr>
          <w:rFonts w:ascii="IRNazanin" w:hAnsi="IRNazanin" w:eastAsia="IRNazanin" w:cs="IRNazanin"/>
          <w:lang w:bidi="fa-IR"/>
          <w:color w:val="111111"/>
          <w:sz w:val="28"/>
          <w:szCs w:val="28"/>
          <w:rtl/>
        </w:rPr>
        <w:t xml:space="preserve">قال الشیخ: و هذا هو الصحیح الذی نذهب الیه، و استدل علیه بإجماع الفرقة و هو المعتمد.</w:t>
      </w:r>
    </w:p>
    <w:p>
      <w:pPr>
        <w:pStyle w:val="Heading3"/>
      </w:pPr>
      <w:bookmarkStart w:id="1178" w:name="_Toc811"/>
      <w:r>
        <w:t>مسألة - 9 - قال الشیخ: عم لأب مع ابن عم لأب و أم، المال لابن العم للأب و الام دون العم للأب،</w:t>
      </w:r>
      <w:bookmarkEnd w:id="1178"/>
    </w:p>
    <w:p>
      <w:pPr>
        <w:pStyle w:val="BookText"/>
      </w:pPr>
      <w:r>
        <w:rPr>
          <w:rFonts w:ascii="IRNazanin" w:hAnsi="IRNazanin" w:eastAsia="IRNazanin" w:cs="IRNazanin"/>
          <w:lang w:bidi="fa-IR"/>
          <w:color w:val="111111"/>
          <w:sz w:val="28"/>
          <w:szCs w:val="28"/>
          <w:rtl/>
        </w:rPr>
        <w:t xml:space="preserve">و خالف جمیع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79" w:name="_Toc812"/>
      <w:r>
        <w:t>مسألة - 10 - قال الشیخ: لا یرث المولی مع ذی رحم،</w:t>
      </w:r>
      <w:bookmarkEnd w:id="1179"/>
    </w:p>
    <w:p>
      <w:pPr>
        <w:pStyle w:val="BookText"/>
      </w:pPr>
      <w:r>
        <w:rPr>
          <w:rFonts w:ascii="IRNazanin" w:hAnsi="IRNazanin" w:eastAsia="IRNazanin" w:cs="IRNazanin"/>
          <w:lang w:bidi="fa-IR"/>
          <w:color w:val="111111"/>
          <w:sz w:val="28"/>
          <w:szCs w:val="28"/>
          <w:rtl/>
        </w:rPr>
        <w:t xml:space="preserve">قریبا کان أو بعیدا.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9" w:name="pg10497_129486"/>
    <w:bookmarkEnd w:id="239"/>
    <w:p>
      <w:pPr>
        <w:pStyle w:val="BookText"/>
      </w:pPr>
      <w:r>
        <w:rPr>
          <w:rFonts w:ascii="IRNazanin" w:hAnsi="IRNazanin" w:eastAsia="IRNazanin" w:cs="IRNazanin"/>
          <w:lang w:bidi="fa-IR"/>
          <w:color w:val="111111"/>
          <w:sz w:val="28"/>
          <w:szCs w:val="28"/>
          <w:rtl/>
        </w:rPr>
        <w:t xml:space="preserve">و أبو حنیفة و مالک و الشافعی یورثون ذا السهم سهمه و یجعلون الباقی للمولی و یورثونه دون ذوی الأرحام الذین لا سهم لهم.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80" w:name="_Toc813"/>
      <w:r>
        <w:t>مسألة - 11 - قال الشیخ: الابن و الأب و الجد و الأخ و العم و ابن العم و المولی کلهم یأخذون بآیة ذوی الأرحام</w:t>
      </w:r>
      <w:bookmarkEnd w:id="1180"/>
    </w:p>
    <w:p>
      <w:pPr>
        <w:pStyle w:val="BookText"/>
      </w:pPr>
      <w:r>
        <w:rPr>
          <w:rFonts w:ascii="IRNazanin" w:hAnsi="IRNazanin" w:eastAsia="IRNazanin" w:cs="IRNazanin"/>
          <w:lang w:bidi="fa-IR"/>
          <w:color w:val="111111"/>
          <w:sz w:val="28"/>
          <w:szCs w:val="28"/>
          <w:rtl/>
        </w:rPr>
        <w:t xml:space="preserve">دون التعصیب، و المولی یأخذ بالولاء.</w:t>
      </w:r>
    </w:p>
    <w:p>
      <w:pPr>
        <w:pStyle w:val="BookText"/>
      </w:pPr>
      <w:r>
        <w:rPr>
          <w:rFonts w:ascii="IRNazanin" w:hAnsi="IRNazanin" w:eastAsia="IRNazanin" w:cs="IRNazanin"/>
          <w:lang w:bidi="fa-IR"/>
          <w:color w:val="111111"/>
          <w:sz w:val="28"/>
          <w:szCs w:val="28"/>
          <w:rtl/>
        </w:rPr>
        <w:t xml:space="preserve">و قال الشافعی: یأخذ هؤلاء کلهم بالتعصیب، و به قال باقی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81" w:name="_Toc814"/>
      <w:r>
        <w:t>مسألة - 12 - قال الشیخ: کل موضع وجب المال لبیت المال عند الفقهاء و عندنا للإمام، ان وجد الامام العادل سلم الیه</w:t>
      </w:r>
      <w:bookmarkEnd w:id="1181"/>
    </w:p>
    <w:p>
      <w:pPr>
        <w:pStyle w:val="BookText"/>
      </w:pPr>
      <w:r>
        <w:rPr>
          <w:rFonts w:ascii="IRNazanin" w:hAnsi="IRNazanin" w:eastAsia="IRNazanin" w:cs="IRNazanin"/>
          <w:lang w:bidi="fa-IR"/>
          <w:color w:val="111111"/>
          <w:sz w:val="28"/>
          <w:szCs w:val="28"/>
          <w:rtl/>
        </w:rPr>
        <w:t xml:space="preserve">بلا خلاف، و ان لم یوجد وجب حفظه عندنا، کما یحفظ سائر أمواله التی یستحقها.</w:t>
      </w:r>
    </w:p>
    <w:p>
      <w:pPr>
        <w:pStyle w:val="BookText"/>
      </w:pPr>
      <w:r>
        <w:rPr>
          <w:rFonts w:ascii="IRNazanin" w:hAnsi="IRNazanin" w:eastAsia="IRNazanin" w:cs="IRNazanin"/>
          <w:lang w:bidi="fa-IR"/>
          <w:color w:val="111111"/>
          <w:sz w:val="28"/>
          <w:szCs w:val="28"/>
          <w:rtl/>
        </w:rPr>
        <w:t xml:space="preserve">و اختلف أصحاب الشافعی، فمنهم من قال: إذا فقد العادل سلم إلی ذوی الأرحام، و منهم من قال: هذا لا یجوز لانه حق لجمیع المسلمین، فلا یجوز صرفه إلی ذوی الأرحام، لکن یفعل به ما یفعل فی زکاة الأموال الظاهرة، فالإنسان بالخیار بین أن یسلمه الی الامام الجائز، و بین أن یضعه فی مصالح المسلمین، و بین أن یحفظه حتی یظهر امام عادل.</w:t>
      </w:r>
    </w:p>
    <w:p>
      <w:pPr>
        <w:pStyle w:val="BookText"/>
      </w:pPr>
      <w:r>
        <w:rPr>
          <w:rFonts w:ascii="IRNazanin" w:hAnsi="IRNazanin" w:eastAsia="IRNazanin" w:cs="IRNazanin"/>
          <w:lang w:bidi="fa-IR"/>
          <w:color w:val="111111"/>
          <w:sz w:val="28"/>
          <w:szCs w:val="28"/>
          <w:rtl/>
        </w:rPr>
        <w:t xml:space="preserve">و المعتمد أن مع غیبة الإمام تصرف فی الفقراء و المساکین، جزم به أکثر الأصحاب.</w:t>
      </w:r>
    </w:p>
    <w:p>
      <w:pPr>
        <w:pStyle w:val="BookText"/>
      </w:pPr>
      <w:r>
        <w:rPr>
          <w:rFonts w:ascii="IRNazanin" w:hAnsi="IRNazanin" w:eastAsia="IRNazanin" w:cs="IRNazanin"/>
          <w:lang w:bidi="fa-IR"/>
          <w:color w:val="111111"/>
          <w:sz w:val="28"/>
          <w:szCs w:val="28"/>
          <w:rtl/>
        </w:rPr>
        <w:t xml:space="preserve">و اعلم أن الشهید (ره) قصر الإباحة علی فقراء بلد المیت، قال فی باب الأنفال من دروسه: نعم لا یباح المیراث الا لفقراء بلد المیت، و فی کلامه (ره) تصریح بمنع فقراء غیر بلد المیت، و منع أغنیاء بلد المیت، لانه لم یستثن من نفی الإباحة غیر فقراء بلد المیت، فبقی الباقی علی نفی الإباحة، و هو الذی یقتضیه الأصل، لأنه مال غائب لم یأذن فیه بشیء، و انما جاز صرفه الی فقراء بلد المیت تبعا لسیرته، لان علیا، علیه السلام کان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0" w:name="pg10497_129487"/>
    <w:bookmarkEnd w:id="240"/>
    <w:p>
      <w:pPr>
        <w:pStyle w:val="BookText"/>
      </w:pPr>
      <w:r>
        <w:rPr>
          <w:rFonts w:ascii="IRNazanin" w:hAnsi="IRNazanin" w:eastAsia="IRNazanin" w:cs="IRNazanin"/>
          <w:lang w:bidi="fa-IR"/>
          <w:color w:val="111111"/>
          <w:sz w:val="28"/>
          <w:szCs w:val="28"/>
          <w:rtl/>
        </w:rPr>
        <w:t xml:space="preserve">یفعل ذلک.</w:t>
      </w:r>
    </w:p>
    <w:p>
      <w:pPr>
        <w:pStyle w:val="BookText"/>
      </w:pPr>
      <w:r>
        <w:rPr>
          <w:rFonts w:ascii="IRNazanin" w:hAnsi="IRNazanin" w:eastAsia="IRNazanin" w:cs="IRNazanin"/>
          <w:lang w:bidi="fa-IR"/>
          <w:color w:val="111111"/>
          <w:sz w:val="28"/>
          <w:szCs w:val="28"/>
          <w:rtl/>
        </w:rPr>
        <w:t xml:space="preserve">و قال الشهید فی البیان بعد تعدیده الأنفال: و مع وجوده لا یجوز التصرف فی شیء من ذلک بغیر اذنه، و مع الغیبة فالظاهر إباحة ذلک لشیعته، و هل یشترط فی المباح له الفقر؟ ذکره الأصحاب فی میراث فاقد الوارث أما غیره فلا</w:t>
      </w:r>
      <w:r>
        <w:rPr>
          <w:rStyle w:val="FootnoteReference"/>
        </w:rPr>
        <w:footnoteReference w:id="170"/>
      </w:r>
      <w:r>
        <w:rPr>
          <w:rFonts w:ascii="IRNazanin" w:hAnsi="IRNazanin" w:eastAsia="IRNazanin" w:cs="IRNazanin"/>
          <w:lang w:bidi="fa-IR"/>
          <w:color w:val="111111"/>
          <w:sz w:val="28"/>
          <w:szCs w:val="28"/>
          <w:rtl/>
        </w:rPr>
        <w:t xml:space="preserve">انتهی کلامه رحمه اللّه.</w:t>
      </w:r>
    </w:p>
    <w:p>
      <w:pPr>
        <w:pStyle w:val="BookText"/>
      </w:pPr>
      <w:r>
        <w:rPr>
          <w:rFonts w:ascii="IRNazanin" w:hAnsi="IRNazanin" w:eastAsia="IRNazanin" w:cs="IRNazanin"/>
          <w:lang w:bidi="fa-IR"/>
          <w:color w:val="111111"/>
          <w:sz w:val="28"/>
          <w:szCs w:val="28"/>
          <w:rtl/>
        </w:rPr>
        <w:t xml:space="preserve">و فیه دلالة علی أن اشتراط الفقر فی المباح له إجماع، لانه أتی بالجمع المعرف باللام و هو للاستغراق.</w:t>
      </w:r>
    </w:p>
    <w:p>
      <w:pPr>
        <w:pStyle w:val="Heading3"/>
      </w:pPr>
      <w:bookmarkStart w:id="1182" w:name="_Toc815"/>
      <w:r>
        <w:t>مسألة - 13 - قال الشیخ: لا یرث الکافر المسلم</w:t>
      </w:r>
      <w:bookmarkEnd w:id="1182"/>
    </w:p>
    <w:p>
      <w:pPr>
        <w:pStyle w:val="BookText"/>
      </w:pPr>
      <w:r>
        <w:rPr>
          <w:rFonts w:ascii="IRNazanin" w:hAnsi="IRNazanin" w:eastAsia="IRNazanin" w:cs="IRNazanin"/>
          <w:lang w:bidi="fa-IR"/>
          <w:color w:val="111111"/>
          <w:sz w:val="28"/>
          <w:szCs w:val="28"/>
          <w:rtl/>
        </w:rPr>
        <w:t xml:space="preserve">بلا خلاف، و عندنا أن المسلم یرث الکافر، قریبا کان أو بعیدا. و قال الفقهاء: لا یرث المسلم الکافر.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83" w:name="_Toc816"/>
      <w:r>
        <w:t>مسألة - 14 - قال الشیخ: الکفر ملة واحدة،</w:t>
      </w:r>
      <w:bookmarkEnd w:id="1183"/>
    </w:p>
    <w:p>
      <w:pPr>
        <w:pStyle w:val="BookText"/>
      </w:pPr>
      <w:r>
        <w:rPr>
          <w:rFonts w:ascii="IRNazanin" w:hAnsi="IRNazanin" w:eastAsia="IRNazanin" w:cs="IRNazanin"/>
          <w:lang w:bidi="fa-IR"/>
          <w:color w:val="111111"/>
          <w:sz w:val="28"/>
          <w:szCs w:val="28"/>
          <w:rtl/>
        </w:rPr>
        <w:t xml:space="preserve">فالذمی یرث الذمی، کما أن المسلم یرث المسلم، و به قال الشافعی و مالک و أبو حنیفة و أصحابه. و قال أحمد: الکفر ملل فلا یرث الذمی من الذمی.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84" w:name="_Toc817"/>
      <w:r>
        <w:t>مسألة - 15 - قال الشیخ: إذا أسلم الکافر قبل قسمة المیراث، شارک أهل المیراث فی میراثهم،</w:t>
      </w:r>
      <w:bookmarkEnd w:id="1184"/>
    </w:p>
    <w:p>
      <w:pPr>
        <w:pStyle w:val="BookText"/>
      </w:pPr>
      <w:r>
        <w:rPr>
          <w:rFonts w:ascii="IRNazanin" w:hAnsi="IRNazanin" w:eastAsia="IRNazanin" w:cs="IRNazanin"/>
          <w:lang w:bidi="fa-IR"/>
          <w:color w:val="111111"/>
          <w:sz w:val="28"/>
          <w:szCs w:val="28"/>
          <w:rtl/>
        </w:rPr>
        <w:t xml:space="preserve">و ان کان بعد قسمته لم یکن له شیء، و به قال أحمد و إسحاق.</w:t>
      </w:r>
    </w:p>
    <w:p>
      <w:pPr>
        <w:pStyle w:val="BookText"/>
      </w:pPr>
      <w:r>
        <w:rPr>
          <w:rFonts w:ascii="IRNazanin" w:hAnsi="IRNazanin" w:eastAsia="IRNazanin" w:cs="IRNazanin"/>
          <w:lang w:bidi="fa-IR"/>
          <w:color w:val="111111"/>
          <w:sz w:val="28"/>
          <w:szCs w:val="28"/>
          <w:rtl/>
        </w:rPr>
        <w:t xml:space="preserve">و قال الشافعی و مالک و أهل العراق: لا یشارک بالإسلام و ان کان قبل القسمة.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85" w:name="_Toc818"/>
      <w:r>
        <w:t>مسألة - 16 - قال الشیخ: المملوک لا یورث منه بلا خلاف،</w:t>
      </w:r>
      <w:bookmarkEnd w:id="1185"/>
    </w:p>
    <w:p>
      <w:pPr>
        <w:pStyle w:val="BookText"/>
      </w:pPr>
      <w:r>
        <w:rPr>
          <w:rFonts w:ascii="IRNazanin" w:hAnsi="IRNazanin" w:eastAsia="IRNazanin" w:cs="IRNazanin"/>
          <w:lang w:bidi="fa-IR"/>
          <w:color w:val="111111"/>
          <w:sz w:val="28"/>
          <w:szCs w:val="28"/>
          <w:rtl/>
        </w:rPr>
        <w:t xml:space="preserve">لانه لا یملک، و هل یرث؟ فیه خلاف، فعندنا ان کان هناک وارث لا یورث الا ان یعتق قبل القسمة، فإنه یشارک. و ان لم یکن هناک وارث، استحق أن یشتری المملوک بذلک المال أو بعضه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1" w:name="pg10497_129488"/>
    <w:bookmarkEnd w:id="241"/>
    <w:p>
      <w:pPr>
        <w:pStyle w:val="BookText"/>
      </w:pPr>
      <w:r>
        <w:rPr>
          <w:rFonts w:ascii="IRNazanin" w:hAnsi="IRNazanin" w:eastAsia="IRNazanin" w:cs="IRNazanin"/>
          <w:lang w:bidi="fa-IR"/>
          <w:color w:val="111111"/>
          <w:sz w:val="28"/>
          <w:szCs w:val="28"/>
          <w:rtl/>
        </w:rPr>
        <w:t xml:space="preserve">و یعتق و یعطی الباقی، و ان لم یتسع المال لثمنه سقط هذا الحکم.</w:t>
      </w:r>
    </w:p>
    <w:p>
      <w:pPr>
        <w:pStyle w:val="BookText"/>
      </w:pPr>
      <w:r>
        <w:rPr>
          <w:rFonts w:ascii="IRNazanin" w:hAnsi="IRNazanin" w:eastAsia="IRNazanin" w:cs="IRNazanin"/>
          <w:lang w:bidi="fa-IR"/>
          <w:color w:val="111111"/>
          <w:sz w:val="28"/>
          <w:szCs w:val="28"/>
          <w:rtl/>
        </w:rPr>
        <w:t xml:space="preserve">و قال الشافعی و مالک و أبو حنیفة: انه لا یرث.</w:t>
      </w:r>
    </w:p>
    <w:p>
      <w:pPr>
        <w:pStyle w:val="BookText"/>
      </w:pPr>
      <w:r>
        <w:rPr>
          <w:rFonts w:ascii="IRNazanin" w:hAnsi="IRNazanin" w:eastAsia="IRNazanin" w:cs="IRNazanin"/>
          <w:lang w:bidi="fa-IR"/>
          <w:color w:val="111111"/>
          <w:sz w:val="28"/>
          <w:szCs w:val="28"/>
          <w:rtl/>
        </w:rPr>
        <w:t xml:space="preserve">و المعتمد ما قاله الشیخ، و استدل بإجماع الفرقة.</w:t>
      </w:r>
    </w:p>
    <w:p>
      <w:pPr>
        <w:pStyle w:val="Heading3"/>
      </w:pPr>
      <w:bookmarkStart w:id="1186" w:name="_Toc819"/>
      <w:r>
        <w:t>مسألة - 17 - قال الشیخ: العبد إذا کان نصفه حرا و نصفه مملوکا، ورث بحساب الحریة،</w:t>
      </w:r>
      <w:bookmarkEnd w:id="1186"/>
    </w:p>
    <w:p>
      <w:pPr>
        <w:pStyle w:val="BookText"/>
      </w:pPr>
      <w:r>
        <w:rPr>
          <w:rFonts w:ascii="IRNazanin" w:hAnsi="IRNazanin" w:eastAsia="IRNazanin" w:cs="IRNazanin"/>
          <w:lang w:bidi="fa-IR"/>
          <w:color w:val="111111"/>
          <w:sz w:val="28"/>
          <w:szCs w:val="28"/>
          <w:rtl/>
        </w:rPr>
        <w:t xml:space="preserve">و حرم بحساب الرقیة، و خالف الفقهاء کلهم فی ذلک، و قالوا:</w:t>
      </w:r>
    </w:p>
    <w:p>
      <w:pPr>
        <w:pStyle w:val="BookText"/>
      </w:pPr>
      <w:r>
        <w:rPr>
          <w:rFonts w:ascii="IRNazanin" w:hAnsi="IRNazanin" w:eastAsia="IRNazanin" w:cs="IRNazanin"/>
          <w:lang w:bidi="fa-IR"/>
          <w:color w:val="111111"/>
          <w:sz w:val="28"/>
          <w:szCs w:val="28"/>
          <w:rtl/>
        </w:rPr>
        <w:t xml:space="preserve">حکمه حکم القن.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87" w:name="_Toc820"/>
      <w:r>
        <w:t>مسألة - 18 - قال الشیخ: إذا اکتسب هذا العبد مالا، فإنه یکون بینه و بین سیده</w:t>
      </w:r>
      <w:bookmarkEnd w:id="1187"/>
    </w:p>
    <w:p>
      <w:pPr>
        <w:pStyle w:val="BookText"/>
      </w:pPr>
      <w:r>
        <w:rPr>
          <w:rFonts w:ascii="IRNazanin" w:hAnsi="IRNazanin" w:eastAsia="IRNazanin" w:cs="IRNazanin"/>
          <w:lang w:bidi="fa-IR"/>
          <w:color w:val="111111"/>
          <w:sz w:val="28"/>
          <w:szCs w:val="28"/>
          <w:rtl/>
        </w:rPr>
        <w:t xml:space="preserve">فان مات یورث عنه ما یخصه و لا یکون کله لسیده.</w:t>
      </w:r>
    </w:p>
    <w:p>
      <w:pPr>
        <w:pStyle w:val="BookText"/>
      </w:pPr>
      <w:r>
        <w:rPr>
          <w:rFonts w:ascii="IRNazanin" w:hAnsi="IRNazanin" w:eastAsia="IRNazanin" w:cs="IRNazanin"/>
          <w:lang w:bidi="fa-IR"/>
          <w:color w:val="111111"/>
          <w:sz w:val="28"/>
          <w:szCs w:val="28"/>
          <w:rtl/>
        </w:rPr>
        <w:t xml:space="preserve">و للشافعی قولان: أحدهما یورث، و الثانی لا یورث، لا کل معنی أسقط إرثه یسقط الإرث 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88" w:name="_Toc821"/>
      <w:r>
        <w:t>مسألة - 19 - قال الشیخ: القاتل إذا کان عمدا، فإنه لا یرث المقتول</w:t>
      </w:r>
      <w:bookmarkEnd w:id="1188"/>
    </w:p>
    <w:p>
      <w:pPr>
        <w:pStyle w:val="BookText"/>
      </w:pPr>
      <w:r>
        <w:rPr>
          <w:rFonts w:ascii="IRNazanin" w:hAnsi="IRNazanin" w:eastAsia="IRNazanin" w:cs="IRNazanin"/>
          <w:lang w:bidi="fa-IR"/>
          <w:color w:val="111111"/>
          <w:sz w:val="28"/>
          <w:szCs w:val="28"/>
          <w:rtl/>
        </w:rPr>
        <w:t xml:space="preserve">بلا خلاف و ان کان عمدا فی طاعة، فإنه یرثه عندنا و فیه خلاف، و ان کان خطاء فإنه لا یرث من دیته و یرث ممّا سواها و فیه خلاف، و به قال مالک و الأوزاعی. و قال قوم انه یرث من ماله و دیته.</w:t>
      </w:r>
    </w:p>
    <w:p>
      <w:pPr>
        <w:pStyle w:val="BookText"/>
      </w:pPr>
      <w:r>
        <w:rPr>
          <w:rFonts w:ascii="IRNazanin" w:hAnsi="IRNazanin" w:eastAsia="IRNazanin" w:cs="IRNazanin"/>
          <w:lang w:bidi="fa-IR"/>
          <w:color w:val="111111"/>
          <w:sz w:val="28"/>
          <w:szCs w:val="28"/>
          <w:rtl/>
        </w:rPr>
        <w:t xml:space="preserve">و قال الشافعی: القاتل لا یرث، سواء کان کبیرا أو صغیرا مجنونا أو عاقلا عمدا أو خطاء لمصلحة، مثل أن یسقیه دواء، أو یبط جرحه فیموت أو لغیر مصلحة، و سواء کان القتل مباشرة أو تسببا، و کذا لو کان عادلا فرماه فقتله فی المعرکة، و به قال ابن حنبل، و لأصحاب الشافعی هنا اختلاف أعرضنا عنه لطوله.</w:t>
      </w:r>
    </w:p>
    <w:p>
      <w:pPr>
        <w:pStyle w:val="BookText"/>
      </w:pPr>
      <w:r>
        <w:rPr>
          <w:rFonts w:ascii="IRNazanin" w:hAnsi="IRNazanin" w:eastAsia="IRNazanin" w:cs="IRNazanin"/>
          <w:lang w:bidi="fa-IR"/>
          <w:color w:val="111111"/>
          <w:sz w:val="28"/>
          <w:szCs w:val="28"/>
          <w:rtl/>
        </w:rPr>
        <w:t xml:space="preserve">و قال أبو حنیفة: ان کان القتل بالمباشرة، فإنه لا یرثه إلا فی ثلاثة المجنون و الصبی و العادل، إذا رمی فی الصف و قتل واحدا من المقاتلة، و لا فرق عند أبی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2" w:name="pg10497_129489"/>
    <w:bookmarkEnd w:id="242"/>
    <w:p>
      <w:pPr>
        <w:pStyle w:val="BookText"/>
      </w:pPr>
      <w:r>
        <w:rPr>
          <w:rFonts w:ascii="IRNazanin" w:hAnsi="IRNazanin" w:eastAsia="IRNazanin" w:cs="IRNazanin"/>
          <w:lang w:bidi="fa-IR"/>
          <w:color w:val="111111"/>
          <w:sz w:val="28"/>
          <w:szCs w:val="28"/>
          <w:rtl/>
        </w:rPr>
        <w:t xml:space="preserve">حنیفة فی قتل المباشرة بین العمد و الخطاء. فأما بالسبب کما لو حفر بئرا فوقع فیه إنسان فمات، أو نصب سکینا فعثر فیه إنسان فمات، أو ساق دابة أو قادها فرفست إنسانا فقتلته، فإنه یرثه. فأما ان کان راکبا علی الدابة و رفسها فقتلت إنسانا، فإنه لا یرثه.</w:t>
      </w:r>
    </w:p>
    <w:p>
      <w:pPr>
        <w:pStyle w:val="BookText"/>
      </w:pPr>
      <w:r>
        <w:rPr>
          <w:rFonts w:ascii="IRNazanin" w:hAnsi="IRNazanin" w:eastAsia="IRNazanin" w:cs="IRNazanin"/>
          <w:lang w:bidi="fa-IR"/>
          <w:color w:val="111111"/>
          <w:sz w:val="28"/>
          <w:szCs w:val="28"/>
          <w:rtl/>
        </w:rPr>
        <w:t xml:space="preserve">و قال أبو یوسف و محمد: یرث من الذی قتلته الدابة و ان کان راکبا.</w:t>
      </w:r>
    </w:p>
    <w:p>
      <w:pPr>
        <w:pStyle w:val="BookText"/>
      </w:pPr>
      <w:r>
        <w:rPr>
          <w:rFonts w:ascii="IRNazanin" w:hAnsi="IRNazanin" w:eastAsia="IRNazanin" w:cs="IRNazanin"/>
          <w:lang w:bidi="fa-IR"/>
          <w:color w:val="111111"/>
          <w:sz w:val="28"/>
          <w:szCs w:val="28"/>
          <w:rtl/>
        </w:rPr>
        <w:t xml:space="preserve">و اعلم أن القتل ان کان عمدا أو خطاء، فالمعتمد ما قاله الشیخ هنا، و هو منع العامد و توریث الخاطئ من غیر الدیة، و هو المشهور عند أصحابنا، و استدل الشیخ علیه بإجماع الفرقة.</w:t>
      </w:r>
    </w:p>
    <w:p>
      <w:pPr>
        <w:pStyle w:val="BookText"/>
      </w:pPr>
      <w:r>
        <w:rPr>
          <w:rFonts w:ascii="IRNazanin" w:hAnsi="IRNazanin" w:eastAsia="IRNazanin" w:cs="IRNazanin"/>
          <w:lang w:bidi="fa-IR"/>
          <w:color w:val="111111"/>
          <w:sz w:val="28"/>
          <w:szCs w:val="28"/>
          <w:rtl/>
        </w:rPr>
        <w:t xml:space="preserve">و أما شبیه العمد، فکالعمد عند ابن الجنید، و اختاره العلامة فی القواعد</w:t>
      </w:r>
      <w:r>
        <w:rPr>
          <w:rStyle w:val="FootnoteReference"/>
        </w:rPr>
        <w:footnoteReference w:id="171"/>
      </w:r>
      <w:r>
        <w:rPr>
          <w:rFonts w:ascii="IRNazanin" w:hAnsi="IRNazanin" w:eastAsia="IRNazanin" w:cs="IRNazanin"/>
          <w:lang w:bidi="fa-IR"/>
          <w:color w:val="111111"/>
          <w:sz w:val="28"/>
          <w:szCs w:val="28"/>
          <w:rtl/>
        </w:rPr>
        <w:t xml:space="preserve">و ابنه فی الشرح، و کالخطاء عند سلار، و اختاره العلامة فی التحریر، قال: و الوجه إلحاق شبیه الخطاء بالخطاء. و کذا من أمره العاقل ببط جراحة أو قطع سلعة فتلف أو قصد مصلحة مولاه بما له فعله من سقی دواء أو بط جرح فمات، و الساقط علی إنسان بغیر اختیاره و سائق الدابة و قائدها و راکبها و الصبی و المجنون إذا قتلا غیرهما</w:t>
      </w:r>
      <w:r>
        <w:rPr>
          <w:rStyle w:val="FootnoteReference"/>
        </w:rPr>
        <w:footnoteReference w:id="172"/>
      </w:r>
      <w:r>
        <w:rPr>
          <w:rFonts w:ascii="IRNazanin" w:hAnsi="IRNazanin" w:eastAsia="IRNazanin" w:cs="IRNazanin"/>
          <w:lang w:bidi="fa-IR"/>
          <w:color w:val="111111"/>
          <w:sz w:val="28"/>
          <w:szCs w:val="28"/>
          <w:rtl/>
        </w:rPr>
        <w:t xml:space="preserve">انتهی کلامه فی التحریر.</w:t>
      </w:r>
    </w:p>
    <w:p>
      <w:pPr>
        <w:pStyle w:val="BookText"/>
      </w:pPr>
      <w:r>
        <w:rPr>
          <w:rFonts w:ascii="IRNazanin" w:hAnsi="IRNazanin" w:eastAsia="IRNazanin" w:cs="IRNazanin"/>
          <w:lang w:bidi="fa-IR"/>
          <w:color w:val="111111"/>
          <w:sz w:val="28"/>
          <w:szCs w:val="28"/>
          <w:rtl/>
        </w:rPr>
        <w:t xml:space="preserve">و مضمونه أن هذه الأسباب التی عددها کلها لا حقة بالخطاء.</w:t>
      </w:r>
    </w:p>
    <w:p>
      <w:pPr>
        <w:pStyle w:val="BookText"/>
      </w:pPr>
      <w:r>
        <w:rPr>
          <w:rFonts w:ascii="IRNazanin" w:hAnsi="IRNazanin" w:eastAsia="IRNazanin" w:cs="IRNazanin"/>
          <w:lang w:bidi="fa-IR"/>
          <w:color w:val="111111"/>
          <w:sz w:val="28"/>
          <w:szCs w:val="28"/>
          <w:rtl/>
        </w:rPr>
        <w:t xml:space="preserve">و قال فی القواعد: و القتل بالسبب مانع و کذا قتل الصبی و المجنون و النائم و لعل مذهب التحریر أقرب لعدم المؤاخذة.</w:t>
      </w:r>
    </w:p>
    <w:p>
      <w:pPr>
        <w:pStyle w:val="Heading3"/>
      </w:pPr>
      <w:bookmarkStart w:id="1189" w:name="_Toc822"/>
      <w:r>
        <w:t>مسألة - 20 - قال الشیخ: المهدوم علیهم و الغرقی إذا لم یعرف تقدم موت بعضهم علی بعض، فإنه یورث بعضهم من بعض</w:t>
      </w:r>
      <w:bookmarkEnd w:id="1189"/>
    </w:p>
    <w:p>
      <w:pPr>
        <w:pStyle w:val="BookText"/>
      </w:pPr>
      <w:r>
        <w:rPr>
          <w:rFonts w:ascii="IRNazanin" w:hAnsi="IRNazanin" w:eastAsia="IRNazanin" w:cs="IRNazanin"/>
          <w:lang w:bidi="fa-IR"/>
          <w:color w:val="111111"/>
          <w:sz w:val="28"/>
          <w:szCs w:val="28"/>
          <w:rtl/>
        </w:rPr>
        <w:t xml:space="preserve">من نفس ما ترک دون ما یرثه من صاحبه، و به قال الثوری و الشعبی.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3" w:name="pg10497_129490"/>
    <w:bookmarkEnd w:id="243"/>
    <w:p>
      <w:pPr>
        <w:pStyle w:val="BookText"/>
      </w:pPr>
      <w:r>
        <w:rPr>
          <w:rFonts w:ascii="IRNazanin" w:hAnsi="IRNazanin" w:eastAsia="IRNazanin" w:cs="IRNazanin"/>
          <w:lang w:bidi="fa-IR"/>
          <w:color w:val="111111"/>
          <w:sz w:val="28"/>
          <w:szCs w:val="28"/>
          <w:rtl/>
        </w:rPr>
        <w:t xml:space="preserve">و قال الشافعی: ان عرف سبق موت أحدهم یکون المیراث للباقی، و ان عرف السابق و لکن نسی أیهم کان، فان المیراث یکون موقوفا رجاء أن یترک وارثا تاما أو ناقصا، و ان کان أحدهما أسبق و لم یعرف عینه، فان میراثه یکون لورثة الحی و لا یرث الموتی عنه، و به قال أبو حنیفة.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90" w:name="_Toc823"/>
      <w:r>
        <w:t>مسألة - 21 - قال الشیخ: القاتل و المملوک و الکافر لا یحجبون،</w:t>
      </w:r>
      <w:bookmarkEnd w:id="1190"/>
    </w:p>
    <w:p>
      <w:pPr>
        <w:pStyle w:val="BookText"/>
      </w:pPr>
      <w:r>
        <w:rPr>
          <w:rFonts w:ascii="IRNazanin" w:hAnsi="IRNazanin" w:eastAsia="IRNazanin" w:cs="IRNazanin"/>
          <w:lang w:bidi="fa-IR"/>
          <w:color w:val="111111"/>
          <w:sz w:val="28"/>
          <w:szCs w:val="28"/>
          <w:rtl/>
        </w:rPr>
        <w:t xml:space="preserve">و به قال جمیع الفقهاء و الصحابة إلا ابن مسعود، فإنه انفرد بخمس مسائل هذه أولها، فإنه قال: یحجبون حجبا مقیدا، و المقید ما یحجب من فرض الی فرض.</w:t>
      </w:r>
    </w:p>
    <w:p>
      <w:pPr>
        <w:pStyle w:val="Heading3"/>
      </w:pPr>
      <w:bookmarkStart w:id="1191" w:name="_Toc824"/>
      <w:r>
        <w:t>مسألة - 22 - قال الشیخ: أولاد الأم یسقطون مع الأبوین و مع الأولاد،</w:t>
      </w:r>
      <w:bookmarkEnd w:id="1191"/>
    </w:p>
    <w:p>
      <w:pPr>
        <w:pStyle w:val="BookText"/>
      </w:pPr>
      <w:r>
        <w:rPr>
          <w:rFonts w:ascii="IRNazanin" w:hAnsi="IRNazanin" w:eastAsia="IRNazanin" w:cs="IRNazanin"/>
          <w:lang w:bidi="fa-IR"/>
          <w:color w:val="111111"/>
          <w:sz w:val="28"/>
          <w:szCs w:val="28"/>
          <w:rtl/>
        </w:rPr>
        <w:t xml:space="preserve">ذکورا أو إناثا، و مع ولد الولد ذکورا و إناثا و سواء کان أولاد ابن أو أولاد بنت، و لا یسقطون مع الجد.</w:t>
      </w:r>
    </w:p>
    <w:p>
      <w:pPr>
        <w:pStyle w:val="BookText"/>
      </w:pPr>
      <w:r>
        <w:rPr>
          <w:rFonts w:ascii="IRNazanin" w:hAnsi="IRNazanin" w:eastAsia="IRNazanin" w:cs="IRNazanin"/>
          <w:lang w:bidi="fa-IR"/>
          <w:color w:val="111111"/>
          <w:sz w:val="28"/>
          <w:szCs w:val="28"/>
          <w:rtl/>
        </w:rPr>
        <w:t xml:space="preserve">و قال الشافعی: یسقطون مع أربعة مع الأب و الجد و ان علا، و مع الأولاد ذکورا و إناثا، و مع أولاد الابن ذکورا أو إناثا.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92" w:name="_Toc825"/>
      <w:r>
        <w:t>مسألة - 23 - قال الشیخ: کلالة الأم هم الاخوة و الأخوات من قبل الام</w:t>
      </w:r>
      <w:bookmarkEnd w:id="1192"/>
    </w:p>
    <w:p>
      <w:pPr>
        <w:pStyle w:val="BookText"/>
      </w:pPr>
      <w:r>
        <w:rPr>
          <w:rFonts w:ascii="IRNazanin" w:hAnsi="IRNazanin" w:eastAsia="IRNazanin" w:cs="IRNazanin"/>
          <w:lang w:bidi="fa-IR"/>
          <w:color w:val="111111"/>
          <w:sz w:val="28"/>
          <w:szCs w:val="28"/>
          <w:rtl/>
        </w:rPr>
        <w:t xml:space="preserve">و کلالة الأب هم الاخوة و الأخوات من قبل الأب و الام، أو من قبل الأب خاصة و به قال الشافعی و قال القتیبی: الکلالة الوالدان. و قال أبو عبید: الوالدان و المولودون قال الساجی: قال أهل البصرة الکلالة المیت، و قال أهل الحجاز و أهل الکوفة الکلالة الورثة، و علی هذا أهل اللغة.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93" w:name="_Toc826"/>
      <w:r>
        <w:t>مسألة - 24 - قال الشیخ: أم الأم تسقط بالأب،</w:t>
      </w:r>
      <w:bookmarkEnd w:id="1193"/>
    </w:p>
    <w:p>
      <w:pPr>
        <w:pStyle w:val="BookText"/>
      </w:pPr>
      <w:r>
        <w:rPr>
          <w:rFonts w:ascii="IRNazanin" w:hAnsi="IRNazanin" w:eastAsia="IRNazanin" w:cs="IRNazanin"/>
          <w:lang w:bidi="fa-IR"/>
          <w:color w:val="111111"/>
          <w:sz w:val="28"/>
          <w:szCs w:val="28"/>
          <w:rtl/>
        </w:rPr>
        <w:t xml:space="preserve">و عند جمیع الفقهاء لا تسقط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4" w:name="pg10497_129491"/>
    <w:bookmarkEnd w:id="244"/>
    <w:p>
      <w:pPr>
        <w:pStyle w:val="BookText"/>
      </w:pPr>
      <w:r>
        <w:rPr>
          <w:rFonts w:ascii="IRNazanin" w:hAnsi="IRNazanin" w:eastAsia="IRNazanin" w:cs="IRNazanin"/>
          <w:lang w:bidi="fa-IR"/>
          <w:color w:val="111111"/>
          <w:sz w:val="28"/>
          <w:szCs w:val="28"/>
          <w:rtl/>
        </w:rPr>
        <w:t xml:space="preserve">لأنها تدنی بالأم لا بالأب.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94" w:name="_Toc827"/>
      <w:r>
        <w:t>مسألة - 25 - قال الشیخ: أم الأب لا ترث مع الأب،</w:t>
      </w:r>
      <w:bookmarkEnd w:id="1194"/>
    </w:p>
    <w:p>
      <w:pPr>
        <w:pStyle w:val="BookText"/>
      </w:pPr>
      <w:r>
        <w:rPr>
          <w:rFonts w:ascii="IRNazanin" w:hAnsi="IRNazanin" w:eastAsia="IRNazanin" w:cs="IRNazanin"/>
          <w:lang w:bidi="fa-IR"/>
          <w:color w:val="111111"/>
          <w:sz w:val="28"/>
          <w:szCs w:val="28"/>
          <w:rtl/>
        </w:rPr>
        <w:t xml:space="preserve">و به قال أبو حنیفة و مالک و الشافعی. و قال ابن حنبل: ترث معه.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95" w:name="_Toc828"/>
      <w:r>
        <w:t>مسألة - 26 - قال الشیخ: لا یحجب الام عن الثلث إلا بأخوین أو بأخ و أختین أو أربع أخوات.</w:t>
      </w:r>
      <w:bookmarkEnd w:id="1195"/>
    </w:p>
    <w:p>
      <w:pPr>
        <w:pStyle w:val="BookText"/>
      </w:pPr>
      <w:r>
        <w:rPr>
          <w:rFonts w:ascii="IRNazanin" w:hAnsi="IRNazanin" w:eastAsia="IRNazanin" w:cs="IRNazanin"/>
          <w:lang w:bidi="fa-IR"/>
          <w:color w:val="111111"/>
          <w:sz w:val="28"/>
          <w:szCs w:val="28"/>
          <w:rtl/>
        </w:rPr>
        <w:t xml:space="preserve">و قال جمیع الفقهاء انها تحجب بأختین أیضا و قال ابن عباس لا تحجب بأقل من ثلاثة اخوة و هذه من جملة الخمس مسائل التی انفرد بها.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96" w:name="_Toc829"/>
      <w:r>
        <w:t>مسألة - 27 - قال الشیخ لا تقع الحجب بالاخوة و الأخوات إذا کانوا من قبل الام</w:t>
      </w:r>
      <w:bookmarkEnd w:id="1196"/>
    </w:p>
    <w:p>
      <w:pPr>
        <w:pStyle w:val="BookText"/>
      </w:pPr>
      <w:r>
        <w:rPr>
          <w:rFonts w:ascii="IRNazanin" w:hAnsi="IRNazanin" w:eastAsia="IRNazanin" w:cs="IRNazanin"/>
          <w:lang w:bidi="fa-IR"/>
          <w:color w:val="111111"/>
          <w:sz w:val="28"/>
          <w:szCs w:val="28"/>
          <w:rtl/>
        </w:rPr>
        <w:t xml:space="preserve">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97" w:name="_Toc830"/>
      <w:r>
        <w:t>مسألة - 28 - قال الشیخ زوج و أبوان عندنا للزوج النصف و للأم ثلث الأصل و الباقی و هو السدس للأب.</w:t>
      </w:r>
      <w:bookmarkEnd w:id="1197"/>
    </w:p>
    <w:p>
      <w:pPr>
        <w:pStyle w:val="BookText"/>
      </w:pPr>
      <w:r>
        <w:rPr>
          <w:rFonts w:ascii="IRNazanin" w:hAnsi="IRNazanin" w:eastAsia="IRNazanin" w:cs="IRNazanin"/>
          <w:lang w:bidi="fa-IR"/>
          <w:color w:val="111111"/>
          <w:sz w:val="28"/>
          <w:szCs w:val="28"/>
          <w:rtl/>
        </w:rPr>
        <w:t xml:space="preserve">و به قال ابن عباس، و قال جمیع الفقهاء: للأم ثلث ما بقی لا ثلث الأصل.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198" w:name="_Toc831"/>
      <w:r>
        <w:t>مسألة - 29 - قال الشیخ: زوجة و أبوان، للزوجة الربع بلا خلاف، و للأم ثلث الجمیع و للأب الباقی.</w:t>
      </w:r>
      <w:bookmarkEnd w:id="1198"/>
    </w:p>
    <w:p>
      <w:pPr>
        <w:pStyle w:val="BookText"/>
      </w:pPr>
      <w:r>
        <w:rPr>
          <w:rFonts w:ascii="IRNazanin" w:hAnsi="IRNazanin" w:eastAsia="IRNazanin" w:cs="IRNazanin"/>
          <w:lang w:bidi="fa-IR"/>
          <w:color w:val="111111"/>
          <w:sz w:val="28"/>
          <w:szCs w:val="28"/>
          <w:rtl/>
        </w:rPr>
        <w:t xml:space="preserve">و قال الفقهاء: للأم ثلث الباقی بعد حصة الزوجة، کالمسألة الأولی سواء.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199" w:name="_Toc832"/>
      <w:r>
        <w:t>مسألة - 30 - قال الشیخ: زوج و أخت لأب و أم، للزوج النصف</w:t>
      </w:r>
      <w:bookmarkEnd w:id="1199"/>
    </w:p>
    <w:p>
      <w:pPr>
        <w:pStyle w:val="BookText"/>
      </w:pPr>
      <w:r>
        <w:rPr>
          <w:rFonts w:ascii="IRNazanin" w:hAnsi="IRNazanin" w:eastAsia="IRNazanin" w:cs="IRNazanin"/>
          <w:lang w:bidi="fa-IR"/>
          <w:color w:val="111111"/>
          <w:sz w:val="28"/>
          <w:szCs w:val="28"/>
          <w:rtl/>
        </w:rPr>
        <w:t xml:space="preserve">و للأخت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5" w:name="pg10497_129492"/>
    <w:bookmarkEnd w:id="245"/>
    <w:p>
      <w:pPr>
        <w:pStyle w:val="BookText"/>
      </w:pPr>
      <w:r>
        <w:rPr>
          <w:rFonts w:ascii="IRNazanin" w:hAnsi="IRNazanin" w:eastAsia="IRNazanin" w:cs="IRNazanin"/>
          <w:lang w:bidi="fa-IR"/>
          <w:color w:val="111111"/>
          <w:sz w:val="28"/>
          <w:szCs w:val="28"/>
          <w:rtl/>
        </w:rPr>
        <w:t xml:space="preserve">النصف الآخر بلا خلاف، و ان کان زوج و أختان لأب و أم أو لأب، فللزوج نصف أصل المال و الباقی للأختین و لا عول، و الفقهاء یعولونها إلی سبعة.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00" w:name="_Toc833"/>
      <w:r>
        <w:t>مسألة - 31 - قال الشیخ: زوج و أختان لأب و أم و أم، للزوج النصف و الباقی للأم،</w:t>
      </w:r>
      <w:bookmarkEnd w:id="1200"/>
    </w:p>
    <w:p>
      <w:pPr>
        <w:pStyle w:val="BookText"/>
      </w:pPr>
      <w:r>
        <w:rPr>
          <w:rFonts w:ascii="IRNazanin" w:hAnsi="IRNazanin" w:eastAsia="IRNazanin" w:cs="IRNazanin"/>
          <w:lang w:bidi="fa-IR"/>
          <w:color w:val="111111"/>
          <w:sz w:val="28"/>
          <w:szCs w:val="28"/>
          <w:rtl/>
        </w:rPr>
        <w:t xml:space="preserve">و لا ترث معها الأختان، و عند الفقهاء أنها یعول إلی ثمانیة.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01" w:name="_Toc834"/>
      <w:r>
        <w:t>مسألة - 32 - قال الشیخ: زوج و أختان لأب و أم و أم و أخ للأم، للزوج النصف و الباقی للأم</w:t>
      </w:r>
      <w:bookmarkEnd w:id="1201"/>
    </w:p>
    <w:p>
      <w:pPr>
        <w:pStyle w:val="BookText"/>
      </w:pPr>
      <w:r>
        <w:rPr>
          <w:rFonts w:ascii="IRNazanin" w:hAnsi="IRNazanin" w:eastAsia="IRNazanin" w:cs="IRNazanin"/>
          <w:lang w:bidi="fa-IR"/>
          <w:color w:val="111111"/>
          <w:sz w:val="28"/>
          <w:szCs w:val="28"/>
          <w:rtl/>
        </w:rPr>
        <w:t xml:space="preserve">و لا ترث معها الأختان، و عند الفقهاء أنها تعول إلی ثمانیة.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02" w:name="_Toc835"/>
      <w:r>
        <w:t>مسألة - 33 - قال الشیخ زوج و أختان لأب و أم و أم و أخ للأم للزوج النصف و الباقی للأم</w:t>
      </w:r>
      <w:bookmarkEnd w:id="1202"/>
    </w:p>
    <w:p>
      <w:pPr>
        <w:pStyle w:val="BookText"/>
      </w:pPr>
      <w:r>
        <w:rPr>
          <w:rFonts w:ascii="IRNazanin" w:hAnsi="IRNazanin" w:eastAsia="IRNazanin" w:cs="IRNazanin"/>
          <w:lang w:bidi="fa-IR"/>
          <w:color w:val="111111"/>
          <w:sz w:val="28"/>
          <w:szCs w:val="28"/>
          <w:rtl/>
        </w:rPr>
        <w:t xml:space="preserve">و لا شیء للأختین و لا للأخ و عند الفقهاء أنها تعول إلی تسعة.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03" w:name="_Toc836"/>
      <w:r>
        <w:t>مسألة - 34 - قال الشیخ: زوج و أختان لأب و أم و أختان لأم و أم، للزوج النصف، و الباقی للأم،</w:t>
      </w:r>
      <w:bookmarkEnd w:id="1203"/>
    </w:p>
    <w:p>
      <w:pPr>
        <w:pStyle w:val="BookText"/>
      </w:pPr>
      <w:r>
        <w:rPr>
          <w:rFonts w:ascii="IRNazanin" w:hAnsi="IRNazanin" w:eastAsia="IRNazanin" w:cs="IRNazanin"/>
          <w:lang w:bidi="fa-IR"/>
          <w:color w:val="111111"/>
          <w:sz w:val="28"/>
          <w:szCs w:val="28"/>
          <w:rtl/>
        </w:rPr>
        <w:t xml:space="preserve">و عند الفقهاء یعول إلی عشرة.</w:t>
      </w:r>
    </w:p>
    <w:p>
      <w:pPr>
        <w:pStyle w:val="BookText"/>
      </w:pPr>
      <w:r>
        <w:rPr>
          <w:rFonts w:ascii="IRNazanin" w:hAnsi="IRNazanin" w:eastAsia="IRNazanin" w:cs="IRNazanin"/>
          <w:lang w:bidi="fa-IR"/>
          <w:color w:val="111111"/>
          <w:sz w:val="28"/>
          <w:szCs w:val="28"/>
          <w:rtl/>
        </w:rPr>
        <w:t xml:space="preserve">قال الشیخ: و هذه المسألة یقال لها أم الفروخ.</w:t>
      </w:r>
    </w:p>
    <w:p>
      <w:pPr>
        <w:pStyle w:val="Heading3"/>
      </w:pPr>
      <w:bookmarkStart w:id="1204" w:name="_Toc837"/>
      <w:r>
        <w:t>مسألة - 35 - قال الشیخ: زوج و بنتان و أم، للأم السدس و للزوج أربع و الباقی للبنتین</w:t>
      </w:r>
      <w:bookmarkEnd w:id="1204"/>
    </w:p>
    <w:p>
      <w:pPr>
        <w:pStyle w:val="BookText"/>
      </w:pPr>
      <w:r>
        <w:rPr>
          <w:rFonts w:ascii="IRNazanin" w:hAnsi="IRNazanin" w:eastAsia="IRNazanin" w:cs="IRNazanin"/>
          <w:lang w:bidi="fa-IR"/>
          <w:color w:val="111111"/>
          <w:sz w:val="28"/>
          <w:szCs w:val="28"/>
          <w:rtl/>
        </w:rPr>
        <w:t xml:space="preserve">و لا عول، و عند الفقهاء یعول من اثنی عشر إلی الثلاثة عشر.</w:t>
      </w:r>
    </w:p>
    <w:p>
      <w:pPr>
        <w:pStyle w:val="Heading3"/>
      </w:pPr>
      <w:bookmarkStart w:id="1205" w:name="_Toc838"/>
      <w:r>
        <w:t>مسألة - 36 - قال الشیخ: زوج و أبوان و بنتان، للزوج الربع و للأبوین السدسان و الباقی للبنتین،</w:t>
      </w:r>
      <w:bookmarkEnd w:id="1205"/>
    </w:p>
    <w:p>
      <w:pPr>
        <w:pStyle w:val="BookText"/>
      </w:pPr>
      <w:r>
        <w:rPr>
          <w:rFonts w:ascii="IRNazanin" w:hAnsi="IRNazanin" w:eastAsia="IRNazanin" w:cs="IRNazanin"/>
          <w:lang w:bidi="fa-IR"/>
          <w:color w:val="111111"/>
          <w:sz w:val="28"/>
          <w:szCs w:val="28"/>
          <w:rtl/>
        </w:rPr>
        <w:t xml:space="preserve">و عندهم یعول إلی خمسة عشر.</w:t>
      </w:r>
    </w:p>
    <w:p>
      <w:pPr>
        <w:pStyle w:val="BookText"/>
      </w:pPr>
      <w:r>
        <w:rPr>
          <w:rFonts w:ascii="IRNazanin" w:hAnsi="IRNazanin" w:eastAsia="IRNazanin" w:cs="IRNazanin"/>
          <w:lang w:bidi="fa-IR"/>
          <w:color w:val="111111"/>
          <w:sz w:val="28"/>
          <w:szCs w:val="28"/>
          <w:rtl/>
        </w:rPr>
        <w:t xml:space="preserve">و إذا ثبت بطلان العول عندنا و إثباته عندهم، فلا فائدة فی تعداد هذه المسائل لأن المرجع فیها إلی شیء واحد.</w:t>
      </w:r>
    </w:p>
    <w:p>
      <w:pPr>
        <w:pStyle w:val="Heading3"/>
      </w:pPr>
      <w:bookmarkStart w:id="1206" w:name="_Toc839"/>
      <w:r>
        <w:t>مسألة - 37 - قال الشیخ: للبنتین فصاعدا الثلثان،</w:t>
      </w:r>
      <w:bookmarkEnd w:id="1206"/>
    </w:p>
    <w:p>
      <w:pPr>
        <w:pStyle w:val="BookText"/>
      </w:pPr>
      <w:r>
        <w:rPr>
          <w:rFonts w:ascii="IRNazanin" w:hAnsi="IRNazanin" w:eastAsia="IRNazanin" w:cs="IRNazanin"/>
          <w:lang w:bidi="fa-IR"/>
          <w:color w:val="111111"/>
          <w:sz w:val="28"/>
          <w:szCs w:val="28"/>
          <w:rtl/>
        </w:rPr>
        <w:t xml:space="preserve">و به قال عامة الفقهاء، و رویت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6" w:name="pg10497_129493"/>
    <w:bookmarkEnd w:id="246"/>
    <w:p>
      <w:pPr>
        <w:pStyle w:val="BookText"/>
      </w:pPr>
      <w:r>
        <w:rPr>
          <w:rFonts w:ascii="IRNazanin" w:hAnsi="IRNazanin" w:eastAsia="IRNazanin" w:cs="IRNazanin"/>
          <w:lang w:bidi="fa-IR"/>
          <w:color w:val="111111"/>
          <w:sz w:val="28"/>
          <w:szCs w:val="28"/>
          <w:rtl/>
        </w:rPr>
        <w:t xml:space="preserve">روایة شاذة عن ابن عباس أن لهما النصف، و للثلاثة فصاعدا الثلثان.</w:t>
      </w:r>
    </w:p>
    <w:p>
      <w:pPr>
        <w:pStyle w:val="BookText"/>
      </w:pPr>
      <w:r>
        <w:rPr>
          <w:rFonts w:ascii="IRNazanin" w:hAnsi="IRNazanin" w:eastAsia="IRNazanin" w:cs="IRNazanin"/>
          <w:lang w:bidi="fa-IR"/>
          <w:color w:val="111111"/>
          <w:sz w:val="28"/>
          <w:szCs w:val="28"/>
          <w:rtl/>
        </w:rPr>
        <w:t xml:space="preserve">و المعتمد قول الشیخ، و علیه إجماع أهل العصر.</w:t>
      </w:r>
    </w:p>
    <w:p>
      <w:pPr>
        <w:pStyle w:val="Heading3"/>
      </w:pPr>
      <w:bookmarkStart w:id="1207" w:name="_Toc840"/>
      <w:r>
        <w:t>مسألة - 38 - قال الشیخ: بنت و بنت ابن و عصبة المال، للبنت النصف تسمیة و الثانی ردا.</w:t>
      </w:r>
      <w:bookmarkEnd w:id="1207"/>
    </w:p>
    <w:p>
      <w:pPr>
        <w:pStyle w:val="BookText"/>
      </w:pPr>
      <w:r>
        <w:rPr>
          <w:rFonts w:ascii="IRNazanin" w:hAnsi="IRNazanin" w:eastAsia="IRNazanin" w:cs="IRNazanin"/>
          <w:lang w:bidi="fa-IR"/>
          <w:color w:val="111111"/>
          <w:sz w:val="28"/>
          <w:szCs w:val="28"/>
          <w:rtl/>
        </w:rPr>
        <w:t xml:space="preserve">و قال الفقهاء: للبنت النصف، و لبنت الابن السدس یکمله الثلثین و الباقی للعصبة.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08" w:name="_Toc841"/>
      <w:r>
        <w:t>مسألة - 39 - قال الشیخ: بنت و بنات ابن و عصبة، للبنت النصف بالفرض و الباقی بالرد علیها.</w:t>
      </w:r>
      <w:bookmarkEnd w:id="1208"/>
    </w:p>
    <w:p>
      <w:pPr>
        <w:pStyle w:val="BookText"/>
      </w:pPr>
      <w:r>
        <w:rPr>
          <w:rFonts w:ascii="IRNazanin" w:hAnsi="IRNazanin" w:eastAsia="IRNazanin" w:cs="IRNazanin"/>
          <w:lang w:bidi="fa-IR"/>
          <w:color w:val="111111"/>
          <w:sz w:val="28"/>
          <w:szCs w:val="28"/>
          <w:rtl/>
        </w:rPr>
        <w:t xml:space="preserve">و قال الفقهاء: لها النصف و لبنات الابن السدس یکمله الثلثین و الباقی للعصبة.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09" w:name="_Toc842"/>
      <w:r>
        <w:t>مسألة - 40 - قال الشیخ: بنتان و بنت ابن و عصبة، للبنتین الثلثان تسمیة و الباقی یرد علیهما.</w:t>
      </w:r>
      <w:bookmarkEnd w:id="1209"/>
    </w:p>
    <w:p>
      <w:pPr>
        <w:pStyle w:val="BookText"/>
      </w:pPr>
      <w:r>
        <w:rPr>
          <w:rFonts w:ascii="IRNazanin" w:hAnsi="IRNazanin" w:eastAsia="IRNazanin" w:cs="IRNazanin"/>
          <w:lang w:bidi="fa-IR"/>
          <w:color w:val="111111"/>
          <w:sz w:val="28"/>
          <w:szCs w:val="28"/>
          <w:rtl/>
        </w:rPr>
        <w:t xml:space="preserve">و قال الفقهاء: للبنتین الثلثان و تسقط بنت الابن و الباقی للعصبة.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10" w:name="_Toc843"/>
      <w:r>
        <w:t>مسألة - 41 - قال الشیخ: بنتان و أخت لأب و أم أو لأب، الثلثان للبنتین فرضا و الباقی بالرد.</w:t>
      </w:r>
      <w:bookmarkEnd w:id="1210"/>
    </w:p>
    <w:p>
      <w:pPr>
        <w:pStyle w:val="BookText"/>
      </w:pPr>
      <w:r>
        <w:rPr>
          <w:rFonts w:ascii="IRNazanin" w:hAnsi="IRNazanin" w:eastAsia="IRNazanin" w:cs="IRNazanin"/>
          <w:lang w:bidi="fa-IR"/>
          <w:color w:val="111111"/>
          <w:sz w:val="28"/>
          <w:szCs w:val="28"/>
          <w:rtl/>
        </w:rPr>
        <w:t xml:space="preserve">و قال الفقهاء: الباقی للأخت، لان الأخوات مع البنات عصبة. و لو کانت الأخت مع البنت کان للبنت النصف و للأخت النصف عندهم علی أصلهم الذی أصلوه.</w:t>
      </w:r>
    </w:p>
    <w:p>
      <w:pPr>
        <w:pStyle w:val="Heading3"/>
      </w:pPr>
      <w:bookmarkStart w:id="1211" w:name="_Toc844"/>
      <w:r>
        <w:t>مسألة - 42 - قال الشیخ: بنوا الأخ یرثون مع الجد و ان نزلوا،</w:t>
      </w:r>
      <w:bookmarkEnd w:id="1211"/>
    </w:p>
    <w:p>
      <w:pPr>
        <w:pStyle w:val="BookText"/>
      </w:pPr>
      <w:r>
        <w:rPr>
          <w:rFonts w:ascii="IRNazanin" w:hAnsi="IRNazanin" w:eastAsia="IRNazanin" w:cs="IRNazanin"/>
          <w:lang w:bidi="fa-IR"/>
          <w:color w:val="111111"/>
          <w:sz w:val="28"/>
          <w:szCs w:val="28"/>
          <w:rtl/>
        </w:rPr>
        <w:t xml:space="preserve">و یقومون مقام آبائهم، و خالف جمیع الفقهاء فی ذلک و قالوا: انهم یسقطون مع الجد.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7" w:name="pg10497_129494"/>
    <w:bookmarkEnd w:id="247"/>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3"/>
      </w:pPr>
      <w:bookmarkStart w:id="1212" w:name="_Toc845"/>
      <w:r>
        <w:t>مسألة - 43 - قال الشیخ: أخت من أب و أم و أخت من أب و عصبة للأخت من الأب و الام النصف</w:t>
      </w:r>
      <w:bookmarkEnd w:id="1212"/>
    </w:p>
    <w:p>
      <w:pPr>
        <w:pStyle w:val="BookText"/>
      </w:pPr>
      <w:r>
        <w:rPr>
          <w:rFonts w:ascii="IRNazanin" w:hAnsi="IRNazanin" w:eastAsia="IRNazanin" w:cs="IRNazanin"/>
          <w:lang w:bidi="fa-IR"/>
          <w:color w:val="111111"/>
          <w:sz w:val="28"/>
          <w:szCs w:val="28"/>
          <w:rtl/>
        </w:rPr>
        <w:t xml:space="preserve">بلا خلاف و الباقی عندنا یرد علیها لأنها یجمع السببین.</w:t>
      </w:r>
    </w:p>
    <w:p>
      <w:pPr>
        <w:pStyle w:val="BookText"/>
      </w:pPr>
      <w:r>
        <w:rPr>
          <w:rFonts w:ascii="IRNazanin" w:hAnsi="IRNazanin" w:eastAsia="IRNazanin" w:cs="IRNazanin"/>
          <w:lang w:bidi="fa-IR"/>
          <w:color w:val="111111"/>
          <w:sz w:val="28"/>
          <w:szCs w:val="28"/>
          <w:rtl/>
        </w:rPr>
        <w:t xml:space="preserve">و قال جمیع الفقهاء: للأخت من الأب أو الأخوات السدس یکمله الثلثین و الباقی للعصب.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13" w:name="_Toc846"/>
      <w:r>
        <w:t>مسألة - 44 - قال الشیخ: أختان من أب و أم و أخت من أب و ابن أخ من باب للأختین الثلثان</w:t>
      </w:r>
      <w:bookmarkEnd w:id="1213"/>
    </w:p>
    <w:p>
      <w:pPr>
        <w:pStyle w:val="BookText"/>
      </w:pPr>
      <w:r>
        <w:rPr>
          <w:rFonts w:ascii="IRNazanin" w:hAnsi="IRNazanin" w:eastAsia="IRNazanin" w:cs="IRNazanin"/>
          <w:lang w:bidi="fa-IR"/>
          <w:color w:val="111111"/>
          <w:sz w:val="28"/>
          <w:szCs w:val="28"/>
          <w:rtl/>
        </w:rPr>
        <w:t xml:space="preserve">بلا خلاف و الباقی عندنا رد علیهما و یسقط الباقون.</w:t>
      </w:r>
    </w:p>
    <w:p>
      <w:pPr>
        <w:pStyle w:val="BookText"/>
      </w:pPr>
      <w:r>
        <w:rPr>
          <w:rFonts w:ascii="IRNazanin" w:hAnsi="IRNazanin" w:eastAsia="IRNazanin" w:cs="IRNazanin"/>
          <w:lang w:bidi="fa-IR"/>
          <w:color w:val="111111"/>
          <w:sz w:val="28"/>
          <w:szCs w:val="28"/>
          <w:rtl/>
        </w:rPr>
        <w:t xml:space="preserve">و قال جمیع الفقهاء: الباقی لابن الأخ، لأنه عصبة، و لا شیء للأخت من الأب.</w:t>
      </w:r>
    </w:p>
    <w:p>
      <w:pPr>
        <w:pStyle w:val="Heading3"/>
      </w:pPr>
      <w:bookmarkStart w:id="1214" w:name="_Toc847"/>
      <w:r>
        <w:t>مسألة - 45 - قال الشیخ: أختان من أب و أم و أخت و أخ من أب، للأختین الثلثان</w:t>
      </w:r>
      <w:bookmarkEnd w:id="1214"/>
    </w:p>
    <w:p>
      <w:pPr>
        <w:pStyle w:val="BookText"/>
      </w:pPr>
      <w:r>
        <w:rPr>
          <w:rFonts w:ascii="IRNazanin" w:hAnsi="IRNazanin" w:eastAsia="IRNazanin" w:cs="IRNazanin"/>
          <w:lang w:bidi="fa-IR"/>
          <w:color w:val="111111"/>
          <w:sz w:val="28"/>
          <w:szCs w:val="28"/>
          <w:rtl/>
        </w:rPr>
        <w:t xml:space="preserve">بلا خلاف و الباقی یرد علیهما.</w:t>
      </w:r>
    </w:p>
    <w:p>
      <w:pPr>
        <w:pStyle w:val="BookText"/>
      </w:pPr>
      <w:r>
        <w:rPr>
          <w:rFonts w:ascii="IRNazanin" w:hAnsi="IRNazanin" w:eastAsia="IRNazanin" w:cs="IRNazanin"/>
          <w:lang w:bidi="fa-IR"/>
          <w:color w:val="111111"/>
          <w:sz w:val="28"/>
          <w:szCs w:val="28"/>
          <w:rtl/>
        </w:rPr>
        <w:t xml:space="preserve">و قال جمیع الفقهاء: الباقی بین الأخ و الأخت للذکر مثل حظ الأنثیین. و قال ابن مسعود: الباقی للأخ و تسقط الأخت للأب.</w:t>
      </w:r>
    </w:p>
    <w:p>
      <w:pPr>
        <w:pStyle w:val="BookText"/>
      </w:pPr>
      <w:r>
        <w:rPr>
          <w:rFonts w:ascii="IRNazanin" w:hAnsi="IRNazanin" w:eastAsia="IRNazanin" w:cs="IRNazanin"/>
          <w:lang w:bidi="fa-IR"/>
          <w:color w:val="111111"/>
          <w:sz w:val="28"/>
          <w:szCs w:val="28"/>
          <w:rtl/>
        </w:rPr>
        <w:t xml:space="preserve">و لو اتخذت الأخت من الأبوین و تعددت الاخوة و الأخوات من الأب خاصة کان للأخت من الأبوین عندنا النصف بالفرض و الباقی بالرد، و عند الفقهاء الباقی بعد النصف للاخوة و الأخوات من الأب الذکر مثل حظ الأنثیین.</w:t>
      </w:r>
    </w:p>
    <w:p>
      <w:pPr>
        <w:pStyle w:val="Heading3"/>
      </w:pPr>
      <w:bookmarkStart w:id="1215" w:name="_Toc848"/>
      <w:r>
        <w:t>مسألة - 46 - قال الشیخ: ثلاث أخوات متفرقات و عصبة، للأخت من الأبوین النصف، و للأخت من الام السدس، و الباقی یرد علی الأخت من الأبوین</w:t>
      </w:r>
      <w:bookmarkEnd w:id="1215"/>
    </w:p>
    <w:p>
      <w:pPr>
        <w:pStyle w:val="BookText"/>
      </w:pPr>
      <w:r>
        <w:rPr>
          <w:rFonts w:ascii="IRNazanin" w:hAnsi="IRNazanin" w:eastAsia="IRNazanin" w:cs="IRNazanin"/>
          <w:lang w:bidi="fa-IR"/>
          <w:color w:val="111111"/>
          <w:sz w:val="28"/>
          <w:szCs w:val="28"/>
          <w:rtl/>
        </w:rPr>
        <w:t xml:space="preserve">و من أصحابنا من قال: یرد علیهما و یسقط الأخت من الأب. و قال الفقهاء: للأخت من الأب السدس یکمله الثلثین و الباقی للعصبة.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8" w:name="pg10497_129495"/>
    <w:bookmarkEnd w:id="248"/>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16" w:name="_Toc849"/>
      <w:r>
        <w:t>مسألة - 47 - قال الشیخ: لا یرث مع البنات، واحدة کانت أو اثنتین أحد من الأخوات.</w:t>
      </w:r>
      <w:bookmarkEnd w:id="1216"/>
    </w:p>
    <w:p>
      <w:pPr>
        <w:pStyle w:val="BookText"/>
      </w:pPr>
      <w:r>
        <w:rPr>
          <w:rFonts w:ascii="IRNazanin" w:hAnsi="IRNazanin" w:eastAsia="IRNazanin" w:cs="IRNazanin"/>
          <w:lang w:bidi="fa-IR"/>
          <w:color w:val="111111"/>
          <w:sz w:val="28"/>
          <w:szCs w:val="28"/>
          <w:rtl/>
        </w:rPr>
        <w:t xml:space="preserve">و قال الفقهاء: بنت و أخت و بنت و اخوة و أخوات من قبل الأبوین أو من قبل الأب، للبنت النصف و الباقی للأخت أو الاخوة و الأخوات، لان الأخوات مع البنات عصبة، و قالوا فی بنت ابن و أخت، للبنت النصف و لبنت الابن السدس و الباقی للأخت.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17" w:name="_Toc850"/>
      <w:r>
        <w:t>مسألة - 48 - قال الشیخ: بنت و أب للبنت النصف</w:t>
      </w:r>
      <w:bookmarkEnd w:id="1217"/>
    </w:p>
    <w:p>
      <w:pPr>
        <w:pStyle w:val="BookText"/>
      </w:pPr>
      <w:r>
        <w:rPr>
          <w:rFonts w:ascii="IRNazanin" w:hAnsi="IRNazanin" w:eastAsia="IRNazanin" w:cs="IRNazanin"/>
          <w:lang w:bidi="fa-IR"/>
          <w:color w:val="111111"/>
          <w:sz w:val="28"/>
          <w:szCs w:val="28"/>
          <w:rtl/>
        </w:rPr>
        <w:t xml:space="preserve">بلا خلاف الا ما روی عن ابن عباس أنه قال: السدس الذی حجبوا به الام یکون للاخوة.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18" w:name="_Toc851"/>
      <w:r>
        <w:t>مسألة - 49 - قال الشیخ: بنت و أب، للبنت النصف و للأب السدس و الباقی یرد علیهما علی قدر أنصابهما.</w:t>
      </w:r>
      <w:bookmarkEnd w:id="1218"/>
    </w:p>
    <w:p>
      <w:pPr>
        <w:pStyle w:val="BookText"/>
      </w:pPr>
      <w:r>
        <w:rPr>
          <w:rFonts w:ascii="IRNazanin" w:hAnsi="IRNazanin" w:eastAsia="IRNazanin" w:cs="IRNazanin"/>
          <w:lang w:bidi="fa-IR"/>
          <w:color w:val="111111"/>
          <w:sz w:val="28"/>
          <w:szCs w:val="28"/>
          <w:rtl/>
        </w:rPr>
        <w:t xml:space="preserve">و قال الفقهاء: الباقی یرد علی الأب بالتعصیب.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19" w:name="_Toc852"/>
      <w:r>
        <w:t>مسألة - 50 - قال الشیخ: بنتان و أب، للبنتین الثلثان و للأب السدس</w:t>
      </w:r>
      <w:bookmarkEnd w:id="1219"/>
    </w:p>
    <w:p>
      <w:pPr>
        <w:pStyle w:val="BookText"/>
      </w:pPr>
      <w:r>
        <w:rPr>
          <w:rFonts w:ascii="IRNazanin" w:hAnsi="IRNazanin" w:eastAsia="IRNazanin" w:cs="IRNazanin"/>
          <w:lang w:bidi="fa-IR"/>
          <w:color w:val="111111"/>
          <w:sz w:val="28"/>
          <w:szCs w:val="28"/>
          <w:rtl/>
        </w:rPr>
        <w:t xml:space="preserve">و الباقی یرد علیهم. و قال الفقهاء: یرد علی الأب خاصة.</w:t>
      </w:r>
    </w:p>
    <w:p>
      <w:pPr>
        <w:pStyle w:val="Heading3"/>
      </w:pPr>
      <w:bookmarkStart w:id="1220" w:name="_Toc853"/>
      <w:r>
        <w:t>مسألة - 51 - قال الشیخ: لا ترث واحدة من الجدات مع الأولاد.</w:t>
      </w:r>
      <w:bookmarkEnd w:id="1220"/>
    </w:p>
    <w:p>
      <w:pPr>
        <w:pStyle w:val="BookText"/>
      </w:pPr>
      <w:r>
        <w:rPr>
          <w:rFonts w:ascii="Amiri" w:hAnsi="Amiri" w:eastAsia="Amiri" w:cs="Amiri"/>
          <w:lang w:bidi="ar-SA"/>
          <w:color w:val="111111"/>
          <w:sz w:val="28"/>
          <w:szCs w:val="28"/>
          <w:rtl/>
        </w:rPr>
        <w:t xml:space="preserve">و قال الفقهاء: للجدة السدس مع الولد.</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3"/>
      </w:pPr>
      <w:bookmarkStart w:id="1221" w:name="_Toc854"/>
      <w:r>
        <w:t>مسألة - 52 - قال الشیخ: للجدة من قبل الام الثلث المسمی للأم</w:t>
      </w:r>
      <w:bookmarkEnd w:id="1221"/>
    </w:p>
    <w:p>
      <w:pPr>
        <w:pStyle w:val="BookText"/>
      </w:pPr>
      <w:r>
        <w:rPr>
          <w:rFonts w:ascii="IRNazanin" w:hAnsi="IRNazanin" w:eastAsia="IRNazanin" w:cs="IRNazanin"/>
          <w:lang w:bidi="fa-IR"/>
          <w:color w:val="111111"/>
          <w:sz w:val="28"/>
          <w:szCs w:val="28"/>
          <w:rtl/>
        </w:rPr>
        <w:t xml:space="preserve">إذا لم یکن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9" w:name="pg10497_129496"/>
    <w:bookmarkEnd w:id="249"/>
    <w:p>
      <w:pPr>
        <w:pStyle w:val="BookText"/>
      </w:pPr>
      <w:r>
        <w:rPr>
          <w:rFonts w:ascii="IRNazanin" w:hAnsi="IRNazanin" w:eastAsia="IRNazanin" w:cs="IRNazanin"/>
          <w:lang w:bidi="fa-IR"/>
          <w:color w:val="111111"/>
          <w:sz w:val="28"/>
          <w:szCs w:val="28"/>
          <w:rtl/>
        </w:rPr>
        <w:t xml:space="preserve">غیرها، و الباقی یرد علیهما کما یرد علی الام. و ان اجتمع جدة للأم و جدة للأب، کان للجدة من قبل الام الثلث، و للجدة من قبل الأب الثلثان، لکل منهما نصیب من یتقرب به.</w:t>
      </w:r>
    </w:p>
    <w:p>
      <w:pPr>
        <w:pStyle w:val="BookText"/>
      </w:pPr>
      <w:r>
        <w:rPr>
          <w:rFonts w:ascii="IRNazanin" w:hAnsi="IRNazanin" w:eastAsia="IRNazanin" w:cs="IRNazanin"/>
          <w:lang w:bidi="fa-IR"/>
          <w:color w:val="111111"/>
          <w:sz w:val="28"/>
          <w:szCs w:val="28"/>
          <w:rtl/>
        </w:rPr>
        <w:t xml:space="preserve">و قال الفقهاء کلهم: لها السدس، فان اجتمعتا کان السدس بینهما نصفین.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22" w:name="_Toc855"/>
      <w:r>
        <w:t>مسألة - 53 - قال الشیخ: أم الأم ترث و ان علت بالإجماع،</w:t>
      </w:r>
      <w:bookmarkEnd w:id="1222"/>
    </w:p>
    <w:p>
      <w:pPr>
        <w:pStyle w:val="BookText"/>
      </w:pPr>
      <w:r>
        <w:rPr>
          <w:rFonts w:ascii="IRNazanin" w:hAnsi="IRNazanin" w:eastAsia="IRNazanin" w:cs="IRNazanin"/>
          <w:lang w:bidi="fa-IR"/>
          <w:color w:val="111111"/>
          <w:sz w:val="28"/>
          <w:szCs w:val="28"/>
          <w:rtl/>
        </w:rPr>
        <w:t xml:space="preserve">و أم أبی الأم ترث أیضا عندنا إذا لم یکن هناک من هو أقرب منها و یقاسم من هو فی درجتها و عندهم لا ترث بالإجماع، و أم أم الأب ترث و ان علت بالإجماع، و أم أب الأب ترث عندنا الا أن یکون هناک من هو أقرب منها.</w:t>
      </w:r>
    </w:p>
    <w:p>
      <w:pPr>
        <w:pStyle w:val="BookText"/>
      </w:pPr>
      <w:r>
        <w:rPr>
          <w:rFonts w:ascii="IRNazanin" w:hAnsi="IRNazanin" w:eastAsia="IRNazanin" w:cs="IRNazanin"/>
          <w:lang w:bidi="fa-IR"/>
          <w:color w:val="111111"/>
          <w:sz w:val="28"/>
          <w:szCs w:val="28"/>
          <w:rtl/>
        </w:rPr>
        <w:t xml:space="preserve">و للشافعی قولان: أحدهما ترث و هو الصحیح عندهم، و به قال أهل الکوفة و أبو حنیفة و أصحابه و أهل البصرة. و الثانی لا ترث، و به قال مالک و أهل الحجاز.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23" w:name="_Toc856"/>
      <w:r>
        <w:t>مسألة - 54 - قال الشیخ: أم أم أم هی أم أب أب،</w:t>
      </w:r>
      <w:bookmarkEnd w:id="1223"/>
    </w:p>
    <w:p>
      <w:pPr>
        <w:pStyle w:val="BookText"/>
      </w:pPr>
      <w:r>
        <w:rPr>
          <w:rFonts w:ascii="IRNazanin" w:hAnsi="IRNazanin" w:eastAsia="IRNazanin" w:cs="IRNazanin"/>
          <w:lang w:bidi="fa-IR"/>
          <w:color w:val="111111"/>
          <w:sz w:val="28"/>
          <w:szCs w:val="28"/>
          <w:rtl/>
        </w:rPr>
        <w:t xml:space="preserve">صورتها کان لها ابن ابن ابن و بنت بنت بنت، فتزوج ابن ابن الابن فی بنت بنت البنت، فجائت بولد فهی أم أم أم و أم أب أب، و إذا مات المولود ترث بالنسبین معا علی حسب استحقاقهما.</w:t>
      </w:r>
    </w:p>
    <w:p>
      <w:pPr>
        <w:pStyle w:val="BookText"/>
      </w:pPr>
      <w:r>
        <w:rPr>
          <w:rFonts w:ascii="IRNazanin" w:hAnsi="IRNazanin" w:eastAsia="IRNazanin" w:cs="IRNazanin"/>
          <w:lang w:bidi="fa-IR"/>
          <w:color w:val="111111"/>
          <w:sz w:val="28"/>
          <w:szCs w:val="28"/>
          <w:rtl/>
        </w:rPr>
        <w:t xml:space="preserve">و فی أصحاب الشافعی من قال، ترث بالنسبین معا ثلثی السدس، و به قال محمد و زفر من أصحاب أبی حنیفة، و مذهب الشافعی أنها لا ترث الثلثین، و به قال أبو یوسف.</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24" w:name="_Toc857"/>
      <w:r>
        <w:t>مسألة - 55 - قال الشیخ: أم أب الأم ترث عندنا،</w:t>
      </w:r>
      <w:bookmarkEnd w:id="1224"/>
    </w:p>
    <w:p>
      <w:pPr>
        <w:pStyle w:val="BookText"/>
      </w:pPr>
      <w:r>
        <w:rPr>
          <w:rFonts w:ascii="IRNazanin" w:hAnsi="IRNazanin" w:eastAsia="IRNazanin" w:cs="IRNazanin"/>
          <w:lang w:bidi="fa-IR"/>
          <w:color w:val="111111"/>
          <w:sz w:val="28"/>
          <w:szCs w:val="28"/>
          <w:rtl/>
        </w:rPr>
        <w:t xml:space="preserve">و به قال ابن سیرین. و قال جمیع الفقهاء: لا ترث.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0" w:name="pg10497_129497"/>
    <w:bookmarkEnd w:id="250"/>
    <w:p>
      <w:pPr>
        <w:pStyle w:val="Heading3"/>
      </w:pPr>
      <w:bookmarkStart w:id="1225" w:name="_Toc858"/>
      <w:r>
        <w:t>مسألة - 56 - قال الشیخ: أم أب أب لا تسقط بأم أم أب،</w:t>
      </w:r>
      <w:bookmarkEnd w:id="1225"/>
    </w:p>
    <w:p>
      <w:pPr>
        <w:pStyle w:val="BookText"/>
      </w:pPr>
      <w:r>
        <w:rPr>
          <w:rFonts w:ascii="IRNazanin" w:hAnsi="IRNazanin" w:eastAsia="IRNazanin" w:cs="IRNazanin"/>
          <w:lang w:bidi="fa-IR"/>
          <w:color w:val="111111"/>
          <w:sz w:val="28"/>
          <w:szCs w:val="28"/>
          <w:rtl/>
        </w:rPr>
        <w:t xml:space="preserve">و عند الشافعی تسقط لأنها جهة واحدة.</w:t>
      </w:r>
    </w:p>
    <w:p>
      <w:pPr>
        <w:pStyle w:val="BookText"/>
      </w:pPr>
      <w:r>
        <w:rPr>
          <w:rFonts w:ascii="IRNazanin" w:hAnsi="IRNazanin" w:eastAsia="IRNazanin" w:cs="IRNazanin"/>
          <w:lang w:bidi="fa-IR"/>
          <w:color w:val="111111"/>
          <w:sz w:val="28"/>
          <w:szCs w:val="28"/>
          <w:rtl/>
        </w:rPr>
        <w:t xml:space="preserve">و المعتمد قول الشیخ، لان درجتهما واحدة، فلا تسقط إحدیهما بالأخری.</w:t>
      </w:r>
    </w:p>
    <w:p>
      <w:pPr>
        <w:pStyle w:val="Heading3"/>
      </w:pPr>
      <w:bookmarkStart w:id="1226" w:name="_Toc859"/>
      <w:r>
        <w:t>مسألة - 57 - قال الشیخ: أم الأم لا ترث عندنا مع وجود الأب.</w:t>
      </w:r>
      <w:bookmarkEnd w:id="1226"/>
    </w:p>
    <w:p>
      <w:pPr>
        <w:pStyle w:val="BookText"/>
      </w:pPr>
      <w:r>
        <w:rPr>
          <w:rFonts w:ascii="IRNazanin" w:hAnsi="IRNazanin" w:eastAsia="IRNazanin" w:cs="IRNazanin"/>
          <w:lang w:bidi="fa-IR"/>
          <w:color w:val="111111"/>
          <w:sz w:val="28"/>
          <w:szCs w:val="28"/>
          <w:rtl/>
        </w:rPr>
        <w:t xml:space="preserve">و قال الفقهاء لها السدس.</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27" w:name="_Toc860"/>
      <w:r>
        <w:t>مسألة - 58 - قال الشیخ: القول بالعصبة باطل</w:t>
      </w:r>
      <w:bookmarkEnd w:id="1227"/>
    </w:p>
    <w:p>
      <w:pPr>
        <w:pStyle w:val="BookText"/>
      </w:pPr>
      <w:r>
        <w:rPr>
          <w:rFonts w:ascii="IRNazanin" w:hAnsi="IRNazanin" w:eastAsia="IRNazanin" w:cs="IRNazanin"/>
          <w:lang w:bidi="fa-IR"/>
          <w:color w:val="111111"/>
          <w:sz w:val="28"/>
          <w:szCs w:val="28"/>
          <w:rtl/>
        </w:rPr>
        <w:t xml:space="preserve">عندنا، و لا یورث بها فی موضع من المواضع، و انما یورث بالفرض المسمی أو القربی أو الأسباب التی یورث بها من الزوجیة و الولاء، و استدل بإجماع الفرقة و أخبارهم.</w:t>
      </w:r>
    </w:p>
    <w:p>
      <w:pPr>
        <w:pStyle w:val="BookText"/>
      </w:pPr>
      <w:r>
        <w:rPr>
          <w:rFonts w:ascii="IRNazanin" w:hAnsi="IRNazanin" w:eastAsia="IRNazanin" w:cs="IRNazanin"/>
          <w:lang w:bidi="fa-IR"/>
          <w:color w:val="111111"/>
          <w:sz w:val="28"/>
          <w:szCs w:val="28"/>
          <w:rtl/>
        </w:rPr>
        <w:t xml:space="preserve">و خالف جمیع الفقهاء فی ذلک و اثبتوا العصبات من جهة الأب و الابن، ثم ذکر أدلة القوم و أجاب عنها.</w:t>
      </w:r>
    </w:p>
    <w:p>
      <w:pPr>
        <w:pStyle w:val="Heading3"/>
      </w:pPr>
      <w:bookmarkStart w:id="1228" w:name="_Toc861"/>
      <w:r>
        <w:t>مسألة - 59 - قال الشیخ: العول عندنا باطل،</w:t>
      </w:r>
      <w:bookmarkEnd w:id="1228"/>
    </w:p>
    <w:p>
      <w:pPr>
        <w:pStyle w:val="BookText"/>
      </w:pPr>
      <w:r>
        <w:rPr>
          <w:rFonts w:ascii="IRNazanin" w:hAnsi="IRNazanin" w:eastAsia="IRNazanin" w:cs="IRNazanin"/>
          <w:lang w:bidi="fa-IR"/>
          <w:color w:val="111111"/>
          <w:sz w:val="28"/>
          <w:szCs w:val="28"/>
          <w:rtl/>
        </w:rPr>
        <w:t xml:space="preserve">فکل مسألة تعول علی مذهب المخالفین، فالقول عندنا فیها بخلاف ما قالوه، و أعالها جمیع الفقهاء الا داود فإنه وافقنا علی عدم العول.</w:t>
      </w:r>
    </w:p>
    <w:p>
      <w:pPr>
        <w:pStyle w:val="BookText"/>
      </w:pPr>
      <w:r>
        <w:rPr>
          <w:rFonts w:ascii="IRNazanin" w:hAnsi="IRNazanin" w:eastAsia="IRNazanin" w:cs="IRNazanin"/>
          <w:lang w:bidi="fa-IR"/>
          <w:color w:val="111111"/>
          <w:sz w:val="28"/>
          <w:szCs w:val="28"/>
          <w:rtl/>
        </w:rPr>
        <w:t xml:space="preserve">مثال ذلک: زوج و أختان، للزوج النصف و الباقی للأختین. و عندهم یعول إلی سبعة معهم أم للزوج النصف و الباقی للأم، و عندهم یعول إلی ثمانیة معهم أخ من أم یعول إلی تسعة معهم اخوان من أم یعول إلی عشرة و یقال لهذه المسألة أم الفروخ، لأنها یعول بالوتر و بالشفع أیضا.</w:t>
      </w:r>
    </w:p>
    <w:p>
      <w:pPr>
        <w:pStyle w:val="BookText"/>
      </w:pPr>
      <w:r>
        <w:rPr>
          <w:rFonts w:ascii="IRNazanin" w:hAnsi="IRNazanin" w:eastAsia="IRNazanin" w:cs="IRNazanin"/>
          <w:lang w:bidi="fa-IR"/>
          <w:color w:val="111111"/>
          <w:sz w:val="28"/>
          <w:szCs w:val="28"/>
          <w:rtl/>
        </w:rPr>
        <w:t xml:space="preserve">و مثل المسألة المنبریة و هی زوجة و أبوان و بنتان، للزوجة الثمن، و للأبوین السدسان، و الباقی للبنتین و عندهم للبنتین الثلثان یعول من أربعة و عشرین إلی تسعة و عشرین.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1" w:name="pg10497_129498"/>
    <w:bookmarkEnd w:id="251"/>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3"/>
      </w:pPr>
      <w:bookmarkStart w:id="1229" w:name="_Toc862"/>
      <w:r>
        <w:t>مسألة - 60 - قال الشیخ: ابنا عم أحدهما أخ من الأم، للأخ من الام السدس بالتسمیة</w:t>
      </w:r>
      <w:bookmarkEnd w:id="1229"/>
    </w:p>
    <w:p>
      <w:pPr>
        <w:pStyle w:val="BookText"/>
      </w:pPr>
      <w:r>
        <w:rPr>
          <w:rFonts w:ascii="IRNazanin" w:hAnsi="IRNazanin" w:eastAsia="IRNazanin" w:cs="IRNazanin"/>
          <w:lang w:bidi="fa-IR"/>
          <w:color w:val="111111"/>
          <w:sz w:val="28"/>
          <w:szCs w:val="28"/>
          <w:rtl/>
        </w:rPr>
        <w:t xml:space="preserve">بلا خلاف، و الثانی رد علیه عندنا، لأنه أقرب من ابن العم.</w:t>
      </w:r>
    </w:p>
    <w:p>
      <w:pPr>
        <w:pStyle w:val="BookText"/>
      </w:pPr>
      <w:r>
        <w:rPr>
          <w:rFonts w:ascii="IRNazanin" w:hAnsi="IRNazanin" w:eastAsia="IRNazanin" w:cs="IRNazanin"/>
          <w:lang w:bidi="fa-IR"/>
          <w:color w:val="111111"/>
          <w:sz w:val="28"/>
          <w:szCs w:val="28"/>
          <w:rtl/>
        </w:rPr>
        <w:t xml:space="preserve">و قال الفقهاء: الباقی بینهما نصفین بالتعصیب، و ذهب ابن مسعود و ابن سریج و ابن سیرین الی أن الأخ من الام یسقط.</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30" w:name="_Toc863"/>
      <w:r>
        <w:t>مسألة - 61 - قال الشیخ: الولاء لا یثبت به المیراث</w:t>
      </w:r>
      <w:bookmarkEnd w:id="1230"/>
    </w:p>
    <w:p>
      <w:pPr>
        <w:pStyle w:val="BookText"/>
      </w:pPr>
      <w:r>
        <w:rPr>
          <w:rFonts w:ascii="IRNazanin" w:hAnsi="IRNazanin" w:eastAsia="IRNazanin" w:cs="IRNazanin"/>
          <w:lang w:bidi="fa-IR"/>
          <w:color w:val="111111"/>
          <w:sz w:val="28"/>
          <w:szCs w:val="28"/>
          <w:rtl/>
        </w:rPr>
        <w:t xml:space="preserve">مع وجود واحد من ذوی الأنساب، قریبا کان أو بعیدا، ذا سهم کان أو غیر ذی سهم، عصبة کان أو غیر عصبة و علی کل حال.</w:t>
      </w:r>
    </w:p>
    <w:p>
      <w:pPr>
        <w:pStyle w:val="BookText"/>
      </w:pPr>
      <w:r>
        <w:rPr>
          <w:rFonts w:ascii="IRNazanin" w:hAnsi="IRNazanin" w:eastAsia="IRNazanin" w:cs="IRNazanin"/>
          <w:lang w:bidi="fa-IR"/>
          <w:color w:val="111111"/>
          <w:sz w:val="28"/>
          <w:szCs w:val="28"/>
          <w:rtl/>
        </w:rPr>
        <w:t xml:space="preserve">و قال الشافعی: إذا لم یکن له عصبة، مثل الابن أو الأب أو الجد و العم و ابن العم الذین یأخذون الکل بالتعصیب، أو الذی یأخذ بالفرض جمیع المال و هو الزوج و الأخت، أو من یأخذ بالفرض و التعصیب، مثل بنت و عم و أخت و عمة و بنت عم و ابن عم و بنت أخ، فان لم یکن أولئک فالمولی یرث.</w:t>
      </w:r>
    </w:p>
    <w:p>
      <w:pPr>
        <w:pStyle w:val="BookText"/>
      </w:pPr>
      <w:r>
        <w:rPr>
          <w:rFonts w:ascii="IRNazanin" w:hAnsi="IRNazanin" w:eastAsia="IRNazanin" w:cs="IRNazanin"/>
          <w:lang w:bidi="fa-IR"/>
          <w:color w:val="111111"/>
          <w:sz w:val="28"/>
          <w:szCs w:val="28"/>
          <w:rtl/>
        </w:rPr>
        <w:t xml:space="preserve">و المولی له حالتان: حالة یأخذ جمیع المال، و حالة یأخذ النصف، و ذلک إذا کان معه من یأخذ النصف، مثل الأخت و البنت و الزوج، فان لم یکن مولی فعصبة المولی، فان لم یکن عصبة المولی فالمولی المولی، فان لم یکن مولی المولی فعصبة مولی المولی، فان لم یکن عصبة مولی المولی فلبیت المال.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31" w:name="_Toc864"/>
      <w:r>
        <w:t>مسألة - 62 - قال الشیخ: الولاء یجری مجری النسب،</w:t>
      </w:r>
      <w:bookmarkEnd w:id="1231"/>
    </w:p>
    <w:p>
      <w:pPr>
        <w:pStyle w:val="BookText"/>
      </w:pPr>
      <w:r>
        <w:rPr>
          <w:rFonts w:ascii="IRNazanin" w:hAnsi="IRNazanin" w:eastAsia="IRNazanin" w:cs="IRNazanin"/>
          <w:lang w:bidi="fa-IR"/>
          <w:color w:val="111111"/>
          <w:sz w:val="28"/>
          <w:szCs w:val="28"/>
          <w:rtl/>
        </w:rPr>
        <w:t xml:space="preserve">و یرثه من یرث من ذوی الأنساب علی حد واحد الاخوة و الأخوات من الأم، أو من یتقرب بها من الجد و الجدة و الخال و الخالة و أولادهما، و من أصحابنا من قال: لا یرث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2" w:name="pg10497_129499"/>
    <w:bookmarkEnd w:id="252"/>
    <w:p>
      <w:pPr>
        <w:pStyle w:val="BookText"/>
      </w:pPr>
      <w:r>
        <w:rPr>
          <w:rFonts w:ascii="IRNazanin" w:hAnsi="IRNazanin" w:eastAsia="IRNazanin" w:cs="IRNazanin"/>
          <w:lang w:bidi="fa-IR"/>
          <w:color w:val="111111"/>
          <w:sz w:val="28"/>
          <w:szCs w:val="28"/>
          <w:rtl/>
        </w:rPr>
        <w:t xml:space="preserve">النساء من الولاء شیئا، و انما یرثه الذکور من الأولاد و العصبة.</w:t>
      </w:r>
    </w:p>
    <w:p>
      <w:pPr>
        <w:pStyle w:val="BookText"/>
      </w:pPr>
      <w:r>
        <w:rPr>
          <w:rFonts w:ascii="IRNazanin" w:hAnsi="IRNazanin" w:eastAsia="IRNazanin" w:cs="IRNazanin"/>
          <w:lang w:bidi="fa-IR"/>
          <w:color w:val="111111"/>
          <w:sz w:val="28"/>
          <w:szCs w:val="28"/>
          <w:rtl/>
        </w:rPr>
        <w:t xml:space="preserve">و قال الشافعی: أولی العصبات مقدم، ثم الأولی فالأولی علی ما ذکر فی النسب سواء، و عنده الابن أولی من الأب و أقوی منه بالتعصیب، ثم الأب أولی من الجد ثم الجد أولی من الأخ، ثم الأخ أولی من ابن الأخ، و ابن الأخ أولی من العم و العم أولی من ابن العم، و به قال أکثر الفقهاء، و لا یرث أحد من البنات و الأخوات مع الاخوة شیئا.</w:t>
      </w:r>
    </w:p>
    <w:p>
      <w:pPr>
        <w:pStyle w:val="BookText"/>
      </w:pPr>
      <w:r>
        <w:rPr>
          <w:rFonts w:ascii="IRNazanin" w:hAnsi="IRNazanin" w:eastAsia="IRNazanin" w:cs="IRNazanin"/>
          <w:lang w:bidi="fa-IR"/>
          <w:color w:val="111111"/>
          <w:sz w:val="28"/>
          <w:szCs w:val="28"/>
          <w:rtl/>
        </w:rPr>
        <w:t xml:space="preserve">و قال أبو یوسف و أحمد و إسحاق یرث الأب السدس و یکون الباقی للإخوة کالنسب. و قال الثوری: یکون بینهما نصفین.</w:t>
      </w:r>
    </w:p>
    <w:p>
      <w:pPr>
        <w:pStyle w:val="BookText"/>
      </w:pPr>
      <w:r>
        <w:rPr>
          <w:rFonts w:ascii="IRNazanin" w:hAnsi="IRNazanin" w:eastAsia="IRNazanin" w:cs="IRNazanin"/>
          <w:lang w:bidi="fa-IR"/>
          <w:color w:val="111111"/>
          <w:sz w:val="28"/>
          <w:szCs w:val="28"/>
          <w:rtl/>
        </w:rPr>
        <w:t xml:space="preserve">إذا عرفت هذا: فاعلم أنه إذا مات المنعم و هو المباشر للعتق، فقد اختلف أصحابنا فی انتقال الولاء علی خمسة أقوال:</w:t>
      </w:r>
    </w:p>
    <w:p>
      <w:pPr>
        <w:pStyle w:val="BookText"/>
      </w:pPr>
      <w:r>
        <w:rPr>
          <w:rFonts w:ascii="IRNazanin" w:hAnsi="IRNazanin" w:eastAsia="IRNazanin" w:cs="IRNazanin"/>
          <w:lang w:bidi="fa-IR"/>
          <w:color w:val="111111"/>
          <w:sz w:val="28"/>
          <w:szCs w:val="28"/>
          <w:rtl/>
        </w:rPr>
        <w:t xml:space="preserve">أحدها: انتقاله إلی الأولاد الذکور و الإناث، و هو مذهب ابن بابویه.</w:t>
      </w:r>
    </w:p>
    <w:p>
      <w:pPr>
        <w:pStyle w:val="BookText"/>
      </w:pPr>
      <w:r>
        <w:rPr>
          <w:rFonts w:ascii="IRNazanin" w:hAnsi="IRNazanin" w:eastAsia="IRNazanin" w:cs="IRNazanin"/>
          <w:lang w:bidi="fa-IR"/>
          <w:color w:val="111111"/>
          <w:sz w:val="28"/>
          <w:szCs w:val="28"/>
          <w:rtl/>
        </w:rPr>
        <w:t xml:space="preserve">الثانی: مثل هذا القول ان کان المعتق رجلا، و ان کان امرأة فلعصبتها، و هو مذهب الشیخ فی هذا الکتاب.</w:t>
      </w:r>
    </w:p>
    <w:p>
      <w:pPr>
        <w:pStyle w:val="BookText"/>
      </w:pPr>
      <w:r>
        <w:rPr>
          <w:rFonts w:ascii="IRNazanin" w:hAnsi="IRNazanin" w:eastAsia="IRNazanin" w:cs="IRNazanin"/>
          <w:lang w:bidi="fa-IR"/>
          <w:color w:val="111111"/>
          <w:sz w:val="28"/>
          <w:szCs w:val="28"/>
          <w:rtl/>
        </w:rPr>
        <w:t xml:space="preserve">الثالث: انه للأولاد الذکور دون الإناث، و هو مذهب المفید، و لا فرق بین أن یکون المعتق رجلا أو امرأة.</w:t>
      </w:r>
    </w:p>
    <w:p>
      <w:pPr>
        <w:pStyle w:val="BookText"/>
      </w:pPr>
      <w:r>
        <w:rPr>
          <w:rFonts w:ascii="IRNazanin" w:hAnsi="IRNazanin" w:eastAsia="IRNazanin" w:cs="IRNazanin"/>
          <w:lang w:bidi="fa-IR"/>
          <w:color w:val="111111"/>
          <w:sz w:val="28"/>
          <w:szCs w:val="28"/>
          <w:rtl/>
        </w:rPr>
        <w:t xml:space="preserve">الرابع: انتقاله إلی العاقلة الذین یتحملون دیة الخطاء.</w:t>
      </w:r>
    </w:p>
    <w:p>
      <w:pPr>
        <w:pStyle w:val="BookText"/>
      </w:pPr>
      <w:r>
        <w:rPr>
          <w:rFonts w:ascii="IRNazanin" w:hAnsi="IRNazanin" w:eastAsia="IRNazanin" w:cs="IRNazanin"/>
          <w:lang w:bidi="fa-IR"/>
          <w:color w:val="111111"/>
          <w:sz w:val="28"/>
          <w:szCs w:val="28"/>
          <w:rtl/>
        </w:rPr>
        <w:t xml:space="preserve">الخامس: انه للأولاد الذکور دون الإناث ان کان المعتق رجلا، و ان کان امرأة فلعصبتها، و هو مذهب الشیخ فی النهایة</w:t>
      </w:r>
      <w:r>
        <w:rPr>
          <w:rStyle w:val="FootnoteReference"/>
        </w:rPr>
        <w:footnoteReference w:id="175"/>
      </w:r>
      <w:r>
        <w:rPr>
          <w:rFonts w:ascii="IRNazanin" w:hAnsi="IRNazanin" w:eastAsia="IRNazanin" w:cs="IRNazanin"/>
          <w:lang w:bidi="fa-IR"/>
          <w:color w:val="111111"/>
          <w:sz w:val="28"/>
          <w:szCs w:val="28"/>
          <w:rtl/>
        </w:rPr>
        <w:t xml:space="preserve">، و هو المشهور بین الأصحاب.</w:t>
      </w:r>
    </w:p>
    <w:p>
      <w:pPr>
        <w:pStyle w:val="Heading3"/>
      </w:pPr>
      <w:bookmarkStart w:id="1232" w:name="_Toc865"/>
      <w:r>
        <w:t>مسألة - 63 - قال الشیخ: المعتق إذا کان امرأة فولاء موالیها لعصبتها</w:t>
      </w:r>
      <w:bookmarkEnd w:id="1232"/>
    </w:p>
    <w:p>
      <w:pPr>
        <w:pStyle w:val="BookText"/>
      </w:pPr>
      <w:r>
        <w:rPr>
          <w:rFonts w:ascii="IRNazanin" w:hAnsi="IRNazanin" w:eastAsia="IRNazanin" w:cs="IRNazanin"/>
          <w:lang w:bidi="fa-IR"/>
          <w:color w:val="111111"/>
          <w:sz w:val="28"/>
          <w:szCs w:val="28"/>
          <w:rtl/>
        </w:rPr>
        <w:t xml:space="preserve">دون أولادها، سواء کانوا ذکورا أو إناثا،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3" w:name="pg10497_129500"/>
    <w:bookmarkEnd w:id="253"/>
    <w:p>
      <w:pPr>
        <w:pStyle w:val="Heading3"/>
      </w:pPr>
      <w:bookmarkStart w:id="1233" w:name="_Toc866"/>
      <w:r>
        <w:t>مسألة - 64 - قال الشیخ: ابن الابن لا یرث الولاء مع الابن للصلب،</w:t>
      </w:r>
      <w:bookmarkEnd w:id="1233"/>
    </w:p>
    <w:p>
      <w:pPr>
        <w:pStyle w:val="BookText"/>
      </w:pPr>
      <w:r>
        <w:rPr>
          <w:rFonts w:ascii="IRNazanin" w:hAnsi="IRNazanin" w:eastAsia="IRNazanin" w:cs="IRNazanin"/>
          <w:lang w:bidi="fa-IR"/>
          <w:color w:val="111111"/>
          <w:sz w:val="28"/>
          <w:szCs w:val="28"/>
          <w:rtl/>
        </w:rPr>
        <w:t xml:space="preserve">و به قال أکثر الفقهاء، و قال شریح یرث ابن لابن مع الابن.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34" w:name="_Toc867"/>
      <w:r>
        <w:t>مسألة - 65 - قال الشیخ: الجد و الأخ یستویان،</w:t>
      </w:r>
      <w:bookmarkEnd w:id="1234"/>
    </w:p>
    <w:p>
      <w:pPr>
        <w:pStyle w:val="BookText"/>
      </w:pPr>
      <w:r>
        <w:rPr>
          <w:rFonts w:ascii="IRNazanin" w:hAnsi="IRNazanin" w:eastAsia="IRNazanin" w:cs="IRNazanin"/>
          <w:lang w:bidi="fa-IR"/>
          <w:color w:val="111111"/>
          <w:sz w:val="28"/>
          <w:szCs w:val="28"/>
          <w:rtl/>
        </w:rPr>
        <w:t xml:space="preserve">و هما بمنزلة أخوین فی الولاء یتقاسمان المال، و هو أحد قولی الشافعی، و به قال أبو یوسف و محمد و أحمد، و القول الآخر الأخ أولی و یسقط الجد، و به قال مالک.</w:t>
      </w:r>
    </w:p>
    <w:p>
      <w:pPr>
        <w:pStyle w:val="BookText"/>
      </w:pPr>
      <w:r>
        <w:rPr>
          <w:rFonts w:ascii="IRNazanin" w:hAnsi="IRNazanin" w:eastAsia="IRNazanin" w:cs="IRNazanin"/>
          <w:lang w:bidi="fa-IR"/>
          <w:color w:val="111111"/>
          <w:sz w:val="28"/>
          <w:szCs w:val="28"/>
          <w:rtl/>
        </w:rPr>
        <w:t xml:space="preserve">و قال أبو حنیفة: الجد أولی من الأخ فی المیراث بالنسب و بالولاء.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35" w:name="_Toc868"/>
      <w:r>
        <w:t>مسألة - 66 - قال الشیخ: إذا خلف المولی أخ و أخوات أو أخا و أختا، فإن الولاء بینهم للذکر مثل حظ الأنثیین،</w:t>
      </w:r>
      <w:bookmarkEnd w:id="1235"/>
    </w:p>
    <w:p>
      <w:pPr>
        <w:pStyle w:val="BookText"/>
      </w:pPr>
      <w:r>
        <w:rPr>
          <w:rFonts w:ascii="IRNazanin" w:hAnsi="IRNazanin" w:eastAsia="IRNazanin" w:cs="IRNazanin"/>
          <w:lang w:bidi="fa-IR"/>
          <w:color w:val="111111"/>
          <w:sz w:val="28"/>
          <w:szCs w:val="28"/>
          <w:rtl/>
        </w:rPr>
        <w:t xml:space="preserve">و به قال شریح و طاوس.</w:t>
      </w:r>
    </w:p>
    <w:p>
      <w:pPr>
        <w:pStyle w:val="BookText"/>
      </w:pPr>
      <w:r>
        <w:rPr>
          <w:rFonts w:ascii="IRNazanin" w:hAnsi="IRNazanin" w:eastAsia="IRNazanin" w:cs="IRNazanin"/>
          <w:lang w:bidi="fa-IR"/>
          <w:color w:val="111111"/>
          <w:sz w:val="28"/>
          <w:szCs w:val="28"/>
          <w:rtl/>
        </w:rPr>
        <w:t xml:space="preserve">و قال الشافعی و عامة الفقهاء: المال للذکور دون الإناث، و من أصحابنا من قال بذلک.</w:t>
      </w:r>
    </w:p>
    <w:p>
      <w:pPr>
        <w:pStyle w:val="BookText"/>
      </w:pPr>
      <w:r>
        <w:rPr>
          <w:rFonts w:ascii="IRNazanin" w:hAnsi="IRNazanin" w:eastAsia="IRNazanin" w:cs="IRNazanin"/>
          <w:lang w:bidi="fa-IR"/>
          <w:color w:val="111111"/>
          <w:sz w:val="28"/>
          <w:szCs w:val="28"/>
          <w:rtl/>
        </w:rPr>
        <w:t xml:space="preserve">و هذا هو المعتمد، و هو اختیار الشیخ فی النهایة</w:t>
      </w:r>
      <w:r>
        <w:rPr>
          <w:rStyle w:val="FootnoteReference"/>
        </w:rPr>
        <w:footnoteReference w:id="176"/>
      </w:r>
      <w:r>
        <w:rPr>
          <w:rFonts w:ascii="IRNazanin" w:hAnsi="IRNazanin" w:eastAsia="IRNazanin" w:cs="IRNazanin"/>
          <w:lang w:bidi="fa-IR"/>
          <w:color w:val="111111"/>
          <w:sz w:val="28"/>
          <w:szCs w:val="28"/>
          <w:rtl/>
        </w:rPr>
        <w:t xml:space="preserve">و ابن البراج، و به قال العلامة فی القواعد، قال: و لا یثبت الولاء لامرأة علی رأی إلا إذا باشرت العتق</w:t>
      </w:r>
      <w:r>
        <w:rPr>
          <w:rStyle w:val="FootnoteReference"/>
        </w:rPr>
        <w:footnoteReference w:id="177"/>
      </w:r>
      <w:r>
        <w:rPr>
          <w:rFonts w:ascii="IRNazanin" w:hAnsi="IRNazanin" w:eastAsia="IRNazanin" w:cs="IRNazanin"/>
          <w:lang w:bidi="fa-IR"/>
          <w:color w:val="111111"/>
          <w:sz w:val="28"/>
          <w:szCs w:val="28"/>
          <w:rtl/>
        </w:rPr>
        <w:t xml:space="preserve">و اختاره فخر الدین.</w:t>
      </w:r>
    </w:p>
    <w:p>
      <w:pPr>
        <w:pStyle w:val="Heading3"/>
      </w:pPr>
      <w:bookmarkStart w:id="1236" w:name="_Toc869"/>
      <w:r>
        <w:t>مسألة - 67 - قال الشیخ: مولی مات و خلف ثلاث بنین،</w:t>
      </w:r>
      <w:bookmarkEnd w:id="1236"/>
    </w:p>
    <w:p>
      <w:pPr>
        <w:pStyle w:val="BookText"/>
      </w:pPr>
      <w:r>
        <w:rPr>
          <w:rFonts w:ascii="IRNazanin" w:hAnsi="IRNazanin" w:eastAsia="IRNazanin" w:cs="IRNazanin"/>
          <w:lang w:bidi="fa-IR"/>
          <w:color w:val="111111"/>
          <w:sz w:val="28"/>
          <w:szCs w:val="28"/>
          <w:rtl/>
        </w:rPr>
        <w:t xml:space="preserve">ثم مات أحد البنین و خلف ابنین، ثم مات الثانی و خلف ثلاث بنین، ثم مات الثالث و خلف خمسة بنین، ثم مات المعتق، فان الولاء بینهم أثلاثا لأولاد کل واحد من البنین الثلث نصیب أبیهم و قال جمیع الفقهاء: المال بینهم و المعتمد قول الشیخ، و استدل بإجماع الفرقة.</w:t>
      </w:r>
    </w:p>
    <w:p>
      <w:pPr>
        <w:pStyle w:val="Heading3"/>
      </w:pPr>
      <w:bookmarkStart w:id="1237" w:name="_Toc870"/>
      <w:r>
        <w:t>مسألة - 68 - قال الشیخ: المعتق لا یرث المعتق،</w:t>
      </w:r>
      <w:bookmarkEnd w:id="1237"/>
    </w:p>
    <w:p>
      <w:pPr>
        <w:pStyle w:val="BookText"/>
      </w:pPr>
      <w:r>
        <w:rPr>
          <w:rFonts w:ascii="IRNazanin" w:hAnsi="IRNazanin" w:eastAsia="IRNazanin" w:cs="IRNazanin"/>
          <w:lang w:bidi="fa-IR"/>
          <w:color w:val="111111"/>
          <w:sz w:val="28"/>
          <w:szCs w:val="28"/>
          <w:rtl/>
        </w:rPr>
        <w:t xml:space="preserve">و به قال أکثر الفقهاء.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4" w:name="pg10497_129501"/>
    <w:bookmarkEnd w:id="254"/>
    <w:p>
      <w:pPr>
        <w:pStyle w:val="BookText"/>
      </w:pPr>
      <w:r>
        <w:rPr>
          <w:rFonts w:ascii="IRNazanin" w:hAnsi="IRNazanin" w:eastAsia="IRNazanin" w:cs="IRNazanin"/>
          <w:lang w:bidi="fa-IR"/>
          <w:color w:val="111111"/>
          <w:sz w:val="28"/>
          <w:szCs w:val="28"/>
          <w:rtl/>
        </w:rPr>
        <w:t xml:space="preserve">و قال شریح و طاوس: یرث کل منهما صاحبه.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38" w:name="_Toc871"/>
      <w:r>
        <w:t>مسألة - 69 - قال الشیخ: رجل زوج أمته من عبد، ثم أعتقها فجائت بولد فان الولد حر</w:t>
      </w:r>
      <w:bookmarkEnd w:id="1238"/>
    </w:p>
    <w:p>
      <w:pPr>
        <w:pStyle w:val="BookText"/>
      </w:pPr>
      <w:r>
        <w:rPr>
          <w:rFonts w:ascii="IRNazanin" w:hAnsi="IRNazanin" w:eastAsia="IRNazanin" w:cs="IRNazanin"/>
          <w:lang w:bidi="fa-IR"/>
          <w:color w:val="111111"/>
          <w:sz w:val="28"/>
          <w:szCs w:val="28"/>
          <w:rtl/>
        </w:rPr>
        <w:t xml:space="preserve">بلا خلاف، و یکون ولاء ولدها لمن أعتقها، فإن أعتق العبد جر الولاء الی مولی نفسه، و به قال الفقهاء، الأربعة و قال الزهری و مجاهد و عکرمة، لا ینجر الولاء.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39" w:name="_Toc872"/>
      <w:r>
        <w:t>مسألة - 70 - قال الشیخ: عبد تزوج بمعتقة قوم فجاءت بولد، حکمنا بالولاء لمولی الأم،</w:t>
      </w:r>
      <w:bookmarkEnd w:id="1239"/>
    </w:p>
    <w:p>
      <w:pPr>
        <w:pStyle w:val="BookText"/>
      </w:pPr>
      <w:r>
        <w:rPr>
          <w:rFonts w:ascii="IRNazanin" w:hAnsi="IRNazanin" w:eastAsia="IRNazanin" w:cs="IRNazanin"/>
          <w:lang w:bidi="fa-IR"/>
          <w:color w:val="111111"/>
          <w:sz w:val="28"/>
          <w:szCs w:val="28"/>
          <w:rtl/>
        </w:rPr>
        <w:t xml:space="preserve">فإن کان هناک جد و أعتق الجد و الأب حی، فهل ینجر هذا الولاء من مولی الام؟ عندنا انه ینجر إلیه، فإن أعتق بعد ذلک الأب انجر الولاء الی مولی الأب، و به قال مالک و زفر.</w:t>
      </w:r>
    </w:p>
    <w:p>
      <w:pPr>
        <w:pStyle w:val="BookText"/>
      </w:pPr>
      <w:r>
        <w:rPr>
          <w:rFonts w:ascii="IRNazanin" w:hAnsi="IRNazanin" w:eastAsia="IRNazanin" w:cs="IRNazanin"/>
          <w:lang w:bidi="fa-IR"/>
          <w:color w:val="111111"/>
          <w:sz w:val="28"/>
          <w:szCs w:val="28"/>
          <w:rtl/>
        </w:rPr>
        <w:t xml:space="preserve">و قال أبو حنیفة و أصحابه: لا ینجر الی مولی الجد، و لأصحاب الشافعی قولان:</w:t>
      </w:r>
    </w:p>
    <w:p>
      <w:pPr>
        <w:pStyle w:val="BookText"/>
      </w:pPr>
      <w:r>
        <w:rPr>
          <w:rFonts w:ascii="IRNazanin" w:hAnsi="IRNazanin" w:eastAsia="IRNazanin" w:cs="IRNazanin"/>
          <w:lang w:bidi="fa-IR"/>
          <w:color w:val="111111"/>
          <w:sz w:val="28"/>
          <w:szCs w:val="28"/>
          <w:rtl/>
        </w:rPr>
        <w:t xml:space="preserve">أحدهما مثل قولنا، و الآخر مثل قول أبی حنیفة.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40" w:name="_Toc873"/>
      <w:r>
        <w:t>مسألة - 71 - قال الشیخ: حر تزوج بأمة و جاءت بولد لستة أشهر فصاعدا فإنه لا یثبت الولاء لأحد علیه،</w:t>
      </w:r>
      <w:bookmarkEnd w:id="1240"/>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الرجل عربیا فلا یثبت الولاء، و ان کان عجمیا یثبت الولاء علیه.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41" w:name="_Toc874"/>
      <w:r>
        <w:t>مسألة - 72 - قال الشیخ: عبد تزوج بمعتقة رجل، فأتت بولد، فإنه یکون حرا</w:t>
      </w:r>
      <w:bookmarkEnd w:id="1241"/>
    </w:p>
    <w:p>
      <w:pPr>
        <w:pStyle w:val="BookText"/>
      </w:pPr>
      <w:r>
        <w:rPr>
          <w:rFonts w:ascii="IRNazanin" w:hAnsi="IRNazanin" w:eastAsia="IRNazanin" w:cs="IRNazanin"/>
          <w:lang w:bidi="fa-IR"/>
          <w:color w:val="111111"/>
          <w:sz w:val="28"/>
          <w:szCs w:val="28"/>
          <w:rtl/>
        </w:rPr>
        <w:t xml:space="preserve">و لمولی الام علیه الولاء، فان عتق العبد و مات الولد، فإن ولایة ینجر الی معتق الأب، فان لم یکن مولی الأب فعصبة مولی الأب، فان لم یکن عصبة مولی الأب،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5" w:name="pg10497_129502"/>
    <w:bookmarkEnd w:id="255"/>
    <w:p>
      <w:pPr>
        <w:pStyle w:val="BookText"/>
      </w:pPr>
      <w:r>
        <w:rPr>
          <w:rFonts w:ascii="IRNazanin" w:hAnsi="IRNazanin" w:eastAsia="IRNazanin" w:cs="IRNazanin"/>
          <w:lang w:bidi="fa-IR"/>
          <w:color w:val="111111"/>
          <w:sz w:val="28"/>
          <w:szCs w:val="28"/>
          <w:rtl/>
        </w:rPr>
        <w:t xml:space="preserve">فولی عصبة مولی الأب، فان لم یکن مولی و لا عصبة فلبیت المال علی ما مضی من الخلاف بیننا و بینهم، و به قال جمیع الفقهاء.</w:t>
      </w:r>
    </w:p>
    <w:p>
      <w:pPr>
        <w:pStyle w:val="BookText"/>
      </w:pPr>
      <w:r>
        <w:rPr>
          <w:rFonts w:ascii="IRNazanin" w:hAnsi="IRNazanin" w:eastAsia="IRNazanin" w:cs="IRNazanin"/>
          <w:lang w:bidi="fa-IR"/>
          <w:color w:val="111111"/>
          <w:sz w:val="28"/>
          <w:szCs w:val="28"/>
          <w:rtl/>
        </w:rPr>
        <w:t xml:space="preserve">و قال ابن عباس: یکون الولاء لمولی الأم لأن الولاء کان له، فلما جر مولی الأب کان له، فلما لم یکن عصبة للمولی عاد الیه.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42" w:name="_Toc875"/>
      <w:r>
        <w:t>مسألة - 73 - قال الشیخ: عبد تزوج معتقة رجل فاستولدها بنتین، فهما حرتان</w:t>
      </w:r>
      <w:bookmarkEnd w:id="1242"/>
    </w:p>
    <w:p>
      <w:pPr>
        <w:pStyle w:val="BookText"/>
      </w:pPr>
      <w:r>
        <w:rPr>
          <w:rFonts w:ascii="IRNazanin" w:hAnsi="IRNazanin" w:eastAsia="IRNazanin" w:cs="IRNazanin"/>
          <w:lang w:bidi="fa-IR"/>
          <w:color w:val="111111"/>
          <w:sz w:val="28"/>
          <w:szCs w:val="28"/>
          <w:rtl/>
        </w:rPr>
        <w:t xml:space="preserve">و ولاهما المولی الام، فاشتریا أباهما فإنه یعتق علیهما، کل ذلک بلا خلاف فإذا مات الأب للبنتین الثلثان بحق النسب و الباقی یرد علیهما.</w:t>
      </w:r>
    </w:p>
    <w:p>
      <w:pPr>
        <w:pStyle w:val="BookText"/>
      </w:pPr>
      <w:r>
        <w:rPr>
          <w:rFonts w:ascii="IRNazanin" w:hAnsi="IRNazanin" w:eastAsia="IRNazanin" w:cs="IRNazanin"/>
          <w:lang w:bidi="fa-IR"/>
          <w:color w:val="111111"/>
          <w:sz w:val="28"/>
          <w:szCs w:val="28"/>
          <w:rtl/>
        </w:rPr>
        <w:t xml:space="preserve">و قال الفقهاء: الباقی لکل واحدة منهما نصف الثلث بحق الولاء، فان مات أحد البنتین فللشافعی قولان، حکی الربیع و البویطی أن لهذه البنت سبعة أثمان و الباقی یرجع علی مولی الام، و به قال محمد و زفر، و نقل المزنی أن لها ثلاثة أرباع و الربع الباقی لمولی الام، و به قال مالک.</w:t>
      </w:r>
    </w:p>
    <w:p>
      <w:pPr>
        <w:pStyle w:val="BookText"/>
      </w:pPr>
      <w:r>
        <w:rPr>
          <w:rFonts w:ascii="IRNazanin" w:hAnsi="IRNazanin" w:eastAsia="IRNazanin" w:cs="IRNazanin"/>
          <w:lang w:bidi="fa-IR"/>
          <w:color w:val="111111"/>
          <w:sz w:val="28"/>
          <w:szCs w:val="28"/>
          <w:rtl/>
        </w:rPr>
        <w:t xml:space="preserve">و المعتمد قول الشیخ، لانه لا یجتمع المیراث عندنا بالنسب و الولاء.</w:t>
      </w:r>
    </w:p>
    <w:p>
      <w:pPr>
        <w:pStyle w:val="Heading3"/>
      </w:pPr>
      <w:bookmarkStart w:id="1243" w:name="_Toc876"/>
      <w:r>
        <w:t>مسألة - 74 - قال الشیخ: الاخوة من الام مع الجد یأخذون نصیبهم</w:t>
      </w:r>
      <w:bookmarkEnd w:id="1243"/>
    </w:p>
    <w:p>
      <w:pPr>
        <w:pStyle w:val="BookText"/>
      </w:pPr>
      <w:r>
        <w:rPr>
          <w:rFonts w:ascii="IRNazanin" w:hAnsi="IRNazanin" w:eastAsia="IRNazanin" w:cs="IRNazanin"/>
          <w:lang w:bidi="fa-IR"/>
          <w:color w:val="111111"/>
          <w:sz w:val="28"/>
          <w:szCs w:val="28"/>
          <w:rtl/>
        </w:rPr>
        <w:t xml:space="preserve">المفروض و الباقی للجد، و خالف جمیع الفقهاء فی ذلک، و قالوا المال للجد و یسقطون الاخوة من الام.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44" w:name="_Toc877"/>
      <w:r>
        <w:t>مسألة - 75 - قال الشیخ: الجد و الجدة من قبل الأم بمنزلة الأخ و الأخت من قبلهما</w:t>
      </w:r>
      <w:bookmarkEnd w:id="1244"/>
    </w:p>
    <w:p>
      <w:pPr>
        <w:pStyle w:val="BookText"/>
      </w:pPr>
      <w:r>
        <w:rPr>
          <w:rFonts w:ascii="IRNazanin" w:hAnsi="IRNazanin" w:eastAsia="IRNazanin" w:cs="IRNazanin"/>
          <w:lang w:bidi="fa-IR"/>
          <w:color w:val="111111"/>
          <w:sz w:val="28"/>
          <w:szCs w:val="28"/>
          <w:rtl/>
        </w:rPr>
        <w:t xml:space="preserve">یقاسمون الاخوة و الأخوات من قبل الأب و الام،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45" w:name="_Toc878"/>
      <w:r>
        <w:t>مسألة - 76 - قال الشیخ: إذا کان مع الجد للأب اخوة من الأبوین أو الأب فإنهم یقاسمونه،</w:t>
      </w:r>
      <w:bookmarkEnd w:id="1245"/>
    </w:p>
    <w:p>
      <w:pPr>
        <w:pStyle w:val="BookText"/>
      </w:pPr>
      <w:r>
        <w:rPr>
          <w:rFonts w:ascii="IRNazanin" w:hAnsi="IRNazanin" w:eastAsia="IRNazanin" w:cs="IRNazanin"/>
          <w:lang w:bidi="fa-IR"/>
          <w:color w:val="111111"/>
          <w:sz w:val="28"/>
          <w:szCs w:val="28"/>
          <w:rtl/>
        </w:rPr>
        <w:t xml:space="preserve">و به قال مالک و الأوزاعی و أبو یوسف و محمد و الشافعی و ابن حنبل.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6" w:name="pg10497_129503"/>
    <w:bookmarkEnd w:id="256"/>
    <w:p>
      <w:pPr>
        <w:pStyle w:val="BookText"/>
      </w:pPr>
      <w:r>
        <w:rPr>
          <w:rFonts w:ascii="IRNazanin" w:hAnsi="IRNazanin" w:eastAsia="IRNazanin" w:cs="IRNazanin"/>
          <w:lang w:bidi="fa-IR"/>
          <w:color w:val="111111"/>
          <w:sz w:val="28"/>
          <w:szCs w:val="28"/>
          <w:rtl/>
        </w:rPr>
        <w:t xml:space="preserve">و قال أبو حنیفة و المزنی من أصحاب الشافعی: یسقطون و لا یرثون شیئا.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46" w:name="_Toc879"/>
      <w:r>
        <w:t>مسألة - 77 - قال الشیخ، ابن الأخ یقوم مقام الأخ</w:t>
      </w:r>
      <w:bookmarkEnd w:id="1246"/>
    </w:p>
    <w:p>
      <w:pPr>
        <w:pStyle w:val="BookText"/>
      </w:pPr>
      <w:r>
        <w:rPr>
          <w:rFonts w:ascii="IRNazanin" w:hAnsi="IRNazanin" w:eastAsia="IRNazanin" w:cs="IRNazanin"/>
          <w:lang w:bidi="fa-IR"/>
          <w:color w:val="111111"/>
          <w:sz w:val="28"/>
          <w:szCs w:val="28"/>
          <w:rtl/>
        </w:rPr>
        <w:t xml:space="preserve">فی مقاسمة الجد إذا عدم الأخ، و خالف الفقهاء فی ذلک.</w:t>
      </w:r>
    </w:p>
    <w:p>
      <w:pPr>
        <w:pStyle w:val="BookText"/>
      </w:pPr>
      <w:r>
        <w:rPr>
          <w:rFonts w:ascii="IRNazanin" w:hAnsi="IRNazanin" w:eastAsia="IRNazanin" w:cs="IRNazanin"/>
          <w:lang w:bidi="fa-IR"/>
          <w:color w:val="111111"/>
          <w:sz w:val="28"/>
          <w:szCs w:val="28"/>
          <w:rtl/>
        </w:rPr>
        <w:t xml:space="preserve">و المعتمد قول الشیخ، و علیه إجماع الفرقة.</w:t>
      </w:r>
    </w:p>
    <w:p>
      <w:pPr>
        <w:pStyle w:val="Heading3"/>
      </w:pPr>
      <w:bookmarkStart w:id="1247" w:name="_Toc880"/>
      <w:r>
        <w:t>مسألة - 78 - قال الشیخ: الجد یقاسم الاخوة</w:t>
      </w:r>
      <w:bookmarkEnd w:id="1247"/>
    </w:p>
    <w:p>
      <w:pPr>
        <w:pStyle w:val="BookText"/>
      </w:pPr>
      <w:r>
        <w:rPr>
          <w:rFonts w:ascii="IRNazanin" w:hAnsi="IRNazanin" w:eastAsia="IRNazanin" w:cs="IRNazanin"/>
          <w:lang w:bidi="fa-IR"/>
          <w:color w:val="111111"/>
          <w:sz w:val="28"/>
          <w:szCs w:val="28"/>
          <w:rtl/>
        </w:rPr>
        <w:t xml:space="preserve">و یکون کواحد منهم بالغا ما بلغ.</w:t>
      </w:r>
    </w:p>
    <w:p>
      <w:pPr>
        <w:pStyle w:val="BookText"/>
      </w:pPr>
      <w:r>
        <w:rPr>
          <w:rFonts w:ascii="IRNazanin" w:hAnsi="IRNazanin" w:eastAsia="IRNazanin" w:cs="IRNazanin"/>
          <w:lang w:bidi="fa-IR"/>
          <w:color w:val="111111"/>
          <w:sz w:val="28"/>
          <w:szCs w:val="28"/>
          <w:rtl/>
        </w:rPr>
        <w:t xml:space="preserve">و قال الشافعی: یدفع الی الجد ما هو خیر له من المقاسمة، أو ثلث جمیع المال.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78"/>
      </w:r>
    </w:p>
    <w:p>
      <w:pPr>
        <w:pStyle w:val="Heading3"/>
      </w:pPr>
      <w:bookmarkStart w:id="1248" w:name="_Toc881"/>
      <w:r>
        <w:t>مسألة - 79 - قال الشیخ: إذا کان اخوة من أب و أم و اخوة من أب و جد، قاسم الجد الاخوة من الأبوین.</w:t>
      </w:r>
      <w:bookmarkEnd w:id="1248"/>
    </w:p>
    <w:p>
      <w:pPr>
        <w:pStyle w:val="BookText"/>
      </w:pPr>
      <w:r>
        <w:rPr>
          <w:rFonts w:ascii="IRNazanin" w:hAnsi="IRNazanin" w:eastAsia="IRNazanin" w:cs="IRNazanin"/>
          <w:lang w:bidi="fa-IR"/>
          <w:color w:val="111111"/>
          <w:sz w:val="28"/>
          <w:szCs w:val="28"/>
          <w:rtl/>
        </w:rPr>
        <w:t xml:space="preserve">و قال الشافعی و مالک و الأوزاعی و أبو یوسف و محمد: یقاسم الجد الاخوة من الأبوین و الاخوة من الأب، فما حصل لولد الأب یرد علی ولد الأب و الام، الا أن یکون أختا من أب و أم، فیرد علیها من ولد الأب تمام النصف، فإن بقی شیء یکون لولد الأب.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49" w:name="_Toc882"/>
      <w:r>
        <w:t>مسألة - 80 - قال الشیخ: بنت و أخت و جد، للبنت النصف بالفرض و الباقی بالرحم.</w:t>
      </w:r>
      <w:bookmarkEnd w:id="1249"/>
    </w:p>
    <w:p>
      <w:pPr>
        <w:pStyle w:val="BookText"/>
      </w:pPr>
      <w:r>
        <w:rPr>
          <w:rFonts w:ascii="IRNazanin" w:hAnsi="IRNazanin" w:eastAsia="IRNazanin" w:cs="IRNazanin"/>
          <w:lang w:bidi="fa-IR"/>
          <w:color w:val="111111"/>
          <w:sz w:val="28"/>
          <w:szCs w:val="28"/>
          <w:rtl/>
        </w:rPr>
        <w:t xml:space="preserve">و قال الشافعی: للبنت النصف و الباقی بین الجد و الأخت.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250" w:name="_Toc883"/>
      <w:r>
        <w:t>مسألة - 81 - قال الشیخ: زوج و أم و جد، للزوج النصف</w:t>
      </w:r>
      <w:bookmarkEnd w:id="1250"/>
    </w:p>
    <w:p>
      <w:pPr>
        <w:pStyle w:val="BookText"/>
      </w:pPr>
      <w:r>
        <w:rPr>
          <w:rFonts w:ascii="IRNazanin" w:hAnsi="IRNazanin" w:eastAsia="IRNazanin" w:cs="IRNazanin"/>
          <w:lang w:bidi="fa-IR"/>
          <w:color w:val="111111"/>
          <w:sz w:val="28"/>
          <w:szCs w:val="28"/>
          <w:rtl/>
        </w:rPr>
        <w:t xml:space="preserve">بلا خلاف،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7" w:name="pg10497_129504"/>
    <w:bookmarkEnd w:id="257"/>
    <w:p>
      <w:pPr>
        <w:pStyle w:val="BookText"/>
      </w:pPr>
      <w:r>
        <w:rPr>
          <w:rFonts w:ascii="IRNazanin" w:hAnsi="IRNazanin" w:eastAsia="IRNazanin" w:cs="IRNazanin"/>
          <w:lang w:bidi="fa-IR"/>
          <w:color w:val="111111"/>
          <w:sz w:val="28"/>
          <w:szCs w:val="28"/>
          <w:rtl/>
        </w:rPr>
        <w:t xml:space="preserve">و للأم الثلث بلا خلاف، و الباقی یرد علیها.</w:t>
      </w:r>
    </w:p>
    <w:p>
      <w:pPr>
        <w:pStyle w:val="BookText"/>
      </w:pPr>
      <w:r>
        <w:rPr>
          <w:rFonts w:ascii="IRNazanin" w:hAnsi="IRNazanin" w:eastAsia="IRNazanin" w:cs="IRNazanin"/>
          <w:lang w:bidi="fa-IR"/>
          <w:color w:val="111111"/>
          <w:sz w:val="28"/>
          <w:szCs w:val="28"/>
          <w:rtl/>
        </w:rPr>
        <w:t xml:space="preserve">و قال الشافعی الباقی للجد. و هکذا فی زوجة و أم و جد، للزوجة الربع و للأم الثلث و الباقی یرد علیهما، و قال الشافعی: الباقی للجد.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51" w:name="_Toc884"/>
      <w:r>
        <w:t>مسألة - 82 - قال الشیخ: إذا ارتد المسلم و مات علی کفره أو قتل، فمیراثه لورثته المسلمین</w:t>
      </w:r>
      <w:bookmarkEnd w:id="1251"/>
    </w:p>
    <w:p>
      <w:pPr>
        <w:pStyle w:val="BookText"/>
      </w:pPr>
      <w:r>
        <w:rPr>
          <w:rFonts w:ascii="IRNazanin" w:hAnsi="IRNazanin" w:eastAsia="IRNazanin" w:cs="IRNazanin"/>
          <w:lang w:bidi="fa-IR"/>
          <w:color w:val="111111"/>
          <w:sz w:val="28"/>
          <w:szCs w:val="28"/>
          <w:rtl/>
        </w:rPr>
        <w:t xml:space="preserve">دون الکفار، قریبا کان المسلم أو بعیدا، سواء اکتسبه فی حال کفره أو حال إسلامه، و به قال الأوزاعی، و أبو یوسف و محمد، و ذهب الشافعی إلی أنه ینقل ماله الی بیت المال فیئا، سواء اکتسبه حال إسلامه أو حال ارتاده و سواء قال زال ملکه بالردة أو لم یقل، و به قال مالک، و أحمد.</w:t>
      </w:r>
    </w:p>
    <w:p>
      <w:pPr>
        <w:pStyle w:val="BookText"/>
      </w:pPr>
      <w:r>
        <w:rPr>
          <w:rFonts w:ascii="IRNazanin" w:hAnsi="IRNazanin" w:eastAsia="IRNazanin" w:cs="IRNazanin"/>
          <w:lang w:bidi="fa-IR"/>
          <w:color w:val="111111"/>
          <w:sz w:val="28"/>
          <w:szCs w:val="28"/>
          <w:rtl/>
        </w:rPr>
        <w:t xml:space="preserve">و قال أبو حنیفة، و الثوری: ان ماله الذی اکتسبه حال إسلامه، فهو لوارثه المسلم، و المال الذی اکتسبه حال ردته لبیت المال. و قال قتادة و عمر بن عبد العزیز: مال المرتد لأهل ملته الذی انتقل إلیهم ان کانوا یهودا أو نصاری.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52" w:name="_Toc885"/>
      <w:r>
        <w:t>مسألة - 83 - قال الشیخ: المطلقة التطلیقة الثالثة فی حال المرض ترث ما بینهما و بین سنة،</w:t>
      </w:r>
      <w:bookmarkEnd w:id="1252"/>
    </w:p>
    <w:p>
      <w:pPr>
        <w:pStyle w:val="BookText"/>
      </w:pPr>
      <w:r>
        <w:rPr>
          <w:rFonts w:ascii="IRNazanin" w:hAnsi="IRNazanin" w:eastAsia="IRNazanin" w:cs="IRNazanin"/>
          <w:lang w:bidi="fa-IR"/>
          <w:color w:val="111111"/>
          <w:sz w:val="28"/>
          <w:szCs w:val="28"/>
          <w:rtl/>
        </w:rPr>
        <w:t xml:space="preserve">إذا لم یصح من ذلک المرض ما لم تتزوج، فان تزوجت فلا میراث لها، و الرجل یرثها ما دامت فی العدة الرجعیة. أما فی البائنة، فلا یرثها علی حال.</w:t>
      </w:r>
    </w:p>
    <w:p>
      <w:pPr>
        <w:pStyle w:val="BookText"/>
      </w:pPr>
      <w:r>
        <w:rPr>
          <w:rFonts w:ascii="IRNazanin" w:hAnsi="IRNazanin" w:eastAsia="IRNazanin" w:cs="IRNazanin"/>
          <w:lang w:bidi="fa-IR"/>
          <w:color w:val="111111"/>
          <w:sz w:val="28"/>
          <w:szCs w:val="28"/>
          <w:rtl/>
        </w:rPr>
        <w:t xml:space="preserve">و للشافعی فی المطلقة البائنة قولان: أحدهما انها لا ترث، و هو القیاس عندهم.</w:t>
      </w:r>
    </w:p>
    <w:p>
      <w:pPr>
        <w:pStyle w:val="BookText"/>
      </w:pPr>
      <w:r>
        <w:rPr>
          <w:rFonts w:ascii="IRNazanin" w:hAnsi="IRNazanin" w:eastAsia="IRNazanin" w:cs="IRNazanin"/>
          <w:lang w:bidi="fa-IR"/>
          <w:color w:val="111111"/>
          <w:sz w:val="28"/>
          <w:szCs w:val="28"/>
          <w:rtl/>
        </w:rPr>
        <w:t xml:space="preserve">و الثانی أنها ترث و لم یفصلوا التفصیل الذی ذکرناه. و قال ابن أبی لیلی و عطاء:</w:t>
      </w:r>
    </w:p>
    <w:p>
      <w:pPr>
        <w:pStyle w:val="BookText"/>
      </w:pPr>
      <w:r>
        <w:rPr>
          <w:rFonts w:ascii="IRNazanin" w:hAnsi="IRNazanin" w:eastAsia="IRNazanin" w:cs="IRNazanin"/>
          <w:lang w:bidi="fa-IR"/>
          <w:color w:val="111111"/>
          <w:sz w:val="28"/>
          <w:szCs w:val="28"/>
          <w:rtl/>
        </w:rPr>
        <w:t xml:space="preserve">ترثه ما لم تتزوج و لم یقیدوا بسنة.</w:t>
      </w:r>
    </w:p>
    <w:p>
      <w:pPr>
        <w:pStyle w:val="BookText"/>
      </w:pPr>
      <w:r>
        <w:rPr>
          <w:rFonts w:ascii="IRNazanin" w:hAnsi="IRNazanin" w:eastAsia="IRNazanin" w:cs="IRNazanin"/>
          <w:lang w:bidi="fa-IR"/>
          <w:color w:val="111111"/>
          <w:sz w:val="28"/>
          <w:szCs w:val="28"/>
          <w:rtl/>
        </w:rPr>
        <w:t xml:space="preserve">و کان أبو حنیفة و أصحابه و الثوری یورثونها ما دامت فی العدة، الا أن یکون الطلاق من جهتها، فإنها لا ترثه، و هو أحد قولی الشافعی.</w:t>
      </w:r>
    </w:p>
    <w:p>
      <w:pPr>
        <w:pStyle w:val="BookText"/>
      </w:pPr>
      <w:r>
        <w:rPr>
          <w:rFonts w:ascii="IRNazanin" w:hAnsi="IRNazanin" w:eastAsia="IRNazanin" w:cs="IRNazanin"/>
          <w:lang w:bidi="fa-IR"/>
          <w:color w:val="111111"/>
          <w:sz w:val="28"/>
          <w:szCs w:val="28"/>
          <w:rtl/>
        </w:rPr>
        <w:t xml:space="preserve">و قال مالک، ترثه سواء تزوجت أو لم تتزوج، و اتفقوا علی أن المرأة إذا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8" w:name="pg10497_129505"/>
    <w:bookmarkEnd w:id="258"/>
    <w:p>
      <w:pPr>
        <w:pStyle w:val="BookText"/>
      </w:pPr>
      <w:r>
        <w:rPr>
          <w:rFonts w:ascii="IRNazanin" w:hAnsi="IRNazanin" w:eastAsia="IRNazanin" w:cs="IRNazanin"/>
          <w:lang w:bidi="fa-IR"/>
          <w:color w:val="111111"/>
          <w:sz w:val="28"/>
          <w:szCs w:val="28"/>
          <w:rtl/>
        </w:rPr>
        <w:t xml:space="preserve">ماتت لا یرثها الزوج، و اتفقوا علی أن الطلاق الرجعی لا یقطع التوارث بین الزوجین.</w:t>
      </w:r>
    </w:p>
    <w:p>
      <w:pPr>
        <w:pStyle w:val="BookText"/>
      </w:pPr>
      <w:r>
        <w:rPr>
          <w:rFonts w:ascii="IRNazanin" w:hAnsi="IRNazanin" w:eastAsia="IRNazanin" w:cs="IRNazanin"/>
          <w:lang w:bidi="fa-IR"/>
          <w:color w:val="111111"/>
          <w:sz w:val="28"/>
          <w:szCs w:val="28"/>
          <w:rtl/>
        </w:rPr>
        <w:t xml:space="preserve">و المعتمد قول الشیخ ما لم یکن الطلاق من جهتها، فإنها لا یرثه لعدم التهمة حینئذ.</w:t>
      </w:r>
    </w:p>
    <w:p>
      <w:pPr>
        <w:pStyle w:val="Heading3"/>
      </w:pPr>
      <w:bookmarkStart w:id="1253" w:name="_Toc886"/>
      <w:r>
        <w:t>مسألة - 84 - قال الشیخ: المشترکة زوج و أم و اخوان لأم، عندنا للزوج النصف و الباقی للأم الثلث بالفرض و الباقی بالرد.</w:t>
      </w:r>
      <w:bookmarkEnd w:id="1253"/>
    </w:p>
    <w:p>
      <w:pPr>
        <w:pStyle w:val="BookText"/>
      </w:pPr>
      <w:r>
        <w:rPr>
          <w:rFonts w:ascii="IRNazanin" w:hAnsi="IRNazanin" w:eastAsia="IRNazanin" w:cs="IRNazanin"/>
          <w:lang w:bidi="fa-IR"/>
          <w:color w:val="111111"/>
          <w:sz w:val="28"/>
          <w:szCs w:val="28"/>
          <w:rtl/>
        </w:rPr>
        <w:t xml:space="preserve">و قال الشافعی: للزوج النصف و للأم السدس یکمله الثلثین، و للأخوین للأم الثلث، و یشرکهم، بنو الأب و الام و لا یسقطون و صاروا بنی أم معا، و به قال مالک.</w:t>
      </w:r>
    </w:p>
    <w:p>
      <w:pPr>
        <w:pStyle w:val="BookText"/>
      </w:pPr>
      <w:r>
        <w:rPr>
          <w:rFonts w:ascii="IRNazanin" w:hAnsi="IRNazanin" w:eastAsia="IRNazanin" w:cs="IRNazanin"/>
          <w:lang w:bidi="fa-IR"/>
          <w:color w:val="111111"/>
          <w:sz w:val="28"/>
          <w:szCs w:val="28"/>
          <w:rtl/>
        </w:rPr>
        <w:t xml:space="preserve">و قال أبو حنیفة و ابن حنبل و ابن أبی لیلی، للزوج النصف و للأم السدس، و للأخوین من الام الثلث، و یسقط الاخوان من قبل الأبوین.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54" w:name="_Toc887"/>
      <w:r>
        <w:t>مسألة - 85 - قال الشیخ: إذا مات ولد الملاعنة و خلف اما و أخوین لها، یکون للأم الثلث بالتسمیة و الباقی یرد علیها</w:t>
      </w:r>
      <w:bookmarkEnd w:id="1254"/>
    </w:p>
    <w:p>
      <w:pPr>
        <w:pStyle w:val="BookText"/>
      </w:pPr>
      <w:r>
        <w:rPr>
          <w:rFonts w:ascii="IRNazanin" w:hAnsi="IRNazanin" w:eastAsia="IRNazanin" w:cs="IRNazanin"/>
          <w:lang w:bidi="fa-IR"/>
          <w:color w:val="111111"/>
          <w:sz w:val="28"/>
          <w:szCs w:val="28"/>
          <w:rtl/>
        </w:rPr>
        <w:t xml:space="preserve">و یسقط الاخوان.</w:t>
      </w:r>
    </w:p>
    <w:p>
      <w:pPr>
        <w:pStyle w:val="BookText"/>
      </w:pPr>
      <w:r>
        <w:rPr>
          <w:rFonts w:ascii="IRNazanin" w:hAnsi="IRNazanin" w:eastAsia="IRNazanin" w:cs="IRNazanin"/>
          <w:lang w:bidi="fa-IR"/>
          <w:color w:val="111111"/>
          <w:sz w:val="28"/>
          <w:szCs w:val="28"/>
          <w:rtl/>
        </w:rPr>
        <w:t xml:space="preserve">و قال الشافعی: للأم السدس و للأخوین الثلث و الباقی لمولی الأم، فان لم یکن فلبیت المال.</w:t>
      </w:r>
    </w:p>
    <w:p>
      <w:pPr>
        <w:pStyle w:val="BookText"/>
      </w:pPr>
      <w:r>
        <w:rPr>
          <w:rFonts w:ascii="IRNazanin" w:hAnsi="IRNazanin" w:eastAsia="IRNazanin" w:cs="IRNazanin"/>
          <w:lang w:bidi="fa-IR"/>
          <w:color w:val="111111"/>
          <w:sz w:val="28"/>
          <w:szCs w:val="28"/>
          <w:rtl/>
        </w:rPr>
        <w:t xml:space="preserve">و قال أبو حنیفة: للأم السدس و للأخوین الثلث و الباقی یرد علیهم. و قال ابن مسعود: المال کله للأم لأنها عصبة. و قال ابن أبی لیلی: الباقی عن فرض الام و الاخوة لعصبة الأم.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55" w:name="_Toc888"/>
      <w:r>
        <w:t>مسألة - 86 - قال الشیخ: الظاهر من مذهب أصحابنا أن ولد الزنا لا یرث أمه و لا ترثه هی</w:t>
      </w:r>
      <w:bookmarkEnd w:id="1255"/>
    </w:p>
    <w:p>
      <w:pPr>
        <w:pStyle w:val="BookText"/>
      </w:pPr>
      <w:r>
        <w:rPr>
          <w:rFonts w:ascii="IRNazanin" w:hAnsi="IRNazanin" w:eastAsia="IRNazanin" w:cs="IRNazanin"/>
          <w:lang w:bidi="fa-IR"/>
          <w:color w:val="111111"/>
          <w:sz w:val="28"/>
          <w:szCs w:val="28"/>
          <w:rtl/>
        </w:rPr>
        <w:t xml:space="preserve">و لا أحد من جهتها، و ذهب قوم من أصحابنا الی أن میراثه مثل میراث ولد الملاعنة، و سواء کان ولدا واحدا أو ولدین، و أن أحدهما لا یرث الأخر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9" w:name="pg10497_129506"/>
    <w:bookmarkEnd w:id="259"/>
    <w:p>
      <w:pPr>
        <w:pStyle w:val="BookText"/>
      </w:pPr>
      <w:r>
        <w:rPr>
          <w:rFonts w:ascii="IRNazanin" w:hAnsi="IRNazanin" w:eastAsia="IRNazanin" w:cs="IRNazanin"/>
          <w:lang w:bidi="fa-IR"/>
          <w:color w:val="111111"/>
          <w:sz w:val="28"/>
          <w:szCs w:val="28"/>
          <w:rtl/>
        </w:rPr>
        <w:t xml:space="preserve">الا علی القول الثانی.</w:t>
      </w:r>
    </w:p>
    <w:p>
      <w:pPr>
        <w:pStyle w:val="BookText"/>
      </w:pPr>
      <w:r>
        <w:rPr>
          <w:rFonts w:ascii="IRNazanin" w:hAnsi="IRNazanin" w:eastAsia="IRNazanin" w:cs="IRNazanin"/>
          <w:lang w:bidi="fa-IR"/>
          <w:color w:val="111111"/>
          <w:sz w:val="28"/>
          <w:szCs w:val="28"/>
          <w:rtl/>
        </w:rPr>
        <w:t xml:space="preserve">و قال الشافعی: ان کان واحدا فحکمه حکم ولد الملاعنة، و ان کانا ولدی زنا فمات أحدهما، فإنه لا یرثه الآخر لا بالأمومة و لا بالأبوة. و هکذا قال جمیع الفقهاء و المعتمد قول الشیخ، لان المیراث تابع للنسب الشرعی، و لیس هاهنا نسب شرعی.</w:t>
      </w:r>
    </w:p>
    <w:p>
      <w:pPr>
        <w:pStyle w:val="Heading3"/>
      </w:pPr>
      <w:bookmarkStart w:id="1256" w:name="_Toc889"/>
      <w:r>
        <w:t>مسألة - 87 - قال الشیخ: ولد الزنا إذا کان توأما ثم مات أحدهما، فإنه یرث الآخر منه من جهة الأمومة</w:t>
      </w:r>
      <w:bookmarkEnd w:id="1256"/>
    </w:p>
    <w:p>
      <w:pPr>
        <w:pStyle w:val="BookText"/>
      </w:pPr>
      <w:r>
        <w:rPr>
          <w:rFonts w:ascii="IRNazanin" w:hAnsi="IRNazanin" w:eastAsia="IRNazanin" w:cs="IRNazanin"/>
          <w:lang w:bidi="fa-IR"/>
          <w:color w:val="111111"/>
          <w:sz w:val="28"/>
          <w:szCs w:val="28"/>
          <w:rtl/>
        </w:rPr>
        <w:t xml:space="preserve">دون الأبوة، علی قول من قال من أصحابنا: ان حکمه حکم ولد الملاعنة.</w:t>
      </w:r>
    </w:p>
    <w:p>
      <w:pPr>
        <w:pStyle w:val="BookText"/>
      </w:pPr>
      <w:r>
        <w:rPr>
          <w:rFonts w:ascii="IRNazanin" w:hAnsi="IRNazanin" w:eastAsia="IRNazanin" w:cs="IRNazanin"/>
          <w:lang w:bidi="fa-IR"/>
          <w:color w:val="111111"/>
          <w:sz w:val="28"/>
          <w:szCs w:val="28"/>
          <w:rtl/>
        </w:rPr>
        <w:t xml:space="preserve">و للشافعی فیه وجهان: أحدهما أنه یرث بالأمومة و الأبوة، و به قال مالک.</w:t>
      </w:r>
    </w:p>
    <w:p>
      <w:pPr>
        <w:pStyle w:val="BookText"/>
      </w:pPr>
      <w:r>
        <w:rPr>
          <w:rFonts w:ascii="IRNazanin" w:hAnsi="IRNazanin" w:eastAsia="IRNazanin" w:cs="IRNazanin"/>
          <w:lang w:bidi="fa-IR"/>
          <w:color w:val="111111"/>
          <w:sz w:val="28"/>
          <w:szCs w:val="28"/>
          <w:rtl/>
        </w:rPr>
        <w:t xml:space="preserve">و الوجه الثانی یرث بالأمومة حسب.</w:t>
      </w:r>
    </w:p>
    <w:p>
      <w:pPr>
        <w:pStyle w:val="BookText"/>
      </w:pPr>
      <w:r>
        <w:rPr>
          <w:rFonts w:ascii="IRNazanin" w:hAnsi="IRNazanin" w:eastAsia="IRNazanin" w:cs="IRNazanin"/>
          <w:lang w:bidi="fa-IR"/>
          <w:color w:val="111111"/>
          <w:sz w:val="28"/>
          <w:szCs w:val="28"/>
          <w:rtl/>
        </w:rPr>
        <w:t xml:space="preserve">و المعتمد عدم توارثهما مطلقا، العدم النسب بینهما شرعا.</w:t>
      </w:r>
    </w:p>
    <w:p>
      <w:pPr>
        <w:pStyle w:val="Heading3"/>
      </w:pPr>
      <w:bookmarkStart w:id="1257" w:name="_Toc890"/>
      <w:r>
        <w:t>مسألة - 88 - قال الشیخ: إذا مات الإنسان و خلف خنثی مشکل،</w:t>
      </w:r>
      <w:bookmarkEnd w:id="1257"/>
    </w:p>
    <w:p>
      <w:pPr>
        <w:pStyle w:val="BookText"/>
      </w:pPr>
      <w:r>
        <w:rPr>
          <w:rFonts w:ascii="IRNazanin" w:hAnsi="IRNazanin" w:eastAsia="IRNazanin" w:cs="IRNazanin"/>
          <w:lang w:bidi="fa-IR"/>
          <w:color w:val="111111"/>
          <w:sz w:val="28"/>
          <w:szCs w:val="28"/>
          <w:rtl/>
        </w:rPr>
        <w:t xml:space="preserve">له ما للرجال و ما للنساء، اعتبر بالبول فان خرج من أحدهما أو لا ورث علیه، فان خرج منهما اعتبر بالانقطاع و ورث میراث النساء، و ان نقص أحدهما ورث میراث الرجال و المعمول علیه أنه یرجع الی القرعة فیعمل علیها.</w:t>
      </w:r>
    </w:p>
    <w:p>
      <w:pPr>
        <w:pStyle w:val="BookText"/>
      </w:pPr>
      <w:r>
        <w:rPr>
          <w:rFonts w:ascii="IRNazanin" w:hAnsi="IRNazanin" w:eastAsia="IRNazanin" w:cs="IRNazanin"/>
          <w:lang w:bidi="fa-IR"/>
          <w:color w:val="111111"/>
          <w:sz w:val="28"/>
          <w:szCs w:val="28"/>
          <w:rtl/>
        </w:rPr>
        <w:t xml:space="preserve">و قال الشافعی: ننزله بأسوإ حالتیه فنعطیه نصف المال، لانه الیقین و الباقی یکون موقوفا، فإن بان ذکرا أعطیناه میراث الذکر، و ان بان أنثی، فقد أخذ حقه و أعطی الباقی العصبة.</w:t>
      </w:r>
    </w:p>
    <w:p>
      <w:pPr>
        <w:pStyle w:val="BookText"/>
      </w:pPr>
      <w:r>
        <w:rPr>
          <w:rFonts w:ascii="IRNazanin" w:hAnsi="IRNazanin" w:eastAsia="IRNazanin" w:cs="IRNazanin"/>
          <w:lang w:bidi="fa-IR"/>
          <w:color w:val="111111"/>
          <w:sz w:val="28"/>
          <w:szCs w:val="28"/>
          <w:rtl/>
        </w:rPr>
        <w:t xml:space="preserve">و قال أبو حنیفة: نعطیه النصف و الباقی یدفع الی عصبة. و قال أبو یوسف و جماعة من أهل الکوفة و جماعة من أهل الحجاز و أهل البصرة: یعطی نصف میراث الذکر و نصف میراث الأنثی.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0" w:name="pg10497_129507"/>
    <w:bookmarkEnd w:id="260"/>
    <w:p>
      <w:pPr>
        <w:pStyle w:val="BookText"/>
      </w:pPr>
      <w:r>
        <w:rPr>
          <w:rFonts w:ascii="IRNazanin" w:hAnsi="IRNazanin" w:eastAsia="IRNazanin" w:cs="IRNazanin"/>
          <w:lang w:bidi="fa-IR"/>
          <w:color w:val="111111"/>
          <w:sz w:val="28"/>
          <w:szCs w:val="28"/>
          <w:rtl/>
        </w:rPr>
        <w:t xml:space="preserve">و هذا هو المعتمد، و هو المشهور عند أصحابنا، و هو اختیار الشیخ فی النهایة</w:t>
      </w:r>
      <w:r>
        <w:rPr>
          <w:rStyle w:val="FootnoteReference"/>
        </w:rPr>
        <w:footnoteReference w:id="179"/>
      </w:r>
      <w:r>
        <w:rPr>
          <w:rFonts w:ascii="IRNazanin" w:hAnsi="IRNazanin" w:eastAsia="IRNazanin" w:cs="IRNazanin"/>
          <w:lang w:bidi="fa-IR"/>
          <w:color w:val="111111"/>
          <w:sz w:val="28"/>
          <w:szCs w:val="28"/>
          <w:rtl/>
        </w:rPr>
        <w:t xml:space="preserve">و المبسوط</w:t>
      </w:r>
      <w:r>
        <w:rPr>
          <w:rStyle w:val="FootnoteReference"/>
        </w:rPr>
        <w:footnoteReference w:id="180"/>
      </w:r>
      <w:r>
        <w:rPr>
          <w:rFonts w:ascii="IRNazanin" w:hAnsi="IRNazanin" w:eastAsia="IRNazanin" w:cs="IRNazanin"/>
          <w:lang w:bidi="fa-IR"/>
          <w:color w:val="111111"/>
          <w:sz w:val="28"/>
          <w:szCs w:val="28"/>
          <w:rtl/>
        </w:rPr>
        <w:t xml:space="preserve">، و ذلک بعد تحقق الاشکال، و هو یتحقق بعد التساوی فی البول أخذا و انقطاعا، و لا عبرة بعد الأضلاع.</w:t>
      </w:r>
    </w:p>
    <w:p>
      <w:pPr>
        <w:pStyle w:val="Heading3"/>
      </w:pPr>
      <w:bookmarkStart w:id="1258" w:name="_Toc891"/>
      <w:r>
        <w:t>مسألة - 89 - قال الشیخ: رجل مات و خلف أولادا مسلمین و مشرکین، فان المسلمین یرثونه</w:t>
      </w:r>
      <w:bookmarkEnd w:id="1258"/>
    </w:p>
    <w:p>
      <w:pPr>
        <w:pStyle w:val="BookText"/>
      </w:pPr>
      <w:r>
        <w:rPr>
          <w:rFonts w:ascii="IRNazanin" w:hAnsi="IRNazanin" w:eastAsia="IRNazanin" w:cs="IRNazanin"/>
          <w:lang w:bidi="fa-IR"/>
          <w:color w:val="111111"/>
          <w:sz w:val="28"/>
          <w:szCs w:val="28"/>
          <w:rtl/>
        </w:rPr>
        <w:t xml:space="preserve">دون المشرکین بلا خلاف، فإن أسلم المشرکون قبل القسمة قاسموهم المال، فإن أسلموا بعد القسمة فلا میراث لهم. و قال جمیع الفقهاء: لا میراث لهم بحال، سواء أسلموا قبل القسمة أو بعدها.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59" w:name="_Toc892"/>
      <w:r>
        <w:t>مسألة - 90 - قال الشیخ: مسلم و له أولاد بعضهم معه حضور و بعضهم مأسورون فالمیراث للحاضرین و المأسورین،</w:t>
      </w:r>
      <w:bookmarkEnd w:id="1259"/>
    </w:p>
    <w:p>
      <w:pPr>
        <w:pStyle w:val="BookText"/>
      </w:pPr>
      <w:r>
        <w:rPr>
          <w:rFonts w:ascii="IRNazanin" w:hAnsi="IRNazanin" w:eastAsia="IRNazanin" w:cs="IRNazanin"/>
          <w:lang w:bidi="fa-IR"/>
          <w:color w:val="111111"/>
          <w:sz w:val="28"/>
          <w:szCs w:val="28"/>
          <w:rtl/>
        </w:rPr>
        <w:t xml:space="preserve">و به قال جمیع الفقهاء. و قال شریح: المأسورون أولی و قال النخعی: لا یرث المأسورون شیئا.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60" w:name="_Toc893"/>
      <w:r>
        <w:t>مسألة - 91 - قال الشیخ: اختلف أصحابنا فی میراث المجوس علی ثلاثة أقوال:</w:t>
      </w:r>
      <w:bookmarkEnd w:id="1260"/>
    </w:p>
    <w:p>
      <w:pPr>
        <w:pStyle w:val="BookText"/>
      </w:pPr>
      <w:r>
        <w:rPr>
          <w:rFonts w:ascii="IRNazanin" w:hAnsi="IRNazanin" w:eastAsia="IRNazanin" w:cs="IRNazanin"/>
          <w:lang w:bidi="fa-IR"/>
          <w:color w:val="111111"/>
          <w:sz w:val="28"/>
          <w:szCs w:val="28"/>
          <w:rtl/>
        </w:rPr>
        <w:t xml:space="preserve">أحدها أنهم لا یرثون الا بنسب و سبب یسوغ فی شرع الإسلام، و الأخر أنهم یورثون بالنسب علی کل حال و بالسبب الذی یجوز فی الشرع دون ما لا یجوز و الثالث أنهم یورثون بالأمرین معا، سواء کان جائزا فی الشرع أو لم یکن، و هو الذی خیرته فی النهایة و تهذیب الاحکام.</w:t>
      </w:r>
    </w:p>
    <w:p>
      <w:pPr>
        <w:pStyle w:val="BookText"/>
      </w:pPr>
      <w:r>
        <w:rPr>
          <w:rFonts w:ascii="IRNazanin" w:hAnsi="IRNazanin" w:eastAsia="IRNazanin" w:cs="IRNazanin"/>
          <w:lang w:bidi="fa-IR"/>
          <w:color w:val="111111"/>
          <w:sz w:val="28"/>
          <w:szCs w:val="28"/>
          <w:rtl/>
        </w:rPr>
        <w:t xml:space="preserve">و قال أبو حنیفة و أصحابه و الثوری و النخعی و ابن أبی لیلی: المجوس یورثون بجمیع قراباتهم التی یدلون بها ما لم یسقط بعضها بعضا، فاما إذا تزوج واحد منهم بمن یحرم علیه فی شرع الإسلام، مثل أن یزوج بأمه أو بنته أو عمته أو خالته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1" w:name="pg10497_129508"/>
    <w:bookmarkEnd w:id="261"/>
    <w:p>
      <w:pPr>
        <w:pStyle w:val="BookText"/>
      </w:pPr>
      <w:r>
        <w:rPr>
          <w:rFonts w:ascii="IRNazanin" w:hAnsi="IRNazanin" w:eastAsia="IRNazanin" w:cs="IRNazanin"/>
          <w:lang w:bidi="fa-IR"/>
          <w:color w:val="111111"/>
          <w:sz w:val="28"/>
          <w:szCs w:val="28"/>
          <w:rtl/>
        </w:rPr>
        <w:t xml:space="preserve">و بالجملة کل محرمة فی الشرع، فإنه لا یثبت بینهم المیراث بالزوجیة بلا خلاف عند الفقهاء، لأن الزوجیة لم یثبت. و الصحیح عندی أنهم یتوارثون بالزوجیة.</w:t>
      </w:r>
    </w:p>
    <w:p>
      <w:pPr>
        <w:pStyle w:val="BookText"/>
      </w:pPr>
      <w:r>
        <w:rPr>
          <w:rFonts w:ascii="IRNazanin" w:hAnsi="IRNazanin" w:eastAsia="IRNazanin" w:cs="IRNazanin"/>
          <w:lang w:bidi="fa-IR"/>
          <w:color w:val="111111"/>
          <w:sz w:val="28"/>
          <w:szCs w:val="28"/>
          <w:rtl/>
        </w:rPr>
        <w:t xml:space="preserve">و قال الشافعی: کل قرابة إذا انفرد کل واحد منهما یرثه بجهة واحدة، فإذا اجتمعا لا یرث بهما یعنی بجهتین، مثال ذلک: مجوسی تزوج بنته فماتت هی، فإن الأب یرث بالأبوة و لا یرث بالزوجیة، و هکذا ان مات الأب فإنها ترث بالبنوة لا بالزوجیة.</w:t>
      </w:r>
    </w:p>
    <w:p>
      <w:pPr>
        <w:pStyle w:val="BookText"/>
      </w:pPr>
      <w:r>
        <w:rPr>
          <w:rFonts w:ascii="IRNazanin" w:hAnsi="IRNazanin" w:eastAsia="IRNazanin" w:cs="IRNazanin"/>
          <w:lang w:bidi="fa-IR"/>
          <w:color w:val="111111"/>
          <w:sz w:val="28"/>
          <w:szCs w:val="28"/>
          <w:rtl/>
        </w:rPr>
        <w:t xml:space="preserve">و المعتمد أنهم یورثون بالنسب الصحیح و الفاسد، و السبب الصحیح دون الفاسد، و هو مذهب الفضل بن شاذان من أصحابنا، و هو موافق لمذهب الفقهاء.</w:t>
      </w:r>
    </w:p>
    <w:p>
      <w:pPr>
        <w:pStyle w:val="Heading3"/>
      </w:pPr>
      <w:bookmarkStart w:id="1261" w:name="_Toc894"/>
      <w:r>
        <w:t>مسألة - 92 - قال الشیخ: مجوسیة ماتت و خلفت اما هی أخت لأب و أم، للأم الثلث و الباقی رد علیها.</w:t>
      </w:r>
      <w:bookmarkEnd w:id="1261"/>
    </w:p>
    <w:p>
      <w:pPr>
        <w:pStyle w:val="BookText"/>
      </w:pPr>
      <w:r>
        <w:rPr>
          <w:rFonts w:ascii="IRNazanin" w:hAnsi="IRNazanin" w:eastAsia="IRNazanin" w:cs="IRNazanin"/>
          <w:lang w:bidi="fa-IR"/>
          <w:color w:val="111111"/>
          <w:sz w:val="28"/>
          <w:szCs w:val="28"/>
          <w:rtl/>
        </w:rPr>
        <w:t xml:space="preserve">و قال الفقهاء: الباقی للعصبة.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62" w:name="_Toc895"/>
      <w:r>
        <w:t>مسألة - 93 - قال الشیخ: مجوسیة ماتت و خلفت بنتا هی أخت لأب، للبنت النصف بالتسمیة و الباقی بالرد.</w:t>
      </w:r>
      <w:bookmarkEnd w:id="1262"/>
    </w:p>
    <w:p>
      <w:pPr>
        <w:pStyle w:val="BookText"/>
      </w:pPr>
      <w:r>
        <w:rPr>
          <w:rFonts w:ascii="IRNazanin" w:hAnsi="IRNazanin" w:eastAsia="IRNazanin" w:cs="IRNazanin"/>
          <w:lang w:bidi="fa-IR"/>
          <w:color w:val="111111"/>
          <w:sz w:val="28"/>
          <w:szCs w:val="28"/>
          <w:rtl/>
        </w:rPr>
        <w:t xml:space="preserve">و قال أبو حنیفة: الباقی لها بالتعصیب، لأن الأخت تعصب البنت. و قال أبو العباس: فیه قولان، أحدهما مثل قول أبی حنیفة، و الآخر الباقی للعصبة.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63" w:name="_Toc896"/>
      <w:r>
        <w:t>مسألة - 94 - قال الشیخ: المولود إذا علم أنه حی حین ولادته بصیاح، أو حرکة، أو اختلاج، أو عطاس بعد أن یتبین حیاته، فإنه یرث،</w:t>
      </w:r>
      <w:bookmarkEnd w:id="1263"/>
    </w:p>
    <w:p>
      <w:pPr>
        <w:pStyle w:val="BookText"/>
      </w:pPr>
      <w:r>
        <w:rPr>
          <w:rFonts w:ascii="IRNazanin" w:hAnsi="IRNazanin" w:eastAsia="IRNazanin" w:cs="IRNazanin"/>
          <w:lang w:bidi="fa-IR"/>
          <w:color w:val="111111"/>
          <w:sz w:val="28"/>
          <w:szCs w:val="28"/>
          <w:rtl/>
        </w:rPr>
        <w:t xml:space="preserve">و به قال الأوزاعی و الشافعی و أبو حنیفة و أصحابه.</w:t>
      </w:r>
    </w:p>
    <w:p>
      <w:pPr>
        <w:pStyle w:val="BookText"/>
      </w:pPr>
      <w:r>
        <w:rPr>
          <w:rFonts w:ascii="IRNazanin" w:hAnsi="IRNazanin" w:eastAsia="IRNazanin" w:cs="IRNazanin"/>
          <w:lang w:bidi="fa-IR"/>
          <w:color w:val="111111"/>
          <w:sz w:val="28"/>
          <w:szCs w:val="28"/>
          <w:rtl/>
        </w:rPr>
        <w:t xml:space="preserve">الا ان من قول أبی حنیفة و أبی یوسف و محمد ان المولود إذا خرج أکثره من الرحم و علم حیاته، ثم خرج جمیعه و هو میت، فإنه یرث و یورث منه، و کان مالک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2" w:name="pg10497_129509"/>
    <w:bookmarkEnd w:id="262"/>
    <w:p>
      <w:pPr>
        <w:pStyle w:val="BookText"/>
      </w:pPr>
      <w:r>
        <w:rPr>
          <w:rFonts w:ascii="IRNazanin" w:hAnsi="IRNazanin" w:eastAsia="IRNazanin" w:cs="IRNazanin"/>
          <w:lang w:bidi="fa-IR"/>
          <w:color w:val="111111"/>
          <w:sz w:val="28"/>
          <w:szCs w:val="28"/>
          <w:rtl/>
        </w:rPr>
        <w:t xml:space="preserve">لا یورث المولود حتی یسمع صوته، و هو مذهب النخعی.</w:t>
      </w:r>
    </w:p>
    <w:p>
      <w:pPr>
        <w:pStyle w:val="BookText"/>
      </w:pPr>
      <w:r>
        <w:rPr>
          <w:rFonts w:ascii="IRNazanin" w:hAnsi="IRNazanin" w:eastAsia="IRNazanin" w:cs="IRNazanin"/>
          <w:lang w:bidi="fa-IR"/>
          <w:color w:val="111111"/>
          <w:sz w:val="28"/>
          <w:szCs w:val="28"/>
          <w:rtl/>
        </w:rPr>
        <w:t xml:space="preserve">و المعتمد قول الشیخ، و استدل علیه بإجماع الفرقة، و مراده بالاختلاج هو الاختلاج الذی یعلم معه الحیاة لا التقلص الطبیعی الذی لا یعلم معه الحیاة.</w:t>
      </w:r>
    </w:p>
    <w:p>
      <w:pPr>
        <w:pStyle w:val="Heading3"/>
      </w:pPr>
      <w:bookmarkStart w:id="1264" w:name="_Toc897"/>
      <w:r>
        <w:t>مسألة - 95 - قال الشیخ: إذا مات میت و خلف ورثة و امرأة حاملا، فإنه یوقف میراث اثنین</w:t>
      </w:r>
      <w:bookmarkEnd w:id="1264"/>
    </w:p>
    <w:p>
      <w:pPr>
        <w:pStyle w:val="BookText"/>
      </w:pPr>
      <w:r>
        <w:rPr>
          <w:rFonts w:ascii="IRNazanin" w:hAnsi="IRNazanin" w:eastAsia="IRNazanin" w:cs="IRNazanin"/>
          <w:lang w:bidi="fa-IR"/>
          <w:color w:val="111111"/>
          <w:sz w:val="28"/>
          <w:szCs w:val="28"/>
          <w:rtl/>
        </w:rPr>
        <w:t xml:space="preserve">و یقسم الباقی، و به قال محمد بن الحسن و یؤخذ منهم ضمناء.</w:t>
      </w:r>
    </w:p>
    <w:p>
      <w:pPr>
        <w:pStyle w:val="BookText"/>
      </w:pPr>
      <w:r>
        <w:rPr>
          <w:rFonts w:ascii="IRNazanin" w:hAnsi="IRNazanin" w:eastAsia="IRNazanin" w:cs="IRNazanin"/>
          <w:lang w:bidi="fa-IR"/>
          <w:color w:val="111111"/>
          <w:sz w:val="28"/>
          <w:szCs w:val="28"/>
          <w:rtl/>
        </w:rPr>
        <w:t xml:space="preserve">و قال الشافعی و مالک: لا یقسم المیراث حتی یضع، الا أن یکون الحمل یدخل نقصا علی بعض الورثة، فیدفع الی ذلک الوارث حقه معجلا و یوقف الباقی. و کان أبو یوسف یقسم المیراث و یوقف نصیب واحد و یأخذ من الورثة ضمنا، و هذا أیضا جید یجوز لنا أن نعتمده.</w:t>
      </w:r>
    </w:p>
    <w:p>
      <w:pPr>
        <w:pStyle w:val="BookText"/>
      </w:pPr>
      <w:r>
        <w:rPr>
          <w:rFonts w:ascii="IRNazanin" w:hAnsi="IRNazanin" w:eastAsia="IRNazanin" w:cs="IRNazanin"/>
          <w:lang w:bidi="fa-IR"/>
          <w:color w:val="111111"/>
          <w:sz w:val="28"/>
          <w:szCs w:val="28"/>
          <w:rtl/>
        </w:rPr>
        <w:t xml:space="preserve">و کان شریک یوقف نصیب أربعة، و هو قیاس الشافعی. و روی ابن المبارک عن أبی حنیفة نحوه، و روی اللؤلؤی عن أبی حنیفة أنه یوقف المال کله حتی یضع الحمل.</w:t>
      </w:r>
    </w:p>
    <w:p>
      <w:pPr>
        <w:pStyle w:val="BookText"/>
      </w:pPr>
      <w:r>
        <w:rPr>
          <w:rFonts w:ascii="IRNazanin" w:hAnsi="IRNazanin" w:eastAsia="IRNazanin" w:cs="IRNazanin"/>
          <w:lang w:bidi="fa-IR"/>
          <w:color w:val="111111"/>
          <w:sz w:val="28"/>
          <w:szCs w:val="28"/>
          <w:rtl/>
        </w:rPr>
        <w:t xml:space="preserve">و المعتمد ان کان الوارث محجوبا کالاخوة، لم یعطوا شیئا حتی یظهر حال الحمل، و ان کانوا غیر محجوبین بالحمل دفع الی من لا ینقصه الحمل کمال میراثه و من ینقصه أقل من یصیبه، و یوقف له مع الأولاد نصیب ذکرین.</w:t>
      </w:r>
    </w:p>
    <w:p>
      <w:pPr>
        <w:pStyle w:val="BookText"/>
      </w:pPr>
      <w:r>
        <w:rPr>
          <w:rFonts w:ascii="IRNazanin" w:hAnsi="IRNazanin" w:eastAsia="IRNazanin" w:cs="IRNazanin"/>
          <w:lang w:bidi="fa-IR"/>
          <w:color w:val="111111"/>
          <w:sz w:val="28"/>
          <w:szCs w:val="28"/>
          <w:rtl/>
        </w:rPr>
        <w:t xml:space="preserve">و أوجب الشیخ هنا الضمناء، و قال: لأن العادة جرت بأن أکثر ما تلده المرأة اثنان و ما زاد علی ذلک شاذ خارج عن العادة، و لتجویز ذلک أخذنا الضمناء، و أکثر الأصحاب لم یشترط الضمناء، و کلام الشیخ أحوط.</w:t>
      </w:r>
    </w:p>
    <w:p>
      <w:pPr>
        <w:pStyle w:val="Heading3"/>
      </w:pPr>
      <w:bookmarkStart w:id="1265" w:name="_Toc898"/>
      <w:r>
        <w:t>مسألة - 96 - قال الشیخ: دیة الجنین إذا تم خلقه مائة دینار،</w:t>
      </w:r>
      <w:bookmarkEnd w:id="1265"/>
    </w:p>
    <w:p>
      <w:pPr>
        <w:pStyle w:val="BookText"/>
      </w:pPr>
      <w:r>
        <w:rPr>
          <w:rFonts w:ascii="IRNazanin" w:hAnsi="IRNazanin" w:eastAsia="IRNazanin" w:cs="IRNazanin"/>
          <w:lang w:bidi="fa-IR"/>
          <w:color w:val="111111"/>
          <w:sz w:val="28"/>
          <w:szCs w:val="28"/>
          <w:rtl/>
        </w:rPr>
        <w:t xml:space="preserve">و إذا لم یتم فغرة عبدا و أمة، و عند الفقهاء غرة عبدا و أمة علی کل حال، و هذه الدیة ترثها المناسبین و غیر المناسبین، و به قال جمیع الفقهاء إلا ربیعة قال: هذا العبد للأم، لأنه قتل و لم ینفصل منها، فکأنه أتلف عضوا منها.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3" w:name="pg10497_129510"/>
    <w:bookmarkEnd w:id="263"/>
    <w:p>
      <w:pPr>
        <w:pStyle w:val="BookText"/>
      </w:pPr>
      <w:r>
        <w:rPr>
          <w:rFonts w:ascii="IRNazanin" w:hAnsi="IRNazanin" w:eastAsia="IRNazanin" w:cs="IRNazanin"/>
          <w:lang w:bidi="fa-IR"/>
          <w:color w:val="111111"/>
          <w:sz w:val="28"/>
          <w:szCs w:val="28"/>
          <w:rtl/>
        </w:rPr>
        <w:t xml:space="preserve">و المعتمد أن دیة الجنین إذا لم یلجه الروح توزع علی أحواله و یأتی ذلک إن شاء اللّه تعالی.</w:t>
      </w:r>
    </w:p>
    <w:p>
      <w:pPr>
        <w:pStyle w:val="Heading3"/>
      </w:pPr>
      <w:bookmarkStart w:id="1266" w:name="_Toc899"/>
      <w:r>
        <w:t>مسألة - 97 - قال الشیخ: یرث الدیة جمیع الورثة،</w:t>
      </w:r>
      <w:bookmarkEnd w:id="1266"/>
    </w:p>
    <w:p>
      <w:pPr>
        <w:pStyle w:val="BookText"/>
      </w:pPr>
      <w:r>
        <w:rPr>
          <w:rFonts w:ascii="IRNazanin" w:hAnsi="IRNazanin" w:eastAsia="IRNazanin" w:cs="IRNazanin"/>
          <w:lang w:bidi="fa-IR"/>
          <w:color w:val="111111"/>
          <w:sz w:val="28"/>
          <w:szCs w:val="28"/>
          <w:rtl/>
        </w:rPr>
        <w:t xml:space="preserve">سواء کانوا مناسبین أو غیر مناسبین کالزوج و الزوجة، و به قال جمیع الفقهاء، و عن علی علیه السلام روایتان إحدیهما مثل ما قلناه، و الثانیة أن الدیة للعصبة.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67" w:name="_Toc900"/>
      <w:r>
        <w:t>مسألة - 98 - قال الشیخ: یقضی من الدیة الدین و الوصایا،</w:t>
      </w:r>
      <w:bookmarkEnd w:id="1267"/>
    </w:p>
    <w:p>
      <w:pPr>
        <w:pStyle w:val="BookText"/>
      </w:pPr>
      <w:r>
        <w:rPr>
          <w:rFonts w:ascii="IRNazanin" w:hAnsi="IRNazanin" w:eastAsia="IRNazanin" w:cs="IRNazanin"/>
          <w:lang w:bidi="fa-IR"/>
          <w:color w:val="111111"/>
          <w:sz w:val="28"/>
          <w:szCs w:val="28"/>
          <w:rtl/>
        </w:rPr>
        <w:t xml:space="preserve">و به قال عامة الفقهاء، إلا أبا ثور فإنه قال: لا یقضی منها الدین و لا الوصایا.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268" w:name="_Toc901"/>
      <w:r>
        <w:t>مسألة - 99 - قال الشیخ: یخص الولد الأکبر بثیاب جلد المیت و سیفه و مصحفه</w:t>
      </w:r>
      <w:bookmarkEnd w:id="1268"/>
    </w:p>
    <w:p>
      <w:pPr>
        <w:pStyle w:val="BookText"/>
      </w:pPr>
      <w:r>
        <w:rPr>
          <w:rFonts w:ascii="IRNazanin" w:hAnsi="IRNazanin" w:eastAsia="IRNazanin" w:cs="IRNazanin"/>
          <w:lang w:bidi="fa-IR"/>
          <w:color w:val="111111"/>
          <w:sz w:val="28"/>
          <w:szCs w:val="28"/>
          <w:rtl/>
        </w:rPr>
        <w:t xml:space="preserve">دون باقی الورثة، و خالف جمیع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181"/>
      </w:r>
      <w:r>
        <w:rPr>
          <w:rFonts w:ascii="IRNazanin" w:hAnsi="IRNazanin" w:eastAsia="IRNazanin" w:cs="IRNazanin"/>
          <w:lang w:bidi="fa-IR"/>
          <w:color w:val="111111"/>
          <w:sz w:val="28"/>
          <w:szCs w:val="28"/>
          <w:rtl/>
        </w:rPr>
        <w:t xml:space="preserve">، و لقد استوفینا البحث فی هذه المسألة فی شرح الشرائع، فمن أراده فلیطلبه من هناک.</w:t>
      </w:r>
    </w:p>
    <w:p>
      <w:pPr>
        <w:pStyle w:val="Heading3"/>
      </w:pPr>
      <w:bookmarkStart w:id="1269" w:name="_Toc902"/>
      <w:r>
        <w:t>مسألة - 100 - قال الشیخ: إذا خلف المرأة زوجا و لا وارث لها سواه، فالنصف له بالفرض و الباقی له بالرد و الزوجة الربع لها</w:t>
      </w:r>
      <w:bookmarkEnd w:id="1269"/>
    </w:p>
    <w:p>
      <w:pPr>
        <w:pStyle w:val="BookText"/>
      </w:pPr>
      <w:r>
        <w:rPr>
          <w:rFonts w:ascii="IRNazanin" w:hAnsi="IRNazanin" w:eastAsia="IRNazanin" w:cs="IRNazanin"/>
          <w:lang w:bidi="fa-IR"/>
          <w:color w:val="111111"/>
          <w:sz w:val="28"/>
          <w:szCs w:val="28"/>
          <w:rtl/>
        </w:rPr>
        <w:t xml:space="preserve">بلا خلاف و الباقی لأصحابنا فیه روایتان: إحدیهما یرد علیهما کالزوج، و الثانیة لبیت المال.</w:t>
      </w:r>
    </w:p>
    <w:p>
      <w:pPr>
        <w:pStyle w:val="BookText"/>
      </w:pPr>
      <w:r>
        <w:rPr>
          <w:rFonts w:ascii="IRNazanin" w:hAnsi="IRNazanin" w:eastAsia="IRNazanin" w:cs="IRNazanin"/>
          <w:lang w:bidi="fa-IR"/>
          <w:color w:val="111111"/>
          <w:sz w:val="28"/>
          <w:szCs w:val="28"/>
          <w:rtl/>
        </w:rPr>
        <w:t xml:space="preserve">و المعتمد أنه یرد علیها فی غیبة الامام، و لبیت المال فی حضوره، و خالف جمیع الفقهاء فی المسألتین معا، و قالوا: الباقی لبیت المال.</w:t>
      </w:r>
    </w:p>
    <w:p>
      <w:pPr>
        <w:pStyle w:val="Heading3"/>
      </w:pPr>
      <w:bookmarkStart w:id="1270" w:name="_Toc903"/>
      <w:r>
        <w:t>مسألة - 101 - قال الشیخ: لا ترث المرأة من الرباع الدور و الأرضین شیئا</w:t>
      </w:r>
      <w:bookmarkEnd w:id="1270"/>
    </w:p>
    <w:p>
      <w:pPr>
        <w:pStyle w:val="BookText"/>
      </w:pPr>
      <w:r>
        <w:rPr>
          <w:rFonts w:ascii="IRNazanin" w:hAnsi="IRNazanin" w:eastAsia="IRNazanin" w:cs="IRNazanin"/>
          <w:lang w:bidi="fa-IR"/>
          <w:color w:val="111111"/>
          <w:sz w:val="28"/>
          <w:szCs w:val="28"/>
          <w:rtl/>
        </w:rPr>
        <w:t xml:space="preserve">بل یقوم الطوب و الخشب و یعطی حقها منه، و خالف جمیع الفقهاء فی ذلک و قالوا:</w:t>
      </w:r>
    </w:p>
    <w:p>
      <w:pPr>
        <w:pStyle w:val="BookText"/>
      </w:pPr>
      <w:r>
        <w:rPr>
          <w:rFonts w:ascii="IRNazanin" w:hAnsi="IRNazanin" w:eastAsia="IRNazanin" w:cs="IRNazanin"/>
          <w:lang w:bidi="fa-IR"/>
          <w:color w:val="111111"/>
          <w:sz w:val="28"/>
          <w:szCs w:val="28"/>
          <w:rtl/>
        </w:rPr>
        <w:t xml:space="preserve">بل ترث من جمیع ذلک.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4" w:name="pg10497_129511"/>
    <w:bookmarkEnd w:id="264"/>
    <w:p>
      <w:pPr>
        <w:pStyle w:val="BookText"/>
      </w:pPr>
      <w:r>
        <w:rPr>
          <w:rFonts w:ascii="IRNazanin" w:hAnsi="IRNazanin" w:eastAsia="IRNazanin" w:cs="IRNazanin"/>
          <w:lang w:bidi="fa-IR"/>
          <w:color w:val="111111"/>
          <w:sz w:val="28"/>
          <w:szCs w:val="28"/>
          <w:rtl/>
        </w:rPr>
        <w:t xml:space="preserve">و أطلق الشیخ هنا منع المرأة و لم یقیده بغیر ذات الولد، کما أطلقه المفید و المرتضی، و صرح ابن إدریس بحرمان ذات الولد کغیر ذات الولد.</w:t>
      </w:r>
    </w:p>
    <w:p>
      <w:pPr>
        <w:pStyle w:val="BookText"/>
      </w:pPr>
      <w:r>
        <w:rPr>
          <w:rFonts w:ascii="IRNazanin" w:hAnsi="IRNazanin" w:eastAsia="IRNazanin" w:cs="IRNazanin"/>
          <w:lang w:bidi="fa-IR"/>
          <w:color w:val="111111"/>
          <w:sz w:val="28"/>
          <w:szCs w:val="28"/>
          <w:rtl/>
        </w:rPr>
        <w:t xml:space="preserve">و المعتمد اختصاص الحرمان بغیر ذات الولد، و انما یحرم من رقبة الأرض و یعطی من قیمة الأشجار و الابنیة، و قد استوفینا هذه المسألة فی شرح الشرائع فلتطلب من هناک.</w:t>
      </w:r>
    </w:p>
    <w:p>
      <w:pPr>
        <w:pStyle w:val="Heading3"/>
      </w:pPr>
      <w:bookmarkStart w:id="1271" w:name="_Toc904"/>
      <w:r>
        <w:t>مسألة - 102 - قال الشیخ: إذا تزوج رجل فی حال مرضه و دخل ثم مات ورثته</w:t>
      </w:r>
      <w:bookmarkEnd w:id="1271"/>
    </w:p>
    <w:p>
      <w:pPr>
        <w:pStyle w:val="BookText"/>
      </w:pPr>
      <w:r>
        <w:rPr>
          <w:rFonts w:ascii="IRNazanin" w:hAnsi="IRNazanin" w:eastAsia="IRNazanin" w:cs="IRNazanin"/>
          <w:lang w:bidi="fa-IR"/>
          <w:color w:val="111111"/>
          <w:sz w:val="28"/>
          <w:szCs w:val="28"/>
          <w:rtl/>
        </w:rPr>
        <w:t xml:space="preserve">و ان لم یدخل لا ترثه.</w:t>
      </w:r>
    </w:p>
    <w:p>
      <w:pPr>
        <w:pStyle w:val="BookText"/>
      </w:pPr>
      <w:r>
        <w:rPr>
          <w:rFonts w:ascii="IRNazanin" w:hAnsi="IRNazanin" w:eastAsia="IRNazanin" w:cs="IRNazanin"/>
          <w:lang w:bidi="fa-IR"/>
          <w:color w:val="111111"/>
          <w:sz w:val="28"/>
          <w:szCs w:val="28"/>
          <w:rtl/>
        </w:rPr>
        <w:t xml:space="preserve">و قال أبو حنیفة و الشافعی و أهل البصرة: ترثه و لم یفصلوا. و قال مالک و أهل المدینة: لا ترثه و لم یفصلوا.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BookText"/>
      </w:pPr>
      <w:r>
        <w:rPr>
          <w:rFonts w:ascii="IRNazanin" w:hAnsi="IRNazanin" w:eastAsia="IRNazanin" w:cs="IRNazanin"/>
          <w:lang w:bidi="fa-IR"/>
          <w:color w:val="111111"/>
          <w:sz w:val="28"/>
          <w:szCs w:val="28"/>
          <w:rtl/>
        </w:rPr>
        <w:t xml:space="preserve">قال العلامة فی القواعد: و لو ماتت هی قبل الدخول، ففی توریثه منها نظر قال: و المریضة کالصحیحة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3"/>
      </w:pPr>
      <w:bookmarkStart w:id="1272" w:name="_Toc905"/>
      <w:r>
        <w:t>مسألة - 103 - قال الشیخ: المکاتب علی ضربین،</w:t>
      </w:r>
      <w:bookmarkEnd w:id="1272"/>
    </w:p>
    <w:p>
      <w:pPr>
        <w:pStyle w:val="BookText"/>
      </w:pPr>
      <w:r>
        <w:rPr>
          <w:rFonts w:ascii="IRNazanin" w:hAnsi="IRNazanin" w:eastAsia="IRNazanin" w:cs="IRNazanin"/>
          <w:lang w:bidi="fa-IR"/>
          <w:color w:val="111111"/>
          <w:sz w:val="28"/>
          <w:szCs w:val="28"/>
          <w:rtl/>
        </w:rPr>
        <w:t xml:space="preserve">مشروط و مطلق، فالمشروط بمنزله القن ما بقی علیه درهم لا یرث و لا یورث و المطلق یرث و یورث بقدر ما تحرر منه.</w:t>
      </w:r>
    </w:p>
    <w:p>
      <w:pPr>
        <w:pStyle w:val="BookText"/>
      </w:pPr>
      <w:r>
        <w:rPr>
          <w:rFonts w:ascii="IRNazanin" w:hAnsi="IRNazanin" w:eastAsia="IRNazanin" w:cs="IRNazanin"/>
          <w:lang w:bidi="fa-IR"/>
          <w:color w:val="111111"/>
          <w:sz w:val="28"/>
          <w:szCs w:val="28"/>
          <w:rtl/>
        </w:rPr>
        <w:t xml:space="preserve">و قال أبو حنیفة و مالک و الشافعی: المکاتب عبد ما بقی علیه درهم و لم یفصلوا و عن ابن عباس إذا کتبت الصحیفة فهو حر، و عن ابن مسعود إذا أدی ثلثا أو ربعا فهو حر.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273" w:name="_Toc906"/>
      <w:r>
        <w:t>مسألة - 104 - قال الشیخ، المعتق بعضه یرث و یورث بقدر ما فیه من الحریة</w:t>
      </w:r>
      <w:bookmarkEnd w:id="1273"/>
    </w:p>
    <w:p>
      <w:pPr>
        <w:pStyle w:val="BookText"/>
      </w:pPr>
      <w:r>
        <w:rPr>
          <w:rFonts w:ascii="IRNazanin" w:hAnsi="IRNazanin" w:eastAsia="IRNazanin" w:cs="IRNazanin"/>
          <w:lang w:bidi="fa-IR"/>
          <w:color w:val="111111"/>
          <w:sz w:val="28"/>
          <w:szCs w:val="28"/>
          <w:rtl/>
        </w:rPr>
        <w:t xml:space="preserve">و یمنع بقدر ما فیه من الرقیة، و به قال ابن أبی لیلی و عطاء.</w:t>
      </w:r>
    </w:p>
    <w:p>
      <w:pPr>
        <w:pStyle w:val="BookText"/>
      </w:pPr>
      <w:r>
        <w:rPr>
          <w:rFonts w:ascii="IRNazanin" w:hAnsi="IRNazanin" w:eastAsia="IRNazanin" w:cs="IRNazanin"/>
          <w:lang w:bidi="fa-IR"/>
          <w:color w:val="111111"/>
          <w:sz w:val="28"/>
          <w:szCs w:val="28"/>
          <w:rtl/>
        </w:rPr>
        <w:t xml:space="preserve">و قال مالک: ماله للمستمسک برقه، و هو أحد قولی الشافعی.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5" w:name="pg10497_129512"/>
    <w:bookmarkEnd w:id="265"/>
    <w:p>
      <w:pPr>
        <w:pStyle w:val="BookText"/>
      </w:pPr>
      <w:r>
        <w:rPr>
          <w:rFonts w:ascii="IRNazanin" w:hAnsi="IRNazanin" w:eastAsia="IRNazanin" w:cs="IRNazanin"/>
          <w:lang w:bidi="fa-IR"/>
          <w:color w:val="111111"/>
          <w:sz w:val="28"/>
          <w:szCs w:val="28"/>
          <w:rtl/>
        </w:rPr>
        <w:t xml:space="preserve">و قال الشافعی: ماله کمال المکاتب یؤدی منه مکاتبته، و ان فضل منه شیء فهو لورثته، و لا یورثونه ما لم یکمل فیه الحریة، و روی عن الشافعی أنه قال: یورث عنه بقدر ما فیه من الحریة و لا یرث. و قال الثوری و أبو یوسف و محمد: المعتق بعضه بمنزلة الحر فی جمیع أحکامه.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74" w:name="_Toc907"/>
      <w:r>
        <w:t>مسألة - 105 - قال الشیخ: الأسیر إذا علم حیاته فإنه یرث،</w:t>
      </w:r>
      <w:bookmarkEnd w:id="1274"/>
    </w:p>
    <w:p>
      <w:pPr>
        <w:pStyle w:val="BookText"/>
      </w:pPr>
      <w:r>
        <w:rPr>
          <w:rFonts w:ascii="IRNazanin" w:hAnsi="IRNazanin" w:eastAsia="IRNazanin" w:cs="IRNazanin"/>
          <w:lang w:bidi="fa-IR"/>
          <w:color w:val="111111"/>
          <w:sz w:val="28"/>
          <w:szCs w:val="28"/>
          <w:rtl/>
        </w:rPr>
        <w:t xml:space="preserve">و إذا لم یعلم أ حی هو أو میت، فهو بمنزلة المفقود، و به قال عامة الفقهاء، و روی عن سعید بن المسیب أنه قال: لا یرث الأسیر.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75" w:name="_Toc908"/>
      <w:r>
        <w:t>مسألة - 106 - قال الشیخ: لا یقسم مال المفقود حتی یعلم موته أو یمضی زمان لا یمکن أن یعیش مثله</w:t>
      </w:r>
      <w:bookmarkEnd w:id="1275"/>
    </w:p>
    <w:p>
      <w:pPr>
        <w:pStyle w:val="BookText"/>
      </w:pPr>
      <w:r>
        <w:rPr>
          <w:rFonts w:ascii="IRNazanin" w:hAnsi="IRNazanin" w:eastAsia="IRNazanin" w:cs="IRNazanin"/>
          <w:lang w:bidi="fa-IR"/>
          <w:color w:val="111111"/>
          <w:sz w:val="28"/>
          <w:szCs w:val="28"/>
          <w:rtl/>
        </w:rPr>
        <w:t xml:space="preserve">الیه بمجری العادة، و ان مات من یرثه المفقود دفع الی کل وارث أقل ما یصیبه و یوقف الباقی حتی یعلم حاله، و به قال الشافعی، و قیل عن مالک نحو هذا.</w:t>
      </w:r>
    </w:p>
    <w:p>
      <w:pPr>
        <w:pStyle w:val="BookText"/>
      </w:pPr>
      <w:r>
        <w:rPr>
          <w:rFonts w:ascii="IRNazanin" w:hAnsi="IRNazanin" w:eastAsia="IRNazanin" w:cs="IRNazanin"/>
          <w:lang w:bidi="fa-IR"/>
          <w:color w:val="111111"/>
          <w:sz w:val="28"/>
          <w:szCs w:val="28"/>
          <w:rtl/>
        </w:rPr>
        <w:t xml:space="preserve">و قال بعض أصحاب مالک: یضرب للمفقود سبعین سنة مع سنة یوم فقد، فان علمت حیاته و الا قسم ماله. و قال بعض أصحابه: یضرب له مدة تسعین سنة و قال أبو یوسف: إذا مضی علیه مائة و عشرون سنة قسم ماله علی ورثة الاحیاء.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76" w:name="_Toc909"/>
      <w:r>
        <w:t>مسألة - 107 - قال الشیخ: ولاء الموالاة جائز عندنا،</w:t>
      </w:r>
      <w:bookmarkEnd w:id="1276"/>
    </w:p>
    <w:p>
      <w:pPr>
        <w:pStyle w:val="BookText"/>
      </w:pPr>
      <w:r>
        <w:rPr>
          <w:rFonts w:ascii="IRNazanin" w:hAnsi="IRNazanin" w:eastAsia="IRNazanin" w:cs="IRNazanin"/>
          <w:lang w:bidi="fa-IR"/>
          <w:color w:val="111111"/>
          <w:sz w:val="28"/>
          <w:szCs w:val="28"/>
          <w:rtl/>
        </w:rPr>
        <w:t xml:space="preserve">و معناه أن یسلم رجل علی ید رجل و یوالیه فیصیر مولاه، و له أن ینقل ولائه الی غیره ما لم یعقل عنه، أو عن أحد من أولاده الذین کانوا صغارا عند عقد الولاء، و به قال علی علیه السلام و أبو حنیفة و أصحابه.</w:t>
      </w:r>
    </w:p>
    <w:p>
      <w:pPr>
        <w:pStyle w:val="BookText"/>
      </w:pPr>
      <w:r>
        <w:rPr>
          <w:rFonts w:ascii="IRNazanin" w:hAnsi="IRNazanin" w:eastAsia="IRNazanin" w:cs="IRNazanin"/>
          <w:lang w:bidi="fa-IR"/>
          <w:color w:val="111111"/>
          <w:sz w:val="28"/>
          <w:szCs w:val="28"/>
          <w:rtl/>
        </w:rPr>
        <w:t xml:space="preserve">و قال مالک و الشافعی: لا ولاء الا للمعتق.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6" w:name="pg10497_129513"/>
    <w:bookmarkEnd w:id="266"/>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هذا الولاء، هو ولاء یضمن الجریرة.</w:t>
      </w:r>
    </w:p>
    <w:p>
      <w:pPr>
        <w:pStyle w:val="Heading3"/>
      </w:pPr>
      <w:bookmarkStart w:id="1277" w:name="_Toc910"/>
      <w:r>
        <w:t>مسألة - 108 - قال الشیخ: حکم الرجل المجهول النسب حکم الذی یسلم علی ید غیره</w:t>
      </w:r>
      <w:bookmarkEnd w:id="1277"/>
    </w:p>
    <w:p>
      <w:pPr>
        <w:pStyle w:val="BookText"/>
      </w:pPr>
      <w:r>
        <w:rPr>
          <w:rFonts w:ascii="IRNazanin" w:hAnsi="IRNazanin" w:eastAsia="IRNazanin" w:cs="IRNazanin"/>
          <w:lang w:bidi="fa-IR"/>
          <w:color w:val="111111"/>
          <w:sz w:val="28"/>
          <w:szCs w:val="28"/>
          <w:rtl/>
        </w:rPr>
        <w:t xml:space="preserve">إذا توالی الیه، و به قال أبو حنیفة. و قال الشافعی: لا یجوز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78" w:name="_Toc911"/>
      <w:r>
        <w:t>مسألة - 109 - قال الشیخ: المعتق سائبة لا ولاء علیه،</w:t>
      </w:r>
      <w:bookmarkEnd w:id="1278"/>
    </w:p>
    <w:p>
      <w:pPr>
        <w:pStyle w:val="BookText"/>
      </w:pPr>
      <w:r>
        <w:rPr>
          <w:rFonts w:ascii="IRNazanin" w:hAnsi="IRNazanin" w:eastAsia="IRNazanin" w:cs="IRNazanin"/>
          <w:lang w:bidi="fa-IR"/>
          <w:color w:val="111111"/>
          <w:sz w:val="28"/>
          <w:szCs w:val="28"/>
          <w:rtl/>
        </w:rPr>
        <w:t xml:space="preserve">و له أن یوالی من شاء و به قال مالک. و قال الشافعی و أهل العراق، ولاءه لمعتقه.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79" w:name="_Toc912"/>
      <w:r>
        <w:t>مسألة - 110 - قال الشیخ: من أعتق عن غیره، فان کان بأمره کان ولاءه للأمر،</w:t>
      </w:r>
      <w:bookmarkEnd w:id="1279"/>
    </w:p>
    <w:p>
      <w:pPr>
        <w:pStyle w:val="BookText"/>
      </w:pPr>
      <w:r>
        <w:rPr>
          <w:rFonts w:ascii="IRNazanin" w:hAnsi="IRNazanin" w:eastAsia="IRNazanin" w:cs="IRNazanin"/>
          <w:lang w:bidi="fa-IR"/>
          <w:color w:val="111111"/>
          <w:sz w:val="28"/>
          <w:szCs w:val="28"/>
          <w:rtl/>
        </w:rPr>
        <w:t xml:space="preserve">و ان کان بغیر أمره، فإن ولاءه لمعتقه دون المعتق عنه، و به قال الشافعی و أبو یوسف.</w:t>
      </w:r>
    </w:p>
    <w:p>
      <w:pPr>
        <w:pStyle w:val="BookText"/>
      </w:pPr>
      <w:r>
        <w:rPr>
          <w:rFonts w:ascii="IRNazanin" w:hAnsi="IRNazanin" w:eastAsia="IRNazanin" w:cs="IRNazanin"/>
          <w:lang w:bidi="fa-IR"/>
          <w:color w:val="111111"/>
          <w:sz w:val="28"/>
          <w:szCs w:val="28"/>
          <w:rtl/>
        </w:rPr>
        <w:t xml:space="preserve">و قال أبو حنیفة: ولاءه للمعتق عنه، أمر المعتق عنه أو لم یأمر، الا أن یأمره أن یعتق عنه بعوض و یرفع الیه العوض، فان الولاء یکون له.</w:t>
      </w:r>
    </w:p>
    <w:p>
      <w:pPr>
        <w:pStyle w:val="BookText"/>
      </w:pPr>
      <w:r>
        <w:rPr>
          <w:rFonts w:ascii="IRNazanin" w:hAnsi="IRNazanin" w:eastAsia="IRNazanin" w:cs="IRNazanin"/>
          <w:lang w:bidi="fa-IR"/>
          <w:color w:val="111111"/>
          <w:sz w:val="28"/>
          <w:szCs w:val="28"/>
          <w:rtl/>
        </w:rPr>
        <w:t xml:space="preserve">و قال مالک، ولاءه للمعتق عنه علی کل حال، أمر أو لم یأمر.</w:t>
      </w:r>
    </w:p>
    <w:p>
      <w:pPr>
        <w:pStyle w:val="BookText"/>
      </w:pPr>
      <w:r>
        <w:rPr>
          <w:rFonts w:ascii="IRNazanin" w:hAnsi="IRNazanin" w:eastAsia="IRNazanin" w:cs="IRNazanin"/>
          <w:lang w:bidi="fa-IR"/>
          <w:color w:val="111111"/>
          <w:sz w:val="28"/>
          <w:szCs w:val="28"/>
          <w:rtl/>
        </w:rPr>
        <w:t xml:space="preserve">و المعتمد قول الشیخ، جزم به العلامة فی التحریر</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3"/>
      </w:pPr>
      <w:bookmarkStart w:id="1280" w:name="_Toc913"/>
      <w:r>
        <w:t>مسألة - 111 - قال الشیخ: إذا مات المعتق و لیس له مولی، فمیراثه لمن یتقرب الی مولاه من جهة أبیه</w:t>
      </w:r>
      <w:bookmarkEnd w:id="1280"/>
    </w:p>
    <w:p>
      <w:pPr>
        <w:pStyle w:val="BookText"/>
      </w:pPr>
      <w:r>
        <w:rPr>
          <w:rFonts w:ascii="IRNazanin" w:hAnsi="IRNazanin" w:eastAsia="IRNazanin" w:cs="IRNazanin"/>
          <w:lang w:bidi="fa-IR"/>
          <w:color w:val="111111"/>
          <w:sz w:val="28"/>
          <w:szCs w:val="28"/>
          <w:rtl/>
        </w:rPr>
        <w:t xml:space="preserve">دون أمه، الأقرب أولی من الأبعد علی تدریج میراث المال.</w:t>
      </w:r>
    </w:p>
    <w:p>
      <w:pPr>
        <w:pStyle w:val="BookText"/>
      </w:pPr>
      <w:r>
        <w:rPr>
          <w:rFonts w:ascii="IRNazanin" w:hAnsi="IRNazanin" w:eastAsia="IRNazanin" w:cs="IRNazanin"/>
          <w:lang w:bidi="fa-IR"/>
          <w:color w:val="111111"/>
          <w:sz w:val="28"/>
          <w:szCs w:val="28"/>
          <w:rtl/>
        </w:rPr>
        <w:t xml:space="preserve">و قال مالک و الشافعی: میراثه لا قرب عصبة مولاه. و کان شریح یورث الولاء کما یورث المال، فیقول إذا أعتق رجل عبدا و یموت و یخلف ابنین و یموت أحد الابنین و یخلف ابنا، ثم یموت العبد المعتق، فنصف المال لابن المولی و نصفه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7" w:name="pg10497_129514"/>
    <w:bookmarkEnd w:id="267"/>
    <w:p>
      <w:pPr>
        <w:pStyle w:val="BookText"/>
      </w:pPr>
      <w:r>
        <w:rPr>
          <w:rFonts w:ascii="IRNazanin" w:hAnsi="IRNazanin" w:eastAsia="IRNazanin" w:cs="IRNazanin"/>
          <w:lang w:bidi="fa-IR"/>
          <w:color w:val="111111"/>
          <w:sz w:val="28"/>
          <w:szCs w:val="28"/>
          <w:rtl/>
        </w:rPr>
        <w:t xml:space="preserve">لابن الابن، لانه ورث ذلک عن أبیه، و علی قول الفقهاء یکون للابن لا غیر، و کذا علی مذهبنا، لأنه أقرب.</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قوله علیه السلام «الولاء لحمة کلحمة النسب»</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Heading3"/>
      </w:pPr>
      <w:bookmarkStart w:id="1281" w:name="_Toc914"/>
      <w:r>
        <w:t>مسألة - 112 - قال الشیخ: إذا خلف المعتق أبا مولاه و ابن مولاه، فللأب السدس و الباقی لابن المولی.</w:t>
      </w:r>
      <w:bookmarkEnd w:id="1281"/>
    </w:p>
    <w:p>
      <w:pPr>
        <w:pStyle w:val="BookText"/>
      </w:pPr>
      <w:r>
        <w:rPr>
          <w:rFonts w:ascii="IRNazanin" w:hAnsi="IRNazanin" w:eastAsia="IRNazanin" w:cs="IRNazanin"/>
          <w:lang w:bidi="fa-IR"/>
          <w:color w:val="111111"/>
          <w:sz w:val="28"/>
          <w:szCs w:val="28"/>
          <w:rtl/>
        </w:rPr>
        <w:t xml:space="preserve">و قال الشافعی و مالک و أهل العراق، المیراث للابن.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82" w:name="_Toc915"/>
      <w:r>
        <w:t>مسألة - 113 - قال الشیخ: إذا ترک جده مولاه و أخا مولاه، فالمال بینهما نصفین،</w:t>
      </w:r>
      <w:bookmarkEnd w:id="1282"/>
    </w:p>
    <w:p>
      <w:pPr>
        <w:pStyle w:val="BookText"/>
      </w:pPr>
      <w:r>
        <w:rPr>
          <w:rFonts w:ascii="IRNazanin" w:hAnsi="IRNazanin" w:eastAsia="IRNazanin" w:cs="IRNazanin"/>
          <w:lang w:bidi="fa-IR"/>
          <w:color w:val="111111"/>
          <w:sz w:val="28"/>
          <w:szCs w:val="28"/>
          <w:rtl/>
        </w:rPr>
        <w:t xml:space="preserve">و به قال الأوزاعی و الثوری و أحد قولی الشافعی، و القول الآخر الشافعی المال کله لأخی المولی.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83" w:name="_Toc916"/>
      <w:r>
        <w:t>مسألة - 114 - قال الشیخ: إذا ترک ابن أخ مولی و جد مولی، فالمال لابن الأخ و الجد،</w:t>
      </w:r>
      <w:bookmarkEnd w:id="1283"/>
    </w:p>
    <w:p>
      <w:pPr>
        <w:pStyle w:val="BookText"/>
      </w:pPr>
      <w:r>
        <w:rPr>
          <w:rFonts w:ascii="IRNazanin" w:hAnsi="IRNazanin" w:eastAsia="IRNazanin" w:cs="IRNazanin"/>
          <w:lang w:bidi="fa-IR"/>
          <w:color w:val="111111"/>
          <w:sz w:val="28"/>
          <w:szCs w:val="28"/>
          <w:rtl/>
        </w:rPr>
        <w:t xml:space="preserve">و علی أحد قولی الشافعی و مالک المال لابن الأخ. و قال أبو حنیفة:</w:t>
      </w:r>
    </w:p>
    <w:p>
      <w:pPr>
        <w:pStyle w:val="BookText"/>
      </w:pPr>
      <w:r>
        <w:rPr>
          <w:rFonts w:ascii="IRNazanin" w:hAnsi="IRNazanin" w:eastAsia="IRNazanin" w:cs="IRNazanin"/>
          <w:lang w:bidi="fa-IR"/>
          <w:color w:val="111111"/>
          <w:sz w:val="28"/>
          <w:szCs w:val="28"/>
          <w:rtl/>
        </w:rPr>
        <w:t xml:space="preserve">المال للجد دون ابن الأخ.</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84" w:name="_Toc917"/>
      <w:r>
        <w:t>مسألة - 115 - قال الشیخ: الولاء لا تباع و لا توهب،</w:t>
      </w:r>
      <w:bookmarkEnd w:id="1284"/>
    </w:p>
    <w:p>
      <w:pPr>
        <w:pStyle w:val="BookText"/>
      </w:pPr>
      <w:r>
        <w:rPr>
          <w:rFonts w:ascii="IRNazanin" w:hAnsi="IRNazanin" w:eastAsia="IRNazanin" w:cs="IRNazanin"/>
          <w:lang w:bidi="fa-IR"/>
          <w:color w:val="111111"/>
          <w:sz w:val="28"/>
          <w:szCs w:val="28"/>
          <w:rtl/>
        </w:rPr>
        <w:t xml:space="preserve">و به قال الفقهاء، و روی أن میمونة وهبت ولاء سلیمان بن بشار من ابن عباس، و روی أن ابن المسیب و علقة و عروة اختاروا بیع الولاء وهبته.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85" w:name="_Toc918"/>
      <w:r>
        <w:t>مسألة - 116 - قال الشیخ: جدة المیت لا ترث مع ابنها،</w:t>
      </w:r>
      <w:bookmarkEnd w:id="1285"/>
    </w:p>
    <w:p>
      <w:pPr>
        <w:pStyle w:val="BookText"/>
      </w:pPr>
      <w:r>
        <w:rPr>
          <w:rFonts w:ascii="IRNazanin" w:hAnsi="IRNazanin" w:eastAsia="IRNazanin" w:cs="IRNazanin"/>
          <w:lang w:bidi="fa-IR"/>
          <w:color w:val="111111"/>
          <w:sz w:val="28"/>
          <w:szCs w:val="28"/>
          <w:rtl/>
        </w:rPr>
        <w:t xml:space="preserve">و به قال الشافعی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8" w:name="pg10497_129515"/>
    <w:bookmarkEnd w:id="268"/>
    <w:p>
      <w:pPr>
        <w:pStyle w:val="BookText"/>
      </w:pPr>
      <w:r>
        <w:rPr>
          <w:rFonts w:ascii="IRNazanin" w:hAnsi="IRNazanin" w:eastAsia="IRNazanin" w:cs="IRNazanin"/>
          <w:lang w:bidi="fa-IR"/>
          <w:color w:val="111111"/>
          <w:sz w:val="28"/>
          <w:szCs w:val="28"/>
          <w:rtl/>
        </w:rPr>
        <w:t xml:space="preserve">و مالک، الا أن أصحابنا رووا أنها تطعم السدس من نصیب ولدها طعمة دون المیراث و روی عن ابن مسعود و جماعة أنهم یورثون الجدة و ابنها حی و هو أب المیت.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86" w:name="_Toc919"/>
      <w:r>
        <w:t>مسألة - 117 - قال الشیخ: تورث من الجدات القربی</w:t>
      </w:r>
      <w:bookmarkEnd w:id="1286"/>
    </w:p>
    <w:p>
      <w:pPr>
        <w:pStyle w:val="BookText"/>
      </w:pPr>
      <w:r>
        <w:rPr>
          <w:rFonts w:ascii="IRNazanin" w:hAnsi="IRNazanin" w:eastAsia="IRNazanin" w:cs="IRNazanin"/>
          <w:lang w:bidi="fa-IR"/>
          <w:color w:val="111111"/>
          <w:sz w:val="28"/>
          <w:szCs w:val="28"/>
          <w:rtl/>
        </w:rPr>
        <w:t xml:space="preserve">دون البعدی من أی جهة کانت و المشهور عن زید أنه ورث القربی إذا کانت من جهة الأم، و ان کانت من جهة الأب أشرک بینهما فی السدس، و به قال مالک و الشافعی.</w:t>
      </w:r>
    </w:p>
    <w:p>
      <w:pPr>
        <w:pStyle w:val="BookText"/>
      </w:pPr>
      <w:r>
        <w:rPr>
          <w:rFonts w:ascii="IRNazanin" w:hAnsi="IRNazanin" w:eastAsia="IRNazanin" w:cs="IRNazanin"/>
          <w:lang w:bidi="fa-IR"/>
          <w:color w:val="111111"/>
          <w:sz w:val="28"/>
          <w:szCs w:val="28"/>
          <w:rtl/>
        </w:rPr>
        <w:t xml:space="preserve">و روی عن ابن مسعود أنه ورث القربی و البعدی إذا کانتا من جهتین، فان کانتا من جهة واحدة ورث أقربهما. و قیل: انه ورث القربی و البعدی من جمیع الجهات و أجمعوا علی أن الجدة یحجب أمهاتها فلا یرثن معها، و الجدة التی ورثها الصحابة هی التی لا یکون بینها و بین المیت أب بین أمین إذا نسب الیه، مثل أم أب الأم.</w:t>
      </w:r>
    </w:p>
    <w:p>
      <w:pPr>
        <w:pStyle w:val="BookText"/>
      </w:pPr>
      <w:r>
        <w:rPr>
          <w:rFonts w:ascii="IRNazanin" w:hAnsi="IRNazanin" w:eastAsia="IRNazanin" w:cs="IRNazanin"/>
          <w:lang w:bidi="fa-IR"/>
          <w:color w:val="111111"/>
          <w:sz w:val="28"/>
          <w:szCs w:val="28"/>
          <w:rtl/>
        </w:rPr>
        <w:t xml:space="preserve">و عن ابن عباس أنه ورث أم أب الأم. و کان مالک و أکثر أهل الحجاز لا یورثون أکثر من جدتین أم الأم و أم الأب و أمهاتهما.</w:t>
      </w:r>
    </w:p>
    <w:p>
      <w:pPr>
        <w:pStyle w:val="BookText"/>
      </w:pPr>
      <w:r>
        <w:rPr>
          <w:rFonts w:ascii="IRNazanin" w:hAnsi="IRNazanin" w:eastAsia="IRNazanin" w:cs="IRNazanin"/>
          <w:lang w:bidi="fa-IR"/>
          <w:color w:val="111111"/>
          <w:sz w:val="28"/>
          <w:szCs w:val="28"/>
          <w:rtl/>
        </w:rPr>
        <w:t xml:space="preserve">و کان الأوزاعی و ابن حنبل لا یورثون أکثر من ثلاث جدات أم الأم و أم الأب و أم جد الأب و ورث سائر الفقهاء الجدات و ان کثرن.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87" w:name="_Toc920"/>
      <w:r>
        <w:t>مسألة - 118 - قال الشیخ: انفرد ابن عباس بخمس مسائل:</w:t>
      </w:r>
      <w:bookmarkEnd w:id="1287"/>
    </w:p>
    <w:p>
      <w:pPr>
        <w:pStyle w:val="BookText"/>
      </w:pPr>
      <w:r>
        <w:rPr>
          <w:rFonts w:ascii="IRNazanin" w:hAnsi="IRNazanin" w:eastAsia="IRNazanin" w:cs="IRNazanin"/>
          <w:lang w:bidi="fa-IR"/>
          <w:color w:val="111111"/>
          <w:sz w:val="28"/>
          <w:szCs w:val="28"/>
          <w:rtl/>
        </w:rPr>
        <w:t xml:space="preserve">بطلان القول بالعول و به نقول و لم یجعل البنات مع الأخوات عصبة کما نقول، و لم یحجب الام بدون الثلاثة من الاخوة و نحن نحجبها باثنین و قد مضی الخلاف فیه.</w:t>
      </w:r>
    </w:p>
    <w:p>
      <w:pPr>
        <w:pStyle w:val="BookText"/>
      </w:pPr>
      <w:r>
        <w:rPr>
          <w:rFonts w:ascii="IRNazanin" w:hAnsi="IRNazanin" w:eastAsia="IRNazanin" w:cs="IRNazanin"/>
          <w:lang w:bidi="fa-IR"/>
          <w:color w:val="111111"/>
          <w:sz w:val="28"/>
          <w:szCs w:val="28"/>
          <w:rtl/>
        </w:rPr>
        <w:t xml:space="preserve">و انفرد ابن مسعود بخمس مسائل: کان یحجب الزوج و الزوجة و الام بالکفار و العبید و القاتلین، و روی عنه أنه أسقط الأخوات من الام بالولد المشرک و المملوک و روی عنه عدم الاسقاط، و روی عنه أنه أسقط الجدة بالأم المشرکة و المملوکة و روی أنه لم یسقطها.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عن علی علیه السلام و زید و فقهاء الأمصار أنهم لا یحجبون الا بالحر المسلم غیر القاتل، و إذا استکمل الأخوات للأم و أب الثلثین جعل الباقی للإخوة للأب دون أخواتهم، و الیه ذهب النخعی و أبو ثور.</w:t>
      </w:r>
    </w:p>
    <w:p>
      <w:pPr>
        <w:pStyle w:val="BookText"/>
      </w:pPr>
      <w:r>
        <w:rPr>
          <w:rFonts w:ascii="IRNazanin" w:hAnsi="IRNazanin" w:eastAsia="IRNazanin" w:cs="IRNazanin"/>
          <w:lang w:bidi="fa-IR"/>
          <w:color w:val="111111"/>
          <w:sz w:val="28"/>
          <w:szCs w:val="28"/>
          <w:rtl/>
        </w:rPr>
        <w:t xml:space="preserve">و کان أکثر الصحابة و أکثر الفقهاء یجعلون الباقی بین الذکور و الإناث، للذکر مثل حظ الأنثیین، و عندنا أن الباقی یرد علی الأختین للأب و الام و کان یقول فی بنت و بنات ابن و بنی ابن، للبنت النصف و لبنات الابن الأضر بهن من المقاسمة و السدس و الباقی لبنی الابن، و کذلک فی أخت لأب و أم و اخوة و أخوات لأب.</w:t>
      </w:r>
    </w:p>
    <w:p>
      <w:pPr>
        <w:pStyle w:val="BookText"/>
      </w:pPr>
      <w:r>
        <w:rPr>
          <w:rFonts w:ascii="IRNazanin" w:hAnsi="IRNazanin" w:eastAsia="IRNazanin" w:cs="IRNazanin"/>
          <w:lang w:bidi="fa-IR"/>
          <w:color w:val="111111"/>
          <w:sz w:val="28"/>
          <w:szCs w:val="28"/>
          <w:rtl/>
        </w:rPr>
        <w:t xml:space="preserve">و کان سائر الصحابة و فقهاء الأمصار یجعلون الباقی بین الذکور و الإناث للذکر مثل حظ الأنثیین، و قد مضی الخلاف فیه.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9" w:name="pg10497_129517"/>
    <w:bookmarkEnd w:id="269"/>
    <w:p>
      <w:pPr>
        <w:pStyle w:val="Heading2"/>
      </w:pPr>
      <w:bookmarkStart w:id="1288" w:name="_Toc921"/>
      <w:r>
        <w:t>کتاب الوصایا</w:t>
      </w:r>
      <w:bookmarkEnd w:id="1288"/>
    </w:p>
    <w:p>
      <w:pPr>
        <w:pStyle w:val="Heading3"/>
      </w:pPr>
      <w:bookmarkStart w:id="1289" w:name="_Toc922"/>
      <w:r>
        <w:t>مسألة - 1 - قال الشیخ: تصح الوصیة للوارث،</w:t>
      </w:r>
      <w:bookmarkEnd w:id="1289"/>
    </w:p>
    <w:p>
      <w:pPr>
        <w:pStyle w:val="BookText"/>
      </w:pPr>
      <w:r>
        <w:rPr>
          <w:rFonts w:ascii="IRNazanin" w:hAnsi="IRNazanin" w:eastAsia="IRNazanin" w:cs="IRNazanin"/>
          <w:lang w:bidi="fa-IR"/>
          <w:color w:val="111111"/>
          <w:sz w:val="28"/>
          <w:szCs w:val="28"/>
          <w:rtl/>
        </w:rPr>
        <w:t xml:space="preserve">مثل الابن و الأبوین و غیرهم و خالف جمیع الفقهاء فی ذلک، و قالوا: لا وصیة لوارث.</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290" w:name="_Toc923"/>
      <w:r>
        <w:t>مسألة - 2 - قال الشیخ الأقارب الذین یرثون لکن معهم من یحجبهم، مثل الاخوة مع الأب و مع الولد، یستحب أن یوصی لهم</w:t>
      </w:r>
      <w:bookmarkEnd w:id="1290"/>
    </w:p>
    <w:p>
      <w:pPr>
        <w:pStyle w:val="BookText"/>
      </w:pPr>
      <w:r>
        <w:rPr>
          <w:rFonts w:ascii="IRNazanin" w:hAnsi="IRNazanin" w:eastAsia="IRNazanin" w:cs="IRNazanin"/>
          <w:lang w:bidi="fa-IR"/>
          <w:color w:val="111111"/>
          <w:sz w:val="28"/>
          <w:szCs w:val="28"/>
          <w:rtl/>
        </w:rPr>
        <w:t xml:space="preserve">و لیس بواجب، و به قال جمیع الفقهاء.</w:t>
      </w:r>
    </w:p>
    <w:p>
      <w:pPr>
        <w:pStyle w:val="BookText"/>
      </w:pPr>
      <w:r>
        <w:rPr>
          <w:rFonts w:ascii="IRNazanin" w:hAnsi="IRNazanin" w:eastAsia="IRNazanin" w:cs="IRNazanin"/>
          <w:lang w:bidi="fa-IR"/>
          <w:color w:val="111111"/>
          <w:sz w:val="28"/>
          <w:szCs w:val="28"/>
          <w:rtl/>
        </w:rPr>
        <w:t xml:space="preserve">و قال قوم: انه واجب، منهم الزهری و داود و الضحاک.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91" w:name="_Toc924"/>
      <w:r>
        <w:t>مسألة - 3 - قال الشیخ: إذا کان رجل له ابن و أوصی لأجنبی بمثل نصیب ابنه کان ذلک وصیة بنصف المال،</w:t>
      </w:r>
      <w:bookmarkEnd w:id="1291"/>
    </w:p>
    <w:p>
      <w:pPr>
        <w:pStyle w:val="BookText"/>
      </w:pPr>
      <w:r>
        <w:rPr>
          <w:rFonts w:ascii="IRNazanin" w:hAnsi="IRNazanin" w:eastAsia="IRNazanin" w:cs="IRNazanin"/>
          <w:lang w:bidi="fa-IR"/>
          <w:color w:val="111111"/>
          <w:sz w:val="28"/>
          <w:szCs w:val="28"/>
          <w:rtl/>
        </w:rPr>
        <w:t xml:space="preserve">و به قال أبو حنیفة و أصحابه و الشافعی. و قال مالک:</w:t>
      </w:r>
    </w:p>
    <w:p>
      <w:pPr>
        <w:pStyle w:val="BookText"/>
      </w:pPr>
      <w:r>
        <w:rPr>
          <w:rFonts w:ascii="IRNazanin" w:hAnsi="IRNazanin" w:eastAsia="IRNazanin" w:cs="IRNazanin"/>
          <w:lang w:bidi="fa-IR"/>
          <w:color w:val="111111"/>
          <w:sz w:val="28"/>
          <w:szCs w:val="28"/>
          <w:rtl/>
        </w:rPr>
        <w:t xml:space="preserve">یکون وصیة بجمیع المال.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92" w:name="_Toc925"/>
      <w:r>
        <w:t>مسألة - 4 - قال الشیخ: إذا قال أوصیت له بنصیب ابنی کانت الوصیة باطلة</w:t>
      </w:r>
      <w:bookmarkEnd w:id="1292"/>
    </w:p>
    <w:p>
      <w:pPr>
        <w:pStyle w:val="BookText"/>
      </w:pPr>
      <w:r>
        <w:rPr>
          <w:rFonts w:ascii="IRNazanin" w:hAnsi="IRNazanin" w:eastAsia="IRNazanin" w:cs="IRNazanin"/>
          <w:lang w:bidi="fa-IR"/>
          <w:color w:val="111111"/>
          <w:sz w:val="28"/>
          <w:szCs w:val="28"/>
          <w:rtl/>
        </w:rPr>
        <w:t xml:space="preserve">و به قال الشافعی. و قال أبو حنیفة: یصح و یکون له جمیع المال.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0" w:name="pg10497_129518"/>
    <w:bookmarkEnd w:id="270"/>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المختلف</w:t>
      </w:r>
      <w:r>
        <w:rPr>
          <w:rStyle w:val="FootnoteReference"/>
        </w:rPr>
        <w:footnoteReference w:id="185"/>
      </w:r>
      <w:r>
        <w:rPr>
          <w:rFonts w:ascii="IRNazanin" w:hAnsi="IRNazanin" w:eastAsia="IRNazanin" w:cs="IRNazanin"/>
          <w:lang w:bidi="fa-IR"/>
          <w:color w:val="111111"/>
          <w:sz w:val="28"/>
          <w:szCs w:val="28"/>
          <w:rtl/>
        </w:rPr>
        <w:t xml:space="preserve">و ابنه فی شرح القواعد، لأنه أوصی بما یستحقه الغیر، فتکون الوصیة باطلة، کما لو أوصی بدار زید، و لم یختر العلامة فی القواعد و التحریر و الإرشاد شیئا، بل قال احتمل الصحة و البطلان.</w:t>
      </w:r>
    </w:p>
    <w:p>
      <w:pPr>
        <w:pStyle w:val="BookText"/>
      </w:pPr>
      <w:r>
        <w:rPr>
          <w:rFonts w:ascii="IRNazanin" w:hAnsi="IRNazanin" w:eastAsia="IRNazanin" w:cs="IRNazanin"/>
          <w:lang w:bidi="fa-IR"/>
          <w:color w:val="111111"/>
          <w:sz w:val="28"/>
          <w:szCs w:val="28"/>
          <w:rtl/>
        </w:rPr>
        <w:t xml:space="preserve">و اعلم أنه علی احتمال الصحة یکون بمنزلة من قال: له مثل نصیب ابنی، نقله الشیخ فی المبسوط</w:t>
      </w:r>
      <w:r>
        <w:rPr>
          <w:rStyle w:val="FootnoteReference"/>
        </w:rPr>
        <w:footnoteReference w:id="186"/>
      </w:r>
      <w:r>
        <w:rPr>
          <w:rFonts w:ascii="IRNazanin" w:hAnsi="IRNazanin" w:eastAsia="IRNazanin" w:cs="IRNazanin"/>
          <w:lang w:bidi="fa-IR"/>
          <w:color w:val="111111"/>
          <w:sz w:val="28"/>
          <w:szCs w:val="28"/>
          <w:rtl/>
        </w:rPr>
        <w:t xml:space="preserve">عن بعض أصحابه، و اختاره نجم الدین فی الشرائع</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3"/>
      </w:pPr>
      <w:bookmarkStart w:id="1293" w:name="_Toc926"/>
      <w:r>
        <w:t>مسألة - 5 - قال الشیخ: إذا قال أوصیت له بضعف نصیب أحد ورثتی، فإن عندنا یکون له مثلا نصیب أقل ورثته،</w:t>
      </w:r>
      <w:bookmarkEnd w:id="1293"/>
    </w:p>
    <w:p>
      <w:pPr>
        <w:pStyle w:val="BookText"/>
      </w:pPr>
      <w:r>
        <w:rPr>
          <w:rFonts w:ascii="IRNazanin" w:hAnsi="IRNazanin" w:eastAsia="IRNazanin" w:cs="IRNazanin"/>
          <w:lang w:bidi="fa-IR"/>
          <w:color w:val="111111"/>
          <w:sz w:val="28"/>
          <w:szCs w:val="28"/>
          <w:rtl/>
        </w:rPr>
        <w:t xml:space="preserve">لان الضعف مثلا الشیء، و به قال جمیع الفقهاء و أهل العلم. و قال أبو عبیدة: الضعف هو مثل الشیء.</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294" w:name="_Toc927"/>
      <w:r>
        <w:t>مسألة - 6 - قال الشیخ: إذا قال لفلان ضعفا نصیب أحد ورثتی یکون له ثلاثة أمثاله،</w:t>
      </w:r>
      <w:bookmarkEnd w:id="1294"/>
    </w:p>
    <w:p>
      <w:pPr>
        <w:pStyle w:val="BookText"/>
      </w:pPr>
      <w:r>
        <w:rPr>
          <w:rFonts w:ascii="IRNazanin" w:hAnsi="IRNazanin" w:eastAsia="IRNazanin" w:cs="IRNazanin"/>
          <w:lang w:bidi="fa-IR"/>
          <w:color w:val="111111"/>
          <w:sz w:val="28"/>
          <w:szCs w:val="28"/>
          <w:rtl/>
        </w:rPr>
        <w:t xml:space="preserve">و به قال جمیع الفقهاء إلا أبا ثور، فإنه قال: له أربعة أمثاله.</w:t>
      </w:r>
    </w:p>
    <w:p>
      <w:pPr>
        <w:pStyle w:val="BookText"/>
      </w:pPr>
      <w:r>
        <w:rPr>
          <w:rFonts w:ascii="IRNazanin" w:hAnsi="IRNazanin" w:eastAsia="IRNazanin" w:cs="IRNazanin"/>
          <w:lang w:bidi="fa-IR"/>
          <w:color w:val="111111"/>
          <w:sz w:val="28"/>
          <w:szCs w:val="28"/>
          <w:rtl/>
        </w:rPr>
        <w:t xml:space="preserve">قال الشیخ: و یقوی فی نفسی مذهب أبی ثور، لأنا قد دللنا علی أن ضعف الشیء مثلاه، فإذا ثناه یجب أن یکون أربعة أمثاله.</w:t>
      </w:r>
    </w:p>
    <w:p>
      <w:pPr>
        <w:pStyle w:val="BookText"/>
      </w:pPr>
      <w:r>
        <w:rPr>
          <w:rFonts w:ascii="IRNazanin" w:hAnsi="IRNazanin" w:eastAsia="IRNazanin" w:cs="IRNazanin"/>
          <w:lang w:bidi="fa-IR"/>
          <w:color w:val="111111"/>
          <w:sz w:val="28"/>
          <w:szCs w:val="28"/>
          <w:rtl/>
        </w:rPr>
        <w:t xml:space="preserve">و المعتمد الأول، لأن ضعف الشیء ضم الیه مثله، فإذا ثناه فکأنه ضم مثلیه الیه، و هو اختیار نجم الدین و العلامة.</w:t>
      </w:r>
    </w:p>
    <w:p>
      <w:pPr>
        <w:pStyle w:val="Heading3"/>
      </w:pPr>
      <w:bookmarkStart w:id="1295" w:name="_Toc928"/>
      <w:r>
        <w:t>مسألة - 7 - قال الشیخ: إذا قال لفلان جزء من مالی، فله السبع</w:t>
      </w:r>
      <w:bookmarkEnd w:id="1295"/>
    </w:p>
    <w:p>
      <w:pPr>
        <w:pStyle w:val="BookText"/>
      </w:pPr>
      <w:r>
        <w:rPr>
          <w:rFonts w:ascii="IRNazanin" w:hAnsi="IRNazanin" w:eastAsia="IRNazanin" w:cs="IRNazanin"/>
          <w:lang w:bidi="fa-IR"/>
          <w:color w:val="111111"/>
          <w:sz w:val="28"/>
          <w:szCs w:val="28"/>
          <w:rtl/>
        </w:rPr>
        <w:t xml:space="preserve">و قیل العشر.</w:t>
      </w:r>
    </w:p>
    <w:p>
      <w:pPr>
        <w:pStyle w:val="BookText"/>
      </w:pPr>
      <w:r>
        <w:rPr>
          <w:rFonts w:ascii="IRNazanin" w:hAnsi="IRNazanin" w:eastAsia="IRNazanin" w:cs="IRNazanin"/>
          <w:lang w:bidi="fa-IR"/>
          <w:color w:val="111111"/>
          <w:sz w:val="28"/>
          <w:szCs w:val="28"/>
          <w:rtl/>
        </w:rPr>
        <w:t xml:space="preserve">و قال الشافعی: لیس فیه شیء مقدر، و الخیار إلی الورثة یعطونه ما یقع علیه اسم ذلک.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1" w:name="pg10497_129519"/>
    <w:bookmarkEnd w:id="271"/>
    <w:p>
      <w:pPr>
        <w:pStyle w:val="BookText"/>
      </w:pPr>
      <w:r>
        <w:rPr>
          <w:rFonts w:ascii="IRNazanin" w:hAnsi="IRNazanin" w:eastAsia="IRNazanin" w:cs="IRNazanin"/>
          <w:lang w:bidi="fa-IR"/>
          <w:color w:val="111111"/>
          <w:sz w:val="28"/>
          <w:szCs w:val="28"/>
          <w:rtl/>
        </w:rPr>
        <w:t xml:space="preserve">و بمذهب الشیخ هنا أفتی ابن إدریس و المفید و السید و سلار و ابن البراج و العلامة فی القواعد و الإرشاد و التحریر، و بالعشر أفتی الشیخ فی التهذیب و الاستبصار، و اختاره نجم الدین، و العلامة فی المختلف</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3"/>
      </w:pPr>
      <w:bookmarkStart w:id="1296" w:name="_Toc929"/>
      <w:r>
        <w:t>مسألة - 8 - قال الشیخ: إذا قال أعطوه کثیرا من مالی، فإنه یستحق ثمانین</w:t>
      </w:r>
      <w:bookmarkEnd w:id="1296"/>
    </w:p>
    <w:p>
      <w:pPr>
        <w:pStyle w:val="BookText"/>
      </w:pPr>
      <w:r>
        <w:rPr>
          <w:rFonts w:ascii="IRNazanin" w:hAnsi="IRNazanin" w:eastAsia="IRNazanin" w:cs="IRNazanin"/>
          <w:lang w:bidi="fa-IR"/>
          <w:color w:val="111111"/>
          <w:sz w:val="28"/>
          <w:szCs w:val="28"/>
          <w:rtl/>
        </w:rPr>
        <w:t xml:space="preserve">علی ما رواه أصحابنا فی حد الکثرة.</w:t>
      </w:r>
    </w:p>
    <w:p>
      <w:pPr>
        <w:pStyle w:val="BookText"/>
      </w:pPr>
      <w:r>
        <w:rPr>
          <w:rFonts w:ascii="IRNazanin" w:hAnsi="IRNazanin" w:eastAsia="IRNazanin" w:cs="IRNazanin"/>
          <w:lang w:bidi="fa-IR"/>
          <w:color w:val="111111"/>
          <w:sz w:val="28"/>
          <w:szCs w:val="28"/>
          <w:rtl/>
        </w:rPr>
        <w:t xml:space="preserve">و قال الشافعی مثل ما قاله فی المسألة الاولی، و هو اختیار ابن إدریس و العلامة و ابنه، و هو المعتمد لاختصاص الثمانین بالنذر.</w:t>
      </w:r>
    </w:p>
    <w:p>
      <w:pPr>
        <w:pStyle w:val="Heading3"/>
      </w:pPr>
      <w:bookmarkStart w:id="1297" w:name="_Toc930"/>
      <w:r>
        <w:t>مسألة - 9 - قال الشیخ: إذا قال لفلان سهم من مالی، أو شیء من مالی کان له السدس.</w:t>
      </w:r>
      <w:bookmarkEnd w:id="1297"/>
    </w:p>
    <w:p>
      <w:pPr>
        <w:pStyle w:val="BookText"/>
      </w:pPr>
      <w:r>
        <w:rPr>
          <w:rFonts w:ascii="IRNazanin" w:hAnsi="IRNazanin" w:eastAsia="IRNazanin" w:cs="IRNazanin"/>
          <w:lang w:bidi="fa-IR"/>
          <w:color w:val="111111"/>
          <w:sz w:val="28"/>
          <w:szCs w:val="28"/>
          <w:rtl/>
        </w:rPr>
        <w:t xml:space="preserve">و قال الشافعی: لا یتقدر بشیء. و قال أبو یوسف و محمد: یدفع الیه مثل نصیب أقل الورثة إذا کان مثل الثلث أو دونه، فان کان نصیب أقل الورثة أکثر فإنه یعطی الثلث.</w:t>
      </w:r>
    </w:p>
    <w:p>
      <w:pPr>
        <w:pStyle w:val="BookText"/>
      </w:pPr>
      <w:r>
        <w:rPr>
          <w:rFonts w:ascii="IRNazanin" w:hAnsi="IRNazanin" w:eastAsia="IRNazanin" w:cs="IRNazanin"/>
          <w:lang w:bidi="fa-IR"/>
          <w:color w:val="111111"/>
          <w:sz w:val="28"/>
          <w:szCs w:val="28"/>
          <w:rtl/>
        </w:rPr>
        <w:t xml:space="preserve">و عن أبی حنیفة روایتان: إحدیهما یعطی أقل الأمرین من السدس و من قدر نصیب أقل الورثة نصیبا، و الثانیة أکثر الأمرین منهما.</w:t>
      </w:r>
    </w:p>
    <w:p>
      <w:pPr>
        <w:pStyle w:val="BookText"/>
      </w:pPr>
      <w:r>
        <w:rPr>
          <w:rFonts w:ascii="IRNazanin" w:hAnsi="IRNazanin" w:eastAsia="IRNazanin" w:cs="IRNazanin"/>
          <w:lang w:bidi="fa-IR"/>
          <w:color w:val="111111"/>
          <w:sz w:val="28"/>
          <w:szCs w:val="28"/>
          <w:rtl/>
        </w:rPr>
        <w:t xml:space="preserve">و المعتمد أنه ان أوصی له سهم فهو الثمن، و ان أوصی له بشیء فهو السدس.</w:t>
      </w:r>
    </w:p>
    <w:p>
      <w:pPr>
        <w:pStyle w:val="Heading3"/>
      </w:pPr>
      <w:bookmarkStart w:id="1298" w:name="_Toc931"/>
      <w:r>
        <w:t>مسألة - 10 - قال الشیخ: لو أوصی لواحد بنصف ماله، و الآخر بثلث ماله، و الأخر بربع ماله و لم یجز الورثة، أعطی الأول الثلث من الترکة،</w:t>
      </w:r>
      <w:bookmarkEnd w:id="1298"/>
    </w:p>
    <w:p>
      <w:pPr>
        <w:pStyle w:val="BookText"/>
      </w:pPr>
      <w:r>
        <w:rPr>
          <w:rFonts w:ascii="IRNazanin" w:hAnsi="IRNazanin" w:eastAsia="IRNazanin" w:cs="IRNazanin"/>
          <w:lang w:bidi="fa-IR"/>
          <w:color w:val="111111"/>
          <w:sz w:val="28"/>
          <w:szCs w:val="28"/>
          <w:rtl/>
        </w:rPr>
        <w:t xml:space="preserve">و سقط ما زاد علیه و یسقط الباقون، و لو نسی من بدأ بذکره، استعمل القرعة و أعطی ما ذکر له، فان فضل کان لمن یلیه فی القرعة.</w:t>
      </w:r>
    </w:p>
    <w:p>
      <w:pPr>
        <w:pStyle w:val="BookText"/>
      </w:pPr>
      <w:r>
        <w:rPr>
          <w:rFonts w:ascii="IRNazanin" w:hAnsi="IRNazanin" w:eastAsia="IRNazanin" w:cs="IRNazanin"/>
          <w:lang w:bidi="fa-IR"/>
          <w:color w:val="111111"/>
          <w:sz w:val="28"/>
          <w:szCs w:val="28"/>
          <w:rtl/>
        </w:rPr>
        <w:t xml:space="preserve">و قال الشافعی: هذه تعول من اثنی عشر إلی ثلاثة عشر، لصاحب النصف ستة، و لصاحب الثلث أربعة، و لصاحب الربع ثلاثة، و به قال أبو یوسف و محمد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2" w:name="pg10497_129520"/>
    <w:bookmarkEnd w:id="272"/>
    <w:p>
      <w:pPr>
        <w:pStyle w:val="BookText"/>
      </w:pPr>
      <w:r>
        <w:rPr>
          <w:rFonts w:ascii="IRNazanin" w:hAnsi="IRNazanin" w:eastAsia="IRNazanin" w:cs="IRNazanin"/>
          <w:lang w:bidi="fa-IR"/>
          <w:color w:val="111111"/>
          <w:sz w:val="28"/>
          <w:szCs w:val="28"/>
          <w:rtl/>
        </w:rPr>
        <w:t xml:space="preserve">و أحمد و لم یفصلوا.</w:t>
      </w:r>
    </w:p>
    <w:p>
      <w:pPr>
        <w:pStyle w:val="BookText"/>
      </w:pPr>
      <w:r>
        <w:rPr>
          <w:rFonts w:ascii="IRNazanin" w:hAnsi="IRNazanin" w:eastAsia="IRNazanin" w:cs="IRNazanin"/>
          <w:lang w:bidi="fa-IR"/>
          <w:color w:val="111111"/>
          <w:sz w:val="28"/>
          <w:szCs w:val="28"/>
          <w:rtl/>
        </w:rPr>
        <w:t xml:space="preserve">و قال أبو حنیفة: یسقط الزیادة علی جمیع المال، و یکون الباقی علی أحد عشر، یکون لصاحب النصف الثلث أربعة، و لصاحب الثلث أربعة، و لصاحب الربع ثلاثة، و وافق الشافعی إذا أجاز الورثة أنه یقسم علی ثلاثة عشر.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299" w:name="_Toc932"/>
      <w:r>
        <w:t>مسألة - 11 - قال الشیخ: إذا أوصی لرجل بکل ماله و لآخر بثلث ماله، فان بدأ بصاحب الکل و أجازت الورثة، أخذ المال</w:t>
      </w:r>
      <w:bookmarkEnd w:id="1299"/>
    </w:p>
    <w:p>
      <w:pPr>
        <w:pStyle w:val="BookText"/>
      </w:pPr>
      <w:r>
        <w:rPr>
          <w:rFonts w:ascii="IRNazanin" w:hAnsi="IRNazanin" w:eastAsia="IRNazanin" w:cs="IRNazanin"/>
          <w:lang w:bidi="fa-IR"/>
          <w:color w:val="111111"/>
          <w:sz w:val="28"/>
          <w:szCs w:val="28"/>
          <w:rtl/>
        </w:rPr>
        <w:t xml:space="preserve">و سقط الأخر، و ان بدأ بصاحب الثلث و أجازت الورثة أخذ الثلث و أخذ الآخر الباقی، و ان اشتبه استعمل القرعة و ان لم یجز الورثة، فان بدأ بصاحب الکل أخذ الثلث و سقط الأخر، و ان بدأ بصاحب الثلث أخذ الثلث و سقط الأخر، و ان اشتبه استخرج بالقرعة.</w:t>
      </w:r>
    </w:p>
    <w:p>
      <w:pPr>
        <w:pStyle w:val="BookText"/>
      </w:pPr>
      <w:r>
        <w:rPr>
          <w:rFonts w:ascii="IRNazanin" w:hAnsi="IRNazanin" w:eastAsia="IRNazanin" w:cs="IRNazanin"/>
          <w:lang w:bidi="fa-IR"/>
          <w:color w:val="111111"/>
          <w:sz w:val="28"/>
          <w:szCs w:val="28"/>
          <w:rtl/>
        </w:rPr>
        <w:t xml:space="preserve">و قال الشافعی: ان لم یجز الورثة، قسم الثلث بینهم علی أربعة ثلاثة لصاحب الکل، و واحد لصاحب الثلث.</w:t>
      </w:r>
    </w:p>
    <w:p>
      <w:pPr>
        <w:pStyle w:val="BookText"/>
      </w:pPr>
      <w:r>
        <w:rPr>
          <w:rFonts w:ascii="IRNazanin" w:hAnsi="IRNazanin" w:eastAsia="IRNazanin" w:cs="IRNazanin"/>
          <w:lang w:bidi="fa-IR"/>
          <w:color w:val="111111"/>
          <w:sz w:val="28"/>
          <w:szCs w:val="28"/>
          <w:rtl/>
        </w:rPr>
        <w:t xml:space="preserve">و قال أبو حنیفة: یقسم بینهما نصفین، و ان أجازوا قسمه الشافعی علی أربعة کما قسم الثلث مع عدم الإجازة. و عن أبی حنیفة روایتان: إحدیهما مثل قول الشافعی، و الأخری لصاحب الثلث السدس و الباقی لصاحب الکل.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00" w:name="_Toc933"/>
      <w:r>
        <w:t>مسألة - 12 - قال الشیخ: تصرف المریض فیما زاد علی الثلث إذا لم یکن منجزا لا یصح</w:t>
      </w:r>
      <w:bookmarkEnd w:id="1300"/>
    </w:p>
    <w:p>
      <w:pPr>
        <w:pStyle w:val="BookText"/>
      </w:pPr>
      <w:r>
        <w:rPr>
          <w:rFonts w:ascii="IRNazanin" w:hAnsi="IRNazanin" w:eastAsia="IRNazanin" w:cs="IRNazanin"/>
          <w:lang w:bidi="fa-IR"/>
          <w:color w:val="111111"/>
          <w:sz w:val="28"/>
          <w:szCs w:val="28"/>
          <w:rtl/>
        </w:rPr>
        <w:t xml:space="preserve">بلا خلاف، و ان کان منجزا مثل العتاق و الهبة و المحاباة، لأصحابنا فیه روایتان: إحدیهما أنه یصح، و الأخری لا یصح، و به قال الشافعی و جمیع الفقهاء، و لم یذکروا فیه خلافا، و هذا هو المعتمد.</w:t>
      </w:r>
    </w:p>
    <w:p>
      <w:pPr>
        <w:pStyle w:val="Heading3"/>
      </w:pPr>
      <w:bookmarkStart w:id="1301" w:name="_Toc934"/>
      <w:r>
        <w:t>مسألة - 13 - قال الشیخ: إذا أوصی بخدمة عبده أو بغلة داره، أو ثمرة بستانه علی التأبید، کان صحیحا،</w:t>
      </w:r>
      <w:bookmarkEnd w:id="1301"/>
    </w:p>
    <w:p>
      <w:pPr>
        <w:pStyle w:val="BookText"/>
      </w:pPr>
      <w:r>
        <w:rPr>
          <w:rFonts w:ascii="IRNazanin" w:hAnsi="IRNazanin" w:eastAsia="IRNazanin" w:cs="IRNazanin"/>
          <w:lang w:bidi="fa-IR"/>
          <w:color w:val="111111"/>
          <w:sz w:val="28"/>
          <w:szCs w:val="28"/>
          <w:rtl/>
        </w:rPr>
        <w:t xml:space="preserve">و به قال عامة العلماء، الا ابن أبی لیلی، فإنه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3" w:name="pg10497_129521"/>
    <w:bookmarkEnd w:id="273"/>
    <w:p>
      <w:pPr>
        <w:pStyle w:val="BookText"/>
      </w:pPr>
      <w:r>
        <w:rPr>
          <w:rFonts w:ascii="IRNazanin" w:hAnsi="IRNazanin" w:eastAsia="IRNazanin" w:cs="IRNazanin"/>
          <w:lang w:bidi="fa-IR"/>
          <w:color w:val="111111"/>
          <w:sz w:val="28"/>
          <w:szCs w:val="28"/>
          <w:rtl/>
        </w:rPr>
        <w:t xml:space="preserve">قال: هذه الوصیة لا یصح، لأنها مجهولة.</w:t>
      </w:r>
    </w:p>
    <w:p>
      <w:pPr>
        <w:pStyle w:val="BookText"/>
      </w:pPr>
      <w:r>
        <w:rPr>
          <w:rFonts w:ascii="Amiri" w:hAnsi="Amiri" w:eastAsia="Amiri" w:cs="Amiri"/>
          <w:lang w:bidi="ar-SA"/>
          <w:color w:val="111111"/>
          <w:sz w:val="28"/>
          <w:szCs w:val="28"/>
          <w:rtl/>
        </w:rPr>
        <w:t xml:space="preserve">و المعتمد الصحة.</w:t>
      </w:r>
    </w:p>
    <w:p>
      <w:pPr>
        <w:pStyle w:val="Heading3"/>
      </w:pPr>
      <w:bookmarkStart w:id="1302" w:name="_Toc935"/>
      <w:r>
        <w:t>مسألة - 14 - قال الشیخ: إذا أوصی لرجل بزیادة علی الثلث فی حال صحته أو مرضه، و أجازها الورثة فی الحال قبل موت الموصی، صحت الوصیة،</w:t>
      </w:r>
      <w:bookmarkEnd w:id="1302"/>
    </w:p>
    <w:p>
      <w:pPr>
        <w:pStyle w:val="BookText"/>
      </w:pPr>
      <w:r>
        <w:rPr>
          <w:rFonts w:ascii="IRNazanin" w:hAnsi="IRNazanin" w:eastAsia="IRNazanin" w:cs="IRNazanin"/>
          <w:lang w:bidi="fa-IR"/>
          <w:color w:val="111111"/>
          <w:sz w:val="28"/>
          <w:szCs w:val="28"/>
          <w:rtl/>
        </w:rPr>
        <w:t xml:space="preserve">و به قال عطاء و الزهری و ربیعة.</w:t>
      </w:r>
    </w:p>
    <w:p>
      <w:pPr>
        <w:pStyle w:val="BookText"/>
      </w:pPr>
      <w:r>
        <w:rPr>
          <w:rFonts w:ascii="IRNazanin" w:hAnsi="IRNazanin" w:eastAsia="IRNazanin" w:cs="IRNazanin"/>
          <w:lang w:bidi="fa-IR"/>
          <w:color w:val="111111"/>
          <w:sz w:val="28"/>
          <w:szCs w:val="28"/>
          <w:rtl/>
        </w:rPr>
        <w:t xml:space="preserve">و قال أبو حنیفة و أصحابه و الشافعی و أحمد: هذه وصیة باطلة. و قال مالک و ابن أبی لیلی: الوصیة فی حالة الصحة لا یلزم، و فی حال المرض یلزم.</w:t>
      </w:r>
    </w:p>
    <w:p>
      <w:pPr>
        <w:pStyle w:val="BookText"/>
      </w:pPr>
      <w:r>
        <w:rPr>
          <w:rFonts w:ascii="IRNazanin" w:hAnsi="IRNazanin" w:eastAsia="IRNazanin" w:cs="IRNazanin"/>
          <w:lang w:bidi="fa-IR"/>
          <w:color w:val="111111"/>
          <w:sz w:val="28"/>
          <w:szCs w:val="28"/>
          <w:rtl/>
        </w:rPr>
        <w:t xml:space="preserve">و قال من أصحابنا ابن حمزة و ابن الجنید و العلامة فی المختلف</w:t>
      </w:r>
      <w:r>
        <w:rPr>
          <w:rStyle w:val="FootnoteReference"/>
        </w:rPr>
        <w:footnoteReference w:id="189"/>
      </w:r>
      <w:r>
        <w:rPr>
          <w:rFonts w:ascii="IRNazanin" w:hAnsi="IRNazanin" w:eastAsia="IRNazanin" w:cs="IRNazanin"/>
          <w:lang w:bidi="fa-IR"/>
          <w:color w:val="111111"/>
          <w:sz w:val="28"/>
          <w:szCs w:val="28"/>
          <w:rtl/>
        </w:rPr>
        <w:t xml:space="preserve">و نجم الدین فی الشرائع</w:t>
      </w:r>
      <w:r>
        <w:rPr>
          <w:rStyle w:val="FootnoteReference"/>
        </w:rPr>
        <w:footnoteReference w:id="190"/>
      </w:r>
      <w:r>
        <w:rPr>
          <w:rFonts w:ascii="IRNazanin" w:hAnsi="IRNazanin" w:eastAsia="IRNazanin" w:cs="IRNazanin"/>
          <w:lang w:bidi="fa-IR"/>
          <w:color w:val="111111"/>
          <w:sz w:val="28"/>
          <w:szCs w:val="28"/>
          <w:rtl/>
        </w:rPr>
        <w:t xml:space="preserve">و ابن فهد و المقداد بقول الشیخ. و قال المفید و سلار و فخر الدین بعدم اللزوم.</w:t>
      </w:r>
    </w:p>
    <w:p>
      <w:pPr>
        <w:pStyle w:val="Heading3"/>
      </w:pPr>
      <w:bookmarkStart w:id="1303" w:name="_Toc936"/>
      <w:r>
        <w:t>مسألة - 15 - قال الشیخ: إذا أوصی بثلث ماله فی الرقاب، فإنه تصرف فی المکاتبین و العبید،</w:t>
      </w:r>
      <w:bookmarkEnd w:id="1303"/>
    </w:p>
    <w:p>
      <w:pPr>
        <w:pStyle w:val="BookText"/>
      </w:pPr>
      <w:r>
        <w:rPr>
          <w:rFonts w:ascii="IRNazanin" w:hAnsi="IRNazanin" w:eastAsia="IRNazanin" w:cs="IRNazanin"/>
          <w:lang w:bidi="fa-IR"/>
          <w:color w:val="111111"/>
          <w:sz w:val="28"/>
          <w:szCs w:val="28"/>
          <w:rtl/>
        </w:rPr>
        <w:t xml:space="preserve">یشترون و یعتقون.</w:t>
      </w:r>
    </w:p>
    <w:p>
      <w:pPr>
        <w:pStyle w:val="BookText"/>
      </w:pPr>
      <w:r>
        <w:rPr>
          <w:rFonts w:ascii="IRNazanin" w:hAnsi="IRNazanin" w:eastAsia="IRNazanin" w:cs="IRNazanin"/>
          <w:lang w:bidi="fa-IR"/>
          <w:color w:val="111111"/>
          <w:sz w:val="28"/>
          <w:szCs w:val="28"/>
          <w:rtl/>
        </w:rPr>
        <w:t xml:space="preserve">و قال أبو حنیفة و الشافعی: تصرف فی المکاتبین. و قال مالک: یشتری بثلثه عبید و یعتقون.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04" w:name="_Toc937"/>
      <w:r>
        <w:t>مسألة - 16 - قال الشیخ: إذا قال اشتروا بثلثی عبیدا و أعتقوهم، ینبغی أن یشتری بالثلث ثلاثة فصاعدا،</w:t>
      </w:r>
      <w:bookmarkEnd w:id="1304"/>
    </w:p>
    <w:p>
      <w:pPr>
        <w:pStyle w:val="BookText"/>
      </w:pPr>
      <w:r>
        <w:rPr>
          <w:rFonts w:ascii="IRNazanin" w:hAnsi="IRNazanin" w:eastAsia="IRNazanin" w:cs="IRNazanin"/>
          <w:lang w:bidi="fa-IR"/>
          <w:color w:val="111111"/>
          <w:sz w:val="28"/>
          <w:szCs w:val="28"/>
          <w:rtl/>
        </w:rPr>
        <w:t xml:space="preserve">لأنه أقل الجمع، ان بلغ الثلث قیمة الثلاثة، و ان لم یبلغ و بلغ اثنین و جزءا من الثالث، فإنه یشتری اثنان و یعتقان، و یعطیان بقیة المال.</w:t>
      </w:r>
    </w:p>
    <w:p>
      <w:pPr>
        <w:pStyle w:val="BookText"/>
      </w:pPr>
      <w:r>
        <w:rPr>
          <w:rFonts w:ascii="IRNazanin" w:hAnsi="IRNazanin" w:eastAsia="IRNazanin" w:cs="IRNazanin"/>
          <w:lang w:bidi="fa-IR"/>
          <w:color w:val="111111"/>
          <w:sz w:val="28"/>
          <w:szCs w:val="28"/>
          <w:rtl/>
        </w:rPr>
        <w:t xml:space="preserve">و للشافعی وجهان: أحدهما یشتری اثنان أعلاهما ثمنا، و الثانی أنه یشتری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4" w:name="pg10497_129522"/>
    <w:bookmarkEnd w:id="274"/>
    <w:p>
      <w:pPr>
        <w:pStyle w:val="BookText"/>
      </w:pPr>
      <w:r>
        <w:rPr>
          <w:rFonts w:ascii="IRNazanin" w:hAnsi="IRNazanin" w:eastAsia="IRNazanin" w:cs="IRNazanin"/>
          <w:lang w:bidi="fa-IR"/>
          <w:color w:val="111111"/>
          <w:sz w:val="28"/>
          <w:szCs w:val="28"/>
          <w:rtl/>
        </w:rPr>
        <w:t xml:space="preserve">الاثنان و بعض الثالث. و هذا الوجه اختیار العلامة فی القواعد</w:t>
      </w:r>
      <w:r>
        <w:rPr>
          <w:rStyle w:val="FootnoteReference"/>
        </w:rPr>
        <w:footnoteReference w:id="191"/>
      </w:r>
      <w:r>
        <w:rPr>
          <w:rFonts w:ascii="IRNazanin" w:hAnsi="IRNazanin" w:eastAsia="IRNazanin" w:cs="IRNazanin"/>
          <w:lang w:bidi="fa-IR"/>
          <w:color w:val="111111"/>
          <w:sz w:val="28"/>
          <w:szCs w:val="28"/>
          <w:rtl/>
        </w:rPr>
        <w:t xml:space="preserve">، و هو المعتمد و الشیخ استدل علی مذهبه بإجماع الفرقة.</w:t>
      </w:r>
    </w:p>
    <w:p>
      <w:pPr>
        <w:pStyle w:val="Heading3"/>
      </w:pPr>
      <w:bookmarkStart w:id="1305" w:name="_Toc938"/>
      <w:r>
        <w:t>مسألة - 17 - قال الشیخ: إذا کان علیه حجة الإسلام، فأوصی أن یحج عنه من ثلث ماله، و أوصی بوصایا أخر، قدم الحج</w:t>
      </w:r>
      <w:bookmarkEnd w:id="1305"/>
    </w:p>
    <w:p>
      <w:pPr>
        <w:pStyle w:val="BookText"/>
      </w:pPr>
      <w:r>
        <w:rPr>
          <w:rFonts w:ascii="IRNazanin" w:hAnsi="IRNazanin" w:eastAsia="IRNazanin" w:cs="IRNazanin"/>
          <w:lang w:bidi="fa-IR"/>
          <w:color w:val="111111"/>
          <w:sz w:val="28"/>
          <w:szCs w:val="28"/>
          <w:rtl/>
        </w:rPr>
        <w:t xml:space="preserve">علی غیره من الوصایا.</w:t>
      </w:r>
    </w:p>
    <w:p>
      <w:pPr>
        <w:pStyle w:val="BookText"/>
      </w:pPr>
      <w:r>
        <w:rPr>
          <w:rFonts w:ascii="IRNazanin" w:hAnsi="IRNazanin" w:eastAsia="IRNazanin" w:cs="IRNazanin"/>
          <w:lang w:bidi="fa-IR"/>
          <w:color w:val="111111"/>
          <w:sz w:val="28"/>
          <w:szCs w:val="28"/>
          <w:rtl/>
        </w:rPr>
        <w:t xml:space="preserve">و للشافعی وجهان: أحدهما مثل ما قلناه، و الثانی یسوی بینه و بین الوصایا فان و فی الثلث بالکل فلا کلام، و ان کان ما یصیب الحج لا یکفیه، تمم من رأس المال، لأن حجة الإسلام تجب من رأس المال، استدل الشیخ بإجماع الفرقة.</w:t>
      </w:r>
    </w:p>
    <w:p>
      <w:pPr>
        <w:pStyle w:val="BookText"/>
      </w:pPr>
      <w:r>
        <w:rPr>
          <w:rFonts w:ascii="IRNazanin" w:hAnsi="IRNazanin" w:eastAsia="IRNazanin" w:cs="IRNazanin"/>
          <w:lang w:bidi="fa-IR"/>
          <w:color w:val="111111"/>
          <w:sz w:val="28"/>
          <w:szCs w:val="28"/>
          <w:rtl/>
        </w:rPr>
        <w:t xml:space="preserve">و أخبارهم.</w:t>
      </w:r>
    </w:p>
    <w:p>
      <w:pPr>
        <w:pStyle w:val="BookText"/>
      </w:pPr>
      <w:r>
        <w:rPr>
          <w:rFonts w:ascii="IRNazanin" w:hAnsi="IRNazanin" w:eastAsia="IRNazanin" w:cs="IRNazanin"/>
          <w:lang w:bidi="fa-IR"/>
          <w:color w:val="111111"/>
          <w:sz w:val="28"/>
          <w:szCs w:val="28"/>
          <w:rtl/>
        </w:rPr>
        <w:t xml:space="preserve">و اعلم أنه ان رتب الوصایا و بدأ بالحج، فالمعتمد ما قاله الشیخ، کما إذا قال: حجوا عنی من ثلث مالی، و تصدقوا بألف من ثلث مالی، و أعتقوا رقبة من ثلث مالی، و أعطوا زیدا کذا، و ان جمع الوصایا، فان اشتمل علی الجمیع خبر واحد، کقوله: حجوا و تصدقوا و أعتقوا عبدا من ثلث مالی، فهذه کالوصیة الواحدة لا ترتیب بینها.</w:t>
      </w:r>
    </w:p>
    <w:p>
      <w:pPr>
        <w:pStyle w:val="BookText"/>
      </w:pPr>
      <w:r>
        <w:rPr>
          <w:rFonts w:ascii="IRNazanin" w:hAnsi="IRNazanin" w:eastAsia="IRNazanin" w:cs="IRNazanin"/>
          <w:lang w:bidi="fa-IR"/>
          <w:color w:val="111111"/>
          <w:sz w:val="28"/>
          <w:szCs w:val="28"/>
          <w:rtl/>
        </w:rPr>
        <w:t xml:space="preserve">و المعتمد فی هذه یأتی وجهی الشافعی، و لو قال: حجوا و تصدقوا و أعتقوا عبدا و لم یقل من ثلث مالی، خبر شامل للجمیع، فصار الکلام کله جملة واحدة لاشتمال خبر واحد علیه، و بهذا الضابط یحصل الفرق بین الوصایا المترتبة و المجتمعة فاعرف ذلک.</w:t>
      </w:r>
    </w:p>
    <w:p>
      <w:pPr>
        <w:pStyle w:val="Heading3"/>
      </w:pPr>
      <w:bookmarkStart w:id="1306" w:name="_Toc939"/>
      <w:r>
        <w:t>مسألة - 18 - قال الشیخ: إذا أوصی لرجل بشیء، ثم مات الموصی، فإنه ینتقل الی ملک الموصی له بوفاة الموصی.</w:t>
      </w:r>
      <w:bookmarkEnd w:id="1306"/>
    </w:p>
    <w:p>
      <w:pPr>
        <w:pStyle w:val="BookText"/>
      </w:pPr>
      <w:r>
        <w:rPr>
          <w:rFonts w:ascii="IRNazanin" w:hAnsi="IRNazanin" w:eastAsia="IRNazanin" w:cs="IRNazanin"/>
          <w:lang w:bidi="fa-IR"/>
          <w:color w:val="111111"/>
          <w:sz w:val="28"/>
          <w:szCs w:val="28"/>
          <w:rtl/>
        </w:rPr>
        <w:t xml:space="preserve">و للشافعی ثلاثة أقوال: أحدها مثل ما قلناه، و الآخر ینتقل بشرطین الموت و القبول، و الثالث أنه مراعی، فان قبل تبینا أنه انتقل الیه بوفاته، و ان رد تبینا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5" w:name="pg10497_129523"/>
    <w:bookmarkEnd w:id="275"/>
    <w:p>
      <w:pPr>
        <w:pStyle w:val="BookText"/>
      </w:pPr>
      <w:r>
        <w:rPr>
          <w:rFonts w:ascii="IRNazanin" w:hAnsi="IRNazanin" w:eastAsia="IRNazanin" w:cs="IRNazanin"/>
          <w:lang w:bidi="fa-IR"/>
          <w:color w:val="111111"/>
          <w:sz w:val="28"/>
          <w:szCs w:val="28"/>
          <w:rtl/>
        </w:rPr>
        <w:t xml:space="preserve">أنه انتقل الیه ورثته بوفاته دون الموصی له.</w:t>
      </w:r>
    </w:p>
    <w:p>
      <w:pPr>
        <w:pStyle w:val="BookText"/>
      </w:pPr>
      <w:r>
        <w:rPr>
          <w:rFonts w:ascii="IRNazanin" w:hAnsi="IRNazanin" w:eastAsia="IRNazanin" w:cs="IRNazanin"/>
          <w:lang w:bidi="fa-IR"/>
          <w:color w:val="111111"/>
          <w:sz w:val="28"/>
          <w:szCs w:val="28"/>
          <w:rtl/>
        </w:rPr>
        <w:t xml:space="preserve">و اعلم أن مذهب الشیخ هنا أن الوصیة تنتقل الی الموصی له بنفس موت الموصی، و یدخل فی ملک الموصی له قهرا کالمیراث و ان لم یقبل.</w:t>
      </w:r>
    </w:p>
    <w:p>
      <w:pPr>
        <w:pStyle w:val="BookText"/>
      </w:pPr>
      <w:r>
        <w:rPr>
          <w:rFonts w:ascii="IRNazanin" w:hAnsi="IRNazanin" w:eastAsia="IRNazanin" w:cs="IRNazanin"/>
          <w:lang w:bidi="fa-IR"/>
          <w:color w:val="111111"/>
          <w:sz w:val="28"/>
          <w:szCs w:val="28"/>
          <w:rtl/>
        </w:rPr>
        <w:t xml:space="preserve">و المعتمد أن نقول: ان کانت لمن لا یمکن حصرهم، کالفقراء و المساکین و بنی هاشم مثلا، أو لمسجد، أو لمدرسة مثلا، انتقل الملک بنفس الموت، لعدم اعتبار القبول هنا. و ان کانت لمعین لا ینتقل الا بالموت و القبول معا، لان القبول هنا معتبر، هذا هو المشهور عند الأصحاب، و لا یشترط القبول لفظا، بل یکفی الفعل الدال علیه، نص علیه صاحب القواعد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3"/>
      </w:pPr>
      <w:bookmarkStart w:id="1307" w:name="_Toc940"/>
      <w:r>
        <w:t>مسألة - 19 - قال الشیخ: إذا قال رجل أوصیت بثلث هذا العبد، أو بثلث هذه الدار، أو بثلث هذا الثوب، و خرج ذلک من الثلث صحت الوصیة،</w:t>
      </w:r>
      <w:bookmarkEnd w:id="1307"/>
    </w:p>
    <w:p>
      <w:pPr>
        <w:pStyle w:val="BookText"/>
      </w:pPr>
      <w:r>
        <w:rPr>
          <w:rFonts w:ascii="IRNazanin" w:hAnsi="IRNazanin" w:eastAsia="IRNazanin" w:cs="IRNazanin"/>
          <w:lang w:bidi="fa-IR"/>
          <w:color w:val="111111"/>
          <w:sz w:val="28"/>
          <w:szCs w:val="28"/>
          <w:rtl/>
        </w:rPr>
        <w:t xml:space="preserve">و به قال أبو حنیفة، و مالک و الشافعی.</w:t>
      </w:r>
    </w:p>
    <w:p>
      <w:pPr>
        <w:pStyle w:val="BookText"/>
      </w:pPr>
      <w:r>
        <w:rPr>
          <w:rFonts w:ascii="IRNazanin" w:hAnsi="IRNazanin" w:eastAsia="IRNazanin" w:cs="IRNazanin"/>
          <w:lang w:bidi="fa-IR"/>
          <w:color w:val="111111"/>
          <w:sz w:val="28"/>
          <w:szCs w:val="28"/>
          <w:rtl/>
        </w:rPr>
        <w:t xml:space="preserve">و قال أبو ثور و أبو العباس بن سریج و زفر: علی أن الوصیة أنما تصح فی ثلث ذلک الثلث.</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08" w:name="_Toc941"/>
      <w:r>
        <w:t>مسألة - 20 - قال الشیخ: إذا أوصی بثلث ماله فی سبیل اللّه، فسبیل اللّه هم الغزاة</w:t>
      </w:r>
      <w:bookmarkEnd w:id="1308"/>
    </w:p>
    <w:p>
      <w:pPr>
        <w:pStyle w:val="BookText"/>
      </w:pPr>
      <w:r>
        <w:rPr>
          <w:rFonts w:ascii="IRNazanin" w:hAnsi="IRNazanin" w:eastAsia="IRNazanin" w:cs="IRNazanin"/>
          <w:lang w:bidi="fa-IR"/>
          <w:color w:val="111111"/>
          <w:sz w:val="28"/>
          <w:szCs w:val="28"/>
          <w:rtl/>
        </w:rPr>
        <w:t xml:space="preserve">المطوعة دون المرصدین للقتال الذین یستحقون أربعة أخماس الغنیمة و هو قول الشافعی.</w:t>
      </w:r>
    </w:p>
    <w:p>
      <w:pPr>
        <w:pStyle w:val="BookText"/>
      </w:pPr>
      <w:r>
        <w:rPr>
          <w:rFonts w:ascii="IRNazanin" w:hAnsi="IRNazanin" w:eastAsia="IRNazanin" w:cs="IRNazanin"/>
          <w:lang w:bidi="fa-IR"/>
          <w:color w:val="111111"/>
          <w:sz w:val="28"/>
          <w:szCs w:val="28"/>
          <w:rtl/>
        </w:rPr>
        <w:t xml:space="preserve">و فی أصحابنا من قال: ان سبیل اللّه یدخل فیه جمیع مصالح المسلمین، من بناء القناطر، و عمارة المساجد و المشاهد، و الحج و العمرة، و نفقة الحاج و الزوار و غیر ذلک، هذا هو المعتمد.</w:t>
      </w:r>
    </w:p>
    <w:p>
      <w:pPr>
        <w:pStyle w:val="Heading3"/>
      </w:pPr>
      <w:bookmarkStart w:id="1309" w:name="_Toc942"/>
      <w:r>
        <w:t>مسألة - 21 - قال الشیخ: إذا قبل الوصیة، فله ردها ما دام الموصی باقیا،</w:t>
      </w:r>
      <w:bookmarkEnd w:id="1309"/>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6" w:name="pg10497_129524"/>
    <w:bookmarkEnd w:id="276"/>
    <w:p>
      <w:pPr>
        <w:pStyle w:val="BookText"/>
      </w:pPr>
      <w:r>
        <w:rPr>
          <w:rFonts w:ascii="IRNazanin" w:hAnsi="IRNazanin" w:eastAsia="IRNazanin" w:cs="IRNazanin"/>
          <w:lang w:bidi="fa-IR"/>
          <w:color w:val="111111"/>
          <w:sz w:val="28"/>
          <w:szCs w:val="28"/>
          <w:rtl/>
        </w:rPr>
        <w:t xml:space="preserve">فإذا مات فلیس له ردها، و به قال أبو حنیفة، الا أنه قال: لیس له ردها فی حال الحیاة ما لم یردها فی وجهه، و بعد الوفاة لیس له ردها کما قلناه، الا أن یقر بالعجز أو بالخیانة کالوکالة.</w:t>
      </w:r>
    </w:p>
    <w:p>
      <w:pPr>
        <w:pStyle w:val="BookText"/>
      </w:pPr>
      <w:r>
        <w:rPr>
          <w:rFonts w:ascii="IRNazanin" w:hAnsi="IRNazanin" w:eastAsia="IRNazanin" w:cs="IRNazanin"/>
          <w:lang w:bidi="fa-IR"/>
          <w:color w:val="111111"/>
          <w:sz w:val="28"/>
          <w:szCs w:val="28"/>
          <w:rtl/>
        </w:rPr>
        <w:t xml:space="preserve">و قال الشافعی: له ردها قبل الوفاة و بعدها.</w:t>
      </w:r>
    </w:p>
    <w:p>
      <w:pPr>
        <w:pStyle w:val="BookText"/>
      </w:pPr>
      <w:r>
        <w:rPr>
          <w:rFonts w:ascii="IRNazanin" w:hAnsi="IRNazanin" w:eastAsia="IRNazanin" w:cs="IRNazanin"/>
          <w:lang w:bidi="fa-IR"/>
          <w:color w:val="111111"/>
          <w:sz w:val="28"/>
          <w:szCs w:val="28"/>
          <w:rtl/>
        </w:rPr>
        <w:t xml:space="preserve">و المعتمد أنه إذا قبل الوصیة بالولایة لم یکن له ردها بعد الموت و قبل الموت له ردها بشرط أن یعلم الموصی الرد، فان لم یعلم حتی مات بطل الرد و وجب علی الوصی القیام بها، فان امتنع جبره الحاکم علی ذلک.</w:t>
      </w:r>
    </w:p>
    <w:p>
      <w:pPr>
        <w:pStyle w:val="BookText"/>
      </w:pPr>
      <w:r>
        <w:rPr>
          <w:rFonts w:ascii="IRNazanin" w:hAnsi="IRNazanin" w:eastAsia="IRNazanin" w:cs="IRNazanin"/>
          <w:lang w:bidi="fa-IR"/>
          <w:color w:val="111111"/>
          <w:sz w:val="28"/>
          <w:szCs w:val="28"/>
          <w:rtl/>
        </w:rPr>
        <w:t xml:space="preserve">و لو لم یعلم بالوصیة الیه الا بعد موت الموصی، وجب القبول ما لم یکن علیه فی ذلک ضرر، و یجبره الحاکم علی القیام بها مع عدم الضرر، و لا ینعزل بعد موت الموصی الا بالعجز أو ظهور الخیانة، فیعزله الحاکم و یقیم غیره، و بعد الخیانة یصیر ضامنا لما یتصرف به، و ان لم یعزله الحاکم، لان الشرع قد عزله بنفس الخیانة.</w:t>
      </w:r>
    </w:p>
    <w:p>
      <w:pPr>
        <w:pStyle w:val="Heading3"/>
      </w:pPr>
      <w:bookmarkStart w:id="1310" w:name="_Toc943"/>
      <w:r>
        <w:t>مسألة - 22 - قال الشیخ: من أوصی له بأبیه، یستحب له أن یتقبلها</w:t>
      </w:r>
      <w:bookmarkEnd w:id="1310"/>
    </w:p>
    <w:p>
      <w:pPr>
        <w:pStyle w:val="BookText"/>
      </w:pPr>
      <w:r>
        <w:rPr>
          <w:rFonts w:ascii="IRNazanin" w:hAnsi="IRNazanin" w:eastAsia="IRNazanin" w:cs="IRNazanin"/>
          <w:lang w:bidi="fa-IR"/>
          <w:color w:val="111111"/>
          <w:sz w:val="28"/>
          <w:szCs w:val="28"/>
          <w:rtl/>
        </w:rPr>
        <w:t xml:space="preserve">و لا یرد الوصیة، فإن ردها لم یجبر علی قبولها، و به قال الشافعی. و قال قوم: یلزم قبولها.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11" w:name="_Toc944"/>
      <w:r>
        <w:t>مسألة - 23 - قال الشیخ: نکاح المریض یصح إذا دخل بها،</w:t>
      </w:r>
      <w:bookmarkEnd w:id="1311"/>
    </w:p>
    <w:p>
      <w:pPr>
        <w:pStyle w:val="BookText"/>
      </w:pPr>
      <w:r>
        <w:rPr>
          <w:rFonts w:ascii="IRNazanin" w:hAnsi="IRNazanin" w:eastAsia="IRNazanin" w:cs="IRNazanin"/>
          <w:lang w:bidi="fa-IR"/>
          <w:color w:val="111111"/>
          <w:sz w:val="28"/>
          <w:szCs w:val="28"/>
          <w:rtl/>
        </w:rPr>
        <w:t xml:space="preserve">و ان لم یدخل و مات من مرضه لم یصح النکاح.</w:t>
      </w:r>
    </w:p>
    <w:p>
      <w:pPr>
        <w:pStyle w:val="BookText"/>
      </w:pPr>
      <w:r>
        <w:rPr>
          <w:rFonts w:ascii="IRNazanin" w:hAnsi="IRNazanin" w:eastAsia="IRNazanin" w:cs="IRNazanin"/>
          <w:lang w:bidi="fa-IR"/>
          <w:color w:val="111111"/>
          <w:sz w:val="28"/>
          <w:szCs w:val="28"/>
          <w:rtl/>
        </w:rPr>
        <w:t xml:space="preserve">و اختلف الناس علی أربعة مذاهب: قال الشافعی: نکاحه صحیح کنکاح غیر المریض، و ینظر فی المهر، فان کان المسمی وفق مهر المثل، فإنها تستحق ذلک من أصل المال، و ان کان أکثر فقدر مهر المثل من رأس المال و الزائد من الثلث ان کانت غیر وارثة، بأن تکون قاتلة أو ذمیة، لانه تصح الوصیة لها، و ان کانت وارثة، فإنها لا تستحق الزیادة إلا بالإجازة سائر الورثة، و به قال أبو حنیفة و أصحابه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7" w:name="pg10497_129525"/>
    <w:bookmarkEnd w:id="277"/>
    <w:p>
      <w:pPr>
        <w:pStyle w:val="BookText"/>
      </w:pPr>
      <w:r>
        <w:rPr>
          <w:rFonts w:ascii="IRNazanin" w:hAnsi="IRNazanin" w:eastAsia="IRNazanin" w:cs="IRNazanin"/>
          <w:lang w:bidi="fa-IR"/>
          <w:color w:val="111111"/>
          <w:sz w:val="28"/>
          <w:szCs w:val="28"/>
          <w:rtl/>
        </w:rPr>
        <w:t xml:space="preserve">و ابن حنبل.</w:t>
      </w:r>
    </w:p>
    <w:p>
      <w:pPr>
        <w:pStyle w:val="BookText"/>
      </w:pPr>
      <w:r>
        <w:rPr>
          <w:rFonts w:ascii="IRNazanin" w:hAnsi="IRNazanin" w:eastAsia="IRNazanin" w:cs="IRNazanin"/>
          <w:lang w:bidi="fa-IR"/>
          <w:color w:val="111111"/>
          <w:sz w:val="28"/>
          <w:szCs w:val="28"/>
          <w:rtl/>
        </w:rPr>
        <w:t xml:space="preserve">و قال ربیعة بن أبی عبد الرحمن: النکاح صحیح، و لکن لا تستحق الصداق من الثلث.</w:t>
      </w:r>
    </w:p>
    <w:p>
      <w:pPr>
        <w:pStyle w:val="BookText"/>
      </w:pPr>
      <w:r>
        <w:rPr>
          <w:rFonts w:ascii="IRNazanin" w:hAnsi="IRNazanin" w:eastAsia="IRNazanin" w:cs="IRNazanin"/>
          <w:lang w:bidi="fa-IR"/>
          <w:color w:val="111111"/>
          <w:sz w:val="28"/>
          <w:szCs w:val="28"/>
          <w:rtl/>
        </w:rPr>
        <w:t xml:space="preserve">و قال الزهری و الأوزاعی، النکاح صحیح، و تستحق المهر من أصل المال الا أنها لا ترث. و قال مالک: النکاح باطل.</w:t>
      </w:r>
    </w:p>
    <w:p>
      <w:pPr>
        <w:pStyle w:val="BookText"/>
      </w:pPr>
      <w:r>
        <w:rPr>
          <w:rFonts w:ascii="IRNazanin" w:hAnsi="IRNazanin" w:eastAsia="IRNazanin" w:cs="IRNazanin"/>
          <w:lang w:bidi="fa-IR"/>
          <w:color w:val="111111"/>
          <w:sz w:val="28"/>
          <w:szCs w:val="28"/>
          <w:rtl/>
        </w:rPr>
        <w:t xml:space="preserve">و المعتمد قول الشیخ، و إذا حصل الدخول فان کان المسمی بقدر مهر المثل أو أقل کان من الأصل، و ان زاد فالزائد من الثلث، و نکاح المریضة صحیح و ان لم یدخل، لانه لو کان باطلا من أصله لما جاز الدخول بها، و هو جائز بالإجماع و انما یبطل بالموت فی ذلک المرض، فلو برأ من مرضه، ثم مات قبل الدخول توارثا و به قال الشهید.</w:t>
      </w:r>
    </w:p>
    <w:p>
      <w:pPr>
        <w:pStyle w:val="Heading3"/>
      </w:pPr>
      <w:bookmarkStart w:id="1312" w:name="_Toc945"/>
      <w:r>
        <w:t>مسألة - 24 - قال الشیخ: إذا أوصی بثلثه لقرابته، فمن أصحابنا من قال:</w:t>
      </w:r>
      <w:bookmarkEnd w:id="1312"/>
    </w:p>
    <w:p>
      <w:pPr>
        <w:pStyle w:val="BookText"/>
      </w:pPr>
      <w:r>
        <w:rPr>
          <w:rFonts w:ascii="IRNazanin" w:hAnsi="IRNazanin" w:eastAsia="IRNazanin" w:cs="IRNazanin"/>
          <w:lang w:bidi="fa-IR"/>
          <w:color w:val="111111"/>
          <w:sz w:val="28"/>
          <w:szCs w:val="28"/>
          <w:rtl/>
        </w:rPr>
        <w:t xml:space="preserve">یدخل فیه کل من یتقرب إلیه</w:t>
      </w:r>
    </w:p>
    <w:p>
      <w:pPr>
        <w:pStyle w:val="BookText"/>
      </w:pPr>
      <w:r>
        <w:rPr>
          <w:rFonts w:ascii="IRNazanin" w:hAnsi="IRNazanin" w:eastAsia="IRNazanin" w:cs="IRNazanin"/>
          <w:lang w:bidi="fa-IR"/>
          <w:color w:val="111111"/>
          <w:sz w:val="28"/>
          <w:szCs w:val="28"/>
          <w:rtl/>
        </w:rPr>
        <w:t xml:space="preserve">إلی أخوات فی الإسلام.</w:t>
      </w:r>
    </w:p>
    <w:p>
      <w:pPr>
        <w:pStyle w:val="BookText"/>
      </w:pPr>
      <w:r>
        <w:rPr>
          <w:rFonts w:ascii="IRNazanin" w:hAnsi="IRNazanin" w:eastAsia="IRNazanin" w:cs="IRNazanin"/>
          <w:lang w:bidi="fa-IR"/>
          <w:color w:val="111111"/>
          <w:sz w:val="28"/>
          <w:szCs w:val="28"/>
          <w:rtl/>
        </w:rPr>
        <w:t xml:space="preserve">و اختلف الناس فی القرابة، قال الشافعی: إذا أوصی لقرابته و لا لأقربائه و لذی رحمه، فالحکم واحد، فإنها تنصرف الی المعروفین، من أقاربه فی العرف، فیدخل فیه کل من یعرف فی العادة أنه من قرابته، سواء کان وارثا أو غیر وارث. و هذا قریب یقوی فی نفسی، و لیس لأصحابنا فیها نص عن الأئمة، علیه السلام.</w:t>
      </w:r>
    </w:p>
    <w:p>
      <w:pPr>
        <w:pStyle w:val="BookText"/>
      </w:pPr>
      <w:r>
        <w:rPr>
          <w:rFonts w:ascii="IRNazanin" w:hAnsi="IRNazanin" w:eastAsia="IRNazanin" w:cs="IRNazanin"/>
          <w:lang w:bidi="fa-IR"/>
          <w:color w:val="111111"/>
          <w:sz w:val="28"/>
          <w:szCs w:val="28"/>
          <w:rtl/>
        </w:rPr>
        <w:t xml:space="preserve">و قال أبو حنیفة: یدخل فیه کل ذی رحم محرم، و من لیس بمحرم فلا یدخل و ان کان له رحم مثل بنی الأعمام و غیرهم.</w:t>
      </w:r>
    </w:p>
    <w:p>
      <w:pPr>
        <w:pStyle w:val="BookText"/>
      </w:pPr>
      <w:r>
        <w:rPr>
          <w:rFonts w:ascii="IRNazanin" w:hAnsi="IRNazanin" w:eastAsia="IRNazanin" w:cs="IRNazanin"/>
          <w:lang w:bidi="fa-IR"/>
          <w:color w:val="111111"/>
          <w:sz w:val="28"/>
          <w:szCs w:val="28"/>
          <w:rtl/>
        </w:rPr>
        <w:t xml:space="preserve">و قال مالک: هذه الوصیة للوارث من الأقارب، و من لیس بوارث فلا یدخل فیها.</w:t>
      </w:r>
    </w:p>
    <w:p>
      <w:pPr>
        <w:pStyle w:val="BookText"/>
      </w:pPr>
      <w:r>
        <w:rPr>
          <w:rFonts w:ascii="IRNazanin" w:hAnsi="IRNazanin" w:eastAsia="IRNazanin" w:cs="IRNazanin"/>
          <w:lang w:bidi="fa-IR"/>
          <w:color w:val="111111"/>
          <w:sz w:val="28"/>
          <w:szCs w:val="28"/>
          <w:rtl/>
        </w:rPr>
        <w:t xml:space="preserve">و المعتمد ما قواه الشیخ، و هو مذهب الشافعی.</w:t>
      </w:r>
    </w:p>
    <w:p>
      <w:pPr>
        <w:pStyle w:val="Heading3"/>
      </w:pPr>
      <w:bookmarkStart w:id="1313" w:name="_Toc946"/>
      <w:r>
        <w:t>مسألة - 25 - قال الشیخ: إذا أوصی لجیرانه، فهو لمن یکون بینه و بین داره أربعون ذراعا من أربع جوانب،</w:t>
      </w:r>
      <w:bookmarkEnd w:id="1313"/>
    </w:p>
    <w:p>
      <w:pPr>
        <w:pStyle w:val="BookText"/>
      </w:pPr>
      <w:r>
        <w:rPr>
          <w:rFonts w:ascii="IRNazanin" w:hAnsi="IRNazanin" w:eastAsia="IRNazanin" w:cs="IRNazanin"/>
          <w:lang w:bidi="fa-IR"/>
          <w:color w:val="111111"/>
          <w:sz w:val="28"/>
          <w:szCs w:val="28"/>
          <w:rtl/>
        </w:rPr>
        <w:t xml:space="preserve">و روی أربعون دارا.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8" w:name="pg10497_129526"/>
    <w:bookmarkEnd w:id="278"/>
    <w:p>
      <w:pPr>
        <w:pStyle w:val="BookText"/>
      </w:pPr>
      <w:r>
        <w:rPr>
          <w:rFonts w:ascii="IRNazanin" w:hAnsi="IRNazanin" w:eastAsia="IRNazanin" w:cs="IRNazanin"/>
          <w:lang w:bidi="fa-IR"/>
          <w:color w:val="111111"/>
          <w:sz w:val="28"/>
          <w:szCs w:val="28"/>
          <w:rtl/>
        </w:rPr>
        <w:t xml:space="preserve">و قال الشافعی: یفرق فیمن یکون بینه و بینه أربعون دارا من کل وجه.</w:t>
      </w:r>
    </w:p>
    <w:p>
      <w:pPr>
        <w:pStyle w:val="BookText"/>
      </w:pPr>
      <w:r>
        <w:rPr>
          <w:rFonts w:ascii="IRNazanin" w:hAnsi="IRNazanin" w:eastAsia="IRNazanin" w:cs="IRNazanin"/>
          <w:lang w:bidi="fa-IR"/>
          <w:color w:val="111111"/>
          <w:sz w:val="28"/>
          <w:szCs w:val="28"/>
          <w:rtl/>
        </w:rPr>
        <w:t xml:space="preserve">و قال أبو حنیفة: جیرانه الجار الملاصق. و قال أبو یوسف: جیرانه أهل دربه و قال محمد: أهل محلته. و قال ابن حنبل: أهل مسجده و جماعته، و من سمع الأذان من مسجده، و فی الناس من قال: من سمع الإقامة.</w:t>
      </w:r>
    </w:p>
    <w:p>
      <w:pPr>
        <w:pStyle w:val="BookText"/>
      </w:pPr>
      <w:r>
        <w:rPr>
          <w:rFonts w:ascii="IRNazanin" w:hAnsi="IRNazanin" w:eastAsia="IRNazanin" w:cs="IRNazanin"/>
          <w:lang w:bidi="fa-IR"/>
          <w:color w:val="111111"/>
          <w:sz w:val="28"/>
          <w:szCs w:val="28"/>
          <w:rtl/>
        </w:rPr>
        <w:t xml:space="preserve">و استدل الشیخ بإجماع الفرقة و روایاتهم، و بقوله قال المفید و ابن حمزة و ابن زهرة و ابن البراج و سلار و ابن إدریس.</w:t>
      </w:r>
    </w:p>
    <w:p>
      <w:pPr>
        <w:pStyle w:val="BookText"/>
      </w:pPr>
      <w:r>
        <w:rPr>
          <w:rFonts w:ascii="IRNazanin" w:hAnsi="IRNazanin" w:eastAsia="IRNazanin" w:cs="IRNazanin"/>
          <w:lang w:bidi="fa-IR"/>
          <w:color w:val="111111"/>
          <w:sz w:val="28"/>
          <w:szCs w:val="28"/>
          <w:rtl/>
        </w:rPr>
        <w:t xml:space="preserve">و المعتمد الرجوع الی العرف، و هو مذهب نجم الدین و العلامة. و هنا فروع و تحقیقات ذکرناها فی شرح الشرائع، فلتطلب من هناک.</w:t>
      </w:r>
    </w:p>
    <w:p>
      <w:pPr>
        <w:pStyle w:val="Heading3"/>
      </w:pPr>
      <w:bookmarkStart w:id="1314" w:name="_Toc947"/>
      <w:r>
        <w:t>مسألة - 26 - قال الشیخ: الوصیة لأهل الذمة جائزة بلا خلاف،</w:t>
      </w:r>
      <w:bookmarkEnd w:id="1314"/>
    </w:p>
    <w:p>
      <w:pPr>
        <w:pStyle w:val="BookText"/>
      </w:pPr>
      <w:r>
        <w:rPr>
          <w:rFonts w:ascii="IRNazanin" w:hAnsi="IRNazanin" w:eastAsia="IRNazanin" w:cs="IRNazanin"/>
          <w:lang w:bidi="fa-IR"/>
          <w:color w:val="111111"/>
          <w:sz w:val="28"/>
          <w:szCs w:val="28"/>
          <w:rtl/>
        </w:rPr>
        <w:t xml:space="preserve">و فی أصحابنا خاصة من قیدها إذا کان من قرابته، و لم یشرط الفقهاء ذلک. فأما الحربی، فإنه لا تصح الوصیة له، و به قال أبو حنیفة. و قال الشافعی: تصح للحربی.</w:t>
      </w:r>
    </w:p>
    <w:p>
      <w:pPr>
        <w:pStyle w:val="BookText"/>
      </w:pPr>
      <w:r>
        <w:rPr>
          <w:rFonts w:ascii="IRNazanin" w:hAnsi="IRNazanin" w:eastAsia="IRNazanin" w:cs="IRNazanin"/>
          <w:lang w:bidi="fa-IR"/>
          <w:color w:val="111111"/>
          <w:sz w:val="28"/>
          <w:szCs w:val="28"/>
          <w:rtl/>
        </w:rPr>
        <w:t xml:space="preserve">و مذهب الشیخ هنا هو المشهور عند أصحابنا، و هو اختیار ابن إدریس و نجم الدین و العلامة، لأنها نوع عطیة، و هی جائزة للذمی، و منع ابن البراج من الوصیة للذمی مطلقا، لتحریم مودة الکافر، و ظاهر سلار و أبی الصلاح الفرق بین الأجنبی و الرحم، و هو قول المفید أیضا.</w:t>
      </w:r>
    </w:p>
    <w:p>
      <w:pPr>
        <w:pStyle w:val="Heading3"/>
      </w:pPr>
      <w:bookmarkStart w:id="1315" w:name="_Toc948"/>
      <w:r>
        <w:t>مسألة - 27 - قال الشیخ: یصح أن یوصی للقاتل،</w:t>
      </w:r>
      <w:bookmarkEnd w:id="1315"/>
    </w:p>
    <w:p>
      <w:pPr>
        <w:pStyle w:val="BookText"/>
      </w:pPr>
      <w:r>
        <w:rPr>
          <w:rFonts w:ascii="IRNazanin" w:hAnsi="IRNazanin" w:eastAsia="IRNazanin" w:cs="IRNazanin"/>
          <w:lang w:bidi="fa-IR"/>
          <w:color w:val="111111"/>
          <w:sz w:val="28"/>
          <w:szCs w:val="28"/>
          <w:rtl/>
        </w:rPr>
        <w:t xml:space="preserve">و به قال مالک و أهل الحجاز، و هو أحد قولی الشافعی، و القول الآخر لا یصح، و به قال أبو حنیفة.</w:t>
      </w:r>
    </w:p>
    <w:p>
      <w:pPr>
        <w:pStyle w:val="BookText"/>
      </w:pPr>
      <w:r>
        <w:rPr>
          <w:rFonts w:ascii="IRNazanin" w:hAnsi="IRNazanin" w:eastAsia="IRNazanin" w:cs="IRNazanin"/>
          <w:lang w:bidi="fa-IR"/>
          <w:color w:val="111111"/>
          <w:sz w:val="28"/>
          <w:szCs w:val="28"/>
          <w:rtl/>
        </w:rPr>
        <w:t xml:space="preserve">و المعتمد قول الشیخ ان کانت الوصیة بعد فعل ما یوجب القتل، و ان کانت الوصیة قبل القتل، ثم قتله بعدها منع من الوصیة کمنعه من المیراث، و هو اختیار العلامة فی المختلف</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3"/>
      </w:pPr>
      <w:bookmarkStart w:id="1316" w:name="_Toc949"/>
      <w:r>
        <w:t>مسألة - 28 - قال الشیخ: إذا أوصی بثلث ماله لرجل، ثم أوصی بثلث ماله لآخر، کانت الوصیة الثانیة دافعة للأولی</w:t>
      </w:r>
      <w:bookmarkEnd w:id="1316"/>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9" w:name="pg10497_129527"/>
    <w:bookmarkEnd w:id="279"/>
    <w:p>
      <w:pPr>
        <w:pStyle w:val="BookText"/>
      </w:pPr>
      <w:r>
        <w:rPr>
          <w:rFonts w:ascii="Amiri" w:hAnsi="Amiri" w:eastAsia="Amiri" w:cs="Amiri"/>
          <w:lang w:bidi="ar-SA"/>
          <w:color w:val="111111"/>
          <w:sz w:val="28"/>
          <w:szCs w:val="28"/>
          <w:rtl/>
        </w:rPr>
        <w:t xml:space="preserve">و ناسخة لها، و به قال طاوس و عطاء و داود.</w:t>
      </w:r>
    </w:p>
    <w:p>
      <w:pPr>
        <w:pStyle w:val="BookText"/>
      </w:pPr>
      <w:r>
        <w:rPr>
          <w:rFonts w:ascii="IRNazanin" w:hAnsi="IRNazanin" w:eastAsia="IRNazanin" w:cs="IRNazanin"/>
          <w:lang w:bidi="fa-IR"/>
          <w:color w:val="111111"/>
          <w:sz w:val="28"/>
          <w:szCs w:val="28"/>
          <w:rtl/>
        </w:rPr>
        <w:t xml:space="preserve">و قال الشافعی و مالک و أبو حنیفة و أصحابه: لا یکون رجوعا، و هو اختیار العلامة فی المختلف</w:t>
      </w:r>
      <w:r>
        <w:rPr>
          <w:rStyle w:val="FootnoteReference"/>
        </w:rPr>
        <w:footnoteReference w:id="194"/>
      </w:r>
      <w:r>
        <w:rPr>
          <w:rFonts w:ascii="IRNazanin" w:hAnsi="IRNazanin" w:eastAsia="IRNazanin" w:cs="IRNazanin"/>
          <w:lang w:bidi="fa-IR"/>
          <w:color w:val="111111"/>
          <w:sz w:val="28"/>
          <w:szCs w:val="28"/>
          <w:rtl/>
        </w:rPr>
        <w:t xml:space="preserve">، و ابنه فی شرح القواعد، لأصالة بقاء الاولی.</w:t>
      </w:r>
    </w:p>
    <w:p>
      <w:pPr>
        <w:pStyle w:val="BookText"/>
      </w:pPr>
      <w:r>
        <w:rPr>
          <w:rFonts w:ascii="IRNazanin" w:hAnsi="IRNazanin" w:eastAsia="IRNazanin" w:cs="IRNazanin"/>
          <w:lang w:bidi="fa-IR"/>
          <w:color w:val="111111"/>
          <w:sz w:val="28"/>
          <w:szCs w:val="28"/>
          <w:rtl/>
        </w:rPr>
        <w:t xml:space="preserve">و الوصیة الثانیة لا تنافیها، لان مع اجازة الورثة یصح الوصیتان إجماعا، و لو کانت الثانیة مبطلة للأولی لم یؤثر الإجازة شیئا، لأنه لو أوصی لزید بشیء ثم رجع عنه و أجازت الورثة بعد الرجوع لم یؤثر الإجازة شیئا، لأن الإجازة یتقید لفعل الموصی لا ابتداء عطیة.</w:t>
      </w:r>
    </w:p>
    <w:p>
      <w:pPr>
        <w:pStyle w:val="BookText"/>
      </w:pPr>
      <w:r>
        <w:rPr>
          <w:rFonts w:ascii="IRNazanin" w:hAnsi="IRNazanin" w:eastAsia="IRNazanin" w:cs="IRNazanin"/>
          <w:lang w:bidi="fa-IR"/>
          <w:color w:val="111111"/>
          <w:sz w:val="28"/>
          <w:szCs w:val="28"/>
          <w:rtl/>
        </w:rPr>
        <w:t xml:space="preserve">و لما صحت الوصیتان مع الإجازة علمنا أن الاولی لم تبطل بالثانیة، فعلی هذا مع عدم الإجازة تبطل الثانیة دون الاولی، و لو ردها صاحب الاولی صحت الثانیة، و علی القول الأول لو ردها صاحب الثانیة صحت الاولی، و استدل الشیخ بإجماع الفرقة.</w:t>
      </w:r>
    </w:p>
    <w:p>
      <w:pPr>
        <w:pStyle w:val="BookText"/>
      </w:pPr>
      <w:r>
        <w:rPr>
          <w:rFonts w:ascii="IRNazanin" w:hAnsi="IRNazanin" w:eastAsia="IRNazanin" w:cs="IRNazanin"/>
          <w:lang w:bidi="fa-IR"/>
          <w:color w:val="111111"/>
          <w:sz w:val="28"/>
          <w:szCs w:val="28"/>
          <w:rtl/>
        </w:rPr>
        <w:t xml:space="preserve">أما لو کانت الوصیة بمعین، مثل أن قال: العبد الفلانی مثلا لزید، ثم أوصی به بعد ذلک لعمرو، فإنه یکون رجوعا قطعا، و الشیخ حمل المطلق علی المقید.</w:t>
      </w:r>
    </w:p>
    <w:p>
      <w:pPr>
        <w:pStyle w:val="Heading3"/>
      </w:pPr>
      <w:bookmarkStart w:id="1317" w:name="_Toc950"/>
      <w:r>
        <w:t>مسألة - 29 - قال الشیخ: إذا ضرب الحامل الطلق، کان ذلک مرضا مخوفا</w:t>
      </w:r>
      <w:bookmarkEnd w:id="1317"/>
    </w:p>
    <w:p>
      <w:pPr>
        <w:pStyle w:val="BookText"/>
      </w:pPr>
      <w:r>
        <w:rPr>
          <w:rFonts w:ascii="IRNazanin" w:hAnsi="IRNazanin" w:eastAsia="IRNazanin" w:cs="IRNazanin"/>
          <w:lang w:bidi="fa-IR"/>
          <w:color w:val="111111"/>
          <w:sz w:val="28"/>
          <w:szCs w:val="28"/>
          <w:rtl/>
        </w:rPr>
        <w:t xml:space="preserve">سواء کان ذلک قبل الطلق أو بعده أو معه.</w:t>
      </w:r>
    </w:p>
    <w:p>
      <w:pPr>
        <w:pStyle w:val="BookText"/>
      </w:pPr>
      <w:r>
        <w:rPr>
          <w:rFonts w:ascii="IRNazanin" w:hAnsi="IRNazanin" w:eastAsia="IRNazanin" w:cs="IRNazanin"/>
          <w:lang w:bidi="fa-IR"/>
          <w:color w:val="111111"/>
          <w:sz w:val="28"/>
          <w:szCs w:val="28"/>
          <w:rtl/>
        </w:rPr>
        <w:t xml:space="preserve">و قال الشافعی: ما یضربها قبل الطلق لا یکون مخوفا، و ما یضربها مع الطلق فعلی قولین، و ما یضربها بعده فعلی ضربین.</w:t>
      </w:r>
    </w:p>
    <w:p>
      <w:pPr>
        <w:pStyle w:val="BookText"/>
      </w:pPr>
      <w:r>
        <w:rPr>
          <w:rFonts w:ascii="IRNazanin" w:hAnsi="IRNazanin" w:eastAsia="IRNazanin" w:cs="IRNazanin"/>
          <w:lang w:bidi="fa-IR"/>
          <w:color w:val="111111"/>
          <w:sz w:val="28"/>
          <w:szCs w:val="28"/>
          <w:rtl/>
        </w:rPr>
        <w:t xml:space="preserve">و قال مالک: إذا بلغ الحمل ستة أشهر کان مخوفا. و قال سعید بن المسیب:</w:t>
      </w:r>
    </w:p>
    <w:p>
      <w:pPr>
        <w:pStyle w:val="BookText"/>
      </w:pPr>
      <w:r>
        <w:rPr>
          <w:rFonts w:ascii="IRNazanin" w:hAnsi="IRNazanin" w:eastAsia="IRNazanin" w:cs="IRNazanin"/>
          <w:lang w:bidi="fa-IR"/>
          <w:color w:val="111111"/>
          <w:sz w:val="28"/>
          <w:szCs w:val="28"/>
          <w:rtl/>
        </w:rPr>
        <w:t xml:space="preserve">الحمل من ابتدائه إلی انتهائه حالة الخوف.</w:t>
      </w:r>
    </w:p>
    <w:p>
      <w:pPr>
        <w:pStyle w:val="BookText"/>
      </w:pPr>
      <w:r>
        <w:rPr>
          <w:rFonts w:ascii="IRNazanin" w:hAnsi="IRNazanin" w:eastAsia="IRNazanin" w:cs="IRNazanin"/>
          <w:lang w:bidi="fa-IR"/>
          <w:color w:val="111111"/>
          <w:sz w:val="28"/>
          <w:szCs w:val="28"/>
          <w:rtl/>
        </w:rPr>
        <w:t xml:space="preserve">و اعلم أن نجم الدین و العلامة لم یعدا ضرب الطلق من الأمراض، لتجرده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0" w:name="pg10497_129528"/>
    <w:bookmarkEnd w:id="280"/>
    <w:p>
      <w:pPr>
        <w:pStyle w:val="BookText"/>
      </w:pPr>
      <w:r>
        <w:rPr>
          <w:rFonts w:ascii="IRNazanin" w:hAnsi="IRNazanin" w:eastAsia="IRNazanin" w:cs="IRNazanin"/>
          <w:lang w:bidi="fa-IR"/>
          <w:color w:val="111111"/>
          <w:sz w:val="28"/>
          <w:szCs w:val="28"/>
          <w:rtl/>
        </w:rPr>
        <w:t xml:space="preserve">عن اسم المرض.</w:t>
      </w:r>
    </w:p>
    <w:p>
      <w:pPr>
        <w:pStyle w:val="BookText"/>
      </w:pPr>
      <w:r>
        <w:rPr>
          <w:rFonts w:ascii="IRNazanin" w:hAnsi="IRNazanin" w:eastAsia="IRNazanin" w:cs="IRNazanin"/>
          <w:lang w:bidi="fa-IR"/>
          <w:color w:val="111111"/>
          <w:sz w:val="28"/>
          <w:szCs w:val="28"/>
          <w:rtl/>
        </w:rPr>
        <w:t xml:space="preserve">قال العلامة فی القواعد: أما لو مات الولد معها فهو مخوف</w:t>
      </w:r>
      <w:r>
        <w:rPr>
          <w:rStyle w:val="FootnoteReference"/>
        </w:rPr>
        <w:footnoteReference w:id="195"/>
      </w:r>
      <w:r>
        <w:rPr>
          <w:rFonts w:ascii="IRNazanin" w:hAnsi="IRNazanin" w:eastAsia="IRNazanin" w:cs="IRNazanin"/>
          <w:lang w:bidi="fa-IR"/>
          <w:color w:val="111111"/>
          <w:sz w:val="28"/>
          <w:szCs w:val="28"/>
          <w:rtl/>
        </w:rPr>
        <w:t xml:space="preserve">و لا فرق عنده بین المرض المخوف و غیره، بل کل مرض اتفق فیه الموت، کانت الوصیة فیه من الثلث، سواء کان مخوفا أو غیر مخوف، و هو المعتمد.</w:t>
      </w:r>
    </w:p>
    <w:p>
      <w:pPr>
        <w:pStyle w:val="Heading3"/>
      </w:pPr>
      <w:bookmarkStart w:id="1318" w:name="_Toc951"/>
      <w:r>
        <w:t>مسألة - 30 - قال الشیخ: إذا أعتق ثم حابی فی مرض الخوف، کان ذلک من الثلث</w:t>
      </w:r>
      <w:bookmarkEnd w:id="1318"/>
    </w:p>
    <w:p>
      <w:pPr>
        <w:pStyle w:val="BookText"/>
      </w:pPr>
      <w:r>
        <w:rPr>
          <w:rFonts w:ascii="IRNazanin" w:hAnsi="IRNazanin" w:eastAsia="IRNazanin" w:cs="IRNazanin"/>
          <w:lang w:bidi="fa-IR"/>
          <w:color w:val="111111"/>
          <w:sz w:val="28"/>
          <w:szCs w:val="28"/>
          <w:rtl/>
        </w:rPr>
        <w:t xml:space="preserve">بلا خلاف، و یقدم العتق علی المحاباة، و به قال الشافعی الأسبق فالأسبق.</w:t>
      </w:r>
    </w:p>
    <w:p>
      <w:pPr>
        <w:pStyle w:val="BookText"/>
      </w:pPr>
      <w:r>
        <w:rPr>
          <w:rFonts w:ascii="IRNazanin" w:hAnsi="IRNazanin" w:eastAsia="IRNazanin" w:cs="IRNazanin"/>
          <w:lang w:bidi="fa-IR"/>
          <w:color w:val="111111"/>
          <w:sz w:val="28"/>
          <w:szCs w:val="28"/>
          <w:rtl/>
        </w:rPr>
        <w:t xml:space="preserve">و قال أبو حنیفة: یسوی بین العتق و المحاباة، و وافقنا أنه إذا بدأ بالمحاباة.</w:t>
      </w:r>
    </w:p>
    <w:p>
      <w:pPr>
        <w:pStyle w:val="BookText"/>
      </w:pPr>
      <w:r>
        <w:rPr>
          <w:rFonts w:ascii="IRNazanin" w:hAnsi="IRNazanin" w:eastAsia="IRNazanin" w:cs="IRNazanin"/>
          <w:lang w:bidi="fa-IR"/>
          <w:color w:val="111111"/>
          <w:sz w:val="28"/>
          <w:szCs w:val="28"/>
          <w:rtl/>
        </w:rPr>
        <w:t xml:space="preserve">ثم العتق یقدم الأول فالأول.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19" w:name="_Toc952"/>
      <w:r>
        <w:t>مسألة - 31 - قال الشیخ: إذا جمع بین عطیة منجزة و عطیة مؤخرة دفعة واحدة و لم یخرجا من الثلث، فإنه یقدم المنجزة</w:t>
      </w:r>
      <w:bookmarkEnd w:id="1319"/>
    </w:p>
    <w:p>
      <w:pPr>
        <w:pStyle w:val="BookText"/>
      </w:pPr>
      <w:r>
        <w:rPr>
          <w:rFonts w:ascii="IRNazanin" w:hAnsi="IRNazanin" w:eastAsia="IRNazanin" w:cs="IRNazanin"/>
          <w:lang w:bidi="fa-IR"/>
          <w:color w:val="111111"/>
          <w:sz w:val="28"/>
          <w:szCs w:val="28"/>
          <w:rtl/>
        </w:rPr>
        <w:t xml:space="preserve">علی المؤخرة، و به قال الشافعی.</w:t>
      </w:r>
    </w:p>
    <w:p>
      <w:pPr>
        <w:pStyle w:val="BookText"/>
      </w:pPr>
      <w:r>
        <w:rPr>
          <w:rFonts w:ascii="IRNazanin" w:hAnsi="IRNazanin" w:eastAsia="IRNazanin" w:cs="IRNazanin"/>
          <w:lang w:bidi="fa-IR"/>
          <w:color w:val="111111"/>
          <w:sz w:val="28"/>
          <w:szCs w:val="28"/>
          <w:rtl/>
        </w:rPr>
        <w:t xml:space="preserve">و قال أبو حنیفة: لا تقدم إحدیهما علی الأخری و یسوی بینهما، لانه یعتبر کله من الثلث.</w:t>
      </w:r>
    </w:p>
    <w:p>
      <w:pPr>
        <w:pStyle w:val="BookText"/>
      </w:pPr>
      <w:r>
        <w:rPr>
          <w:rFonts w:ascii="IRNazanin" w:hAnsi="IRNazanin" w:eastAsia="IRNazanin" w:cs="IRNazanin"/>
          <w:lang w:bidi="fa-IR"/>
          <w:color w:val="111111"/>
          <w:sz w:val="28"/>
          <w:szCs w:val="28"/>
          <w:rtl/>
        </w:rPr>
        <w:t xml:space="preserve">و المعتمد تقدیم المنجزة علی المؤخرة، و ان تأخرت المنجزة عن المؤخرة نص علی ذلک صاحب الدروس و غیره.</w:t>
      </w:r>
    </w:p>
    <w:p>
      <w:pPr>
        <w:pStyle w:val="Heading3"/>
      </w:pPr>
      <w:bookmarkStart w:id="1320" w:name="_Toc953"/>
      <w:r>
        <w:t>مسألة - 32 - قال الشیخ: إذا أوصی لأهل بیته، دخل فیه أولاده و آباءه و أجداده.</w:t>
      </w:r>
      <w:bookmarkEnd w:id="1320"/>
    </w:p>
    <w:p>
      <w:pPr>
        <w:pStyle w:val="BookText"/>
      </w:pPr>
      <w:r>
        <w:rPr>
          <w:rFonts w:ascii="IRNazanin" w:hAnsi="IRNazanin" w:eastAsia="IRNazanin" w:cs="IRNazanin"/>
          <w:lang w:bidi="fa-IR"/>
          <w:color w:val="111111"/>
          <w:sz w:val="28"/>
          <w:szCs w:val="28"/>
          <w:rtl/>
        </w:rPr>
        <w:t xml:space="preserve">و قال تغلب: لا یدخل الأولاد فیه، و هو الذی اختاره أصحاب الشافعی، و لم یذکروا فیه خلافا.</w:t>
      </w:r>
    </w:p>
    <w:p>
      <w:pPr>
        <w:pStyle w:val="BookText"/>
      </w:pPr>
      <w:r>
        <w:rPr>
          <w:rFonts w:ascii="Amiri" w:hAnsi="Amiri" w:eastAsia="Amiri" w:cs="Amiri"/>
          <w:lang w:bidi="ar-SA"/>
          <w:color w:val="111111"/>
          <w:sz w:val="28"/>
          <w:szCs w:val="28"/>
          <w:rtl/>
        </w:rPr>
        <w:t xml:space="preserve">و المعتمد قول الشیخ، و استدل بإجماع الفرقة، و بقوله تعالی «إِنَّما یُرِیدُ اللّهُ لِیُذْهِبَ عَنْکُمُ الرِّجْسَ أَهْلَ الْبَیْتِ» </w:t>
      </w:r>
      <w:r>
        <w:rPr>
          <w:rStyle w:val="FootnoteReference"/>
        </w:rPr>
        <w:footnoteReference w:id="196"/>
      </w:r>
      <w:r>
        <w:rPr>
          <w:rFonts w:ascii="IRNazanin" w:hAnsi="IRNazanin" w:eastAsia="IRNazanin" w:cs="IRNazanin"/>
          <w:lang w:bidi="fa-IR"/>
          <w:color w:val="111111"/>
          <w:sz w:val="28"/>
          <w:szCs w:val="28"/>
          <w:rtl/>
        </w:rPr>
        <w:t xml:space="preserve">و لا خلاف انه کان فیهم الحسن و الحسین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1" w:name="pg10497_129529"/>
    <w:bookmarkEnd w:id="281"/>
    <w:p>
      <w:pPr>
        <w:pStyle w:val="BookText"/>
      </w:pPr>
      <w:r>
        <w:rPr>
          <w:rFonts w:ascii="IRNazanin" w:hAnsi="IRNazanin" w:eastAsia="IRNazanin" w:cs="IRNazanin"/>
          <w:lang w:bidi="fa-IR"/>
          <w:color w:val="111111"/>
          <w:sz w:val="28"/>
          <w:szCs w:val="28"/>
          <w:rtl/>
        </w:rPr>
        <w:t xml:space="preserve">و فاطمة أمهما علیهم السلام، و قول النبی صلی اللّه علیه و آله و سلم لما جللهم بالعباء: «اللهم هؤلاء أهل بیتی»</w:t>
      </w:r>
      <w:r>
        <w:rPr>
          <w:rStyle w:val="FootnoteReference"/>
        </w:rPr>
        <w:footnoteReference w:id="197"/>
      </w:r>
      <w:r>
        <w:rPr>
          <w:rFonts w:ascii="IRNazanin" w:hAnsi="IRNazanin" w:eastAsia="IRNazanin" w:cs="IRNazanin"/>
          <w:lang w:bidi="fa-IR"/>
          <w:color w:val="111111"/>
          <w:sz w:val="28"/>
          <w:szCs w:val="28"/>
          <w:rtl/>
        </w:rPr>
        <w:t xml:space="preserve">یدل علی ذلک.</w:t>
      </w:r>
    </w:p>
    <w:p>
      <w:pPr>
        <w:pStyle w:val="Heading3"/>
      </w:pPr>
      <w:bookmarkStart w:id="1321" w:name="_Toc954"/>
      <w:r>
        <w:t>مسألة - 33 - قال الشیخ، إذا أوصی لعترته، کان ذلک لذریته الذین هم أولاده و أولاد أولاده،</w:t>
      </w:r>
      <w:bookmarkEnd w:id="1321"/>
    </w:p>
    <w:p>
      <w:pPr>
        <w:pStyle w:val="BookText"/>
      </w:pPr>
      <w:r>
        <w:rPr>
          <w:rFonts w:ascii="IRNazanin" w:hAnsi="IRNazanin" w:eastAsia="IRNazanin" w:cs="IRNazanin"/>
          <w:lang w:bidi="fa-IR"/>
          <w:color w:val="111111"/>
          <w:sz w:val="28"/>
          <w:szCs w:val="28"/>
          <w:rtl/>
        </w:rPr>
        <w:t xml:space="preserve">کذلک قال تغلب و ابن الأعرابی. و قال القتیبی: عترته عشیرته و حکی أصحاب الشافعی القولین معا، و ضعفوا قول القتیبی، و استدل الشیخ بإجماع الفرقة.</w:t>
      </w:r>
    </w:p>
    <w:p>
      <w:pPr>
        <w:pStyle w:val="BookText"/>
      </w:pPr>
      <w:r>
        <w:rPr>
          <w:rFonts w:ascii="IRNazanin" w:hAnsi="IRNazanin" w:eastAsia="IRNazanin" w:cs="IRNazanin"/>
          <w:lang w:bidi="fa-IR"/>
          <w:color w:val="111111"/>
          <w:sz w:val="28"/>
          <w:szCs w:val="28"/>
          <w:rtl/>
        </w:rPr>
        <w:t xml:space="preserve">و نقل ابن فهد عن العلامة فی شرح خطبة المختصر أن عترة الرجل الأقرب إلیه نسبا، فعلی هذا یکون للأولاد دون أولادهم، و المشهور قول الشیخ.</w:t>
      </w:r>
    </w:p>
    <w:p>
      <w:pPr>
        <w:pStyle w:val="Heading3"/>
      </w:pPr>
      <w:bookmarkStart w:id="1322" w:name="_Toc955"/>
      <w:r>
        <w:t>مسألة - 34 - قال الشیخ: إذا أوصی لموالیه و له موال من أعلی و موال من أسفل و لم یبین، اشترکوا کلهم فیه.</w:t>
      </w:r>
      <w:bookmarkEnd w:id="1322"/>
    </w:p>
    <w:p>
      <w:pPr>
        <w:pStyle w:val="BookText"/>
      </w:pPr>
      <w:r>
        <w:rPr>
          <w:rFonts w:ascii="IRNazanin" w:hAnsi="IRNazanin" w:eastAsia="IRNazanin" w:cs="IRNazanin"/>
          <w:lang w:bidi="fa-IR"/>
          <w:color w:val="111111"/>
          <w:sz w:val="28"/>
          <w:szCs w:val="28"/>
          <w:rtl/>
        </w:rPr>
        <w:t xml:space="preserve">و للشافعی ثلاثة أوجه: أحدها مثل ما قلناه، و الثانی لموالیه من أعلی، و الثالث تبطل فیهما معا، و هذا هو المعتمد.</w:t>
      </w:r>
    </w:p>
    <w:p>
      <w:pPr>
        <w:pStyle w:val="Heading3"/>
      </w:pPr>
      <w:bookmarkStart w:id="1323" w:name="_Toc956"/>
      <w:r>
        <w:t>مسألة - 35 - قال الشیخ: و لو أوصی لموالیه و له موال و لأبیه موال، کان مصروفا الی موالیه دون موالی أبیه،</w:t>
      </w:r>
      <w:bookmarkEnd w:id="1323"/>
    </w:p>
    <w:p>
      <w:pPr>
        <w:pStyle w:val="BookText"/>
      </w:pPr>
      <w:r>
        <w:rPr>
          <w:rFonts w:ascii="IRNazanin" w:hAnsi="IRNazanin" w:eastAsia="IRNazanin" w:cs="IRNazanin"/>
          <w:lang w:bidi="fa-IR"/>
          <w:color w:val="111111"/>
          <w:sz w:val="28"/>
          <w:szCs w:val="28"/>
          <w:rtl/>
        </w:rPr>
        <w:t xml:space="preserve">قال: و لم أجد لأحد من الفقهاء فیه نصا، و الذی یقتضیه مذهبهم أن یکون مثل الأول سواء.</w:t>
      </w:r>
    </w:p>
    <w:p>
      <w:pPr>
        <w:pStyle w:val="BookText"/>
      </w:pPr>
      <w:r>
        <w:rPr>
          <w:rFonts w:ascii="IRNazanin" w:hAnsi="IRNazanin" w:eastAsia="IRNazanin" w:cs="IRNazanin"/>
          <w:lang w:bidi="fa-IR"/>
          <w:color w:val="111111"/>
          <w:sz w:val="28"/>
          <w:szCs w:val="28"/>
          <w:rtl/>
        </w:rPr>
        <w:t xml:space="preserve">و المعتمد أنه لموالیه دون موالی أبیه، و استدل الشیخ علیه بإجماع الفرقة.</w:t>
      </w:r>
    </w:p>
    <w:p>
      <w:pPr>
        <w:pStyle w:val="BookText"/>
      </w:pPr>
      <w:r>
        <w:rPr>
          <w:rFonts w:ascii="IRNazanin" w:hAnsi="IRNazanin" w:eastAsia="IRNazanin" w:cs="IRNazanin"/>
          <w:lang w:bidi="fa-IR"/>
          <w:color w:val="111111"/>
          <w:sz w:val="28"/>
          <w:szCs w:val="28"/>
          <w:rtl/>
        </w:rPr>
        <w:t xml:space="preserve">و أخبارهم.</w:t>
      </w:r>
    </w:p>
    <w:p>
      <w:pPr>
        <w:pStyle w:val="Heading3"/>
      </w:pPr>
      <w:bookmarkStart w:id="1324" w:name="_Toc957"/>
      <w:r>
        <w:t>مسألة - 36 - قال الشیخ: إذا أوصی لرجل بعبد له و له مال غائب، فإنه یسلم الی الموصی له ثلث العبد</w:t>
      </w:r>
      <w:bookmarkEnd w:id="1324"/>
    </w:p>
    <w:p>
      <w:pPr>
        <w:pStyle w:val="BookText"/>
      </w:pPr>
      <w:r>
        <w:rPr>
          <w:rFonts w:ascii="IRNazanin" w:hAnsi="IRNazanin" w:eastAsia="IRNazanin" w:cs="IRNazanin"/>
          <w:lang w:bidi="fa-IR"/>
          <w:color w:val="111111"/>
          <w:sz w:val="28"/>
          <w:szCs w:val="28"/>
          <w:rtl/>
        </w:rPr>
        <w:t xml:space="preserve">علی کل حال، و للشافعی وجهان: أحدهما مثل ما قلناه و الثانی لا یسلم الیه.</w:t>
      </w:r>
    </w:p>
    <w:p>
      <w:pPr>
        <w:pStyle w:val="BookText"/>
      </w:pPr>
      <w:r>
        <w:rPr>
          <w:rFonts w:ascii="IRNazanin" w:hAnsi="IRNazanin" w:eastAsia="IRNazanin" w:cs="IRNazanin"/>
          <w:lang w:bidi="fa-IR"/>
          <w:color w:val="111111"/>
          <w:sz w:val="28"/>
          <w:szCs w:val="28"/>
          <w:rtl/>
        </w:rPr>
        <w:t xml:space="preserve">و قال مالک: الورثة بالخیار ان شاءوا أجازوه، و ان شاءوا فسخوه، و یصیر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2" w:name="pg10497_129530"/>
    <w:bookmarkEnd w:id="282"/>
    <w:p>
      <w:pPr>
        <w:pStyle w:val="BookText"/>
      </w:pPr>
      <w:r>
        <w:rPr>
          <w:rFonts w:ascii="IRNazanin" w:hAnsi="IRNazanin" w:eastAsia="IRNazanin" w:cs="IRNazanin"/>
          <w:lang w:bidi="fa-IR"/>
          <w:color w:val="111111"/>
          <w:sz w:val="28"/>
          <w:szCs w:val="28"/>
          <w:rtl/>
        </w:rPr>
        <w:t xml:space="preserve">حق الموصی له متعلقا بجمیع ماله، قال: و هکذا إذا أوصی له بمال ناض و له عقار، أو أوصی بعین و له دین، أو أوصی بمال ناض و له غائب، فإن الورثة یتخیرون بین الفسخ و الإجازة، و إذا فسخوا تعلق حق الموصی له فی جمیع ماله.</w:t>
      </w:r>
    </w:p>
    <w:p>
      <w:pPr>
        <w:pStyle w:val="BookText"/>
      </w:pPr>
      <w:r>
        <w:rPr>
          <w:rFonts w:ascii="IRNazanin" w:hAnsi="IRNazanin" w:eastAsia="IRNazanin" w:cs="IRNazanin"/>
          <w:lang w:bidi="fa-IR"/>
          <w:color w:val="111111"/>
          <w:sz w:val="28"/>
          <w:szCs w:val="28"/>
          <w:rtl/>
        </w:rPr>
        <w:t xml:space="preserve">و المعتمد قول الشیخ، ثم ان حصل من الغائب شیء ملک من العبد بقدر ثلثه.</w:t>
      </w:r>
    </w:p>
    <w:p>
      <w:pPr>
        <w:pStyle w:val="Heading3"/>
      </w:pPr>
      <w:bookmarkStart w:id="1325" w:name="_Toc958"/>
      <w:r>
        <w:t>مسألة - 37 - قال الشیخ: لا یجوز للمملوک أن یکون وصیا،</w:t>
      </w:r>
      <w:bookmarkEnd w:id="1325"/>
    </w:p>
    <w:p>
      <w:pPr>
        <w:pStyle w:val="BookText"/>
      </w:pPr>
      <w:r>
        <w:rPr>
          <w:rFonts w:ascii="IRNazanin" w:hAnsi="IRNazanin" w:eastAsia="IRNazanin" w:cs="IRNazanin"/>
          <w:lang w:bidi="fa-IR"/>
          <w:color w:val="111111"/>
          <w:sz w:val="28"/>
          <w:szCs w:val="28"/>
          <w:rtl/>
        </w:rPr>
        <w:t xml:space="preserve">سواء کان عبد الموصی أو عبد غیره و سواء کان فی الورثة کبارا أو لم یکن، و به قال الشافعی و محمد و أبو یوسف.</w:t>
      </w:r>
    </w:p>
    <w:p>
      <w:pPr>
        <w:pStyle w:val="BookText"/>
      </w:pPr>
      <w:r>
        <w:rPr>
          <w:rFonts w:ascii="IRNazanin" w:hAnsi="IRNazanin" w:eastAsia="IRNazanin" w:cs="IRNazanin"/>
          <w:lang w:bidi="fa-IR"/>
          <w:color w:val="111111"/>
          <w:sz w:val="28"/>
          <w:szCs w:val="28"/>
          <w:rtl/>
        </w:rPr>
        <w:t xml:space="preserve">و قال مالک: یجوز أن یکون وصیا علی کل حال. و قال الأوزاعی و ابن شبرمة:</w:t>
      </w:r>
    </w:p>
    <w:p>
      <w:pPr>
        <w:pStyle w:val="BookText"/>
      </w:pPr>
      <w:r>
        <w:rPr>
          <w:rFonts w:ascii="IRNazanin" w:hAnsi="IRNazanin" w:eastAsia="IRNazanin" w:cs="IRNazanin"/>
          <w:lang w:bidi="fa-IR"/>
          <w:color w:val="111111"/>
          <w:sz w:val="28"/>
          <w:szCs w:val="28"/>
          <w:rtl/>
        </w:rPr>
        <w:t xml:space="preserve">ان کانت الوصیة الی عبد نفسه فإنه یجوز، و ان کان الی عبد غیره فلا یجوز.</w:t>
      </w:r>
    </w:p>
    <w:p>
      <w:pPr>
        <w:pStyle w:val="BookText"/>
      </w:pPr>
      <w:r>
        <w:rPr>
          <w:rFonts w:ascii="IRNazanin" w:hAnsi="IRNazanin" w:eastAsia="IRNazanin" w:cs="IRNazanin"/>
          <w:lang w:bidi="fa-IR"/>
          <w:color w:val="111111"/>
          <w:sz w:val="28"/>
          <w:szCs w:val="28"/>
          <w:rtl/>
        </w:rPr>
        <w:t xml:space="preserve">و قال أبو حنیفة: الوصیة الی عبد غیره لا یصح، و الی عبد نفسه فان کان فی الورثة کبار فلا تصح، و الا صحت.</w:t>
      </w:r>
    </w:p>
    <w:p>
      <w:pPr>
        <w:pStyle w:val="BookText"/>
      </w:pPr>
      <w:r>
        <w:rPr>
          <w:rFonts w:ascii="IRNazanin" w:hAnsi="IRNazanin" w:eastAsia="IRNazanin" w:cs="IRNazanin"/>
          <w:lang w:bidi="fa-IR"/>
          <w:color w:val="111111"/>
          <w:sz w:val="28"/>
          <w:szCs w:val="28"/>
          <w:rtl/>
        </w:rPr>
        <w:t xml:space="preserve">و المعتمد صحة الوصیة الی عبد الغیر مع اجازة مالکه لا بدون الإجازة، و لا تصح الی عبد نفسه، لتعذر اجازة المالک بعد الموت لکونهم أطفالا، و حکم المدبر و المکاتب و المعتق بعضه و أم الولد حکم القن، و جوز المفید الوصیة إلی المدبر و المکاتب و هو ضعیف.</w:t>
      </w:r>
    </w:p>
    <w:p>
      <w:pPr>
        <w:pStyle w:val="Heading3"/>
      </w:pPr>
      <w:bookmarkStart w:id="1326" w:name="_Toc959"/>
      <w:r>
        <w:t>مسألة - 38 - قال الشیخ: یجوز أن تکون المرأة وصیا،</w:t>
      </w:r>
      <w:bookmarkEnd w:id="1326"/>
    </w:p>
    <w:p>
      <w:pPr>
        <w:pStyle w:val="BookText"/>
      </w:pPr>
      <w:r>
        <w:rPr>
          <w:rFonts w:ascii="IRNazanin" w:hAnsi="IRNazanin" w:eastAsia="IRNazanin" w:cs="IRNazanin"/>
          <w:lang w:bidi="fa-IR"/>
          <w:color w:val="111111"/>
          <w:sz w:val="28"/>
          <w:szCs w:val="28"/>
          <w:rtl/>
        </w:rPr>
        <w:t xml:space="preserve">و به قال جمیع الفقهاء الا عطاء.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27" w:name="_Toc960"/>
      <w:r>
        <w:t>مسألة - 39 - قال الشیخ: إذا أوصی الی رجلین، فلا یخلو من ثلاثة أحوال:</w:t>
      </w:r>
      <w:bookmarkEnd w:id="1327"/>
    </w:p>
    <w:p>
      <w:pPr>
        <w:pStyle w:val="BookText"/>
      </w:pPr>
      <w:r>
        <w:rPr>
          <w:rFonts w:ascii="IRNazanin" w:hAnsi="IRNazanin" w:eastAsia="IRNazanin" w:cs="IRNazanin"/>
          <w:lang w:bidi="fa-IR"/>
          <w:color w:val="111111"/>
          <w:sz w:val="28"/>
          <w:szCs w:val="28"/>
          <w:rtl/>
        </w:rPr>
        <w:t xml:space="preserve">أحدها أن یوصی إلیهما علی الاجتماع و الانفراد. و الثانی أن یوصی إلیهما علی الاجتماع و ینهاهما عن الانفراد. و الثالث أن یطلق.</w:t>
      </w:r>
    </w:p>
    <w:p>
      <w:pPr>
        <w:pStyle w:val="BookText"/>
      </w:pPr>
      <w:r>
        <w:rPr>
          <w:rFonts w:ascii="IRNazanin" w:hAnsi="IRNazanin" w:eastAsia="IRNazanin" w:cs="IRNazanin"/>
          <w:lang w:bidi="fa-IR"/>
          <w:color w:val="111111"/>
          <w:sz w:val="28"/>
          <w:szCs w:val="28"/>
          <w:rtl/>
        </w:rPr>
        <w:t xml:space="preserve">فالأول متی انفرد أحدهما بالتصرف جاز، و ان اجتمعا جاز، و ان تغیر حال أحدهما بمرض أو کبر، أقام الحاکم أمینا یقوی یده و یکون الوصی کما کان، و 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أحدهما فلیس للحاکم أن ینصب وصیا آخر، لان للمیت وصیا.</w:t>
      </w:r>
    </w:p>
    <w:p>
      <w:pPr>
        <w:pStyle w:val="BookText"/>
      </w:pPr>
      <w:r>
        <w:rPr>
          <w:rFonts w:ascii="IRNazanin" w:hAnsi="IRNazanin" w:eastAsia="IRNazanin" w:cs="IRNazanin"/>
          <w:lang w:bidi="fa-IR"/>
          <w:color w:val="111111"/>
          <w:sz w:val="28"/>
          <w:szCs w:val="28"/>
          <w:rtl/>
        </w:rPr>
        <w:t xml:space="preserve">و الثانی أن ینهاهما عن الانفراد، فمتی انفرد أحدهما لم یصح، و ان تغیر حال أحدهما، فلیس للذی لم یتغیر أن ینفرد بالتصرف، و للحاکم أن یضم إلی الباقی آخر، و إذا رأی الحاکم، أن یفوض الأمر إلی الذی بقی هل له ذلک أم لا؟ علی وجهین، فان تغیر حالهما معا، فعلی الحاکم أن یقیم رجلین مقامهما، و هل له أن یقیم واحدا؟ علی وجهین، و هذا الفصلان لا خلاف فیهما.</w:t>
      </w:r>
    </w:p>
    <w:p>
      <w:pPr>
        <w:pStyle w:val="BookText"/>
      </w:pPr>
      <w:r>
        <w:rPr>
          <w:rFonts w:ascii="IRNazanin" w:hAnsi="IRNazanin" w:eastAsia="IRNazanin" w:cs="IRNazanin"/>
          <w:lang w:bidi="fa-IR"/>
          <w:color w:val="111111"/>
          <w:sz w:val="28"/>
          <w:szCs w:val="28"/>
          <w:rtl/>
        </w:rPr>
        <w:t xml:space="preserve">و الثالث إذا أطلق، فالحکم فیه کالحکم فی الثانی فی جمیع الوجوه، و به قال الشافعی. و قال أبو یوسف: یجوز الانفراد مع الإطلاق.</w:t>
      </w:r>
    </w:p>
    <w:p>
      <w:pPr>
        <w:pStyle w:val="BookText"/>
      </w:pPr>
      <w:r>
        <w:rPr>
          <w:rFonts w:ascii="IRNazanin" w:hAnsi="IRNazanin" w:eastAsia="IRNazanin" w:cs="IRNazanin"/>
          <w:lang w:bidi="fa-IR"/>
          <w:color w:val="111111"/>
          <w:sz w:val="28"/>
          <w:szCs w:val="28"/>
          <w:rtl/>
        </w:rPr>
        <w:t xml:space="preserve">و قال أبو حنیفة و محمد: القیاس یوجب أن لا یجوز أن ینفرد أحدهما بالتصرف لکن جوزنا فی خمسة أشیاء أن ینفرد کل واحد منهما بالتصرف استحسانا: شراء الکفن، و حفر القبر و الدفن، و تفرقة الثلث، و قضاء الدیون، ورد الودیعة، و النفقة علی عیاله مثل الطعام. أما الکسوة، فوافقونا أنه لا یجوز أن ینفرد أحدهما.</w:t>
      </w:r>
    </w:p>
    <w:p>
      <w:pPr>
        <w:pStyle w:val="BookText"/>
      </w:pPr>
      <w:r>
        <w:rPr>
          <w:rFonts w:ascii="IRNazanin" w:hAnsi="IRNazanin" w:eastAsia="IRNazanin" w:cs="IRNazanin"/>
          <w:lang w:bidi="fa-IR"/>
          <w:color w:val="111111"/>
          <w:sz w:val="28"/>
          <w:szCs w:val="28"/>
          <w:rtl/>
        </w:rPr>
        <w:t xml:space="preserve">و المعتمد أنه ان أطلق أو شرط الاجتماع، لم یجز لأحدهما الانفراد، بل یجب علیهما التشاور فی کل تصرف، فان تشاحا لم ینفذ ما تصرف به أحدهما منفردا الا ما لا بدّ منه، کأکل الیتیم و کسوته.</w:t>
      </w:r>
    </w:p>
    <w:p>
      <w:pPr>
        <w:pStyle w:val="BookText"/>
      </w:pPr>
      <w:r>
        <w:rPr>
          <w:rFonts w:ascii="IRNazanin" w:hAnsi="IRNazanin" w:eastAsia="IRNazanin" w:cs="IRNazanin"/>
          <w:lang w:bidi="fa-IR"/>
          <w:color w:val="111111"/>
          <w:sz w:val="28"/>
          <w:szCs w:val="28"/>
          <w:rtl/>
        </w:rPr>
        <w:t xml:space="preserve">قال العلامة فی القواعد: و یحتمل عندی مع نهی الموصی عن التفرد یضمن المنفق، و یحمل قول علمائنا علی ما إذا أطلق، فإنه ینفرد بالإنفاق خاصة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لا بأس به، و یجبرهما الحاکم علی الاجتماع، فان تعذر استبدل بهما و إذا مات أحدهما أو فسق وجب ضم آخر إلی الباقی، و لا یجوز تفویض الأمر إلیه لان الموصی لم یرض برأیه منفردا. أما لو ماتا أو فسقا، فإنه یجوز نصب واحد بدلهما.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3" w:name="pg10497_129532"/>
    <w:bookmarkEnd w:id="283"/>
    <w:p>
      <w:pPr>
        <w:pStyle w:val="BookText"/>
      </w:pPr>
      <w:r>
        <w:rPr>
          <w:rFonts w:ascii="IRNazanin" w:hAnsi="IRNazanin" w:eastAsia="IRNazanin" w:cs="IRNazanin"/>
          <w:lang w:bidi="fa-IR"/>
          <w:color w:val="111111"/>
          <w:sz w:val="28"/>
          <w:szCs w:val="28"/>
          <w:rtl/>
        </w:rPr>
        <w:t xml:space="preserve">و الفرق أن فی الصورة الأولی الباقی منهما منصوب الموصی، و هو لم یرض برأیه وحده، و فی الثانیة قد انقطع نظر الموصی و صار النظر الی الحاکم، فله نصب ما شاء، و هو اختیار الشهید، و الأحوط نصب اثنین ان تبرعا أو أحدهما و الا کان الواحد أولی.</w:t>
      </w:r>
    </w:p>
    <w:p>
      <w:pPr>
        <w:pStyle w:val="Heading3"/>
      </w:pPr>
      <w:bookmarkStart w:id="1328" w:name="_Toc961"/>
      <w:r>
        <w:t>مسألة - 40 - قال الشیخ: لا یجوز أن یوصی إلی أجنبی أن یتولی أمر أولاده مع وجود أبیه،</w:t>
      </w:r>
      <w:bookmarkEnd w:id="1328"/>
    </w:p>
    <w:p>
      <w:pPr>
        <w:pStyle w:val="BookText"/>
      </w:pPr>
      <w:r>
        <w:rPr>
          <w:rFonts w:ascii="IRNazanin" w:hAnsi="IRNazanin" w:eastAsia="IRNazanin" w:cs="IRNazanin"/>
          <w:lang w:bidi="fa-IR"/>
          <w:color w:val="111111"/>
          <w:sz w:val="28"/>
          <w:szCs w:val="28"/>
          <w:rtl/>
        </w:rPr>
        <w:t xml:space="preserve">و متی فعل لم تصح الوصیة، و به قال الشافعی. و قال أبو حنیفة: یصح ذلک.</w:t>
      </w:r>
    </w:p>
    <w:p>
      <w:pPr>
        <w:pStyle w:val="BookText"/>
      </w:pPr>
      <w:r>
        <w:rPr>
          <w:rFonts w:ascii="IRNazanin" w:hAnsi="IRNazanin" w:eastAsia="IRNazanin" w:cs="IRNazanin"/>
          <w:lang w:bidi="fa-IR"/>
          <w:color w:val="111111"/>
          <w:sz w:val="28"/>
          <w:szCs w:val="28"/>
          <w:rtl/>
        </w:rPr>
        <w:t xml:space="preserve">و المشهور بین الأصحاب قول الشیخ، نعم له نصیب غیره فی أداء الحقوق و قول الشیخ مشکل مع فسق الأب، و لو قیل تجوز الوصیة إلی الأجنبی العدل مع فسق الأب لکان حسنا.</w:t>
      </w:r>
    </w:p>
    <w:p>
      <w:pPr>
        <w:pStyle w:val="Heading3"/>
      </w:pPr>
      <w:bookmarkStart w:id="1329" w:name="_Toc962"/>
      <w:r>
        <w:t>مسألة - 41 - قال الشیخ: الام لا تلی علی أولادها الا بوصیة من أبیهم،</w:t>
      </w:r>
      <w:bookmarkEnd w:id="1329"/>
    </w:p>
    <w:p>
      <w:pPr>
        <w:pStyle w:val="BookText"/>
      </w:pPr>
      <w:r>
        <w:rPr>
          <w:rFonts w:ascii="IRNazanin" w:hAnsi="IRNazanin" w:eastAsia="IRNazanin" w:cs="IRNazanin"/>
          <w:lang w:bidi="fa-IR"/>
          <w:color w:val="111111"/>
          <w:sz w:val="28"/>
          <w:szCs w:val="28"/>
          <w:rtl/>
        </w:rPr>
        <w:t xml:space="preserve">و به قال الشافعی و أکثر أصحابه.</w:t>
      </w:r>
    </w:p>
    <w:p>
      <w:pPr>
        <w:pStyle w:val="BookText"/>
      </w:pPr>
      <w:r>
        <w:rPr>
          <w:rFonts w:ascii="IRNazanin" w:hAnsi="IRNazanin" w:eastAsia="IRNazanin" w:cs="IRNazanin"/>
          <w:lang w:bidi="fa-IR"/>
          <w:color w:val="111111"/>
          <w:sz w:val="28"/>
          <w:szCs w:val="28"/>
          <w:rtl/>
        </w:rPr>
        <w:t xml:space="preserve">و قال أبو سعید الإصطخری: هی تلی أمرهم بنفسها من غیر وصیة أبیهم.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30" w:name="_Toc963"/>
      <w:r>
        <w:t>مسألة - 42 - قال الشیخ: إذا أوصی الیه بجهة، مثل أن یوصی الیه بتفرقة ثلثه أو رد ودائعه، فلیس له أن یتصرف بغیر ذلک،</w:t>
      </w:r>
      <w:bookmarkEnd w:id="1330"/>
    </w:p>
    <w:p>
      <w:pPr>
        <w:pStyle w:val="BookText"/>
      </w:pPr>
      <w:r>
        <w:rPr>
          <w:rFonts w:ascii="IRNazanin" w:hAnsi="IRNazanin" w:eastAsia="IRNazanin" w:cs="IRNazanin"/>
          <w:lang w:bidi="fa-IR"/>
          <w:color w:val="111111"/>
          <w:sz w:val="28"/>
          <w:szCs w:val="28"/>
          <w:rtl/>
        </w:rPr>
        <w:t xml:space="preserve">و به قال الشافعی و محمد و أبو یوسف.</w:t>
      </w:r>
    </w:p>
    <w:p>
      <w:pPr>
        <w:pStyle w:val="BookText"/>
      </w:pPr>
      <w:r>
        <w:rPr>
          <w:rFonts w:ascii="IRNazanin" w:hAnsi="IRNazanin" w:eastAsia="IRNazanin" w:cs="IRNazanin"/>
          <w:lang w:bidi="fa-IR"/>
          <w:color w:val="111111"/>
          <w:sz w:val="28"/>
          <w:szCs w:val="28"/>
          <w:rtl/>
        </w:rPr>
        <w:t xml:space="preserve">و قال أبو حنیفة: إذا أوصی الیه بجهة من الجهات له أن یتصرف بجمیع الجهات.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31" w:name="_Toc964"/>
      <w:r>
        <w:t>مسألة - 43 - قال الشیخ: إذا أوصی الی غیره و أطلق</w:t>
      </w:r>
      <w:bookmarkEnd w:id="1331"/>
    </w:p>
    <w:p>
      <w:pPr>
        <w:pStyle w:val="BookText"/>
      </w:pPr>
      <w:r>
        <w:rPr>
          <w:rFonts w:ascii="IRNazanin" w:hAnsi="IRNazanin" w:eastAsia="IRNazanin" w:cs="IRNazanin"/>
          <w:lang w:bidi="fa-IR"/>
          <w:color w:val="111111"/>
          <w:sz w:val="28"/>
          <w:szCs w:val="28"/>
          <w:rtl/>
        </w:rPr>
        <w:t xml:space="preserve">و لم یقل فإذا مت أنت فوصیی فلان، و لا فلان من أوصیت إلیه فهو وصیی، فلأصحابنا فیه قولان: المروی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4" w:name="pg10497_129533"/>
    <w:bookmarkEnd w:id="284"/>
    <w:p>
      <w:pPr>
        <w:pStyle w:val="BookText"/>
      </w:pPr>
      <w:r>
        <w:rPr>
          <w:rFonts w:ascii="IRNazanin" w:hAnsi="IRNazanin" w:eastAsia="IRNazanin" w:cs="IRNazanin"/>
          <w:lang w:bidi="fa-IR"/>
          <w:color w:val="111111"/>
          <w:sz w:val="28"/>
          <w:szCs w:val="28"/>
          <w:rtl/>
        </w:rPr>
        <w:t xml:space="preserve">أنه له أن یوصی الی غیره، و به قال أبو حنیفة و أصحابه و مالک.</w:t>
      </w:r>
    </w:p>
    <w:p>
      <w:pPr>
        <w:pStyle w:val="BookText"/>
      </w:pPr>
      <w:r>
        <w:rPr>
          <w:rFonts w:ascii="IRNazanin" w:hAnsi="IRNazanin" w:eastAsia="IRNazanin" w:cs="IRNazanin"/>
          <w:lang w:bidi="fa-IR"/>
          <w:color w:val="111111"/>
          <w:sz w:val="28"/>
          <w:szCs w:val="28"/>
          <w:rtl/>
        </w:rPr>
        <w:t xml:space="preserve">قال أبو حنیفة: و لو أوصی هذا الوصی الی رجل فی أطفال نفسه، کان هذا الوصی الثانی وصیا فی أطفال الموصی الأول، لأن عنده الوصیة لا تتبعض، و هذا لا نقوله نحن.</w:t>
      </w:r>
    </w:p>
    <w:p>
      <w:pPr>
        <w:pStyle w:val="BookText"/>
      </w:pPr>
      <w:r>
        <w:rPr>
          <w:rFonts w:ascii="IRNazanin" w:hAnsi="IRNazanin" w:eastAsia="IRNazanin" w:cs="IRNazanin"/>
          <w:lang w:bidi="fa-IR"/>
          <w:color w:val="111111"/>
          <w:sz w:val="28"/>
          <w:szCs w:val="28"/>
          <w:rtl/>
        </w:rPr>
        <w:t xml:space="preserve">و قال بعض أصحابنا: لیس له أن یوصی، فإذا مات أقام الناظر فی أمر المسلمین من ینظر فی تلک الوصیة، و به قال الشافعی و أحمد، و هذا هو المعتمد، و هو المشهور عند أصحابنا.</w:t>
      </w:r>
    </w:p>
    <w:p>
      <w:pPr>
        <w:pStyle w:val="Heading3"/>
      </w:pPr>
      <w:bookmarkStart w:id="1332" w:name="_Toc965"/>
      <w:r>
        <w:t>مسألة - 44 - قال الشیخ: إذا أوصی الیه، و قال من أوصیت إلیه فهو وصیی فهذه وصیة صحیحة.</w:t>
      </w:r>
      <w:bookmarkEnd w:id="1332"/>
    </w:p>
    <w:p>
      <w:pPr>
        <w:pStyle w:val="BookText"/>
      </w:pPr>
      <w:r>
        <w:rPr>
          <w:rFonts w:ascii="IRNazanin" w:hAnsi="IRNazanin" w:eastAsia="IRNazanin" w:cs="IRNazanin"/>
          <w:lang w:bidi="fa-IR"/>
          <w:color w:val="111111"/>
          <w:sz w:val="28"/>
          <w:szCs w:val="28"/>
          <w:rtl/>
        </w:rPr>
        <w:t xml:space="preserve">و للشافعی قولان: أحدهما مثل ما قلناه، و به قال أبو حنیفة و مالک. و الثانی لا یصح.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33" w:name="_Toc966"/>
      <w:r>
        <w:t>مسألة - 45 - قال الشیخ: إذا أوصی بعبد نفسه صحت الوصیة،</w:t>
      </w:r>
      <w:bookmarkEnd w:id="1333"/>
    </w:p>
    <w:p>
      <w:pPr>
        <w:pStyle w:val="BookText"/>
      </w:pPr>
      <w:r>
        <w:rPr>
          <w:rFonts w:ascii="IRNazanin" w:hAnsi="IRNazanin" w:eastAsia="IRNazanin" w:cs="IRNazanin"/>
          <w:lang w:bidi="fa-IR"/>
          <w:color w:val="111111"/>
          <w:sz w:val="28"/>
          <w:szCs w:val="28"/>
          <w:rtl/>
        </w:rPr>
        <w:t xml:space="preserve">و قوم العبد و أعتق ان کان ثمنه أقل من الثلث، و ان کان ثمنه أکثر من الثلث استسعی فیما یبقی للورثة. و قال جمیع الفقهاء: لا تجوز الوصیة لعبد نفسه.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34" w:name="_Toc967"/>
      <w:r>
        <w:t>مسألة - 46 - قال الشیخ: لا تصح الوصیة لعبد الغیر.</w:t>
      </w:r>
      <w:bookmarkEnd w:id="1334"/>
    </w:p>
    <w:p>
      <w:pPr>
        <w:pStyle w:val="BookText"/>
      </w:pPr>
      <w:r>
        <w:rPr>
          <w:rFonts w:ascii="IRNazanin" w:hAnsi="IRNazanin" w:eastAsia="IRNazanin" w:cs="IRNazanin"/>
          <w:lang w:bidi="fa-IR"/>
          <w:color w:val="111111"/>
          <w:sz w:val="28"/>
          <w:szCs w:val="28"/>
          <w:rtl/>
        </w:rPr>
        <w:t xml:space="preserve">و قال جمیع الفقهاء: تصح.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35" w:name="_Toc968"/>
      <w:r>
        <w:t>مسألة - 47 - قال الشیخ: إذا أوصی بثلث ماله، اعتبر حال الموت</w:t>
      </w:r>
      <w:bookmarkEnd w:id="1335"/>
    </w:p>
    <w:p>
      <w:pPr>
        <w:pStyle w:val="BookText"/>
      </w:pPr>
      <w:r>
        <w:rPr>
          <w:rFonts w:ascii="IRNazanin" w:hAnsi="IRNazanin" w:eastAsia="IRNazanin" w:cs="IRNazanin"/>
          <w:lang w:bidi="fa-IR"/>
          <w:color w:val="111111"/>
          <w:sz w:val="28"/>
          <w:szCs w:val="28"/>
          <w:rtl/>
        </w:rPr>
        <w:t xml:space="preserve">لا حال الوصیة، و به قال الشافعی نصا، و قال بعض أصحابه: یعتبر حال الوصیة.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36" w:name="_Toc969"/>
      <w:r>
        <w:t>مسألة - 48 - قال الشیخ: الوصیة للمیت باطلة،</w:t>
      </w:r>
      <w:bookmarkEnd w:id="1336"/>
    </w:p>
    <w:p>
      <w:pPr>
        <w:pStyle w:val="BookText"/>
      </w:pPr>
      <w:r>
        <w:rPr>
          <w:rFonts w:ascii="IRNazanin" w:hAnsi="IRNazanin" w:eastAsia="IRNazanin" w:cs="IRNazanin"/>
          <w:lang w:bidi="fa-IR"/>
          <w:color w:val="111111"/>
          <w:sz w:val="28"/>
          <w:szCs w:val="28"/>
          <w:rtl/>
        </w:rPr>
        <w:t xml:space="preserve">سواء علم موته أو ظن أنه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5" w:name="pg10497_129534"/>
    <w:bookmarkEnd w:id="285"/>
    <w:p>
      <w:pPr>
        <w:pStyle w:val="BookText"/>
      </w:pPr>
      <w:r>
        <w:rPr>
          <w:rFonts w:ascii="IRNazanin" w:hAnsi="IRNazanin" w:eastAsia="IRNazanin" w:cs="IRNazanin"/>
          <w:lang w:bidi="fa-IR"/>
          <w:color w:val="111111"/>
          <w:sz w:val="28"/>
          <w:szCs w:val="28"/>
          <w:rtl/>
        </w:rPr>
        <w:t xml:space="preserve">حی ثم ظهر موته،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ان ظن أنه حی، فاوصی له فبان أنه میت، فالوصیة لا تصح، و ان علم موته ثم أوصی له، فإنه تصح و یکون لورثته.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37" w:name="_Toc970"/>
      <w:r>
        <w:t>مسألة - 49 - قال الشیخ: من لیس له وارث قرب أو بعد و لا مولی نعمة، فإنه لا یصح أن یوصی بجمیع ماله،</w:t>
      </w:r>
      <w:bookmarkEnd w:id="1337"/>
    </w:p>
    <w:p>
      <w:pPr>
        <w:pStyle w:val="BookText"/>
      </w:pPr>
      <w:r>
        <w:rPr>
          <w:rFonts w:ascii="IRNazanin" w:hAnsi="IRNazanin" w:eastAsia="IRNazanin" w:cs="IRNazanin"/>
          <w:lang w:bidi="fa-IR"/>
          <w:color w:val="111111"/>
          <w:sz w:val="28"/>
          <w:szCs w:val="28"/>
          <w:rtl/>
        </w:rPr>
        <w:t xml:space="preserve">و لا یوصی أکثر من الثلث،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أصحابه: له أن یوصی بجمیع ماله، و روی ذلک فی أحادیثنا.</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6" w:name="pg10497_129535"/>
    <w:bookmarkEnd w:id="286"/>
    <w:p>
      <w:pPr>
        <w:pStyle w:val="Heading2"/>
      </w:pPr>
      <w:bookmarkStart w:id="1338" w:name="_Toc971"/>
      <w:r>
        <w:t>کتاب الودیعة</w:t>
      </w:r>
      <w:bookmarkEnd w:id="1338"/>
    </w:p>
    <w:p>
      <w:pPr>
        <w:pStyle w:val="Heading3"/>
      </w:pPr>
      <w:bookmarkStart w:id="1339" w:name="_Toc972"/>
      <w:r>
        <w:t>مسألة - 1 - قال الشیخ: لیس للمستودع أن یسافر بالودیعة،</w:t>
      </w:r>
      <w:bookmarkEnd w:id="1339"/>
    </w:p>
    <w:p>
      <w:pPr>
        <w:pStyle w:val="BookText"/>
      </w:pPr>
      <w:r>
        <w:rPr>
          <w:rFonts w:ascii="IRNazanin" w:hAnsi="IRNazanin" w:eastAsia="IRNazanin" w:cs="IRNazanin"/>
          <w:lang w:bidi="fa-IR"/>
          <w:color w:val="111111"/>
          <w:sz w:val="28"/>
          <w:szCs w:val="28"/>
          <w:rtl/>
        </w:rPr>
        <w:t xml:space="preserve">سواء کان الطریق مخوفا أو آمنا، و سواء کانت المسافة بعیدة أو قریبة مع الاختیار،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الطریق مخوفا، فلیس له أن یسافر بها، و ان کان آمنا کان له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40" w:name="_Toc973"/>
      <w:r>
        <w:t>مسألة - 2 - قال الشیخ: إذا شرط فی الودیعة أن تکون مضمونة، کان الشرط باطلا</w:t>
      </w:r>
      <w:bookmarkEnd w:id="1340"/>
    </w:p>
    <w:p>
      <w:pPr>
        <w:pStyle w:val="BookText"/>
      </w:pPr>
      <w:r>
        <w:rPr>
          <w:rFonts w:ascii="IRNazanin" w:hAnsi="IRNazanin" w:eastAsia="IRNazanin" w:cs="IRNazanin"/>
          <w:lang w:bidi="fa-IR"/>
          <w:color w:val="111111"/>
          <w:sz w:val="28"/>
          <w:szCs w:val="28"/>
          <w:rtl/>
        </w:rPr>
        <w:t xml:space="preserve">و لا نصیر مضمونة بالشرط، و به قال جمیع الفقهاء الا عبد اللّه بن الحسن العنبری فإنه قال: لا تصیر مضمونة.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41" w:name="_Toc974"/>
      <w:r>
        <w:t>مسألة - 3 - قال الشیخ: إذا أودع المستودع الودیعة عند غیره ضمن،</w:t>
      </w:r>
      <w:bookmarkEnd w:id="1341"/>
    </w:p>
    <w:p>
      <w:pPr>
        <w:pStyle w:val="BookText"/>
      </w:pPr>
      <w:r>
        <w:rPr>
          <w:rFonts w:ascii="IRNazanin" w:hAnsi="IRNazanin" w:eastAsia="IRNazanin" w:cs="IRNazanin"/>
          <w:lang w:bidi="fa-IR"/>
          <w:color w:val="111111"/>
          <w:sz w:val="28"/>
          <w:szCs w:val="28"/>
          <w:rtl/>
        </w:rPr>
        <w:t xml:space="preserve">سواء أودع زوجته أو من یعوله أو غیرهما، و به قال الشافعی.</w:t>
      </w:r>
    </w:p>
    <w:p>
      <w:pPr>
        <w:pStyle w:val="BookText"/>
      </w:pPr>
      <w:r>
        <w:rPr>
          <w:rFonts w:ascii="IRNazanin" w:hAnsi="IRNazanin" w:eastAsia="IRNazanin" w:cs="IRNazanin"/>
          <w:lang w:bidi="fa-IR"/>
          <w:color w:val="111111"/>
          <w:sz w:val="28"/>
          <w:szCs w:val="28"/>
          <w:rtl/>
        </w:rPr>
        <w:t xml:space="preserve">و قال مالک: ان أودع زوجته لم یضمن، و ان أودع غیرها ضمن.</w:t>
      </w:r>
    </w:p>
    <w:p>
      <w:pPr>
        <w:pStyle w:val="BookText"/>
      </w:pPr>
      <w:r>
        <w:rPr>
          <w:rFonts w:ascii="IRNazanin" w:hAnsi="IRNazanin" w:eastAsia="IRNazanin" w:cs="IRNazanin"/>
          <w:lang w:bidi="fa-IR"/>
          <w:color w:val="111111"/>
          <w:sz w:val="28"/>
          <w:szCs w:val="28"/>
          <w:rtl/>
        </w:rPr>
        <w:t xml:space="preserve">و قال أبو حنیفة: ان أودعها عند من یعوله لم یضمن، و ان أودعها غیره ضمن.</w:t>
      </w:r>
    </w:p>
    <w:p>
      <w:pPr>
        <w:pStyle w:val="BookText"/>
      </w:pPr>
      <w:r>
        <w:rPr>
          <w:rFonts w:ascii="IRNazanin" w:hAnsi="IRNazanin" w:eastAsia="IRNazanin" w:cs="IRNazanin"/>
          <w:lang w:bidi="fa-IR"/>
          <w:color w:val="111111"/>
          <w:sz w:val="28"/>
          <w:szCs w:val="28"/>
          <w:rtl/>
        </w:rPr>
        <w:t xml:space="preserve">و المعتمد قول الشیخ، لان صاحبها لم یؤتمن علیها غیره، فإذا أودعها عند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7" w:name="pg10497_129536"/>
    <w:bookmarkEnd w:id="287"/>
    <w:p>
      <w:pPr>
        <w:pStyle w:val="BookText"/>
      </w:pPr>
      <w:r>
        <w:rPr>
          <w:rFonts w:ascii="IRNazanin" w:hAnsi="IRNazanin" w:eastAsia="IRNazanin" w:cs="IRNazanin"/>
          <w:lang w:bidi="fa-IR"/>
          <w:color w:val="111111"/>
          <w:sz w:val="28"/>
          <w:szCs w:val="28"/>
          <w:rtl/>
        </w:rPr>
        <w:t xml:space="preserve">غیره یکون قد تعدی بها، فیصیر ضامنا.</w:t>
      </w:r>
    </w:p>
    <w:p>
      <w:pPr>
        <w:pStyle w:val="Heading3"/>
      </w:pPr>
      <w:bookmarkStart w:id="1342" w:name="_Toc975"/>
      <w:r>
        <w:t>مسألة - 4 - قال الشیخ: إذا تعدی فی الودیعة فضمنها، لا تبرئ بردها الی الحرز،</w:t>
      </w:r>
      <w:bookmarkEnd w:id="1342"/>
    </w:p>
    <w:p>
      <w:pPr>
        <w:pStyle w:val="BookText"/>
      </w:pPr>
      <w:r>
        <w:rPr>
          <w:rFonts w:ascii="IRNazanin" w:hAnsi="IRNazanin" w:eastAsia="IRNazanin" w:cs="IRNazanin"/>
          <w:lang w:bidi="fa-IR"/>
          <w:color w:val="111111"/>
          <w:sz w:val="28"/>
          <w:szCs w:val="28"/>
          <w:rtl/>
        </w:rPr>
        <w:t xml:space="preserve">و انما تبرئ بردها الی صاحبها أو حدوث استیمان آخر مجدد، و به قال الشافعی. و قال مالک و أبو حنیفة: تبرئ بردها الی حرزها.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43" w:name="_Toc976"/>
      <w:r>
        <w:t>مسألة - 5 - قال الشیخ: إذا قال له رب الودیعة بعد أن تعدی فیها و ضمنها:</w:t>
      </w:r>
      <w:bookmarkEnd w:id="1343"/>
    </w:p>
    <w:p>
      <w:pPr>
        <w:pStyle w:val="BookText"/>
      </w:pPr>
      <w:r>
        <w:rPr>
          <w:rFonts w:ascii="IRNazanin" w:hAnsi="IRNazanin" w:eastAsia="IRNazanin" w:cs="IRNazanin"/>
          <w:lang w:bidi="fa-IR"/>
          <w:color w:val="111111"/>
          <w:sz w:val="28"/>
          <w:szCs w:val="28"/>
          <w:rtl/>
        </w:rPr>
        <w:t xml:space="preserve">أبرأتک من ضمانها</w:t>
      </w:r>
    </w:p>
    <w:p>
      <w:pPr>
        <w:pStyle w:val="BookText"/>
      </w:pPr>
      <w:r>
        <w:rPr>
          <w:rFonts w:ascii="IRNazanin" w:hAnsi="IRNazanin" w:eastAsia="IRNazanin" w:cs="IRNazanin"/>
          <w:lang w:bidi="fa-IR"/>
          <w:color w:val="111111"/>
          <w:sz w:val="28"/>
          <w:szCs w:val="28"/>
          <w:rtl/>
        </w:rPr>
        <w:t xml:space="preserve">و جعلتها أمانة عندک. و ائتمنتک علی حفظها، فإنه یزول ضمانها.</w:t>
      </w:r>
    </w:p>
    <w:p>
      <w:pPr>
        <w:pStyle w:val="BookText"/>
      </w:pPr>
      <w:r>
        <w:rPr>
          <w:rFonts w:ascii="IRNazanin" w:hAnsi="IRNazanin" w:eastAsia="IRNazanin" w:cs="IRNazanin"/>
          <w:lang w:bidi="fa-IR"/>
          <w:color w:val="111111"/>
          <w:sz w:val="28"/>
          <w:szCs w:val="28"/>
          <w:rtl/>
        </w:rPr>
        <w:t xml:space="preserve">و ظاهر مذهب الشافعی أنه لا یزول الضمان بالإبراء، و فی أصحابه من قال:</w:t>
      </w:r>
    </w:p>
    <w:p>
      <w:pPr>
        <w:pStyle w:val="BookText"/>
      </w:pPr>
      <w:r>
        <w:rPr>
          <w:rFonts w:ascii="IRNazanin" w:hAnsi="IRNazanin" w:eastAsia="IRNazanin" w:cs="IRNazanin"/>
          <w:lang w:bidi="fa-IR"/>
          <w:color w:val="111111"/>
          <w:sz w:val="28"/>
          <w:szCs w:val="28"/>
          <w:rtl/>
        </w:rPr>
        <w:t xml:space="preserve">یزول ضمانه.</w:t>
      </w:r>
    </w:p>
    <w:p>
      <w:pPr>
        <w:pStyle w:val="BookText"/>
      </w:pPr>
      <w:r>
        <w:rPr>
          <w:rFonts w:ascii="IRNazanin" w:hAnsi="IRNazanin" w:eastAsia="IRNazanin" w:cs="IRNazanin"/>
          <w:lang w:bidi="fa-IR"/>
          <w:color w:val="111111"/>
          <w:sz w:val="28"/>
          <w:szCs w:val="28"/>
          <w:rtl/>
        </w:rPr>
        <w:t xml:space="preserve">و المعتمد قول الشیخ، لان الضمان حق للمالک، فله إسقاطه متی شاء.</w:t>
      </w:r>
    </w:p>
    <w:p>
      <w:pPr>
        <w:pStyle w:val="Heading3"/>
      </w:pPr>
      <w:bookmarkStart w:id="1344" w:name="_Toc977"/>
      <w:r>
        <w:t>مسألة - 6 - قال الشیخ: إذا أخرج الودیعة لمنفعة نفسه، مثل أن کان ثوبا فأراد أن یلبسه، أو دابة فأراد أن یرکبها، فإنه یضمن بنفس الإخراج،</w:t>
      </w:r>
      <w:bookmarkEnd w:id="1344"/>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لا یضمن بالإخراج، بل بالانتفاع مثل أن یلبس أو یرکب.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45" w:name="_Toc978"/>
      <w:r>
        <w:t>مسألة - 7 - قال الشیخ: إذا نوی أن یتعدی لا یضمن بنفس النیة حتی یتعدی.</w:t>
      </w:r>
      <w:bookmarkEnd w:id="1345"/>
    </w:p>
    <w:p>
      <w:pPr>
        <w:pStyle w:val="BookText"/>
      </w:pPr>
      <w:r>
        <w:rPr>
          <w:rFonts w:ascii="IRNazanin" w:hAnsi="IRNazanin" w:eastAsia="IRNazanin" w:cs="IRNazanin"/>
          <w:lang w:bidi="fa-IR"/>
          <w:color w:val="111111"/>
          <w:sz w:val="28"/>
          <w:szCs w:val="28"/>
          <w:rtl/>
        </w:rPr>
        <w:t xml:space="preserve">و اختلف أصحاب الشافعی، فقال بعضهم: لا یضمن بالنیة، و قال أبو العباس:</w:t>
      </w:r>
    </w:p>
    <w:p>
      <w:pPr>
        <w:pStyle w:val="BookText"/>
      </w:pPr>
      <w:r>
        <w:rPr>
          <w:rFonts w:ascii="IRNazanin" w:hAnsi="IRNazanin" w:eastAsia="IRNazanin" w:cs="IRNazanin"/>
          <w:lang w:bidi="fa-IR"/>
          <w:color w:val="111111"/>
          <w:sz w:val="28"/>
          <w:szCs w:val="28"/>
          <w:rtl/>
        </w:rPr>
        <w:t xml:space="preserve">یضمن.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46" w:name="_Toc979"/>
      <w:r>
        <w:t>مسألة - 8 - قال الشیخ: إذا أودع غیره حیوانا و لم یأمره بسقیه و لا بعلفه و لا نهاه، لزمه الإنفاق علیه و سقیه،</w:t>
      </w:r>
      <w:bookmarkEnd w:id="1346"/>
    </w:p>
    <w:p>
      <w:pPr>
        <w:pStyle w:val="BookText"/>
      </w:pPr>
      <w:r>
        <w:rPr>
          <w:rFonts w:ascii="IRNazanin" w:hAnsi="IRNazanin" w:eastAsia="IRNazanin" w:cs="IRNazanin"/>
          <w:lang w:bidi="fa-IR"/>
          <w:color w:val="111111"/>
          <w:sz w:val="28"/>
          <w:szCs w:val="28"/>
          <w:rtl/>
        </w:rPr>
        <w:t xml:space="preserve">و به قال الشافعی. و قال أبو حنیفة: لا یلزمه ذلک.</w:t>
      </w:r>
    </w:p>
    <w:p>
      <w:pPr>
        <w:pStyle w:val="BookText"/>
      </w:pPr>
      <w:r>
        <w:rPr>
          <w:rFonts w:ascii="IRNazanin" w:hAnsi="IRNazanin" w:eastAsia="IRNazanin" w:cs="IRNazanin"/>
          <w:lang w:bidi="fa-IR"/>
          <w:color w:val="111111"/>
          <w:sz w:val="28"/>
          <w:szCs w:val="28"/>
          <w:rtl/>
        </w:rPr>
        <w:t xml:space="preserve">و المعتمد قول الشیخ، و یرجع بقیمة العلف و أجرة السعی علی المالک و لو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8" w:name="pg10497_129537"/>
    <w:bookmarkEnd w:id="288"/>
    <w:p>
      <w:pPr>
        <w:pStyle w:val="BookText"/>
      </w:pPr>
      <w:r>
        <w:rPr>
          <w:rFonts w:ascii="IRNazanin" w:hAnsi="IRNazanin" w:eastAsia="IRNazanin" w:cs="IRNazanin"/>
          <w:lang w:bidi="fa-IR"/>
          <w:color w:val="111111"/>
          <w:sz w:val="28"/>
          <w:szCs w:val="28"/>
          <w:rtl/>
        </w:rPr>
        <w:t xml:space="preserve">اشتری الماء رجع بقیمته.</w:t>
      </w:r>
    </w:p>
    <w:p>
      <w:pPr>
        <w:pStyle w:val="Heading3"/>
      </w:pPr>
      <w:bookmarkStart w:id="1347" w:name="_Toc980"/>
      <w:r>
        <w:t>مسألة - 9 - قال الشیخ: إذا أودعه ودیعة و قال له: ادفعها الی فلان أمانة، فادعی المودع الدفع الیه و أنکر المودع، فالقول قول المودع،</w:t>
      </w:r>
      <w:bookmarkEnd w:id="1347"/>
    </w:p>
    <w:p>
      <w:pPr>
        <w:pStyle w:val="BookText"/>
      </w:pPr>
      <w:r>
        <w:rPr>
          <w:rFonts w:ascii="IRNazanin" w:hAnsi="IRNazanin" w:eastAsia="IRNazanin" w:cs="IRNazanin"/>
          <w:lang w:bidi="fa-IR"/>
          <w:color w:val="111111"/>
          <w:sz w:val="28"/>
          <w:szCs w:val="28"/>
          <w:rtl/>
        </w:rPr>
        <w:t xml:space="preserve">و به قال أبو حنیفة.</w:t>
      </w:r>
    </w:p>
    <w:p>
      <w:pPr>
        <w:pStyle w:val="BookText"/>
      </w:pPr>
      <w:r>
        <w:rPr>
          <w:rFonts w:ascii="IRNazanin" w:hAnsi="IRNazanin" w:eastAsia="IRNazanin" w:cs="IRNazanin"/>
          <w:lang w:bidi="fa-IR"/>
          <w:color w:val="111111"/>
          <w:sz w:val="28"/>
          <w:szCs w:val="28"/>
          <w:rtl/>
        </w:rPr>
        <w:t xml:space="preserve">و للشافعی وجهان: أحدهما إذا قال یلزمه الاشهاد و لم یشهد یکون مفرطا، و ان قال لا یلزمه الاشهاد یکون القول قوله، لأنه أمین، و هذا هو المعتمد.</w:t>
      </w:r>
    </w:p>
    <w:p>
      <w:pPr>
        <w:pStyle w:val="Heading3"/>
      </w:pPr>
      <w:bookmarkStart w:id="1348" w:name="_Toc981"/>
      <w:r>
        <w:t>مسألة - 10 - قال الشیخ: إذا أودعه صندوقا فیه مال، و قال: لا ترقد علیه و لا تقفله، فنام علیه أو قفله، فإنه لا یکون ضامنا،</w:t>
      </w:r>
      <w:bookmarkEnd w:id="1348"/>
    </w:p>
    <w:p>
      <w:pPr>
        <w:pStyle w:val="BookText"/>
      </w:pPr>
      <w:r>
        <w:rPr>
          <w:rFonts w:ascii="IRNazanin" w:hAnsi="IRNazanin" w:eastAsia="IRNazanin" w:cs="IRNazanin"/>
          <w:lang w:bidi="fa-IR"/>
          <w:color w:val="111111"/>
          <w:sz w:val="28"/>
          <w:szCs w:val="28"/>
          <w:rtl/>
        </w:rPr>
        <w:t xml:space="preserve">و به قال الشافعی و أکثر أصحابه و منهم من قال: یضمن، و به قال مالک، لانه نبه علیه اللصوص بأن فیه مالا.</w:t>
      </w:r>
    </w:p>
    <w:p>
      <w:pPr>
        <w:pStyle w:val="BookText"/>
      </w:pPr>
      <w:r>
        <w:rPr>
          <w:rFonts w:ascii="IRNazanin" w:hAnsi="IRNazanin" w:eastAsia="IRNazanin" w:cs="IRNazanin"/>
          <w:lang w:bidi="fa-IR"/>
          <w:color w:val="111111"/>
          <w:sz w:val="28"/>
          <w:szCs w:val="28"/>
          <w:rtl/>
        </w:rPr>
        <w:t xml:space="preserve">و المعتمد قول الشیخ، لانه بالغ فی الحفظ، و ما قالوه من تنبیه اللصوص باطل لانه لو صرح و قال فیه مال، فإنه لا یضمن، فعدم الضمان مع التنبیه أولی.</w:t>
      </w:r>
    </w:p>
    <w:p>
      <w:pPr>
        <w:pStyle w:val="Heading3"/>
      </w:pPr>
      <w:bookmarkStart w:id="1349" w:name="_Toc982"/>
      <w:r>
        <w:t>مسألة - 11 - قال الشیخ: إذا خلط الودیعة بماله خلطا لا یتمیز، فإنه یضمن</w:t>
      </w:r>
      <w:bookmarkEnd w:id="1349"/>
    </w:p>
    <w:p>
      <w:pPr>
        <w:pStyle w:val="BookText"/>
      </w:pPr>
      <w:r>
        <w:rPr>
          <w:rFonts w:ascii="IRNazanin" w:hAnsi="IRNazanin" w:eastAsia="IRNazanin" w:cs="IRNazanin"/>
          <w:lang w:bidi="fa-IR"/>
          <w:color w:val="111111"/>
          <w:sz w:val="28"/>
          <w:szCs w:val="28"/>
          <w:rtl/>
        </w:rPr>
        <w:t xml:space="preserve">سواء خلطها بمثلها أو أرفع أو أدون، و به قال أبو حنیفة و أهل العراق.</w:t>
      </w:r>
    </w:p>
    <w:p>
      <w:pPr>
        <w:pStyle w:val="BookText"/>
      </w:pPr>
      <w:r>
        <w:rPr>
          <w:rFonts w:ascii="IRNazanin" w:hAnsi="IRNazanin" w:eastAsia="IRNazanin" w:cs="IRNazanin"/>
          <w:lang w:bidi="fa-IR"/>
          <w:color w:val="111111"/>
          <w:sz w:val="28"/>
          <w:szCs w:val="28"/>
          <w:rtl/>
        </w:rPr>
        <w:t xml:space="preserve">و قال مالک: لا یضمن الا مع الخلط بالأدون.</w:t>
      </w:r>
    </w:p>
    <w:p>
      <w:pPr>
        <w:pStyle w:val="BookText"/>
      </w:pPr>
      <w:r>
        <w:rPr>
          <w:rFonts w:ascii="IRNazanin" w:hAnsi="IRNazanin" w:eastAsia="IRNazanin" w:cs="IRNazanin"/>
          <w:lang w:bidi="fa-IR"/>
          <w:color w:val="111111"/>
          <w:sz w:val="28"/>
          <w:szCs w:val="28"/>
          <w:rtl/>
        </w:rPr>
        <w:t xml:space="preserve">و المعتمد قول الشیخ، لحصول التعدی، لأنه لا یمکنه أخذ ماله بعینه.</w:t>
      </w:r>
    </w:p>
    <w:p>
      <w:pPr>
        <w:pStyle w:val="Heading3"/>
      </w:pPr>
      <w:bookmarkStart w:id="1350" w:name="_Toc983"/>
      <w:r>
        <w:t>مسألة - 12 - قال الشیخ: إذا أودعه دراهم أو دنانیر، فأنفقها المودع، ثم رد مکانها غیرها لم یزل الضمان،</w:t>
      </w:r>
      <w:bookmarkEnd w:id="1350"/>
    </w:p>
    <w:p>
      <w:pPr>
        <w:pStyle w:val="BookText"/>
      </w:pPr>
      <w:r>
        <w:rPr>
          <w:rFonts w:ascii="IRNazanin" w:hAnsi="IRNazanin" w:eastAsia="IRNazanin" w:cs="IRNazanin"/>
          <w:lang w:bidi="fa-IR"/>
          <w:color w:val="111111"/>
          <w:sz w:val="28"/>
          <w:szCs w:val="28"/>
          <w:rtl/>
        </w:rPr>
        <w:t xml:space="preserve">و به قال الشافعی. و قال مالک: یزول الضمان.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51" w:name="_Toc984"/>
      <w:r>
        <w:t>مسألة - 13 - قال الشیخ: إذا کانت عنده ودیعة فادعاها نفسان،</w:t>
      </w:r>
      <w:bookmarkEnd w:id="1351"/>
    </w:p>
    <w:p>
      <w:pPr>
        <w:pStyle w:val="BookText"/>
      </w:pPr>
      <w:r>
        <w:rPr>
          <w:rFonts w:ascii="IRNazanin" w:hAnsi="IRNazanin" w:eastAsia="IRNazanin" w:cs="IRNazanin"/>
          <w:lang w:bidi="fa-IR"/>
          <w:color w:val="111111"/>
          <w:sz w:val="28"/>
          <w:szCs w:val="28"/>
          <w:rtl/>
        </w:rPr>
        <w:t xml:space="preserve">فقال المودع:</w:t>
      </w:r>
    </w:p>
    <w:p>
      <w:pPr>
        <w:pStyle w:val="BookText"/>
      </w:pPr>
      <w:r>
        <w:rPr>
          <w:rFonts w:ascii="IRNazanin" w:hAnsi="IRNazanin" w:eastAsia="IRNazanin" w:cs="IRNazanin"/>
          <w:lang w:bidi="fa-IR"/>
          <w:color w:val="111111"/>
          <w:sz w:val="28"/>
          <w:szCs w:val="28"/>
          <w:rtl/>
        </w:rPr>
        <w:t xml:space="preserve">هی لأحدهما و لا أعلم صاحبها بعینه، و ادعی کل واحد منهما علمه بذلک، لزمه یمین واحدة أنه لا یعلم لأیهما هی، و به قال الشافعی.</w:t>
      </w:r>
    </w:p>
    <w:p>
      <w:pPr>
        <w:pStyle w:val="BookText"/>
      </w:pPr>
      <w:r>
        <w:rPr>
          <w:rFonts w:ascii="IRNazanin" w:hAnsi="IRNazanin" w:eastAsia="IRNazanin" w:cs="IRNazanin"/>
          <w:lang w:bidi="fa-IR"/>
          <w:color w:val="111111"/>
          <w:sz w:val="28"/>
          <w:szCs w:val="28"/>
          <w:rtl/>
        </w:rPr>
        <w:t xml:space="preserve">و قال أبو حنیفة: یحلف لکل واحد منهما یمینا.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9" w:name="pg10497_129538"/>
    <w:bookmarkEnd w:id="289"/>
    <w:p>
      <w:pPr>
        <w:pStyle w:val="BookText"/>
      </w:pPr>
      <w:r>
        <w:rPr>
          <w:rFonts w:ascii="IRNazanin" w:hAnsi="IRNazanin" w:eastAsia="IRNazanin" w:cs="IRNazanin"/>
          <w:lang w:bidi="fa-IR"/>
          <w:color w:val="111111"/>
          <w:sz w:val="28"/>
          <w:szCs w:val="28"/>
          <w:rtl/>
        </w:rPr>
        <w:t xml:space="preserve">و المعتمد قول الشیخ، و هو اختیار العلامة فی القواعد و المختلف</w:t>
      </w:r>
      <w:r>
        <w:rPr>
          <w:rStyle w:val="FootnoteReference"/>
        </w:rPr>
        <w:footnoteReference w:id="199"/>
      </w:r>
      <w:r>
        <w:rPr>
          <w:rFonts w:ascii="IRNazanin" w:hAnsi="IRNazanin" w:eastAsia="IRNazanin" w:cs="IRNazanin"/>
          <w:lang w:bidi="fa-IR"/>
          <w:color w:val="111111"/>
          <w:sz w:val="28"/>
          <w:szCs w:val="28"/>
          <w:rtl/>
        </w:rPr>
        <w:t xml:space="preserve">، و اختار فی التحریر مذهب أبی حنیفة، و اختاره الشیخ فی المبسوط</w:t>
      </w:r>
      <w:r>
        <w:rPr>
          <w:rStyle w:val="FootnoteReference"/>
        </w:rPr>
        <w:footnoteReference w:id="200"/>
      </w:r>
      <w:r>
        <w:rPr>
          <w:rFonts w:ascii="IRNazanin" w:hAnsi="IRNazanin" w:eastAsia="IRNazanin" w:cs="IRNazanin"/>
          <w:lang w:bidi="fa-IR"/>
          <w:color w:val="111111"/>
          <w:sz w:val="28"/>
          <w:szCs w:val="28"/>
          <w:rtl/>
        </w:rPr>
        <w:t xml:space="preserve">أیضا.</w:t>
      </w:r>
    </w:p>
    <w:p>
      <w:pPr>
        <w:pStyle w:val="Heading3"/>
      </w:pPr>
      <w:bookmarkStart w:id="1352" w:name="_Toc985"/>
      <w:r>
        <w:t>مسألة - 14 - قال الشیخ: إذا حلف و أخرجت الودیعة من یده و بذل کل واحد من المتداعیین الیمین أنها له أقرع بینهما،</w:t>
      </w:r>
      <w:bookmarkEnd w:id="1352"/>
    </w:p>
    <w:p>
      <w:pPr>
        <w:pStyle w:val="BookText"/>
      </w:pPr>
      <w:r>
        <w:rPr>
          <w:rFonts w:ascii="IRNazanin" w:hAnsi="IRNazanin" w:eastAsia="IRNazanin" w:cs="IRNazanin"/>
          <w:lang w:bidi="fa-IR"/>
          <w:color w:val="111111"/>
          <w:sz w:val="28"/>
          <w:szCs w:val="28"/>
          <w:rtl/>
        </w:rPr>
        <w:t xml:space="preserve">فمن خرج اسمه احلف و سلمت الیه، أو یقسم بینهما نصفین.</w:t>
      </w:r>
    </w:p>
    <w:p>
      <w:pPr>
        <w:pStyle w:val="BookText"/>
      </w:pPr>
      <w:r>
        <w:rPr>
          <w:rFonts w:ascii="IRNazanin" w:hAnsi="IRNazanin" w:eastAsia="IRNazanin" w:cs="IRNazanin"/>
          <w:lang w:bidi="fa-IR"/>
          <w:color w:val="111111"/>
          <w:sz w:val="28"/>
          <w:szCs w:val="28"/>
          <w:rtl/>
        </w:rPr>
        <w:t xml:space="preserve">و للشافعی قولان: أحدهما یقسم بینهما نصفین، و الآخر یوقف حتی یصطلحا.</w:t>
      </w:r>
    </w:p>
    <w:p>
      <w:pPr>
        <w:pStyle w:val="BookText"/>
      </w:pPr>
      <w:r>
        <w:rPr>
          <w:rFonts w:ascii="IRNazanin" w:hAnsi="IRNazanin" w:eastAsia="IRNazanin" w:cs="IRNazanin"/>
          <w:lang w:bidi="fa-IR"/>
          <w:color w:val="111111"/>
          <w:sz w:val="28"/>
          <w:szCs w:val="28"/>
          <w:rtl/>
        </w:rPr>
        <w:t xml:space="preserve">استدل الشیخ بإجماع الفرقة علی أن کل أمر مشکل فیه القرعة.</w:t>
      </w:r>
    </w:p>
    <w:p>
      <w:pPr>
        <w:pStyle w:val="BookText"/>
      </w:pPr>
      <w:r>
        <w:rPr>
          <w:rFonts w:ascii="IRNazanin" w:hAnsi="IRNazanin" w:eastAsia="IRNazanin" w:cs="IRNazanin"/>
          <w:lang w:bidi="fa-IR"/>
          <w:color w:val="111111"/>
          <w:sz w:val="28"/>
          <w:szCs w:val="28"/>
          <w:rtl/>
        </w:rPr>
        <w:t xml:space="preserve">قال العلامة فی المختلف: قوی فی المبسوط إبقاءها فی یده، و یشعر قوله فی الخلاف أنها تنزع. و الوجه الأمر فی ذلک الی الحاکم</w:t>
      </w:r>
      <w:r>
        <w:rPr>
          <w:rStyle w:val="FootnoteReference"/>
        </w:rPr>
        <w:footnoteReference w:id="201"/>
      </w:r>
      <w:r>
        <w:rPr>
          <w:rFonts w:ascii="IRNazanin" w:hAnsi="IRNazanin" w:eastAsia="IRNazanin" w:cs="IRNazanin"/>
          <w:lang w:bidi="fa-IR"/>
          <w:color w:val="111111"/>
          <w:sz w:val="28"/>
          <w:szCs w:val="28"/>
          <w:rtl/>
        </w:rPr>
        <w:t xml:space="preserve">. هذا أخر کلامه.</w:t>
      </w:r>
    </w:p>
    <w:p>
      <w:pPr>
        <w:pStyle w:val="BookText"/>
      </w:pPr>
      <w:r>
        <w:rPr>
          <w:rFonts w:ascii="IRNazanin" w:hAnsi="IRNazanin" w:eastAsia="IRNazanin" w:cs="IRNazanin"/>
          <w:lang w:bidi="fa-IR"/>
          <w:color w:val="111111"/>
          <w:sz w:val="28"/>
          <w:szCs w:val="28"/>
          <w:rtl/>
        </w:rPr>
        <w:t xml:space="preserve">و لم یختر فی التحریر شیئا، بل ذکر أنه یحتمل القرعة، و یحتمل القسمة بینهما و لم یذکر فی القواعد الحکم بعد یمین المستودع، و قال ابن الجنید: یوقف حتی یصطلحا، أو یقوم بها بینة لأحدهما.</w:t>
      </w:r>
    </w:p>
    <w:p>
      <w:pPr>
        <w:pStyle w:val="BookText"/>
      </w:pPr>
      <w:r>
        <w:rPr>
          <w:rFonts w:ascii="IRNazanin" w:hAnsi="IRNazanin" w:eastAsia="IRNazanin" w:cs="IRNazanin"/>
          <w:lang w:bidi="fa-IR"/>
          <w:color w:val="111111"/>
          <w:sz w:val="28"/>
          <w:szCs w:val="28"/>
          <w:rtl/>
        </w:rPr>
        <w:t xml:space="preserve">و قول الشیخ هنا قوی، و لا بأس بقول ابن الجنید.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0" w:name="pg10497_129539"/>
    <w:bookmarkEnd w:id="290"/>
    <w:p>
      <w:pPr>
        <w:pStyle w:val="Heading2"/>
      </w:pPr>
      <w:bookmarkStart w:id="1353" w:name="_Toc986"/>
      <w:r>
        <w:t>کتاب الفیء و قسمة الغنیمة</w:t>
      </w:r>
      <w:bookmarkEnd w:id="1353"/>
    </w:p>
    <w:p>
      <w:pPr>
        <w:pStyle w:val="Heading3"/>
      </w:pPr>
      <w:bookmarkStart w:id="1354" w:name="_Toc987"/>
      <w:r>
        <w:t>مسألة - 1 - قال الشیخ: ما یؤخذ بالسیف قهرا من المشرکین تسمی غنیمة</w:t>
      </w:r>
      <w:bookmarkEnd w:id="1354"/>
    </w:p>
    <w:p>
      <w:pPr>
        <w:pStyle w:val="BookText"/>
      </w:pPr>
      <w:r>
        <w:rPr>
          <w:rFonts w:ascii="IRNazanin" w:hAnsi="IRNazanin" w:eastAsia="IRNazanin" w:cs="IRNazanin"/>
          <w:lang w:bidi="fa-IR"/>
          <w:color w:val="111111"/>
          <w:sz w:val="28"/>
          <w:szCs w:val="28"/>
          <w:rtl/>
        </w:rPr>
        <w:t xml:space="preserve">بلا خلاف، و عندنا أن ما یستفیده الإنسان من أرباح التجارات و المکاسب و الصنائع یدخل أیضا فیه، و خالف جمیع الفقهاء.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55" w:name="_Toc988"/>
      <w:r>
        <w:t>مسألة - 2 - قال الشیخ: الفیء کان لرسول اللّه صلی اللّه علیه و آله خاصة،</w:t>
      </w:r>
      <w:bookmarkEnd w:id="1355"/>
    </w:p>
    <w:p>
      <w:pPr>
        <w:pStyle w:val="BookText"/>
      </w:pPr>
      <w:r>
        <w:rPr>
          <w:rFonts w:ascii="IRNazanin" w:hAnsi="IRNazanin" w:eastAsia="IRNazanin" w:cs="IRNazanin"/>
          <w:lang w:bidi="fa-IR"/>
          <w:color w:val="111111"/>
          <w:sz w:val="28"/>
          <w:szCs w:val="28"/>
          <w:rtl/>
        </w:rPr>
        <w:t xml:space="preserve">و هو لمن یقوم مقامه من الأئمة علیهم السلام.</w:t>
      </w:r>
    </w:p>
    <w:p>
      <w:pPr>
        <w:pStyle w:val="BookText"/>
      </w:pPr>
      <w:r>
        <w:rPr>
          <w:rFonts w:ascii="IRNazanin" w:hAnsi="IRNazanin" w:eastAsia="IRNazanin" w:cs="IRNazanin"/>
          <w:lang w:bidi="fa-IR"/>
          <w:color w:val="111111"/>
          <w:sz w:val="28"/>
          <w:szCs w:val="28"/>
          <w:rtl/>
        </w:rPr>
        <w:t xml:space="preserve">و قال الشافعی: کان الفیء یقسم علی عهد رسول اللّه صل اللّه علیه و آله علی خمسة و عشرین سهما: أربعة أخماس للنبی علیه السلام، و ذلک عشرون سهما، و له أیضا خمس ما بقی یکون أحد و عشرین سهما تبقی أربعة أسهم بین ذی القربی و الیتامی و المساکین و ابن السبیل.</w:t>
      </w:r>
    </w:p>
    <w:p>
      <w:pPr>
        <w:pStyle w:val="BookText"/>
      </w:pPr>
      <w:r>
        <w:rPr>
          <w:rFonts w:ascii="IRNazanin" w:hAnsi="IRNazanin" w:eastAsia="IRNazanin" w:cs="IRNazanin"/>
          <w:lang w:bidi="fa-IR"/>
          <w:color w:val="111111"/>
          <w:sz w:val="28"/>
          <w:szCs w:val="28"/>
          <w:rtl/>
        </w:rPr>
        <w:t xml:space="preserve">و قال أبو حنیفة: الفیء کله و خمس الغنیمة یقسم علی ثلاثة، لأنه کان یقسم علی خمسة، فلما مات رسول اللّه صلی اللّه علیه و آله و سلم رجع سهم النبی صلی اللّه علیه و آله و سهم ذی القربی إلی أصل السهمان، فصار تقسم علی ثلاثة.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1" w:name="pg10497_129540"/>
    <w:bookmarkEnd w:id="291"/>
    <w:p>
      <w:pPr>
        <w:pStyle w:val="Heading3"/>
      </w:pPr>
      <w:bookmarkStart w:id="1356" w:name="_Toc989"/>
      <w:r>
        <w:t>مسألة - 3 - قال الشیخ: حکم الفیء بعد النبی علیه السلام حکمه فی أیامه فی أنه خاص لمن قام مقامه.</w:t>
      </w:r>
      <w:bookmarkEnd w:id="1356"/>
    </w:p>
    <w:p>
      <w:pPr>
        <w:pStyle w:val="BookText"/>
      </w:pPr>
      <w:r>
        <w:rPr>
          <w:rFonts w:ascii="IRNazanin" w:hAnsi="IRNazanin" w:eastAsia="IRNazanin" w:cs="IRNazanin"/>
          <w:lang w:bidi="fa-IR"/>
          <w:color w:val="111111"/>
          <w:sz w:val="28"/>
          <w:szCs w:val="28"/>
          <w:rtl/>
        </w:rPr>
        <w:t xml:space="preserve">و للشافعی فی أربعة أخماسه و خمس الخمس الذی هو حقه قولان: أحدهما یکون للمقاتلة، و الثانی یکون للمصالح و یبدأ بالأهم فالأهم، و أهم الأمور الغزاة و المرابطون و خمس خمس الغنیمة فی مصالح المسلمین قولا واحدا.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57" w:name="_Toc990"/>
      <w:r>
        <w:t>مسألة - 4 - قال الشیخ: ما کان للنبی صلی اللّه علیه و آله و سلم ینتقل الی ورثته،</w:t>
      </w:r>
      <w:bookmarkEnd w:id="1357"/>
    </w:p>
    <w:p>
      <w:pPr>
        <w:pStyle w:val="BookText"/>
      </w:pPr>
      <w:r>
        <w:rPr>
          <w:rFonts w:ascii="IRNazanin" w:hAnsi="IRNazanin" w:eastAsia="IRNazanin" w:cs="IRNazanin"/>
          <w:lang w:bidi="fa-IR"/>
          <w:color w:val="111111"/>
          <w:sz w:val="28"/>
          <w:szCs w:val="28"/>
          <w:rtl/>
        </w:rPr>
        <w:t xml:space="preserve">و هو موروث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بالآیات</w:t>
      </w:r>
      <w:r>
        <w:rPr>
          <w:rStyle w:val="FootnoteReference"/>
        </w:rPr>
        <w:footnoteReference w:id="202"/>
      </w:r>
      <w:r>
        <w:rPr>
          <w:rFonts w:ascii="IRNazanin" w:hAnsi="IRNazanin" w:eastAsia="IRNazanin" w:cs="IRNazanin"/>
          <w:lang w:bidi="fa-IR"/>
          <w:color w:val="111111"/>
          <w:sz w:val="28"/>
          <w:szCs w:val="28"/>
          <w:rtl/>
        </w:rPr>
        <w:t xml:space="preserve">الدالة علی توریث الأنبیاء.</w:t>
      </w:r>
    </w:p>
    <w:p>
      <w:pPr>
        <w:pStyle w:val="Heading3"/>
      </w:pPr>
      <w:bookmarkStart w:id="1358" w:name="_Toc991"/>
      <w:r>
        <w:t>مسألة - 5 - قال الشیخ: کان للنبی علیه السلام من خمس الغنیمة سهم اللّه و سهم رسوله و سهم ذی القربی ثلاثة من ستة.</w:t>
      </w:r>
      <w:bookmarkEnd w:id="1358"/>
    </w:p>
    <w:p>
      <w:pPr>
        <w:pStyle w:val="BookText"/>
      </w:pPr>
      <w:r>
        <w:rPr>
          <w:rFonts w:ascii="Amiri" w:hAnsi="Amiri" w:eastAsia="Amiri" w:cs="Amiri"/>
          <w:lang w:bidi="ar-SA"/>
          <w:color w:val="111111"/>
          <w:sz w:val="28"/>
          <w:szCs w:val="28"/>
          <w:rtl/>
        </w:rPr>
        <w:t xml:space="preserve">و قال الفقهاء: له سهم من خمسة.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59" w:name="_Toc992"/>
      <w:r>
        <w:t>مسألة - 6 - قال الشیخ: ما کان للنبی علیه السلام من الصفایا قبل القسمة، فهو لمن قام مقامه.</w:t>
      </w:r>
      <w:bookmarkEnd w:id="1359"/>
    </w:p>
    <w:p>
      <w:pPr>
        <w:pStyle w:val="BookText"/>
      </w:pPr>
      <w:r>
        <w:rPr>
          <w:rFonts w:ascii="IRNazanin" w:hAnsi="IRNazanin" w:eastAsia="IRNazanin" w:cs="IRNazanin"/>
          <w:lang w:bidi="fa-IR"/>
          <w:color w:val="111111"/>
          <w:sz w:val="28"/>
          <w:szCs w:val="28"/>
          <w:rtl/>
        </w:rPr>
        <w:t xml:space="preserve">و قال الفقهاء: ان ذلک یبطل بموته.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60" w:name="_Toc993"/>
      <w:r>
        <w:t>مسألة - 7 - قال الشیخ: ما یؤخذ من الجزیة و الصلح و الخراج و میراث من لا وارث له و مال المرتد لا یخمس،</w:t>
      </w:r>
      <w:bookmarkEnd w:id="1360"/>
    </w:p>
    <w:p>
      <w:pPr>
        <w:pStyle w:val="BookText"/>
      </w:pPr>
      <w:r>
        <w:rPr>
          <w:rFonts w:ascii="Amiri" w:hAnsi="Amiri" w:eastAsia="Amiri" w:cs="Amiri"/>
          <w:lang w:bidi="ar-SA"/>
          <w:color w:val="111111"/>
          <w:sz w:val="28"/>
          <w:szCs w:val="28"/>
          <w:rtl/>
        </w:rPr>
        <w:t xml:space="preserve">بل هو لجهالة المستحقة لها، و به قال عامة الفقهاء.</w:t>
      </w:r>
    </w:p>
    <w:p>
      <w:pPr>
        <w:pStyle w:val="BookText"/>
      </w:pPr>
      <w:r>
        <w:rPr>
          <w:rFonts w:ascii="IRNazanin" w:hAnsi="IRNazanin" w:eastAsia="IRNazanin" w:cs="IRNazanin"/>
          <w:lang w:bidi="fa-IR"/>
          <w:color w:val="111111"/>
          <w:sz w:val="28"/>
          <w:szCs w:val="28"/>
          <w:rtl/>
        </w:rPr>
        <w:t xml:space="preserve">و للشافعی قولان: أحدهما مثل ما قلناه، و الآخر ذکره فی الجدید أنه یخمس، و هو الصحیح عندهم.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2" w:name="pg10497_129541"/>
    <w:bookmarkEnd w:id="292"/>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61" w:name="_Toc994"/>
      <w:r>
        <w:t>مسألة - 8 - قال الشیخ: السلب لا یستحقه القاتل</w:t>
      </w:r>
      <w:bookmarkEnd w:id="1361"/>
    </w:p>
    <w:p>
      <w:pPr>
        <w:pStyle w:val="BookText"/>
      </w:pPr>
      <w:r>
        <w:rPr>
          <w:rFonts w:ascii="IRNazanin" w:hAnsi="IRNazanin" w:eastAsia="IRNazanin" w:cs="IRNazanin"/>
          <w:lang w:bidi="fa-IR"/>
          <w:color w:val="111111"/>
          <w:sz w:val="28"/>
          <w:szCs w:val="28"/>
          <w:rtl/>
        </w:rPr>
        <w:t xml:space="preserve">الا أن یشرطه له الامام، و به قال أبو حنیفة و مالک.</w:t>
      </w:r>
    </w:p>
    <w:p>
      <w:pPr>
        <w:pStyle w:val="BookText"/>
      </w:pPr>
      <w:r>
        <w:rPr>
          <w:rFonts w:ascii="IRNazanin" w:hAnsi="IRNazanin" w:eastAsia="IRNazanin" w:cs="IRNazanin"/>
          <w:lang w:bidi="fa-IR"/>
          <w:color w:val="111111"/>
          <w:sz w:val="28"/>
          <w:szCs w:val="28"/>
          <w:rtl/>
        </w:rPr>
        <w:t xml:space="preserve">و قال الشافعی: هو للقاتل و ان لم یشرط له الامام، و به قال أحمد.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62" w:name="_Toc995"/>
      <w:r>
        <w:t>مسألة - 9 - قال الشیخ: إذا شرط له الامام السلب، لا یحسب علیه من الخمس و لا یخمس.</w:t>
      </w:r>
      <w:bookmarkEnd w:id="1362"/>
    </w:p>
    <w:p>
      <w:pPr>
        <w:pStyle w:val="BookText"/>
      </w:pPr>
      <w:r>
        <w:rPr>
          <w:rFonts w:ascii="IRNazanin" w:hAnsi="IRNazanin" w:eastAsia="IRNazanin" w:cs="IRNazanin"/>
          <w:lang w:bidi="fa-IR"/>
          <w:color w:val="111111"/>
          <w:sz w:val="28"/>
          <w:szCs w:val="28"/>
          <w:rtl/>
        </w:rPr>
        <w:t xml:space="preserve">و قال أبو حنیفة: یحسب علیه من الخمس. و قال الشافعی: لا یخمس. و قال ابن عباس: یخمس السلب قلیلا کان أو کثیرا. و قیل: ان کان قلیلا لا یخمس، و ان کان کثیرا خمس.</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63" w:name="_Toc996"/>
      <w:r>
        <w:t>مسألة - 10 - قال الشیخ: إذا شرط الامام السلب إذا قتل، فإنه متی قتله استحق سلبه</w:t>
      </w:r>
      <w:bookmarkEnd w:id="1363"/>
    </w:p>
    <w:p>
      <w:pPr>
        <w:pStyle w:val="BookText"/>
      </w:pPr>
      <w:r>
        <w:rPr>
          <w:rFonts w:ascii="IRNazanin" w:hAnsi="IRNazanin" w:eastAsia="IRNazanin" w:cs="IRNazanin"/>
          <w:lang w:bidi="fa-IR"/>
          <w:color w:val="111111"/>
          <w:sz w:val="28"/>
          <w:szCs w:val="28"/>
          <w:rtl/>
        </w:rPr>
        <w:t xml:space="preserve">علی أی حالة قتله.</w:t>
      </w:r>
    </w:p>
    <w:p>
      <w:pPr>
        <w:pStyle w:val="BookText"/>
      </w:pPr>
      <w:r>
        <w:rPr>
          <w:rFonts w:ascii="IRNazanin" w:hAnsi="IRNazanin" w:eastAsia="IRNazanin" w:cs="IRNazanin"/>
          <w:lang w:bidi="fa-IR"/>
          <w:color w:val="111111"/>
          <w:sz w:val="28"/>
          <w:szCs w:val="28"/>
          <w:rtl/>
        </w:rPr>
        <w:t xml:space="preserve">و قال الشافعی و باقی الفقهاء: السلب لا یستحقه الا بشروط ثلاثة: أحدها أن یقتله مقبلا و الحرب قائمة، و لا یقتله منهزما أو قد انقضت الحرب. و الثانی أن لا یکون مثخنا بالجراح. و الثالث لا بد أن یغرر بنفسه، فلو رمی سهما من صف المسلمین الی صف المشرکین فقتل مشرکا، فلا یستحق سلبه لعدم التعزیر، و هذا اختیار العلامة.</w:t>
      </w:r>
    </w:p>
    <w:p>
      <w:pPr>
        <w:pStyle w:val="BookText"/>
      </w:pPr>
      <w:r>
        <w:rPr>
          <w:rFonts w:ascii="IRNazanin" w:hAnsi="IRNazanin" w:eastAsia="IRNazanin" w:cs="IRNazanin"/>
          <w:lang w:bidi="fa-IR"/>
          <w:color w:val="111111"/>
          <w:sz w:val="28"/>
          <w:szCs w:val="28"/>
          <w:rtl/>
        </w:rPr>
        <w:t xml:space="preserve">و زاد فی القواعد</w:t>
      </w:r>
      <w:r>
        <w:rPr>
          <w:rStyle w:val="FootnoteReference"/>
        </w:rPr>
        <w:footnoteReference w:id="203"/>
      </w:r>
      <w:r>
        <w:rPr>
          <w:rFonts w:ascii="IRNazanin" w:hAnsi="IRNazanin" w:eastAsia="IRNazanin" w:cs="IRNazanin"/>
          <w:lang w:bidi="fa-IR"/>
          <w:color w:val="111111"/>
          <w:sz w:val="28"/>
          <w:szCs w:val="28"/>
          <w:rtl/>
        </w:rPr>
        <w:t xml:space="preserve">اشتراط کون القاتل غیر کافر و لا مخذل، و أن لا یکون القتل محرما، فلو قتل امرأة فلا یستحق سلبا، و هذا هو المعتمد.</w:t>
      </w:r>
    </w:p>
    <w:p>
      <w:pPr>
        <w:pStyle w:val="Heading3"/>
      </w:pPr>
      <w:bookmarkStart w:id="1364" w:name="_Toc997"/>
      <w:r>
        <w:t>مسألة - 11 - قال الشیخ: إذا أخذ أسیرا، کان الامام مخیرا بین قتله و المن علیه</w:t>
      </w:r>
      <w:bookmarkEnd w:id="1364"/>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3" w:name="pg10497_129542"/>
    <w:bookmarkEnd w:id="293"/>
    <w:p>
      <w:pPr>
        <w:pStyle w:val="BookText"/>
      </w:pPr>
      <w:r>
        <w:rPr>
          <w:rFonts w:ascii="IRNazanin" w:hAnsi="IRNazanin" w:eastAsia="IRNazanin" w:cs="IRNazanin"/>
          <w:lang w:bidi="fa-IR"/>
          <w:color w:val="111111"/>
          <w:sz w:val="28"/>
          <w:szCs w:val="28"/>
          <w:rtl/>
        </w:rPr>
        <w:t xml:space="preserve">و استرقاقه و مفاداته، فإذا فعل ذلک کان سلبه و ثمنه ان استرقه، و فداه إن فأداه من الغنیمة و لا یکون للذی أسره.</w:t>
      </w:r>
    </w:p>
    <w:p>
      <w:pPr>
        <w:pStyle w:val="BookText"/>
      </w:pPr>
      <w:r>
        <w:rPr>
          <w:rFonts w:ascii="IRNazanin" w:hAnsi="IRNazanin" w:eastAsia="IRNazanin" w:cs="IRNazanin"/>
          <w:lang w:bidi="fa-IR"/>
          <w:color w:val="111111"/>
          <w:sz w:val="28"/>
          <w:szCs w:val="28"/>
          <w:rtl/>
        </w:rPr>
        <w:t xml:space="preserve">و للشافعی قولان: أحدهما مثل قولنا، و الآخر للذی أسره.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65" w:name="_Toc998"/>
      <w:r>
        <w:t>مسألة - 12 - قال الشیخ: یجوز للإمام أن ینفل بلا خلاف،</w:t>
      </w:r>
      <w:bookmarkEnd w:id="1365"/>
    </w:p>
    <w:p>
      <w:pPr>
        <w:pStyle w:val="BookText"/>
      </w:pPr>
      <w:r>
        <w:rPr>
          <w:rFonts w:ascii="IRNazanin" w:hAnsi="IRNazanin" w:eastAsia="IRNazanin" w:cs="IRNazanin"/>
          <w:lang w:bidi="fa-IR"/>
          <w:color w:val="111111"/>
          <w:sz w:val="28"/>
          <w:szCs w:val="28"/>
          <w:rtl/>
        </w:rPr>
        <w:t xml:space="preserve">و انما ینفل مما یخصه من الفیء و من جملة الغنیمة.</w:t>
      </w:r>
    </w:p>
    <w:p>
      <w:pPr>
        <w:pStyle w:val="BookText"/>
      </w:pPr>
      <w:r>
        <w:rPr>
          <w:rFonts w:ascii="IRNazanin" w:hAnsi="IRNazanin" w:eastAsia="IRNazanin" w:cs="IRNazanin"/>
          <w:lang w:bidi="fa-IR"/>
          <w:color w:val="111111"/>
          <w:sz w:val="28"/>
          <w:szCs w:val="28"/>
          <w:rtl/>
        </w:rPr>
        <w:t xml:space="preserve">و قال الشافعی: ینفل من سهم النبی، و هو خمس الخمس.</w:t>
      </w:r>
    </w:p>
    <w:p>
      <w:pPr>
        <w:pStyle w:val="BookText"/>
      </w:pPr>
      <w:r>
        <w:rPr>
          <w:rFonts w:ascii="IRNazanin" w:hAnsi="IRNazanin" w:eastAsia="IRNazanin" w:cs="IRNazanin"/>
          <w:lang w:bidi="fa-IR"/>
          <w:color w:val="111111"/>
          <w:sz w:val="28"/>
          <w:szCs w:val="28"/>
          <w:rtl/>
        </w:rPr>
        <w:t xml:space="preserve">و المعتمد قول الشیخ، لما روی أن النبی صلی اللّه علیه و آله و سلم جعل فی البدأة الربع، و فی الرجعة الثلث، و ذلک أکثر من خمس الخمس بلا خلاف.</w:t>
      </w:r>
    </w:p>
    <w:p>
      <w:pPr>
        <w:pStyle w:val="Heading3"/>
      </w:pPr>
      <w:bookmarkStart w:id="1366" w:name="_Toc999"/>
      <w:r>
        <w:t>مسألة - 13 - قال الشیخ: یجوز للإمام أن یقول قبل لقاء العدو: من أخذ شیئا من الغنیمة فهو له،</w:t>
      </w:r>
      <w:bookmarkEnd w:id="1366"/>
    </w:p>
    <w:p>
      <w:pPr>
        <w:pStyle w:val="BookText"/>
      </w:pPr>
      <w:r>
        <w:rPr>
          <w:rFonts w:ascii="IRNazanin" w:hAnsi="IRNazanin" w:eastAsia="IRNazanin" w:cs="IRNazanin"/>
          <w:lang w:bidi="fa-IR"/>
          <w:color w:val="111111"/>
          <w:sz w:val="28"/>
          <w:szCs w:val="28"/>
          <w:rtl/>
        </w:rPr>
        <w:t xml:space="preserve">و به قال أبو حنیفة، و هو أحد قولی الشافعی، و الآخر أنه لا یجوز.</w:t>
      </w:r>
    </w:p>
    <w:p>
      <w:pPr>
        <w:pStyle w:val="BookText"/>
      </w:pPr>
      <w:r>
        <w:rPr>
          <w:rFonts w:ascii="IRNazanin" w:hAnsi="IRNazanin" w:eastAsia="IRNazanin" w:cs="IRNazanin"/>
          <w:lang w:bidi="fa-IR"/>
          <w:color w:val="111111"/>
          <w:sz w:val="28"/>
          <w:szCs w:val="28"/>
          <w:rtl/>
        </w:rPr>
        <w:t xml:space="preserve">و المعتمد قول الشیخ، لأن الإمام عندنا معصوم، فإذا فعل شیئا کان جائزا.</w:t>
      </w:r>
    </w:p>
    <w:p>
      <w:pPr>
        <w:pStyle w:val="Heading3"/>
      </w:pPr>
      <w:bookmarkStart w:id="1367" w:name="_Toc1000"/>
      <w:r>
        <w:t>مسألة - 14 - قال الشیخ: إذا دخل قوم دار الحرب، أو قاتلوا بغیر اذن الامام و غنموا شیئا، کان ذلک کله للإمام،</w:t>
      </w:r>
      <w:bookmarkEnd w:id="1367"/>
    </w:p>
    <w:p>
      <w:pPr>
        <w:pStyle w:val="BookText"/>
      </w:pPr>
      <w:r>
        <w:rPr>
          <w:rFonts w:ascii="IRNazanin" w:hAnsi="IRNazanin" w:eastAsia="IRNazanin" w:cs="IRNazanin"/>
          <w:lang w:bidi="fa-IR"/>
          <w:color w:val="111111"/>
          <w:sz w:val="28"/>
          <w:szCs w:val="28"/>
          <w:rtl/>
        </w:rPr>
        <w:t xml:space="preserve">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68" w:name="_Toc1001"/>
      <w:r>
        <w:t>مسألة - 15 - قال الشیخ: الأسیر علی ضربین:</w:t>
      </w:r>
      <w:bookmarkEnd w:id="1368"/>
    </w:p>
    <w:p>
      <w:pPr>
        <w:pStyle w:val="BookText"/>
      </w:pPr>
      <w:r>
        <w:rPr>
          <w:rFonts w:ascii="IRNazanin" w:hAnsi="IRNazanin" w:eastAsia="IRNazanin" w:cs="IRNazanin"/>
          <w:lang w:bidi="fa-IR"/>
          <w:color w:val="111111"/>
          <w:sz w:val="28"/>
          <w:szCs w:val="28"/>
          <w:rtl/>
        </w:rPr>
        <w:t xml:space="preserve">أسیر یؤخذ قبل أن تضع الحرب أوزارها، و الامام مخیر فیه بین أن یقتله أو یقطع یدیه و رجلیه و یترکه حتی ینزف. و أسیر یؤخذ بعد أن تضع الحرب أوزارها، و الامام مخیر فیه بین المن و الفداء و الاسترقاق.</w:t>
      </w:r>
    </w:p>
    <w:p>
      <w:pPr>
        <w:pStyle w:val="BookText"/>
      </w:pPr>
      <w:r>
        <w:rPr>
          <w:rFonts w:ascii="IRNazanin" w:hAnsi="IRNazanin" w:eastAsia="IRNazanin" w:cs="IRNazanin"/>
          <w:lang w:bidi="fa-IR"/>
          <w:color w:val="111111"/>
          <w:sz w:val="28"/>
          <w:szCs w:val="28"/>
          <w:rtl/>
        </w:rPr>
        <w:t xml:space="preserve">و قال الشافعی: هو مخیر بین أربعة أشیاء، و أضاف القتل إلی الثلاثة التی ذکرها الشیخ، و لم یفصل قبل أن تضع الحرب أو بعد أن تضع.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4" w:name="pg10497_129543"/>
    <w:bookmarkEnd w:id="294"/>
    <w:p>
      <w:pPr>
        <w:pStyle w:val="BookText"/>
      </w:pPr>
      <w:r>
        <w:rPr>
          <w:rFonts w:ascii="IRNazanin" w:hAnsi="IRNazanin" w:eastAsia="IRNazanin" w:cs="IRNazanin"/>
          <w:lang w:bidi="fa-IR"/>
          <w:color w:val="111111"/>
          <w:sz w:val="28"/>
          <w:szCs w:val="28"/>
          <w:rtl/>
        </w:rPr>
        <w:t xml:space="preserve">و قال أبو حنیفة: هو مخیر بین القتل و الاسترقاق دون المن و المفاداة. و قال أبو یوسف و محمد: هو مخیر بین القتل و الاسترقاق و المفاداة بالرجال دون المال و أجمع أهل العراق علی أن المفاداة بالمال لا تجوز.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علی جواز المفاداة بالمال و الرجال، و علی ما اختاره من التفصیل.</w:t>
      </w:r>
    </w:p>
    <w:p>
      <w:pPr>
        <w:pStyle w:val="Heading3"/>
      </w:pPr>
      <w:bookmarkStart w:id="1369" w:name="_Toc1002"/>
      <w:r>
        <w:t>مسألة - 16 - قال الشیخ: ما لا ینقل و لا یحول من الدور و العقارات و الأرضین عندنا یؤخذ منه الخمس لأهله</w:t>
      </w:r>
      <w:bookmarkEnd w:id="1369"/>
    </w:p>
    <w:p>
      <w:pPr>
        <w:pStyle w:val="BookText"/>
      </w:pPr>
      <w:r>
        <w:rPr>
          <w:rFonts w:ascii="IRNazanin" w:hAnsi="IRNazanin" w:eastAsia="IRNazanin" w:cs="IRNazanin"/>
          <w:lang w:bidi="fa-IR"/>
          <w:color w:val="111111"/>
          <w:sz w:val="28"/>
          <w:szCs w:val="28"/>
          <w:rtl/>
        </w:rPr>
        <w:t xml:space="preserve">و الباقی للمسلمین، من حضر القتال و من لم یحضر فیصرف ارتفاعه الی مصالحهم، و عند الشافعی أن حکمه حکم ما ینقل و یحول.</w:t>
      </w:r>
    </w:p>
    <w:p>
      <w:pPr>
        <w:pStyle w:val="BookText"/>
      </w:pPr>
      <w:r>
        <w:rPr>
          <w:rFonts w:ascii="IRNazanin" w:hAnsi="IRNazanin" w:eastAsia="IRNazanin" w:cs="IRNazanin"/>
          <w:lang w:bidi="fa-IR"/>
          <w:color w:val="111111"/>
          <w:sz w:val="28"/>
          <w:szCs w:val="28"/>
          <w:rtl/>
        </w:rPr>
        <w:t xml:space="preserve">و قال أبو ثور: الامام مخیر بین أن یقسمه علی الغانمین، و بین أن یقفه علی المسلمین، و هو مذهب الثوری. و قال أبو حنیفة و أصحابه: الإمام مخیر بین ثلاثة أشیاء: بین أن یقسمه علی الغانمین و بین أن یقفه علی المسلمین، و بین أن یقر أهلها علیهم و یضرب علیهم الجزیة باسم الخراج، فان شاء أقر الذین کانوا فیها، و ان شاء أخرجهم و جاء بقوم غیرهم من المشرکین. و قال مالک: یصیر ذلک وقفا علی المسلمین بنفس الاستغنام، و لا یفتقر الی وقف الامام، و لا یجوز بیعه و لا شراؤه.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70" w:name="_Toc1003"/>
      <w:r>
        <w:t>مسألة - 17 - قال الشیخ: سواد العراق ما بین الموصل و عبادان طولا، و ما بین حلوان و القادسیة عرضا،</w:t>
      </w:r>
      <w:bookmarkEnd w:id="1370"/>
    </w:p>
    <w:p>
      <w:pPr>
        <w:pStyle w:val="BookText"/>
      </w:pPr>
      <w:r>
        <w:rPr>
          <w:rFonts w:ascii="IRNazanin" w:hAnsi="IRNazanin" w:eastAsia="IRNazanin" w:cs="IRNazanin"/>
          <w:lang w:bidi="fa-IR"/>
          <w:color w:val="111111"/>
          <w:sz w:val="28"/>
          <w:szCs w:val="28"/>
          <w:rtl/>
        </w:rPr>
        <w:t xml:space="preserve">فتحت عنوة فهی للمسلمین قاطبة علی ما قدمناه القول فیه.</w:t>
      </w:r>
    </w:p>
    <w:p>
      <w:pPr>
        <w:pStyle w:val="BookText"/>
      </w:pPr>
      <w:r>
        <w:rPr>
          <w:rFonts w:ascii="IRNazanin" w:hAnsi="IRNazanin" w:eastAsia="IRNazanin" w:cs="IRNazanin"/>
          <w:lang w:bidi="fa-IR"/>
          <w:color w:val="111111"/>
          <w:sz w:val="28"/>
          <w:szCs w:val="28"/>
          <w:rtl/>
        </w:rPr>
        <w:t xml:space="preserve">و قال الشافعی: کانت غنیمة للغانمین، فقسمها عمر بین الغانمین ثم اشتراها منهم و وقفها علی المسلمین ثم آجرها منهم، و هذا الخراج هو أجرة. و قال أبو حنیفة:</w:t>
      </w:r>
    </w:p>
    <w:p>
      <w:pPr>
        <w:pStyle w:val="BookText"/>
      </w:pPr>
      <w:r>
        <w:rPr>
          <w:rFonts w:ascii="IRNazanin" w:hAnsi="IRNazanin" w:eastAsia="IRNazanin" w:cs="IRNazanin"/>
          <w:lang w:bidi="fa-IR"/>
          <w:color w:val="111111"/>
          <w:sz w:val="28"/>
          <w:szCs w:val="28"/>
          <w:rtl/>
        </w:rPr>
        <w:t xml:space="preserve">هذه الأرضون أفرها عمر فی ید أهلها المشرکین، و ضرب علیهم الجزیة باسم الخراج، فهذا الخراج هو تلک الجزیة، و عنده لا یسقط ذلک بالإسلام.</w:t>
      </w:r>
    </w:p>
    <w:p>
      <w:pPr>
        <w:pStyle w:val="BookText"/>
      </w:pPr>
      <w:r>
        <w:rPr>
          <w:rFonts w:ascii="IRNazanin" w:hAnsi="IRNazanin" w:eastAsia="IRNazanin" w:cs="IRNazanin"/>
          <w:lang w:bidi="fa-IR"/>
          <w:color w:val="111111"/>
          <w:sz w:val="28"/>
          <w:szCs w:val="28"/>
          <w:rtl/>
        </w:rPr>
        <w:t xml:space="preserve">و قال مالک: صارت وقفا بنفس الاستغنام.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5" w:name="pg10497_129544"/>
    <w:bookmarkEnd w:id="295"/>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71" w:name="_Toc1004"/>
      <w:r>
        <w:t>مسألة - 18 - قال الشیخ: الصبیان یسهم مع الرجال،</w:t>
      </w:r>
      <w:bookmarkEnd w:id="1371"/>
    </w:p>
    <w:p>
      <w:pPr>
        <w:pStyle w:val="BookText"/>
      </w:pPr>
      <w:r>
        <w:rPr>
          <w:rFonts w:ascii="IRNazanin" w:hAnsi="IRNazanin" w:eastAsia="IRNazanin" w:cs="IRNazanin"/>
          <w:lang w:bidi="fa-IR"/>
          <w:color w:val="111111"/>
          <w:sz w:val="28"/>
          <w:szCs w:val="28"/>
          <w:rtl/>
        </w:rPr>
        <w:t xml:space="preserve">و به قال الأوزاعی، و کذا من یولد قبل القسمة. و أما النساء و الکفار و العبید، فلا یسهم لهم، و ان شاء الامام أن یرضخ لهم فعل، و عند الشافعی أنه یرضخ للصبیان أیضا. و قال الأوزاعی یسهم للنساء و الکفار.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3"/>
      </w:pPr>
      <w:bookmarkStart w:id="1372" w:name="_Toc1005"/>
      <w:r>
        <w:t>مسألة - 19 - قال الشیخ: من یرضخ لهم من العبید و النساء و الکفار عندنا، و الصبیان أیضا عند الشافعی إنما یرضخ لهم من أصل الغنیمة قبل الخمس.</w:t>
      </w:r>
      <w:bookmarkEnd w:id="1372"/>
    </w:p>
    <w:p>
      <w:pPr>
        <w:pStyle w:val="BookText"/>
      </w:pPr>
      <w:r>
        <w:rPr>
          <w:rFonts w:ascii="IRNazanin" w:hAnsi="IRNazanin" w:eastAsia="IRNazanin" w:cs="IRNazanin"/>
          <w:lang w:bidi="fa-IR"/>
          <w:color w:val="111111"/>
          <w:sz w:val="28"/>
          <w:szCs w:val="28"/>
          <w:rtl/>
        </w:rPr>
        <w:t xml:space="preserve">و للشافعی ثلاثة أقوال: أحدها مثل قولنا، و الثانی من أربعة أخماس المقاتلة و الثالث من خمس الخمس سهم النبی صلی اللّه علیه و آله و سلم.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73" w:name="_Toc1006"/>
      <w:r>
        <w:t>مسألة - 20 - قال الشیخ: للراجل سهم، و للفارس سهمان</w:t>
      </w:r>
      <w:bookmarkEnd w:id="1373"/>
    </w:p>
    <w:p>
      <w:pPr>
        <w:pStyle w:val="BookText"/>
      </w:pPr>
      <w:r>
        <w:rPr>
          <w:rFonts w:ascii="IRNazanin" w:hAnsi="IRNazanin" w:eastAsia="IRNazanin" w:cs="IRNazanin"/>
          <w:lang w:bidi="fa-IR"/>
          <w:color w:val="111111"/>
          <w:sz w:val="28"/>
          <w:szCs w:val="28"/>
          <w:rtl/>
        </w:rPr>
        <w:t xml:space="preserve">سهم له و سهم لفرسه و به قال أبو حنیفة، و من أصحابنا من قال: للفارس ثلاثة سهم له و سهمان لفرسه، و به قال الشافعی و مالک و أحمد.</w:t>
      </w:r>
    </w:p>
    <w:p>
      <w:pPr>
        <w:pStyle w:val="BookText"/>
      </w:pPr>
      <w:r>
        <w:rPr>
          <w:rFonts w:ascii="IRNazanin" w:hAnsi="IRNazanin" w:eastAsia="IRNazanin" w:cs="IRNazanin"/>
          <w:lang w:bidi="fa-IR"/>
          <w:color w:val="111111"/>
          <w:sz w:val="28"/>
          <w:szCs w:val="28"/>
          <w:rtl/>
        </w:rPr>
        <w:t xml:space="preserve">و المعتمد القول الأول.</w:t>
      </w:r>
    </w:p>
    <w:p>
      <w:pPr>
        <w:pStyle w:val="Heading3"/>
      </w:pPr>
      <w:bookmarkStart w:id="1374" w:name="_Toc1007"/>
      <w:r>
        <w:t>مسألة - 21 - قال الشیخ: یسهم لأی فرس کان،</w:t>
      </w:r>
      <w:bookmarkEnd w:id="1374"/>
    </w:p>
    <w:p>
      <w:pPr>
        <w:pStyle w:val="BookText"/>
      </w:pPr>
      <w:r>
        <w:rPr>
          <w:rFonts w:ascii="IRNazanin" w:hAnsi="IRNazanin" w:eastAsia="IRNazanin" w:cs="IRNazanin"/>
          <w:lang w:bidi="fa-IR"/>
          <w:color w:val="111111"/>
          <w:sz w:val="28"/>
          <w:szCs w:val="28"/>
          <w:rtl/>
        </w:rPr>
        <w:t xml:space="preserve">عربیا کان أو عجمیا، و به قال أبو حنیفة.</w:t>
      </w:r>
    </w:p>
    <w:p>
      <w:pPr>
        <w:pStyle w:val="BookText"/>
      </w:pPr>
      <w:r>
        <w:rPr>
          <w:rFonts w:ascii="IRNazanin" w:hAnsi="IRNazanin" w:eastAsia="IRNazanin" w:cs="IRNazanin"/>
          <w:lang w:bidi="fa-IR"/>
          <w:color w:val="111111"/>
          <w:sz w:val="28"/>
          <w:szCs w:val="28"/>
          <w:rtl/>
        </w:rPr>
        <w:t xml:space="preserve">و قال الشافعی: یسهم له سهمان علی اختلاف أنواعه. و قال الأوزاعی: ان کان عربیا فله سهمان، و ان کان عجمیا فلا یسهم له و ان کان هجینا أو مقرفا فله سهم واحد.</w:t>
      </w:r>
    </w:p>
    <w:p>
      <w:pPr>
        <w:pStyle w:val="BookText"/>
      </w:pPr>
      <w:r>
        <w:rPr>
          <w:rFonts w:ascii="IRNazanin" w:hAnsi="IRNazanin" w:eastAsia="IRNazanin" w:cs="IRNazanin"/>
          <w:lang w:bidi="fa-IR"/>
          <w:color w:val="111111"/>
          <w:sz w:val="28"/>
          <w:szCs w:val="28"/>
          <w:rtl/>
        </w:rPr>
        <w:t xml:space="preserve">و قال ابن حنبل: یسهم للعربی سهمان، و لما عداه سهم.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6" w:name="pg10497_129545"/>
    <w:bookmarkEnd w:id="296"/>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75" w:name="_Toc1008"/>
      <w:r>
        <w:t>مسألة - 22 - قال الشیخ: إذا کان مع الرجل أفراس، أسهم لفرسین</w:t>
      </w:r>
      <w:bookmarkEnd w:id="1375"/>
    </w:p>
    <w:p>
      <w:pPr>
        <w:pStyle w:val="BookText"/>
      </w:pPr>
      <w:r>
        <w:rPr>
          <w:rFonts w:ascii="IRNazanin" w:hAnsi="IRNazanin" w:eastAsia="IRNazanin" w:cs="IRNazanin"/>
          <w:lang w:bidi="fa-IR"/>
          <w:color w:val="111111"/>
          <w:sz w:val="28"/>
          <w:szCs w:val="28"/>
          <w:rtl/>
        </w:rPr>
        <w:t xml:space="preserve">منها و لا یسهم لما زاد، و به قال أحمد و الأوزاعی.</w:t>
      </w:r>
    </w:p>
    <w:p>
      <w:pPr>
        <w:pStyle w:val="BookText"/>
      </w:pPr>
      <w:r>
        <w:rPr>
          <w:rFonts w:ascii="IRNazanin" w:hAnsi="IRNazanin" w:eastAsia="IRNazanin" w:cs="IRNazanin"/>
          <w:lang w:bidi="fa-IR"/>
          <w:color w:val="111111"/>
          <w:sz w:val="28"/>
          <w:szCs w:val="28"/>
          <w:rtl/>
        </w:rPr>
        <w:t xml:space="preserve">و قال أبو حنیفة و مالک و الشافعی: لا یسهم الا لفرس واحد.</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1376" w:name="_Toc1009"/>
      <w:r>
        <w:t>مسألة - 23 - قال الشیخ: إذا قاتل علی فرس مغصوب لم یسهم له.</w:t>
      </w:r>
      <w:bookmarkEnd w:id="1376"/>
    </w:p>
    <w:p>
      <w:pPr>
        <w:pStyle w:val="BookText"/>
      </w:pPr>
      <w:r>
        <w:rPr>
          <w:rFonts w:ascii="IRNazanin" w:hAnsi="IRNazanin" w:eastAsia="IRNazanin" w:cs="IRNazanin"/>
          <w:lang w:bidi="fa-IR"/>
          <w:color w:val="111111"/>
          <w:sz w:val="28"/>
          <w:szCs w:val="28"/>
          <w:rtl/>
        </w:rPr>
        <w:t xml:space="preserve">و قال الشافعی: یسهم له، و من یستحق سهمه، فیه قولان: أحدهما للفارس، و الثانی للمغصوب منه.</w:t>
      </w:r>
    </w:p>
    <w:p>
      <w:pPr>
        <w:pStyle w:val="BookText"/>
      </w:pPr>
      <w:r>
        <w:rPr>
          <w:rFonts w:ascii="IRNazanin" w:hAnsi="IRNazanin" w:eastAsia="IRNazanin" w:cs="IRNazanin"/>
          <w:lang w:bidi="fa-IR"/>
          <w:color w:val="111111"/>
          <w:sz w:val="28"/>
          <w:szCs w:val="28"/>
          <w:rtl/>
        </w:rPr>
        <w:t xml:space="preserve">و المعتمد ان کان صاحب الفرس حاضرا کان السهم له، و ان لم یکن حاضرا لم یسهم للفرس و علی الغاصب أجرة الفرس، فان کان صاحب الفرس حاضرا و أخذ السهم احتسب الأجرة من السهم، فان قصر السهم عن الأجرة وجب الإکمال قاله صاحب القواعد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1377" w:name="_Toc1010"/>
      <w:r>
        <w:t>مسألة - 24 - قال الشیخ: لا ینبغی للإمام أن یترک فرسا</w:t>
      </w:r>
      <w:bookmarkEnd w:id="1377"/>
    </w:p>
    <w:p>
      <w:pPr>
        <w:pStyle w:val="BookText"/>
      </w:pPr>
      <w:r>
        <w:rPr>
          <w:rFonts w:ascii="IRNazanin" w:hAnsi="IRNazanin" w:eastAsia="IRNazanin" w:cs="IRNazanin"/>
          <w:lang w:bidi="fa-IR"/>
          <w:color w:val="111111"/>
          <w:sz w:val="28"/>
          <w:szCs w:val="28"/>
          <w:rtl/>
        </w:rPr>
        <w:t xml:space="preserve">حطما و هو المنکس و لا قحما و هو الذی لا یمکن القتال علیه لکبره، و لا ضعیفا، و لا ضرعا و هو الذی لا یمکن القتال علیه لصغره، و لا أعجف و هو المهزول، و لا رازحا و هو الذی لا حراک به أن یدخل دار الحرب للقتال علیه، فان دخل و قاتل علیه أو لم یقاتل فإنه یسهم له.</w:t>
      </w:r>
    </w:p>
    <w:p>
      <w:pPr>
        <w:pStyle w:val="BookText"/>
      </w:pPr>
      <w:r>
        <w:rPr>
          <w:rFonts w:ascii="IRNazanin" w:hAnsi="IRNazanin" w:eastAsia="IRNazanin" w:cs="IRNazanin"/>
          <w:lang w:bidi="fa-IR"/>
          <w:color w:val="111111"/>
          <w:sz w:val="28"/>
          <w:szCs w:val="28"/>
          <w:rtl/>
        </w:rPr>
        <w:t xml:space="preserve">و للشافعی قولان: أحدهما یسهم، و الآخر لا یسهم.</w:t>
      </w:r>
    </w:p>
    <w:p>
      <w:pPr>
        <w:pStyle w:val="BookText"/>
      </w:pPr>
      <w:r>
        <w:rPr>
          <w:rFonts w:ascii="IRNazanin" w:hAnsi="IRNazanin" w:eastAsia="IRNazanin" w:cs="IRNazanin"/>
          <w:lang w:bidi="fa-IR"/>
          <w:color w:val="111111"/>
          <w:sz w:val="28"/>
          <w:szCs w:val="28"/>
          <w:rtl/>
        </w:rPr>
        <w:t xml:space="preserve">و المعتمد قول الشیخ، لعموم الأخبار.</w:t>
      </w:r>
    </w:p>
    <w:p>
      <w:pPr>
        <w:pStyle w:val="Heading3"/>
      </w:pPr>
      <w:bookmarkStart w:id="1378" w:name="_Toc1011"/>
      <w:r>
        <w:t>مسألة - 25 - قال الشیخ: إذا دخل دار الحرب راجلا، ثم وجد فرسا،</w:t>
      </w:r>
      <w:bookmarkEnd w:id="1378"/>
    </w:p>
    <w:p>
      <w:pPr>
        <w:pStyle w:val="BookText"/>
      </w:pPr>
      <w:r>
        <w:rPr>
          <w:rFonts w:ascii="IRNazanin" w:hAnsi="IRNazanin" w:eastAsia="IRNazanin" w:cs="IRNazanin"/>
          <w:lang w:bidi="fa-IR"/>
          <w:color w:val="111111"/>
          <w:sz w:val="28"/>
          <w:szCs w:val="28"/>
          <w:rtl/>
        </w:rPr>
        <w:t xml:space="preserve">فکان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7" w:name="pg10497_129546"/>
    <w:bookmarkEnd w:id="297"/>
    <w:p>
      <w:pPr>
        <w:pStyle w:val="BookText"/>
      </w:pPr>
      <w:r>
        <w:rPr>
          <w:rFonts w:ascii="IRNazanin" w:hAnsi="IRNazanin" w:eastAsia="IRNazanin" w:cs="IRNazanin"/>
          <w:lang w:bidi="fa-IR"/>
          <w:color w:val="111111"/>
          <w:sz w:val="28"/>
          <w:szCs w:val="28"/>
          <w:rtl/>
        </w:rPr>
        <w:t xml:space="preserve">عند تقضی الحرب فارسا أسهم له، و ان دخلها فارسا و عند تقضی الحرب کان راجلا، فان باعه أو وهبه أو آجره لم یسهم له، و به قال الشافعی.</w:t>
      </w:r>
    </w:p>
    <w:p>
      <w:pPr>
        <w:pStyle w:val="BookText"/>
      </w:pPr>
      <w:r>
        <w:rPr>
          <w:rFonts w:ascii="IRNazanin" w:hAnsi="IRNazanin" w:eastAsia="IRNazanin" w:cs="IRNazanin"/>
          <w:lang w:bidi="fa-IR"/>
          <w:color w:val="111111"/>
          <w:sz w:val="28"/>
          <w:szCs w:val="28"/>
          <w:rtl/>
        </w:rPr>
        <w:t xml:space="preserve">و قال أبو حنیفة: إذا دخل الدار فارسا أسهم له، و ان خرجت الدابة من یده بأی وجه کان و ان دخلها راجلا لم یسهم له. و ان صار عند تقضی الحرب فارسا فالاعتبار عنده بدخول الدار، و عندنا و عند الشافعی بحال الحرب.</w:t>
      </w:r>
    </w:p>
    <w:p>
      <w:pPr>
        <w:pStyle w:val="BookText"/>
      </w:pPr>
      <w:r>
        <w:rPr>
          <w:rFonts w:ascii="IRNazanin" w:hAnsi="IRNazanin" w:eastAsia="IRNazanin" w:cs="IRNazanin"/>
          <w:lang w:bidi="fa-IR"/>
          <w:color w:val="111111"/>
          <w:sz w:val="28"/>
          <w:szCs w:val="28"/>
          <w:rtl/>
        </w:rPr>
        <w:t xml:space="preserve">و المعتمد قول صاحب القواعد، قال: و الاعتبار بکونه فارسا عند الحیازة إلی القسمة، فلو دخل المعرکة راجلا، فملک بعد انقضاء الحرب فرسا قبل القسمة أسهم لها، و لو قاتل فارسا ثم نفقت فرسه أو باعها أو أخذها المشرکون بعد الحیازة قبل القسمة لم یسهم له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3"/>
      </w:pPr>
      <w:bookmarkStart w:id="1379" w:name="_Toc1012"/>
      <w:r>
        <w:t>مسألة - 26 - قال الشیخ: إذا دخل الصحیح دار الحرب مجاهدا، ثم مرض فإنه یسهم له،</w:t>
      </w:r>
      <w:bookmarkEnd w:id="1379"/>
    </w:p>
    <w:p>
      <w:pPr>
        <w:pStyle w:val="BookText"/>
      </w:pPr>
      <w:r>
        <w:rPr>
          <w:rFonts w:ascii="IRNazanin" w:hAnsi="IRNazanin" w:eastAsia="IRNazanin" w:cs="IRNazanin"/>
          <w:lang w:bidi="fa-IR"/>
          <w:color w:val="111111"/>
          <w:sz w:val="28"/>
          <w:szCs w:val="28"/>
          <w:rtl/>
        </w:rPr>
        <w:t xml:space="preserve">سواء أخرجه المرض عن کونه مجاهدا أو لم یخرجه، و هو نص الشافعی.</w:t>
      </w:r>
    </w:p>
    <w:p>
      <w:pPr>
        <w:pStyle w:val="BookText"/>
      </w:pPr>
      <w:r>
        <w:rPr>
          <w:rFonts w:ascii="IRNazanin" w:hAnsi="IRNazanin" w:eastAsia="IRNazanin" w:cs="IRNazanin"/>
          <w:lang w:bidi="fa-IR"/>
          <w:color w:val="111111"/>
          <w:sz w:val="28"/>
          <w:szCs w:val="28"/>
          <w:rtl/>
        </w:rPr>
        <w:t xml:space="preserve">و قال قوم من أصحابه: ان أخرجه المرض عن کونه مجاهدا کالإغماء و غیر ذلک فإنه لا یسهم له، و ان لم یخرجه کالصداع و الحمی فإنه یسهم 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علی أن کل من حضر القتال أسهم له علی کل حال.</w:t>
      </w:r>
    </w:p>
    <w:p>
      <w:pPr>
        <w:pStyle w:val="Heading3"/>
      </w:pPr>
      <w:bookmarkStart w:id="1380" w:name="_Toc1013"/>
      <w:r>
        <w:t>مسألة - 27 - قال الشیخ: إذا استأجر الرجل أجیرا و دخلا دار الحرب أسهم للأجیر</w:t>
      </w:r>
      <w:bookmarkEnd w:id="1380"/>
    </w:p>
    <w:p>
      <w:pPr>
        <w:pStyle w:val="BookText"/>
      </w:pPr>
      <w:r>
        <w:rPr>
          <w:rFonts w:ascii="IRNazanin" w:hAnsi="IRNazanin" w:eastAsia="IRNazanin" w:cs="IRNazanin"/>
          <w:lang w:bidi="fa-IR"/>
          <w:color w:val="111111"/>
          <w:sz w:val="28"/>
          <w:szCs w:val="28"/>
          <w:rtl/>
        </w:rPr>
        <w:t xml:space="preserve">سواء کانت اجارة فی الذمة أو معینة، و یستحق مع ذلک الأجرة.</w:t>
      </w:r>
    </w:p>
    <w:p>
      <w:pPr>
        <w:pStyle w:val="BookText"/>
      </w:pPr>
      <w:r>
        <w:rPr>
          <w:rFonts w:ascii="IRNazanin" w:hAnsi="IRNazanin" w:eastAsia="IRNazanin" w:cs="IRNazanin"/>
          <w:lang w:bidi="fa-IR"/>
          <w:color w:val="111111"/>
          <w:sz w:val="28"/>
          <w:szCs w:val="28"/>
          <w:rtl/>
        </w:rPr>
        <w:t xml:space="preserve">و قال أبو حنیفة: ان قاتل أسهم له، و ان لم یقاتل لم یسهم له. و قال أصحاب الشافعی: ان کانت الإجارة فی الذمة أسهم له، و ان کانت معینة فیه ثلاثة أقوال:</w:t>
      </w:r>
    </w:p>
    <w:p>
      <w:pPr>
        <w:pStyle w:val="BookText"/>
      </w:pPr>
      <w:r>
        <w:rPr>
          <w:rFonts w:ascii="IRNazanin" w:hAnsi="IRNazanin" w:eastAsia="IRNazanin" w:cs="IRNazanin"/>
          <w:lang w:bidi="fa-IR"/>
          <w:color w:val="111111"/>
          <w:sz w:val="28"/>
          <w:szCs w:val="28"/>
          <w:rtl/>
        </w:rPr>
        <w:t xml:space="preserve">أحدها مثل ما قلنا، و الثانی لا یسهم له کالعبد، و الثالث أنه مخیر بین فسخ الإجارة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8" w:name="pg10497_129547"/>
    <w:bookmarkEnd w:id="298"/>
    <w:p>
      <w:pPr>
        <w:pStyle w:val="BookText"/>
      </w:pPr>
      <w:r>
        <w:rPr>
          <w:rFonts w:ascii="IRNazanin" w:hAnsi="IRNazanin" w:eastAsia="IRNazanin" w:cs="IRNazanin"/>
          <w:lang w:bidi="fa-IR"/>
          <w:color w:val="111111"/>
          <w:sz w:val="28"/>
          <w:szCs w:val="28"/>
          <w:rtl/>
        </w:rPr>
        <w:t xml:space="preserve">زمان الجهاد و یسهم له و لا یستحق أجرة، و بین الإقامة علی الإجارة و لا یسهم له.</w:t>
      </w:r>
    </w:p>
    <w:p>
      <w:pPr>
        <w:pStyle w:val="BookText"/>
      </w:pPr>
      <w:r>
        <w:rPr>
          <w:rFonts w:ascii="IRNazanin" w:hAnsi="IRNazanin" w:eastAsia="IRNazanin" w:cs="IRNazanin"/>
          <w:lang w:bidi="fa-IR"/>
          <w:color w:val="111111"/>
          <w:sz w:val="28"/>
          <w:szCs w:val="28"/>
          <w:rtl/>
        </w:rPr>
        <w:t xml:space="preserve">و المعتمد قول الشیخ، لان السهم یستحق بالحضور، و الأجرة یستحق بالعمل و قد عمل هذا استدلاله.</w:t>
      </w:r>
    </w:p>
    <w:p>
      <w:pPr>
        <w:pStyle w:val="Heading3"/>
      </w:pPr>
      <w:bookmarkStart w:id="1381" w:name="_Toc1014"/>
      <w:r>
        <w:t>مسألة - 28 - قال الشیخ: إذا انفلت أسیر من یدی المشرکین و لحق المسلمین بعد تقضی القتال و حیازة المال قبل القسمة، فإنه یسهم له،</w:t>
      </w:r>
      <w:bookmarkEnd w:id="1381"/>
    </w:p>
    <w:p>
      <w:pPr>
        <w:pStyle w:val="BookText"/>
      </w:pPr>
      <w:r>
        <w:rPr>
          <w:rFonts w:ascii="IRNazanin" w:hAnsi="IRNazanin" w:eastAsia="IRNazanin" w:cs="IRNazanin"/>
          <w:lang w:bidi="fa-IR"/>
          <w:color w:val="111111"/>
          <w:sz w:val="28"/>
          <w:szCs w:val="28"/>
          <w:rtl/>
        </w:rPr>
        <w:t xml:space="preserve">و عند الشافعی لا یسهم له و فصل العلامة فی المختلف قال: و الأقرب عندی أن الأسیر إن لحق بالمسلمین طلبا للمعاونة استحق السهم إذا لحق قبل القسمة، و ان لحق للاحتفاظ لا للمقاتلة لم یستحق لانه لیس بمجاهد و لا حضر للجهاد</w:t>
      </w:r>
      <w:r>
        <w:rPr>
          <w:rStyle w:val="FootnoteReference"/>
        </w:rPr>
        <w:footnoteReference w:id="208"/>
      </w:r>
      <w:r>
        <w:rPr>
          <w:rFonts w:ascii="IRNazanin" w:hAnsi="IRNazanin" w:eastAsia="IRNazanin" w:cs="IRNazanin"/>
          <w:lang w:bidi="fa-IR"/>
          <w:color w:val="111111"/>
          <w:sz w:val="28"/>
          <w:szCs w:val="28"/>
          <w:rtl/>
        </w:rPr>
        <w:t xml:space="preserve">و لا بأس بهذا التفصیل.</w:t>
      </w:r>
    </w:p>
    <w:p>
      <w:pPr>
        <w:pStyle w:val="BookText"/>
      </w:pPr>
      <w:r>
        <w:rPr>
          <w:rFonts w:ascii="IRNazanin" w:hAnsi="IRNazanin" w:eastAsia="IRNazanin" w:cs="IRNazanin"/>
          <w:lang w:bidi="fa-IR"/>
          <w:color w:val="111111"/>
          <w:sz w:val="28"/>
          <w:szCs w:val="28"/>
          <w:rtl/>
        </w:rPr>
        <w:t xml:space="preserve">قال الشیخ: دلیلنا إجماع الفرقة علی ان من یجیئهم مددا قبل القسمة یسهم له و هذا منهم. و هو موافق لتفصیل العلامة، لان المدد هو المعاون.</w:t>
      </w:r>
    </w:p>
    <w:p>
      <w:pPr>
        <w:pStyle w:val="BookText"/>
      </w:pPr>
      <w:r>
        <w:rPr>
          <w:rFonts w:ascii="IRNazanin" w:hAnsi="IRNazanin" w:eastAsia="IRNazanin" w:cs="IRNazanin"/>
          <w:lang w:bidi="fa-IR"/>
          <w:color w:val="111111"/>
          <w:sz w:val="28"/>
          <w:szCs w:val="28"/>
          <w:rtl/>
        </w:rPr>
        <w:t xml:space="preserve">و إذا لحق بهم بعد تقضی الحرب و قبل حیازة المال، قال الشیخ: عندنا یسهم له، و للشافعی قولان: أحدهما یسهم، و الآخر لا یسهم. و قال أبو حنیفة: ان قاتل أسهم له و الا فلا.</w:t>
      </w:r>
    </w:p>
    <w:p>
      <w:pPr>
        <w:pStyle w:val="BookText"/>
      </w:pPr>
      <w:r>
        <w:rPr>
          <w:rFonts w:ascii="IRNazanin" w:hAnsi="IRNazanin" w:eastAsia="IRNazanin" w:cs="IRNazanin"/>
          <w:lang w:bidi="fa-IR"/>
          <w:color w:val="111111"/>
          <w:sz w:val="28"/>
          <w:szCs w:val="28"/>
          <w:rtl/>
        </w:rPr>
        <w:t xml:space="preserve">و المعتمد تفصیل صاحب المختلف المذکور.</w:t>
      </w:r>
    </w:p>
    <w:p>
      <w:pPr>
        <w:pStyle w:val="Heading3"/>
      </w:pPr>
      <w:bookmarkStart w:id="1382" w:name="_Toc1015"/>
      <w:r>
        <w:t>مسألة - 29 - قال الشیخ: تجار العسکر من الخباز و الطباخ و البیطار و أمثالهم ممن حضر لا للجهاد لا یسهم لهم.</w:t>
      </w:r>
      <w:bookmarkEnd w:id="1382"/>
    </w:p>
    <w:p>
      <w:pPr>
        <w:pStyle w:val="BookText"/>
      </w:pPr>
      <w:r>
        <w:rPr>
          <w:rFonts w:ascii="IRNazanin" w:hAnsi="IRNazanin" w:eastAsia="IRNazanin" w:cs="IRNazanin"/>
          <w:lang w:bidi="fa-IR"/>
          <w:color w:val="111111"/>
          <w:sz w:val="28"/>
          <w:szCs w:val="28"/>
          <w:rtl/>
        </w:rPr>
        <w:t xml:space="preserve">و قال أبو حنیفة: ان قاتل أسهم له، و کذا نقول نحن. و ان لم یقاتل لم یسهم له.</w:t>
      </w:r>
    </w:p>
    <w:p>
      <w:pPr>
        <w:pStyle w:val="BookText"/>
      </w:pPr>
      <w:r>
        <w:rPr>
          <w:rFonts w:ascii="IRNazanin" w:hAnsi="IRNazanin" w:eastAsia="IRNazanin" w:cs="IRNazanin"/>
          <w:lang w:bidi="fa-IR"/>
          <w:color w:val="111111"/>
          <w:sz w:val="28"/>
          <w:szCs w:val="28"/>
          <w:rtl/>
        </w:rPr>
        <w:t xml:space="preserve">و للشافعی قولان: أحدهما لا یسهم لهم، و الثانی یسهم لهم لأنهم حضروا، و الغنیمة بالحضور. و هذا أیضا قوی إذا اعتبرنا الحضور لا غیر فی استحقاق السهم.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9" w:name="pg10497_129548"/>
    <w:bookmarkEnd w:id="299"/>
    <w:p>
      <w:pPr>
        <w:pStyle w:val="BookText"/>
      </w:pPr>
      <w:r>
        <w:rPr>
          <w:rFonts w:ascii="IRNazanin" w:hAnsi="IRNazanin" w:eastAsia="IRNazanin" w:cs="IRNazanin"/>
          <w:lang w:bidi="fa-IR"/>
          <w:color w:val="111111"/>
          <w:sz w:val="28"/>
          <w:szCs w:val="28"/>
          <w:rtl/>
        </w:rPr>
        <w:t xml:space="preserve">و المعتمد التفصیل المذکور، و هو اختیار العلامة فی القواعد</w:t>
      </w:r>
      <w:r>
        <w:rPr>
          <w:rStyle w:val="FootnoteReference"/>
        </w:rPr>
        <w:footnoteReference w:id="209"/>
      </w:r>
      <w:r>
        <w:rPr>
          <w:rFonts w:ascii="IRNazanin" w:hAnsi="IRNazanin" w:eastAsia="IRNazanin" w:cs="IRNazanin"/>
          <w:lang w:bidi="fa-IR"/>
          <w:color w:val="111111"/>
          <w:sz w:val="28"/>
          <w:szCs w:val="28"/>
          <w:rtl/>
        </w:rPr>
        <w:t xml:space="preserve">و المختلف.</w:t>
      </w:r>
    </w:p>
    <w:p>
      <w:pPr>
        <w:pStyle w:val="Heading3"/>
      </w:pPr>
      <w:bookmarkStart w:id="1383" w:name="_Toc1016"/>
      <w:r>
        <w:t>مسألة - 30 - قال الشیخ: إذا لحق الغانمین مدد قبل قسمة الغنیمة شارکوهم.</w:t>
      </w:r>
      <w:bookmarkEnd w:id="1383"/>
    </w:p>
    <w:p>
      <w:pPr>
        <w:pStyle w:val="BookText"/>
      </w:pPr>
      <w:r>
        <w:rPr>
          <w:rFonts w:ascii="IRNazanin" w:hAnsi="IRNazanin" w:eastAsia="IRNazanin" w:cs="IRNazanin"/>
          <w:lang w:bidi="fa-IR"/>
          <w:color w:val="111111"/>
          <w:sz w:val="28"/>
          <w:szCs w:val="28"/>
          <w:rtl/>
        </w:rPr>
        <w:t xml:space="preserve">و قال أبو حنیفة: إذا لحق الغانمین المدد بعد تقضی القتال و حیازة المال یشرکونهم، إلا فی ثلاثة مواضع: أحدها أن یلحقوا بهم بعد الغنیمة فی دار الحرب لان عنده لا یجوز القسمة فی دار الحرب الا انه إذا فعل صح، و الثانی إذا لحقوا بعد أن باع الإمام الغنیمة الثالث، أن یلحقوا بعد رجوع الغانمین الی دار الإسلام.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384" w:name="_Toc1017"/>
      <w:r>
        <w:t>مسألة - 31 - قال الشیخ: إذا أخرج الإمام جیشا إلی جهة من الجهات و أمر علیها أمیر، أ و رأی الأمیر المصلحة أن یقدم سریة إلی العدو فقدمها فغنمت السریة فإن الجیش یشارک السریة</w:t>
      </w:r>
      <w:bookmarkEnd w:id="1384"/>
    </w:p>
    <w:p>
      <w:pPr>
        <w:pStyle w:val="BookText"/>
      </w:pPr>
      <w:r>
        <w:rPr>
          <w:rFonts w:ascii="IRNazanin" w:hAnsi="IRNazanin" w:eastAsia="IRNazanin" w:cs="IRNazanin"/>
          <w:lang w:bidi="fa-IR"/>
          <w:color w:val="111111"/>
          <w:sz w:val="28"/>
          <w:szCs w:val="28"/>
          <w:rtl/>
        </w:rPr>
        <w:t xml:space="preserve">فی تلک الغنیمة، و به قال الفقهاء.</w:t>
      </w:r>
    </w:p>
    <w:p>
      <w:pPr>
        <w:pStyle w:val="BookText"/>
      </w:pPr>
      <w:r>
        <w:rPr>
          <w:rFonts w:ascii="IRNazanin" w:hAnsi="IRNazanin" w:eastAsia="IRNazanin" w:cs="IRNazanin"/>
          <w:lang w:bidi="fa-IR"/>
          <w:color w:val="111111"/>
          <w:sz w:val="28"/>
          <w:szCs w:val="28"/>
          <w:rtl/>
        </w:rPr>
        <w:t xml:space="preserve">و قال الحسن البصری: لا یشارک الجیش السریة و لا السریة یشارک الجیش.</w:t>
      </w:r>
    </w:p>
    <w:p>
      <w:pPr>
        <w:pStyle w:val="BookText"/>
      </w:pPr>
      <w:r>
        <w:rPr>
          <w:rFonts w:ascii="IRNazanin" w:hAnsi="IRNazanin" w:eastAsia="IRNazanin" w:cs="IRNazanin"/>
          <w:lang w:bidi="fa-IR"/>
          <w:color w:val="111111"/>
          <w:sz w:val="28"/>
          <w:szCs w:val="28"/>
          <w:rtl/>
        </w:rPr>
        <w:t xml:space="preserve">و المعتمد قول الشیخ و علیه الإجماع.</w:t>
      </w:r>
    </w:p>
    <w:p>
      <w:pPr>
        <w:pStyle w:val="Heading3"/>
      </w:pPr>
      <w:bookmarkStart w:id="1385" w:name="_Toc1018"/>
      <w:r>
        <w:t>مسألة - 32 - قال الشیخ: عندنا أن الخمس یقسم ستة أقسام:</w:t>
      </w:r>
      <w:bookmarkEnd w:id="1385"/>
    </w:p>
    <w:p>
      <w:pPr>
        <w:pStyle w:val="BookText"/>
      </w:pPr>
      <w:r>
        <w:rPr>
          <w:rFonts w:ascii="IRNazanin" w:hAnsi="IRNazanin" w:eastAsia="IRNazanin" w:cs="IRNazanin"/>
          <w:lang w:bidi="fa-IR"/>
          <w:color w:val="111111"/>
          <w:sz w:val="28"/>
          <w:szCs w:val="28"/>
          <w:rtl/>
        </w:rPr>
        <w:t xml:space="preserve">سهم للّه و سهم لرسول اللّه علیه السلام، و سهم لذوی القربی، فهذه الثلاثة کانت للنبی علیه السلام، و بعده لمن یقوم مقامه من الأئمة علیهم السلام، و سهم الیتامی، و سهم المساکین، و سهم أبناء السبیل من آل محمد، علیهم السلام لا یشرکهم فیهم غیرهم.</w:t>
      </w:r>
    </w:p>
    <w:p>
      <w:pPr>
        <w:pStyle w:val="BookText"/>
      </w:pPr>
      <w:r>
        <w:rPr>
          <w:rFonts w:ascii="IRNazanin" w:hAnsi="IRNazanin" w:eastAsia="IRNazanin" w:cs="IRNazanin"/>
          <w:lang w:bidi="fa-IR"/>
          <w:color w:val="111111"/>
          <w:sz w:val="28"/>
          <w:szCs w:val="28"/>
          <w:rtl/>
        </w:rPr>
        <w:t xml:space="preserve">و اختلف الفقهاء فی ذلک، فذهب الشافعی الی أن خمس الغنیمة یقسم علی خمسة أسهم: سهم لرسول اللّه، و سهم لذی القربی، و سهم الیتامی، و سهم المساکین و سهم أبناء السبیل. أما سهم الرسول علیه السلام، فیصرف الی مصالح المسلمین.</w:t>
      </w:r>
    </w:p>
    <w:p>
      <w:pPr>
        <w:pStyle w:val="BookText"/>
      </w:pPr>
      <w:r>
        <w:rPr>
          <w:rFonts w:ascii="IRNazanin" w:hAnsi="IRNazanin" w:eastAsia="IRNazanin" w:cs="IRNazanin"/>
          <w:lang w:bidi="fa-IR"/>
          <w:color w:val="111111"/>
          <w:sz w:val="28"/>
          <w:szCs w:val="28"/>
          <w:rtl/>
        </w:rPr>
        <w:t xml:space="preserve">و ذهب مالک الی أن خمس الغنیمة و أربعة أخماس الفیء مفوض الی نظر الامام و ذهب أبو حنیفة الی أن خمس الغنیمة و أربعة أخماس الفیء تقسم علی ثلاثة أسهم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0" w:name="pg10497_129549"/>
    <w:bookmarkEnd w:id="300"/>
    <w:p>
      <w:pPr>
        <w:pStyle w:val="BookText"/>
      </w:pPr>
      <w:r>
        <w:rPr>
          <w:rFonts w:ascii="IRNazanin" w:hAnsi="IRNazanin" w:eastAsia="IRNazanin" w:cs="IRNazanin"/>
          <w:lang w:bidi="fa-IR"/>
          <w:color w:val="111111"/>
          <w:sz w:val="28"/>
          <w:szCs w:val="28"/>
          <w:rtl/>
        </w:rPr>
        <w:t xml:space="preserve">سهم للیتامی، و سهم للمساکین، و سهم لا بناء السبیل، لانه کان مقسوما علی عهد رسول اللّه صلی اللّه علیه و آله و سلم علی خمسة، فلما مات صلی اللّه علیه و آله سقط سهمه، و سهم ذی القربی، و بقی الانصاف الثلاثة فصرف إلیهم.</w:t>
      </w:r>
    </w:p>
    <w:p>
      <w:pPr>
        <w:pStyle w:val="BookText"/>
      </w:pPr>
      <w:r>
        <w:rPr>
          <w:rFonts w:ascii="IRNazanin" w:hAnsi="IRNazanin" w:eastAsia="IRNazanin" w:cs="IRNazanin"/>
          <w:lang w:bidi="fa-IR"/>
          <w:color w:val="111111"/>
          <w:sz w:val="28"/>
          <w:szCs w:val="28"/>
          <w:rtl/>
        </w:rPr>
        <w:t xml:space="preserve">ثم اختلف أصحابه فی سهم ذی القربی، فمنهم من قال: کانوا یستحقون بالقرابة ثم سقط بموتهم، و منهم من قال: لم یکونوا یستحقون شیئا، و انما کان رسول اللّه صلی اللّه علیه و آله و سلم یتصدق علیهم لقرابتهم.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86" w:name="_Toc1019"/>
      <w:r>
        <w:t>مسألة - 33 - قال الشیخ: سهم ذی القربی ثابت،</w:t>
      </w:r>
      <w:bookmarkEnd w:id="1386"/>
    </w:p>
    <w:p>
      <w:pPr>
        <w:pStyle w:val="BookText"/>
      </w:pPr>
      <w:r>
        <w:rPr>
          <w:rFonts w:ascii="IRNazanin" w:hAnsi="IRNazanin" w:eastAsia="IRNazanin" w:cs="IRNazanin"/>
          <w:lang w:bidi="fa-IR"/>
          <w:color w:val="111111"/>
          <w:sz w:val="28"/>
          <w:szCs w:val="28"/>
          <w:rtl/>
        </w:rPr>
        <w:t xml:space="preserve">لم یسقط بموت النبی علیه السلام، و هو لمن قام مقامه.</w:t>
      </w:r>
    </w:p>
    <w:p>
      <w:pPr>
        <w:pStyle w:val="BookText"/>
      </w:pPr>
      <w:r>
        <w:rPr>
          <w:rFonts w:ascii="IRNazanin" w:hAnsi="IRNazanin" w:eastAsia="IRNazanin" w:cs="IRNazanin"/>
          <w:lang w:bidi="fa-IR"/>
          <w:color w:val="111111"/>
          <w:sz w:val="28"/>
          <w:szCs w:val="28"/>
          <w:rtl/>
        </w:rPr>
        <w:t xml:space="preserve">و قال الشافعی: سهم ذی القربی و هو خمس الخمس ثابت تصرف إلی أقاربه الغنی منهم و الفقیر، و یستحقونه بالقرابة.</w:t>
      </w:r>
    </w:p>
    <w:p>
      <w:pPr>
        <w:pStyle w:val="BookText"/>
      </w:pPr>
      <w:r>
        <w:rPr>
          <w:rFonts w:ascii="IRNazanin" w:hAnsi="IRNazanin" w:eastAsia="IRNazanin" w:cs="IRNazanin"/>
          <w:lang w:bidi="fa-IR"/>
          <w:color w:val="111111"/>
          <w:sz w:val="28"/>
          <w:szCs w:val="28"/>
          <w:rtl/>
        </w:rPr>
        <w:t xml:space="preserve">و قال أبو حنیفة: سهم ذی القربی سقط بموت النبی علیه السلام، الا أن یعطیهم الإمام شیئا بحق الفقر و المسکنة، و لا یعطی الأغنیاء منهم.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3"/>
      </w:pPr>
      <w:bookmarkStart w:id="1387" w:name="_Toc1020"/>
      <w:r>
        <w:t>مسألة - 34 - قال الشیخ: عندنا أن سهم ذی القربی للإمام،</w:t>
      </w:r>
      <w:bookmarkEnd w:id="1387"/>
    </w:p>
    <w:p>
      <w:pPr>
        <w:pStyle w:val="BookText"/>
      </w:pPr>
      <w:r>
        <w:rPr>
          <w:rFonts w:ascii="IRNazanin" w:hAnsi="IRNazanin" w:eastAsia="IRNazanin" w:cs="IRNazanin"/>
          <w:lang w:bidi="fa-IR"/>
          <w:color w:val="111111"/>
          <w:sz w:val="28"/>
          <w:szCs w:val="28"/>
          <w:rtl/>
        </w:rPr>
        <w:t xml:space="preserve">و عند الشافعی هو لجمیع ذی القربی البعید و القریب الذکر و الأنثی للذکر مثل حظ الأنثیین و قال المزنی و أبو ثور: الذکر و الأنثی فیه سواء.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BookText"/>
      </w:pPr>
      <w:r>
        <w:rPr>
          <w:rFonts w:ascii="IRNazanin" w:hAnsi="IRNazanin" w:eastAsia="IRNazanin" w:cs="IRNazanin"/>
          <w:lang w:bidi="fa-IR"/>
          <w:color w:val="111111"/>
          <w:sz w:val="28"/>
          <w:szCs w:val="28"/>
          <w:rtl/>
        </w:rPr>
        <w:t xml:space="preserve">و قال الشافعی: سهم ذی القربی یفرق فی شرق الأرض و غربها، و لا یخص به أهل بلد دون بلد. و قال أبو إسحاق: ذلک یشق فیختص به البلد الذی یوجد الغنیمة فیه و ما یقرب منه.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1" w:name="pg10497_129550"/>
    <w:bookmarkEnd w:id="301"/>
    <w:p>
      <w:pPr>
        <w:pStyle w:val="BookText"/>
      </w:pPr>
      <w:r>
        <w:rPr>
          <w:rFonts w:ascii="IRNazanin" w:hAnsi="IRNazanin" w:eastAsia="IRNazanin" w:cs="IRNazanin"/>
          <w:lang w:bidi="fa-IR"/>
          <w:color w:val="111111"/>
          <w:sz w:val="28"/>
          <w:szCs w:val="28"/>
          <w:rtl/>
        </w:rPr>
        <w:t xml:space="preserve">قال الشیخ: و ذلک یسقط عنا، غیر أنا نقول فی سهم الیتامی و المساکین و ابن السبیل منهم ما قاله أبو إسحاق.</w:t>
      </w:r>
    </w:p>
    <w:p>
      <w:pPr>
        <w:pStyle w:val="Heading3"/>
      </w:pPr>
      <w:bookmarkStart w:id="1388" w:name="_Toc1021"/>
      <w:r>
        <w:t>مسألة - 35 - قال الشیخ: الثلاثة أسهم التی هی للیتامی و المساکین و ابن السبیل من الخمس یختص بها من کان من آل الرسول علیهم السلام</w:t>
      </w:r>
      <w:bookmarkEnd w:id="1388"/>
    </w:p>
    <w:p>
      <w:pPr>
        <w:pStyle w:val="BookText"/>
      </w:pPr>
      <w:r>
        <w:rPr>
          <w:rFonts w:ascii="IRNazanin" w:hAnsi="IRNazanin" w:eastAsia="IRNazanin" w:cs="IRNazanin"/>
          <w:lang w:bidi="fa-IR"/>
          <w:color w:val="111111"/>
          <w:sz w:val="28"/>
          <w:szCs w:val="28"/>
          <w:rtl/>
        </w:rPr>
        <w:t xml:space="preserve">دون غیرهم، و خالف فی ذلک جمیع الفقهاء، و قالوا: هی لفقراء المسلمین و مساکینهم و أبناء سبیلهم.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1389" w:name="_Toc1022"/>
      <w:r>
        <w:t>مسألة - 36 - قال الشیخ: ما یؤخذ من الجزیة و الصلح و الأعشار من المشرکین للمقاتلة المجاهدین.</w:t>
      </w:r>
      <w:bookmarkEnd w:id="1389"/>
    </w:p>
    <w:p>
      <w:pPr>
        <w:pStyle w:val="BookText"/>
      </w:pPr>
      <w:r>
        <w:rPr>
          <w:rFonts w:ascii="IRNazanin" w:hAnsi="IRNazanin" w:eastAsia="IRNazanin" w:cs="IRNazanin"/>
          <w:lang w:bidi="fa-IR"/>
          <w:color w:val="111111"/>
          <w:sz w:val="28"/>
          <w:szCs w:val="28"/>
          <w:rtl/>
        </w:rPr>
        <w:t xml:space="preserve">و للشافعی وجهان: أحدهما أنه لمصالح المسلمین، و یبدأ بالأهم فالأهم، و الأهم الغزاة و المجاهدین، هذا إذا قال: انه لا یخمس أما إذا قال: یخمس فأربعة أخماسه تصرف الی هذین النوعین علی القولین، و المصالح مقدمة عندهم.</w:t>
      </w:r>
    </w:p>
    <w:p>
      <w:pPr>
        <w:pStyle w:val="BookText"/>
      </w:pPr>
      <w:r>
        <w:rPr>
          <w:rFonts w:ascii="IRNazanin" w:hAnsi="IRNazanin" w:eastAsia="IRNazanin" w:cs="IRNazanin"/>
          <w:lang w:bidi="fa-IR"/>
          <w:color w:val="111111"/>
          <w:sz w:val="28"/>
          <w:szCs w:val="28"/>
          <w:rtl/>
        </w:rPr>
        <w:t xml:space="preserve">و المعتمد أنها تصرف فی مصالح المسلمین، و لا یختص بها المجاهدین و الغزاة.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2" w:name="pg10497_129551"/>
    <w:bookmarkEnd w:id="302"/>
    <w:p>
      <w:pPr>
        <w:pStyle w:val="Heading2"/>
      </w:pPr>
      <w:bookmarkStart w:id="1390" w:name="_Toc1023"/>
      <w:r>
        <w:t>کتاب قسمة الصدقات</w:t>
      </w:r>
      <w:bookmarkEnd w:id="1390"/>
    </w:p>
    <w:p>
      <w:pPr>
        <w:pStyle w:val="Heading3"/>
      </w:pPr>
      <w:bookmarkStart w:id="1391" w:name="_Toc1024"/>
      <w:r>
        <w:t>مسألة - 1 - قال الشیخ: الکفار عندنا مخاطبون بالعبادات،</w:t>
      </w:r>
      <w:bookmarkEnd w:id="1391"/>
    </w:p>
    <w:p>
      <w:pPr>
        <w:pStyle w:val="BookText"/>
      </w:pPr>
      <w:r>
        <w:rPr>
          <w:rFonts w:ascii="IRNazanin" w:hAnsi="IRNazanin" w:eastAsia="IRNazanin" w:cs="IRNazanin"/>
          <w:lang w:bidi="fa-IR"/>
          <w:color w:val="111111"/>
          <w:sz w:val="28"/>
          <w:szCs w:val="28"/>
          <w:rtl/>
        </w:rPr>
        <w:t xml:space="preserve">و به قال أکثر أصحاب الشافعی. و قال شذاذ منهم: لیسوا مخاطبین الا بعد الإسلام، و به قال العراقیون.</w:t>
      </w:r>
    </w:p>
    <w:p>
      <w:pPr>
        <w:pStyle w:val="BookText"/>
      </w:pPr>
      <w:r>
        <w:rPr>
          <w:rFonts w:ascii="IRNazanin" w:hAnsi="IRNazanin" w:eastAsia="IRNazanin" w:cs="IRNazanin"/>
          <w:lang w:bidi="fa-IR"/>
          <w:color w:val="111111"/>
          <w:sz w:val="28"/>
          <w:szCs w:val="28"/>
          <w:rtl/>
        </w:rPr>
        <w:t xml:space="preserve">و هذه المسألة من أصول الفقه لا فروعه، فلیس هذا موضعها.</w:t>
      </w:r>
    </w:p>
    <w:p>
      <w:pPr>
        <w:pStyle w:val="Heading3"/>
      </w:pPr>
      <w:bookmarkStart w:id="1392" w:name="_Toc1025"/>
      <w:r>
        <w:t>مسألة - 2 - قال الشیخ: لا یجوز أن یعطی شیء من الزکاة الا المسلمین،</w:t>
      </w:r>
      <w:bookmarkEnd w:id="1392"/>
    </w:p>
    <w:p>
      <w:pPr>
        <w:pStyle w:val="BookText"/>
      </w:pPr>
      <w:r>
        <w:rPr>
          <w:rFonts w:ascii="IRNazanin" w:hAnsi="IRNazanin" w:eastAsia="IRNazanin" w:cs="IRNazanin"/>
          <w:lang w:bidi="fa-IR"/>
          <w:color w:val="111111"/>
          <w:sz w:val="28"/>
          <w:szCs w:val="28"/>
          <w:rtl/>
        </w:rPr>
        <w:t xml:space="preserve">و لا یعطی الکفار زکاة الأموال و لا الفطرة و لا الکفارات، و به قال الشافعی و مالک و ابن حنبل.</w:t>
      </w:r>
    </w:p>
    <w:p>
      <w:pPr>
        <w:pStyle w:val="BookText"/>
      </w:pPr>
      <w:r>
        <w:rPr>
          <w:rFonts w:ascii="IRNazanin" w:hAnsi="IRNazanin" w:eastAsia="IRNazanin" w:cs="IRNazanin"/>
          <w:lang w:bidi="fa-IR"/>
          <w:color w:val="111111"/>
          <w:sz w:val="28"/>
          <w:szCs w:val="28"/>
          <w:rtl/>
        </w:rPr>
        <w:t xml:space="preserve">و قال أبو حنیفة: لا یعطون من زکاة الأموال و یعطون من زکاة الفطرة و الکفارات.</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393" w:name="_Toc1026"/>
      <w:r>
        <w:t>مسألة - 3 - قال الشیخ: الظاهر من مذهب أصحابنا أن زکاة الأموال لا یعطی إلا العدول</w:t>
      </w:r>
      <w:bookmarkEnd w:id="1393"/>
    </w:p>
    <w:p>
      <w:pPr>
        <w:pStyle w:val="BookText"/>
      </w:pPr>
      <w:r>
        <w:rPr>
          <w:rFonts w:ascii="IRNazanin" w:hAnsi="IRNazanin" w:eastAsia="IRNazanin" w:cs="IRNazanin"/>
          <w:lang w:bidi="fa-IR"/>
          <w:color w:val="111111"/>
          <w:sz w:val="28"/>
          <w:szCs w:val="28"/>
          <w:rtl/>
        </w:rPr>
        <w:t xml:space="preserve">دون الفساق، و خالف جمیع الفقهاء و قالوا: إذا أعطی الفاسق برأت الذمة، و به قال قوم من أصحابنا، و هذا هو المعتمد.</w:t>
      </w:r>
    </w:p>
    <w:p>
      <w:pPr>
        <w:pStyle w:val="BookText"/>
      </w:pPr>
      <w:r>
        <w:rPr>
          <w:rFonts w:ascii="IRNazanin" w:hAnsi="IRNazanin" w:eastAsia="IRNazanin" w:cs="IRNazanin"/>
          <w:lang w:bidi="fa-IR"/>
          <w:color w:val="111111"/>
          <w:sz w:val="28"/>
          <w:szCs w:val="28"/>
          <w:rtl/>
        </w:rPr>
        <w:t xml:space="preserve">و انما الخلاف فی غیر السعاة و المؤلفة، لان السعاة تعتبر فیهم العدالة إجماعا، و المؤلفة لا تعتبر فیهم إجماعا.</w:t>
      </w:r>
    </w:p>
    <w:p>
      <w:pPr>
        <w:pStyle w:val="Heading3"/>
      </w:pPr>
      <w:bookmarkStart w:id="1394" w:name="_Toc1027"/>
      <w:r>
        <w:t>مسألة - 4 - قال الشیخ: الأموال الباطنة لا خلاف أنه لا یجب دفعها الی الامام</w:t>
      </w:r>
      <w:bookmarkEnd w:id="1394"/>
    </w:p>
    <w:p>
      <w:pPr>
        <w:pStyle w:val="BookText"/>
      </w:pPr>
      <w:r>
        <w:rPr>
          <w:rFonts w:ascii="IRNazanin" w:hAnsi="IRNazanin" w:eastAsia="IRNazanin" w:cs="IRNazanin"/>
          <w:lang w:bidi="fa-IR"/>
          <w:color w:val="111111"/>
          <w:sz w:val="28"/>
          <w:szCs w:val="28"/>
          <w:rtl/>
        </w:rPr>
        <w:t xml:space="preserve">و صاحبها بالخیار بین أن یفرقها بنفسه أو یدفعها الی الامام. و أما الأموال الظاهرة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3" w:name="pg10497_129552"/>
    <w:bookmarkEnd w:id="303"/>
    <w:p>
      <w:pPr>
        <w:pStyle w:val="BookText"/>
      </w:pPr>
      <w:r>
        <w:rPr>
          <w:rFonts w:ascii="IRNazanin" w:hAnsi="IRNazanin" w:eastAsia="IRNazanin" w:cs="IRNazanin"/>
          <w:lang w:bidi="fa-IR"/>
          <w:color w:val="111111"/>
          <w:sz w:val="28"/>
          <w:szCs w:val="28"/>
          <w:rtl/>
        </w:rPr>
        <w:t xml:space="preserve">فعندنا أنه یجوز أن یدفعها بنفسه و من أخرجها بنفسه فقد سقط عنه فرضها، و به قال الشافعی فی الجدید.</w:t>
      </w:r>
    </w:p>
    <w:p>
      <w:pPr>
        <w:pStyle w:val="BookText"/>
      </w:pPr>
      <w:r>
        <w:rPr>
          <w:rFonts w:ascii="IRNazanin" w:hAnsi="IRNazanin" w:eastAsia="IRNazanin" w:cs="IRNazanin"/>
          <w:lang w:bidi="fa-IR"/>
          <w:color w:val="111111"/>
          <w:sz w:val="28"/>
          <w:szCs w:val="28"/>
          <w:rtl/>
        </w:rPr>
        <w:t xml:space="preserve">و قال فی القدیم: یجب دفعها الی الامام، فإن تولاه بنفسه وجب علیه الإعادة و به قال أبو حنیفة و مالک، و عندنا متی طلب الامام ذلک وجب الدفع إلیه، فان لم یفعل و فرقها بنفسه لا یجزیه، و به قال الشافعی أیضا.</w:t>
      </w:r>
    </w:p>
    <w:p>
      <w:pPr>
        <w:pStyle w:val="BookText"/>
      </w:pPr>
      <w:r>
        <w:rPr>
          <w:rFonts w:ascii="IRNazanin" w:hAnsi="IRNazanin" w:eastAsia="IRNazanin" w:cs="IRNazanin"/>
          <w:lang w:bidi="fa-IR"/>
          <w:color w:val="111111"/>
          <w:sz w:val="28"/>
          <w:szCs w:val="28"/>
          <w:rtl/>
        </w:rPr>
        <w:t xml:space="preserve">و أوجب المفید و أبو الصلاح من أصحابنا حملها الی الامام ابتداء. و المعتمد قول الشیخ.</w:t>
      </w:r>
    </w:p>
    <w:p>
      <w:pPr>
        <w:pStyle w:val="Heading3"/>
      </w:pPr>
      <w:bookmarkStart w:id="1395" w:name="_Toc1028"/>
      <w:r>
        <w:t>مسألة - 5 - قال الشیخ: إذا أخذ الإمام صدقة الأموال، استحب له أن یدعو لصاحبها</w:t>
      </w:r>
      <w:bookmarkEnd w:id="1395"/>
    </w:p>
    <w:p>
      <w:pPr>
        <w:pStyle w:val="BookText"/>
      </w:pPr>
      <w:r>
        <w:rPr>
          <w:rFonts w:ascii="IRNazanin" w:hAnsi="IRNazanin" w:eastAsia="IRNazanin" w:cs="IRNazanin"/>
          <w:lang w:bidi="fa-IR"/>
          <w:color w:val="111111"/>
          <w:sz w:val="28"/>
          <w:szCs w:val="28"/>
          <w:rtl/>
        </w:rPr>
        <w:t xml:space="preserve">و لیس بواجب، و به قال جمیع الفقهاء الا داود، فإنه قال بالوجوب.</w:t>
      </w:r>
    </w:p>
    <w:p>
      <w:pPr>
        <w:pStyle w:val="BookText"/>
      </w:pPr>
      <w:r>
        <w:rPr>
          <w:rFonts w:ascii="IRNazanin" w:hAnsi="IRNazanin" w:eastAsia="IRNazanin" w:cs="IRNazanin"/>
          <w:lang w:bidi="fa-IR"/>
          <w:color w:val="111111"/>
          <w:sz w:val="28"/>
          <w:szCs w:val="28"/>
          <w:rtl/>
        </w:rPr>
        <w:t xml:space="preserve">و المعتمد قول الشیخ، و له قول آخر بالوجوب.</w:t>
      </w:r>
    </w:p>
    <w:p>
      <w:pPr>
        <w:pStyle w:val="Heading3"/>
      </w:pPr>
      <w:bookmarkStart w:id="1396" w:name="_Toc1029"/>
      <w:r>
        <w:t>مسألة - 6 - قال الشیخ، صدقة الفطرة یدفع الی أهل صدقة الأموال</w:t>
      </w:r>
      <w:bookmarkEnd w:id="1396"/>
    </w:p>
    <w:p>
      <w:pPr>
        <w:pStyle w:val="BookText"/>
      </w:pPr>
      <w:r>
        <w:rPr>
          <w:rFonts w:ascii="IRNazanin" w:hAnsi="IRNazanin" w:eastAsia="IRNazanin" w:cs="IRNazanin"/>
          <w:lang w:bidi="fa-IR"/>
          <w:color w:val="111111"/>
          <w:sz w:val="28"/>
          <w:szCs w:val="28"/>
          <w:rtl/>
        </w:rPr>
        <w:t xml:space="preserve">من الأصناف الثمانیة، و به قال جمیع الفقهاء إلا الإصطخری من أصحاب الشافعی، فإنه قال:</w:t>
      </w:r>
    </w:p>
    <w:p>
      <w:pPr>
        <w:pStyle w:val="BookText"/>
      </w:pPr>
      <w:r>
        <w:rPr>
          <w:rFonts w:ascii="IRNazanin" w:hAnsi="IRNazanin" w:eastAsia="IRNazanin" w:cs="IRNazanin"/>
          <w:lang w:bidi="fa-IR"/>
          <w:color w:val="111111"/>
          <w:sz w:val="28"/>
          <w:szCs w:val="28"/>
          <w:rtl/>
        </w:rPr>
        <w:t xml:space="preserve">یختص بها الفقراء.</w:t>
      </w:r>
    </w:p>
    <w:p>
      <w:pPr>
        <w:pStyle w:val="BookText"/>
      </w:pPr>
      <w:r>
        <w:rPr>
          <w:rFonts w:ascii="IRNazanin" w:hAnsi="IRNazanin" w:eastAsia="IRNazanin" w:cs="IRNazanin"/>
          <w:lang w:bidi="fa-IR"/>
          <w:color w:val="111111"/>
          <w:sz w:val="28"/>
          <w:szCs w:val="28"/>
          <w:rtl/>
        </w:rPr>
        <w:t xml:space="preserve">و المعتمد قول الشیخ، لکن لا یعطی غیر المؤمن.</w:t>
      </w:r>
    </w:p>
    <w:p>
      <w:pPr>
        <w:pStyle w:val="Heading3"/>
      </w:pPr>
      <w:bookmarkStart w:id="1397" w:name="_Toc1030"/>
      <w:r>
        <w:t>مسألة - 7 - قال الشیخ: الأصناف الثمانیة محل الزکاة،</w:t>
      </w:r>
      <w:bookmarkEnd w:id="1397"/>
    </w:p>
    <w:p>
      <w:pPr>
        <w:pStyle w:val="BookText"/>
      </w:pPr>
      <w:r>
        <w:rPr>
          <w:rFonts w:ascii="IRNazanin" w:hAnsi="IRNazanin" w:eastAsia="IRNazanin" w:cs="IRNazanin"/>
          <w:lang w:bidi="fa-IR"/>
          <w:color w:val="111111"/>
          <w:sz w:val="28"/>
          <w:szCs w:val="28"/>
          <w:rtl/>
        </w:rPr>
        <w:t xml:space="preserve">و لا یلزم التفرقة علی کل فریق منهم بالسویة، بل لو أعطی جمیع زکاته لواحد من الأصناف کان جائزا و به قال مالک و أبو حنیفة و أصحابه، الا أن مالکا یقول: یخص بها أمسهم حاجة.</w:t>
      </w:r>
    </w:p>
    <w:p>
      <w:pPr>
        <w:pStyle w:val="BookText"/>
      </w:pPr>
      <w:r>
        <w:rPr>
          <w:rFonts w:ascii="IRNazanin" w:hAnsi="IRNazanin" w:eastAsia="IRNazanin" w:cs="IRNazanin"/>
          <w:lang w:bidi="fa-IR"/>
          <w:color w:val="111111"/>
          <w:sz w:val="28"/>
          <w:szCs w:val="28"/>
          <w:rtl/>
        </w:rPr>
        <w:t xml:space="preserve">و قال الشافعی: یجب تفریقها علی من وجد منهم، و لا یجوز الدفع الی صنف واحد دون الأخر، و أقل ما یعطی من کل صنف ثلاثة فصاعدا، فان أعطی اثنین ضمت نصیب الثالث، و کم یضمن؟ علی وجهین: أحدهما الثلث، و الآخر جزء واحد.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4" w:name="pg10497_129553"/>
    <w:bookmarkEnd w:id="304"/>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3"/>
      </w:pPr>
      <w:bookmarkStart w:id="1398" w:name="_Toc1031"/>
      <w:r>
        <w:t>مسألة - 8 - قال الشیخ: لا یجوز نقل الزکاة من بلد الی بلد مع وجود المستحق فی البلد،</w:t>
      </w:r>
      <w:bookmarkEnd w:id="1398"/>
    </w:p>
    <w:p>
      <w:pPr>
        <w:pStyle w:val="BookText"/>
      </w:pPr>
      <w:r>
        <w:rPr>
          <w:rFonts w:ascii="IRNazanin" w:hAnsi="IRNazanin" w:eastAsia="IRNazanin" w:cs="IRNazanin"/>
          <w:lang w:bidi="fa-IR"/>
          <w:color w:val="111111"/>
          <w:sz w:val="28"/>
          <w:szCs w:val="28"/>
          <w:rtl/>
        </w:rPr>
        <w:t xml:space="preserve">فان نقلها و الحال هذه کان ضامنا ان هلک، و ان لم یهلک أجزأه.</w:t>
      </w:r>
    </w:p>
    <w:p>
      <w:pPr>
        <w:pStyle w:val="BookText"/>
      </w:pPr>
      <w:r>
        <w:rPr>
          <w:rFonts w:ascii="IRNazanin" w:hAnsi="IRNazanin" w:eastAsia="IRNazanin" w:cs="IRNazanin"/>
          <w:lang w:bidi="fa-IR"/>
          <w:color w:val="111111"/>
          <w:sz w:val="28"/>
          <w:szCs w:val="28"/>
          <w:rtl/>
        </w:rPr>
        <w:t xml:space="preserve">و لو لم یکن فی البلد مستحقا لم یکن ضامنا.</w:t>
      </w:r>
    </w:p>
    <w:p>
      <w:pPr>
        <w:pStyle w:val="BookText"/>
      </w:pPr>
      <w:r>
        <w:rPr>
          <w:rFonts w:ascii="IRNazanin" w:hAnsi="IRNazanin" w:eastAsia="IRNazanin" w:cs="IRNazanin"/>
          <w:lang w:bidi="fa-IR"/>
          <w:color w:val="111111"/>
          <w:sz w:val="28"/>
          <w:szCs w:val="28"/>
          <w:rtl/>
        </w:rPr>
        <w:t xml:space="preserve">و للشافعی قولان: أحدهما متی نقل الی بلد أجزأه و لم یفصل، و به قال أبو حنیفة. و الآخر لا یجزیه، و به قال مالک.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399" w:name="_Toc1032"/>
      <w:r>
        <w:t>مسألة - 9 - قال الشیخ: إذا أعطی الصدقة الغارمین و الکاتبین، لا اعتراض علیهم فیما تصرفونه به.</w:t>
      </w:r>
      <w:bookmarkEnd w:id="1399"/>
    </w:p>
    <w:p>
      <w:pPr>
        <w:pStyle w:val="BookText"/>
      </w:pPr>
      <w:r>
        <w:rPr>
          <w:rFonts w:ascii="IRNazanin" w:hAnsi="IRNazanin" w:eastAsia="IRNazanin" w:cs="IRNazanin"/>
          <w:lang w:bidi="fa-IR"/>
          <w:color w:val="111111"/>
          <w:sz w:val="28"/>
          <w:szCs w:val="28"/>
          <w:rtl/>
        </w:rPr>
        <w:t xml:space="preserve">و قال الشافعی: یراعی، فان صرفوه فی الدین أو مال الکتابة، و الا استرجع منهم.</w:t>
      </w:r>
    </w:p>
    <w:p>
      <w:pPr>
        <w:pStyle w:val="BookText"/>
      </w:pPr>
      <w:r>
        <w:rPr>
          <w:rFonts w:ascii="IRNazanin" w:hAnsi="IRNazanin" w:eastAsia="IRNazanin" w:cs="IRNazanin"/>
          <w:lang w:bidi="fa-IR"/>
          <w:color w:val="111111"/>
          <w:sz w:val="28"/>
          <w:szCs w:val="28"/>
          <w:rtl/>
        </w:rPr>
        <w:t xml:space="preserve">و المعتمد ان أخذوا من سهم الفقراء و المساکین، فالحق ما قاله الشیخ، و ان أخذوا من سهم الغارمین و المکاتبین، فالمشهور عند أصحابنا ما قاله الشافعی.</w:t>
      </w:r>
    </w:p>
    <w:p>
      <w:pPr>
        <w:pStyle w:val="Heading3"/>
      </w:pPr>
      <w:bookmarkStart w:id="1400" w:name="_Toc1033"/>
      <w:r>
        <w:t>مسألة - 10 - قال الشیخ: الفقیر أسوأ حالا من المسکین،</w:t>
      </w:r>
      <w:bookmarkEnd w:id="1400"/>
    </w:p>
    <w:p>
      <w:pPr>
        <w:pStyle w:val="BookText"/>
      </w:pPr>
      <w:r>
        <w:rPr>
          <w:rFonts w:ascii="IRNazanin" w:hAnsi="IRNazanin" w:eastAsia="IRNazanin" w:cs="IRNazanin"/>
          <w:lang w:bidi="fa-IR"/>
          <w:color w:val="111111"/>
          <w:sz w:val="28"/>
          <w:szCs w:val="28"/>
          <w:rtl/>
        </w:rPr>
        <w:t xml:space="preserve">لان الفقیر هو الذی لا عنده شیء، أو عنده شیء لا یعتد به. و المسکین هو الذی له شیء فوق ذلک غیر أنه لا یکفیه، و به قال الشافعی و جماعة من أهل اللغة.</w:t>
      </w:r>
    </w:p>
    <w:p>
      <w:pPr>
        <w:pStyle w:val="BookText"/>
      </w:pPr>
      <w:r>
        <w:rPr>
          <w:rFonts w:ascii="IRNazanin" w:hAnsi="IRNazanin" w:eastAsia="IRNazanin" w:cs="IRNazanin"/>
          <w:lang w:bidi="fa-IR"/>
          <w:color w:val="111111"/>
          <w:sz w:val="28"/>
          <w:szCs w:val="28"/>
          <w:rtl/>
        </w:rPr>
        <w:t xml:space="preserve">و قال أبو حنیفة و أصحابه: المسکین أسوأ حالا، فالمسکین عنده علی صفة الفقیر عندنا، و الفقیر علی صفة المسکین، و بهذا قال جماعة من أهل اللغة، و لا ثمرة.</w:t>
      </w:r>
    </w:p>
    <w:p>
      <w:pPr>
        <w:pStyle w:val="BookText"/>
      </w:pPr>
      <w:r>
        <w:rPr>
          <w:rFonts w:ascii="IRNazanin" w:hAnsi="IRNazanin" w:eastAsia="IRNazanin" w:cs="IRNazanin"/>
          <w:lang w:bidi="fa-IR"/>
          <w:color w:val="111111"/>
          <w:sz w:val="28"/>
          <w:szCs w:val="28"/>
          <w:rtl/>
        </w:rPr>
        <w:t xml:space="preserve">مهمة فی تحقیق ذلک.</w:t>
      </w:r>
    </w:p>
    <w:p>
      <w:pPr>
        <w:pStyle w:val="Heading3"/>
      </w:pPr>
      <w:bookmarkStart w:id="1401" w:name="_Toc1034"/>
      <w:r>
        <w:t>مسألة - 11 - قال الشیخ: الاستغناء بالکسب یقوم مقام الاستغناء بالمال</w:t>
      </w:r>
      <w:bookmarkEnd w:id="1401"/>
    </w:p>
    <w:p>
      <w:pPr>
        <w:pStyle w:val="BookText"/>
      </w:pPr>
      <w:r>
        <w:rPr>
          <w:rFonts w:ascii="IRNazanin" w:hAnsi="IRNazanin" w:eastAsia="IRNazanin" w:cs="IRNazanin"/>
          <w:lang w:bidi="fa-IR"/>
          <w:color w:val="111111"/>
          <w:sz w:val="28"/>
          <w:szCs w:val="28"/>
          <w:rtl/>
        </w:rPr>
        <w:t xml:space="preserve">فی حرمان الصدقة، فإن القوی المکتسب لا یحل له الصدقة، و به قال الشافعی و أبو ثور.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5" w:name="pg10497_129554"/>
    <w:bookmarkEnd w:id="305"/>
    <w:p>
      <w:pPr>
        <w:pStyle w:val="BookText"/>
      </w:pPr>
      <w:r>
        <w:rPr>
          <w:rFonts w:ascii="IRNazanin" w:hAnsi="IRNazanin" w:eastAsia="IRNazanin" w:cs="IRNazanin"/>
          <w:lang w:bidi="fa-IR"/>
          <w:color w:val="111111"/>
          <w:sz w:val="28"/>
          <w:szCs w:val="28"/>
          <w:rtl/>
        </w:rPr>
        <w:t xml:space="preserve">و قال أبو حنیفة و أصحابه: لا تحرم الصدقة علی المکتسب، و انما تحرم علی من یملک نصابا من المال الذی تجب فیه الزکاة، أو قدر النصاب من المال الذی لا تجب فیه الزکاة.</w:t>
      </w:r>
    </w:p>
    <w:p>
      <w:pPr>
        <w:pStyle w:val="BookText"/>
      </w:pPr>
      <w:r>
        <w:rPr>
          <w:rFonts w:ascii="IRNazanin" w:hAnsi="IRNazanin" w:eastAsia="IRNazanin" w:cs="IRNazanin"/>
          <w:lang w:bidi="fa-IR"/>
          <w:color w:val="111111"/>
          <w:sz w:val="28"/>
          <w:szCs w:val="28"/>
          <w:rtl/>
        </w:rPr>
        <w:t xml:space="preserve">و قال محمد: أکره دفع الصدقة إلی المکتسب، الا أنه یجزئ، و به قال قوم من أصحابنا.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3"/>
      </w:pPr>
      <w:bookmarkStart w:id="1402" w:name="_Toc1035"/>
      <w:r>
        <w:t>مسألة - 12 - قال الشیخ: إذا طالب من ظاهره القوة و الفقر، و لا یعلم أنه قادر علی التکسب أعطی من الزکاة بلا یمین.</w:t>
      </w:r>
      <w:bookmarkEnd w:id="1402"/>
    </w:p>
    <w:p>
      <w:pPr>
        <w:pStyle w:val="BookText"/>
      </w:pPr>
      <w:r>
        <w:rPr>
          <w:rFonts w:ascii="IRNazanin" w:hAnsi="IRNazanin" w:eastAsia="IRNazanin" w:cs="IRNazanin"/>
          <w:lang w:bidi="fa-IR"/>
          <w:color w:val="111111"/>
          <w:sz w:val="28"/>
          <w:szCs w:val="28"/>
          <w:rtl/>
        </w:rPr>
        <w:t xml:space="preserve">و للشافعی قولان: أحدهما مثل قولنا، و الآخر أنه یطالب بالبینة علی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03" w:name="_Toc1036"/>
      <w:r>
        <w:t>مسألة - 13 - قال الشیخ: لا یجوز لأحد من ذوی القربی أن یکون عاملا فی الصدقات،</w:t>
      </w:r>
      <w:bookmarkEnd w:id="1403"/>
    </w:p>
    <w:p>
      <w:pPr>
        <w:pStyle w:val="BookText"/>
      </w:pPr>
      <w:r>
        <w:rPr>
          <w:rFonts w:ascii="IRNazanin" w:hAnsi="IRNazanin" w:eastAsia="IRNazanin" w:cs="IRNazanin"/>
          <w:lang w:bidi="fa-IR"/>
          <w:color w:val="111111"/>
          <w:sz w:val="28"/>
          <w:szCs w:val="28"/>
          <w:rtl/>
        </w:rPr>
        <w:t xml:space="preserve">لأن الزکاة محرمة علیهم، و به قال الشافعی و أکثر أصحابه، و منهم من قال: یجوز لأنه یأخذه علی جهة المعاوضة.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04" w:name="_Toc1037"/>
      <w:r>
        <w:t>مسألة - 14 - قال الشیخ: تحل الصدقة لآل محمد علیهم السلام عند فوت خمسهم</w:t>
      </w:r>
      <w:bookmarkEnd w:id="1404"/>
    </w:p>
    <w:p>
      <w:pPr>
        <w:pStyle w:val="BookText"/>
      </w:pPr>
      <w:r>
        <w:rPr>
          <w:rFonts w:ascii="IRNazanin" w:hAnsi="IRNazanin" w:eastAsia="IRNazanin" w:cs="IRNazanin"/>
          <w:lang w:bidi="fa-IR"/>
          <w:color w:val="111111"/>
          <w:sz w:val="28"/>
          <w:szCs w:val="28"/>
          <w:rtl/>
        </w:rPr>
        <w:t xml:space="preserve">و به قال الإصطخری من أصحاب الشافعی.</w:t>
      </w:r>
    </w:p>
    <w:p>
      <w:pPr>
        <w:pStyle w:val="BookText"/>
      </w:pPr>
      <w:r>
        <w:rPr>
          <w:rFonts w:ascii="IRNazanin" w:hAnsi="IRNazanin" w:eastAsia="IRNazanin" w:cs="IRNazanin"/>
          <w:lang w:bidi="fa-IR"/>
          <w:color w:val="111111"/>
          <w:sz w:val="28"/>
          <w:szCs w:val="28"/>
          <w:rtl/>
        </w:rPr>
        <w:t xml:space="preserve">و قال الباقون: لا تحل لهم، لأنها حرمت علیهم تشریفا لهم و تعظیما، و ذلک حاصل مع منعهم الخمس.</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05" w:name="_Toc1038"/>
      <w:r>
        <w:t>مسألة - 15 - قال الشیخ: موالی آل محمد لا تحرم علیهم الصدقة،</w:t>
      </w:r>
      <w:bookmarkEnd w:id="1405"/>
    </w:p>
    <w:p>
      <w:pPr>
        <w:pStyle w:val="BookText"/>
      </w:pPr>
      <w:r>
        <w:rPr>
          <w:rFonts w:ascii="IRNazanin" w:hAnsi="IRNazanin" w:eastAsia="IRNazanin" w:cs="IRNazanin"/>
          <w:lang w:bidi="fa-IR"/>
          <w:color w:val="111111"/>
          <w:sz w:val="28"/>
          <w:szCs w:val="28"/>
          <w:rtl/>
        </w:rPr>
        <w:t xml:space="preserve">و به قال الشافعی و أکثر أصحابه، و منهم من قال: لقوله علیه السلام: موالی القوم منهم.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6" w:name="pg10497_129555"/>
    <w:bookmarkEnd w:id="306"/>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06" w:name="_Toc1039"/>
      <w:r>
        <w:t>مسألة - 16 - قال الشیخ: سهم المؤلفة یسقط بعد النبی علیه السلام،</w:t>
      </w:r>
      <w:bookmarkEnd w:id="1406"/>
    </w:p>
    <w:p>
      <w:pPr>
        <w:pStyle w:val="BookText"/>
      </w:pPr>
      <w:r>
        <w:rPr>
          <w:rFonts w:ascii="IRNazanin" w:hAnsi="IRNazanin" w:eastAsia="IRNazanin" w:cs="IRNazanin"/>
          <w:lang w:bidi="fa-IR"/>
          <w:color w:val="111111"/>
          <w:sz w:val="28"/>
          <w:szCs w:val="28"/>
          <w:rtl/>
        </w:rPr>
        <w:t xml:space="preserve">و لا یعرف مؤلفة الإسلام، و به قال أبو حنیفة و مالک.</w:t>
      </w:r>
    </w:p>
    <w:p>
      <w:pPr>
        <w:pStyle w:val="BookText"/>
      </w:pPr>
      <w:r>
        <w:rPr>
          <w:rFonts w:ascii="IRNazanin" w:hAnsi="IRNazanin" w:eastAsia="IRNazanin" w:cs="IRNazanin"/>
          <w:lang w:bidi="fa-IR"/>
          <w:color w:val="111111"/>
          <w:sz w:val="28"/>
          <w:szCs w:val="28"/>
          <w:rtl/>
        </w:rPr>
        <w:t xml:space="preserve">و قال الشافعی: المؤلفة علی ضربین: مؤلفة الشرک، و مؤلفة الإسلام. و مؤلفة الشرک علی ضربین، و مؤلفة الإسلام علی أربعة أضرب، و هل یسقطون أم لا؟ علی قولین: أحدهما یسقطون، و الآخر لا یسقطون. و قسم العلامة المؤلفة الی ما قسمهم الشافعی.</w:t>
      </w:r>
    </w:p>
    <w:p>
      <w:pPr>
        <w:pStyle w:val="Heading3"/>
      </w:pPr>
      <w:bookmarkStart w:id="1407" w:name="_Toc1040"/>
      <w:r>
        <w:t>مسألة - 17 - قال الشیخ: سهم الرقاب یدخل فیه المکاتبون و العبید</w:t>
      </w:r>
      <w:bookmarkEnd w:id="1407"/>
    </w:p>
    <w:p>
      <w:pPr>
        <w:pStyle w:val="BookText"/>
      </w:pPr>
      <w:r>
        <w:rPr>
          <w:rFonts w:ascii="IRNazanin" w:hAnsi="IRNazanin" w:eastAsia="IRNazanin" w:cs="IRNazanin"/>
          <w:lang w:bidi="fa-IR"/>
          <w:color w:val="111111"/>
          <w:sz w:val="28"/>
          <w:szCs w:val="28"/>
          <w:rtl/>
        </w:rPr>
        <w:t xml:space="preserve">إذا کانوا فی شدة، یشترون و یعتقون.</w:t>
      </w:r>
    </w:p>
    <w:p>
      <w:pPr>
        <w:pStyle w:val="BookText"/>
      </w:pPr>
      <w:r>
        <w:rPr>
          <w:rFonts w:ascii="IRNazanin" w:hAnsi="IRNazanin" w:eastAsia="IRNazanin" w:cs="IRNazanin"/>
          <w:lang w:bidi="fa-IR"/>
          <w:color w:val="111111"/>
          <w:sz w:val="28"/>
          <w:szCs w:val="28"/>
          <w:rtl/>
        </w:rPr>
        <w:t xml:space="preserve">و قال الشافعی: الرقاب هم المکاتبون إذا کانوا جیران الصدقات لا غیر، و به قال أبو حنیفة و أصحابه. و قال مالک و أحمد: هم العبید حسب یشترون و یعتقون.</w:t>
      </w:r>
    </w:p>
    <w:p>
      <w:pPr>
        <w:pStyle w:val="BookText"/>
      </w:pPr>
      <w:r>
        <w:rPr>
          <w:rFonts w:ascii="IRNazanin" w:hAnsi="IRNazanin" w:eastAsia="IRNazanin" w:cs="IRNazanin"/>
          <w:lang w:bidi="fa-IR"/>
          <w:color w:val="111111"/>
          <w:sz w:val="28"/>
          <w:szCs w:val="28"/>
          <w:rtl/>
        </w:rPr>
        <w:t xml:space="preserve">و المعتمد أنه یدخل فیه المکاتبون و العبید، سواء کانوا تحت شدة أو لم یکونوا و سواء وجد المستحق أو لم یوجد.</w:t>
      </w:r>
    </w:p>
    <w:p>
      <w:pPr>
        <w:pStyle w:val="Heading3"/>
      </w:pPr>
      <w:bookmarkStart w:id="1408" w:name="_Toc1041"/>
      <w:r>
        <w:t>مسألة - 18 - قال الشیخ: الغارم الذی علیه الدین و أنفقه فی طاعة أو مباح</w:t>
      </w:r>
      <w:bookmarkEnd w:id="1408"/>
    </w:p>
    <w:p>
      <w:pPr>
        <w:pStyle w:val="BookText"/>
      </w:pPr>
      <w:r>
        <w:rPr>
          <w:rFonts w:ascii="IRNazanin" w:hAnsi="IRNazanin" w:eastAsia="IRNazanin" w:cs="IRNazanin"/>
          <w:lang w:bidi="fa-IR"/>
          <w:color w:val="111111"/>
          <w:sz w:val="28"/>
          <w:szCs w:val="28"/>
          <w:rtl/>
        </w:rPr>
        <w:t xml:space="preserve">و لا یعطی من الصدقة مع الغنی. و للشافعی وجهان: أحدهما یعطی، و الآخر لا یعطی.</w:t>
      </w:r>
    </w:p>
    <w:p>
      <w:pPr>
        <w:pStyle w:val="BookText"/>
      </w:pPr>
      <w:r>
        <w:rPr>
          <w:rFonts w:ascii="IRNazanin" w:hAnsi="IRNazanin" w:eastAsia="IRNazanin" w:cs="IRNazanin"/>
          <w:lang w:bidi="fa-IR"/>
          <w:color w:val="111111"/>
          <w:sz w:val="28"/>
          <w:szCs w:val="28"/>
          <w:rtl/>
        </w:rPr>
        <w:t xml:space="preserve">و المعتمد أن الغارم ان استدان لمصلحته و أنفقه فی غیر معصیة لا یعطی إلا مع عدم الغنی، و ان استدان لإطفاء الفتنة، سواء کانت فی مال أو قتل، فان هذا یعطی و ان کان غنیا، و هو اختیار الشیخ فی المسألة الرابعة من هذه المسألة.</w:t>
      </w:r>
    </w:p>
    <w:p>
      <w:pPr>
        <w:pStyle w:val="Heading3"/>
      </w:pPr>
      <w:bookmarkStart w:id="1409" w:name="_Toc1042"/>
      <w:r>
        <w:t>مسألة - 19 - قال الشیخ: إذا أنفقه فی معصیة ثم تاب منها، لا یجب أن یقضی عنه من سهم الصدقة.</w:t>
      </w:r>
      <w:bookmarkEnd w:id="1409"/>
    </w:p>
    <w:p>
      <w:pPr>
        <w:pStyle w:val="BookText"/>
      </w:pPr>
      <w:r>
        <w:rPr>
          <w:rFonts w:ascii="IRNazanin" w:hAnsi="IRNazanin" w:eastAsia="IRNazanin" w:cs="IRNazanin"/>
          <w:lang w:bidi="fa-IR"/>
          <w:color w:val="111111"/>
          <w:sz w:val="28"/>
          <w:szCs w:val="28"/>
          <w:rtl/>
        </w:rPr>
        <w:t xml:space="preserve">و للشافعی قولان: أحدهما مثل قولنا، و الآخر یقضی عنه.</w:t>
      </w:r>
    </w:p>
    <w:p>
      <w:pPr>
        <w:pStyle w:val="BookText"/>
      </w:pPr>
      <w:r>
        <w:rPr>
          <w:rFonts w:ascii="IRNazanin" w:hAnsi="IRNazanin" w:eastAsia="IRNazanin" w:cs="IRNazanin"/>
          <w:lang w:bidi="fa-IR"/>
          <w:color w:val="111111"/>
          <w:sz w:val="28"/>
          <w:szCs w:val="28"/>
          <w:rtl/>
        </w:rPr>
        <w:t xml:space="preserve">و المعتمد جواز الدفع الیه من سهم الفقراء دون سهم الغارمین، و کذا لو لم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7" w:name="pg10497_129556"/>
    <w:bookmarkEnd w:id="307"/>
    <w:p>
      <w:pPr>
        <w:pStyle w:val="BookText"/>
      </w:pPr>
      <w:r>
        <w:rPr>
          <w:rFonts w:ascii="IRNazanin" w:hAnsi="IRNazanin" w:eastAsia="IRNazanin" w:cs="IRNazanin"/>
          <w:lang w:bidi="fa-IR"/>
          <w:color w:val="111111"/>
          <w:sz w:val="28"/>
          <w:szCs w:val="28"/>
          <w:rtl/>
        </w:rPr>
        <w:t xml:space="preserve">یتب علی القول بعدم اشتراط العدالة.</w:t>
      </w:r>
    </w:p>
    <w:p>
      <w:pPr>
        <w:pStyle w:val="Heading3"/>
      </w:pPr>
      <w:bookmarkStart w:id="1410" w:name="_Toc1043"/>
      <w:r>
        <w:t>مسألة - 20 - قال الشیخ: سبیل اللّه یدخل فیه الغزاة فی الجهاد و الحاج و قضاء الدیون عن الأموات و بناء القناطر و کل المصالح.</w:t>
      </w:r>
      <w:bookmarkEnd w:id="1410"/>
    </w:p>
    <w:p>
      <w:pPr>
        <w:pStyle w:val="BookText"/>
      </w:pPr>
      <w:r>
        <w:rPr>
          <w:rFonts w:ascii="IRNazanin" w:hAnsi="IRNazanin" w:eastAsia="IRNazanin" w:cs="IRNazanin"/>
          <w:lang w:bidi="fa-IR"/>
          <w:color w:val="111111"/>
          <w:sz w:val="28"/>
          <w:szCs w:val="28"/>
          <w:rtl/>
        </w:rPr>
        <w:t xml:space="preserve">و قال أبو حنیفة و مالک و الشافعی: یختص بالمجاهدین. و قال أحمد: سبیل اللّه هو الحج.</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11" w:name="_Toc1044"/>
      <w:r>
        <w:t>مسألة - 21 - قال الشیخ: ابن السبیل هو المجتاز دون المنشئ سفره من بلده،</w:t>
      </w:r>
      <w:bookmarkEnd w:id="1411"/>
    </w:p>
    <w:p>
      <w:pPr>
        <w:pStyle w:val="BookText"/>
      </w:pPr>
      <w:r>
        <w:rPr>
          <w:rFonts w:ascii="IRNazanin" w:hAnsi="IRNazanin" w:eastAsia="IRNazanin" w:cs="IRNazanin"/>
          <w:lang w:bidi="fa-IR"/>
          <w:color w:val="111111"/>
          <w:sz w:val="28"/>
          <w:szCs w:val="28"/>
          <w:rtl/>
        </w:rPr>
        <w:t xml:space="preserve">و به قال مالک.</w:t>
      </w:r>
    </w:p>
    <w:p>
      <w:pPr>
        <w:pStyle w:val="BookText"/>
      </w:pPr>
      <w:r>
        <w:rPr>
          <w:rFonts w:ascii="IRNazanin" w:hAnsi="IRNazanin" w:eastAsia="IRNazanin" w:cs="IRNazanin"/>
          <w:lang w:bidi="fa-IR"/>
          <w:color w:val="111111"/>
          <w:sz w:val="28"/>
          <w:szCs w:val="28"/>
          <w:rtl/>
        </w:rPr>
        <w:t xml:space="preserve">و قال أبو حنیفة و الشافعی: یدخلان جمیعا فیه.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12" w:name="_Toc1045"/>
      <w:r>
        <w:t>مسألة - 22 - قال الشیخ: خمسة أصناف من أهل الصدقات لا یعطون الا مع الفقر</w:t>
      </w:r>
      <w:bookmarkEnd w:id="1412"/>
    </w:p>
    <w:p>
      <w:pPr>
        <w:pStyle w:val="BookText"/>
      </w:pPr>
      <w:r>
        <w:rPr>
          <w:rFonts w:ascii="IRNazanin" w:hAnsi="IRNazanin" w:eastAsia="IRNazanin" w:cs="IRNazanin"/>
          <w:lang w:bidi="fa-IR"/>
          <w:color w:val="111111"/>
          <w:sz w:val="28"/>
          <w:szCs w:val="28"/>
          <w:rtl/>
        </w:rPr>
        <w:t xml:space="preserve">بلا خلاف، و هم: الفقراء، و المساکین، وَ فِی الرِّقابِ ، و الغارم لمصلحة نفسه، و ابن السبیل المنشئ لسفره، و العامل یعطی مع الغنی و الفقر بلا خلاف.</w:t>
      </w:r>
    </w:p>
    <w:p>
      <w:pPr>
        <w:pStyle w:val="BookText"/>
      </w:pPr>
      <w:r>
        <w:rPr>
          <w:rFonts w:ascii="IRNazanin" w:hAnsi="IRNazanin" w:eastAsia="IRNazanin" w:cs="IRNazanin"/>
          <w:lang w:bidi="fa-IR"/>
          <w:color w:val="111111"/>
          <w:sz w:val="28"/>
          <w:szCs w:val="28"/>
          <w:rtl/>
        </w:rPr>
        <w:t xml:space="preserve">و عندنا و عند الشافعی یأخذ صدقة دون الأجرة، و عند أبی حنیفة یأخذه أجرة و المؤلفة تسقط سهمهم عندنا. و عند أبی حنیفة و الغارم لمصلحة ذات البین لا یعطی إلا مع الحاجة عند أبی حنیفة، و عند الشافعی یعطی مع الغنی و هو الصحیح، و حکم الغازی کذلک، و ابن السبیل المجتاز یعطی مع الغنی فی بلده بلا خلاف.</w:t>
      </w:r>
    </w:p>
    <w:p>
      <w:pPr>
        <w:pStyle w:val="Heading3"/>
      </w:pPr>
      <w:bookmarkStart w:id="1413" w:name="_Toc1046"/>
      <w:r>
        <w:t>مسألة - 23 - قال الشیخ: حد الغنی الذی یحرم معه الزکاة أن یکون له کسب یعود علیه بقدر کفایته</w:t>
      </w:r>
      <w:bookmarkEnd w:id="1413"/>
    </w:p>
    <w:p>
      <w:pPr>
        <w:pStyle w:val="BookText"/>
      </w:pPr>
      <w:r>
        <w:rPr>
          <w:rFonts w:ascii="IRNazanin" w:hAnsi="IRNazanin" w:eastAsia="IRNazanin" w:cs="IRNazanin"/>
          <w:lang w:bidi="fa-IR"/>
          <w:color w:val="111111"/>
          <w:sz w:val="28"/>
          <w:szCs w:val="28"/>
          <w:rtl/>
        </w:rPr>
        <w:t xml:space="preserve">لنفقته و نفقة من یلزمه نفقته، أو یکون له عقار یعود علیه ذلک القدر، أو مال یکتسب به ذلک القدر.</w:t>
      </w:r>
    </w:p>
    <w:p>
      <w:pPr>
        <w:pStyle w:val="BookText"/>
      </w:pPr>
      <w:r>
        <w:rPr>
          <w:rFonts w:ascii="IRNazanin" w:hAnsi="IRNazanin" w:eastAsia="IRNazanin" w:cs="IRNazanin"/>
          <w:lang w:bidi="fa-IR"/>
          <w:color w:val="111111"/>
          <w:sz w:val="28"/>
          <w:szCs w:val="28"/>
          <w:rtl/>
        </w:rPr>
        <w:t xml:space="preserve">و فی أصحابنا من أحله لصاحب السبعمائة، و حرمه علی صاحب الخمسین بالشرط الذی قلناه، و ذلک علی حسب حاله، و به قال الشافعی الا أنه قال: 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8" w:name="pg10497_129557"/>
    <w:bookmarkEnd w:id="308"/>
    <w:p>
      <w:pPr>
        <w:pStyle w:val="BookText"/>
      </w:pPr>
      <w:r>
        <w:rPr>
          <w:rFonts w:ascii="IRNazanin" w:hAnsi="IRNazanin" w:eastAsia="IRNazanin" w:cs="IRNazanin"/>
          <w:lang w:bidi="fa-IR"/>
          <w:color w:val="111111"/>
          <w:sz w:val="28"/>
          <w:szCs w:val="28"/>
          <w:rtl/>
        </w:rPr>
        <w:t xml:space="preserve">کان فی بعض معایشه یحتاج الی أن یکون عنده ألف دینار أو ألفا دینار متی نقص عنه لم یکفه لاکتساب نفقته، جاز أخذ الصدقة، و روی عن علی علیه السلام من ملک خمسین درهما حرمت علیه الصدقة، و به قال أحمد و الثوری.</w:t>
      </w:r>
    </w:p>
    <w:p>
      <w:pPr>
        <w:pStyle w:val="BookText"/>
      </w:pPr>
      <w:r>
        <w:rPr>
          <w:rFonts w:ascii="IRNazanin" w:hAnsi="IRNazanin" w:eastAsia="IRNazanin" w:cs="IRNazanin"/>
          <w:lang w:bidi="fa-IR"/>
          <w:color w:val="111111"/>
          <w:sz w:val="28"/>
          <w:szCs w:val="28"/>
          <w:rtl/>
        </w:rPr>
        <w:t xml:space="preserve">و قال أبو حنیفة: حد الغناء یحرم معه الصدقة أن یملک نصابا یجب فیه الصدقة، فإن ذلک من الأموال التی لا تجب فیها الصدقة، کالعبید و الثیاب و العقار فان کان محتاجا الی ذلک لم یحرم علیه الصدقة، و ان لم یکن محتاجا نظر فیما یفضل عن حاجته، فان کان نصابا حرمت علیه الصدقة، و ان قصر عنه حلت له و ذهب قوم من أصحابنا، الی أن من ملک النصاب حرمت علیه الزکاة.</w:t>
      </w:r>
    </w:p>
    <w:p>
      <w:pPr>
        <w:pStyle w:val="BookText"/>
      </w:pPr>
      <w:r>
        <w:rPr>
          <w:rFonts w:ascii="IRNazanin" w:hAnsi="IRNazanin" w:eastAsia="IRNazanin" w:cs="IRNazanin"/>
          <w:lang w:bidi="fa-IR"/>
          <w:color w:val="111111"/>
          <w:sz w:val="28"/>
          <w:szCs w:val="28"/>
          <w:rtl/>
        </w:rPr>
        <w:t xml:space="preserve">و المعتمد قول الشیخ، و استدل بالأخبار.</w:t>
      </w:r>
    </w:p>
    <w:p>
      <w:pPr>
        <w:pStyle w:val="Heading3"/>
      </w:pPr>
      <w:bookmarkStart w:id="1414" w:name="_Toc1047"/>
      <w:r>
        <w:t>مسألة - 24 - قال الشیخ: یجوز للزوجة أن یعطی زکاتها زوجها من سهم الفقراء إذا کان فقیرا،</w:t>
      </w:r>
      <w:bookmarkEnd w:id="1414"/>
    </w:p>
    <w:p>
      <w:pPr>
        <w:pStyle w:val="BookText"/>
      </w:pPr>
      <w:r>
        <w:rPr>
          <w:rFonts w:ascii="IRNazanin" w:hAnsi="IRNazanin" w:eastAsia="IRNazanin" w:cs="IRNazanin"/>
          <w:lang w:bidi="fa-IR"/>
          <w:color w:val="111111"/>
          <w:sz w:val="28"/>
          <w:szCs w:val="28"/>
          <w:rtl/>
        </w:rPr>
        <w:t xml:space="preserve">و به قال الشافعی. و قال أبو حنیفة: لا یجوز.</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15" w:name="_Toc1048"/>
      <w:r>
        <w:t>مسألة - 25 - قال الشیخ: صدقة بنی هاشم بعضهم علی بعض غیر محرمة</w:t>
      </w:r>
      <w:bookmarkEnd w:id="1415"/>
    </w:p>
    <w:p>
      <w:pPr>
        <w:pStyle w:val="BookText"/>
      </w:pPr>
      <w:r>
        <w:rPr>
          <w:rFonts w:ascii="IRNazanin" w:hAnsi="IRNazanin" w:eastAsia="IRNazanin" w:cs="IRNazanin"/>
          <w:lang w:bidi="fa-IR"/>
          <w:color w:val="111111"/>
          <w:sz w:val="28"/>
          <w:szCs w:val="28"/>
          <w:rtl/>
        </w:rPr>
        <w:t xml:space="preserve">و ان کانت فرضا، و خالف جمیع الفقهاء و سواء بینهم و بین غیرهم.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16" w:name="_Toc1049"/>
      <w:r>
        <w:t>مسألة - 26 - قال الشیخ: إذا دفع صاحب المال الصدقة الی من ظاهره الفقر، فبان غنیا فی الباطن لا ضمان علیه،</w:t>
      </w:r>
      <w:bookmarkEnd w:id="1416"/>
    </w:p>
    <w:p>
      <w:pPr>
        <w:pStyle w:val="BookText"/>
      </w:pPr>
      <w:r>
        <w:rPr>
          <w:rFonts w:ascii="IRNazanin" w:hAnsi="IRNazanin" w:eastAsia="IRNazanin" w:cs="IRNazanin"/>
          <w:lang w:bidi="fa-IR"/>
          <w:color w:val="111111"/>
          <w:sz w:val="28"/>
          <w:szCs w:val="28"/>
          <w:rtl/>
        </w:rPr>
        <w:t xml:space="preserve">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لا ضمان، و الثانی یضمن.</w:t>
      </w:r>
    </w:p>
    <w:p>
      <w:pPr>
        <w:pStyle w:val="BookText"/>
      </w:pPr>
      <w:r>
        <w:rPr>
          <w:rFonts w:ascii="IRNazanin" w:hAnsi="IRNazanin" w:eastAsia="IRNazanin" w:cs="IRNazanin"/>
          <w:lang w:bidi="fa-IR"/>
          <w:color w:val="111111"/>
          <w:sz w:val="28"/>
          <w:szCs w:val="28"/>
          <w:rtl/>
        </w:rPr>
        <w:t xml:space="preserve">و المعتمد قول الشیخ.</w:t>
      </w:r>
    </w:p>
    <w:p>
      <w:pPr>
        <w:pStyle w:val="BookText"/>
      </w:pPr>
      <w:r>
        <w:rPr>
          <w:rFonts w:ascii="IRNazanin" w:hAnsi="IRNazanin" w:eastAsia="IRNazanin" w:cs="IRNazanin"/>
          <w:lang w:bidi="fa-IR"/>
          <w:color w:val="111111"/>
          <w:sz w:val="28"/>
          <w:szCs w:val="28"/>
          <w:rtl/>
        </w:rPr>
        <w:t xml:space="preserve">و لو بان المدفوع الیه کافرا أو عبدا أو هاشمیا فلا ضمان، سواء کان المعطی الإمام أو رب المال.</w:t>
      </w:r>
    </w:p>
    <w:p>
      <w:pPr>
        <w:pStyle w:val="BookText"/>
      </w:pPr>
      <w:r>
        <w:rPr>
          <w:rFonts w:ascii="IRNazanin" w:hAnsi="IRNazanin" w:eastAsia="IRNazanin" w:cs="IRNazanin"/>
          <w:lang w:bidi="fa-IR"/>
          <w:color w:val="111111"/>
          <w:sz w:val="28"/>
          <w:szCs w:val="28"/>
          <w:rtl/>
        </w:rPr>
        <w:t xml:space="preserve">و قال أبو حنیفة: علیه الضمان فی جمیع ذلک. و للشافعی قولان، و الذی علیه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9" w:name="pg10497_129558"/>
    <w:bookmarkEnd w:id="309"/>
    <w:p>
      <w:pPr>
        <w:pStyle w:val="BookText"/>
      </w:pPr>
      <w:r>
        <w:rPr>
          <w:rFonts w:ascii="IRNazanin" w:hAnsi="IRNazanin" w:eastAsia="IRNazanin" w:cs="IRNazanin"/>
          <w:lang w:bidi="fa-IR"/>
          <w:color w:val="111111"/>
          <w:sz w:val="28"/>
          <w:szCs w:val="28"/>
          <w:rtl/>
        </w:rPr>
        <w:t xml:space="preserve">أکثر أصحابه أنه لا فرق بین هؤلاء و بین الفقیر إذا ظهر غنیا، و منهم من قال: ان کان المفرق رب المال لزمه الضمان قولا واحدا، و ان کان الامام فعلی قولین.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17" w:name="_Toc1050"/>
      <w:r>
        <w:t>مسألة - 27 - قال الشیخ: لا یتعین أهل السهمان بالاستحقاق من أهل الصدقة</w:t>
      </w:r>
      <w:bookmarkEnd w:id="1417"/>
    </w:p>
    <w:p>
      <w:pPr>
        <w:pStyle w:val="BookText"/>
      </w:pPr>
      <w:r>
        <w:rPr>
          <w:rFonts w:ascii="IRNazanin" w:hAnsi="IRNazanin" w:eastAsia="IRNazanin" w:cs="IRNazanin"/>
          <w:lang w:bidi="fa-IR"/>
          <w:color w:val="111111"/>
          <w:sz w:val="28"/>
          <w:szCs w:val="28"/>
          <w:rtl/>
        </w:rPr>
        <w:t xml:space="preserve">حتی لو مات أحدهم انتقل الی ورثته.</w:t>
      </w:r>
    </w:p>
    <w:p>
      <w:pPr>
        <w:pStyle w:val="BookText"/>
      </w:pPr>
      <w:r>
        <w:rPr>
          <w:rFonts w:ascii="IRNazanin" w:hAnsi="IRNazanin" w:eastAsia="IRNazanin" w:cs="IRNazanin"/>
          <w:lang w:bidi="fa-IR"/>
          <w:color w:val="111111"/>
          <w:sz w:val="28"/>
          <w:szCs w:val="28"/>
          <w:rtl/>
        </w:rPr>
        <w:t xml:space="preserve">و قال الشافعی: ان کان البلد صغیرا أو قریة، فإنهم یتعینون وقت الوجوب حتی لو مات واحد منهم بعد الوجوب و قبل التفرقة انتقل نصیبه الی ورثته، و ان غاب أحد منهم لم یسقط حقه بغیبته، و ان دخل ذلک الموضع أحد من أهل السهمان لم یشارک من فیه. و ان کان البلد کبیرا مثل بغداد و غیرها، فإنهم لا یتعینون باستحقاق الصدقات الی وقت القسمة، و لا شیء لورثة المیت منهم بعد الوجوب و قبل القسمة و ان غاب سقط حقه، و ان دخل أحد من أهل السهمان ذلک الموضع شارک أهله.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0" w:name="pg10497_129559"/>
    <w:bookmarkEnd w:id="310"/>
    <w:p>
      <w:pPr>
        <w:pStyle w:val="Heading2"/>
      </w:pPr>
      <w:bookmarkStart w:id="1418" w:name="_Toc1051"/>
      <w:r>
        <w:t>کتاب النکاح</w:t>
      </w:r>
      <w:bookmarkEnd w:id="1418"/>
    </w:p>
    <w:p>
      <w:pPr>
        <w:pStyle w:val="Heading3"/>
      </w:pPr>
      <w:bookmarkStart w:id="1419" w:name="_Toc1052"/>
      <w:r>
        <w:t>مسألة - 1 - قال الشیخ: کل امرأة تزوجها النبی صلی اللّه و آله و سلم و مات عنها، لا یحل لأحد أن یتزوجها</w:t>
      </w:r>
      <w:bookmarkEnd w:id="1419"/>
    </w:p>
    <w:p>
      <w:pPr>
        <w:pStyle w:val="BookText"/>
      </w:pPr>
      <w:r>
        <w:rPr>
          <w:rFonts w:ascii="IRNazanin" w:hAnsi="IRNazanin" w:eastAsia="IRNazanin" w:cs="IRNazanin"/>
          <w:lang w:bidi="fa-IR"/>
          <w:color w:val="111111"/>
          <w:sz w:val="28"/>
          <w:szCs w:val="28"/>
          <w:rtl/>
        </w:rPr>
        <w:t xml:space="preserve">بلا خلاف، دخل بها أو لم یدخل، و عندنا أن حکم من فارقها فی حیاته حکم من مات عنها.</w:t>
      </w:r>
    </w:p>
    <w:p>
      <w:pPr>
        <w:pStyle w:val="BookText"/>
      </w:pPr>
      <w:r>
        <w:rPr>
          <w:rFonts w:ascii="IRNazanin" w:hAnsi="IRNazanin" w:eastAsia="IRNazanin" w:cs="IRNazanin"/>
          <w:lang w:bidi="fa-IR"/>
          <w:color w:val="111111"/>
          <w:sz w:val="28"/>
          <w:szCs w:val="28"/>
          <w:rtl/>
        </w:rPr>
        <w:t xml:space="preserve">و للشافعی فی هذه ثلاثة أوجه: أحدها مثل قولنا. و الثانی أنها تحل لکل أحد دخل بها أو لم یدخل. و الثالث لا تحل ان دخل بها و تحل ان لم یدخل بها.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20" w:name="_Toc1053"/>
      <w:r>
        <w:t>مسألة - 2 - قال الشیخ: النکاح مستحب للرجال و النساء</w:t>
      </w:r>
      <w:bookmarkEnd w:id="1420"/>
    </w:p>
    <w:p>
      <w:pPr>
        <w:pStyle w:val="BookText"/>
      </w:pPr>
      <w:r>
        <w:rPr>
          <w:rFonts w:ascii="IRNazanin" w:hAnsi="IRNazanin" w:eastAsia="IRNazanin" w:cs="IRNazanin"/>
          <w:lang w:bidi="fa-IR"/>
          <w:color w:val="111111"/>
          <w:sz w:val="28"/>
          <w:szCs w:val="28"/>
          <w:rtl/>
        </w:rPr>
        <w:t xml:space="preserve">غیر واجب، و به قال أبو حنیفة و مالک و الشافعی. و قال داود: انه واجب علی الرجال و النساء.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عند داود لا یکفی ملک الیمین عن الزوجیة بالعقد، و یجب عنده نکاح الحرة مع القدرة، و ان عجز عقد علی أمة الغیر.</w:t>
      </w:r>
    </w:p>
    <w:p>
      <w:pPr>
        <w:pStyle w:val="Heading3"/>
      </w:pPr>
      <w:bookmarkStart w:id="1421" w:name="_Toc1054"/>
      <w:r>
        <w:t>مسألة - 3 - قال الشیخ: یجوز النظر الی امرأة یرید أن یتزوجها</w:t>
      </w:r>
      <w:bookmarkEnd w:id="1421"/>
    </w:p>
    <w:p>
      <w:pPr>
        <w:pStyle w:val="BookText"/>
      </w:pPr>
      <w:r>
        <w:rPr>
          <w:rFonts w:ascii="IRNazanin" w:hAnsi="IRNazanin" w:eastAsia="IRNazanin" w:cs="IRNazanin"/>
          <w:lang w:bidi="fa-IR"/>
          <w:color w:val="111111"/>
          <w:sz w:val="28"/>
          <w:szCs w:val="28"/>
          <w:rtl/>
        </w:rPr>
        <w:t xml:space="preserve">إذا نظر الی ما لیس بعورة، و به قال أبو حنیفة و مالک و الشافعی، الا أن عندنا و عند مالک ما لیس بعورة الوجه و الکفان.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1" w:name="pg10497_129560"/>
    <w:bookmarkEnd w:id="311"/>
    <w:p>
      <w:pPr>
        <w:pStyle w:val="BookText"/>
      </w:pPr>
      <w:r>
        <w:rPr>
          <w:rFonts w:ascii="IRNazanin" w:hAnsi="IRNazanin" w:eastAsia="IRNazanin" w:cs="IRNazanin"/>
          <w:lang w:bidi="fa-IR"/>
          <w:color w:val="111111"/>
          <w:sz w:val="28"/>
          <w:szCs w:val="28"/>
          <w:rtl/>
        </w:rPr>
        <w:t xml:space="preserve">و عن أبی حنیفة روایتان: أحدهما مثل قولنا، و الثانیة و القدمان أیضا. و قال المزنی: لا یجوز أن ینظر إلی شیء منها أصلا. و قال داود: ینظر الی کل شیء من بدنها و ان تعرت.</w:t>
      </w:r>
    </w:p>
    <w:p>
      <w:pPr>
        <w:pStyle w:val="BookText"/>
      </w:pPr>
      <w:r>
        <w:rPr>
          <w:rFonts w:ascii="IRNazanin" w:hAnsi="IRNazanin" w:eastAsia="IRNazanin" w:cs="IRNazanin"/>
          <w:lang w:bidi="fa-IR"/>
          <w:color w:val="111111"/>
          <w:sz w:val="28"/>
          <w:szCs w:val="28"/>
          <w:rtl/>
        </w:rPr>
        <w:t xml:space="preserve">و المعتمد قول الشیخ، بشرط إمکان النکاح عرفا و شرعا فحینئذ یجوز النظر الی وجهها و کفیها مکشوفین، و الی جمیع جسدها من وراء الثیاب، و له تکرار النظر قائمة و قاعدة و ماشیة و علی کل حال.</w:t>
      </w:r>
    </w:p>
    <w:p>
      <w:pPr>
        <w:pStyle w:val="Heading3"/>
      </w:pPr>
      <w:bookmarkStart w:id="1422" w:name="_Toc1055"/>
      <w:r>
        <w:t>مسألة - 4 - قال الشیخ: یکره للرجل أن ینظر الی فرج امرأته حالة الجماع</w:t>
      </w:r>
      <w:bookmarkEnd w:id="1422"/>
    </w:p>
    <w:p>
      <w:pPr>
        <w:pStyle w:val="BookText"/>
      </w:pPr>
      <w:r>
        <w:rPr>
          <w:rFonts w:ascii="IRNazanin" w:hAnsi="IRNazanin" w:eastAsia="IRNazanin" w:cs="IRNazanin"/>
          <w:lang w:bidi="fa-IR"/>
          <w:color w:val="111111"/>
          <w:sz w:val="28"/>
          <w:szCs w:val="28"/>
          <w:rtl/>
        </w:rPr>
        <w:t xml:space="preserve">و لیس بمحظور.</w:t>
      </w:r>
    </w:p>
    <w:p>
      <w:pPr>
        <w:pStyle w:val="BookText"/>
      </w:pPr>
      <w:r>
        <w:rPr>
          <w:rFonts w:ascii="IRNazanin" w:hAnsi="IRNazanin" w:eastAsia="IRNazanin" w:cs="IRNazanin"/>
          <w:lang w:bidi="fa-IR"/>
          <w:color w:val="111111"/>
          <w:sz w:val="28"/>
          <w:szCs w:val="28"/>
          <w:rtl/>
        </w:rPr>
        <w:t xml:space="preserve">و للشافعی وجهان: أحدهما مکروه، و الآخر محظور، و به قال ابن حمزة من أصحابنا.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23" w:name="_Toc1056"/>
      <w:r>
        <w:t>مسألة - 5 - قال الشیخ: إذا ملکت المرأة فحلا أو خصیا أو مجبوبا لا یکون محرما لها،</w:t>
      </w:r>
      <w:bookmarkEnd w:id="1423"/>
    </w:p>
    <w:p>
      <w:pPr>
        <w:pStyle w:val="BookText"/>
      </w:pPr>
      <w:r>
        <w:rPr>
          <w:rFonts w:ascii="IRNazanin" w:hAnsi="IRNazanin" w:eastAsia="IRNazanin" w:cs="IRNazanin"/>
          <w:lang w:bidi="fa-IR"/>
          <w:color w:val="111111"/>
          <w:sz w:val="28"/>
          <w:szCs w:val="28"/>
          <w:rtl/>
        </w:rPr>
        <w:t xml:space="preserve">فلا یجوز له أن یخلو بها و لا یسافر معها.</w:t>
      </w:r>
    </w:p>
    <w:p>
      <w:pPr>
        <w:pStyle w:val="BookText"/>
      </w:pPr>
      <w:r>
        <w:rPr>
          <w:rFonts w:ascii="Amiri" w:hAnsi="Amiri" w:eastAsia="Amiri" w:cs="Amiri"/>
          <w:lang w:bidi="ar-SA"/>
          <w:color w:val="111111"/>
          <w:sz w:val="28"/>
          <w:szCs w:val="28"/>
          <w:rtl/>
        </w:rPr>
        <w:t xml:space="preserve">و للشافعی وجهان: أحدهما مثل قولنا، قالوا و هو الأشبه بالمذهب. و الأخر أنه یصیر محرما لها، لقوله تعالی «أَوْ ما مَلَکَتْ أَیْمانُکُمْ»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قال: و أما الآیة فقد روی أصحابنا أن المراد بها الإماء دون العبید.</w:t>
      </w:r>
    </w:p>
    <w:p>
      <w:pPr>
        <w:pStyle w:val="BookText"/>
      </w:pPr>
      <w:r>
        <w:rPr>
          <w:rFonts w:ascii="IRNazanin" w:hAnsi="IRNazanin" w:eastAsia="IRNazanin" w:cs="IRNazanin"/>
          <w:lang w:bidi="fa-IR"/>
          <w:color w:val="111111"/>
          <w:sz w:val="28"/>
          <w:szCs w:val="28"/>
          <w:rtl/>
        </w:rPr>
        <w:t xml:space="preserve">و قال العلامة فی المختلف: و الحق عندی ان الفحل لا یجوز له النظر الی مالکته أما الخصی ففیه احتمال أقربه الجواز علی کراهیة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3"/>
      </w:pPr>
      <w:bookmarkStart w:id="1424" w:name="_Toc1057"/>
      <w:r>
        <w:t>مسألة - 6 - قال الشیخ: إذا بلغت المرأة رشیدة ملکت العقد علی نفسها</w:t>
      </w:r>
      <w:bookmarkEnd w:id="1424"/>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زالت ولایة الأب و الجد عنها إلا إذا کانت بکرا، فان الظاهر من روایات أصحابنا أنه لا یجوز لها ذلک.</w:t>
      </w:r>
    </w:p>
    <w:p>
      <w:pPr>
        <w:pStyle w:val="BookText"/>
      </w:pPr>
      <w:r>
        <w:rPr>
          <w:rFonts w:ascii="IRNazanin" w:hAnsi="IRNazanin" w:eastAsia="IRNazanin" w:cs="IRNazanin"/>
          <w:lang w:bidi="fa-IR"/>
          <w:color w:val="111111"/>
          <w:sz w:val="28"/>
          <w:szCs w:val="28"/>
          <w:rtl/>
        </w:rPr>
        <w:t xml:space="preserve">و فی أصحابنا من قال: ان البکر أیضا تزول ولایتهما عنها، فأما غیر الأب و الجد، فلا ولایة لأحد علیها، سواء کانت بکرا أو ثیبا، و الأمر إلیها تزوج نفسها بمن شاءت أو توکل فی ذلک بغیر خلاف بین أصحابنا، غیر أن الأفضل لها أن یرد الأمر إلی أخیها أو ابن أخیها أو عمها أو ابن عمها، و لیس ذلک شرطا فی صحة العقد.</w:t>
      </w:r>
    </w:p>
    <w:p>
      <w:pPr>
        <w:pStyle w:val="BookText"/>
      </w:pPr>
      <w:r>
        <w:rPr>
          <w:rFonts w:ascii="IRNazanin" w:hAnsi="IRNazanin" w:eastAsia="IRNazanin" w:cs="IRNazanin"/>
          <w:lang w:bidi="fa-IR"/>
          <w:color w:val="111111"/>
          <w:sz w:val="28"/>
          <w:szCs w:val="28"/>
          <w:rtl/>
        </w:rPr>
        <w:t xml:space="preserve">و قال الشافعی: إذا بلغت الحرة رشیدة ملکت کل عقد الا النکاح، فإنه یفتقر إلی الولی، و هو شرط لا ینعقد الا به علی کل حال، سواء کانت کبیرة أو صغیرة، عاقلة رشیدة أو مجنونة، بکراً أو ثیبا، دنیة أو غیر دنیة، موسرة أو معسرة، فان عقدها لا ینعقد بدون الولی، فإن کان لها ولی مناسب، مثل الأخ و ابن الأخ أو العم و ابن العم أو الأب و الجد، فهو أولی، فان لم یکن فمولاها المعتق، فان لم یکن فالحاکم و الولی یملک أن تزوجها بنفسه و ان توکل وکیلا تزوجها، فان أذن لها أن یعقد علی نفسها لم یجز، و کذلک لا یجوز للمرأة أن تزوج غیرها بإذن ولیها، و لا ان یوکلها رجل بأن یتزوج له و جملته أنه لا ولایة للنساء فی عقد النکاح و لا وکالة، و به قال ابن أبی لیلی و أحمد و إسحاق.</w:t>
      </w:r>
    </w:p>
    <w:p>
      <w:pPr>
        <w:pStyle w:val="BookText"/>
      </w:pPr>
      <w:r>
        <w:rPr>
          <w:rFonts w:ascii="IRNazanin" w:hAnsi="IRNazanin" w:eastAsia="IRNazanin" w:cs="IRNazanin"/>
          <w:lang w:bidi="fa-IR"/>
          <w:color w:val="111111"/>
          <w:sz w:val="28"/>
          <w:szCs w:val="28"/>
          <w:rtl/>
        </w:rPr>
        <w:t xml:space="preserve">و قال أبو حنیفة: إذا بلغت المرأة رشیدة، فقد زالت ولایة الولی عنها کما زالت عن مالکها، و لا یفتقر الی اذنه، بل لها أن تزوج نفسها، و لها أن یعقد علی نفسها فإذا تزوجت نظرت، فان وضعت نفسها مع کفو لزم و لیس للولی سبیل، و ان وضعت نفسها فی غیر کفو کان له الفسخ.</w:t>
      </w:r>
    </w:p>
    <w:p>
      <w:pPr>
        <w:pStyle w:val="BookText"/>
      </w:pPr>
      <w:r>
        <w:rPr>
          <w:rFonts w:ascii="IRNazanin" w:hAnsi="IRNazanin" w:eastAsia="IRNazanin" w:cs="IRNazanin"/>
          <w:lang w:bidi="fa-IR"/>
          <w:color w:val="111111"/>
          <w:sz w:val="28"/>
          <w:szCs w:val="28"/>
          <w:rtl/>
        </w:rPr>
        <w:t xml:space="preserve">و قال محمد و أبو یوسف: النکاح یفتقر إلی اذن الولی، و لکنه لیس بشرط فان تزوجت نفسها صح، فان وضعت نفسها عند غیر کفو کان للولی الفسخ، و ان وضعت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2" w:name="pg10497_129562"/>
    <w:bookmarkEnd w:id="312"/>
    <w:p>
      <w:pPr>
        <w:pStyle w:val="BookText"/>
      </w:pPr>
      <w:r>
        <w:rPr>
          <w:rFonts w:ascii="IRNazanin" w:hAnsi="IRNazanin" w:eastAsia="IRNazanin" w:cs="IRNazanin"/>
          <w:lang w:bidi="fa-IR"/>
          <w:color w:val="111111"/>
          <w:sz w:val="28"/>
          <w:szCs w:val="28"/>
          <w:rtl/>
        </w:rPr>
        <w:t xml:space="preserve">نفسها عند کفو وجب علیه أن یجیزه، فان فعل و الا إجازة الحاکم.</w:t>
      </w:r>
    </w:p>
    <w:p>
      <w:pPr>
        <w:pStyle w:val="BookText"/>
      </w:pPr>
      <w:r>
        <w:rPr>
          <w:rFonts w:ascii="IRNazanin" w:hAnsi="IRNazanin" w:eastAsia="IRNazanin" w:cs="IRNazanin"/>
          <w:lang w:bidi="fa-IR"/>
          <w:color w:val="111111"/>
          <w:sz w:val="28"/>
          <w:szCs w:val="28"/>
          <w:rtl/>
        </w:rPr>
        <w:t xml:space="preserve">و قال مالک: ان کانت عربیة و نسیبة، فان نکاحها یفتقر إلی الولی و لا ینعقد الا به، و ان کانت معتقة دنیة لا یفتقر الیه.</w:t>
      </w:r>
    </w:p>
    <w:p>
      <w:pPr>
        <w:pStyle w:val="BookText"/>
      </w:pPr>
      <w:r>
        <w:rPr>
          <w:rFonts w:ascii="IRNazanin" w:hAnsi="IRNazanin" w:eastAsia="IRNazanin" w:cs="IRNazanin"/>
          <w:lang w:bidi="fa-IR"/>
          <w:color w:val="111111"/>
          <w:sz w:val="28"/>
          <w:szCs w:val="28"/>
          <w:rtl/>
        </w:rPr>
        <w:t xml:space="preserve">و قال داود: ان کانت بکرا افتقر نکاحها إلی الولی و ان کانت ثیبا لا یفتقر الیه.</w:t>
      </w:r>
    </w:p>
    <w:p>
      <w:pPr>
        <w:pStyle w:val="BookText"/>
      </w:pPr>
      <w:r>
        <w:rPr>
          <w:rFonts w:ascii="IRNazanin" w:hAnsi="IRNazanin" w:eastAsia="IRNazanin" w:cs="IRNazanin"/>
          <w:lang w:bidi="fa-IR"/>
          <w:color w:val="111111"/>
          <w:sz w:val="28"/>
          <w:szCs w:val="28"/>
          <w:rtl/>
        </w:rPr>
        <w:t xml:space="preserve">و قال أبو ثور کقول الشافعی الا أنه قال: لو أذن لها الولی، فعقدت علی نفسها جاز، خالفه فی هذا لا غیر.</w:t>
      </w:r>
    </w:p>
    <w:p>
      <w:pPr>
        <w:pStyle w:val="BookText"/>
      </w:pPr>
      <w:r>
        <w:rPr>
          <w:rFonts w:ascii="IRNazanin" w:hAnsi="IRNazanin" w:eastAsia="IRNazanin" w:cs="IRNazanin"/>
          <w:lang w:bidi="fa-IR"/>
          <w:color w:val="111111"/>
          <w:sz w:val="28"/>
          <w:szCs w:val="28"/>
          <w:rtl/>
        </w:rPr>
        <w:t xml:space="preserve">و المعتمد زوال الولایة عن البالغة الرشیدة، سواء کانت بکرا أو ثیبا، و یستحب لها اذن الولی و لیس ذلک شرطا و لا اعتراض علیها، سواء تزوجت بکفو أو غیر کفو، بمهر المثل أو أقل أو أکثر.</w:t>
      </w:r>
    </w:p>
    <w:p>
      <w:pPr>
        <w:pStyle w:val="Heading3"/>
      </w:pPr>
      <w:bookmarkStart w:id="1425" w:name="_Toc1058"/>
      <w:r>
        <w:t>مسألة - 7 - قال الشیخ: قد بینا أن النکاح بلا ولی جائز صحیح،</w:t>
      </w:r>
      <w:bookmarkEnd w:id="1425"/>
    </w:p>
    <w:p>
      <w:pPr>
        <w:pStyle w:val="BookText"/>
      </w:pPr>
      <w:r>
        <w:rPr>
          <w:rFonts w:ascii="IRNazanin" w:hAnsi="IRNazanin" w:eastAsia="IRNazanin" w:cs="IRNazanin"/>
          <w:lang w:bidi="fa-IR"/>
          <w:color w:val="111111"/>
          <w:sz w:val="28"/>
          <w:szCs w:val="28"/>
          <w:rtl/>
        </w:rPr>
        <w:t xml:space="preserve">و لیس علی الزوج إذا وطئها شیء.</w:t>
      </w:r>
    </w:p>
    <w:p>
      <w:pPr>
        <w:pStyle w:val="BookText"/>
      </w:pPr>
      <w:r>
        <w:rPr>
          <w:rFonts w:ascii="IRNazanin" w:hAnsi="IRNazanin" w:eastAsia="IRNazanin" w:cs="IRNazanin"/>
          <w:lang w:bidi="fa-IR"/>
          <w:color w:val="111111"/>
          <w:sz w:val="28"/>
          <w:szCs w:val="28"/>
          <w:rtl/>
        </w:rPr>
        <w:t xml:space="preserve">و اختلف أصحاب الشافعی، فقال أکثرهم: لا حد علیه، سواء کان عالما أو جاهلا، و سواء کان حنیفا یعتقد إباحته أو شافعیا یعتقد تحریمه لانه شبهة. و قال أبو بکر الصیرفی: ان کان عالما معتقدا تحریمه وجب علیه الحد.</w:t>
      </w:r>
    </w:p>
    <w:p>
      <w:pPr>
        <w:pStyle w:val="BookText"/>
      </w:pPr>
      <w:r>
        <w:rPr>
          <w:rFonts w:ascii="IRNazanin" w:hAnsi="IRNazanin" w:eastAsia="IRNazanin" w:cs="IRNazanin"/>
          <w:lang w:bidi="fa-IR"/>
          <w:color w:val="111111"/>
          <w:sz w:val="28"/>
          <w:szCs w:val="28"/>
          <w:rtl/>
        </w:rPr>
        <w:t xml:space="preserve">و هذا فرع ساقط عندنا، و ظاهر الشیخ أنه علی القول بمذهبهم لا حد علیه، لانه عقد مختلف فیه فهو شبهة و قال علیه السلام: ادرءوا الحدود للشبهات.</w:t>
      </w:r>
    </w:p>
    <w:p>
      <w:pPr>
        <w:pStyle w:val="BookText"/>
      </w:pPr>
      <w:r>
        <w:rPr>
          <w:rFonts w:ascii="IRNazanin" w:hAnsi="IRNazanin" w:eastAsia="IRNazanin" w:cs="IRNazanin"/>
          <w:lang w:bidi="fa-IR"/>
          <w:color w:val="111111"/>
          <w:sz w:val="28"/>
          <w:szCs w:val="28"/>
          <w:rtl/>
        </w:rPr>
        <w:t xml:space="preserve">قلت: العالم بالتحریم العامد لا شبهة فی حقه، فیکون الأقوی قول الصیرفی.</w:t>
      </w:r>
    </w:p>
    <w:p>
      <w:pPr>
        <w:pStyle w:val="Heading3"/>
      </w:pPr>
      <w:bookmarkStart w:id="1426" w:name="_Toc1059"/>
      <w:r>
        <w:t>مسألة - 8 - قال الشیخ: إذا نکح بغیر ولی و طلقها کان الطلاق واقعا،</w:t>
      </w:r>
      <w:bookmarkEnd w:id="1426"/>
    </w:p>
    <w:p>
      <w:pPr>
        <w:pStyle w:val="BookText"/>
      </w:pPr>
      <w:r>
        <w:rPr>
          <w:rFonts w:ascii="IRNazanin" w:hAnsi="IRNazanin" w:eastAsia="IRNazanin" w:cs="IRNazanin"/>
          <w:lang w:bidi="fa-IR"/>
          <w:color w:val="111111"/>
          <w:sz w:val="28"/>
          <w:szCs w:val="28"/>
          <w:rtl/>
        </w:rPr>
        <w:t xml:space="preserve">فان کانت ثالثة فلا تحل له حتی تنکح زوجا غیره.</w:t>
      </w:r>
    </w:p>
    <w:p>
      <w:pPr>
        <w:pStyle w:val="BookText"/>
      </w:pPr>
      <w:r>
        <w:rPr>
          <w:rFonts w:ascii="IRNazanin" w:hAnsi="IRNazanin" w:eastAsia="IRNazanin" w:cs="IRNazanin"/>
          <w:lang w:bidi="fa-IR"/>
          <w:color w:val="111111"/>
          <w:sz w:val="28"/>
          <w:szCs w:val="28"/>
          <w:rtl/>
        </w:rPr>
        <w:t xml:space="preserve">و قال الشافعی و أکثر أصحابه: لا یقع طلاقه، و لو کان ثالثا جاز له النکاح بعد ذلک. و قال أبو إسحاق: یقع الطلاق احتیاطا. و قال أحمد: الطلاق یقع فی النکاح الفاسد.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3" w:name="pg10497_129563"/>
    <w:bookmarkEnd w:id="313"/>
    <w:p>
      <w:pPr>
        <w:pStyle w:val="Heading3"/>
      </w:pPr>
      <w:bookmarkStart w:id="1427" w:name="_Toc1060"/>
      <w:r>
        <w:t>مسألة - 9 - قال الشیخ: إذا أوصی الی غیره أن یزوج ابنته الصغیرة کان له تزویجها،</w:t>
      </w:r>
      <w:bookmarkEnd w:id="1427"/>
    </w:p>
    <w:p>
      <w:pPr>
        <w:pStyle w:val="BookText"/>
      </w:pPr>
      <w:r>
        <w:rPr>
          <w:rFonts w:ascii="IRNazanin" w:hAnsi="IRNazanin" w:eastAsia="IRNazanin" w:cs="IRNazanin"/>
          <w:lang w:bidi="fa-IR"/>
          <w:color w:val="111111"/>
          <w:sz w:val="28"/>
          <w:szCs w:val="28"/>
          <w:rtl/>
        </w:rPr>
        <w:t xml:space="preserve">سواء عین الزوج أو لم یعین، و ان کانت کبیرة لم تصح الوصیة.</w:t>
      </w:r>
    </w:p>
    <w:p>
      <w:pPr>
        <w:pStyle w:val="BookText"/>
      </w:pPr>
      <w:r>
        <w:rPr>
          <w:rFonts w:ascii="IRNazanin" w:hAnsi="IRNazanin" w:eastAsia="IRNazanin" w:cs="IRNazanin"/>
          <w:lang w:bidi="fa-IR"/>
          <w:color w:val="111111"/>
          <w:sz w:val="28"/>
          <w:szCs w:val="28"/>
          <w:rtl/>
        </w:rPr>
        <w:t xml:space="preserve">و قال الشافعی: الولایة فی النکاح لا تستفاد بالوصیة، صغیرة کانت أو کبیرة عین الزوج أو لم یعین، و به قال أبو حنیفة و أصحابه.</w:t>
      </w:r>
    </w:p>
    <w:p>
      <w:pPr>
        <w:pStyle w:val="BookText"/>
      </w:pPr>
      <w:r>
        <w:rPr>
          <w:rFonts w:ascii="IRNazanin" w:hAnsi="IRNazanin" w:eastAsia="IRNazanin" w:cs="IRNazanin"/>
          <w:lang w:bidi="fa-IR"/>
          <w:color w:val="111111"/>
          <w:sz w:val="28"/>
          <w:szCs w:val="28"/>
          <w:rtl/>
        </w:rPr>
        <w:t xml:space="preserve">و قال مالک: ان کانت کبیرة صح، عین الزوج أو لم یعین، و ان کانت صغیرة صح ان عین، و لا تصح ان لم یعین.</w:t>
      </w:r>
    </w:p>
    <w:p>
      <w:pPr>
        <w:pStyle w:val="BookText"/>
      </w:pPr>
      <w:r>
        <w:rPr>
          <w:rFonts w:ascii="IRNazanin" w:hAnsi="IRNazanin" w:eastAsia="IRNazanin" w:cs="IRNazanin"/>
          <w:lang w:bidi="fa-IR"/>
          <w:color w:val="111111"/>
          <w:sz w:val="28"/>
          <w:szCs w:val="28"/>
          <w:rtl/>
        </w:rPr>
        <w:t xml:space="preserve">و اختار العلامة فی المختلف</w:t>
      </w:r>
      <w:r>
        <w:rPr>
          <w:rStyle w:val="FootnoteReference"/>
        </w:rPr>
        <w:footnoteReference w:id="216"/>
      </w:r>
      <w:r>
        <w:rPr>
          <w:rFonts w:ascii="IRNazanin" w:hAnsi="IRNazanin" w:eastAsia="IRNazanin" w:cs="IRNazanin"/>
          <w:lang w:bidi="fa-IR"/>
          <w:color w:val="111111"/>
          <w:sz w:val="28"/>
          <w:szCs w:val="28"/>
          <w:rtl/>
        </w:rPr>
        <w:t xml:space="preserve">قول الشیخ هنا، و فی القواعد و التحریر اختار عدم صحة الوصیة، و هو المعتمد.</w:t>
      </w:r>
    </w:p>
    <w:p>
      <w:pPr>
        <w:pStyle w:val="Heading3"/>
      </w:pPr>
      <w:bookmarkStart w:id="1428" w:name="_Toc1061"/>
      <w:r>
        <w:t>مسألة - 10 - قال الشیخ: البکر إذا کانت کبیرة، فالظاهر فی الروایات أن للأب و الجد جبرها علی النکاح،</w:t>
      </w:r>
      <w:bookmarkEnd w:id="1428"/>
    </w:p>
    <w:p>
      <w:pPr>
        <w:pStyle w:val="BookText"/>
      </w:pPr>
      <w:r>
        <w:rPr>
          <w:rFonts w:ascii="IRNazanin" w:hAnsi="IRNazanin" w:eastAsia="IRNazanin" w:cs="IRNazanin"/>
          <w:lang w:bidi="fa-IR"/>
          <w:color w:val="111111"/>
          <w:sz w:val="28"/>
          <w:szCs w:val="28"/>
          <w:rtl/>
        </w:rPr>
        <w:t xml:space="preserve">و یستحب له أن یستأذنها، و اذنها صماتها، و ان لم یفعل فلا حاجة به إلیها، و به قال مالک و الشافعی و أحمد.</w:t>
      </w:r>
    </w:p>
    <w:p>
      <w:pPr>
        <w:pStyle w:val="BookText"/>
      </w:pPr>
      <w:r>
        <w:rPr>
          <w:rFonts w:ascii="IRNazanin" w:hAnsi="IRNazanin" w:eastAsia="IRNazanin" w:cs="IRNazanin"/>
          <w:lang w:bidi="fa-IR"/>
          <w:color w:val="111111"/>
          <w:sz w:val="28"/>
          <w:szCs w:val="28"/>
          <w:rtl/>
        </w:rPr>
        <w:t xml:space="preserve">و قال قوم من أصحابنا: لیس لولیها إجبارها علی النکاح کالثیب الکبیرة، و به قال أبو حنیفة و أصحابه و الأوزاعی و الثوری، فاعتبر أبو حنیفة الصغر و الکبر و فرق بینهما، و اعتبر الشافعی الثیبوبة و البکارة.</w:t>
      </w:r>
    </w:p>
    <w:p>
      <w:pPr>
        <w:pStyle w:val="BookText"/>
      </w:pPr>
      <w:r>
        <w:rPr>
          <w:rFonts w:ascii="IRNazanin" w:hAnsi="IRNazanin" w:eastAsia="IRNazanin" w:cs="IRNazanin"/>
          <w:lang w:bidi="fa-IR"/>
          <w:color w:val="111111"/>
          <w:sz w:val="28"/>
          <w:szCs w:val="28"/>
          <w:rtl/>
        </w:rPr>
        <w:t xml:space="preserve">و المعتمد ما نقله الشیخ عن قوم من أصحابنا، و هو المشهور عند متأخری الأصحاب.</w:t>
      </w:r>
    </w:p>
    <w:p>
      <w:pPr>
        <w:pStyle w:val="Heading3"/>
      </w:pPr>
      <w:bookmarkStart w:id="1429" w:name="_Toc1062"/>
      <w:r>
        <w:t>مسألة - 11 - قال الشیخ: النکاح لا یقف علی الإجازة،</w:t>
      </w:r>
      <w:bookmarkEnd w:id="1429"/>
    </w:p>
    <w:p>
      <w:pPr>
        <w:pStyle w:val="BookText"/>
      </w:pPr>
      <w:r>
        <w:rPr>
          <w:rFonts w:ascii="IRNazanin" w:hAnsi="IRNazanin" w:eastAsia="IRNazanin" w:cs="IRNazanin"/>
          <w:lang w:bidi="fa-IR"/>
          <w:color w:val="111111"/>
          <w:sz w:val="28"/>
          <w:szCs w:val="28"/>
          <w:rtl/>
        </w:rPr>
        <w:t xml:space="preserve">و به قال الشافعی و أحمد.</w:t>
      </w:r>
    </w:p>
    <w:p>
      <w:pPr>
        <w:pStyle w:val="BookText"/>
      </w:pPr>
      <w:r>
        <w:rPr>
          <w:rFonts w:ascii="IRNazanin" w:hAnsi="IRNazanin" w:eastAsia="IRNazanin" w:cs="IRNazanin"/>
          <w:lang w:bidi="fa-IR"/>
          <w:color w:val="111111"/>
          <w:sz w:val="28"/>
          <w:szCs w:val="28"/>
          <w:rtl/>
        </w:rPr>
        <w:t xml:space="preserve">و قال مالک: ان أجازه عن قرب صح، و ان أجازه عن بعد بطل.</w:t>
      </w:r>
    </w:p>
    <w:p>
      <w:pPr>
        <w:pStyle w:val="BookText"/>
      </w:pPr>
      <w:r>
        <w:rPr>
          <w:rFonts w:ascii="IRNazanin" w:hAnsi="IRNazanin" w:eastAsia="IRNazanin" w:cs="IRNazanin"/>
          <w:lang w:bidi="fa-IR"/>
          <w:color w:val="111111"/>
          <w:sz w:val="28"/>
          <w:szCs w:val="28"/>
          <w:rtl/>
        </w:rPr>
        <w:t xml:space="preserve">و قال أبو حنیفة: یقف علی اجازة الزوج و الزوجة و الولی، و هذا هو المعتمد.</w:t>
      </w:r>
    </w:p>
    <w:p>
      <w:pPr>
        <w:pStyle w:val="Heading3"/>
      </w:pPr>
      <w:bookmarkStart w:id="1430" w:name="_Toc1063"/>
      <w:r>
        <w:t>مسألة - 12 - قال الشیخ: یصح للفاسق أن یکون ولیا للمرأة فی التزویج،</w:t>
      </w:r>
      <w:bookmarkEnd w:id="1430"/>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4" w:name="pg10497_129564"/>
    <w:bookmarkEnd w:id="314"/>
    <w:p>
      <w:pPr>
        <w:pStyle w:val="BookText"/>
      </w:pPr>
      <w:r>
        <w:rPr>
          <w:rFonts w:ascii="IRNazanin" w:hAnsi="IRNazanin" w:eastAsia="IRNazanin" w:cs="IRNazanin"/>
          <w:lang w:bidi="fa-IR"/>
          <w:color w:val="111111"/>
          <w:sz w:val="28"/>
          <w:szCs w:val="28"/>
          <w:rtl/>
        </w:rPr>
        <w:t xml:space="preserve">سواء کان له الإجبار مثل الأب و الجد فی البکر، أو لم یکن له کالأب و الجد فی حق الثیب الکبیرة، و سائر العصبات فی حق کل أحد، و به قال أبو حنیفة.</w:t>
      </w:r>
    </w:p>
    <w:p>
      <w:pPr>
        <w:pStyle w:val="BookText"/>
      </w:pPr>
      <w:r>
        <w:rPr>
          <w:rFonts w:ascii="IRNazanin" w:hAnsi="IRNazanin" w:eastAsia="IRNazanin" w:cs="IRNazanin"/>
          <w:lang w:bidi="fa-IR"/>
          <w:color w:val="111111"/>
          <w:sz w:val="28"/>
          <w:szCs w:val="28"/>
          <w:rtl/>
        </w:rPr>
        <w:t xml:space="preserve">و قال الشافعی: لا یصح للفاسق أن یکون ولیا، سواء کان له الإجبار أو لم یکن، و هو الصحیح عندهم.</w:t>
      </w:r>
    </w:p>
    <w:p>
      <w:pPr>
        <w:pStyle w:val="BookText"/>
      </w:pPr>
      <w:r>
        <w:rPr>
          <w:rFonts w:ascii="IRNazanin" w:hAnsi="IRNazanin" w:eastAsia="IRNazanin" w:cs="IRNazanin"/>
          <w:lang w:bidi="fa-IR"/>
          <w:color w:val="111111"/>
          <w:sz w:val="28"/>
          <w:szCs w:val="28"/>
          <w:rtl/>
        </w:rPr>
        <w:t xml:space="preserve">و قال أبو إسحاق: ولی الإجبار یزول ولایته بالفسق، و غیره لا تزول لأنه بمنزلة الوکیل. و فی الصحابة من قال: الفسق لا یقدح فی الولایة، کقول أبی حنیفة و قولنا، و لیس بشیء عندهم.</w:t>
      </w:r>
    </w:p>
    <w:p>
      <w:pPr>
        <w:pStyle w:val="BookText"/>
      </w:pPr>
      <w:r>
        <w:rPr>
          <w:rFonts w:ascii="IRNazanin" w:hAnsi="IRNazanin" w:eastAsia="IRNazanin" w:cs="IRNazanin"/>
          <w:lang w:bidi="fa-IR"/>
          <w:color w:val="111111"/>
          <w:sz w:val="28"/>
          <w:szCs w:val="28"/>
          <w:rtl/>
        </w:rPr>
        <w:t xml:space="preserve">و المعتمد أن الولایة لا یزول بالفسق إذا کانت ولایة إجبار علی غیر البالغ الرشید و لا ولایة علی البالغ الرشید لا لعدل و لا لفاسق.</w:t>
      </w:r>
    </w:p>
    <w:p>
      <w:pPr>
        <w:pStyle w:val="Heading3"/>
      </w:pPr>
      <w:bookmarkStart w:id="1431" w:name="_Toc1064"/>
      <w:r>
        <w:t>مسألة - 13 - قال الشیخ: لا یفتقر النکاح فی صحته الی شهود،</w:t>
      </w:r>
      <w:bookmarkEnd w:id="1431"/>
    </w:p>
    <w:p>
      <w:pPr>
        <w:pStyle w:val="BookText"/>
      </w:pPr>
      <w:r>
        <w:rPr>
          <w:rFonts w:ascii="IRNazanin" w:hAnsi="IRNazanin" w:eastAsia="IRNazanin" w:cs="IRNazanin"/>
          <w:lang w:bidi="fa-IR"/>
          <w:color w:val="111111"/>
          <w:sz w:val="28"/>
          <w:szCs w:val="28"/>
          <w:rtl/>
        </w:rPr>
        <w:t xml:space="preserve">و به قال أهل الظاهر.</w:t>
      </w:r>
    </w:p>
    <w:p>
      <w:pPr>
        <w:pStyle w:val="BookText"/>
      </w:pPr>
      <w:r>
        <w:rPr>
          <w:rFonts w:ascii="IRNazanin" w:hAnsi="IRNazanin" w:eastAsia="IRNazanin" w:cs="IRNazanin"/>
          <w:lang w:bidi="fa-IR"/>
          <w:color w:val="111111"/>
          <w:sz w:val="28"/>
          <w:szCs w:val="28"/>
          <w:rtl/>
        </w:rPr>
        <w:t xml:space="preserve">و قال الشافعی: لا یصح الا بشاهدین عدلین ذکرین، و به قال ابن حنبل. و قال مالک: من شرطه أن لا یتراضوا بالکتمان، فان تراضوا به بطل، و ان حضره شهود، و ان لم یتراضوا به صح و ان لم یحضره شهود، و هکذا حکاه الأبهری.</w:t>
      </w:r>
    </w:p>
    <w:p>
      <w:pPr>
        <w:pStyle w:val="BookText"/>
      </w:pPr>
      <w:r>
        <w:rPr>
          <w:rFonts w:ascii="IRNazanin" w:hAnsi="IRNazanin" w:eastAsia="IRNazanin" w:cs="IRNazanin"/>
          <w:lang w:bidi="fa-IR"/>
          <w:color w:val="111111"/>
          <w:sz w:val="28"/>
          <w:szCs w:val="28"/>
          <w:rtl/>
        </w:rPr>
        <w:t xml:space="preserve">و قال أبو حنیفة: من شرطه الشهادة، و لیس من شرط شهوده العدالة و لا الذکورة فیجوز بفاسقین و امرأتین.</w:t>
      </w:r>
    </w:p>
    <w:p>
      <w:pPr>
        <w:pStyle w:val="BookText"/>
      </w:pPr>
      <w:r>
        <w:rPr>
          <w:rFonts w:ascii="Amiri" w:hAnsi="Amiri" w:eastAsia="Amiri" w:cs="Amiri"/>
          <w:lang w:bidi="ar-SA"/>
          <w:color w:val="111111"/>
          <w:sz w:val="28"/>
          <w:szCs w:val="28"/>
          <w:rtl/>
        </w:rPr>
        <w:t xml:space="preserve">و المعتمد قول الشیخ، و استدل بإجماع الفرقة، و قوله تعالی «فَانْکِحُوا ما طابَ لَکُمْ مِنَ النِّساءِ» </w:t>
      </w:r>
      <w:r>
        <w:rPr>
          <w:rStyle w:val="FootnoteReference"/>
        </w:rPr>
        <w:footnoteReference w:id="217"/>
      </w:r>
      <w:r>
        <w:rPr>
          <w:rFonts w:ascii="IRNazanin" w:hAnsi="IRNazanin" w:eastAsia="IRNazanin" w:cs="IRNazanin"/>
          <w:lang w:bidi="fa-IR"/>
          <w:color w:val="111111"/>
          <w:sz w:val="28"/>
          <w:szCs w:val="28"/>
          <w:rtl/>
        </w:rPr>
        <w:t xml:space="preserve">و لم یذکر الشهود، و بالاخبار</w:t>
      </w:r>
      <w:r>
        <w:rPr>
          <w:rStyle w:val="FootnoteReference"/>
        </w:rPr>
        <w:footnoteReference w:id="218"/>
      </w:r>
      <w:r>
        <w:rPr>
          <w:rFonts w:ascii="IRNazanin" w:hAnsi="IRNazanin" w:eastAsia="IRNazanin" w:cs="IRNazanin"/>
          <w:lang w:bidi="fa-IR"/>
          <w:color w:val="111111"/>
          <w:sz w:val="28"/>
          <w:szCs w:val="28"/>
          <w:rtl/>
        </w:rPr>
        <w:t xml:space="preserve">عن أهل البیت علیهم السلام و الشهود شرط فی ثبوته لا فی صحته.</w:t>
      </w:r>
    </w:p>
    <w:p>
      <w:pPr>
        <w:pStyle w:val="Heading3"/>
      </w:pPr>
      <w:bookmarkStart w:id="1432" w:name="_Toc1065"/>
      <w:r>
        <w:t>مسألة - 14 - قال الشیخ: الثیب إذا کانت صغیرة قد ذهبت بکارتها: اما بالزوج أو بغیره قبل البلوغ، حکمها حکم البکر الصغیرة،</w:t>
      </w:r>
      <w:bookmarkEnd w:id="1432"/>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5" w:name="pg10497_129565"/>
    <w:bookmarkEnd w:id="315"/>
    <w:p>
      <w:pPr>
        <w:pStyle w:val="BookText"/>
      </w:pPr>
      <w:r>
        <w:rPr>
          <w:rFonts w:ascii="IRNazanin" w:hAnsi="IRNazanin" w:eastAsia="IRNazanin" w:cs="IRNazanin"/>
          <w:lang w:bidi="fa-IR"/>
          <w:color w:val="111111"/>
          <w:sz w:val="28"/>
          <w:szCs w:val="28"/>
          <w:rtl/>
        </w:rPr>
        <w:t xml:space="preserve">و به قال أبو حنیفة.</w:t>
      </w:r>
    </w:p>
    <w:p>
      <w:pPr>
        <w:pStyle w:val="BookText"/>
      </w:pPr>
      <w:r>
        <w:rPr>
          <w:rFonts w:ascii="IRNazanin" w:hAnsi="IRNazanin" w:eastAsia="IRNazanin" w:cs="IRNazanin"/>
          <w:lang w:bidi="fa-IR"/>
          <w:color w:val="111111"/>
          <w:sz w:val="28"/>
          <w:szCs w:val="28"/>
          <w:rtl/>
        </w:rPr>
        <w:t xml:space="preserve">و قال الشافعی: لیس لا حد إجبارها علی النکاح، و ینتظر بها البلوغ ثم تزوج بإذنها.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لأنهم رووا أن الصغیرة لیس لها مع أبیها أمر و لم یفصلوا.</w:t>
      </w:r>
    </w:p>
    <w:p>
      <w:pPr>
        <w:pStyle w:val="Heading3"/>
      </w:pPr>
      <w:bookmarkStart w:id="1433" w:name="_Toc1066"/>
      <w:r>
        <w:t>مسألة - 15 - قال الشیخ: من ذهب عذرتها بالزنا لا تزوج إلا بإذنها</w:t>
      </w:r>
      <w:bookmarkEnd w:id="1433"/>
    </w:p>
    <w:p>
      <w:pPr>
        <w:pStyle w:val="BookText"/>
      </w:pPr>
      <w:r>
        <w:rPr>
          <w:rFonts w:ascii="IRNazanin" w:hAnsi="IRNazanin" w:eastAsia="IRNazanin" w:cs="IRNazanin"/>
          <w:lang w:bidi="fa-IR"/>
          <w:color w:val="111111"/>
          <w:sz w:val="28"/>
          <w:szCs w:val="28"/>
          <w:rtl/>
        </w:rPr>
        <w:t xml:space="preserve">إذا کانت بالغا، و یحتاج فی أذنها الی نطقها، و به قال الشافعی. و قال أبو حنیفة: إذنها صماتها.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34" w:name="_Toc1067"/>
      <w:r>
        <w:t>مسألة - 16 - قال الشیخ: الذی له الإجبار علی النکاح الأب و الجد</w:t>
      </w:r>
      <w:bookmarkEnd w:id="1434"/>
    </w:p>
    <w:p>
      <w:pPr>
        <w:pStyle w:val="BookText"/>
      </w:pPr>
      <w:r>
        <w:rPr>
          <w:rFonts w:ascii="IRNazanin" w:hAnsi="IRNazanin" w:eastAsia="IRNazanin" w:cs="IRNazanin"/>
          <w:lang w:bidi="fa-IR"/>
          <w:color w:val="111111"/>
          <w:sz w:val="28"/>
          <w:szCs w:val="28"/>
          <w:rtl/>
        </w:rPr>
        <w:t xml:space="preserve">مع وجود الأب و ان علا، و لیس للجد مع عدم الأب ولایة.</w:t>
      </w:r>
    </w:p>
    <w:p>
      <w:pPr>
        <w:pStyle w:val="BookText"/>
      </w:pPr>
      <w:r>
        <w:rPr>
          <w:rFonts w:ascii="IRNazanin" w:hAnsi="IRNazanin" w:eastAsia="IRNazanin" w:cs="IRNazanin"/>
          <w:lang w:bidi="fa-IR"/>
          <w:color w:val="111111"/>
          <w:sz w:val="28"/>
          <w:szCs w:val="28"/>
          <w:rtl/>
        </w:rPr>
        <w:t xml:space="preserve">و قال الشافعی: لهما الإجبار و لم یعتبر حیاة الأب، و به قال الثوری. و قال أحمد: الإجبار للأب دون الجد. و قال مالک: الأب یجبر الصغیرة دون الکبیرة.</w:t>
      </w:r>
    </w:p>
    <w:p>
      <w:pPr>
        <w:pStyle w:val="BookText"/>
      </w:pPr>
      <w:r>
        <w:rPr>
          <w:rFonts w:ascii="IRNazanin" w:hAnsi="IRNazanin" w:eastAsia="IRNazanin" w:cs="IRNazanin"/>
          <w:lang w:bidi="fa-IR"/>
          <w:color w:val="111111"/>
          <w:sz w:val="28"/>
          <w:szCs w:val="28"/>
          <w:rtl/>
        </w:rPr>
        <w:t xml:space="preserve">و قال أبو حنیفة: کل وارث له الإجبار إذا کان عصبة کالأب و الجد و ان علا و الاخوة و أبناؤهم و الأعمام و أبناؤهم، فإذا جبرها علی النکاح نظرت، فان کان الأب أو الجد، فلا خیار لها بلا خلاف بینهم و ان کان غیرهما قال أبو حنیفة و محمد:</w:t>
      </w:r>
    </w:p>
    <w:p>
      <w:pPr>
        <w:pStyle w:val="BookText"/>
      </w:pPr>
      <w:r>
        <w:rPr>
          <w:rFonts w:ascii="IRNazanin" w:hAnsi="IRNazanin" w:eastAsia="IRNazanin" w:cs="IRNazanin"/>
          <w:lang w:bidi="fa-IR"/>
          <w:color w:val="111111"/>
          <w:sz w:val="28"/>
          <w:szCs w:val="28"/>
          <w:rtl/>
        </w:rPr>
        <w:t xml:space="preserve">لها الخیار بعد البلوغ.</w:t>
      </w:r>
    </w:p>
    <w:p>
      <w:pPr>
        <w:pStyle w:val="BookText"/>
      </w:pPr>
      <w:r>
        <w:rPr>
          <w:rFonts w:ascii="IRNazanin" w:hAnsi="IRNazanin" w:eastAsia="IRNazanin" w:cs="IRNazanin"/>
          <w:lang w:bidi="fa-IR"/>
          <w:color w:val="111111"/>
          <w:sz w:val="28"/>
          <w:szCs w:val="28"/>
          <w:rtl/>
        </w:rPr>
        <w:t xml:space="preserve">و قال أبو یوسف: لا خیار لها کالأب و الجد، أما من قرب من غیر تعصیب کالاخوة من الام و الأخوال و الخالات و العمات و الأمهات عنه روایتان: إحدیهما لهما الخیار کالأعمام، و الثانیة لا یجبرون أصلا.</w:t>
      </w:r>
    </w:p>
    <w:p>
      <w:pPr>
        <w:pStyle w:val="BookText"/>
      </w:pPr>
      <w:r>
        <w:rPr>
          <w:rFonts w:ascii="IRNazanin" w:hAnsi="IRNazanin" w:eastAsia="IRNazanin" w:cs="IRNazanin"/>
          <w:lang w:bidi="fa-IR"/>
          <w:color w:val="111111"/>
          <w:sz w:val="28"/>
          <w:szCs w:val="28"/>
          <w:rtl/>
        </w:rPr>
        <w:t xml:space="preserve">و المعتمد عدم اشتراط بقاء الأب فی ولایة الجد، و هو مذهب المفید و المرتضی و علیه المتأخرون من أصحابنا، و لا إجبار لا حدهما علی البالغین الرشیدین و انما الإجبار علی الصغیرین.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6" w:name="pg10497_129566"/>
    <w:bookmarkEnd w:id="316"/>
    <w:p>
      <w:pPr>
        <w:pStyle w:val="Heading3"/>
      </w:pPr>
      <w:bookmarkStart w:id="1435" w:name="_Toc1068"/>
      <w:r>
        <w:t>مسألة - 17 - قال الشیخ: لا یجوز للعبد أن یتزوج بغیر اذن مولاه،</w:t>
      </w:r>
      <w:bookmarkEnd w:id="1435"/>
    </w:p>
    <w:p>
      <w:pPr>
        <w:pStyle w:val="BookText"/>
      </w:pPr>
      <w:r>
        <w:rPr>
          <w:rFonts w:ascii="IRNazanin" w:hAnsi="IRNazanin" w:eastAsia="IRNazanin" w:cs="IRNazanin"/>
          <w:lang w:bidi="fa-IR"/>
          <w:color w:val="111111"/>
          <w:sz w:val="28"/>
          <w:szCs w:val="28"/>
          <w:rtl/>
        </w:rPr>
        <w:t xml:space="preserve">فان فعل کان مولاه بالخیار بین فسخه و اجازته، و به قال أبو حنیفة.</w:t>
      </w:r>
    </w:p>
    <w:p>
      <w:pPr>
        <w:pStyle w:val="BookText"/>
      </w:pPr>
      <w:r>
        <w:rPr>
          <w:rFonts w:ascii="IRNazanin" w:hAnsi="IRNazanin" w:eastAsia="IRNazanin" w:cs="IRNazanin"/>
          <w:lang w:bidi="fa-IR"/>
          <w:color w:val="111111"/>
          <w:sz w:val="28"/>
          <w:szCs w:val="28"/>
          <w:rtl/>
        </w:rPr>
        <w:t xml:space="preserve">و قال الشافعی: العقد باطل. و قال مالک: العقد صحیح، و للسید فسخه.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3"/>
      </w:pPr>
      <w:bookmarkStart w:id="1436" w:name="_Toc1069"/>
      <w:r>
        <w:t>مسألة - 18 - قال الشیخ: للسید إجبار العبد علی النکاح،</w:t>
      </w:r>
      <w:bookmarkEnd w:id="1436"/>
    </w:p>
    <w:p>
      <w:pPr>
        <w:pStyle w:val="BookText"/>
      </w:pPr>
      <w:r>
        <w:rPr>
          <w:rFonts w:ascii="IRNazanin" w:hAnsi="IRNazanin" w:eastAsia="IRNazanin" w:cs="IRNazanin"/>
          <w:lang w:bidi="fa-IR"/>
          <w:color w:val="111111"/>
          <w:sz w:val="28"/>
          <w:szCs w:val="28"/>
          <w:rtl/>
        </w:rPr>
        <w:t xml:space="preserve">و به قال أبو حنیفة و الشافعی فی القدیم، و قال فی الجدید: لیس له إجباره، و به قال أکثر أهل العلم.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37" w:name="_Toc1070"/>
      <w:r>
        <w:t>مسألة - 19 - قال الشیخ: إذا طلب العبد التزویج لا یجبر المولی علی تزویجه.</w:t>
      </w:r>
      <w:bookmarkEnd w:id="1437"/>
    </w:p>
    <w:p>
      <w:pPr>
        <w:pStyle w:val="BookText"/>
      </w:pPr>
      <w:r>
        <w:rPr>
          <w:rFonts w:ascii="IRNazanin" w:hAnsi="IRNazanin" w:eastAsia="IRNazanin" w:cs="IRNazanin"/>
          <w:lang w:bidi="fa-IR"/>
          <w:color w:val="111111"/>
          <w:sz w:val="28"/>
          <w:szCs w:val="28"/>
          <w:rtl/>
        </w:rPr>
        <w:t xml:space="preserve">و للشافعی قولان: أحدهما لا یجبر، و الثانی یجبر.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38" w:name="_Toc1071"/>
      <w:r>
        <w:t>مسألة - 20 - قال الشیخ: للسید أن یجبر أم ولده علی التزویج</w:t>
      </w:r>
      <w:bookmarkEnd w:id="1438"/>
    </w:p>
    <w:p>
      <w:pPr>
        <w:pStyle w:val="BookText"/>
      </w:pPr>
      <w:r>
        <w:rPr>
          <w:rFonts w:ascii="IRNazanin" w:hAnsi="IRNazanin" w:eastAsia="IRNazanin" w:cs="IRNazanin"/>
          <w:lang w:bidi="fa-IR"/>
          <w:color w:val="111111"/>
          <w:sz w:val="28"/>
          <w:szCs w:val="28"/>
          <w:rtl/>
        </w:rPr>
        <w:t xml:space="preserve">من غیر رضاها.</w:t>
      </w:r>
    </w:p>
    <w:p>
      <w:pPr>
        <w:pStyle w:val="BookText"/>
      </w:pPr>
      <w:r>
        <w:rPr>
          <w:rFonts w:ascii="IRNazanin" w:hAnsi="IRNazanin" w:eastAsia="IRNazanin" w:cs="IRNazanin"/>
          <w:lang w:bidi="fa-IR"/>
          <w:color w:val="111111"/>
          <w:sz w:val="28"/>
          <w:szCs w:val="28"/>
          <w:rtl/>
        </w:rPr>
        <w:t xml:space="preserve">و للشافعی ثلاثة أقوال: أحدها کما قلناه، و الثانی له انکاحها برضاها، و الثالث لیس له ذلک و ان رضیت کالأجنبیة.</w:t>
      </w:r>
    </w:p>
    <w:p>
      <w:pPr>
        <w:pStyle w:val="BookText"/>
      </w:pPr>
      <w:r>
        <w:rPr>
          <w:rFonts w:ascii="IRNazanin" w:hAnsi="IRNazanin" w:eastAsia="IRNazanin" w:cs="IRNazanin"/>
          <w:lang w:bidi="fa-IR"/>
          <w:color w:val="111111"/>
          <w:sz w:val="28"/>
          <w:szCs w:val="28"/>
          <w:rtl/>
        </w:rPr>
        <w:t xml:space="preserve">و المعتمد قول الشیخ، لأنها مملوکة.</w:t>
      </w:r>
    </w:p>
    <w:p>
      <w:pPr>
        <w:pStyle w:val="Heading3"/>
      </w:pPr>
      <w:bookmarkStart w:id="1439" w:name="_Toc1072"/>
      <w:r>
        <w:t>مسألة - 21 - قال الشیخ: إذا قال لمملوکته أعتقتک علی أن أتزوج بک و عتقک صداقک،</w:t>
      </w:r>
      <w:bookmarkEnd w:id="1439"/>
    </w:p>
    <w:p>
      <w:pPr>
        <w:pStyle w:val="BookText"/>
      </w:pPr>
      <w:r>
        <w:rPr>
          <w:rFonts w:ascii="IRNazanin" w:hAnsi="IRNazanin" w:eastAsia="IRNazanin" w:cs="IRNazanin"/>
          <w:lang w:bidi="fa-IR"/>
          <w:color w:val="111111"/>
          <w:sz w:val="28"/>
          <w:szCs w:val="28"/>
          <w:rtl/>
        </w:rPr>
        <w:t xml:space="preserve">أو استدعت هی بأن قالت: أعتقنی علی أن أتزوج بک و صداقی عتقی ففعل فإنه یقع العتق و یثبت التزویج، و به قال أحمد.</w:t>
      </w:r>
    </w:p>
    <w:p>
      <w:pPr>
        <w:pStyle w:val="BookText"/>
      </w:pPr>
      <w:r>
        <w:rPr>
          <w:rFonts w:ascii="IRNazanin" w:hAnsi="IRNazanin" w:eastAsia="IRNazanin" w:cs="IRNazanin"/>
          <w:lang w:bidi="fa-IR"/>
          <w:color w:val="111111"/>
          <w:sz w:val="28"/>
          <w:szCs w:val="28"/>
          <w:rtl/>
        </w:rPr>
        <w:t xml:space="preserve">و قال الشافعی: یقع العتق، و هی بالخیار بین أن یتزوج به أو یدع. و قال الأوزاعی: یجب علیها أن یتزوج به، لانه عتق بشرط، فیجب أن یلزمها الشرط کما لو قال: أعتقتک علی أن تخیط لی هذا الثوب. و قال الشیخ: استدل بإجماع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7" w:name="pg10497_129567"/>
    <w:bookmarkEnd w:id="317"/>
    <w:p>
      <w:pPr>
        <w:pStyle w:val="BookText"/>
      </w:pPr>
      <w:r>
        <w:rPr>
          <w:rFonts w:ascii="Amiri" w:hAnsi="Amiri" w:eastAsia="Amiri" w:cs="Amiri"/>
          <w:lang w:bidi="ar-SA"/>
          <w:color w:val="111111"/>
          <w:sz w:val="28"/>
          <w:szCs w:val="28"/>
          <w:rtl/>
        </w:rPr>
        <w:t xml:space="preserve">الفرقة و أخبارهم.</w:t>
      </w:r>
    </w:p>
    <w:p>
      <w:pPr>
        <w:pStyle w:val="BookText"/>
      </w:pPr>
      <w:r>
        <w:rPr>
          <w:rFonts w:ascii="IRNazanin" w:hAnsi="IRNazanin" w:eastAsia="IRNazanin" w:cs="IRNazanin"/>
          <w:lang w:bidi="fa-IR"/>
          <w:color w:val="111111"/>
          <w:sz w:val="28"/>
          <w:szCs w:val="28"/>
          <w:rtl/>
        </w:rPr>
        <w:t xml:space="preserve">و المعتمد أنه لا یثبت التزویج الا مع عدم التعلیق علی شرط، مثل أن یقول أعتقتک و تزوجتک و جعلت عتقک صداقک، و إذا قالت: أعتقنی علی أن أتزوج بک فأعتقها عتقت ذلک، و لم یقل تزوجتک لم یثبت التزویج، بل یجب علیها الإجابة إلی إیقاع العقد، کما قاله الأوزاعی. و کذا إذا قال: أعتقتک علی أن أتزوجک فإنه یجب علیها.</w:t>
      </w:r>
    </w:p>
    <w:p>
      <w:pPr>
        <w:pStyle w:val="Heading3"/>
      </w:pPr>
      <w:bookmarkStart w:id="1440" w:name="_Toc1073"/>
      <w:r>
        <w:t>مسألة - 22 - قال الشیخ: إذا اجتمع الأب و الجد کان الجد أولی.</w:t>
      </w:r>
      <w:bookmarkEnd w:id="1440"/>
    </w:p>
    <w:p>
      <w:pPr>
        <w:pStyle w:val="BookText"/>
      </w:pPr>
      <w:r>
        <w:rPr>
          <w:rFonts w:ascii="IRNazanin" w:hAnsi="IRNazanin" w:eastAsia="IRNazanin" w:cs="IRNazanin"/>
          <w:lang w:bidi="fa-IR"/>
          <w:color w:val="111111"/>
          <w:sz w:val="28"/>
          <w:szCs w:val="28"/>
          <w:rtl/>
        </w:rPr>
        <w:t xml:space="preserve">و قال الشافعی: الأب أولی، و به قال جمیع الفقهاء.</w:t>
      </w:r>
    </w:p>
    <w:p>
      <w:pPr>
        <w:pStyle w:val="BookText"/>
      </w:pPr>
      <w:r>
        <w:rPr>
          <w:rFonts w:ascii="IRNazanin" w:hAnsi="IRNazanin" w:eastAsia="IRNazanin" w:cs="IRNazanin"/>
          <w:lang w:bidi="fa-IR"/>
          <w:color w:val="111111"/>
          <w:sz w:val="28"/>
          <w:szCs w:val="28"/>
          <w:rtl/>
        </w:rPr>
        <w:t xml:space="preserve">و المعتمد أن العقد عقد السابق منهما، فان اقترفا ثبت عقد الجد و بطل عقد الأب، و لو اختار کل منهما رجلا قدم من اختاره الجد.</w:t>
      </w:r>
    </w:p>
    <w:p>
      <w:pPr>
        <w:pStyle w:val="Heading3"/>
      </w:pPr>
      <w:bookmarkStart w:id="1441" w:name="_Toc1074"/>
      <w:r>
        <w:t>مسألة - 23 - قال الشیخ: إذا اجتمع أخ الأب و أم مع أخ الأب، کان الأخ من الأب و الام مقدما فی الاستیذان</w:t>
      </w:r>
      <w:bookmarkEnd w:id="1441"/>
    </w:p>
    <w:p>
      <w:pPr>
        <w:pStyle w:val="BookText"/>
      </w:pPr>
      <w:r>
        <w:rPr>
          <w:rFonts w:ascii="IRNazanin" w:hAnsi="IRNazanin" w:eastAsia="IRNazanin" w:cs="IRNazanin"/>
          <w:lang w:bidi="fa-IR"/>
          <w:color w:val="111111"/>
          <w:sz w:val="28"/>
          <w:szCs w:val="28"/>
          <w:rtl/>
        </w:rPr>
        <w:t xml:space="preserve">عندنا، و ان لم یکن له ولایة.</w:t>
      </w:r>
    </w:p>
    <w:p>
      <w:pPr>
        <w:pStyle w:val="BookText"/>
      </w:pPr>
      <w:r>
        <w:rPr>
          <w:rFonts w:ascii="IRNazanin" w:hAnsi="IRNazanin" w:eastAsia="IRNazanin" w:cs="IRNazanin"/>
          <w:lang w:bidi="fa-IR"/>
          <w:color w:val="111111"/>
          <w:sz w:val="28"/>
          <w:szCs w:val="28"/>
          <w:rtl/>
        </w:rPr>
        <w:t xml:space="preserve">و قال أبو حنیفة: الولایة له دون الأخر، و هو أصح قولی الشافعی. و قال فی القدیم: هما سواء، و به قال مالک.</w:t>
      </w:r>
    </w:p>
    <w:p>
      <w:pPr>
        <w:pStyle w:val="BookText"/>
      </w:pPr>
      <w:r>
        <w:rPr>
          <w:rFonts w:ascii="IRNazanin" w:hAnsi="IRNazanin" w:eastAsia="IRNazanin" w:cs="IRNazanin"/>
          <w:lang w:bidi="fa-IR"/>
          <w:color w:val="111111"/>
          <w:sz w:val="28"/>
          <w:szCs w:val="28"/>
          <w:rtl/>
        </w:rPr>
        <w:t xml:space="preserve">و المعتمد قول الشیخ، و لو قیل تقدم أرجحها عقلا و معرفة کان أولی.</w:t>
      </w:r>
    </w:p>
    <w:p>
      <w:pPr>
        <w:pStyle w:val="Heading3"/>
      </w:pPr>
      <w:bookmarkStart w:id="1442" w:name="_Toc1075"/>
      <w:r>
        <w:t>مسألة - 24 - قال الشیخ: الابن لا یزوج امه بالبنوة،</w:t>
      </w:r>
      <w:bookmarkEnd w:id="1442"/>
    </w:p>
    <w:p>
      <w:pPr>
        <w:pStyle w:val="BookText"/>
      </w:pPr>
      <w:r>
        <w:rPr>
          <w:rFonts w:ascii="IRNazanin" w:hAnsi="IRNazanin" w:eastAsia="IRNazanin" w:cs="IRNazanin"/>
          <w:lang w:bidi="fa-IR"/>
          <w:color w:val="111111"/>
          <w:sz w:val="28"/>
          <w:szCs w:val="28"/>
          <w:rtl/>
        </w:rPr>
        <w:t xml:space="preserve">و ان وکلته جاز.</w:t>
      </w:r>
    </w:p>
    <w:p>
      <w:pPr>
        <w:pStyle w:val="BookText"/>
      </w:pPr>
      <w:r>
        <w:rPr>
          <w:rFonts w:ascii="IRNazanin" w:hAnsi="IRNazanin" w:eastAsia="IRNazanin" w:cs="IRNazanin"/>
          <w:lang w:bidi="fa-IR"/>
          <w:color w:val="111111"/>
          <w:sz w:val="28"/>
          <w:szCs w:val="28"/>
          <w:rtl/>
        </w:rPr>
        <w:t xml:space="preserve">و قال الشافعی: لا یزوجها بالبنوة، و یجوز أن یزوجها بالتعصیب، بأن یکون ابن ابن عمها أو مولی نعمتها.</w:t>
      </w:r>
    </w:p>
    <w:p>
      <w:pPr>
        <w:pStyle w:val="BookText"/>
      </w:pPr>
      <w:r>
        <w:rPr>
          <w:rFonts w:ascii="IRNazanin" w:hAnsi="IRNazanin" w:eastAsia="IRNazanin" w:cs="IRNazanin"/>
          <w:lang w:bidi="fa-IR"/>
          <w:color w:val="111111"/>
          <w:sz w:val="28"/>
          <w:szCs w:val="28"/>
          <w:rtl/>
        </w:rPr>
        <w:t xml:space="preserve">و قال مالک و أبو حنیفة و أصحابه و أحمد و إسحاق: له تزویج امه.</w:t>
      </w:r>
    </w:p>
    <w:p>
      <w:pPr>
        <w:pStyle w:val="BookText"/>
      </w:pPr>
      <w:r>
        <w:rPr>
          <w:rFonts w:ascii="IRNazanin" w:hAnsi="IRNazanin" w:eastAsia="IRNazanin" w:cs="IRNazanin"/>
          <w:lang w:bidi="fa-IR"/>
          <w:color w:val="111111"/>
          <w:sz w:val="28"/>
          <w:szCs w:val="28"/>
          <w:rtl/>
        </w:rPr>
        <w:t xml:space="preserve">ثم اختلفوا، فقال مالک و أبو یوسف و إسحاق: الابن و ان سفل أولی من الأب. و قال محمد و أحمد: الأب و الجد و ان علا أولی من الابن. و قال أبو حنیفة أبوها و ابنها فی درجة سواء کأخویها. و هذا فرع ساقط عنا.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8" w:name="pg10497_129568"/>
    <w:bookmarkEnd w:id="318"/>
    <w:p>
      <w:pPr>
        <w:pStyle w:val="Heading3"/>
      </w:pPr>
      <w:bookmarkStart w:id="1443" w:name="_Toc1076"/>
      <w:r>
        <w:t>مسألة - 25 - قال الشیخ: الکفاءة معتبرة فی النکاح،</w:t>
      </w:r>
      <w:bookmarkEnd w:id="1443"/>
    </w:p>
    <w:p>
      <w:pPr>
        <w:pStyle w:val="BookText"/>
      </w:pPr>
      <w:r>
        <w:rPr>
          <w:rFonts w:ascii="IRNazanin" w:hAnsi="IRNazanin" w:eastAsia="IRNazanin" w:cs="IRNazanin"/>
          <w:lang w:bidi="fa-IR"/>
          <w:color w:val="111111"/>
          <w:sz w:val="28"/>
          <w:szCs w:val="28"/>
          <w:rtl/>
        </w:rPr>
        <w:t xml:space="preserve">و هی عندنا شیئان أحدهما الایمان، و الآخر إمکان القیام بالنفقة.</w:t>
      </w:r>
    </w:p>
    <w:p>
      <w:pPr>
        <w:pStyle w:val="BookText"/>
      </w:pPr>
      <w:r>
        <w:rPr>
          <w:rFonts w:ascii="IRNazanin" w:hAnsi="IRNazanin" w:eastAsia="IRNazanin" w:cs="IRNazanin"/>
          <w:lang w:bidi="fa-IR"/>
          <w:color w:val="111111"/>
          <w:sz w:val="28"/>
          <w:szCs w:val="28"/>
          <w:rtl/>
        </w:rPr>
        <w:t xml:space="preserve">و قال الشافعی: شرائط الکفاءة ستة: النسب و الحریة و الدین و الصناعة و السلامة من العیوب و الیسار، و لم یعتبر أبو حنیفة و أصحابه الحریة و لا السلامة من العیوب.</w:t>
      </w:r>
    </w:p>
    <w:p>
      <w:pPr>
        <w:pStyle w:val="BookText"/>
      </w:pPr>
      <w:r>
        <w:rPr>
          <w:rFonts w:ascii="IRNazanin" w:hAnsi="IRNazanin" w:eastAsia="IRNazanin" w:cs="IRNazanin"/>
          <w:lang w:bidi="fa-IR"/>
          <w:color w:val="111111"/>
          <w:sz w:val="28"/>
          <w:szCs w:val="28"/>
          <w:rtl/>
        </w:rPr>
        <w:t xml:space="preserve">ثم اختلفوا فأبو یوسف حذف من الستة الحریة و السلامة من العیوب و اعتبر الأربعة الباقیة و هو احدی الروایتین عن أبی حنیفة، و الأخری أن الشرائط ثلاثة فحذف الصناعة أیضا.</w:t>
      </w:r>
    </w:p>
    <w:p>
      <w:pPr>
        <w:pStyle w:val="BookText"/>
      </w:pPr>
      <w:r>
        <w:rPr>
          <w:rFonts w:ascii="IRNazanin" w:hAnsi="IRNazanin" w:eastAsia="IRNazanin" w:cs="IRNazanin"/>
          <w:lang w:bidi="fa-IR"/>
          <w:color w:val="111111"/>
          <w:sz w:val="28"/>
          <w:szCs w:val="28"/>
          <w:rtl/>
        </w:rPr>
        <w:t xml:space="preserve">و قال محمد الشرائط ثلاثة، و أثبت الصناعة و حذف الدین، فقال: إذا کان الأمیر یشرب الخمر یکون کفوا للعفیفة قال بلی ان کان یشرب و یسکر و یخرج الی بر أو یعدو الصبیان خلفه لیس بکفو، لا لنقصان دینه بل لسقوط مروته.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3"/>
      </w:pPr>
      <w:bookmarkStart w:id="1444" w:name="_Toc1077"/>
      <w:r>
        <w:t>مسألة - 26 - قال الشیخ: یجوز للعجمی أن یتزوج العربیة و القرشیة و الهاشمیة</w:t>
      </w:r>
      <w:bookmarkEnd w:id="1444"/>
    </w:p>
    <w:p>
      <w:pPr>
        <w:pStyle w:val="BookText"/>
      </w:pPr>
      <w:r>
        <w:rPr>
          <w:rFonts w:ascii="IRNazanin" w:hAnsi="IRNazanin" w:eastAsia="IRNazanin" w:cs="IRNazanin"/>
          <w:lang w:bidi="fa-IR"/>
          <w:color w:val="111111"/>
          <w:sz w:val="28"/>
          <w:szCs w:val="28"/>
          <w:rtl/>
        </w:rPr>
        <w:t xml:space="preserve">إذا کان من أهل الدین و الیسار.</w:t>
      </w:r>
    </w:p>
    <w:p>
      <w:pPr>
        <w:pStyle w:val="BookText"/>
      </w:pPr>
      <w:r>
        <w:rPr>
          <w:rFonts w:ascii="IRNazanin" w:hAnsi="IRNazanin" w:eastAsia="IRNazanin" w:cs="IRNazanin"/>
          <w:lang w:bidi="fa-IR"/>
          <w:color w:val="111111"/>
          <w:sz w:val="28"/>
          <w:szCs w:val="28"/>
          <w:rtl/>
        </w:rPr>
        <w:t xml:space="preserve">و قال الشافعی: العجم لیسوا أکفاء للعرب، و العرب لیسوا أکفاء لقریش و قریش لیسوا أکفاء لبنی هاشم.</w:t>
      </w:r>
    </w:p>
    <w:p>
      <w:pPr>
        <w:pStyle w:val="BookText"/>
      </w:pPr>
      <w:r>
        <w:rPr>
          <w:rFonts w:ascii="IRNazanin" w:hAnsi="IRNazanin" w:eastAsia="IRNazanin" w:cs="IRNazanin"/>
          <w:lang w:bidi="fa-IR"/>
          <w:color w:val="111111"/>
          <w:sz w:val="28"/>
          <w:szCs w:val="28"/>
          <w:rtl/>
        </w:rPr>
        <w:t xml:space="preserve">و قال أبو حنیفة و أصحابه: قریش کلها أکفاء، و لیس العرب أکفاء لقریش.</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45" w:name="_Toc1078"/>
      <w:r>
        <w:t>مسألة - 27 - قال الشیخ: یجوز للفاسق أن یتزوج بالعفیفة،</w:t>
      </w:r>
      <w:bookmarkEnd w:id="1445"/>
    </w:p>
    <w:p>
      <w:pPr>
        <w:pStyle w:val="BookText"/>
      </w:pPr>
      <w:r>
        <w:rPr>
          <w:rFonts w:ascii="IRNazanin" w:hAnsi="IRNazanin" w:eastAsia="IRNazanin" w:cs="IRNazanin"/>
          <w:lang w:bidi="fa-IR"/>
          <w:color w:val="111111"/>
          <w:sz w:val="28"/>
          <w:szCs w:val="28"/>
          <w:rtl/>
        </w:rPr>
        <w:t xml:space="preserve">و ان کان ترکه أفضل، و به قال محمد بن الحسن.</w:t>
      </w:r>
    </w:p>
    <w:p>
      <w:pPr>
        <w:pStyle w:val="BookText"/>
      </w:pPr>
      <w:r>
        <w:rPr>
          <w:rFonts w:ascii="IRNazanin" w:hAnsi="IRNazanin" w:eastAsia="IRNazanin" w:cs="IRNazanin"/>
          <w:lang w:bidi="fa-IR"/>
          <w:color w:val="111111"/>
          <w:sz w:val="28"/>
          <w:szCs w:val="28"/>
          <w:rtl/>
        </w:rPr>
        <w:t xml:space="preserve">و قال الشافعی: الفاسق لیس بکفو للعفیفة.</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9" w:name="pg10497_129569"/>
    <w:bookmarkEnd w:id="319"/>
    <w:p>
      <w:pPr>
        <w:pStyle w:val="Heading3"/>
      </w:pPr>
      <w:bookmarkStart w:id="1446" w:name="_Toc1079"/>
      <w:r>
        <w:t>مسألة - 28 - قال الشیخ: لا مانع من تزویج أرباب الصنائع الدنیة،</w:t>
      </w:r>
      <w:bookmarkEnd w:id="1446"/>
    </w:p>
    <w:p>
      <w:pPr>
        <w:pStyle w:val="BookText"/>
      </w:pPr>
      <w:r>
        <w:rPr>
          <w:rFonts w:ascii="IRNazanin" w:hAnsi="IRNazanin" w:eastAsia="IRNazanin" w:cs="IRNazanin"/>
          <w:lang w:bidi="fa-IR"/>
          <w:color w:val="111111"/>
          <w:sz w:val="28"/>
          <w:szCs w:val="28"/>
          <w:rtl/>
        </w:rPr>
        <w:t xml:space="preserve">کالحیاکة و الحجامة و الحراسة و القیم و الحمامی بأهل المروات و النیابة و نحو ذلک، و به قال أبو حنیفة فی إحدی الروایتین. و قال الشافعی: الصناعة معتبرة.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47" w:name="_Toc1080"/>
      <w:r>
        <w:t>مسألة - 29 - قال الشیخ: یجوز للحرة أن یتزوج بالعبد.</w:t>
      </w:r>
      <w:bookmarkEnd w:id="1447"/>
    </w:p>
    <w:p>
      <w:pPr>
        <w:pStyle w:val="BookText"/>
      </w:pPr>
      <w:r>
        <w:rPr>
          <w:rFonts w:ascii="IRNazanin" w:hAnsi="IRNazanin" w:eastAsia="IRNazanin" w:cs="IRNazanin"/>
          <w:lang w:bidi="fa-IR"/>
          <w:color w:val="111111"/>
          <w:sz w:val="28"/>
          <w:szCs w:val="28"/>
          <w:rtl/>
        </w:rPr>
        <w:t xml:space="preserve">و قال الشافعی: العبد لیس بکفو للحرة، و متی تزوجت بعبد کان لها و لأولیائها الفسخ. و قال أبو حنیفة: لیس لهم فسخه.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48" w:name="_Toc1081"/>
      <w:r>
        <w:t>مسألة - 30 - قال الشیخ: الیسار المراعی ما یمکنه معه القیام بمؤنة المرأة و کفایتها.</w:t>
      </w:r>
      <w:bookmarkEnd w:id="1448"/>
    </w:p>
    <w:p>
      <w:pPr>
        <w:pStyle w:val="BookText"/>
      </w:pPr>
      <w:r>
        <w:rPr>
          <w:rFonts w:ascii="IRNazanin" w:hAnsi="IRNazanin" w:eastAsia="IRNazanin" w:cs="IRNazanin"/>
          <w:lang w:bidi="fa-IR"/>
          <w:color w:val="111111"/>
          <w:sz w:val="28"/>
          <w:szCs w:val="28"/>
          <w:rtl/>
        </w:rPr>
        <w:t xml:space="preserve">و قال أبو حنیفة: الفقیر لیس بکفو للغنیة، و کذا قال أصحابه، و هو أحد وجهی الشافعی، و المراعی ما یکون معدودا به من أهل الیسار دون الیسار العظیم، و لا یراعی أن یکون أیسر منها، و یجوز أن یکون دونها. و الوجه الثانی للشافعی أن الفقیر کفوا لغنیة، لأن الفقر لیس عیبا، فعلی هذا لا یکون لها الخیار کما قلناه.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49" w:name="_Toc1082"/>
      <w:r>
        <w:t>مسألة - 31 - قال الشیخ: إذا رضی وصی الولاة و الزوجة بمن لیس بکفو فوقع العقد علی من دونها فی النسب و الحریة و الدین و الصناعة و السلامة من العیوب و الیسار، کان العقد صحیحا،</w:t>
      </w:r>
      <w:bookmarkEnd w:id="1449"/>
    </w:p>
    <w:p>
      <w:pPr>
        <w:pStyle w:val="BookText"/>
      </w:pPr>
      <w:r>
        <w:rPr>
          <w:rFonts w:ascii="IRNazanin" w:hAnsi="IRNazanin" w:eastAsia="IRNazanin" w:cs="IRNazanin"/>
          <w:lang w:bidi="fa-IR"/>
          <w:color w:val="111111"/>
          <w:sz w:val="28"/>
          <w:szCs w:val="28"/>
          <w:rtl/>
        </w:rPr>
        <w:t xml:space="preserve">و به قال جمیع الفقهاء.</w:t>
      </w:r>
    </w:p>
    <w:p>
      <w:pPr>
        <w:pStyle w:val="BookText"/>
      </w:pPr>
      <w:r>
        <w:rPr>
          <w:rFonts w:ascii="IRNazanin" w:hAnsi="IRNazanin" w:eastAsia="IRNazanin" w:cs="IRNazanin"/>
          <w:lang w:bidi="fa-IR"/>
          <w:color w:val="111111"/>
          <w:sz w:val="28"/>
          <w:szCs w:val="28"/>
          <w:rtl/>
        </w:rPr>
        <w:t xml:space="preserve">و قال عبد الملک بن الماجشون من أصحاب مالک: الکفاءة شرط فی الصحة فمتی لم یکن کفوا لم یصح العقد، و ان رضیت الزوجة و الأولیاء.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المراد بمن دونها بالدین هو أن یتزوج العفیفة بالفساق، لا المؤمنة بالمخالف.</w:t>
      </w:r>
    </w:p>
    <w:p>
      <w:pPr>
        <w:pStyle w:val="Heading3"/>
      </w:pPr>
      <w:bookmarkStart w:id="1450" w:name="_Toc1083"/>
      <w:r>
        <w:t>مسألة - 32 - قال الشیخ: لیس للأولیاء اعتراض فی قدر المهر،</w:t>
      </w:r>
      <w:bookmarkEnd w:id="1450"/>
    </w:p>
    <w:p>
      <w:pPr>
        <w:pStyle w:val="BookText"/>
      </w:pPr>
      <w:r>
        <w:rPr>
          <w:rFonts w:ascii="IRNazanin" w:hAnsi="IRNazanin" w:eastAsia="IRNazanin" w:cs="IRNazanin"/>
          <w:lang w:bidi="fa-IR"/>
          <w:color w:val="111111"/>
          <w:sz w:val="28"/>
          <w:szCs w:val="28"/>
          <w:rtl/>
        </w:rPr>
        <w:t xml:space="preserve">فمتی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0" w:name="pg10497_129570"/>
    <w:bookmarkEnd w:id="320"/>
    <w:p>
      <w:pPr>
        <w:pStyle w:val="BookText"/>
      </w:pPr>
      <w:r>
        <w:rPr>
          <w:rFonts w:ascii="IRNazanin" w:hAnsi="IRNazanin" w:eastAsia="IRNazanin" w:cs="IRNazanin"/>
          <w:lang w:bidi="fa-IR"/>
          <w:color w:val="111111"/>
          <w:sz w:val="28"/>
          <w:szCs w:val="28"/>
          <w:rtl/>
        </w:rPr>
        <w:t xml:space="preserve">رضیت بکفو لزمهم أن یزوجوها منه بما رضیت من المهر، سواء کان مهر المثل أو أقل، فمتی منعوها و اعترضوا علی قدر مهرها ولت أمرها من شاءت.</w:t>
      </w:r>
    </w:p>
    <w:p>
      <w:pPr>
        <w:pStyle w:val="BookText"/>
      </w:pPr>
      <w:r>
        <w:rPr>
          <w:rFonts w:ascii="IRNazanin" w:hAnsi="IRNazanin" w:eastAsia="IRNazanin" w:cs="IRNazanin"/>
          <w:lang w:bidi="fa-IR"/>
          <w:color w:val="111111"/>
          <w:sz w:val="28"/>
          <w:szCs w:val="28"/>
          <w:rtl/>
        </w:rPr>
        <w:t xml:space="preserve">و قال الشافعی و أبو یوسف، و محمد: یکون قد أعضلوها و یکون ولیها السلطان.</w:t>
      </w:r>
    </w:p>
    <w:p>
      <w:pPr>
        <w:pStyle w:val="BookText"/>
      </w:pPr>
      <w:r>
        <w:rPr>
          <w:rFonts w:ascii="IRNazanin" w:hAnsi="IRNazanin" w:eastAsia="IRNazanin" w:cs="IRNazanin"/>
          <w:lang w:bidi="fa-IR"/>
          <w:color w:val="111111"/>
          <w:sz w:val="28"/>
          <w:szCs w:val="28"/>
          <w:rtl/>
        </w:rPr>
        <w:t xml:space="preserve">و قال أبو حنیفة: للولی الاعتراض فی قدر المهر، فمتی نکحت بأقل من مهر المثل، فللولی أن یقول اما أن یبلغ مهر المثل و الا فسخت علیک النکاح، فأجری المهر مجری الکفاءة.</w:t>
      </w:r>
    </w:p>
    <w:p>
      <w:pPr>
        <w:pStyle w:val="BookText"/>
      </w:pPr>
      <w:r>
        <w:rPr>
          <w:rFonts w:ascii="IRNazanin" w:hAnsi="IRNazanin" w:eastAsia="IRNazanin" w:cs="IRNazanin"/>
          <w:lang w:bidi="fa-IR"/>
          <w:color w:val="111111"/>
          <w:sz w:val="28"/>
          <w:szCs w:val="28"/>
          <w:rtl/>
        </w:rPr>
        <w:t xml:space="preserve">و المعتمد قول الشیخ، لو قلنا بثبوت الولایة علی البالغة الرشیدة.</w:t>
      </w:r>
    </w:p>
    <w:p>
      <w:pPr>
        <w:pStyle w:val="Heading3"/>
      </w:pPr>
      <w:bookmarkStart w:id="1451" w:name="_Toc1084"/>
      <w:r>
        <w:t>مسألة - 33 - قال الشیخ: إذا زوجت نفسها بأقل من مهر المثل، فالنکاح صحیح</w:t>
      </w:r>
      <w:bookmarkEnd w:id="1451"/>
    </w:p>
    <w:p>
      <w:pPr>
        <w:pStyle w:val="BookText"/>
      </w:pPr>
      <w:r>
        <w:rPr>
          <w:rFonts w:ascii="IRNazanin" w:hAnsi="IRNazanin" w:eastAsia="IRNazanin" w:cs="IRNazanin"/>
          <w:lang w:bidi="fa-IR"/>
          <w:color w:val="111111"/>
          <w:sz w:val="28"/>
          <w:szCs w:val="28"/>
          <w:rtl/>
        </w:rPr>
        <w:t xml:space="preserve">و لیس للأوصیاء الاعتراض علیها.</w:t>
      </w:r>
    </w:p>
    <w:p>
      <w:pPr>
        <w:pStyle w:val="BookText"/>
      </w:pPr>
      <w:r>
        <w:rPr>
          <w:rFonts w:ascii="IRNazanin" w:hAnsi="IRNazanin" w:eastAsia="IRNazanin" w:cs="IRNazanin"/>
          <w:lang w:bidi="fa-IR"/>
          <w:color w:val="111111"/>
          <w:sz w:val="28"/>
          <w:szCs w:val="28"/>
          <w:rtl/>
        </w:rPr>
        <w:t xml:space="preserve">و قال أبو حنیفة: النکاح صحیح و للأولیاء الاعتراض. و قال الشافعی: النکاح باطل.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52" w:name="_Toc1085"/>
      <w:r>
        <w:t>مسألة - 34 - قال الشیخ: إذا کان أولی الأولیاء مفقودا أو غائبا غیبة منقطعة علی مسافة قریبة أو بعیدة، وکلت و زوجت نفسها،</w:t>
      </w:r>
      <w:bookmarkEnd w:id="1452"/>
    </w:p>
    <w:p>
      <w:pPr>
        <w:pStyle w:val="BookText"/>
      </w:pPr>
      <w:r>
        <w:rPr>
          <w:rFonts w:ascii="IRNazanin" w:hAnsi="IRNazanin" w:eastAsia="IRNazanin" w:cs="IRNazanin"/>
          <w:lang w:bidi="fa-IR"/>
          <w:color w:val="111111"/>
          <w:sz w:val="28"/>
          <w:szCs w:val="28"/>
          <w:rtl/>
        </w:rPr>
        <w:t xml:space="preserve">و لم یکن للسلطان تزویجها و لم یکن لمن هو أبعد منه تزویجها.</w:t>
      </w:r>
    </w:p>
    <w:p>
      <w:pPr>
        <w:pStyle w:val="BookText"/>
      </w:pPr>
      <w:r>
        <w:rPr>
          <w:rFonts w:ascii="IRNazanin" w:hAnsi="IRNazanin" w:eastAsia="IRNazanin" w:cs="IRNazanin"/>
          <w:lang w:bidi="fa-IR"/>
          <w:color w:val="111111"/>
          <w:sz w:val="28"/>
          <w:szCs w:val="28"/>
          <w:rtl/>
        </w:rPr>
        <w:t xml:space="preserve">و قال أبو حنیفة: ان کانت الغیبة منقطعة کان لمن هو أبعد منه تزویجها. قال محمد: المنقطعة من الکوفة إلی الرقة، و غیر المنقطعة من الکوفة إلی بغداد.</w:t>
      </w:r>
    </w:p>
    <w:p>
      <w:pPr>
        <w:pStyle w:val="BookText"/>
      </w:pPr>
      <w:r>
        <w:rPr>
          <w:rFonts w:ascii="IRNazanin" w:hAnsi="IRNazanin" w:eastAsia="IRNazanin" w:cs="IRNazanin"/>
          <w:lang w:bidi="fa-IR"/>
          <w:color w:val="111111"/>
          <w:sz w:val="28"/>
          <w:szCs w:val="28"/>
          <w:rtl/>
        </w:rPr>
        <w:t xml:space="preserve">و هذه فروع ساقطة عنا، لعدم الولایة عندنا لغیر الأب و الجد و ولایتهما غیر البالغة الرشیدة، و مع غیبة أحدهما فالولایة للآخر، و مع غیبتهما لا یتزوج حتی یبلغ و یرشد و یزوج نفسها حینئذ بما شاءت.</w:t>
      </w:r>
    </w:p>
    <w:p>
      <w:pPr>
        <w:pStyle w:val="Heading3"/>
      </w:pPr>
      <w:bookmarkStart w:id="1453" w:name="_Toc1086"/>
      <w:r>
        <w:t>مسألة - 35 - قال الشیخ: إذا عضلها ولیها، و هو أن لا یزوجها بکفو مع رضاها به، کان لها أن توکل من تزوجها،</w:t>
      </w:r>
      <w:bookmarkEnd w:id="1453"/>
    </w:p>
    <w:p>
      <w:pPr>
        <w:pStyle w:val="BookText"/>
      </w:pPr>
      <w:r>
        <w:rPr>
          <w:rFonts w:ascii="IRNazanin" w:hAnsi="IRNazanin" w:eastAsia="IRNazanin" w:cs="IRNazanin"/>
          <w:lang w:bidi="fa-IR"/>
          <w:color w:val="111111"/>
          <w:sz w:val="28"/>
          <w:szCs w:val="28"/>
          <w:rtl/>
        </w:rPr>
        <w:t xml:space="preserve">أو تزوج نفسها إذا کانت بالغا.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1" w:name="pg10497_129571"/>
    <w:bookmarkEnd w:id="321"/>
    <w:p>
      <w:pPr>
        <w:pStyle w:val="BookText"/>
      </w:pPr>
      <w:r>
        <w:rPr>
          <w:rFonts w:ascii="IRNazanin" w:hAnsi="IRNazanin" w:eastAsia="IRNazanin" w:cs="IRNazanin"/>
          <w:lang w:bidi="fa-IR"/>
          <w:color w:val="111111"/>
          <w:sz w:val="28"/>
          <w:szCs w:val="28"/>
          <w:rtl/>
        </w:rPr>
        <w:t xml:space="preserve">و قال الشافعی: للسلطان أن یزوجها مع ذلک.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54" w:name="_Toc1087"/>
      <w:r>
        <w:t>مسألة - 36 - قال الشیخ: من لیس له الإجبار من الأولیاء، لیس له أن یوکل فی تزویجها إلا بإذنها.</w:t>
      </w:r>
      <w:bookmarkEnd w:id="1454"/>
    </w:p>
    <w:p>
      <w:pPr>
        <w:pStyle w:val="BookText"/>
      </w:pPr>
      <w:r>
        <w:rPr>
          <w:rFonts w:ascii="IRNazanin" w:hAnsi="IRNazanin" w:eastAsia="IRNazanin" w:cs="IRNazanin"/>
          <w:lang w:bidi="fa-IR"/>
          <w:color w:val="111111"/>
          <w:sz w:val="28"/>
          <w:szCs w:val="28"/>
          <w:rtl/>
        </w:rPr>
        <w:t xml:space="preserve">و للشافعی وجهان، أحدهما مثل قولنا، و الثانی له أن یوکل بغیر اذنها و لا یعقد إلا بإذنها.</w:t>
      </w:r>
    </w:p>
    <w:p>
      <w:pPr>
        <w:pStyle w:val="BookText"/>
      </w:pPr>
      <w:r>
        <w:rPr>
          <w:rFonts w:ascii="IRNazanin" w:hAnsi="IRNazanin" w:eastAsia="IRNazanin" w:cs="IRNazanin"/>
          <w:lang w:bidi="fa-IR"/>
          <w:color w:val="111111"/>
          <w:sz w:val="28"/>
          <w:szCs w:val="28"/>
          <w:rtl/>
        </w:rPr>
        <w:t xml:space="preserve">و المعتمد أن ولی الإجبار لیس له التوکیل بغیر إذنها، إلا مع عدم البلوغ و الرشد، و معهما لا یوکل الا بإذنها.</w:t>
      </w:r>
    </w:p>
    <w:p>
      <w:pPr>
        <w:pStyle w:val="Heading3"/>
      </w:pPr>
      <w:bookmarkStart w:id="1455" w:name="_Toc1088"/>
      <w:r>
        <w:t>مسألة - 37 - قال الشیخ: إذا کان له أمة کافرة و هو مسلم، کان له ولایة التزویج.</w:t>
      </w:r>
      <w:bookmarkEnd w:id="1455"/>
    </w:p>
    <w:p>
      <w:pPr>
        <w:pStyle w:val="BookText"/>
      </w:pPr>
      <w:r>
        <w:rPr>
          <w:rFonts w:ascii="IRNazanin" w:hAnsi="IRNazanin" w:eastAsia="IRNazanin" w:cs="IRNazanin"/>
          <w:lang w:bidi="fa-IR"/>
          <w:color w:val="111111"/>
          <w:sz w:val="28"/>
          <w:szCs w:val="28"/>
          <w:rtl/>
        </w:rPr>
        <w:t xml:space="preserve">و للشافعی قولان: أحدهما مثل قولنا، و الآخر لا ولایة علیها کالحرة.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56" w:name="_Toc1089"/>
      <w:r>
        <w:t>مسألة - 38 - قال الشیخ: إذا کان لها ولیان فی درجة واحدة و أذنت لهما فی التزویج اذنا مطلقا</w:t>
      </w:r>
      <w:bookmarkEnd w:id="1456"/>
    </w:p>
    <w:p>
      <w:pPr>
        <w:pStyle w:val="BookText"/>
      </w:pPr>
      <w:r>
        <w:rPr>
          <w:rFonts w:ascii="IRNazanin" w:hAnsi="IRNazanin" w:eastAsia="IRNazanin" w:cs="IRNazanin"/>
          <w:lang w:bidi="fa-IR"/>
          <w:color w:val="111111"/>
          <w:sz w:val="28"/>
          <w:szCs w:val="28"/>
          <w:rtl/>
        </w:rPr>
        <w:t xml:space="preserve">و لم یعین الزوج، فزوجاها معا، نظر فان کان أحدهما متقدما و الآخر متأخرا بطل المتأخر، دخل بها الزوج أو لم یدخل، و به قال أبو حنیفة و أصحابه و الشافعی و أحمد.</w:t>
      </w:r>
    </w:p>
    <w:p>
      <w:pPr>
        <w:pStyle w:val="BookText"/>
      </w:pPr>
      <w:r>
        <w:rPr>
          <w:rFonts w:ascii="IRNazanin" w:hAnsi="IRNazanin" w:eastAsia="IRNazanin" w:cs="IRNazanin"/>
          <w:lang w:bidi="fa-IR"/>
          <w:color w:val="111111"/>
          <w:sz w:val="28"/>
          <w:szCs w:val="28"/>
          <w:rtl/>
        </w:rPr>
        <w:t xml:space="preserve">و قال مالک: ینظر فان لم یدخل بها واحد منهما، أو دخل کل واحد، أو دخل الأول خاصة بطل الثانی، و ان دخل بها الثانی دون الأول بطل الأول و صح الثانی.</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57" w:name="_Toc1090"/>
      <w:r>
        <w:t>مسألة - 39 - قال الشیخ: امرأة المفقود إذا لم یعرف خبره</w:t>
      </w:r>
      <w:bookmarkEnd w:id="1457"/>
    </w:p>
    <w:p>
      <w:pPr>
        <w:pStyle w:val="BookText"/>
      </w:pPr>
      <w:r>
        <w:rPr>
          <w:rFonts w:ascii="IRNazanin" w:hAnsi="IRNazanin" w:eastAsia="IRNazanin" w:cs="IRNazanin"/>
          <w:lang w:bidi="fa-IR"/>
          <w:color w:val="111111"/>
          <w:sz w:val="28"/>
          <w:szCs w:val="28"/>
          <w:rtl/>
        </w:rPr>
        <w:t xml:space="preserve">إذا لم یکن هناک ناظر للمسلمین، فعلیها ان تصبر أبدا فهی مبتلاة، و ان کان هناک سلطان، فهی بالخیار بین أن تصبر أبدا، و بین أن ترفع أمرها الیه، فإذا رفعت نظر فان کان له ولی ینفق علیها، فعلیها أن تصبر أبدا، و ان لم یکن له ولی ینفق علیها أجلها أربع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2" w:name="pg10497_129572"/>
    <w:bookmarkEnd w:id="322"/>
    <w:p>
      <w:pPr>
        <w:pStyle w:val="BookText"/>
      </w:pPr>
      <w:r>
        <w:rPr>
          <w:rFonts w:ascii="IRNazanin" w:hAnsi="IRNazanin" w:eastAsia="IRNazanin" w:cs="IRNazanin"/>
          <w:lang w:bidi="fa-IR"/>
          <w:color w:val="111111"/>
          <w:sz w:val="28"/>
          <w:szCs w:val="28"/>
          <w:rtl/>
        </w:rPr>
        <w:t xml:space="preserve">سنین و کتب الی الافاق و بحث عن أمره، فإن کان حیا لزمها الصبر، و ان لم یعرف أمره بعد أربع سنین أمرها أن یعتقد عدة الوفاة و یتزوج ان شاءت بعد ذلک.</w:t>
      </w:r>
    </w:p>
    <w:p>
      <w:pPr>
        <w:pStyle w:val="BookText"/>
      </w:pPr>
      <w:r>
        <w:rPr>
          <w:rFonts w:ascii="IRNazanin" w:hAnsi="IRNazanin" w:eastAsia="IRNazanin" w:cs="IRNazanin"/>
          <w:lang w:bidi="fa-IR"/>
          <w:color w:val="111111"/>
          <w:sz w:val="28"/>
          <w:szCs w:val="28"/>
          <w:rtl/>
        </w:rPr>
        <w:t xml:space="preserve">و قال الشافعی فی القدیم: یضرب لها أربع سنین ثم یفرق الحاکم بینهما و یحکم بموته، فإذا انقضت عدة الوفاة جاز لها النکاح.</w:t>
      </w:r>
    </w:p>
    <w:p>
      <w:pPr>
        <w:pStyle w:val="BookText"/>
      </w:pPr>
      <w:r>
        <w:rPr>
          <w:rFonts w:ascii="IRNazanin" w:hAnsi="IRNazanin" w:eastAsia="IRNazanin" w:cs="IRNazanin"/>
          <w:lang w:bidi="fa-IR"/>
          <w:color w:val="111111"/>
          <w:sz w:val="28"/>
          <w:szCs w:val="28"/>
          <w:rtl/>
        </w:rPr>
        <w:t xml:space="preserve">و قال أبو حنیفة و الشافعی فی الجدید: تصبر أبدا و لم یفصلا.</w:t>
      </w:r>
    </w:p>
    <w:p>
      <w:pPr>
        <w:pStyle w:val="BookText"/>
      </w:pPr>
      <w:r>
        <w:rPr>
          <w:rFonts w:ascii="IRNazanin" w:hAnsi="IRNazanin" w:eastAsia="IRNazanin" w:cs="IRNazanin"/>
          <w:lang w:bidi="fa-IR"/>
          <w:color w:val="111111"/>
          <w:sz w:val="28"/>
          <w:szCs w:val="28"/>
          <w:rtl/>
        </w:rPr>
        <w:t xml:space="preserve">و اعلم أن الشیخ أباح لها التزویج بعد العدة و لم یذکر الطلاق، و مثله قول المفید و ابن البراج و ابن إدریس و نجم الدین. و قال ابن بابویه من أصحابنا:</w:t>
      </w:r>
    </w:p>
    <w:p>
      <w:pPr>
        <w:pStyle w:val="BookText"/>
      </w:pPr>
      <w:r>
        <w:rPr>
          <w:rFonts w:ascii="IRNazanin" w:hAnsi="IRNazanin" w:eastAsia="IRNazanin" w:cs="IRNazanin"/>
          <w:lang w:bidi="fa-IR"/>
          <w:color w:val="111111"/>
          <w:sz w:val="28"/>
          <w:szCs w:val="28"/>
          <w:rtl/>
        </w:rPr>
        <w:t xml:space="preserve">یأمر السلطان الولی بالطلاق، فان لم یطلق طلق الحاکم. و اختاره العلامة و فخر الدین و ابن فهد، و هو المعتمد.</w:t>
      </w:r>
    </w:p>
    <w:p>
      <w:pPr>
        <w:pStyle w:val="Heading3"/>
      </w:pPr>
      <w:bookmarkStart w:id="1458" w:name="_Toc1091"/>
      <w:r>
        <w:t>مسألة - 40 - قال الشیخ: إذا تزوجت المرأة فی عدتها و دخل بها، فرق بینهما</w:t>
      </w:r>
      <w:bookmarkEnd w:id="1458"/>
    </w:p>
    <w:p>
      <w:pPr>
        <w:pStyle w:val="BookText"/>
      </w:pPr>
      <w:r>
        <w:rPr>
          <w:rFonts w:ascii="IRNazanin" w:hAnsi="IRNazanin" w:eastAsia="IRNazanin" w:cs="IRNazanin"/>
          <w:lang w:bidi="fa-IR"/>
          <w:color w:val="111111"/>
          <w:sz w:val="28"/>
          <w:szCs w:val="28"/>
          <w:rtl/>
        </w:rPr>
        <w:t xml:space="preserve">و لم تحل له أبدا، و هو قول الشافعی فی القدیم، و قال فی الجدید: لا تحرم علیه، و المعتمد قول الشیخ.</w:t>
      </w:r>
    </w:p>
    <w:p>
      <w:pPr>
        <w:pStyle w:val="Heading3"/>
      </w:pPr>
      <w:bookmarkStart w:id="1459" w:name="_Toc1092"/>
      <w:r>
        <w:t>مسألة - 41 - قال الشیخ: إذا طلق زوجته طلاقا رجعیا، ثم راجعها قبل انقضاء عدتها و أشهد علی نفسه بذلک و لم یعلم المرأة بالرجعة،</w:t>
      </w:r>
      <w:bookmarkEnd w:id="1459"/>
    </w:p>
    <w:p>
      <w:pPr>
        <w:pStyle w:val="BookText"/>
      </w:pPr>
      <w:r>
        <w:rPr>
          <w:rFonts w:ascii="IRNazanin" w:hAnsi="IRNazanin" w:eastAsia="IRNazanin" w:cs="IRNazanin"/>
          <w:lang w:bidi="fa-IR"/>
          <w:color w:val="111111"/>
          <w:sz w:val="28"/>
          <w:szCs w:val="28"/>
          <w:rtl/>
        </w:rPr>
        <w:t xml:space="preserve">فقضت العدة علی الظاهر ثم تزوجت، کان نکاح الثانی باطلا، دخل بها أو لم یدخل، و هو قول علی علیه السلام و اختاره الشافعی قولا واحدا.</w:t>
      </w:r>
    </w:p>
    <w:p>
      <w:pPr>
        <w:pStyle w:val="BookText"/>
      </w:pPr>
      <w:r>
        <w:rPr>
          <w:rFonts w:ascii="IRNazanin" w:hAnsi="IRNazanin" w:eastAsia="IRNazanin" w:cs="IRNazanin"/>
          <w:lang w:bidi="fa-IR"/>
          <w:color w:val="111111"/>
          <w:sz w:val="28"/>
          <w:szCs w:val="28"/>
          <w:rtl/>
        </w:rPr>
        <w:t xml:space="preserve">و قال عمر بن الخطاب: ان دخل الثانی، کان نکاحه صحیحا.</w:t>
      </w:r>
    </w:p>
    <w:p>
      <w:pPr>
        <w:pStyle w:val="BookText"/>
      </w:pPr>
      <w:r>
        <w:rPr>
          <w:rFonts w:ascii="IRNazanin" w:hAnsi="IRNazanin" w:eastAsia="IRNazanin" w:cs="IRNazanin"/>
          <w:lang w:bidi="fa-IR"/>
          <w:color w:val="111111"/>
          <w:sz w:val="28"/>
          <w:szCs w:val="28"/>
          <w:rtl/>
        </w:rPr>
        <w:t xml:space="preserve">و المعتمد قول الشیخ، لان عقد الثانی وقع علی زوجة الغیر، فیکون باطلا.</w:t>
      </w:r>
    </w:p>
    <w:p>
      <w:pPr>
        <w:pStyle w:val="Heading3"/>
      </w:pPr>
      <w:bookmarkStart w:id="1460" w:name="_Toc1093"/>
      <w:r>
        <w:t>مسألة - 42 - قال الشیخ، إذا کان للمرأة ولی یحل له نکاحها، مثل أن کانت بنت عمه، أو کان له أمة فأعتقها فأراد نکاحها، جاز أن یتزوجها من نفسه</w:t>
      </w:r>
      <w:bookmarkEnd w:id="1460"/>
    </w:p>
    <w:p>
      <w:pPr>
        <w:pStyle w:val="BookText"/>
      </w:pPr>
      <w:r>
        <w:rPr>
          <w:rFonts w:ascii="IRNazanin" w:hAnsi="IRNazanin" w:eastAsia="IRNazanin" w:cs="IRNazanin"/>
          <w:lang w:bidi="fa-IR"/>
          <w:color w:val="111111"/>
          <w:sz w:val="28"/>
          <w:szCs w:val="28"/>
          <w:rtl/>
        </w:rPr>
        <w:t xml:space="preserve">بإذنها، و به قال مالک و أبو حنیفة و أصحابه.</w:t>
      </w:r>
    </w:p>
    <w:p>
      <w:pPr>
        <w:pStyle w:val="BookText"/>
      </w:pPr>
      <w:r>
        <w:rPr>
          <w:rFonts w:ascii="IRNazanin" w:hAnsi="IRNazanin" w:eastAsia="IRNazanin" w:cs="IRNazanin"/>
          <w:lang w:bidi="fa-IR"/>
          <w:color w:val="111111"/>
          <w:sz w:val="28"/>
          <w:szCs w:val="28"/>
          <w:rtl/>
        </w:rPr>
        <w:t xml:space="preserve">و قال الشافعی: لیس له أن یزوجها عن نفسه، بل یزوجها السلطان. و هذا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3" w:name="pg10497_129573"/>
    <w:bookmarkEnd w:id="323"/>
    <w:p>
      <w:pPr>
        <w:pStyle w:val="BookText"/>
      </w:pPr>
      <w:r>
        <w:rPr>
          <w:rFonts w:ascii="IRNazanin" w:hAnsi="IRNazanin" w:eastAsia="IRNazanin" w:cs="IRNazanin"/>
          <w:lang w:bidi="fa-IR"/>
          <w:color w:val="111111"/>
          <w:sz w:val="28"/>
          <w:szCs w:val="28"/>
          <w:rtl/>
        </w:rPr>
        <w:t xml:space="preserve">الفرع ساقط عنا.</w:t>
      </w:r>
    </w:p>
    <w:p>
      <w:pPr>
        <w:pStyle w:val="Heading3"/>
      </w:pPr>
      <w:bookmarkStart w:id="1461" w:name="_Toc1094"/>
      <w:r>
        <w:t>مسألة - 43 - قال الشیخ: إذا جعل الأب أمر بنته البکر إلی أجنبی،</w:t>
      </w:r>
      <w:bookmarkEnd w:id="1461"/>
    </w:p>
    <w:p>
      <w:pPr>
        <w:pStyle w:val="BookText"/>
      </w:pPr>
      <w:r>
        <w:rPr>
          <w:rFonts w:ascii="IRNazanin" w:hAnsi="IRNazanin" w:eastAsia="IRNazanin" w:cs="IRNazanin"/>
          <w:lang w:bidi="fa-IR"/>
          <w:color w:val="111111"/>
          <w:sz w:val="28"/>
          <w:szCs w:val="28"/>
          <w:rtl/>
        </w:rPr>
        <w:t xml:space="preserve">و قال له: زوجها من نفسک، فإنه یصح، و به قال أبو حنیفة و أصحابه. و قال الشافعی.</w:t>
      </w:r>
    </w:p>
    <w:p>
      <w:pPr>
        <w:pStyle w:val="BookText"/>
      </w:pPr>
      <w:r>
        <w:rPr>
          <w:rFonts w:ascii="IRNazanin" w:hAnsi="IRNazanin" w:eastAsia="IRNazanin" w:cs="IRNazanin"/>
          <w:lang w:bidi="fa-IR"/>
          <w:color w:val="111111"/>
          <w:sz w:val="28"/>
          <w:szCs w:val="28"/>
          <w:rtl/>
        </w:rPr>
        <w:t xml:space="preserve">لا یصح.</w:t>
      </w:r>
    </w:p>
    <w:p>
      <w:pPr>
        <w:pStyle w:val="BookText"/>
      </w:pPr>
      <w:r>
        <w:rPr>
          <w:rFonts w:ascii="IRNazanin" w:hAnsi="IRNazanin" w:eastAsia="IRNazanin" w:cs="IRNazanin"/>
          <w:lang w:bidi="fa-IR"/>
          <w:color w:val="111111"/>
          <w:sz w:val="28"/>
          <w:szCs w:val="28"/>
          <w:rtl/>
        </w:rPr>
        <w:t xml:space="preserve">و المعتمد الصحة إذا لم یکن بالغة رشیدة، فإن کانت کذلک افتقر إلی إذنها.</w:t>
      </w:r>
    </w:p>
    <w:p>
      <w:pPr>
        <w:pStyle w:val="Heading3"/>
      </w:pPr>
      <w:bookmarkStart w:id="1462" w:name="_Toc1095"/>
      <w:r>
        <w:t>مسألة - 44 - قال الشیخ: للأب أن یزوج بنته الصغیرة بعبد أو مجنون أو مجهول أو مجذوم أو أبرص أو خصی.</w:t>
      </w:r>
      <w:bookmarkEnd w:id="1462"/>
    </w:p>
    <w:p>
      <w:pPr>
        <w:pStyle w:val="BookText"/>
      </w:pPr>
      <w:r>
        <w:rPr>
          <w:rFonts w:ascii="IRNazanin" w:hAnsi="IRNazanin" w:eastAsia="IRNazanin" w:cs="IRNazanin"/>
          <w:lang w:bidi="fa-IR"/>
          <w:color w:val="111111"/>
          <w:sz w:val="28"/>
          <w:szCs w:val="28"/>
          <w:rtl/>
        </w:rPr>
        <w:t xml:space="preserve">و قال الشافعی: لیس له ذلک.</w:t>
      </w:r>
    </w:p>
    <w:p>
      <w:pPr>
        <w:pStyle w:val="BookText"/>
      </w:pPr>
      <w:r>
        <w:rPr>
          <w:rFonts w:ascii="IRNazanin" w:hAnsi="IRNazanin" w:eastAsia="IRNazanin" w:cs="IRNazanin"/>
          <w:lang w:bidi="fa-IR"/>
          <w:color w:val="111111"/>
          <w:sz w:val="28"/>
          <w:szCs w:val="28"/>
          <w:rtl/>
        </w:rPr>
        <w:t xml:space="preserve">و المعتمد قول الشیخ، فان کان هناک مصلحة فلا خیار لها بعد البلوغ، و الا کان لها الخیار.</w:t>
      </w:r>
    </w:p>
    <w:p>
      <w:pPr>
        <w:pStyle w:val="Heading3"/>
      </w:pPr>
      <w:bookmarkStart w:id="1463" w:name="_Toc1096"/>
      <w:r>
        <w:t>مسألة - 45 - قال الشیخ: إذا زوجها بواحد ممن ذکرناه صح العقد،</w:t>
      </w:r>
      <w:bookmarkEnd w:id="1463"/>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یصح.</w:t>
      </w:r>
    </w:p>
    <w:p>
      <w:pPr>
        <w:pStyle w:val="BookText"/>
      </w:pPr>
      <w:r>
        <w:rPr>
          <w:rFonts w:ascii="IRNazanin" w:hAnsi="IRNazanin" w:eastAsia="IRNazanin" w:cs="IRNazanin"/>
          <w:lang w:bidi="fa-IR"/>
          <w:color w:val="111111"/>
          <w:sz w:val="28"/>
          <w:szCs w:val="28"/>
          <w:rtl/>
        </w:rPr>
        <w:t xml:space="preserve">و المعتمد الصحة. و أما اللزوم، فهو منوط بالمصلحة و عدمها کما تقدم.</w:t>
      </w:r>
    </w:p>
    <w:p>
      <w:pPr>
        <w:pStyle w:val="Heading3"/>
      </w:pPr>
      <w:bookmarkStart w:id="1464" w:name="_Toc1097"/>
      <w:r>
        <w:t>مسألة - 46 - قال الشیخ: إذا کان للحرة أمة، جاز لها أن تزوجها،</w:t>
      </w:r>
      <w:bookmarkEnd w:id="1464"/>
    </w:p>
    <w:p>
      <w:pPr>
        <w:pStyle w:val="BookText"/>
      </w:pPr>
      <w:r>
        <w:rPr>
          <w:rFonts w:ascii="IRNazanin" w:hAnsi="IRNazanin" w:eastAsia="IRNazanin" w:cs="IRNazanin"/>
          <w:lang w:bidi="fa-IR"/>
          <w:color w:val="111111"/>
          <w:sz w:val="28"/>
          <w:szCs w:val="28"/>
          <w:rtl/>
        </w:rPr>
        <w:t xml:space="preserve">و به قال أبو حنیفة. و قال الشافعی: لا یجوز.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65" w:name="_Toc1098"/>
      <w:r>
        <w:t>مسألة - 47 - قال الشیخ: یجوز للعبد أن یکون وکیلا فی الإیجاب و القبول.</w:t>
      </w:r>
      <w:bookmarkEnd w:id="1465"/>
    </w:p>
    <w:p>
      <w:pPr>
        <w:pStyle w:val="BookText"/>
      </w:pPr>
      <w:r>
        <w:rPr>
          <w:rFonts w:ascii="IRNazanin" w:hAnsi="IRNazanin" w:eastAsia="IRNazanin" w:cs="IRNazanin"/>
          <w:lang w:bidi="fa-IR"/>
          <w:color w:val="111111"/>
          <w:sz w:val="28"/>
          <w:szCs w:val="28"/>
          <w:rtl/>
        </w:rPr>
        <w:t xml:space="preserve">و قال الشافعی: لا یجوز فی الإیجاب، و فی القبول علی وجهین.</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66" w:name="_Toc1099"/>
      <w:r>
        <w:t>مسألة - 48 - قال الشیخ: إذا تزوج العبد بإذن سیده، فقال انه حر، ثم بان أنه کان عبدا کانت بالخیار،</w:t>
      </w:r>
      <w:bookmarkEnd w:id="1466"/>
    </w:p>
    <w:p>
      <w:pPr>
        <w:pStyle w:val="BookText"/>
      </w:pPr>
      <w:r>
        <w:rPr>
          <w:rFonts w:ascii="IRNazanin" w:hAnsi="IRNazanin" w:eastAsia="IRNazanin" w:cs="IRNazanin"/>
          <w:lang w:bidi="fa-IR"/>
          <w:color w:val="111111"/>
          <w:sz w:val="28"/>
          <w:szCs w:val="28"/>
          <w:rtl/>
        </w:rPr>
        <w:t xml:space="preserve">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النکاح باطل، و الآخر النکاح صحیح.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4" w:name="pg10497_129574"/>
    <w:bookmarkEnd w:id="324"/>
    <w:p>
      <w:pPr>
        <w:pStyle w:val="Heading3"/>
      </w:pPr>
      <w:bookmarkStart w:id="1467" w:name="_Toc1100"/>
      <w:r>
        <w:t>مسألة - 49 - قال الشیخ: إذا تزوج العبد علی أنه حر فبان عبدا،</w:t>
      </w:r>
      <w:bookmarkEnd w:id="1467"/>
    </w:p>
    <w:p>
      <w:pPr>
        <w:pStyle w:val="BookText"/>
      </w:pPr>
      <w:r>
        <w:rPr>
          <w:rFonts w:ascii="IRNazanin" w:hAnsi="IRNazanin" w:eastAsia="IRNazanin" w:cs="IRNazanin"/>
          <w:lang w:bidi="fa-IR"/>
          <w:color w:val="111111"/>
          <w:sz w:val="28"/>
          <w:szCs w:val="28"/>
          <w:rtl/>
        </w:rPr>
        <w:t xml:space="preserve">أو انتسب الی قبیلة فبان بخلافها، سواء کان أعلی ممّا ذکر أو أدنی، و کذا لو ذکر أنه علی صفة فبان بخلافها، من طول أو قصر أو حسن أو قبح أو سواد أو بیاض، کان النکاح صحیحا و الخیار إلی الحرة، 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مثل قولنا، و هو اختیار المزنی، و الآخر النکاح باطل.</w:t>
      </w:r>
    </w:p>
    <w:p>
      <w:pPr>
        <w:pStyle w:val="BookText"/>
      </w:pPr>
      <w:r>
        <w:rPr>
          <w:rFonts w:ascii="IRNazanin" w:hAnsi="IRNazanin" w:eastAsia="IRNazanin" w:cs="IRNazanin"/>
          <w:lang w:bidi="fa-IR"/>
          <w:color w:val="111111"/>
          <w:sz w:val="28"/>
          <w:szCs w:val="28"/>
          <w:rtl/>
        </w:rPr>
        <w:t xml:space="preserve">و المعتمد ان شرط ذلک فی متن العقد فبان بالخلاف کان لها الفسخ.</w:t>
      </w:r>
    </w:p>
    <w:p>
      <w:pPr>
        <w:pStyle w:val="Heading3"/>
      </w:pPr>
      <w:bookmarkStart w:id="1468" w:name="_Toc1101"/>
      <w:r>
        <w:t>مسألة - 50 - قال الشیخ: إذا کان الغرور من جهة الزوجة: اما بالنسب، أو بالحریة، أو بالصفة کان له الفسخ.</w:t>
      </w:r>
      <w:bookmarkEnd w:id="1468"/>
    </w:p>
    <w:p>
      <w:pPr>
        <w:pStyle w:val="BookText"/>
      </w:pPr>
      <w:r>
        <w:rPr>
          <w:rFonts w:ascii="IRNazanin" w:hAnsi="IRNazanin" w:eastAsia="IRNazanin" w:cs="IRNazanin"/>
          <w:lang w:bidi="fa-IR"/>
          <w:color w:val="111111"/>
          <w:sz w:val="28"/>
          <w:szCs w:val="28"/>
          <w:rtl/>
        </w:rPr>
        <w:t xml:space="preserve">و للشافعی قولان: أحدهما مثل قولنا، و الآخر النکاح باطل.</w:t>
      </w:r>
    </w:p>
    <w:p>
      <w:pPr>
        <w:pStyle w:val="BookText"/>
      </w:pPr>
      <w:r>
        <w:rPr>
          <w:rFonts w:ascii="IRNazanin" w:hAnsi="IRNazanin" w:eastAsia="IRNazanin" w:cs="IRNazanin"/>
          <w:lang w:bidi="fa-IR"/>
          <w:color w:val="111111"/>
          <w:sz w:val="28"/>
          <w:szCs w:val="28"/>
          <w:rtl/>
        </w:rPr>
        <w:t xml:space="preserve">و المعتمد ما قدمناه فی المسألة الأولی.</w:t>
      </w:r>
    </w:p>
    <w:p>
      <w:pPr>
        <w:pStyle w:val="Heading3"/>
      </w:pPr>
      <w:bookmarkStart w:id="1469" w:name="_Toc1102"/>
      <w:r>
        <w:t>مسألة - 51 - قال الشیخ: یجوز للمرأة أن تزوج نفسها،</w:t>
      </w:r>
      <w:bookmarkEnd w:id="1469"/>
    </w:p>
    <w:p>
      <w:pPr>
        <w:pStyle w:val="BookText"/>
      </w:pPr>
      <w:r>
        <w:rPr>
          <w:rFonts w:ascii="IRNazanin" w:hAnsi="IRNazanin" w:eastAsia="IRNazanin" w:cs="IRNazanin"/>
          <w:lang w:bidi="fa-IR"/>
          <w:color w:val="111111"/>
          <w:sz w:val="28"/>
          <w:szCs w:val="28"/>
          <w:rtl/>
        </w:rPr>
        <w:t xml:space="preserve">و أن تکون وکیلة فی الإیجاب و القبول، و به قال أبو حنیفة. و قال الشافعی: کل ذلک لا یجوز.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70" w:name="_Toc1103"/>
      <w:r>
        <w:t>مسألة - 52 - قال الشیخ: لا ینعقد النکاح بلفظ البیع و لا التملیک و لا الهبة و لا العاریة،</w:t>
      </w:r>
      <w:bookmarkEnd w:id="1470"/>
    </w:p>
    <w:p>
      <w:pPr>
        <w:pStyle w:val="BookText"/>
      </w:pPr>
      <w:r>
        <w:rPr>
          <w:rFonts w:ascii="IRNazanin" w:hAnsi="IRNazanin" w:eastAsia="IRNazanin" w:cs="IRNazanin"/>
          <w:lang w:bidi="fa-IR"/>
          <w:color w:val="111111"/>
          <w:sz w:val="28"/>
          <w:szCs w:val="28"/>
          <w:rtl/>
        </w:rPr>
        <w:t xml:space="preserve">فلو قال: بعتکها أو ملکتکها أو وهبتکها، کل ذلک لا یصح، سواء ذکر فی ذلک المهر أو لم یذکر، و به قال الشافعی.</w:t>
      </w:r>
    </w:p>
    <w:p>
      <w:pPr>
        <w:pStyle w:val="BookText"/>
      </w:pPr>
      <w:r>
        <w:rPr>
          <w:rFonts w:ascii="IRNazanin" w:hAnsi="IRNazanin" w:eastAsia="IRNazanin" w:cs="IRNazanin"/>
          <w:lang w:bidi="fa-IR"/>
          <w:color w:val="111111"/>
          <w:sz w:val="28"/>
          <w:szCs w:val="28"/>
          <w:rtl/>
        </w:rPr>
        <w:t xml:space="preserve">و قال أبو حنیفة: یصح سواء ذکر المهر أو لم یذکر. و قال مالک: ان ذکر المهر فقال بعتکها بمهر کذا، أو ملکتها بمهر کذا صح، لان ذکر المهر یخلص العقد للنکاح.</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71" w:name="_Toc1104"/>
      <w:r>
        <w:t>مسألة - 53 - قال الشیخ: إذا قال الولی زوجتکها أو أنکحتکها، فقال الزوج: قبلت و لم یزد انعقد العقد.</w:t>
      </w:r>
      <w:bookmarkEnd w:id="1471"/>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5" w:name="pg10497_129575"/>
    <w:bookmarkEnd w:id="325"/>
    <w:p>
      <w:pPr>
        <w:pStyle w:val="BookText"/>
      </w:pPr>
      <w:r>
        <w:rPr>
          <w:rFonts w:ascii="IRNazanin" w:hAnsi="IRNazanin" w:eastAsia="IRNazanin" w:cs="IRNazanin"/>
          <w:lang w:bidi="fa-IR"/>
          <w:color w:val="111111"/>
          <w:sz w:val="28"/>
          <w:szCs w:val="28"/>
          <w:rtl/>
        </w:rPr>
        <w:t xml:space="preserve">و لأصحاب الشافعی ثلاث طرق، منهم من قال: لا یجزئ قولا واحدا، و منهم من قال: یجزئ قولا واحدا، و منهم من قال: المسألة علی قولین، و هو الأشبه عندهم.</w:t>
      </w:r>
    </w:p>
    <w:p>
      <w:pPr>
        <w:pStyle w:val="BookText"/>
      </w:pPr>
      <w:r>
        <w:rPr>
          <w:rFonts w:ascii="IRNazanin" w:hAnsi="IRNazanin" w:eastAsia="IRNazanin" w:cs="IRNazanin"/>
          <w:lang w:bidi="fa-IR"/>
          <w:color w:val="111111"/>
          <w:sz w:val="28"/>
          <w:szCs w:val="28"/>
          <w:rtl/>
        </w:rPr>
        <w:t xml:space="preserve">و المعتمد قول الشیخ، قال: لان الجواب متضمن للإیجاب، فإذا قال زوجتکها و قال قبلت معناه قبلت التزویج.</w:t>
      </w:r>
    </w:p>
    <w:p>
      <w:pPr>
        <w:pStyle w:val="Heading3"/>
      </w:pPr>
      <w:bookmarkStart w:id="1472" w:name="_Toc1105"/>
      <w:r>
        <w:t>مسألة - 54 - قال الشیخ: متی شرط خیار الثلاث فی النکاح، کان العقد باطلا،</w:t>
      </w:r>
      <w:bookmarkEnd w:id="1472"/>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یبطل الشرط و النکاح بحاله.</w:t>
      </w:r>
    </w:p>
    <w:p>
      <w:pPr>
        <w:pStyle w:val="BookText"/>
      </w:pPr>
      <w:r>
        <w:rPr>
          <w:rFonts w:ascii="IRNazanin" w:hAnsi="IRNazanin" w:eastAsia="IRNazanin" w:cs="IRNazanin"/>
          <w:lang w:bidi="fa-IR"/>
          <w:color w:val="111111"/>
          <w:sz w:val="28"/>
          <w:szCs w:val="28"/>
          <w:rtl/>
        </w:rPr>
        <w:t xml:space="preserve">و المعتمد قول الشیخ، و اختاره العلامة فی المختلف</w:t>
      </w:r>
      <w:r>
        <w:rPr>
          <w:rStyle w:val="FootnoteReference"/>
        </w:rPr>
        <w:footnoteReference w:id="221"/>
      </w:r>
      <w:r>
        <w:rPr>
          <w:rFonts w:ascii="IRNazanin" w:hAnsi="IRNazanin" w:eastAsia="IRNazanin" w:cs="IRNazanin"/>
          <w:lang w:bidi="fa-IR"/>
          <w:color w:val="111111"/>
          <w:sz w:val="28"/>
          <w:szCs w:val="28"/>
          <w:rtl/>
        </w:rPr>
        <w:t xml:space="preserve">، و اختار ابن إدریس مذهب أبی حنیفة.</w:t>
      </w:r>
    </w:p>
    <w:p>
      <w:pPr>
        <w:pStyle w:val="Heading3"/>
      </w:pPr>
      <w:bookmarkStart w:id="1473" w:name="_Toc1106"/>
      <w:r>
        <w:t>مسألة - 55 - قال الشیخ: الخطبة قبل عقد النکاح مسنونة،</w:t>
      </w:r>
      <w:bookmarkEnd w:id="1473"/>
    </w:p>
    <w:p>
      <w:pPr>
        <w:pStyle w:val="BookText"/>
      </w:pPr>
      <w:r>
        <w:rPr>
          <w:rFonts w:ascii="IRNazanin" w:hAnsi="IRNazanin" w:eastAsia="IRNazanin" w:cs="IRNazanin"/>
          <w:lang w:bidi="fa-IR"/>
          <w:color w:val="111111"/>
          <w:sz w:val="28"/>
          <w:szCs w:val="28"/>
          <w:rtl/>
        </w:rPr>
        <w:t xml:space="preserve">و به قال جمیع الأمة إلا داود، فإنه قال: هی واجبة.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74" w:name="_Toc1107"/>
      <w:r>
        <w:t>مسألة - 56 - قال الشیخ: لا أعرف نصا لأصحابنا فی استحباب الخطبة التی یتخللها العقد.</w:t>
      </w:r>
      <w:bookmarkEnd w:id="1474"/>
    </w:p>
    <w:p>
      <w:pPr>
        <w:pStyle w:val="BookText"/>
      </w:pPr>
      <w:r>
        <w:rPr>
          <w:rFonts w:ascii="IRNazanin" w:hAnsi="IRNazanin" w:eastAsia="IRNazanin" w:cs="IRNazanin"/>
          <w:lang w:bidi="fa-IR"/>
          <w:color w:val="111111"/>
          <w:sz w:val="28"/>
          <w:szCs w:val="28"/>
          <w:rtl/>
        </w:rPr>
        <w:t xml:space="preserve">و قال الشافعی: یستحب للولی أن یخطب بکلمات عند الإیجاب، و یستحب للزوج مثل ذلک عند القبول.</w:t>
      </w:r>
    </w:p>
    <w:p>
      <w:pPr>
        <w:pStyle w:val="BookText"/>
      </w:pPr>
      <w:r>
        <w:rPr>
          <w:rFonts w:ascii="IRNazanin" w:hAnsi="IRNazanin" w:eastAsia="IRNazanin" w:cs="IRNazanin"/>
          <w:lang w:bidi="fa-IR"/>
          <w:color w:val="111111"/>
          <w:sz w:val="28"/>
          <w:szCs w:val="28"/>
          <w:rtl/>
        </w:rPr>
        <w:t xml:space="preserve">قال فی المبسوط: و أما التی تتخلل العقد، فیقول الولی: بسم اللّه و الحمد للّه و صلی اللّه علی رسوله، أوصیکم بتقوی اللّه زوجتک فلانة، و یقول الزوج:</w:t>
      </w:r>
    </w:p>
    <w:p>
      <w:pPr>
        <w:pStyle w:val="BookText"/>
      </w:pPr>
      <w:r>
        <w:rPr>
          <w:rFonts w:ascii="IRNazanin" w:hAnsi="IRNazanin" w:eastAsia="IRNazanin" w:cs="IRNazanin"/>
          <w:lang w:bidi="fa-IR"/>
          <w:color w:val="111111"/>
          <w:sz w:val="28"/>
          <w:szCs w:val="28"/>
          <w:rtl/>
        </w:rPr>
        <w:t xml:space="preserve">بسم اللّه و الحمد للّه و صلی اللّه علی رسوله أوصیکم بتقوی اللّه قبلت هذا النکاح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6" w:name="pg10497_129576"/>
    <w:bookmarkEnd w:id="326"/>
    <w:p>
      <w:pPr>
        <w:pStyle w:val="BookText"/>
      </w:pPr>
      <w:r>
        <w:rPr>
          <w:rFonts w:ascii="IRNazanin" w:hAnsi="IRNazanin" w:eastAsia="IRNazanin" w:cs="IRNazanin"/>
          <w:lang w:bidi="fa-IR"/>
          <w:color w:val="111111"/>
          <w:sz w:val="28"/>
          <w:szCs w:val="28"/>
          <w:rtl/>
        </w:rPr>
        <w:t xml:space="preserve">و قال: هذا قول بعض المخالفین، و لا أعرف ذلک لأصحابنا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3"/>
      </w:pPr>
      <w:bookmarkStart w:id="1475" w:name="_Toc1108"/>
      <w:r>
        <w:t>مسألة - 57 - قال الشیخ: لا یجوز لأحد أن یتزوج أکثر من أربع،</w:t>
      </w:r>
      <w:bookmarkEnd w:id="1475"/>
    </w:p>
    <w:p>
      <w:pPr>
        <w:pStyle w:val="BookText"/>
      </w:pPr>
      <w:r>
        <w:rPr>
          <w:rFonts w:ascii="IRNazanin" w:hAnsi="IRNazanin" w:eastAsia="IRNazanin" w:cs="IRNazanin"/>
          <w:lang w:bidi="fa-IR"/>
          <w:color w:val="111111"/>
          <w:sz w:val="28"/>
          <w:szCs w:val="28"/>
          <w:rtl/>
        </w:rPr>
        <w:t xml:space="preserve">و به قالت الأمة بأجمعها، و حکوا عن القاسم بن إبراهیم أنه أجاز العقد علی تسع، و الیه ذهبت القاسمیة من الزیدیة.</w:t>
      </w:r>
    </w:p>
    <w:p>
      <w:pPr>
        <w:pStyle w:val="BookText"/>
      </w:pPr>
      <w:r>
        <w:rPr>
          <w:rFonts w:ascii="IRNazanin" w:hAnsi="IRNazanin" w:eastAsia="IRNazanin" w:cs="IRNazanin"/>
          <w:lang w:bidi="fa-IR"/>
          <w:color w:val="111111"/>
          <w:sz w:val="28"/>
          <w:szCs w:val="28"/>
          <w:rtl/>
        </w:rPr>
        <w:t xml:space="preserve">قال الشیخ: هذه حکایة الفقهاء عنهم، و لم أجد أحدا من الزیدیة یعرف بذلک فإذا المسألة إجماع.</w:t>
      </w:r>
    </w:p>
    <w:p>
      <w:pPr>
        <w:pStyle w:val="Heading3"/>
      </w:pPr>
      <w:bookmarkStart w:id="1476" w:name="_Toc1109"/>
      <w:r>
        <w:t>مسألة - 58 - قال الشیخ: لا یجوز للعبد أن یتزوج أکثر من حرتین و أربع إماء.</w:t>
      </w:r>
      <w:bookmarkEnd w:id="1476"/>
    </w:p>
    <w:p>
      <w:pPr>
        <w:pStyle w:val="BookText"/>
      </w:pPr>
      <w:r>
        <w:rPr>
          <w:rFonts w:ascii="IRNazanin" w:hAnsi="IRNazanin" w:eastAsia="IRNazanin" w:cs="IRNazanin"/>
          <w:lang w:bidi="fa-IR"/>
          <w:color w:val="111111"/>
          <w:sz w:val="28"/>
          <w:szCs w:val="28"/>
          <w:rtl/>
        </w:rPr>
        <w:t xml:space="preserve">و قال الشافعی: لا یزید علی اثنتین، حرتین کانتا أو أمتین، و به قال أبو حنیفة و أصحابه و أحمد. و قال مالک: هو کالحر.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77" w:name="_Toc1110"/>
      <w:r>
        <w:t>مسألة - 59 - قال الشیخ: یجوز الجمع بین المرأة و عمتها و خالتها إذا رضیت العمة و الخالة بذلک.</w:t>
      </w:r>
      <w:bookmarkEnd w:id="1477"/>
    </w:p>
    <w:p>
      <w:pPr>
        <w:pStyle w:val="BookText"/>
      </w:pPr>
      <w:r>
        <w:rPr>
          <w:rFonts w:ascii="IRNazanin" w:hAnsi="IRNazanin" w:eastAsia="IRNazanin" w:cs="IRNazanin"/>
          <w:lang w:bidi="fa-IR"/>
          <w:color w:val="111111"/>
          <w:sz w:val="28"/>
          <w:szCs w:val="28"/>
          <w:rtl/>
        </w:rPr>
        <w:t xml:space="preserve">و قال جمیع الفقهاء: لا یجوز الجمع و لا تأثیر لرضاهما، و قالت الخوارج:</w:t>
      </w:r>
    </w:p>
    <w:p>
      <w:pPr>
        <w:pStyle w:val="BookText"/>
      </w:pPr>
      <w:r>
        <w:rPr>
          <w:rFonts w:ascii="IRNazanin" w:hAnsi="IRNazanin" w:eastAsia="IRNazanin" w:cs="IRNazanin"/>
          <w:lang w:bidi="fa-IR"/>
          <w:color w:val="111111"/>
          <w:sz w:val="28"/>
          <w:szCs w:val="28"/>
          <w:rtl/>
        </w:rPr>
        <w:t xml:space="preserve">یجوز ذلک علی کل حال.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78" w:name="_Toc1111"/>
      <w:r>
        <w:t>مسألة - 60 - قال الشیخ، إذا بان زوجته بخلع أو فسخ أو مبارأة، جاز له أن یتزوج بأختها و عمتها و خالتها</w:t>
      </w:r>
      <w:bookmarkEnd w:id="1478"/>
    </w:p>
    <w:p>
      <w:pPr>
        <w:pStyle w:val="BookText"/>
      </w:pPr>
      <w:r>
        <w:rPr>
          <w:rFonts w:ascii="IRNazanin" w:hAnsi="IRNazanin" w:eastAsia="IRNazanin" w:cs="IRNazanin"/>
          <w:lang w:bidi="fa-IR"/>
          <w:color w:val="111111"/>
          <w:sz w:val="28"/>
          <w:szCs w:val="28"/>
          <w:rtl/>
        </w:rPr>
        <w:t xml:space="preserve">قبل أن تخرج العدة،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أصحابه: لا یجوز ذلک الا بعد الخروج من العدة، و هکذا الخلاف لو کان تحته أربع فطلق واحدة، أو طلقهن کلهن، أو کان تحته واحدة فطلقها، فان له أن یتزوج واحدة أو أربعا قبل انقضاء عدة المطلقة و المطلقات و قال أبو حنیفة: لا یجوز.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7" w:name="pg10497_129577"/>
    <w:bookmarkEnd w:id="327"/>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79" w:name="_Toc1112"/>
      <w:r>
        <w:t>مسألة - 61 - قال الشیخ: إذا قتلت المرأة نفسها قبل الدخول لا یسقط بذلک مهرها،</w:t>
      </w:r>
      <w:bookmarkEnd w:id="1479"/>
    </w:p>
    <w:p>
      <w:pPr>
        <w:pStyle w:val="BookText"/>
      </w:pPr>
      <w:r>
        <w:rPr>
          <w:rFonts w:ascii="IRNazanin" w:hAnsi="IRNazanin" w:eastAsia="IRNazanin" w:cs="IRNazanin"/>
          <w:lang w:bidi="fa-IR"/>
          <w:color w:val="111111"/>
          <w:sz w:val="28"/>
          <w:szCs w:val="28"/>
          <w:rtl/>
        </w:rPr>
        <w:t xml:space="preserve">حرة کانت أو أمة.</w:t>
      </w:r>
    </w:p>
    <w:p>
      <w:pPr>
        <w:pStyle w:val="BookText"/>
      </w:pPr>
      <w:r>
        <w:rPr>
          <w:rFonts w:ascii="IRNazanin" w:hAnsi="IRNazanin" w:eastAsia="IRNazanin" w:cs="IRNazanin"/>
          <w:lang w:bidi="fa-IR"/>
          <w:color w:val="111111"/>
          <w:sz w:val="28"/>
          <w:szCs w:val="28"/>
          <w:rtl/>
        </w:rPr>
        <w:t xml:space="preserve">و اختلف أصحاب الشافعی، فقال أبو العباس: فیها قولان، أحدهما یسقط حرة کانت أو أمة، و الآخر لا یسقط حرة کانت أو أمة، و هو اختیار المزنی. و قال أبو إسحاق و غیره: یسقط مهر الأب و لا یسقط مهر الحرة قولا واحدا.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80" w:name="_Toc1113"/>
      <w:r>
        <w:t>مسألة - 62 - قال الشیخ: إذا تزوج الرجل أمته کان له بیعها</w:t>
      </w:r>
      <w:bookmarkEnd w:id="1480"/>
    </w:p>
    <w:p>
      <w:pPr>
        <w:pStyle w:val="BookText"/>
      </w:pPr>
      <w:r>
        <w:rPr>
          <w:rFonts w:ascii="IRNazanin" w:hAnsi="IRNazanin" w:eastAsia="IRNazanin" w:cs="IRNazanin"/>
          <w:lang w:bidi="fa-IR"/>
          <w:color w:val="111111"/>
          <w:sz w:val="28"/>
          <w:szCs w:val="28"/>
          <w:rtl/>
        </w:rPr>
        <w:t xml:space="preserve">بلا خلاف و إذا باعها کان بیعها طلاقها، و المشتری بالخیار بین فسخ العقد و إمضائه. و قال جمیع الفقهاء: ان العقد بحاله.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481" w:name="_Toc1114"/>
      <w:r>
        <w:t>مسألة - 63 - قال الشیخ: الأب إذا کان فقیرا صحیحا یجب علی الولد نفقته،</w:t>
      </w:r>
      <w:bookmarkEnd w:id="1481"/>
    </w:p>
    <w:p>
      <w:pPr>
        <w:pStyle w:val="BookText"/>
      </w:pPr>
      <w:r>
        <w:rPr>
          <w:rFonts w:ascii="IRNazanin" w:hAnsi="IRNazanin" w:eastAsia="IRNazanin" w:cs="IRNazanin"/>
          <w:lang w:bidi="fa-IR"/>
          <w:color w:val="111111"/>
          <w:sz w:val="28"/>
          <w:szCs w:val="28"/>
          <w:rtl/>
        </w:rPr>
        <w:t xml:space="preserve">و لا یجب علیه اعفافه، و به قال أبو حنیفة و أکثر أهل العلم.</w:t>
      </w:r>
    </w:p>
    <w:p>
      <w:pPr>
        <w:pStyle w:val="BookText"/>
      </w:pPr>
      <w:r>
        <w:rPr>
          <w:rFonts w:ascii="IRNazanin" w:hAnsi="IRNazanin" w:eastAsia="IRNazanin" w:cs="IRNazanin"/>
          <w:lang w:bidi="fa-IR"/>
          <w:color w:val="111111"/>
          <w:sz w:val="28"/>
          <w:szCs w:val="28"/>
          <w:rtl/>
        </w:rPr>
        <w:t xml:space="preserve">و للشافعی قولان: أحدهما مثل قولنا، و الآخر تجب نفقته و اعفافه.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82" w:name="_Toc1115"/>
      <w:r>
        <w:t>مسألة - 64 - قال الشیخ: یجوز للأب إذا کان فقیرا عادما للطول أن یتزوج بأمة ابنه.</w:t>
      </w:r>
      <w:bookmarkEnd w:id="1482"/>
    </w:p>
    <w:p>
      <w:pPr>
        <w:pStyle w:val="BookText"/>
      </w:pPr>
      <w:r>
        <w:rPr>
          <w:rFonts w:ascii="IRNazanin" w:hAnsi="IRNazanin" w:eastAsia="IRNazanin" w:cs="IRNazanin"/>
          <w:lang w:bidi="fa-IR"/>
          <w:color w:val="111111"/>
          <w:sz w:val="28"/>
          <w:szCs w:val="28"/>
          <w:rtl/>
        </w:rPr>
        <w:t xml:space="preserve">و قال الشافعی: لا یجوز.</w:t>
      </w:r>
    </w:p>
    <w:p>
      <w:pPr>
        <w:pStyle w:val="BookText"/>
      </w:pPr>
      <w:r>
        <w:rPr>
          <w:rFonts w:ascii="IRNazanin" w:hAnsi="IRNazanin" w:eastAsia="IRNazanin" w:cs="IRNazanin"/>
          <w:lang w:bidi="fa-IR"/>
          <w:color w:val="111111"/>
          <w:sz w:val="28"/>
          <w:szCs w:val="28"/>
          <w:rtl/>
        </w:rPr>
        <w:t xml:space="preserve">و المعتمد الجواز إذا لم یطأها الابن، سواء عدم الطول أو لم یعدمه، لان المشهور عدم اشتراط عدم الطول فی نکاح الإماء.</w:t>
      </w:r>
    </w:p>
    <w:p>
      <w:pPr>
        <w:pStyle w:val="Heading3"/>
      </w:pPr>
      <w:bookmarkStart w:id="1483" w:name="_Toc1116"/>
      <w:r>
        <w:t>مسألة - 65 - قال الشیخ: إذا کانت عنده زوجة فزنت، لا ینفسخ العقد</w:t>
      </w:r>
      <w:bookmarkEnd w:id="1483"/>
    </w:p>
    <w:p>
      <w:pPr>
        <w:pStyle w:val="BookText"/>
      </w:pPr>
      <w:r>
        <w:rPr>
          <w:rFonts w:ascii="IRNazanin" w:hAnsi="IRNazanin" w:eastAsia="IRNazanin" w:cs="IRNazanin"/>
          <w:lang w:bidi="fa-IR"/>
          <w:color w:val="111111"/>
          <w:sz w:val="28"/>
          <w:szCs w:val="28"/>
          <w:rtl/>
        </w:rPr>
        <w:t xml:space="preserve">و الزوجیة باقیة، و به قال جمیع الفقهاء.</w:t>
      </w:r>
    </w:p>
    <w:p>
      <w:pPr>
        <w:pStyle w:val="BookText"/>
      </w:pPr>
      <w:r>
        <w:rPr>
          <w:rFonts w:ascii="IRNazanin" w:hAnsi="IRNazanin" w:eastAsia="IRNazanin" w:cs="IRNazanin"/>
          <w:lang w:bidi="fa-IR"/>
          <w:color w:val="111111"/>
          <w:sz w:val="28"/>
          <w:szCs w:val="28"/>
          <w:rtl/>
        </w:rPr>
        <w:t xml:space="preserve">و قال الحسن البصری: تبین منه، و روی ذلک عن علی علیه السلام، و استدل الشیخ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8" w:name="pg10497_129578"/>
    <w:bookmarkEnd w:id="328"/>
    <w:p>
      <w:pPr>
        <w:pStyle w:val="BookText"/>
      </w:pPr>
      <w:r>
        <w:rPr>
          <w:rFonts w:ascii="IRNazanin" w:hAnsi="IRNazanin" w:eastAsia="IRNazanin" w:cs="IRNazanin"/>
          <w:lang w:bidi="fa-IR"/>
          <w:color w:val="111111"/>
          <w:sz w:val="28"/>
          <w:szCs w:val="28"/>
          <w:rtl/>
        </w:rPr>
        <w:t xml:space="preserve">بإجماع الفرقة، مع أن ابن حمزة قال: ینفسخ نکاحها علی قول بعض الأصحاب و قال المفید: یحرم علیه و لکن لا تبین الا بالطلاق.</w:t>
      </w:r>
    </w:p>
    <w:p>
      <w:pPr>
        <w:pStyle w:val="BookText"/>
      </w:pPr>
      <w:r>
        <w:rPr>
          <w:rFonts w:ascii="IRNazanin" w:hAnsi="IRNazanin" w:eastAsia="IRNazanin" w:cs="IRNazanin"/>
          <w:lang w:bidi="fa-IR"/>
          <w:color w:val="111111"/>
          <w:sz w:val="28"/>
          <w:szCs w:val="28"/>
          <w:rtl/>
        </w:rPr>
        <w:t xml:space="preserve">و المشهور مذهب الشیخ، و هو المعتمد.</w:t>
      </w:r>
    </w:p>
    <w:p>
      <w:pPr>
        <w:pStyle w:val="Heading3"/>
      </w:pPr>
      <w:bookmarkStart w:id="1484" w:name="_Toc1117"/>
      <w:r>
        <w:t>مسألة - 66 - قال الشیخ: إذا زنی بامرأة جاز له نکاحها فیما بعد،</w:t>
      </w:r>
      <w:bookmarkEnd w:id="1484"/>
    </w:p>
    <w:p>
      <w:pPr>
        <w:pStyle w:val="BookText"/>
      </w:pPr>
      <w:r>
        <w:rPr>
          <w:rFonts w:ascii="Amiri" w:hAnsi="Amiri" w:eastAsia="Amiri" w:cs="Amiri"/>
          <w:lang w:bidi="ar-SA"/>
          <w:color w:val="111111"/>
          <w:sz w:val="28"/>
          <w:szCs w:val="28"/>
          <w:rtl/>
        </w:rPr>
        <w:t xml:space="preserve">و به قال عامة أهل العلم.</w:t>
      </w:r>
    </w:p>
    <w:p>
      <w:pPr>
        <w:pStyle w:val="BookText"/>
      </w:pPr>
      <w:r>
        <w:rPr>
          <w:rFonts w:ascii="IRNazanin" w:hAnsi="IRNazanin" w:eastAsia="IRNazanin" w:cs="IRNazanin"/>
          <w:lang w:bidi="fa-IR"/>
          <w:color w:val="111111"/>
          <w:sz w:val="28"/>
          <w:szCs w:val="28"/>
          <w:rtl/>
        </w:rPr>
        <w:t xml:space="preserve">و قال الحسن البصری: لا یجوز. و قال أحمد: ان تابا جاز و الا لم یجز و روی ذلک فی أخبارنا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المراد به الزنا الذی لیس فی عدة و لا تحت بعل.</w:t>
      </w:r>
    </w:p>
    <w:p>
      <w:pPr>
        <w:pStyle w:val="Heading3"/>
      </w:pPr>
      <w:bookmarkStart w:id="1485" w:name="_Toc1118"/>
      <w:r>
        <w:t>مسألة - 67 - قال الشیخ: لا عدة علی الزانیة،</w:t>
      </w:r>
      <w:bookmarkEnd w:id="1485"/>
    </w:p>
    <w:p>
      <w:pPr>
        <w:pStyle w:val="BookText"/>
      </w:pPr>
      <w:r>
        <w:rPr>
          <w:rFonts w:ascii="IRNazanin" w:hAnsi="IRNazanin" w:eastAsia="IRNazanin" w:cs="IRNazanin"/>
          <w:lang w:bidi="fa-IR"/>
          <w:color w:val="111111"/>
          <w:sz w:val="28"/>
          <w:szCs w:val="28"/>
          <w:rtl/>
        </w:rPr>
        <w:t xml:space="preserve">حاملا کانت أو حائلا، و یجوز لها أن تتزوج، غیر أنه ینبغی أن لا یطأها حتی یضع أو تحیض حیضة استحبابا و به قال أبو حنیفة و محمد و الشافعی.</w:t>
      </w:r>
    </w:p>
    <w:p>
      <w:pPr>
        <w:pStyle w:val="BookText"/>
      </w:pPr>
      <w:r>
        <w:rPr>
          <w:rFonts w:ascii="IRNazanin" w:hAnsi="IRNazanin" w:eastAsia="IRNazanin" w:cs="IRNazanin"/>
          <w:lang w:bidi="fa-IR"/>
          <w:color w:val="111111"/>
          <w:sz w:val="28"/>
          <w:szCs w:val="28"/>
          <w:rtl/>
        </w:rPr>
        <w:t xml:space="preserve">و قال مالک و أحمد و إسحاق: علیها العدة حاملا کانت أو حائلا. و قال أبو یوسف و ابن شبرمة و زفر: ان کانت حاملا فعلیها العدة، و لا عدة علی الحائل.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86" w:name="_Toc1119"/>
      <w:r>
        <w:t>مسألة - 68 - قال الشیخ: إذا حصل بین صبیین رضاع یحرم مثله، فإنه ینشر الحرمة إلی أخواتهما و أخواتهما،</w:t>
      </w:r>
      <w:bookmarkEnd w:id="1486"/>
    </w:p>
    <w:p>
      <w:pPr>
        <w:pStyle w:val="BookText"/>
      </w:pPr>
      <w:r>
        <w:rPr>
          <w:rFonts w:ascii="IRNazanin" w:hAnsi="IRNazanin" w:eastAsia="IRNazanin" w:cs="IRNazanin"/>
          <w:lang w:bidi="fa-IR"/>
          <w:color w:val="111111"/>
          <w:sz w:val="28"/>
          <w:szCs w:val="28"/>
          <w:rtl/>
        </w:rPr>
        <w:t xml:space="preserve">و الی من هو فی طبقتها و من فوقها من آبائهما و قال جمیع الفقهاء خلاف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قوله علیه السلام «یحرم من الرضاع ما یحرم من النسب»</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9" w:name="pg10497_129579"/>
    <w:bookmarkEnd w:id="329"/>
    <w:p>
      <w:pPr>
        <w:pStyle w:val="Heading3"/>
      </w:pPr>
      <w:bookmarkStart w:id="1487" w:name="_Toc1120"/>
      <w:r>
        <w:t>مسألة - 69 - قال الشیخ: کل امرأتین لا یجوز الجمع بینهما فی النکاح لا یجوز الجمع بینهما فی الوطء بملک الیمین،</w:t>
      </w:r>
      <w:bookmarkEnd w:id="1487"/>
    </w:p>
    <w:p>
      <w:pPr>
        <w:pStyle w:val="BookText"/>
      </w:pPr>
      <w:r>
        <w:rPr>
          <w:rFonts w:ascii="IRNazanin" w:hAnsi="IRNazanin" w:eastAsia="IRNazanin" w:cs="IRNazanin"/>
          <w:lang w:bidi="fa-IR"/>
          <w:color w:val="111111"/>
          <w:sz w:val="28"/>
          <w:szCs w:val="28"/>
          <w:rtl/>
        </w:rPr>
        <w:t xml:space="preserve">و به قال جمیع الفقهاء. و قال داود و أصحابه: یحل ذلک بملک الیمین.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88" w:name="_Toc1121"/>
      <w:r>
        <w:t>مسألة - 70 - قال الشیخ: إذا تزوج بامرأة حرمت علیه جمیع أمهاتها</w:t>
      </w:r>
      <w:bookmarkEnd w:id="1488"/>
    </w:p>
    <w:p>
      <w:pPr>
        <w:pStyle w:val="BookText"/>
      </w:pPr>
      <w:r>
        <w:rPr>
          <w:rFonts w:ascii="IRNazanin" w:hAnsi="IRNazanin" w:eastAsia="IRNazanin" w:cs="IRNazanin"/>
          <w:lang w:bidi="fa-IR"/>
          <w:color w:val="111111"/>
          <w:sz w:val="28"/>
          <w:szCs w:val="28"/>
          <w:rtl/>
        </w:rPr>
        <w:t xml:space="preserve">و ان لم یدخل بها، و به قال جمیع الفقهاء الا أن للشافعی قولین، و رووا عن علی علیه السلام أنه قال: لا یحرم الام بالعقد، و انما یحرم بالدخول کالربیبة، و لا فرق بین الطلاق و الموت.</w:t>
      </w:r>
    </w:p>
    <w:p>
      <w:pPr>
        <w:pStyle w:val="BookText"/>
      </w:pPr>
      <w:r>
        <w:rPr>
          <w:rFonts w:ascii="IRNazanin" w:hAnsi="IRNazanin" w:eastAsia="IRNazanin" w:cs="IRNazanin"/>
          <w:lang w:bidi="fa-IR"/>
          <w:color w:val="111111"/>
          <w:sz w:val="28"/>
          <w:szCs w:val="28"/>
          <w:rtl/>
        </w:rPr>
        <w:t xml:space="preserve">و قال زید بن ثابت: ان طلقها جاز له نکاح الام، و ان ماتت لم یحل له نکاح أمها لجعل الموت کالدخول.</w:t>
      </w:r>
    </w:p>
    <w:p>
      <w:pPr>
        <w:pStyle w:val="BookText"/>
      </w:pPr>
      <w:r>
        <w:rPr>
          <w:rFonts w:ascii="IRNazanin" w:hAnsi="IRNazanin" w:eastAsia="IRNazanin" w:cs="IRNazanin"/>
          <w:lang w:bidi="fa-IR"/>
          <w:color w:val="111111"/>
          <w:sz w:val="28"/>
          <w:szCs w:val="28"/>
          <w:rtl/>
        </w:rPr>
        <w:t xml:space="preserve">و قال ابن أبی عقیل و محمد بن بابویه من أصحابنا: لا یحرم الا بالدخول کالبنت.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89" w:name="_Toc1122"/>
      <w:r>
        <w:t>مسألة - 71 - قال الشیخ: إذا دخل بالأم حرمت البنت،</w:t>
      </w:r>
      <w:bookmarkEnd w:id="1489"/>
    </w:p>
    <w:p>
      <w:pPr>
        <w:pStyle w:val="BookText"/>
      </w:pPr>
      <w:r>
        <w:rPr>
          <w:rFonts w:ascii="IRNazanin" w:hAnsi="IRNazanin" w:eastAsia="IRNazanin" w:cs="IRNazanin"/>
          <w:lang w:bidi="fa-IR"/>
          <w:color w:val="111111"/>
          <w:sz w:val="28"/>
          <w:szCs w:val="28"/>
          <w:rtl/>
        </w:rPr>
        <w:t xml:space="preserve">سواء کانت فی حجره أو لم یکن، و به قال جمیع الفقهاء، و قال داود: ان کانت فی حجره حرمت و الا فلا.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90" w:name="_Toc1123"/>
      <w:r>
        <w:t>مسألة - 72 - قال الشیخ: إذا ملک امه فوطئها، ثم تزوج أختها، صح النکاح</w:t>
      </w:r>
      <w:bookmarkEnd w:id="1490"/>
    </w:p>
    <w:p>
      <w:pPr>
        <w:pStyle w:val="BookText"/>
      </w:pPr>
      <w:r>
        <w:rPr>
          <w:rFonts w:ascii="IRNazanin" w:hAnsi="IRNazanin" w:eastAsia="IRNazanin" w:cs="IRNazanin"/>
          <w:lang w:bidi="fa-IR"/>
          <w:color w:val="111111"/>
          <w:sz w:val="28"/>
          <w:szCs w:val="28"/>
          <w:rtl/>
        </w:rPr>
        <w:t xml:space="preserve">و حرمت علیه الاولی،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لا یصح، لأن الأولی فراشه، کما لو سبق النکاح.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491" w:name="_Toc1124"/>
      <w:r>
        <w:t>مسألة - 73 - قال الشیخ: یجوز للرجل أن یجمع بین المرأة و امرأة أبیها</w:t>
      </w:r>
      <w:bookmarkEnd w:id="1491"/>
    </w:p>
    <w:p>
      <w:pPr>
        <w:pStyle w:val="BookText"/>
      </w:pPr>
      <w:r>
        <w:rPr>
          <w:rFonts w:ascii="IRNazanin" w:hAnsi="IRNazanin" w:eastAsia="IRNazanin" w:cs="IRNazanin"/>
          <w:lang w:bidi="fa-IR"/>
          <w:color w:val="111111"/>
          <w:sz w:val="28"/>
          <w:szCs w:val="28"/>
          <w:rtl/>
        </w:rPr>
        <w:t xml:space="preserve">إذا لم یکن أمها، و به قال جمیع الفقهاء. و قال ابن أبی لیلی: لا یجوز.</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0" w:name="pg10497_129580"/>
    <w:bookmarkEnd w:id="330"/>
    <w:p>
      <w:pPr>
        <w:pStyle w:val="Heading3"/>
      </w:pPr>
      <w:bookmarkStart w:id="1492" w:name="_Toc1125"/>
      <w:r>
        <w:t>مسألة - 74 - قال الشیخ: اختلف روایات أصحابنا فی الرجل إذا زنی بامرأة، هل یتعلق بهذا الوطء تحریم نکاح أم لا؟</w:t>
      </w:r>
      <w:bookmarkEnd w:id="1492"/>
    </w:p>
    <w:p>
      <w:pPr>
        <w:pStyle w:val="BookText"/>
      </w:pPr>
      <w:r>
        <w:rPr>
          <w:rFonts w:ascii="IRNazanin" w:hAnsi="IRNazanin" w:eastAsia="IRNazanin" w:cs="IRNazanin"/>
          <w:lang w:bidi="fa-IR"/>
          <w:color w:val="111111"/>
          <w:sz w:val="28"/>
          <w:szCs w:val="28"/>
          <w:rtl/>
        </w:rPr>
        <w:t xml:space="preserve">فروی أنه لا یتعلق به تحریم، و یجوز له أن یتزوج بناتها و أمهاتها، و به قال مالک و الشافعی.</w:t>
      </w:r>
    </w:p>
    <w:p>
      <w:pPr>
        <w:pStyle w:val="BookText"/>
      </w:pPr>
      <w:r>
        <w:rPr>
          <w:rFonts w:ascii="IRNazanin" w:hAnsi="IRNazanin" w:eastAsia="IRNazanin" w:cs="IRNazanin"/>
          <w:lang w:bidi="fa-IR"/>
          <w:color w:val="111111"/>
          <w:sz w:val="28"/>
          <w:szCs w:val="28"/>
          <w:rtl/>
        </w:rPr>
        <w:t xml:space="preserve">و روی أنه یتعلق به التحریم، کما یتعلق بالوطی المباح، و هو الأکثر فی الروایات، و هو الذی اخترناه فی النهایة، و به قال أبو حنیفة و أصحابه و أحمد.</w:t>
      </w:r>
    </w:p>
    <w:p>
      <w:pPr>
        <w:pStyle w:val="BookText"/>
      </w:pPr>
      <w:r>
        <w:rPr>
          <w:rFonts w:ascii="IRNazanin" w:hAnsi="IRNazanin" w:eastAsia="IRNazanin" w:cs="IRNazanin"/>
          <w:lang w:bidi="fa-IR"/>
          <w:color w:val="111111"/>
          <w:sz w:val="28"/>
          <w:szCs w:val="28"/>
          <w:rtl/>
        </w:rPr>
        <w:t xml:space="preserve">و قال أبو حنیفة: إذا نظر الی فرجها بشهوة، أو قبلها بشهوة، أو لمسها بشهوة، فهو کما لو زنی بها فی تحریم النکاح، قال: و لو قبل أم امرأته بشهوة، حرمت علیه امرأته، و لو قبل رجل زوجة أبیه بشهوة انفسخ نکاحها.</w:t>
      </w:r>
    </w:p>
    <w:p>
      <w:pPr>
        <w:pStyle w:val="BookText"/>
      </w:pPr>
      <w:r>
        <w:rPr>
          <w:rFonts w:ascii="IRNazanin" w:hAnsi="IRNazanin" w:eastAsia="IRNazanin" w:cs="IRNazanin"/>
          <w:lang w:bidi="fa-IR"/>
          <w:color w:val="111111"/>
          <w:sz w:val="28"/>
          <w:szCs w:val="28"/>
          <w:rtl/>
        </w:rPr>
        <w:t xml:space="preserve">و المعتمد أن الزنا السابق علی العقد یحرم بنات المزنی بها و أمهاتها، و تحرم هی علی أبی الزانی و ابنه، و هو اختیار الشیخ فی النهایة</w:t>
      </w:r>
      <w:r>
        <w:rPr>
          <w:rStyle w:val="FootnoteReference"/>
        </w:rPr>
        <w:footnoteReference w:id="225"/>
      </w:r>
      <w:r>
        <w:rPr>
          <w:rFonts w:ascii="IRNazanin" w:hAnsi="IRNazanin" w:eastAsia="IRNazanin" w:cs="IRNazanin"/>
          <w:lang w:bidi="fa-IR"/>
          <w:color w:val="111111"/>
          <w:sz w:val="28"/>
          <w:szCs w:val="28"/>
          <w:rtl/>
        </w:rPr>
        <w:t xml:space="preserve">، و أبی الصلاح و ابن زهرة و ابن حمزة، و العلامة فی المختلف</w:t>
      </w:r>
      <w:r>
        <w:rPr>
          <w:rStyle w:val="FootnoteReference"/>
        </w:rPr>
        <w:footnoteReference w:id="226"/>
      </w:r>
      <w:r>
        <w:rPr>
          <w:rFonts w:ascii="IRNazanin" w:hAnsi="IRNazanin" w:eastAsia="IRNazanin" w:cs="IRNazanin"/>
          <w:lang w:bidi="fa-IR"/>
          <w:color w:val="111111"/>
          <w:sz w:val="28"/>
          <w:szCs w:val="28"/>
          <w:rtl/>
        </w:rPr>
        <w:t xml:space="preserve">، و قواه فخر الدین فی شرح القواعد و اختاره ابن فهد فی المقتصر</w:t>
      </w:r>
      <w:r>
        <w:rPr>
          <w:rStyle w:val="FootnoteReference"/>
        </w:rPr>
        <w:footnoteReference w:id="227"/>
      </w:r>
      <w:r>
        <w:rPr>
          <w:rFonts w:ascii="IRNazanin" w:hAnsi="IRNazanin" w:eastAsia="IRNazanin" w:cs="IRNazanin"/>
          <w:lang w:bidi="fa-IR"/>
          <w:color w:val="111111"/>
          <w:sz w:val="28"/>
          <w:szCs w:val="28"/>
          <w:rtl/>
        </w:rPr>
        <w:t xml:space="preserve">لأنه أحوط، و لان حکم خطر النکاح عظیم، و اختار المفید و السید المرتضی و ابن إدریس، و نجم الدین فی المختصر</w:t>
      </w:r>
      <w:r>
        <w:rPr>
          <w:rStyle w:val="FootnoteReference"/>
        </w:rPr>
        <w:footnoteReference w:id="228"/>
      </w:r>
      <w:r>
        <w:rPr>
          <w:rFonts w:ascii="IRNazanin" w:hAnsi="IRNazanin" w:eastAsia="IRNazanin" w:cs="IRNazanin"/>
          <w:lang w:bidi="fa-IR"/>
          <w:color w:val="111111"/>
          <w:sz w:val="28"/>
          <w:szCs w:val="28"/>
          <w:rtl/>
        </w:rPr>
        <w:t xml:space="preserve">، و العلامة فی الإرشاد عدم التحریم، و لم یختر فی القواعد و التحریر شیئا.</w:t>
      </w:r>
    </w:p>
    <w:p>
      <w:pPr>
        <w:pStyle w:val="Heading3"/>
      </w:pPr>
      <w:bookmarkStart w:id="1493" w:name="_Toc1126"/>
      <w:r>
        <w:t>مسألة - 75 - قال الشیخ: إذا فجر بغلام فأوقبه، حرمت علیه أم الغلام و بنته و أخته،</w:t>
      </w:r>
      <w:bookmarkEnd w:id="1493"/>
    </w:p>
    <w:p>
      <w:pPr>
        <w:pStyle w:val="BookText"/>
      </w:pPr>
      <w:r>
        <w:rPr>
          <w:rFonts w:ascii="IRNazanin" w:hAnsi="IRNazanin" w:eastAsia="IRNazanin" w:cs="IRNazanin"/>
          <w:lang w:bidi="fa-IR"/>
          <w:color w:val="111111"/>
          <w:sz w:val="28"/>
          <w:szCs w:val="28"/>
          <w:rtl/>
        </w:rPr>
        <w:t xml:space="preserve">و به قال الأوزاعی،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494" w:name="_Toc1127"/>
      <w:r>
        <w:t>مسألة - 76 - قال الشیخ: اللمس بشهوة مثل القبلة و اللمس إذا کان مباحا أو لشبهة، ینشر التحریم</w:t>
      </w:r>
      <w:bookmarkEnd w:id="1494"/>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1" w:name="pg10497_129581"/>
    <w:bookmarkEnd w:id="331"/>
    <w:p>
      <w:pPr>
        <w:pStyle w:val="BookText"/>
      </w:pPr>
      <w:r>
        <w:rPr>
          <w:rFonts w:ascii="IRNazanin" w:hAnsi="IRNazanin" w:eastAsia="IRNazanin" w:cs="IRNazanin"/>
          <w:lang w:bidi="fa-IR"/>
          <w:color w:val="111111"/>
          <w:sz w:val="28"/>
          <w:szCs w:val="28"/>
          <w:rtl/>
        </w:rPr>
        <w:t xml:space="preserve">و تحریم الام و ان علت و البنت و ان نزلت، و به قال أکثر أهل العلم أبو حنیفة و مالک، و هو المنصوص للشافعی، و خرج أصحابه قولا آخر أنه لا ینشر حرمة المصاهرة، فالمسألة مشهورة بالقولین.</w:t>
      </w:r>
    </w:p>
    <w:p>
      <w:pPr>
        <w:pStyle w:val="BookText"/>
      </w:pPr>
      <w:r>
        <w:rPr>
          <w:rFonts w:ascii="IRNazanin" w:hAnsi="IRNazanin" w:eastAsia="IRNazanin" w:cs="IRNazanin"/>
          <w:lang w:bidi="fa-IR"/>
          <w:color w:val="111111"/>
          <w:sz w:val="28"/>
          <w:szCs w:val="28"/>
          <w:rtl/>
        </w:rPr>
        <w:t xml:space="preserve">و المعتمد أنه لا ینشر التحریم، و هو اختیار متأخری الأصحاب.</w:t>
      </w:r>
    </w:p>
    <w:p>
      <w:pPr>
        <w:pStyle w:val="Heading3"/>
      </w:pPr>
      <w:bookmarkStart w:id="1495" w:name="_Toc1128"/>
      <w:r>
        <w:t>مسألة - 77 - قال الشیخ: إذا نظر الی فرجها تعلق به تحریم المصاهرة،</w:t>
      </w:r>
      <w:bookmarkEnd w:id="1495"/>
    </w:p>
    <w:p>
      <w:pPr>
        <w:pStyle w:val="BookText"/>
      </w:pPr>
      <w:r>
        <w:rPr>
          <w:rFonts w:ascii="IRNazanin" w:hAnsi="IRNazanin" w:eastAsia="IRNazanin" w:cs="IRNazanin"/>
          <w:lang w:bidi="fa-IR"/>
          <w:color w:val="111111"/>
          <w:sz w:val="28"/>
          <w:szCs w:val="28"/>
          <w:rtl/>
        </w:rPr>
        <w:t xml:space="preserve">و به قال أبو حنیفة.</w:t>
      </w:r>
    </w:p>
    <w:p>
      <w:pPr>
        <w:pStyle w:val="BookText"/>
      </w:pPr>
      <w:r>
        <w:rPr>
          <w:rFonts w:ascii="IRNazanin" w:hAnsi="IRNazanin" w:eastAsia="IRNazanin" w:cs="IRNazanin"/>
          <w:lang w:bidi="fa-IR"/>
          <w:color w:val="111111"/>
          <w:sz w:val="28"/>
          <w:szCs w:val="28"/>
          <w:rtl/>
        </w:rPr>
        <w:t xml:space="preserve">و قال الشافعی: لا یتعلق به ذلک، و هو المعتمد.</w:t>
      </w:r>
    </w:p>
    <w:p>
      <w:pPr>
        <w:pStyle w:val="Heading3"/>
      </w:pPr>
      <w:bookmarkStart w:id="1496" w:name="_Toc1129"/>
      <w:r>
        <w:t>مسألة - 78 - قال الشیخ: إذا زنی بامرأة و أتت ببنت یمکن أن تکون منه، ثم تلحق به</w:t>
      </w:r>
      <w:bookmarkEnd w:id="1496"/>
    </w:p>
    <w:p>
      <w:pPr>
        <w:pStyle w:val="BookText"/>
      </w:pPr>
      <w:r>
        <w:rPr>
          <w:rFonts w:ascii="IRNazanin" w:hAnsi="IRNazanin" w:eastAsia="IRNazanin" w:cs="IRNazanin"/>
          <w:lang w:bidi="fa-IR"/>
          <w:color w:val="111111"/>
          <w:sz w:val="28"/>
          <w:szCs w:val="28"/>
          <w:rtl/>
        </w:rPr>
        <w:t xml:space="preserve">بلا خلاف، و لا یجوز له أن یتزوجها، و به قال أبو حنیفة.</w:t>
      </w:r>
    </w:p>
    <w:p>
      <w:pPr>
        <w:pStyle w:val="BookText"/>
      </w:pPr>
      <w:r>
        <w:rPr>
          <w:rFonts w:ascii="IRNazanin" w:hAnsi="IRNazanin" w:eastAsia="IRNazanin" w:cs="IRNazanin"/>
          <w:lang w:bidi="fa-IR"/>
          <w:color w:val="111111"/>
          <w:sz w:val="28"/>
          <w:szCs w:val="28"/>
          <w:rtl/>
        </w:rPr>
        <w:t xml:space="preserve">و اختلف أصحابه فقال المتقدمون: لأنها بنت من قد زنی بها، و الزنا یثبت به تحریم المصاهرة، و قال الشیخ: هذا قوی إذا قلنا الزنا ینشر تحریم المصاهرة، و قال المتأخرون: و علیه المناظرة، لأنها مخلوقة من مائه. و قال الشافعی: یجوز له أن یتزوجها.</w:t>
      </w:r>
    </w:p>
    <w:p>
      <w:pPr>
        <w:pStyle w:val="BookText"/>
      </w:pPr>
      <w:r>
        <w:rPr>
          <w:rFonts w:ascii="IRNazanin" w:hAnsi="IRNazanin" w:eastAsia="IRNazanin" w:cs="IRNazanin"/>
          <w:lang w:bidi="fa-IR"/>
          <w:color w:val="111111"/>
          <w:sz w:val="28"/>
          <w:szCs w:val="28"/>
          <w:rtl/>
        </w:rPr>
        <w:t xml:space="preserve">و المعتمد قول الشیخ، لأنها بنت المزنی بها، و لأنها بنته لغة و ان لم یلحق به شرعا.</w:t>
      </w:r>
    </w:p>
    <w:p>
      <w:pPr>
        <w:pStyle w:val="Heading3"/>
      </w:pPr>
      <w:bookmarkStart w:id="1497" w:name="_Toc1130"/>
      <w:r>
        <w:t>مسألة - 79 - قال الشیخ: المحصلون من أصحابنا یقولون: لا یجوز نکاح من خالف الإسلام،</w:t>
      </w:r>
      <w:bookmarkEnd w:id="1497"/>
    </w:p>
    <w:p>
      <w:pPr>
        <w:pStyle w:val="BookText"/>
      </w:pPr>
      <w:r>
        <w:rPr>
          <w:rFonts w:ascii="IRNazanin" w:hAnsi="IRNazanin" w:eastAsia="IRNazanin" w:cs="IRNazanin"/>
          <w:lang w:bidi="fa-IR"/>
          <w:color w:val="111111"/>
          <w:sz w:val="28"/>
          <w:szCs w:val="28"/>
          <w:rtl/>
        </w:rPr>
        <w:t xml:space="preserve">لا الیهود و لا النصاری و لا غیرهم. و قال قوم من أصحاب الحدیث من أصحابنا: یجوز ذلک، و أجاز جمیع الفقهاء التزویج فی الکتابیات.</w:t>
      </w:r>
    </w:p>
    <w:p>
      <w:pPr>
        <w:pStyle w:val="BookText"/>
      </w:pPr>
      <w:r>
        <w:rPr>
          <w:rFonts w:ascii="IRNazanin" w:hAnsi="IRNazanin" w:eastAsia="IRNazanin" w:cs="IRNazanin"/>
          <w:lang w:bidi="fa-IR"/>
          <w:color w:val="111111"/>
          <w:sz w:val="28"/>
          <w:szCs w:val="28"/>
          <w:rtl/>
        </w:rPr>
        <w:t xml:space="preserve">و أعلم أن البحث هنا فی الدائم، أما المنقطع فهو جائز عند الشیخ هنا، نص علیه فی آخر المسألة، و الذی أجاز نکاح الکتابیات بجمیع أنواع النکاح من أصحابنا ابنا بابویه و ابن أبی عقیل.</w:t>
      </w:r>
    </w:p>
    <w:p>
      <w:pPr>
        <w:pStyle w:val="BookText"/>
      </w:pPr>
      <w:r>
        <w:rPr>
          <w:rFonts w:ascii="IRNazanin" w:hAnsi="IRNazanin" w:eastAsia="IRNazanin" w:cs="IRNazanin"/>
          <w:lang w:bidi="fa-IR"/>
          <w:color w:val="111111"/>
          <w:sz w:val="28"/>
          <w:szCs w:val="28"/>
          <w:rtl/>
        </w:rPr>
        <w:t xml:space="preserve">و الذی منع منه بجمیع أنواع النکاح السید المرتضی و الشیخ فی کتابی الاخبار،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2" w:name="pg10497_129582"/>
    <w:bookmarkEnd w:id="332"/>
    <w:p>
      <w:pPr>
        <w:pStyle w:val="BookText"/>
      </w:pPr>
      <w:r>
        <w:rPr>
          <w:rFonts w:ascii="IRNazanin" w:hAnsi="IRNazanin" w:eastAsia="IRNazanin" w:cs="IRNazanin"/>
          <w:lang w:bidi="fa-IR"/>
          <w:color w:val="111111"/>
          <w:sz w:val="28"/>
          <w:szCs w:val="28"/>
          <w:rtl/>
        </w:rPr>
        <w:t xml:space="preserve">و هو أحد قولی المفید، و قواه ابن إدریس، و اختاره فخر الدین، قال: و هو الذی استقر علیه رأی والدی، و هو اختیار ابن فهد فی کتابیه، و جوزه سلار و أبو الصلاح فی المتعة و ملک الیمین دون الدائم، و هو ظاهر نجم الدین، و استقر به العلامة فی القواعد</w:t>
      </w:r>
      <w:r>
        <w:rPr>
          <w:rStyle w:val="FootnoteReference"/>
        </w:rPr>
        <w:footnoteReference w:id="229"/>
      </w:r>
      <w:r>
        <w:rPr>
          <w:rFonts w:ascii="IRNazanin" w:hAnsi="IRNazanin" w:eastAsia="IRNazanin" w:cs="IRNazanin"/>
          <w:lang w:bidi="fa-IR"/>
          <w:color w:val="111111"/>
          <w:sz w:val="28"/>
          <w:szCs w:val="28"/>
          <w:rtl/>
        </w:rPr>
        <w:t xml:space="preserve">و التحریر</w:t>
      </w:r>
      <w:r>
        <w:rPr>
          <w:rStyle w:val="FootnoteReference"/>
        </w:rPr>
        <w:footnoteReference w:id="230"/>
      </w:r>
      <w:r>
        <w:rPr>
          <w:rFonts w:ascii="IRNazanin" w:hAnsi="IRNazanin" w:eastAsia="IRNazanin" w:cs="IRNazanin"/>
          <w:lang w:bidi="fa-IR"/>
          <w:color w:val="111111"/>
          <w:sz w:val="28"/>
          <w:szCs w:val="28"/>
          <w:rtl/>
        </w:rPr>
        <w:t xml:space="preserve">. و الأحوط المنع مطلقا.</w:t>
      </w:r>
    </w:p>
    <w:p>
      <w:pPr>
        <w:pStyle w:val="Heading3"/>
      </w:pPr>
      <w:bookmarkStart w:id="1498" w:name="_Toc1131"/>
      <w:r>
        <w:t>مسألة - 80 - قال الشیخ: لا یجوز مناکحة المجوس</w:t>
      </w:r>
      <w:bookmarkEnd w:id="1498"/>
    </w:p>
    <w:p>
      <w:pPr>
        <w:pStyle w:val="BookText"/>
      </w:pPr>
      <w:r>
        <w:rPr>
          <w:rFonts w:ascii="IRNazanin" w:hAnsi="IRNazanin" w:eastAsia="IRNazanin" w:cs="IRNazanin"/>
          <w:lang w:bidi="fa-IR"/>
          <w:color w:val="111111"/>
          <w:sz w:val="28"/>
          <w:szCs w:val="28"/>
          <w:rtl/>
        </w:rPr>
        <w:t xml:space="preserve">بلا خلاف إلا أبا ثور فإنه قال: یحل مناکحتهم، و غلط أصحاب الشافعی و قال أبو إسحاق: هذه مبنیة علی القولین، فان قلنا انهم أهل کتاب جازت مناکحتهم و الا فلا، و غلطه أبو حامد.</w:t>
      </w:r>
    </w:p>
    <w:p>
      <w:pPr>
        <w:pStyle w:val="BookText"/>
      </w:pPr>
      <w:r>
        <w:rPr>
          <w:rFonts w:ascii="IRNazanin" w:hAnsi="IRNazanin" w:eastAsia="IRNazanin" w:cs="IRNazanin"/>
          <w:lang w:bidi="fa-IR"/>
          <w:color w:val="111111"/>
          <w:sz w:val="28"/>
          <w:szCs w:val="28"/>
          <w:rtl/>
        </w:rPr>
        <w:t xml:space="preserve">و المشهور عند أصحابنا أن حکمهم حکم أهل الکتاب.</w:t>
      </w:r>
    </w:p>
    <w:p>
      <w:pPr>
        <w:pStyle w:val="Heading3"/>
      </w:pPr>
      <w:bookmarkStart w:id="1499" w:name="_Toc1132"/>
      <w:r>
        <w:t>مسألة - 81 - قال الشیخ: لا یجوز للحر المسلم تزویج الأمة إلا بثلاثة شروط:</w:t>
      </w:r>
      <w:bookmarkEnd w:id="1499"/>
    </w:p>
    <w:p>
      <w:pPr>
        <w:pStyle w:val="BookText"/>
      </w:pPr>
      <w:r>
        <w:rPr>
          <w:rFonts w:ascii="IRNazanin" w:hAnsi="IRNazanin" w:eastAsia="IRNazanin" w:cs="IRNazanin"/>
          <w:lang w:bidi="fa-IR"/>
          <w:color w:val="111111"/>
          <w:sz w:val="28"/>
          <w:szCs w:val="28"/>
          <w:rtl/>
        </w:rPr>
        <w:t xml:space="preserve">ان تکون مسلمة، و أن لا یجد طولا، و ان یخاف العنت، و به قال مالک و الشافعی.</w:t>
      </w:r>
    </w:p>
    <w:p>
      <w:pPr>
        <w:pStyle w:val="BookText"/>
      </w:pPr>
      <w:r>
        <w:rPr>
          <w:rFonts w:ascii="IRNazanin" w:hAnsi="IRNazanin" w:eastAsia="IRNazanin" w:cs="IRNazanin"/>
          <w:lang w:bidi="fa-IR"/>
          <w:color w:val="111111"/>
          <w:sz w:val="28"/>
          <w:szCs w:val="28"/>
          <w:rtl/>
        </w:rPr>
        <w:t xml:space="preserve">و قال أبو حنیفة و أصحابه: لا یحل له الا بشرط واحد، و هو أن لا یکون عنده حرة، و به قال قوم من أصحابنا. و قال الثوری: إذا خاف العنت حل، سواء وجد طولا أو لم یجد. و قال قوم: یجوز نکاحها مطلقا کالحرة.</w:t>
      </w:r>
    </w:p>
    <w:p>
      <w:pPr>
        <w:pStyle w:val="BookText"/>
      </w:pPr>
      <w:r>
        <w:rPr>
          <w:rFonts w:ascii="IRNazanin" w:hAnsi="IRNazanin" w:eastAsia="IRNazanin" w:cs="IRNazanin"/>
          <w:lang w:bidi="fa-IR"/>
          <w:color w:val="111111"/>
          <w:sz w:val="28"/>
          <w:szCs w:val="28"/>
          <w:rtl/>
        </w:rPr>
        <w:t xml:space="preserve">و المعتمد ما حکاه عن قوم من أصحابنا، و هو جواز نکاحها ما لم یکن عنده حرة، فإن کانت عنده اشترط رضاها قبل العقد، أو إجازتها بعده.</w:t>
      </w:r>
    </w:p>
    <w:p>
      <w:pPr>
        <w:pStyle w:val="Heading3"/>
      </w:pPr>
      <w:bookmarkStart w:id="1500" w:name="_Toc1133"/>
      <w:r>
        <w:t>مسألة - 82 - قال الشیخ: إذا کانت عنده حرة و أذنت له فی تزویج الأمة جاز</w:t>
      </w:r>
      <w:bookmarkEnd w:id="1500"/>
    </w:p>
    <w:p>
      <w:pPr>
        <w:pStyle w:val="BookText"/>
      </w:pPr>
      <w:r>
        <w:rPr>
          <w:rFonts w:ascii="IRNazanin" w:hAnsi="IRNazanin" w:eastAsia="IRNazanin" w:cs="IRNazanin"/>
          <w:lang w:bidi="fa-IR"/>
          <w:color w:val="111111"/>
          <w:sz w:val="28"/>
          <w:szCs w:val="28"/>
          <w:rtl/>
        </w:rPr>
        <w:t xml:space="preserve">عند أصحابنا، و خالف الفقهاء فی ذلک، و قالوا: لا یجوز و ان أذنت.</w:t>
      </w:r>
    </w:p>
    <w:p>
      <w:pPr>
        <w:pStyle w:val="BookText"/>
      </w:pPr>
      <w:r>
        <w:rPr>
          <w:rFonts w:ascii="IRNazanin" w:hAnsi="IRNazanin" w:eastAsia="IRNazanin" w:cs="IRNazanin"/>
          <w:lang w:bidi="fa-IR"/>
          <w:color w:val="111111"/>
          <w:sz w:val="28"/>
          <w:szCs w:val="28"/>
          <w:rtl/>
        </w:rPr>
        <w:t xml:space="preserve">و المعتمد الجواز، و استدل الشیخ بإجماع الفرقة و أخبارهم.</w:t>
      </w:r>
    </w:p>
    <w:p>
      <w:pPr>
        <w:pStyle w:val="Heading3"/>
      </w:pPr>
      <w:bookmarkStart w:id="1501" w:name="_Toc1134"/>
      <w:r>
        <w:t>مسألة - 83 - قال الشیخ: یجوز للحر أن یتزوج بأمتین</w:t>
      </w:r>
      <w:bookmarkEnd w:id="1501"/>
    </w:p>
    <w:p>
      <w:pPr>
        <w:pStyle w:val="BookText"/>
      </w:pPr>
      <w:r>
        <w:rPr>
          <w:rFonts w:ascii="IRNazanin" w:hAnsi="IRNazanin" w:eastAsia="IRNazanin" w:cs="IRNazanin"/>
          <w:lang w:bidi="fa-IR"/>
          <w:color w:val="111111"/>
          <w:sz w:val="28"/>
          <w:szCs w:val="28"/>
          <w:rtl/>
        </w:rPr>
        <w:t xml:space="preserve">و لا یزید علیهما.</w:t>
      </w:r>
    </w:p>
    <w:p>
      <w:pPr>
        <w:pStyle w:val="BookText"/>
      </w:pPr>
      <w:r>
        <w:rPr>
          <w:rFonts w:ascii="IRNazanin" w:hAnsi="IRNazanin" w:eastAsia="IRNazanin" w:cs="IRNazanin"/>
          <w:lang w:bidi="fa-IR"/>
          <w:color w:val="111111"/>
          <w:sz w:val="28"/>
          <w:szCs w:val="28"/>
          <w:rtl/>
        </w:rPr>
        <w:t xml:space="preserve">و قال الشافعی: لا یجوز له أکثر من واحدة، و لو نکح اثنتین بعقد واحد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3" w:name="pg10497_129583"/>
    <w:bookmarkEnd w:id="333"/>
    <w:p>
      <w:pPr>
        <w:pStyle w:val="BookText"/>
      </w:pPr>
      <w:r>
        <w:rPr>
          <w:rFonts w:ascii="IRNazanin" w:hAnsi="IRNazanin" w:eastAsia="IRNazanin" w:cs="IRNazanin"/>
          <w:lang w:bidi="fa-IR"/>
          <w:color w:val="111111"/>
          <w:sz w:val="28"/>
          <w:szCs w:val="28"/>
          <w:rtl/>
        </w:rPr>
        <w:t xml:space="preserve">بطل العقد.</w:t>
      </w:r>
    </w:p>
    <w:p>
      <w:pPr>
        <w:pStyle w:val="BookText"/>
      </w:pPr>
      <w:r>
        <w:rPr>
          <w:rFonts w:ascii="IRNazanin" w:hAnsi="IRNazanin" w:eastAsia="IRNazanin" w:cs="IRNazanin"/>
          <w:lang w:bidi="fa-IR"/>
          <w:color w:val="111111"/>
          <w:sz w:val="28"/>
          <w:szCs w:val="28"/>
          <w:rtl/>
        </w:rPr>
        <w:t xml:space="preserve">و قال أبو حنیفة: إذا لم یکن تحته حرة، جاز له أن ینکح من الإماء ما جاز له أن ینکح من الحرائر.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3"/>
      </w:pPr>
      <w:bookmarkStart w:id="1502" w:name="_Toc1135"/>
      <w:r>
        <w:t>مسألة - 84 - قال الشیخ: للعبد أن ینکح أربع إماء أو حرتین، أو حرة و أمتین</w:t>
      </w:r>
      <w:bookmarkEnd w:id="1502"/>
    </w:p>
    <w:p>
      <w:pPr>
        <w:pStyle w:val="BookText"/>
      </w:pPr>
      <w:r>
        <w:rPr>
          <w:rFonts w:ascii="IRNazanin" w:hAnsi="IRNazanin" w:eastAsia="IRNazanin" w:cs="IRNazanin"/>
          <w:lang w:bidi="fa-IR"/>
          <w:color w:val="111111"/>
          <w:sz w:val="28"/>
          <w:szCs w:val="28"/>
          <w:rtl/>
        </w:rPr>
        <w:t xml:space="preserve">و لا یجوز له أن ینکح أربع حرائر، و لا أن ینکح أمة علی حرة إلا برضاها.</w:t>
      </w:r>
    </w:p>
    <w:p>
      <w:pPr>
        <w:pStyle w:val="BookText"/>
      </w:pPr>
      <w:r>
        <w:rPr>
          <w:rFonts w:ascii="IRNazanin" w:hAnsi="IRNazanin" w:eastAsia="IRNazanin" w:cs="IRNazanin"/>
          <w:lang w:bidi="fa-IR"/>
          <w:color w:val="111111"/>
          <w:sz w:val="28"/>
          <w:szCs w:val="28"/>
          <w:rtl/>
        </w:rPr>
        <w:t xml:space="preserve">و قال الشافعی: له أن ینکح أمة، و أمتین، و لا أن ینکح حرة علی أمة و أمة علی حرة.</w:t>
      </w:r>
    </w:p>
    <w:p>
      <w:pPr>
        <w:pStyle w:val="BookText"/>
      </w:pPr>
      <w:r>
        <w:rPr>
          <w:rFonts w:ascii="IRNazanin" w:hAnsi="IRNazanin" w:eastAsia="IRNazanin" w:cs="IRNazanin"/>
          <w:lang w:bidi="fa-IR"/>
          <w:color w:val="111111"/>
          <w:sz w:val="28"/>
          <w:szCs w:val="28"/>
          <w:rtl/>
        </w:rPr>
        <w:t xml:space="preserve">و قال أبو حنیفة: إذا کان تحت حرة، لم یجز نکاح الأمة کالحر.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03" w:name="_Toc1136"/>
      <w:r>
        <w:t>مسألة - 85 - قال الشیخ: إذا تزوج الحر حرة و أمة فی عقد واحد، بطل العقد علی الأمة،</w:t>
      </w:r>
      <w:bookmarkEnd w:id="1503"/>
    </w:p>
    <w:p>
      <w:pPr>
        <w:pStyle w:val="BookText"/>
      </w:pPr>
      <w:r>
        <w:rPr>
          <w:rFonts w:ascii="IRNazanin" w:hAnsi="IRNazanin" w:eastAsia="IRNazanin" w:cs="IRNazanin"/>
          <w:lang w:bidi="fa-IR"/>
          <w:color w:val="111111"/>
          <w:sz w:val="28"/>
          <w:szCs w:val="28"/>
          <w:rtl/>
        </w:rPr>
        <w:t xml:space="preserve">و لا یبطل علی الحرة.</w:t>
      </w:r>
    </w:p>
    <w:p>
      <w:pPr>
        <w:pStyle w:val="BookText"/>
      </w:pPr>
      <w:r>
        <w:rPr>
          <w:rFonts w:ascii="Amiri" w:hAnsi="Amiri" w:eastAsia="Amiri" w:cs="Amiri"/>
          <w:lang w:bidi="ar-SA"/>
          <w:color w:val="111111"/>
          <w:sz w:val="28"/>
          <w:szCs w:val="28"/>
          <w:rtl/>
        </w:rPr>
        <w:t xml:space="preserve">و المعتمد صحة عقد الحرة و الأمة ان أجازته، و ان أبطلته بطل.</w:t>
      </w:r>
    </w:p>
    <w:p>
      <w:pPr>
        <w:pStyle w:val="Heading3"/>
      </w:pPr>
      <w:bookmarkStart w:id="1504" w:name="_Toc1137"/>
      <w:r>
        <w:t>مسألة - 86 - قال الشیخ: إذا تزوج أمة لوجود الشرطین عدم الطول و خوف العنت، ثم زال الشرطان أو أحدهما لم یبطل العقد،</w:t>
      </w:r>
      <w:bookmarkEnd w:id="1504"/>
    </w:p>
    <w:p>
      <w:pPr>
        <w:pStyle w:val="BookText"/>
      </w:pPr>
      <w:r>
        <w:rPr>
          <w:rFonts w:ascii="IRNazanin" w:hAnsi="IRNazanin" w:eastAsia="IRNazanin" w:cs="IRNazanin"/>
          <w:lang w:bidi="fa-IR"/>
          <w:color w:val="111111"/>
          <w:sz w:val="28"/>
          <w:szCs w:val="28"/>
          <w:rtl/>
        </w:rPr>
        <w:t xml:space="preserve">و به قال جمیع الفقهاء.</w:t>
      </w:r>
    </w:p>
    <w:p>
      <w:pPr>
        <w:pStyle w:val="BookText"/>
      </w:pPr>
      <w:r>
        <w:rPr>
          <w:rFonts w:ascii="IRNazanin" w:hAnsi="IRNazanin" w:eastAsia="IRNazanin" w:cs="IRNazanin"/>
          <w:lang w:bidi="fa-IR"/>
          <w:color w:val="111111"/>
          <w:sz w:val="28"/>
          <w:szCs w:val="28"/>
          <w:rtl/>
        </w:rPr>
        <w:t xml:space="preserve">و قال المزنی: متی وجد الطول للحرة، بطل عقد الأمة.</w:t>
      </w:r>
    </w:p>
    <w:p>
      <w:pPr>
        <w:pStyle w:val="BookText"/>
      </w:pPr>
      <w:r>
        <w:rPr>
          <w:rFonts w:ascii="IRNazanin" w:hAnsi="IRNazanin" w:eastAsia="IRNazanin" w:cs="IRNazanin"/>
          <w:lang w:bidi="fa-IR"/>
          <w:color w:val="111111"/>
          <w:sz w:val="28"/>
          <w:szCs w:val="28"/>
          <w:rtl/>
        </w:rPr>
        <w:t xml:space="preserve">و المعتمد عدم اشتراط أحد الشرطین ابتداء، فیسقط هذا الفرع.</w:t>
      </w:r>
    </w:p>
    <w:p>
      <w:pPr>
        <w:pStyle w:val="Heading3"/>
      </w:pPr>
      <w:bookmarkStart w:id="1505" w:name="_Toc1138"/>
      <w:r>
        <w:t>مسألة - 87 - قال الشیخ: متی تزوج حرة علی أمة، کانت الحرة بالخیار بین الرضا بذلک و بین فسخ نکاح نفسها</w:t>
      </w:r>
      <w:bookmarkEnd w:id="1505"/>
    </w:p>
    <w:p>
      <w:pPr>
        <w:pStyle w:val="BookText"/>
      </w:pPr>
      <w:r>
        <w:rPr>
          <w:rFonts w:ascii="IRNazanin" w:hAnsi="IRNazanin" w:eastAsia="IRNazanin" w:cs="IRNazanin"/>
          <w:lang w:bidi="fa-IR"/>
          <w:color w:val="111111"/>
          <w:sz w:val="28"/>
          <w:szCs w:val="28"/>
          <w:rtl/>
        </w:rPr>
        <w:t xml:space="preserve">ان تکن عالمة بالأمة حال العقد.</w:t>
      </w:r>
    </w:p>
    <w:p>
      <w:pPr>
        <w:pStyle w:val="BookText"/>
      </w:pPr>
      <w:r>
        <w:rPr>
          <w:rFonts w:ascii="IRNazanin" w:hAnsi="IRNazanin" w:eastAsia="IRNazanin" w:cs="IRNazanin"/>
          <w:lang w:bidi="fa-IR"/>
          <w:color w:val="111111"/>
          <w:sz w:val="28"/>
          <w:szCs w:val="28"/>
          <w:rtl/>
        </w:rPr>
        <w:t xml:space="preserve">و قال جمیع الفقهاء: العقد صحیح، و لا یبطل أحدهما إلا أحمد، فإنه قال:</w:t>
      </w:r>
    </w:p>
    <w:p>
      <w:pPr>
        <w:pStyle w:val="BookText"/>
      </w:pPr>
      <w:r>
        <w:rPr>
          <w:rFonts w:ascii="IRNazanin" w:hAnsi="IRNazanin" w:eastAsia="IRNazanin" w:cs="IRNazanin"/>
          <w:lang w:bidi="fa-IR"/>
          <w:color w:val="111111"/>
          <w:sz w:val="28"/>
          <w:szCs w:val="28"/>
          <w:rtl/>
        </w:rPr>
        <w:t xml:space="preserve">متی تزوج حرة بطل نکاح الأمة.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4" w:name="pg10497_129584"/>
    <w:bookmarkEnd w:id="334"/>
    <w:p>
      <w:pPr>
        <w:pStyle w:val="Heading3"/>
      </w:pPr>
      <w:bookmarkStart w:id="1506" w:name="_Toc1139"/>
      <w:r>
        <w:t>مسألة - 88 - قال الشیخ: الصابئة لا تجری علیهم أحکام أهل الکتاب،</w:t>
      </w:r>
      <w:bookmarkEnd w:id="1506"/>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أن الصابئة یجری علیهم حکم النصاری و السامرة یجری علیهم حکم الیهود، و هو أشهر قولیه.</w:t>
      </w:r>
    </w:p>
    <w:p>
      <w:pPr>
        <w:pStyle w:val="BookText"/>
      </w:pPr>
      <w:r>
        <w:rPr>
          <w:rFonts w:ascii="IRNazanin" w:hAnsi="IRNazanin" w:eastAsia="IRNazanin" w:cs="IRNazanin"/>
          <w:lang w:bidi="fa-IR"/>
          <w:color w:val="111111"/>
          <w:sz w:val="28"/>
          <w:szCs w:val="28"/>
          <w:rtl/>
        </w:rPr>
        <w:t xml:space="preserve">و المعتمد قول الشیخ، و احتج بإجماع الفرقة.</w:t>
      </w:r>
    </w:p>
    <w:p>
      <w:pPr>
        <w:pStyle w:val="Heading3"/>
      </w:pPr>
      <w:bookmarkStart w:id="1507" w:name="_Toc1140"/>
      <w:r>
        <w:t>مسألة - 89 - قال الشیخ: لا یحل للمسلم نکاح أمة کتابیة،</w:t>
      </w:r>
      <w:bookmarkEnd w:id="1507"/>
    </w:p>
    <w:p>
      <w:pPr>
        <w:pStyle w:val="BookText"/>
      </w:pPr>
      <w:r>
        <w:rPr>
          <w:rFonts w:ascii="IRNazanin" w:hAnsi="IRNazanin" w:eastAsia="IRNazanin" w:cs="IRNazanin"/>
          <w:lang w:bidi="fa-IR"/>
          <w:color w:val="111111"/>
          <w:sz w:val="28"/>
          <w:szCs w:val="28"/>
          <w:rtl/>
        </w:rPr>
        <w:t xml:space="preserve">حرا کان أو عبدا و به قال مالک و الشافعی و أحمد. و قال أبو حنیفة: یجوز ذلک للمسلم.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08" w:name="_Toc1141"/>
      <w:r>
        <w:t>مسألة - 90 - قال الشیخ: إذا صرح بالتزویج للمعتدة، ثم تزوجها بعد خروجها من العدة، لم یبطل النکاح</w:t>
      </w:r>
      <w:bookmarkEnd w:id="1508"/>
    </w:p>
    <w:p>
      <w:pPr>
        <w:pStyle w:val="BookText"/>
      </w:pPr>
      <w:r>
        <w:rPr>
          <w:rFonts w:ascii="IRNazanin" w:hAnsi="IRNazanin" w:eastAsia="IRNazanin" w:cs="IRNazanin"/>
          <w:lang w:bidi="fa-IR"/>
          <w:color w:val="111111"/>
          <w:sz w:val="28"/>
          <w:szCs w:val="28"/>
          <w:rtl/>
        </w:rPr>
        <w:t xml:space="preserve">و ان فعل حراما بذلک التصریح، و به قال الشافعی و أبو حنیفة.</w:t>
      </w:r>
    </w:p>
    <w:p>
      <w:pPr>
        <w:pStyle w:val="BookText"/>
      </w:pPr>
      <w:r>
        <w:rPr>
          <w:rFonts w:ascii="IRNazanin" w:hAnsi="IRNazanin" w:eastAsia="IRNazanin" w:cs="IRNazanin"/>
          <w:lang w:bidi="fa-IR"/>
          <w:color w:val="111111"/>
          <w:sz w:val="28"/>
          <w:szCs w:val="28"/>
          <w:rtl/>
        </w:rPr>
        <w:t xml:space="preserve">و قال مالک: متی صرح ثم فعل، فسخت النکاح بینهما.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09" w:name="_Toc1142"/>
      <w:r>
        <w:t>مسألة - 91 - قال الشیخ: إذا تزوجها فی عدتها مع العلم بذلک و لم یدخل بها، فرق بینهما</w:t>
      </w:r>
      <w:bookmarkEnd w:id="1509"/>
    </w:p>
    <w:p>
      <w:pPr>
        <w:pStyle w:val="BookText"/>
      </w:pPr>
      <w:r>
        <w:rPr>
          <w:rFonts w:ascii="IRNazanin" w:hAnsi="IRNazanin" w:eastAsia="IRNazanin" w:cs="IRNazanin"/>
          <w:lang w:bidi="fa-IR"/>
          <w:color w:val="111111"/>
          <w:sz w:val="28"/>
          <w:szCs w:val="28"/>
          <w:rtl/>
        </w:rPr>
        <w:t xml:space="preserve">و حرمت علیه أبدا، و به قال مالک،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10" w:name="_Toc1143"/>
      <w:r>
        <w:t>مسألة - 92 - قال الشیخ إذا تزوجها فی حال إحرامها جاهلا و دخل بها، فرق بینهما</w:t>
      </w:r>
      <w:bookmarkEnd w:id="1510"/>
    </w:p>
    <w:p>
      <w:pPr>
        <w:pStyle w:val="BookText"/>
      </w:pPr>
      <w:r>
        <w:rPr>
          <w:rFonts w:ascii="IRNazanin" w:hAnsi="IRNazanin" w:eastAsia="IRNazanin" w:cs="IRNazanin"/>
          <w:lang w:bidi="fa-IR"/>
          <w:color w:val="111111"/>
          <w:sz w:val="28"/>
          <w:szCs w:val="28"/>
          <w:rtl/>
        </w:rPr>
        <w:t xml:space="preserve">و لم یحل له أبدا. و کذا ان کان عالما و ان لم یدخل، و خالف جمیع الفقهاء فی ذلک.</w:t>
      </w:r>
    </w:p>
    <w:p>
      <w:pPr>
        <w:pStyle w:val="BookText"/>
      </w:pPr>
      <w:r>
        <w:rPr>
          <w:rFonts w:ascii="IRNazanin" w:hAnsi="IRNazanin" w:eastAsia="IRNazanin" w:cs="IRNazanin"/>
          <w:lang w:bidi="fa-IR"/>
          <w:color w:val="111111"/>
          <w:sz w:val="28"/>
          <w:szCs w:val="28"/>
          <w:rtl/>
        </w:rPr>
        <w:t xml:space="preserve">و المشهور بین أصحابنا انها تحرم علیه مؤبدا مع العلم بالتحریم، سواء ان دخل أو لم یدخل، و مع الجهل بالتحریم مؤبدا سواء دخل أو لم یدخل، بل ینفسخ ذلک العقد و له العقد علیها بعد الإحلال، و هو المعتمد.</w:t>
      </w:r>
    </w:p>
    <w:p>
      <w:pPr>
        <w:pStyle w:val="Heading3"/>
      </w:pPr>
      <w:bookmarkStart w:id="1511" w:name="_Toc1144"/>
      <w:r>
        <w:t>مسألة - 93 - قال الشیخ: إذا طلقها تسع تطلیقات للعدة، یتزوجها بینها زوجان حرمت علیه أبدا،</w:t>
      </w:r>
      <w:bookmarkEnd w:id="1511"/>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5" w:name="pg10497_129585"/>
    <w:bookmarkEnd w:id="335"/>
    <w:p>
      <w:pPr>
        <w:pStyle w:val="BookText"/>
      </w:pPr>
      <w:r>
        <w:rPr>
          <w:rFonts w:ascii="IRNazanin" w:hAnsi="IRNazanin" w:eastAsia="IRNazanin" w:cs="IRNazanin"/>
          <w:lang w:bidi="fa-IR"/>
          <w:color w:val="111111"/>
          <w:sz w:val="28"/>
          <w:szCs w:val="28"/>
          <w:rtl/>
        </w:rPr>
        <w:t xml:space="preserve">و هو أحد الروایتین عن مالک، و خالف جمیع الفقهاء فی ذلک.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12" w:name="_Toc1145"/>
      <w:r>
        <w:t>مسألة - 94 - قال الشیخ: کل موضع قلنا بالمنع من الخطبة علی خطبة غیره، بأن یکون قد أجابت و رضیت</w:t>
      </w:r>
      <w:bookmarkEnd w:id="1512"/>
    </w:p>
    <w:p>
      <w:pPr>
        <w:pStyle w:val="BookText"/>
      </w:pPr>
      <w:r>
        <w:rPr>
          <w:rFonts w:ascii="IRNazanin" w:hAnsi="IRNazanin" w:eastAsia="IRNazanin" w:cs="IRNazanin"/>
          <w:lang w:bidi="fa-IR"/>
          <w:color w:val="111111"/>
          <w:sz w:val="28"/>
          <w:szCs w:val="28"/>
          <w:rtl/>
        </w:rPr>
        <w:t xml:space="preserve">أو أجابت ولیها و رضی، فإنه إذا خالف و فعل، کان النکاح صحیحا، و به قال جمیع الفقهاء. و قال داود: النکاح باطل.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13" w:name="_Toc1146"/>
      <w:r>
        <w:t>مسألة - 95 - قال الشیخ: إذا تزوج الکافر بأکثر من أربع ثم أسلم اختار منهن أربعا،</w:t>
      </w:r>
      <w:bookmarkEnd w:id="1513"/>
    </w:p>
    <w:p>
      <w:pPr>
        <w:pStyle w:val="BookText"/>
      </w:pPr>
      <w:r>
        <w:rPr>
          <w:rFonts w:ascii="IRNazanin" w:hAnsi="IRNazanin" w:eastAsia="IRNazanin" w:cs="IRNazanin"/>
          <w:lang w:bidi="fa-IR"/>
          <w:color w:val="111111"/>
          <w:sz w:val="28"/>
          <w:szCs w:val="28"/>
          <w:rtl/>
        </w:rPr>
        <w:t xml:space="preserve">سواء أسلمن أو لم یسلمن إذا کن کتابیات، و ان لم یکن کتابیات و أسلمن معه اختار أربعا، و ان لم یسلمن لم یحل له واحدة منهن، سواء تزوجهن بعقد واحد أو بعقود متعددة، و به قال الشافعی و محمد بن الحسن.</w:t>
      </w:r>
    </w:p>
    <w:p>
      <w:pPr>
        <w:pStyle w:val="BookText"/>
      </w:pPr>
      <w:r>
        <w:rPr>
          <w:rFonts w:ascii="IRNazanin" w:hAnsi="IRNazanin" w:eastAsia="IRNazanin" w:cs="IRNazanin"/>
          <w:lang w:bidi="fa-IR"/>
          <w:color w:val="111111"/>
          <w:sz w:val="28"/>
          <w:szCs w:val="28"/>
          <w:rtl/>
        </w:rPr>
        <w:t xml:space="preserve">و قال أبو حنیفة و أبو یوسف: ان کان تزوجهن بعقد واحد بطل نکاح الکل و ان تزوج واحدة واحدة أو اثنتین اثنتین أو أربعا أربعا، ثبت نکاح الأول و بطل نکاح البواقی، و لیس للزوج سبیل الی الاختیار.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14" w:name="_Toc1147"/>
      <w:r>
        <w:t>مسألة - 96 - قال الشیخ: إذا کانت عنده یهودیة أو نصرانیة، و انتقلت الی دین لا یقر أهله علیه، لا یقبل منها الا الإسلام</w:t>
      </w:r>
      <w:bookmarkEnd w:id="1514"/>
    </w:p>
    <w:p>
      <w:pPr>
        <w:pStyle w:val="BookText"/>
      </w:pPr>
      <w:r>
        <w:rPr>
          <w:rFonts w:ascii="IRNazanin" w:hAnsi="IRNazanin" w:eastAsia="IRNazanin" w:cs="IRNazanin"/>
          <w:lang w:bidi="fa-IR"/>
          <w:color w:val="111111"/>
          <w:sz w:val="28"/>
          <w:szCs w:val="28"/>
          <w:rtl/>
        </w:rPr>
        <w:t xml:space="preserve">أو الدین الذی خرجت منه.</w:t>
      </w:r>
    </w:p>
    <w:p>
      <w:pPr>
        <w:pStyle w:val="BookText"/>
      </w:pPr>
      <w:r>
        <w:rPr>
          <w:rFonts w:ascii="IRNazanin" w:hAnsi="IRNazanin" w:eastAsia="IRNazanin" w:cs="IRNazanin"/>
          <w:lang w:bidi="fa-IR"/>
          <w:color w:val="111111"/>
          <w:sz w:val="28"/>
          <w:szCs w:val="28"/>
          <w:rtl/>
        </w:rPr>
        <w:t xml:space="preserve">و للشافعی ثلاثة أقوال: أحدها مثل قولنا، و الثانی لا یقبل إلا الإسلام، و الثالث یقبل منها کل دین یقر أهله علیه.</w:t>
      </w:r>
    </w:p>
    <w:p>
      <w:pPr>
        <w:pStyle w:val="BookText"/>
      </w:pPr>
      <w:r>
        <w:rPr>
          <w:rFonts w:ascii="IRNazanin" w:hAnsi="IRNazanin" w:eastAsia="IRNazanin" w:cs="IRNazanin"/>
          <w:lang w:bidi="fa-IR"/>
          <w:color w:val="111111"/>
          <w:sz w:val="28"/>
          <w:szCs w:val="28"/>
          <w:rtl/>
        </w:rPr>
        <w:t xml:space="preserve">و المعتمد أنه لا یقبل منها الإسلام، و حکم نکاحها انفساخ العقد فی الحال ان لم یدخل، و وقوفه علی انقضاء العدة ان دخل، فان انقضت و لم تعد إلی الإسلام انفسخ نکاحها.</w:t>
      </w:r>
    </w:p>
    <w:p>
      <w:pPr>
        <w:pStyle w:val="Heading3"/>
      </w:pPr>
      <w:bookmarkStart w:id="1515" w:name="_Toc1148"/>
      <w:r>
        <w:t>مسألة - 97 - قال الشیخ: إذا کانا و ثنیین أو مجوسیین،</w:t>
      </w:r>
      <w:bookmarkEnd w:id="1515"/>
    </w:p>
    <w:p>
      <w:pPr>
        <w:pStyle w:val="BookText"/>
      </w:pPr>
      <w:r>
        <w:rPr>
          <w:rFonts w:ascii="IRNazanin" w:hAnsi="IRNazanin" w:eastAsia="IRNazanin" w:cs="IRNazanin"/>
          <w:lang w:bidi="fa-IR"/>
          <w:color w:val="111111"/>
          <w:sz w:val="28"/>
          <w:szCs w:val="28"/>
          <w:rtl/>
        </w:rPr>
        <w:t xml:space="preserve">أو أحدهما مجوسیا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6" w:name="pg10497_129586"/>
    <w:bookmarkEnd w:id="336"/>
    <w:p>
      <w:pPr>
        <w:pStyle w:val="BookText"/>
      </w:pPr>
      <w:r>
        <w:rPr>
          <w:rFonts w:ascii="IRNazanin" w:hAnsi="IRNazanin" w:eastAsia="IRNazanin" w:cs="IRNazanin"/>
          <w:lang w:bidi="fa-IR"/>
          <w:color w:val="111111"/>
          <w:sz w:val="28"/>
          <w:szCs w:val="28"/>
          <w:rtl/>
        </w:rPr>
        <w:t xml:space="preserve">و الآخر و ثنیا فأیهما أسلم، فإن کان قبل الدخول انفسخ العقد فی الحال، و ان کان بعده وقف علی انقضاء العدة، فإن أسلم الآخر قبل انقضائها فالنکاح بحاله، و هکذا إذا کانتا کتابیین فأسلمت الزوجة، سواء کان فی دار الحرب أو دار الإسلام، و به قال الشافعی.</w:t>
      </w:r>
    </w:p>
    <w:p>
      <w:pPr>
        <w:pStyle w:val="BookText"/>
      </w:pPr>
      <w:r>
        <w:rPr>
          <w:rFonts w:ascii="IRNazanin" w:hAnsi="IRNazanin" w:eastAsia="IRNazanin" w:cs="IRNazanin"/>
          <w:lang w:bidi="fa-IR"/>
          <w:color w:val="111111"/>
          <w:sz w:val="28"/>
          <w:szCs w:val="28"/>
          <w:rtl/>
        </w:rPr>
        <w:t xml:space="preserve">و قال مالک: أن أسلمت الزوجة مثل قولنا، و ان أسلم الزوج وقع الفسخ فی الحال، سواء کان قبل الدخول أو بعده.</w:t>
      </w:r>
    </w:p>
    <w:p>
      <w:pPr>
        <w:pStyle w:val="BookText"/>
      </w:pPr>
      <w:r>
        <w:rPr>
          <w:rFonts w:ascii="IRNazanin" w:hAnsi="IRNazanin" w:eastAsia="IRNazanin" w:cs="IRNazanin"/>
          <w:lang w:bidi="fa-IR"/>
          <w:color w:val="111111"/>
          <w:sz w:val="28"/>
          <w:szCs w:val="28"/>
          <w:rtl/>
        </w:rPr>
        <w:t xml:space="preserve">و قال أبو حنیفة: ان کان فی دار الحرب وقف علی مضی ثلاث حیض ان کانت من أهل الأقراء أو ثلاثة شهور ان کانت من أهل الشهور فان لم یسلم المتأخر منهما وقع الفسخ و کان علیها استیناف العدة، سواء کان قبل الدخول أو بعده.</w:t>
      </w:r>
    </w:p>
    <w:p>
      <w:pPr>
        <w:pStyle w:val="BookText"/>
      </w:pPr>
      <w:r>
        <w:rPr>
          <w:rFonts w:ascii="IRNazanin" w:hAnsi="IRNazanin" w:eastAsia="IRNazanin" w:cs="IRNazanin"/>
          <w:lang w:bidi="fa-IR"/>
          <w:color w:val="111111"/>
          <w:sz w:val="28"/>
          <w:szCs w:val="28"/>
          <w:rtl/>
        </w:rPr>
        <w:t xml:space="preserve">و ان کان فی دار الإسلام یعقد دمه أو معاهدة، فمتی أسلم أحدهما لم یقع الفسخ فی الحال، سواء کان قبل الدخول أو بعده، و لا یقف علی انقضاء العدة، فلو بقیا سنین، فهما علی النکاح لکنها لا یقران علی الدوام علی هذا النکاح، بل یعرض الإسلام علی المتأخر منهما، فإن أسلم فهما علی النکاح و الا فرق بینهما، فان کان المتأخر هو الزوج فالفرقة طلاق، و ان کان المتأخر الزوجة فالفرقة فسخ.</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16" w:name="_Toc1149"/>
      <w:r>
        <w:t>مسألة - 98 - قال الشیخ: إذا اختلفت الدار بالزوجین فعلا و حکما لم یتعلق به فسخ النکاح،</w:t>
      </w:r>
      <w:bookmarkEnd w:id="1516"/>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ان اختلفت بهما فعلا و حکما وقع الفسخ فی الحال، و ان اختلفت فعلا لا حکما أو حکما لا فعلا، فالنکاح بحاله، أما اختلافهما فعلا و حکما فبأن یکونا ذمیین فی دار الإسلام فلحق الزوج بدار الحرب و نقض العهد، فقد اختلفت الدار بهما فعلا، لأن أحدهما فی دار الحرب، و حکما أیضا لأن حکم الزوج حکم أهل الحرب یسبی و یسترق، و حکم الزوجة حکم أهل الذمة فی دار الإسلام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7" w:name="pg10497_129587"/>
    <w:bookmarkEnd w:id="337"/>
    <w:p>
      <w:pPr>
        <w:pStyle w:val="BookText"/>
      </w:pPr>
      <w:r>
        <w:rPr>
          <w:rFonts w:ascii="IRNazanin" w:hAnsi="IRNazanin" w:eastAsia="IRNazanin" w:cs="IRNazanin"/>
          <w:lang w:bidi="fa-IR"/>
          <w:color w:val="111111"/>
          <w:sz w:val="28"/>
          <w:szCs w:val="28"/>
          <w:rtl/>
        </w:rPr>
        <w:t xml:space="preserve">لا تسبی و لا تسترق.</w:t>
      </w:r>
    </w:p>
    <w:p>
      <w:pPr>
        <w:pStyle w:val="BookText"/>
      </w:pPr>
      <w:r>
        <w:rPr>
          <w:rFonts w:ascii="IRNazanin" w:hAnsi="IRNazanin" w:eastAsia="IRNazanin" w:cs="IRNazanin"/>
          <w:lang w:bidi="fa-IR"/>
          <w:color w:val="111111"/>
          <w:sz w:val="28"/>
          <w:szCs w:val="28"/>
          <w:rtl/>
        </w:rPr>
        <w:t xml:space="preserve">و کذلک لو کان الزوجان فی دار الحرب، فدخل الزوج إلینا بعقد الذمة لنفسه أو دخل إلینا فأسلم عندنا، فقد اختلفت الدار بهما فعلا و حکما و بانت الزوجة فی الحال، أما العدة فإن دخل هو إلینا مسلما بانت زوجته التی فی دار الحرب و لا عدة علیها فی قولهم جمیعا.</w:t>
      </w:r>
    </w:p>
    <w:p>
      <w:pPr>
        <w:pStyle w:val="BookText"/>
      </w:pPr>
      <w:r>
        <w:rPr>
          <w:rFonts w:ascii="IRNazanin" w:hAnsi="IRNazanin" w:eastAsia="IRNazanin" w:cs="IRNazanin"/>
          <w:lang w:bidi="fa-IR"/>
          <w:color w:val="111111"/>
          <w:sz w:val="28"/>
          <w:szCs w:val="28"/>
          <w:rtl/>
        </w:rPr>
        <w:t xml:space="preserve">و ان کان الذی دخل إلینا مسلما هو الزوجة، و لا عدة علیها علی قول أبی حنیفة ان کانت حائلا، و علیها العدة ان کانت حاملا. و قال أبو یوسف و محمد: علیها العدة فی کل حال، لأنها بانت فی دار الإسلام.</w:t>
      </w:r>
    </w:p>
    <w:p>
      <w:pPr>
        <w:pStyle w:val="BookText"/>
      </w:pPr>
      <w:r>
        <w:rPr>
          <w:rFonts w:ascii="IRNazanin" w:hAnsi="IRNazanin" w:eastAsia="IRNazanin" w:cs="IRNazanin"/>
          <w:lang w:bidi="fa-IR"/>
          <w:color w:val="111111"/>
          <w:sz w:val="28"/>
          <w:szCs w:val="28"/>
          <w:rtl/>
        </w:rPr>
        <w:t xml:space="preserve">و أما اختلافهما فعلا لا حکما، فان یدخل الذمی دار الحرب فی تجارة و زوجته فی دار الإسلام، أو یدخل الحربی إلینا فی تجارة و زوجته فی دار الحرب، فقد اختلفت بها فعلا لا حکما، فهما علی النکاح بلا خلاف.</w:t>
      </w:r>
    </w:p>
    <w:p>
      <w:pPr>
        <w:pStyle w:val="BookText"/>
      </w:pPr>
      <w:r>
        <w:rPr>
          <w:rFonts w:ascii="IRNazanin" w:hAnsi="IRNazanin" w:eastAsia="IRNazanin" w:cs="IRNazanin"/>
          <w:lang w:bidi="fa-IR"/>
          <w:color w:val="111111"/>
          <w:sz w:val="28"/>
          <w:szCs w:val="28"/>
          <w:rtl/>
        </w:rPr>
        <w:t xml:space="preserve">و أما اختلافهما حکما لا فعلا، فان یسلم أحد الزوجین فی دار الحرب، فقد اختلفت حکمها فإن أحدهما یسبی و یسترق دون الأخر، و لم یختلف بهما الدار فعلا فهما علی النکاح و لا یقع الفسخ فی الحال، و یقف علی انقضاء العدة، فإن انقضت و لم یسلم الآخر فقد وقع الفسخ، فالخلاف معهم إذا اختلفت الدار فعلا و حکما هل یقع الفسخ أم لا؟ و الکلام فی العدة هل تجب أم لا؟ و المعتمد قول الشیخ، و استدل بإجماع الفرقة و أخبارهم.</w:t>
      </w:r>
    </w:p>
    <w:p>
      <w:pPr>
        <w:pStyle w:val="Heading3"/>
      </w:pPr>
      <w:bookmarkStart w:id="1517" w:name="_Toc1150"/>
      <w:r>
        <w:t>مسألة - 99 - قال الشیخ: إذا جمع بین الام و البنت حال الشرک فی عقد واحد ثم أسلم، کان له إمساک أیتهما شاء</w:t>
      </w:r>
      <w:bookmarkEnd w:id="1517"/>
    </w:p>
    <w:p>
      <w:pPr>
        <w:pStyle w:val="BookText"/>
      </w:pPr>
      <w:r>
        <w:rPr>
          <w:rFonts w:ascii="IRNazanin" w:hAnsi="IRNazanin" w:eastAsia="IRNazanin" w:cs="IRNazanin"/>
          <w:lang w:bidi="fa-IR"/>
          <w:color w:val="111111"/>
          <w:sz w:val="28"/>
          <w:szCs w:val="28"/>
          <w:rtl/>
        </w:rPr>
        <w:t xml:space="preserve">و یفارق الأخری.</w:t>
      </w:r>
    </w:p>
    <w:p>
      <w:pPr>
        <w:pStyle w:val="BookText"/>
      </w:pPr>
      <w:r>
        <w:rPr>
          <w:rFonts w:ascii="IRNazanin" w:hAnsi="IRNazanin" w:eastAsia="IRNazanin" w:cs="IRNazanin"/>
          <w:lang w:bidi="fa-IR"/>
          <w:color w:val="111111"/>
          <w:sz w:val="28"/>
          <w:szCs w:val="28"/>
          <w:rtl/>
        </w:rPr>
        <w:t xml:space="preserve">و للشافعی قولان: أحدهما مثل قولنا، و هو أقواهما عنده. و الآخر یمسک البنت و یخلی الام، و هو اختیار المزنی، و هو المعتمد، و هو اختیار العلامة فی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8" w:name="pg10497_129588"/>
    <w:bookmarkEnd w:id="338"/>
    <w:p>
      <w:pPr>
        <w:pStyle w:val="BookText"/>
      </w:pPr>
      <w:r>
        <w:rPr>
          <w:rFonts w:ascii="IRNazanin" w:hAnsi="IRNazanin" w:eastAsia="IRNazanin" w:cs="IRNazanin"/>
          <w:lang w:bidi="fa-IR"/>
          <w:color w:val="111111"/>
          <w:sz w:val="28"/>
          <w:szCs w:val="28"/>
          <w:rtl/>
        </w:rPr>
        <w:t xml:space="preserve">القواعد</w:t>
      </w:r>
      <w:r>
        <w:rPr>
          <w:rStyle w:val="FootnoteReference"/>
        </w:rPr>
        <w:footnoteReference w:id="232"/>
      </w:r>
      <w:r>
        <w:rPr>
          <w:rFonts w:ascii="IRNazanin" w:hAnsi="IRNazanin" w:eastAsia="IRNazanin" w:cs="IRNazanin"/>
          <w:lang w:bidi="fa-IR"/>
          <w:color w:val="111111"/>
          <w:sz w:val="28"/>
          <w:szCs w:val="28"/>
          <w:rtl/>
        </w:rPr>
        <w:t xml:space="preserve">جزما.</w:t>
      </w:r>
    </w:p>
    <w:p>
      <w:pPr>
        <w:pStyle w:val="Heading3"/>
      </w:pPr>
      <w:bookmarkStart w:id="1518" w:name="_Toc1151"/>
      <w:r>
        <w:t>مسألة - 100 - قال الشیخ: إذا أسلم و عنده أربع زوجات إماء و هو واجد للطول و لا یخاف العنت، جاز أن یختار ثنتین.</w:t>
      </w:r>
      <w:bookmarkEnd w:id="1518"/>
    </w:p>
    <w:p>
      <w:pPr>
        <w:pStyle w:val="BookText"/>
      </w:pPr>
      <w:r>
        <w:rPr>
          <w:rFonts w:ascii="IRNazanin" w:hAnsi="IRNazanin" w:eastAsia="IRNazanin" w:cs="IRNazanin"/>
          <w:lang w:bidi="fa-IR"/>
          <w:color w:val="111111"/>
          <w:sz w:val="28"/>
          <w:szCs w:val="28"/>
          <w:rtl/>
        </w:rPr>
        <w:t xml:space="preserve">و قال الشافعی: لیس له أن یختار واحدة منهن. و قال أبو ثور: له أن یختار واحدة منهن، کما له أن یختار واحدة إذا لم یکن واجدا للطول و خاف العنت.</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19" w:name="_Toc1152"/>
      <w:r>
        <w:t>مسألة - 101 - قال الشیخ: إذا أعتقت الأمة و هی تحت عبد کان لها الخیار علی الفور.</w:t>
      </w:r>
      <w:bookmarkEnd w:id="1519"/>
    </w:p>
    <w:p>
      <w:pPr>
        <w:pStyle w:val="BookText"/>
      </w:pPr>
      <w:r>
        <w:rPr>
          <w:rFonts w:ascii="IRNazanin" w:hAnsi="IRNazanin" w:eastAsia="IRNazanin" w:cs="IRNazanin"/>
          <w:lang w:bidi="fa-IR"/>
          <w:color w:val="111111"/>
          <w:sz w:val="28"/>
          <w:szCs w:val="28"/>
          <w:rtl/>
        </w:rPr>
        <w:t xml:space="preserve">و للشافعی قولان أحدهما علی الفور، و الثانی علی التراخی. و کم مدة التراخی فیه ثلاثة أقوال: أحدها ثلاثة أیام، الثانی حتی یتمکن من الوطء أو تصرح بالرضا، الثالث أن یکون منهما ما یدل علی الرضا.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20" w:name="_Toc1153"/>
      <w:r>
        <w:t>مسألة - 102 - قال الشیخ: المرتد علی ضربین:</w:t>
      </w:r>
      <w:bookmarkEnd w:id="1520"/>
    </w:p>
    <w:p>
      <w:pPr>
        <w:pStyle w:val="BookText"/>
      </w:pPr>
      <w:r>
        <w:rPr>
          <w:rFonts w:ascii="IRNazanin" w:hAnsi="IRNazanin" w:eastAsia="IRNazanin" w:cs="IRNazanin"/>
          <w:lang w:bidi="fa-IR"/>
          <w:color w:val="111111"/>
          <w:sz w:val="28"/>
          <w:szCs w:val="28"/>
          <w:rtl/>
        </w:rPr>
        <w:t xml:space="preserve">أحدهما مرتد عن فطرة الإسلام، و هذا یجب قتله و تبین امرأة فی الحال و علیها عدة الوفاة، و الآخر من أسلم ثم ارتد و قد دخل بزوجته، و هذا تبین زوجته إذا انقضت العدة و لم یعد إلی الإسلام، و ان رجع فی العدة فهما علی النکاح، و به قال الشافعی، لکنه لم یقسم المرتد.</w:t>
      </w:r>
    </w:p>
    <w:p>
      <w:pPr>
        <w:pStyle w:val="BookText"/>
      </w:pPr>
      <w:r>
        <w:rPr>
          <w:rFonts w:ascii="IRNazanin" w:hAnsi="IRNazanin" w:eastAsia="IRNazanin" w:cs="IRNazanin"/>
          <w:lang w:bidi="fa-IR"/>
          <w:color w:val="111111"/>
          <w:sz w:val="28"/>
          <w:szCs w:val="28"/>
          <w:rtl/>
        </w:rPr>
        <w:t xml:space="preserve">و قال أبو حنیفة: ینفسخ النکاح فی الحال و لم یفصل.</w:t>
      </w:r>
    </w:p>
    <w:p>
      <w:pPr>
        <w:pStyle w:val="BookText"/>
      </w:pPr>
      <w:r>
        <w:rPr>
          <w:rFonts w:ascii="IRNazanin" w:hAnsi="IRNazanin" w:eastAsia="IRNazanin" w:cs="IRNazanin"/>
          <w:lang w:bidi="fa-IR"/>
          <w:color w:val="111111"/>
          <w:sz w:val="28"/>
          <w:szCs w:val="28"/>
          <w:rtl/>
        </w:rPr>
        <w:t xml:space="preserve">و المعتمد التفصیل المذکور.</w:t>
      </w:r>
    </w:p>
    <w:p>
      <w:pPr>
        <w:pStyle w:val="Heading3"/>
      </w:pPr>
      <w:bookmarkStart w:id="1521" w:name="_Toc1154"/>
      <w:r>
        <w:t>مسألة - 103 - قال الشیخ: انکحة المشرکین صحیحة،</w:t>
      </w:r>
      <w:bookmarkEnd w:id="1521"/>
    </w:p>
    <w:p>
      <w:pPr>
        <w:pStyle w:val="BookText"/>
      </w:pPr>
      <w:r>
        <w:rPr>
          <w:rFonts w:ascii="IRNazanin" w:hAnsi="IRNazanin" w:eastAsia="IRNazanin" w:cs="IRNazanin"/>
          <w:lang w:bidi="fa-IR"/>
          <w:color w:val="111111"/>
          <w:sz w:val="28"/>
          <w:szCs w:val="28"/>
          <w:rtl/>
        </w:rPr>
        <w:t xml:space="preserve">و به قال الشافعی و الأوزاعی و الثوری.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9" w:name="pg10497_129589"/>
    <w:bookmarkEnd w:id="339"/>
    <w:p>
      <w:pPr>
        <w:pStyle w:val="BookText"/>
      </w:pPr>
      <w:r>
        <w:rPr>
          <w:rFonts w:ascii="IRNazanin" w:hAnsi="IRNazanin" w:eastAsia="IRNazanin" w:cs="IRNazanin"/>
          <w:lang w:bidi="fa-IR"/>
          <w:color w:val="111111"/>
          <w:sz w:val="28"/>
          <w:szCs w:val="28"/>
          <w:rtl/>
        </w:rPr>
        <w:t xml:space="preserve">و قال مالک: أنکحتهم فاسدة و طلاقهم غیر واقع، فلو طلق المسلم زوجته الکتابیة، ثم تزوجت بمشرک و دخل بها لا تبیحها للمسلم.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22" w:name="_Toc1155"/>
      <w:r>
        <w:t>مسألة - 104 - قال الشیخ: إذا تزوج الکتابی مجوسیة أو وثنیة، ثم ترافعوا إلیها قبل الإسلام، أقررناهم علی نکاحهم،</w:t>
      </w:r>
      <w:bookmarkEnd w:id="1522"/>
    </w:p>
    <w:p>
      <w:pPr>
        <w:pStyle w:val="BookText"/>
      </w:pPr>
      <w:r>
        <w:rPr>
          <w:rFonts w:ascii="IRNazanin" w:hAnsi="IRNazanin" w:eastAsia="IRNazanin" w:cs="IRNazanin"/>
          <w:lang w:bidi="fa-IR"/>
          <w:color w:val="111111"/>
          <w:sz w:val="28"/>
          <w:szCs w:val="28"/>
          <w:rtl/>
        </w:rPr>
        <w:t xml:space="preserve">و به قال جمیع أصحاب الشافعی.</w:t>
      </w:r>
    </w:p>
    <w:p>
      <w:pPr>
        <w:pStyle w:val="BookText"/>
      </w:pPr>
      <w:r>
        <w:rPr>
          <w:rFonts w:ascii="IRNazanin" w:hAnsi="IRNazanin" w:eastAsia="IRNazanin" w:cs="IRNazanin"/>
          <w:lang w:bidi="fa-IR"/>
          <w:color w:val="111111"/>
          <w:sz w:val="28"/>
          <w:szCs w:val="28"/>
          <w:rtl/>
        </w:rPr>
        <w:t xml:space="preserve">و قال الإصطخری: لا نقرهم.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23" w:name="_Toc1156"/>
      <w:r>
        <w:t>مسألة - 105 - قال الشیخ: کل فرقة حصلت من جهة اختلاف الدین، فهی فسخ لا طلاق،</w:t>
      </w:r>
      <w:bookmarkEnd w:id="1523"/>
    </w:p>
    <w:p>
      <w:pPr>
        <w:pStyle w:val="BookText"/>
      </w:pPr>
      <w:r>
        <w:rPr>
          <w:rFonts w:ascii="IRNazanin" w:hAnsi="IRNazanin" w:eastAsia="IRNazanin" w:cs="IRNazanin"/>
          <w:lang w:bidi="fa-IR"/>
          <w:color w:val="111111"/>
          <w:sz w:val="28"/>
          <w:szCs w:val="28"/>
          <w:rtl/>
        </w:rPr>
        <w:t xml:space="preserve">سواء أسلم الزوج أو لا أو الزوجة، و به قال الشافعی.</w:t>
      </w:r>
    </w:p>
    <w:p>
      <w:pPr>
        <w:pStyle w:val="BookText"/>
      </w:pPr>
      <w:r>
        <w:rPr>
          <w:rFonts w:ascii="IRNazanin" w:hAnsi="IRNazanin" w:eastAsia="IRNazanin" w:cs="IRNazanin"/>
          <w:lang w:bidi="fa-IR"/>
          <w:color w:val="111111"/>
          <w:sz w:val="28"/>
          <w:szCs w:val="28"/>
          <w:rtl/>
        </w:rPr>
        <w:t xml:space="preserve">و قال أبو حنیفة: ان أسلم الزوج أو لا مثل قولنا، و ان أسلمت الزوجة أو لا عرض علیه السلام، فإن أبا فسخنا العقد بینهما.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24" w:name="_Toc1157"/>
      <w:r>
        <w:t>مسألة - 106 - قال الشیخ: یکره إتیان النساء بأدبارهن</w:t>
      </w:r>
      <w:bookmarkEnd w:id="1524"/>
    </w:p>
    <w:p>
      <w:pPr>
        <w:pStyle w:val="BookText"/>
      </w:pPr>
      <w:r>
        <w:rPr>
          <w:rFonts w:ascii="IRNazanin" w:hAnsi="IRNazanin" w:eastAsia="IRNazanin" w:cs="IRNazanin"/>
          <w:lang w:bidi="fa-IR"/>
          <w:color w:val="111111"/>
          <w:sz w:val="28"/>
          <w:szCs w:val="28"/>
          <w:rtl/>
        </w:rPr>
        <w:t xml:space="preserve">و لیس ذلک بمحظور و أکثر الفقهاء علی تحریمه، و عن مالک روایتان.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25" w:name="_Toc1158"/>
      <w:r>
        <w:t>مسألة - 107 - قال الشیخ: نکاح الشغار باطل،</w:t>
      </w:r>
      <w:bookmarkEnd w:id="1525"/>
    </w:p>
    <w:p>
      <w:pPr>
        <w:pStyle w:val="BookText"/>
      </w:pPr>
      <w:r>
        <w:rPr>
          <w:rFonts w:ascii="IRNazanin" w:hAnsi="IRNazanin" w:eastAsia="IRNazanin" w:cs="IRNazanin"/>
          <w:lang w:bidi="fa-IR"/>
          <w:color w:val="111111"/>
          <w:sz w:val="28"/>
          <w:szCs w:val="28"/>
          <w:rtl/>
        </w:rPr>
        <w:t xml:space="preserve">و به قال مالک و الشافعی و أحمد غیر أن مالکا أفسده من حیث فساد المهر، و أفسده الشافعی من حیث أنه ملک لبضع کل واحد من الشخصین.</w:t>
      </w:r>
    </w:p>
    <w:p>
      <w:pPr>
        <w:pStyle w:val="BookText"/>
      </w:pPr>
      <w:r>
        <w:rPr>
          <w:rFonts w:ascii="IRNazanin" w:hAnsi="IRNazanin" w:eastAsia="IRNazanin" w:cs="IRNazanin"/>
          <w:lang w:bidi="fa-IR"/>
          <w:color w:val="111111"/>
          <w:sz w:val="28"/>
          <w:szCs w:val="28"/>
          <w:rtl/>
        </w:rPr>
        <w:t xml:space="preserve">و قال أبو حنیفة: نکاح الشغار صحیح، و به قال الثوری، و انما فسد فیه المهر، و النکاح لا یفسد بفساد المهر. و المعتمد قول الشیخ، و استدل بإجماع الفرقة و أخبارهم.</w:t>
      </w:r>
    </w:p>
    <w:p>
      <w:pPr>
        <w:pStyle w:val="Heading3"/>
      </w:pPr>
      <w:bookmarkStart w:id="1526" w:name="_Toc1159"/>
      <w:r>
        <w:t>مسألة - 108 - قال الشیخ: نکاح المتعة عندنا جائز مباح،</w:t>
      </w:r>
      <w:bookmarkEnd w:id="1526"/>
    </w:p>
    <w:p>
      <w:pPr>
        <w:pStyle w:val="BookText"/>
      </w:pPr>
      <w:r>
        <w:rPr>
          <w:rFonts w:ascii="IRNazanin" w:hAnsi="IRNazanin" w:eastAsia="IRNazanin" w:cs="IRNazanin"/>
          <w:lang w:bidi="fa-IR"/>
          <w:color w:val="111111"/>
          <w:sz w:val="28"/>
          <w:szCs w:val="28"/>
          <w:rtl/>
        </w:rPr>
        <w:t xml:space="preserve">و صورته: أن یعقد علیها مدة معلومة بمهر معلوم، و علیه إجماع الطائفة.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0" w:name="pg10497_129590"/>
    <w:bookmarkEnd w:id="340"/>
    <w:p>
      <w:pPr>
        <w:pStyle w:val="Heading3"/>
      </w:pPr>
      <w:bookmarkStart w:id="1527" w:name="_Toc1160"/>
      <w:r>
        <w:t>مسألة - 109 - قال الشیخ: إذا تزوج امرأة قد طلقها زوجها ثلاثا، بشرط أنه متی أحلها للأول طلقها کان التزویج صحیحا</w:t>
      </w:r>
      <w:bookmarkEnd w:id="1527"/>
    </w:p>
    <w:p>
      <w:pPr>
        <w:pStyle w:val="BookText"/>
      </w:pPr>
      <w:r>
        <w:rPr>
          <w:rFonts w:ascii="IRNazanin" w:hAnsi="IRNazanin" w:eastAsia="IRNazanin" w:cs="IRNazanin"/>
          <w:lang w:bidi="fa-IR"/>
          <w:color w:val="111111"/>
          <w:sz w:val="28"/>
          <w:szCs w:val="28"/>
          <w:rtl/>
        </w:rPr>
        <w:t xml:space="preserve">و الشرط باطلا، و هو أحد قولی الشافعی، و الآخر العقد باطل، و هو قول مالک، و هو المعتمد، لانه عقد لم یحصل فیه التراضی بدون سلامة الشرط، و المسألة مبنیة علی أن الشرط الفاسد هل یفسد العقد أم لا؟</w:t>
      </w:r>
    </w:p>
    <w:p>
      <w:pPr>
        <w:pStyle w:val="Heading3"/>
      </w:pPr>
      <w:bookmarkStart w:id="1528" w:name="_Toc1161"/>
      <w:r>
        <w:t>مسألة - 110 - قال الشیخ: إذا نکحها معتقدا أنه یطلقها إذا أباحها، أو أنه إذا أباحها فلا عقد بینهما،</w:t>
      </w:r>
      <w:bookmarkEnd w:id="1528"/>
    </w:p>
    <w:p>
      <w:pPr>
        <w:pStyle w:val="BookText"/>
      </w:pPr>
      <w:r>
        <w:rPr>
          <w:rFonts w:ascii="IRNazanin" w:hAnsi="IRNazanin" w:eastAsia="IRNazanin" w:cs="IRNazanin"/>
          <w:lang w:bidi="fa-IR"/>
          <w:color w:val="111111"/>
          <w:sz w:val="28"/>
          <w:szCs w:val="28"/>
          <w:rtl/>
        </w:rPr>
        <w:t xml:space="preserve">أو اعتقدت هی أو الولی أو هما و الولی، ثم تعاقدا من غیر شرط کان مکروها، و لا یبطل العقد، و به قال الشافعی.</w:t>
      </w:r>
    </w:p>
    <w:p>
      <w:pPr>
        <w:pStyle w:val="BookText"/>
      </w:pPr>
      <w:r>
        <w:rPr>
          <w:rFonts w:ascii="IRNazanin" w:hAnsi="IRNazanin" w:eastAsia="IRNazanin" w:cs="IRNazanin"/>
          <w:lang w:bidi="fa-IR"/>
          <w:color w:val="111111"/>
          <w:sz w:val="28"/>
          <w:szCs w:val="28"/>
          <w:rtl/>
        </w:rPr>
        <w:t xml:space="preserve">و قال مالک: انه یبطل و حکی أبو إسحاق عن أبی حنیفة أنه یستحب لانه یدخل السرور علی الأول.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29" w:name="_Toc1162"/>
      <w:r>
        <w:t>مسألة - 111 - قال الشیخ: إذا نکحها نکاحا فاسدا لا یحل للأول.</w:t>
      </w:r>
      <w:bookmarkEnd w:id="1529"/>
    </w:p>
    <w:p>
      <w:pPr>
        <w:pStyle w:val="BookText"/>
      </w:pPr>
      <w:r>
        <w:rPr>
          <w:rFonts w:ascii="IRNazanin" w:hAnsi="IRNazanin" w:eastAsia="IRNazanin" w:cs="IRNazanin"/>
          <w:lang w:bidi="fa-IR"/>
          <w:color w:val="111111"/>
          <w:sz w:val="28"/>
          <w:szCs w:val="28"/>
          <w:rtl/>
        </w:rPr>
        <w:t xml:space="preserve">و للشافعی قولان: أحدهما لا یحل قاله فی الجدید، لانه نکاح لا یثبت فیه الإحصان.</w:t>
      </w:r>
    </w:p>
    <w:p>
      <w:pPr>
        <w:pStyle w:val="BookText"/>
      </w:pPr>
      <w:r>
        <w:rPr>
          <w:rFonts w:ascii="IRNazanin" w:hAnsi="IRNazanin" w:eastAsia="IRNazanin" w:cs="IRNazanin"/>
          <w:lang w:bidi="fa-IR"/>
          <w:color w:val="111111"/>
          <w:sz w:val="28"/>
          <w:szCs w:val="28"/>
          <w:rtl/>
        </w:rPr>
        <w:t xml:space="preserve">و الآخر یحل قاله فی القدیم، لانه نکاح یلحق فیه النسب و یدرأ به الحد، و یجب بالوطی المهر.</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30" w:name="_Toc1163"/>
      <w:r>
        <w:t>مسألة - 112 - قال الشیخ: ینفسخ النکاح عندنا بالعیب،</w:t>
      </w:r>
      <w:bookmarkEnd w:id="1530"/>
    </w:p>
    <w:p>
      <w:pPr>
        <w:pStyle w:val="BookText"/>
      </w:pPr>
      <w:r>
        <w:rPr>
          <w:rFonts w:ascii="IRNazanin" w:hAnsi="IRNazanin" w:eastAsia="IRNazanin" w:cs="IRNazanin"/>
          <w:lang w:bidi="fa-IR"/>
          <w:color w:val="111111"/>
          <w:sz w:val="28"/>
          <w:szCs w:val="28"/>
          <w:rtl/>
        </w:rPr>
        <w:t xml:space="preserve">فالمرأة تفسخه بالعنة و الجنون و الجب، و الرجل یفسخه بستة أشیاء الجنون و الجذام و البرص و الرتق و القرن و الإفضاء، و فی أصحابنا من ألحق به العمی و کونها محدودة، و لا یحتاج معه الی الطلاق.</w:t>
      </w:r>
    </w:p>
    <w:p>
      <w:pPr>
        <w:pStyle w:val="BookText"/>
      </w:pPr>
      <w:r>
        <w:rPr>
          <w:rFonts w:ascii="IRNazanin" w:hAnsi="IRNazanin" w:eastAsia="IRNazanin" w:cs="IRNazanin"/>
          <w:lang w:bidi="fa-IR"/>
          <w:color w:val="111111"/>
          <w:sz w:val="28"/>
          <w:szCs w:val="28"/>
          <w:rtl/>
        </w:rPr>
        <w:t xml:space="preserve">و قال الشافعی: یفسخ النکاح من سبعة، اثنان یخص بالرجال الجب و العنت، و اثنان یخص بالنساء الرتق و القرن، و ثلاثة یشترکان فیها الجنون و الجذام و البرص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1" w:name="pg10497_129591"/>
    <w:bookmarkEnd w:id="341"/>
    <w:p>
      <w:pPr>
        <w:pStyle w:val="BookText"/>
      </w:pPr>
      <w:r>
        <w:rPr>
          <w:rFonts w:ascii="IRNazanin" w:hAnsi="IRNazanin" w:eastAsia="IRNazanin" w:cs="IRNazanin"/>
          <w:lang w:bidi="fa-IR"/>
          <w:color w:val="111111"/>
          <w:sz w:val="28"/>
          <w:szCs w:val="28"/>
          <w:rtl/>
        </w:rPr>
        <w:t xml:space="preserve">و به قال مالک.</w:t>
      </w:r>
    </w:p>
    <w:p>
      <w:pPr>
        <w:pStyle w:val="BookText"/>
      </w:pPr>
      <w:r>
        <w:rPr>
          <w:rFonts w:ascii="IRNazanin" w:hAnsi="IRNazanin" w:eastAsia="IRNazanin" w:cs="IRNazanin"/>
          <w:lang w:bidi="fa-IR"/>
          <w:color w:val="111111"/>
          <w:sz w:val="28"/>
          <w:szCs w:val="28"/>
          <w:rtl/>
        </w:rPr>
        <w:t xml:space="preserve">و قال أبو حنیفة و أصحابه: النکاح لا یفسخ بالعیب أصلا، لکن ان کان الرجل مجنونا أو عنینا ثبت لها الخیار.</w:t>
      </w:r>
    </w:p>
    <w:p>
      <w:pPr>
        <w:pStyle w:val="BookText"/>
      </w:pPr>
      <w:r>
        <w:rPr>
          <w:rFonts w:ascii="IRNazanin" w:hAnsi="IRNazanin" w:eastAsia="IRNazanin" w:cs="IRNazanin"/>
          <w:lang w:bidi="fa-IR"/>
          <w:color w:val="111111"/>
          <w:sz w:val="28"/>
          <w:szCs w:val="28"/>
          <w:rtl/>
        </w:rPr>
        <w:t xml:space="preserve">و المعتمد أن عیوب الرجل خمسة بإضافة الخصی و الجذام الی ما عده الشیخ و عیوب المرأة الستة المذکورة.</w:t>
      </w:r>
    </w:p>
    <w:p>
      <w:pPr>
        <w:pStyle w:val="Heading3"/>
      </w:pPr>
      <w:bookmarkStart w:id="1531" w:name="_Toc1164"/>
      <w:r>
        <w:t>مسألة - 113 - قال الشیخ: إذا کان الرجل مسلولا لکنه یقدر علی الجماع غیر أنه لا ینزل،</w:t>
      </w:r>
      <w:bookmarkEnd w:id="1531"/>
    </w:p>
    <w:p>
      <w:pPr>
        <w:pStyle w:val="BookText"/>
      </w:pPr>
      <w:r>
        <w:rPr>
          <w:rFonts w:ascii="IRNazanin" w:hAnsi="IRNazanin" w:eastAsia="IRNazanin" w:cs="IRNazanin"/>
          <w:lang w:bidi="fa-IR"/>
          <w:color w:val="111111"/>
          <w:sz w:val="28"/>
          <w:szCs w:val="28"/>
          <w:rtl/>
        </w:rPr>
        <w:t xml:space="preserve">أو کان خنثی حکم له بالرجولیة، أو کانت المرأة خنثی حکم لها بالمرأة فإنه لا یرد أحدهما بالعیب.</w:t>
      </w:r>
    </w:p>
    <w:p>
      <w:pPr>
        <w:pStyle w:val="BookText"/>
      </w:pPr>
      <w:r>
        <w:rPr>
          <w:rFonts w:ascii="IRNazanin" w:hAnsi="IRNazanin" w:eastAsia="IRNazanin" w:cs="IRNazanin"/>
          <w:lang w:bidi="fa-IR"/>
          <w:color w:val="111111"/>
          <w:sz w:val="28"/>
          <w:szCs w:val="28"/>
          <w:rtl/>
        </w:rPr>
        <w:t xml:space="preserve">و للشافعی قولان: أحدهما لا خیار، و الثانی لها الخیار، کذلک له الخیار.</w:t>
      </w:r>
    </w:p>
    <w:p>
      <w:pPr>
        <w:pStyle w:val="BookText"/>
      </w:pPr>
      <w:r>
        <w:rPr>
          <w:rFonts w:ascii="IRNazanin" w:hAnsi="IRNazanin" w:eastAsia="IRNazanin" w:cs="IRNazanin"/>
          <w:lang w:bidi="fa-IR"/>
          <w:color w:val="111111"/>
          <w:sz w:val="28"/>
          <w:szCs w:val="28"/>
          <w:rtl/>
        </w:rPr>
        <w:t xml:space="preserve">قلت: أما الحکم بالخنثی فالمعتمد ما قاله الشیخ، و اما الخصی فالظاهر أن للمرأة الفسخ، سواء أمکنه الجماع أو لا، لان عدم الانزال عیب إذا صاحبه الخصی لما فیه من انقطاع النسل.</w:t>
      </w:r>
    </w:p>
    <w:p>
      <w:pPr>
        <w:pStyle w:val="BookText"/>
      </w:pPr>
      <w:r>
        <w:rPr>
          <w:rFonts w:ascii="IRNazanin" w:hAnsi="IRNazanin" w:eastAsia="IRNazanin" w:cs="IRNazanin"/>
          <w:lang w:bidi="fa-IR"/>
          <w:color w:val="111111"/>
          <w:sz w:val="28"/>
          <w:szCs w:val="28"/>
          <w:rtl/>
        </w:rPr>
        <w:t xml:space="preserve">قال العلامة فی القواعد: و لو وطئ الخصی، فلها المهر کاملا و الفسخ.</w:t>
      </w:r>
    </w:p>
    <w:p>
      <w:pPr>
        <w:pStyle w:val="Heading3"/>
      </w:pPr>
      <w:bookmarkStart w:id="1532" w:name="_Toc1165"/>
      <w:r>
        <w:t>مسألة - 114 - قال الشیخ: إذا دخل بها ثم وجد بها عیبا، فلها المهر</w:t>
      </w:r>
      <w:bookmarkEnd w:id="1532"/>
    </w:p>
    <w:p>
      <w:pPr>
        <w:pStyle w:val="BookText"/>
      </w:pPr>
      <w:r>
        <w:rPr>
          <w:rFonts w:ascii="IRNazanin" w:hAnsi="IRNazanin" w:eastAsia="IRNazanin" w:cs="IRNazanin"/>
          <w:lang w:bidi="fa-IR"/>
          <w:color w:val="111111"/>
          <w:sz w:val="28"/>
          <w:szCs w:val="28"/>
          <w:rtl/>
        </w:rPr>
        <w:t xml:space="preserve">و یرجع علی من دلسها و غره.</w:t>
      </w:r>
    </w:p>
    <w:p>
      <w:pPr>
        <w:pStyle w:val="BookText"/>
      </w:pPr>
      <w:r>
        <w:rPr>
          <w:rFonts w:ascii="IRNazanin" w:hAnsi="IRNazanin" w:eastAsia="IRNazanin" w:cs="IRNazanin"/>
          <w:lang w:bidi="fa-IR"/>
          <w:color w:val="111111"/>
          <w:sz w:val="28"/>
          <w:szCs w:val="28"/>
          <w:rtl/>
        </w:rPr>
        <w:t xml:space="preserve">و للشافعی قولان: أحدهما ذکره فی القدیم مثل قولنا، و الآخر یستقر علیه و لا یرجع علی أحد.</w:t>
      </w:r>
    </w:p>
    <w:p>
      <w:pPr>
        <w:pStyle w:val="BookText"/>
      </w:pPr>
      <w:r>
        <w:rPr>
          <w:rFonts w:ascii="IRNazanin" w:hAnsi="IRNazanin" w:eastAsia="IRNazanin" w:cs="IRNazanin"/>
          <w:lang w:bidi="fa-IR"/>
          <w:color w:val="111111"/>
          <w:sz w:val="28"/>
          <w:szCs w:val="28"/>
          <w:rtl/>
        </w:rPr>
        <w:t xml:space="preserve">و المعتمد قول الشیخ، فان کانت هی المدلسة رجع إلا بأقل ما یمکن أن یکون مهرا، و لا یرجع علی الغار الا بعد أن یغرم للمرأة أو السید، لأنه انما یرجع بما غرمه، قاله صاحب القواعد</w:t>
      </w:r>
      <w:r>
        <w:rPr>
          <w:rStyle w:val="FootnoteReference"/>
        </w:rPr>
        <w:footnoteReference w:id="233"/>
      </w:r>
      <w:r>
        <w:rPr>
          <w:rFonts w:ascii="IRNazanin" w:hAnsi="IRNazanin" w:eastAsia="IRNazanin" w:cs="IRNazanin"/>
          <w:lang w:bidi="fa-IR"/>
          <w:color w:val="111111"/>
          <w:sz w:val="28"/>
          <w:szCs w:val="28"/>
          <w:rtl/>
        </w:rPr>
        <w:t xml:space="preserve">. و کذا حکم الضمان و الرجوع علی الشاهد الراجع عن شهادته.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2" w:name="pg10497_129592"/>
    <w:bookmarkEnd w:id="342"/>
    <w:p>
      <w:pPr>
        <w:pStyle w:val="Heading3"/>
      </w:pPr>
      <w:bookmarkStart w:id="1533" w:name="_Toc1166"/>
      <w:r>
        <w:t>مسألة - 115 - قال الشیخ: إذا حدث بالرجل جب أو جنون أو جذام أو برص لم یکن فی حال العقد، فإنه لا یرد الا الجنون</w:t>
      </w:r>
      <w:bookmarkEnd w:id="1533"/>
    </w:p>
    <w:p>
      <w:pPr>
        <w:pStyle w:val="BookText"/>
      </w:pPr>
      <w:r>
        <w:rPr>
          <w:rFonts w:ascii="IRNazanin" w:hAnsi="IRNazanin" w:eastAsia="IRNazanin" w:cs="IRNazanin"/>
          <w:lang w:bidi="fa-IR"/>
          <w:color w:val="111111"/>
          <w:sz w:val="28"/>
          <w:szCs w:val="28"/>
          <w:rtl/>
        </w:rPr>
        <w:t xml:space="preserve">إذا لم یعقل أوقات الصلوات فإنه یرد به. و قال الشافعی: یرد به قولا واحدا.</w:t>
      </w:r>
    </w:p>
    <w:p>
      <w:pPr>
        <w:pStyle w:val="BookText"/>
      </w:pPr>
      <w:r>
        <w:rPr>
          <w:rFonts w:ascii="IRNazanin" w:hAnsi="IRNazanin" w:eastAsia="IRNazanin" w:cs="IRNazanin"/>
          <w:lang w:bidi="fa-IR"/>
          <w:color w:val="111111"/>
          <w:sz w:val="28"/>
          <w:szCs w:val="28"/>
          <w:rtl/>
        </w:rPr>
        <w:t xml:space="preserve">و المعتمد أن الجب و الجنون ان کان أدوارا یبیحان الفسخ، و ان تجددا بعد الوطء و کذا الجذام علی القول بأنه عیب.</w:t>
      </w:r>
    </w:p>
    <w:p>
      <w:pPr>
        <w:pStyle w:val="Heading3"/>
      </w:pPr>
      <w:bookmarkStart w:id="1534" w:name="_Toc1167"/>
      <w:r>
        <w:t>مسألة - 116 - قال الشیخ: إذا حدث بالمرأة أحد العیوب التی یرد به و لم یکن حالة العقد، فإنه یثبت به الفسخ.</w:t>
      </w:r>
      <w:bookmarkEnd w:id="1534"/>
    </w:p>
    <w:p>
      <w:pPr>
        <w:pStyle w:val="BookText"/>
      </w:pPr>
      <w:r>
        <w:rPr>
          <w:rFonts w:ascii="IRNazanin" w:hAnsi="IRNazanin" w:eastAsia="IRNazanin" w:cs="IRNazanin"/>
          <w:lang w:bidi="fa-IR"/>
          <w:color w:val="111111"/>
          <w:sz w:val="28"/>
          <w:szCs w:val="28"/>
          <w:rtl/>
        </w:rPr>
        <w:t xml:space="preserve">و للشافعی قولان: أحدهما لا خیار له قاله فی القدیم، و الآخر له الخیار قاله فی الجدید.</w:t>
      </w:r>
    </w:p>
    <w:p>
      <w:pPr>
        <w:pStyle w:val="BookText"/>
      </w:pPr>
      <w:r>
        <w:rPr>
          <w:rFonts w:ascii="IRNazanin" w:hAnsi="IRNazanin" w:eastAsia="IRNazanin" w:cs="IRNazanin"/>
          <w:lang w:bidi="fa-IR"/>
          <w:color w:val="111111"/>
          <w:sz w:val="28"/>
          <w:szCs w:val="28"/>
          <w:rtl/>
        </w:rPr>
        <w:t xml:space="preserve">و المعتمد عدم الفسخ، و هو مذهب ابن إدریس و نجم الدین و العلامة و فخر الدین.</w:t>
      </w:r>
    </w:p>
    <w:p>
      <w:pPr>
        <w:pStyle w:val="Heading3"/>
      </w:pPr>
      <w:bookmarkStart w:id="1535" w:name="_Toc1168"/>
      <w:r>
        <w:t>مسألة - 117 - قال الشیخ: إذا دخل بها مع العلم بالعیب، فلا خیار له</w:t>
      </w:r>
      <w:bookmarkEnd w:id="1535"/>
    </w:p>
    <w:p>
      <w:pPr>
        <w:pStyle w:val="BookText"/>
      </w:pPr>
      <w:r>
        <w:rPr>
          <w:rFonts w:ascii="IRNazanin" w:hAnsi="IRNazanin" w:eastAsia="IRNazanin" w:cs="IRNazanin"/>
          <w:lang w:bidi="fa-IR"/>
          <w:color w:val="111111"/>
          <w:sz w:val="28"/>
          <w:szCs w:val="28"/>
          <w:rtl/>
        </w:rPr>
        <w:t xml:space="preserve">بعد ذلک بلا خلاف، فان حدث بعد ذلک فیها عیب آخر فلا خیار له.</w:t>
      </w:r>
    </w:p>
    <w:p>
      <w:pPr>
        <w:pStyle w:val="BookText"/>
      </w:pPr>
      <w:r>
        <w:rPr>
          <w:rFonts w:ascii="IRNazanin" w:hAnsi="IRNazanin" w:eastAsia="IRNazanin" w:cs="IRNazanin"/>
          <w:lang w:bidi="fa-IR"/>
          <w:color w:val="111111"/>
          <w:sz w:val="28"/>
          <w:szCs w:val="28"/>
          <w:rtl/>
        </w:rPr>
        <w:t xml:space="preserve">و قال الشافعی: ان کان الحادث فی مکان آخر ثبت به الخیار، و ان کان الحادث زیادة فی المکان الذی کان فیه فلا خیار له، و هذا تفریع علی ثبوت الفسخ بالمتجدد بعد العقد، و علی القول به فالعمل علی ما قاله الشافعی، و هو اختیار العلامة فی القواعد.</w:t>
      </w:r>
    </w:p>
    <w:p>
      <w:pPr>
        <w:pStyle w:val="Heading3"/>
      </w:pPr>
      <w:bookmarkStart w:id="1536" w:name="_Toc1169"/>
      <w:r>
        <w:t>مسألة - 118 - قال الشیخ: إذا تزوجها علی أنها مسلمة فبانت کتابیة، کان العقد باطلا.</w:t>
      </w:r>
      <w:bookmarkEnd w:id="1536"/>
    </w:p>
    <w:p>
      <w:pPr>
        <w:pStyle w:val="BookText"/>
      </w:pPr>
      <w:r>
        <w:rPr>
          <w:rFonts w:ascii="IRNazanin" w:hAnsi="IRNazanin" w:eastAsia="IRNazanin" w:cs="IRNazanin"/>
          <w:lang w:bidi="fa-IR"/>
          <w:color w:val="111111"/>
          <w:sz w:val="28"/>
          <w:szCs w:val="28"/>
          <w:rtl/>
        </w:rPr>
        <w:t xml:space="preserve">و للشافعی قولان: أحدهما یبطل، و الآخر یصح.</w:t>
      </w:r>
    </w:p>
    <w:p>
      <w:pPr>
        <w:pStyle w:val="BookText"/>
      </w:pPr>
      <w:r>
        <w:rPr>
          <w:rFonts w:ascii="IRNazanin" w:hAnsi="IRNazanin" w:eastAsia="IRNazanin" w:cs="IRNazanin"/>
          <w:lang w:bidi="fa-IR"/>
          <w:color w:val="111111"/>
          <w:sz w:val="28"/>
          <w:szCs w:val="28"/>
          <w:rtl/>
        </w:rPr>
        <w:t xml:space="preserve">و المعتمد قول الشیخ، لظهور کفرها، فلو تراضیا به ما صح عندنا، فمع الغرور أولی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3" w:name="pg10497_129593"/>
    <w:bookmarkEnd w:id="343"/>
    <w:p>
      <w:pPr>
        <w:pStyle w:val="Heading3"/>
      </w:pPr>
      <w:bookmarkStart w:id="1537" w:name="_Toc1170"/>
      <w:r>
        <w:t>مسألة - 119 - قال الشیخ: إذا عقد علی أنها کتابیة فبانت مسلمة کان العقد باطلا،</w:t>
      </w:r>
      <w:bookmarkEnd w:id="1537"/>
    </w:p>
    <w:p>
      <w:pPr>
        <w:pStyle w:val="BookText"/>
      </w:pPr>
      <w:r>
        <w:rPr>
          <w:rFonts w:ascii="IRNazanin" w:hAnsi="IRNazanin" w:eastAsia="IRNazanin" w:cs="IRNazanin"/>
          <w:lang w:bidi="fa-IR"/>
          <w:color w:val="111111"/>
          <w:sz w:val="28"/>
          <w:szCs w:val="28"/>
          <w:rtl/>
        </w:rPr>
        <w:t xml:space="preserve">و من أجاز نکاح الکتابیات من أصحابنا یجب أن یقول العقد صحیح و لا خیار.</w:t>
      </w:r>
    </w:p>
    <w:p>
      <w:pPr>
        <w:pStyle w:val="BookText"/>
      </w:pPr>
      <w:r>
        <w:rPr>
          <w:rFonts w:ascii="IRNazanin" w:hAnsi="IRNazanin" w:eastAsia="IRNazanin" w:cs="IRNazanin"/>
          <w:lang w:bidi="fa-IR"/>
          <w:color w:val="111111"/>
          <w:sz w:val="28"/>
          <w:szCs w:val="28"/>
          <w:rtl/>
        </w:rPr>
        <w:t xml:space="preserve">و للشافعی قولان: أحدهما باطل، و الثانی أنه صحیح. فإذا قال صحیح هل له الخیار أولا؟ قال: لیس له الخیار قولا واحدا.</w:t>
      </w:r>
    </w:p>
    <w:p>
      <w:pPr>
        <w:pStyle w:val="BookText"/>
      </w:pPr>
      <w:r>
        <w:rPr>
          <w:rFonts w:ascii="IRNazanin" w:hAnsi="IRNazanin" w:eastAsia="IRNazanin" w:cs="IRNazanin"/>
          <w:lang w:bidi="fa-IR"/>
          <w:color w:val="111111"/>
          <w:sz w:val="28"/>
          <w:szCs w:val="28"/>
          <w:rtl/>
        </w:rPr>
        <w:t xml:space="preserve">و المعتمد قول الشیخ، لأنه أوقع عقدا یعتقد بطلانه فیکون باطلا أما علی قول من یجیزه فالعقد صحیح و لا خیار، و کذا لو کان متعة علی القول بجواز المتعة.</w:t>
      </w:r>
    </w:p>
    <w:p>
      <w:pPr>
        <w:pStyle w:val="Heading3"/>
      </w:pPr>
      <w:bookmarkStart w:id="1538" w:name="_Toc1171"/>
      <w:r>
        <w:t>مسألة - 120 - قال الشیخ: إذا عقد الحر علی امرأة علی أنها حرة فبانت أمة فالعقد باطل.</w:t>
      </w:r>
      <w:bookmarkEnd w:id="1538"/>
    </w:p>
    <w:p>
      <w:pPr>
        <w:pStyle w:val="BookText"/>
      </w:pPr>
      <w:r>
        <w:rPr>
          <w:rFonts w:ascii="IRNazanin" w:hAnsi="IRNazanin" w:eastAsia="IRNazanin" w:cs="IRNazanin"/>
          <w:lang w:bidi="fa-IR"/>
          <w:color w:val="111111"/>
          <w:sz w:val="28"/>
          <w:szCs w:val="28"/>
          <w:rtl/>
        </w:rPr>
        <w:t xml:space="preserve">و للشافعی قولان: أحدهما الصحة، و الثانی البطلان.</w:t>
      </w:r>
    </w:p>
    <w:p>
      <w:pPr>
        <w:pStyle w:val="BookText"/>
      </w:pPr>
      <w:r>
        <w:rPr>
          <w:rFonts w:ascii="IRNazanin" w:hAnsi="IRNazanin" w:eastAsia="IRNazanin" w:cs="IRNazanin"/>
          <w:lang w:bidi="fa-IR"/>
          <w:color w:val="111111"/>
          <w:sz w:val="28"/>
          <w:szCs w:val="28"/>
          <w:rtl/>
        </w:rPr>
        <w:t xml:space="preserve">و المعتمد الصحة و ثبوت الخیار.</w:t>
      </w:r>
    </w:p>
    <w:p>
      <w:pPr>
        <w:pStyle w:val="Heading3"/>
      </w:pPr>
      <w:bookmarkStart w:id="1539" w:name="_Toc1172"/>
      <w:r>
        <w:t>مسألة - 121 - قال الشیخ: بیع الأمة طلاقها.</w:t>
      </w:r>
      <w:bookmarkEnd w:id="1539"/>
    </w:p>
    <w:p>
      <w:pPr>
        <w:pStyle w:val="BookText"/>
      </w:pPr>
      <w:r>
        <w:rPr>
          <w:rFonts w:ascii="IRNazanin" w:hAnsi="IRNazanin" w:eastAsia="IRNazanin" w:cs="IRNazanin"/>
          <w:lang w:bidi="fa-IR"/>
          <w:color w:val="111111"/>
          <w:sz w:val="28"/>
          <w:szCs w:val="28"/>
          <w:rtl/>
        </w:rPr>
        <w:t xml:space="preserve">و قال الفقهاء أجمع: النکاح بحاله و یقوم المشتری مقام البائع فی ملک رقبتها.</w:t>
      </w:r>
    </w:p>
    <w:p>
      <w:pPr>
        <w:pStyle w:val="BookText"/>
      </w:pPr>
      <w:r>
        <w:rPr>
          <w:rFonts w:ascii="IRNazanin" w:hAnsi="IRNazanin" w:eastAsia="IRNazanin" w:cs="IRNazanin"/>
          <w:lang w:bidi="fa-IR"/>
          <w:color w:val="111111"/>
          <w:sz w:val="28"/>
          <w:szCs w:val="28"/>
          <w:rtl/>
        </w:rPr>
        <w:t xml:space="preserve">و المعتمد ثبوت الخیار للمشتری بین الفسخ و الإمضاء.</w:t>
      </w:r>
    </w:p>
    <w:p>
      <w:pPr>
        <w:pStyle w:val="Heading3"/>
      </w:pPr>
      <w:bookmarkStart w:id="1540" w:name="_Toc1173"/>
      <w:r>
        <w:t>مسألة - 122 - قال الشیخ: إذا أعتقت الأمة تحت حر، فالظاهر من روایات أصحابنا أن لها الخیار،</w:t>
      </w:r>
      <w:bookmarkEnd w:id="1540"/>
    </w:p>
    <w:p>
      <w:pPr>
        <w:pStyle w:val="BookText"/>
      </w:pPr>
      <w:r>
        <w:rPr>
          <w:rFonts w:ascii="IRNazanin" w:hAnsi="IRNazanin" w:eastAsia="IRNazanin" w:cs="IRNazanin"/>
          <w:lang w:bidi="fa-IR"/>
          <w:color w:val="111111"/>
          <w:sz w:val="28"/>
          <w:szCs w:val="28"/>
          <w:rtl/>
        </w:rPr>
        <w:t xml:space="preserve">و به قال أبو حنیفة و أصحابه، و فی بعض روایات أصحابنا لا خیار لها، و به قال الشافعی و أحمد و مالک.</w:t>
      </w:r>
    </w:p>
    <w:p>
      <w:pPr>
        <w:pStyle w:val="BookText"/>
      </w:pPr>
      <w:r>
        <w:rPr>
          <w:rFonts w:ascii="IRNazanin" w:hAnsi="IRNazanin" w:eastAsia="IRNazanin" w:cs="IRNazanin"/>
          <w:lang w:bidi="fa-IR"/>
          <w:color w:val="111111"/>
          <w:sz w:val="28"/>
          <w:szCs w:val="28"/>
          <w:rtl/>
        </w:rPr>
        <w:t xml:space="preserve">و المعتمد ثبوت الخیار.</w:t>
      </w:r>
    </w:p>
    <w:p>
      <w:pPr>
        <w:pStyle w:val="Heading3"/>
      </w:pPr>
      <w:bookmarkStart w:id="1541" w:name="_Toc1174"/>
      <w:r>
        <w:t>مسألة - 123 - قال الشیخ: العنة عیب و یثبت لها الخیار،</w:t>
      </w:r>
      <w:bookmarkEnd w:id="1541"/>
    </w:p>
    <w:p>
      <w:pPr>
        <w:pStyle w:val="BookText"/>
      </w:pPr>
      <w:r>
        <w:rPr>
          <w:rFonts w:ascii="IRNazanin" w:hAnsi="IRNazanin" w:eastAsia="IRNazanin" w:cs="IRNazanin"/>
          <w:lang w:bidi="fa-IR"/>
          <w:color w:val="111111"/>
          <w:sz w:val="28"/>
          <w:szCs w:val="28"/>
          <w:rtl/>
        </w:rPr>
        <w:t xml:space="preserve">و یضرب لها المدة سنة، فان جامع فیها و الا فرق بینهما، و به قال جمیع الفقهاء.</w:t>
      </w:r>
    </w:p>
    <w:p>
      <w:pPr>
        <w:pStyle w:val="BookText"/>
      </w:pPr>
      <w:r>
        <w:rPr>
          <w:rFonts w:ascii="IRNazanin" w:hAnsi="IRNazanin" w:eastAsia="IRNazanin" w:cs="IRNazanin"/>
          <w:lang w:bidi="fa-IR"/>
          <w:color w:val="111111"/>
          <w:sz w:val="28"/>
          <w:szCs w:val="28"/>
          <w:rtl/>
        </w:rPr>
        <w:t xml:space="preserve">و قال الشافعی: لا أعلم خلافا فیه. و قال الحکم: لا یضرب له مدة و لا یفسخ به النکاح، و به قال أهل الظاهر.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4" w:name="pg10497_129594"/>
    <w:bookmarkEnd w:id="344"/>
    <w:p>
      <w:pPr>
        <w:pStyle w:val="Heading3"/>
      </w:pPr>
      <w:bookmarkStart w:id="1542" w:name="_Toc1175"/>
      <w:r>
        <w:t>مسألة - 124 - قال الشیخ: فسخ العنین لیس بطلاق،</w:t>
      </w:r>
      <w:bookmarkEnd w:id="1542"/>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و مالک: هو طلاق.</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43" w:name="_Toc1176"/>
      <w:r>
        <w:t>مسألة - 125 - قال الشیخ: إذا قال انه عنین، فتزوجته علی ذلک، فظهر کما قال لم یکن لها الفسخ</w:t>
      </w:r>
      <w:bookmarkEnd w:id="1543"/>
    </w:p>
    <w:p>
      <w:pPr>
        <w:pStyle w:val="BookText"/>
      </w:pPr>
      <w:r>
        <w:rPr>
          <w:rFonts w:ascii="IRNazanin" w:hAnsi="IRNazanin" w:eastAsia="IRNazanin" w:cs="IRNazanin"/>
          <w:lang w:bidi="fa-IR"/>
          <w:color w:val="111111"/>
          <w:sz w:val="28"/>
          <w:szCs w:val="28"/>
          <w:rtl/>
        </w:rPr>
        <w:t xml:space="preserve">بعد ذلک.</w:t>
      </w:r>
    </w:p>
    <w:p>
      <w:pPr>
        <w:pStyle w:val="BookText"/>
      </w:pPr>
      <w:r>
        <w:rPr>
          <w:rFonts w:ascii="IRNazanin" w:hAnsi="IRNazanin" w:eastAsia="IRNazanin" w:cs="IRNazanin"/>
          <w:lang w:bidi="fa-IR"/>
          <w:color w:val="111111"/>
          <w:sz w:val="28"/>
          <w:szCs w:val="28"/>
          <w:rtl/>
        </w:rPr>
        <w:t xml:space="preserve">و للشافعی قولان: أحدهما مثل قولنا قاله فی القدیم، و الآخر لها الفسخ قاله فی الجدید.</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44" w:name="_Toc1177"/>
      <w:r>
        <w:t>مسألة - 126 - قال الشیخ: إذا کان له أربع نسوة، فعن عن واحدة و لم یعن عن الثلاث لم یکن لها الخیار</w:t>
      </w:r>
      <w:bookmarkEnd w:id="1544"/>
    </w:p>
    <w:p>
      <w:pPr>
        <w:pStyle w:val="BookText"/>
      </w:pPr>
      <w:r>
        <w:rPr>
          <w:rFonts w:ascii="IRNazanin" w:hAnsi="IRNazanin" w:eastAsia="IRNazanin" w:cs="IRNazanin"/>
          <w:lang w:bidi="fa-IR"/>
          <w:color w:val="111111"/>
          <w:sz w:val="28"/>
          <w:szCs w:val="28"/>
          <w:rtl/>
        </w:rPr>
        <w:t xml:space="preserve">و لا یضرب لها الأجل.</w:t>
      </w:r>
    </w:p>
    <w:p>
      <w:pPr>
        <w:pStyle w:val="BookText"/>
      </w:pPr>
      <w:r>
        <w:rPr>
          <w:rFonts w:ascii="IRNazanin" w:hAnsi="IRNazanin" w:eastAsia="IRNazanin" w:cs="IRNazanin"/>
          <w:lang w:bidi="fa-IR"/>
          <w:color w:val="111111"/>
          <w:sz w:val="28"/>
          <w:szCs w:val="28"/>
          <w:rtl/>
        </w:rPr>
        <w:t xml:space="preserve">و قال الشافعی: لها حکم نفسها، و یضرب لها الأجل، و یثبت لها الخیار.</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45" w:name="_Toc1178"/>
      <w:r>
        <w:t>مسألة - 127 - قال الشیخ: إذا اختلفا فی الإصابة، بأن قال أصبتها و أنکرت فإن کانت ثیبا فالقول قوله</w:t>
      </w:r>
      <w:bookmarkEnd w:id="1545"/>
    </w:p>
    <w:p>
      <w:pPr>
        <w:pStyle w:val="BookText"/>
      </w:pPr>
      <w:r>
        <w:rPr>
          <w:rFonts w:ascii="IRNazanin" w:hAnsi="IRNazanin" w:eastAsia="IRNazanin" w:cs="IRNazanin"/>
          <w:lang w:bidi="fa-IR"/>
          <w:color w:val="111111"/>
          <w:sz w:val="28"/>
          <w:szCs w:val="28"/>
          <w:rtl/>
        </w:rPr>
        <w:t xml:space="preserve">مع یمینه عند أبی حنیفة و أصحابه و الشافعی.</w:t>
      </w:r>
    </w:p>
    <w:p>
      <w:pPr>
        <w:pStyle w:val="BookText"/>
      </w:pPr>
      <w:r>
        <w:rPr>
          <w:rFonts w:ascii="IRNazanin" w:hAnsi="IRNazanin" w:eastAsia="IRNazanin" w:cs="IRNazanin"/>
          <w:lang w:bidi="fa-IR"/>
          <w:color w:val="111111"/>
          <w:sz w:val="28"/>
          <w:szCs w:val="28"/>
          <w:rtl/>
        </w:rPr>
        <w:t xml:space="preserve">و قال الأوزاعی: یخلی بینهما و یکون بالقرب منهما امرأتان من وراء الحجاب فإذا قضی وطره بادرتا إلیها، فإن کان الماء فی فرجها فقد جامعها، و ان لم یکن فما جامعها، و مثله قول مالک الا أنه اقتصر علی امرأة واحدة.</w:t>
      </w:r>
    </w:p>
    <w:p>
      <w:pPr>
        <w:pStyle w:val="BookText"/>
      </w:pPr>
      <w:r>
        <w:rPr>
          <w:rFonts w:ascii="IRNazanin" w:hAnsi="IRNazanin" w:eastAsia="IRNazanin" w:cs="IRNazanin"/>
          <w:lang w:bidi="fa-IR"/>
          <w:color w:val="111111"/>
          <w:sz w:val="28"/>
          <w:szCs w:val="28"/>
          <w:rtl/>
        </w:rPr>
        <w:t xml:space="preserve">و روی أصحابنا أنها تؤمر المرأة ان یحشی قبلها خلوقا، فإذا ظهر علی ذکره أثر الخلوق علم أنه أصابها و الا فلا، و هذا هو المعول علیه.</w:t>
      </w:r>
    </w:p>
    <w:p>
      <w:pPr>
        <w:pStyle w:val="BookText"/>
      </w:pPr>
      <w:r>
        <w:rPr>
          <w:rFonts w:ascii="IRNazanin" w:hAnsi="IRNazanin" w:eastAsia="IRNazanin" w:cs="IRNazanin"/>
          <w:lang w:bidi="fa-IR"/>
          <w:color w:val="111111"/>
          <w:sz w:val="28"/>
          <w:szCs w:val="28"/>
          <w:rtl/>
        </w:rPr>
        <w:t xml:space="preserve">و المعتمد أن القول قوله مع یمینه، و لا یعول علی الروایة، و هو اختیاره فی النهایة</w:t>
      </w:r>
      <w:r>
        <w:rPr>
          <w:rStyle w:val="FootnoteReference"/>
        </w:rPr>
        <w:footnoteReference w:id="234"/>
      </w:r>
      <w:r>
        <w:rPr>
          <w:rFonts w:ascii="IRNazanin" w:hAnsi="IRNazanin" w:eastAsia="IRNazanin" w:cs="IRNazanin"/>
          <w:lang w:bidi="fa-IR"/>
          <w:color w:val="111111"/>
          <w:sz w:val="28"/>
          <w:szCs w:val="28"/>
          <w:rtl/>
        </w:rPr>
        <w:t xml:space="preserve">، و اختیار ابن أبی عقیل و نجم الدین و العلامة.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5" w:name="pg10497_129595"/>
    <w:bookmarkEnd w:id="345"/>
    <w:p>
      <w:pPr>
        <w:pStyle w:val="Heading3"/>
      </w:pPr>
      <w:bookmarkStart w:id="1546" w:name="_Toc1179"/>
      <w:r>
        <w:t>مسألة - 128 - قال الشیخ، العزل عن الحرة لا یجوز الا برضاها،</w:t>
      </w:r>
      <w:bookmarkEnd w:id="1546"/>
    </w:p>
    <w:p>
      <w:pPr>
        <w:pStyle w:val="BookText"/>
      </w:pPr>
      <w:r>
        <w:rPr>
          <w:rFonts w:ascii="IRNazanin" w:hAnsi="IRNazanin" w:eastAsia="IRNazanin" w:cs="IRNazanin"/>
          <w:lang w:bidi="fa-IR"/>
          <w:color w:val="111111"/>
          <w:sz w:val="28"/>
          <w:szCs w:val="28"/>
          <w:rtl/>
        </w:rPr>
        <w:t xml:space="preserve">و متی عزل بغیر رضاها أثم، و کان علیه عشر دیة الجنین عشرة دنانیر.</w:t>
      </w:r>
    </w:p>
    <w:p>
      <w:pPr>
        <w:pStyle w:val="BookText"/>
      </w:pPr>
      <w:r>
        <w:rPr>
          <w:rFonts w:ascii="IRNazanin" w:hAnsi="IRNazanin" w:eastAsia="IRNazanin" w:cs="IRNazanin"/>
          <w:lang w:bidi="fa-IR"/>
          <w:color w:val="111111"/>
          <w:sz w:val="28"/>
          <w:szCs w:val="28"/>
          <w:rtl/>
        </w:rPr>
        <w:t xml:space="preserve">و للشافعی وجهان: أحدهما أنه محظور مثل قولنا، غیر أنه لا یوجب الدیة و المذهب أنه مستحب و لیس بمحظور.</w:t>
      </w:r>
    </w:p>
    <w:p>
      <w:pPr>
        <w:pStyle w:val="BookText"/>
      </w:pPr>
      <w:r>
        <w:rPr>
          <w:rFonts w:ascii="IRNazanin" w:hAnsi="IRNazanin" w:eastAsia="IRNazanin" w:cs="IRNazanin"/>
          <w:lang w:bidi="fa-IR"/>
          <w:color w:val="111111"/>
          <w:sz w:val="28"/>
          <w:szCs w:val="28"/>
          <w:rtl/>
        </w:rPr>
        <w:t xml:space="preserve">و المعتمد أنه مکروه و ان قلنا بوجوب الدیة، کما هو مشهور بین الأصحاب.</w:t>
      </w:r>
    </w:p>
    <w:p>
      <w:pPr>
        <w:pStyle w:val="Heading3"/>
      </w:pPr>
      <w:bookmarkStart w:id="1547" w:name="_Toc1180"/>
      <w:r>
        <w:t>مسألة - 129 - قال الشیخ: إذا تزوج الحر بأمة فرزق منها ولدا کان حرا.</w:t>
      </w:r>
      <w:bookmarkEnd w:id="1547"/>
    </w:p>
    <w:p>
      <w:pPr>
        <w:pStyle w:val="BookText"/>
      </w:pPr>
      <w:r>
        <w:rPr>
          <w:rFonts w:ascii="IRNazanin" w:hAnsi="IRNazanin" w:eastAsia="IRNazanin" w:cs="IRNazanin"/>
          <w:lang w:bidi="fa-IR"/>
          <w:color w:val="111111"/>
          <w:sz w:val="28"/>
          <w:szCs w:val="28"/>
          <w:rtl/>
        </w:rPr>
        <w:t xml:space="preserve">و قال الشافعی: ان کان عربیا فالولد علی قولین: أحدهما یکون حرا، و به قال أبو حنیفة، و الآخر یکون رقا. و ان کان غیر عربی فهو رق قولا واحدا.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48" w:name="_Toc1181"/>
      <w:r>
        <w:t>مسألة - 130 - قال الشیخ: إذا غاب رجل عن امرأته فقدم رجل، فقال لها انه طلقها طلاقا بانت منه،</w:t>
      </w:r>
      <w:bookmarkEnd w:id="1548"/>
    </w:p>
    <w:p>
      <w:pPr>
        <w:pStyle w:val="BookText"/>
      </w:pPr>
      <w:r>
        <w:rPr>
          <w:rFonts w:ascii="IRNazanin" w:hAnsi="IRNazanin" w:eastAsia="IRNazanin" w:cs="IRNazanin"/>
          <w:lang w:bidi="fa-IR"/>
          <w:color w:val="111111"/>
          <w:sz w:val="28"/>
          <w:szCs w:val="28"/>
          <w:rtl/>
        </w:rPr>
        <w:t xml:space="preserve">و ذکر لها أنه وکله فی استیناف النکاح علیها و ان تصدقها ألفا یضمنها لها ففعلت ذلک، ثم قدم الزوج و أنکر الطلاق و الوکالة، فالقول قوله و النکاح الأول بحاله و الثانی لا ینعقد، و لا یلزم الوکیل ضمان ما ضمنه، و به قال أبو حنیفة و الشافعی، علی ما حکاه عنه الساجی، و قال فی الإملاء: علی الوکیل نصف المسمی.</w:t>
      </w:r>
    </w:p>
    <w:p>
      <w:pPr>
        <w:pStyle w:val="BookText"/>
      </w:pPr>
      <w:r>
        <w:rPr>
          <w:rFonts w:ascii="IRNazanin" w:hAnsi="IRNazanin" w:eastAsia="IRNazanin" w:cs="IRNazanin"/>
          <w:lang w:bidi="fa-IR"/>
          <w:color w:val="111111"/>
          <w:sz w:val="28"/>
          <w:szCs w:val="28"/>
          <w:rtl/>
        </w:rPr>
        <w:t xml:space="preserve">و قال مالک و زفر، یلزمه ضمان ذلک.</w:t>
      </w:r>
    </w:p>
    <w:p>
      <w:pPr>
        <w:pStyle w:val="BookText"/>
      </w:pPr>
      <w:r>
        <w:rPr>
          <w:rFonts w:ascii="IRNazanin" w:hAnsi="IRNazanin" w:eastAsia="IRNazanin" w:cs="IRNazanin"/>
          <w:lang w:bidi="fa-IR"/>
          <w:color w:val="111111"/>
          <w:sz w:val="28"/>
          <w:szCs w:val="28"/>
          <w:rtl/>
        </w:rPr>
        <w:t xml:space="preserve">و المعتمد قول الشیخ، لان النکاح الأول باق فلا وجه لما قالوه.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6" w:name="pg10497_129596"/>
    <w:bookmarkEnd w:id="346"/>
    <w:p>
      <w:pPr>
        <w:pStyle w:val="Heading2"/>
      </w:pPr>
      <w:bookmarkStart w:id="1549" w:name="_Toc1182"/>
      <w:r>
        <w:t>کتاب الصداق</w:t>
      </w:r>
      <w:bookmarkEnd w:id="1549"/>
    </w:p>
    <w:p>
      <w:pPr>
        <w:pStyle w:val="Heading3"/>
      </w:pPr>
      <w:bookmarkStart w:id="1550" w:name="_Toc1183"/>
      <w:r>
        <w:t>مسألة - 1 - قال الشیخ: إذا عقد علی مهر فاسد، مثل الخمر و الخنزیر و المیتة و ما أشبهه، فسد المهر</w:t>
      </w:r>
      <w:bookmarkEnd w:id="1550"/>
    </w:p>
    <w:p>
      <w:pPr>
        <w:pStyle w:val="BookText"/>
      </w:pPr>
      <w:r>
        <w:rPr>
          <w:rFonts w:ascii="IRNazanin" w:hAnsi="IRNazanin" w:eastAsia="IRNazanin" w:cs="IRNazanin"/>
          <w:lang w:bidi="fa-IR"/>
          <w:color w:val="111111"/>
          <w:sz w:val="28"/>
          <w:szCs w:val="28"/>
          <w:rtl/>
        </w:rPr>
        <w:t xml:space="preserve">و لم یفسد النکاح، و وجب لها مهر المثل، و به قال جمیع الفقهاء، الا مالکا فإنه عنه روایتین: إحدیهما مثل قولنا، و الأخری یفسد النکاح و به قال قوم من أصحابنا.</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51" w:name="_Toc1184"/>
      <w:r>
        <w:t>مسألة - 2 - قال الشیخ: المهر ما تراضیا علیه ممّا یصح أن یکون ثمنا</w:t>
      </w:r>
      <w:bookmarkEnd w:id="1551"/>
    </w:p>
    <w:p>
      <w:pPr>
        <w:pStyle w:val="BookText"/>
      </w:pPr>
      <w:r>
        <w:rPr>
          <w:rFonts w:ascii="IRNazanin" w:hAnsi="IRNazanin" w:eastAsia="IRNazanin" w:cs="IRNazanin"/>
          <w:lang w:bidi="fa-IR"/>
          <w:color w:val="111111"/>
          <w:sz w:val="28"/>
          <w:szCs w:val="28"/>
          <w:rtl/>
        </w:rPr>
        <w:t xml:space="preserve">لمبیع أو أجرة لمکتری، قلیلا کان أو کثیرا، و به قال الشافعی و أحمد.</w:t>
      </w:r>
    </w:p>
    <w:p>
      <w:pPr>
        <w:pStyle w:val="BookText"/>
      </w:pPr>
      <w:r>
        <w:rPr>
          <w:rFonts w:ascii="IRNazanin" w:hAnsi="IRNazanin" w:eastAsia="IRNazanin" w:cs="IRNazanin"/>
          <w:lang w:bidi="fa-IR"/>
          <w:color w:val="111111"/>
          <w:sz w:val="28"/>
          <w:szCs w:val="28"/>
          <w:rtl/>
        </w:rPr>
        <w:t xml:space="preserve">و قال مالک: یتقدر بأقل ما یجب فیه القطع، و هو ثلاثة دراهم.</w:t>
      </w:r>
    </w:p>
    <w:p>
      <w:pPr>
        <w:pStyle w:val="BookText"/>
      </w:pPr>
      <w:r>
        <w:rPr>
          <w:rFonts w:ascii="IRNazanin" w:hAnsi="IRNazanin" w:eastAsia="IRNazanin" w:cs="IRNazanin"/>
          <w:lang w:bidi="fa-IR"/>
          <w:color w:val="111111"/>
          <w:sz w:val="28"/>
          <w:szCs w:val="28"/>
          <w:rtl/>
        </w:rPr>
        <w:t xml:space="preserve">و قال أبو حنیفة و أصحابه: یتقدر بعشرة دراهم، فان عقد النکاح علی أقل من عشرة و صحت التسمیة و کملت عشرة، فیکون کأنه عقد بعشرة، و هذه التسمیة تمنع وجوب مهر المثل.</w:t>
      </w:r>
    </w:p>
    <w:p>
      <w:pPr>
        <w:pStyle w:val="BookText"/>
      </w:pPr>
      <w:r>
        <w:rPr>
          <w:rFonts w:ascii="IRNazanin" w:hAnsi="IRNazanin" w:eastAsia="IRNazanin" w:cs="IRNazanin"/>
          <w:lang w:bidi="fa-IR"/>
          <w:color w:val="111111"/>
          <w:sz w:val="28"/>
          <w:szCs w:val="28"/>
          <w:rtl/>
        </w:rPr>
        <w:t xml:space="preserve">و قال زفر: یسقط المسمی و یجب مهر المثل، و هو القیاس علی قولهم. و قال ابن شبرمة: أقله خمسة الدراهم. و قال النخعی: أقله أربعون درهما. و قال سعید ابن جبیر: أقله خمسون درهما.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7" w:name="pg10497_129597"/>
    <w:bookmarkEnd w:id="347"/>
    <w:p>
      <w:pPr>
        <w:pStyle w:val="BookText"/>
      </w:pPr>
      <w:r>
        <w:rPr>
          <w:rFonts w:ascii="IRNazanin" w:hAnsi="IRNazanin" w:eastAsia="IRNazanin" w:cs="IRNazanin"/>
          <w:lang w:bidi="fa-IR"/>
          <w:color w:val="111111"/>
          <w:sz w:val="28"/>
          <w:szCs w:val="28"/>
          <w:rtl/>
        </w:rPr>
        <w:t xml:space="preserve">فالمعتمد قول الشیخ، و استدل بإجماع الفرقة و أخبارهم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3"/>
      </w:pPr>
      <w:bookmarkStart w:id="1552" w:name="_Toc1185"/>
      <w:r>
        <w:t>مسألة - 3 - قال الشیخ: یجوز أن یکون منافع الحر مهرا،</w:t>
      </w:r>
      <w:bookmarkEnd w:id="1552"/>
    </w:p>
    <w:p>
      <w:pPr>
        <w:pStyle w:val="BookText"/>
      </w:pPr>
      <w:r>
        <w:rPr>
          <w:rFonts w:ascii="IRNazanin" w:hAnsi="IRNazanin" w:eastAsia="IRNazanin" w:cs="IRNazanin"/>
          <w:lang w:bidi="fa-IR"/>
          <w:color w:val="111111"/>
          <w:sz w:val="28"/>
          <w:szCs w:val="28"/>
          <w:rtl/>
        </w:rPr>
        <w:t xml:space="preserve">مثل تعلیم قرآن أو شعر مباح أو بناء أو خیاطة ثوب، أو غیر ذلک مما له أجرة، و استثنی أصحابنا الإجارة فقالوا: لا یجوز، لانه کان یختص بموسی علیه السلام، و به قال الشافعی، و لم یستثن الإجارة بل أجازها.</w:t>
      </w:r>
    </w:p>
    <w:p>
      <w:pPr>
        <w:pStyle w:val="BookText"/>
      </w:pPr>
      <w:r>
        <w:rPr>
          <w:rFonts w:ascii="IRNazanin" w:hAnsi="IRNazanin" w:eastAsia="IRNazanin" w:cs="IRNazanin"/>
          <w:lang w:bidi="fa-IR"/>
          <w:color w:val="111111"/>
          <w:sz w:val="28"/>
          <w:szCs w:val="28"/>
          <w:rtl/>
        </w:rPr>
        <w:t xml:space="preserve">و منع من ذلک أبو حنیفة و أصحابه و قالوا: لا یجوز أن یکون منافع الحر مهرا، و عندهم لا یکون المهر الا ما لا أو ما یوجب تسلیم المال کسکنی دار أو خدمة عبد سنة مثلا.</w:t>
      </w:r>
    </w:p>
    <w:p>
      <w:pPr>
        <w:pStyle w:val="BookText"/>
      </w:pPr>
      <w:r>
        <w:rPr>
          <w:rFonts w:ascii="IRNazanin" w:hAnsi="IRNazanin" w:eastAsia="IRNazanin" w:cs="IRNazanin"/>
          <w:lang w:bidi="fa-IR"/>
          <w:color w:val="111111"/>
          <w:sz w:val="28"/>
          <w:szCs w:val="28"/>
          <w:rtl/>
        </w:rPr>
        <w:t xml:space="preserve">و المعتمد الجواز مطلقا الإجارة و غیرها، و المراد بالإجارة الممنوع منها اجارة الزوج نفسه مدة معینة، أما الإجارة علی عمل مضمون فی الذمة، کتعلیم السورة و بناء البیت و خیاطة الثوب و ما أشبه ذلک، فهو جائز قطعا عند أصحابنا.</w:t>
      </w:r>
    </w:p>
    <w:p>
      <w:pPr>
        <w:pStyle w:val="Heading3"/>
      </w:pPr>
      <w:bookmarkStart w:id="1553" w:name="_Toc1186"/>
      <w:r>
        <w:t>مسألة - 4 - قال الشیخ: إذا أصدقها تعلیم سورة، فلقنها فلم یحفظ شیئا أو حفظها غیرها، أو أصدقها عبدا فهلک قبل القبض، کان لها بدل الصداق</w:t>
      </w:r>
      <w:bookmarkEnd w:id="1553"/>
    </w:p>
    <w:p>
      <w:pPr>
        <w:pStyle w:val="BookText"/>
      </w:pPr>
      <w:r>
        <w:rPr>
          <w:rFonts w:ascii="IRNazanin" w:hAnsi="IRNazanin" w:eastAsia="IRNazanin" w:cs="IRNazanin"/>
          <w:lang w:bidi="fa-IR"/>
          <w:color w:val="111111"/>
          <w:sz w:val="28"/>
          <w:szCs w:val="28"/>
          <w:rtl/>
        </w:rPr>
        <w:t xml:space="preserve">و هو أجرة مثل تعلیم السورة و قیمة العبد، و به قال الشافعی فی القدیم. و قال فی الجدید یسقط المسمی و یجب مهر المثل.</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54" w:name="_Toc1187"/>
      <w:r>
        <w:t>مسألة - 5 - قال الشیخ: إذا أصدقها تعلیم سورة، ثم طلقها قبل الدخول و قبل تعلیمها، جاز أن یلقنها النصف الذی استقر علیه.</w:t>
      </w:r>
      <w:bookmarkEnd w:id="1554"/>
    </w:p>
    <w:p>
      <w:pPr>
        <w:pStyle w:val="BookText"/>
      </w:pPr>
      <w:r>
        <w:rPr>
          <w:rFonts w:ascii="IRNazanin" w:hAnsi="IRNazanin" w:eastAsia="IRNazanin" w:cs="IRNazanin"/>
          <w:lang w:bidi="fa-IR"/>
          <w:color w:val="111111"/>
          <w:sz w:val="28"/>
          <w:szCs w:val="28"/>
          <w:rtl/>
        </w:rPr>
        <w:t xml:space="preserve">و للشافعی وجهان: أحدهما مثل قولنا، و الآخر لیس له ذلک، لانه لا یؤمن الافتنان بها.</w:t>
      </w:r>
    </w:p>
    <w:p>
      <w:pPr>
        <w:pStyle w:val="BookText"/>
      </w:pPr>
      <w:r>
        <w:rPr>
          <w:rFonts w:ascii="IRNazanin" w:hAnsi="IRNazanin" w:eastAsia="IRNazanin" w:cs="IRNazanin"/>
          <w:lang w:bidi="fa-IR"/>
          <w:color w:val="111111"/>
          <w:sz w:val="28"/>
          <w:szCs w:val="28"/>
          <w:rtl/>
        </w:rPr>
        <w:t xml:space="preserve">و المعتمد أن لها نصف أجرة المثل ان کان الطلاق قبل الدخول، و جمیع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8" w:name="pg10497_129598"/>
    <w:bookmarkEnd w:id="348"/>
    <w:p>
      <w:pPr>
        <w:pStyle w:val="BookText"/>
      </w:pPr>
      <w:r>
        <w:rPr>
          <w:rFonts w:ascii="IRNazanin" w:hAnsi="IRNazanin" w:eastAsia="IRNazanin" w:cs="IRNazanin"/>
          <w:lang w:bidi="fa-IR"/>
          <w:color w:val="111111"/>
          <w:sz w:val="28"/>
          <w:szCs w:val="28"/>
          <w:rtl/>
        </w:rPr>
        <w:t xml:space="preserve">أجرة المثل ان کان الطلاق بعده، و هو اختیار العلامة، و علی القول بالتعلیم تقسم الآیات بالحروف، قاله صاحب التحریر</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3"/>
      </w:pPr>
      <w:bookmarkStart w:id="1555" w:name="_Toc1188"/>
      <w:r>
        <w:t>مسألة - 6 - قال الشیخ: إذا أصدقها صداقا ملکته بالعقد کله،</w:t>
      </w:r>
      <w:bookmarkEnd w:id="1555"/>
    </w:p>
    <w:p>
      <w:pPr>
        <w:pStyle w:val="BookText"/>
      </w:pPr>
      <w:r>
        <w:rPr>
          <w:rFonts w:ascii="IRNazanin" w:hAnsi="IRNazanin" w:eastAsia="IRNazanin" w:cs="IRNazanin"/>
          <w:lang w:bidi="fa-IR"/>
          <w:color w:val="111111"/>
          <w:sz w:val="28"/>
          <w:szCs w:val="28"/>
          <w:rtl/>
        </w:rPr>
        <w:t xml:space="preserve">و کان من ضمانه ان تلف قبل القبض، و من ضمانها ان کان التلف بعده، فان دخل استقر و ان طلقها قبل الدخول رجع بنصف العین دون النماء، و به قال أبو حنیفة و أصحابه و الشافعی.</w:t>
      </w:r>
    </w:p>
    <w:p>
      <w:pPr>
        <w:pStyle w:val="BookText"/>
      </w:pPr>
      <w:r>
        <w:rPr>
          <w:rFonts w:ascii="IRNazanin" w:hAnsi="IRNazanin" w:eastAsia="IRNazanin" w:cs="IRNazanin"/>
          <w:lang w:bidi="fa-IR"/>
          <w:color w:val="111111"/>
          <w:sz w:val="28"/>
          <w:szCs w:val="28"/>
          <w:rtl/>
        </w:rPr>
        <w:t xml:space="preserve">و قال مالک: یملک النصف بالعقد، فان قبضه کان نصف الزوج فی یدها أمانة لا یضمن الا مع التفریط.</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56" w:name="_Toc1189"/>
      <w:r>
        <w:t>مسألة - 7 - قال الشیخ: لیس للمرأة التصرف فی الصداق قبل القبض،</w:t>
      </w:r>
      <w:bookmarkEnd w:id="1556"/>
    </w:p>
    <w:p>
      <w:pPr>
        <w:pStyle w:val="BookText"/>
      </w:pPr>
      <w:r>
        <w:rPr>
          <w:rFonts w:ascii="IRNazanin" w:hAnsi="IRNazanin" w:eastAsia="IRNazanin" w:cs="IRNazanin"/>
          <w:lang w:bidi="fa-IR"/>
          <w:color w:val="111111"/>
          <w:sz w:val="28"/>
          <w:szCs w:val="28"/>
          <w:rtl/>
        </w:rPr>
        <w:t xml:space="preserve">و به قال جمیع الفقهاء. و قال بعضهم: لها ذلک، و هذا هو المعتمد، جزم به أکثر الأصحاب.</w:t>
      </w:r>
    </w:p>
    <w:p>
      <w:pPr>
        <w:pStyle w:val="Heading3"/>
      </w:pPr>
      <w:bookmarkStart w:id="1557" w:name="_Toc1190"/>
      <w:r>
        <w:t>مسألة - 8 - قال الشیخ: إذا أصدقها شیئا بعینه، کالثوب و العبد و البهیمة، ثم تلف قبل قبضه فالنکاح بحاله،</w:t>
      </w:r>
      <w:bookmarkEnd w:id="1557"/>
    </w:p>
    <w:p>
      <w:pPr>
        <w:pStyle w:val="BookText"/>
      </w:pPr>
      <w:r>
        <w:rPr>
          <w:rFonts w:ascii="IRNazanin" w:hAnsi="IRNazanin" w:eastAsia="IRNazanin" w:cs="IRNazanin"/>
          <w:lang w:bidi="fa-IR"/>
          <w:color w:val="111111"/>
          <w:sz w:val="28"/>
          <w:szCs w:val="28"/>
          <w:rtl/>
        </w:rPr>
        <w:t xml:space="preserve">و لها مثل العین ان کان له مثل، و قیمته ان لم یکن له مثل.</w:t>
      </w:r>
    </w:p>
    <w:p>
      <w:pPr>
        <w:pStyle w:val="BookText"/>
      </w:pPr>
      <w:r>
        <w:rPr>
          <w:rFonts w:ascii="IRNazanin" w:hAnsi="IRNazanin" w:eastAsia="IRNazanin" w:cs="IRNazanin"/>
          <w:lang w:bidi="fa-IR"/>
          <w:color w:val="111111"/>
          <w:sz w:val="28"/>
          <w:szCs w:val="28"/>
          <w:rtl/>
        </w:rPr>
        <w:t xml:space="preserve">و للشافعی قولان: أحدهما مثل قولنا قاله فی القدیم، و الآخر یکون لها مهر المثل قاله فی الجدید و علیه أکثر أصحابه.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58" w:name="_Toc1191"/>
      <w:r>
        <w:t>مسألة - 9 - قال الشیخ: إذا أصدقها عبدا مجهولا أو دارا مجهولة روی أصحابنا أن لها عبدا وسطا و دارا وسطا.</w:t>
      </w:r>
      <w:bookmarkEnd w:id="1558"/>
    </w:p>
    <w:p>
      <w:pPr>
        <w:pStyle w:val="BookText"/>
      </w:pPr>
      <w:r>
        <w:rPr>
          <w:rFonts w:ascii="IRNazanin" w:hAnsi="IRNazanin" w:eastAsia="IRNazanin" w:cs="IRNazanin"/>
          <w:lang w:bidi="fa-IR"/>
          <w:color w:val="111111"/>
          <w:sz w:val="28"/>
          <w:szCs w:val="28"/>
          <w:rtl/>
        </w:rPr>
        <w:t xml:space="preserve">و قال الشافعی: یبطل المسمی و یجب لها مهر المثل، و اختاره فخر الدین و هو المعتمد. و المشهور عند أصحابنا قول الشیخ، و ادعی علیه الإجماع.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9" w:name="pg10497_129599"/>
    <w:bookmarkEnd w:id="349"/>
    <w:p>
      <w:pPr>
        <w:pStyle w:val="Heading3"/>
      </w:pPr>
      <w:bookmarkStart w:id="1559" w:name="_Toc1192"/>
      <w:r>
        <w:t>مسألة - 10 - قال الشیخ: إذا أصدقها خلا فبان خمرا، کان لها قیمة الخمر عند مستحلیه.</w:t>
      </w:r>
      <w:bookmarkEnd w:id="1559"/>
    </w:p>
    <w:p>
      <w:pPr>
        <w:pStyle w:val="BookText"/>
      </w:pPr>
      <w:r>
        <w:rPr>
          <w:rFonts w:ascii="IRNazanin" w:hAnsi="IRNazanin" w:eastAsia="IRNazanin" w:cs="IRNazanin"/>
          <w:lang w:bidi="fa-IR"/>
          <w:color w:val="111111"/>
          <w:sz w:val="28"/>
          <w:szCs w:val="28"/>
          <w:rtl/>
        </w:rPr>
        <w:t xml:space="preserve">و قال الشافعی: یبطل المسمی و لها مهر المثل، و هو المعتمد، و هو اختیار العلامة فی القواعد</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3"/>
      </w:pPr>
      <w:bookmarkStart w:id="1560" w:name="_Toc1193"/>
      <w:r>
        <w:t>مسألة - 11 - قال الشیخ: إذا عقدا فی السر بمهر ذکراه، و عقدا فی العلانیة بخلافه، فالمهر هو الأول.</w:t>
      </w:r>
      <w:bookmarkEnd w:id="1560"/>
    </w:p>
    <w:p>
      <w:pPr>
        <w:pStyle w:val="BookText"/>
      </w:pPr>
      <w:r>
        <w:rPr>
          <w:rFonts w:ascii="IRNazanin" w:hAnsi="IRNazanin" w:eastAsia="IRNazanin" w:cs="IRNazanin"/>
          <w:lang w:bidi="fa-IR"/>
          <w:color w:val="111111"/>
          <w:sz w:val="28"/>
          <w:szCs w:val="28"/>
          <w:rtl/>
        </w:rPr>
        <w:t xml:space="preserve">و للشافعی قولان، الأشهر الذی علیه أصحابه مثل قولنا و قال المزنی: العلانیة أولی و ذکر أنه نص الشافعی.</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61" w:name="_Toc1194"/>
      <w:r>
        <w:t>مسألة - 12 - قال الشیخ: إذا تزوج بأربع نسوة بعقد واحد ممن له الولایة علیهن، فالنکاح صحیح،</w:t>
      </w:r>
      <w:bookmarkEnd w:id="1561"/>
    </w:p>
    <w:p>
      <w:pPr>
        <w:pStyle w:val="BookText"/>
      </w:pPr>
      <w:r>
        <w:rPr>
          <w:rFonts w:ascii="IRNazanin" w:hAnsi="IRNazanin" w:eastAsia="IRNazanin" w:cs="IRNazanin"/>
          <w:lang w:bidi="fa-IR"/>
          <w:color w:val="111111"/>
          <w:sz w:val="28"/>
          <w:szCs w:val="28"/>
          <w:rtl/>
        </w:rPr>
        <w:t xml:space="preserve">و کذلک عند الشافعی. و قال المزنی: العقد باطل و المهر عندنا صحیح، و عند الشافعی علی قولین.</w:t>
      </w:r>
    </w:p>
    <w:p>
      <w:pPr>
        <w:pStyle w:val="BookText"/>
      </w:pPr>
      <w:r>
        <w:rPr>
          <w:rFonts w:ascii="IRNazanin" w:hAnsi="IRNazanin" w:eastAsia="IRNazanin" w:cs="IRNazanin"/>
          <w:lang w:bidi="fa-IR"/>
          <w:color w:val="111111"/>
          <w:sz w:val="28"/>
          <w:szCs w:val="28"/>
          <w:rtl/>
        </w:rPr>
        <w:t xml:space="preserve">و هکذا لو خالعهن دفعة واحدة بعقد واحد بألف صح الخلع بلا خلاف، و البذل عنده علی قولین، و کذا لو کان له أربعة أعبد فکاتبهم بألف إلی نجمین، صح عندنا و عنده فی صحة الکتابة قولان، فالقولان فی الکتابة فی أصل العقد، و فی النکاح و الخلع فی البذل دون العقد.</w:t>
      </w:r>
    </w:p>
    <w:p>
      <w:pPr>
        <w:pStyle w:val="BookText"/>
      </w:pPr>
      <w:r>
        <w:rPr>
          <w:rFonts w:ascii="IRNazanin" w:hAnsi="IRNazanin" w:eastAsia="IRNazanin" w:cs="IRNazanin"/>
          <w:lang w:bidi="fa-IR"/>
          <w:color w:val="111111"/>
          <w:sz w:val="28"/>
          <w:szCs w:val="28"/>
          <w:rtl/>
        </w:rPr>
        <w:t xml:space="preserve">و المعتمد صحة الجمیع، و یقسط ذلک علی مهر المثل و قیمة المثل.</w:t>
      </w:r>
    </w:p>
    <w:p>
      <w:pPr>
        <w:pStyle w:val="Heading3"/>
      </w:pPr>
      <w:bookmarkStart w:id="1562" w:name="_Toc1195"/>
      <w:r>
        <w:t>مسألة - 13 - قال الشیخ: إذا زوج الرجل ابنه الصغیر علی مهر معلوم، فان کان الولد موسرا تعلق المهر بذمة الولد</w:t>
      </w:r>
      <w:bookmarkEnd w:id="1562"/>
    </w:p>
    <w:p>
      <w:pPr>
        <w:pStyle w:val="BookText"/>
      </w:pPr>
      <w:r>
        <w:rPr>
          <w:rFonts w:ascii="IRNazanin" w:hAnsi="IRNazanin" w:eastAsia="IRNazanin" w:cs="IRNazanin"/>
          <w:lang w:bidi="fa-IR"/>
          <w:color w:val="111111"/>
          <w:sz w:val="28"/>
          <w:szCs w:val="28"/>
          <w:rtl/>
        </w:rPr>
        <w:t xml:space="preserve">و لزمه فی ماله بلا خلاف، و ان کان معسرا تعلق فی ذمته و یکون الأب ضامنا. و للشافعی فی ضمان الأب قولان.</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63" w:name="_Toc1196"/>
      <w:r>
        <w:t>مسألة - 14 - قال الشیخ: إذا تزوج المولی علیه لسفه أو صغر بغیر اذن ولیه</w:t>
      </w:r>
      <w:bookmarkEnd w:id="1563"/>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0" w:name="pg10497_129600"/>
    <w:bookmarkEnd w:id="350"/>
    <w:p>
      <w:pPr>
        <w:pStyle w:val="BookText"/>
      </w:pPr>
      <w:r>
        <w:rPr>
          <w:rFonts w:ascii="IRNazanin" w:hAnsi="IRNazanin" w:eastAsia="IRNazanin" w:cs="IRNazanin"/>
          <w:lang w:bidi="fa-IR"/>
          <w:color w:val="111111"/>
          <w:sz w:val="28"/>
          <w:szCs w:val="28"/>
          <w:rtl/>
        </w:rPr>
        <w:t xml:space="preserve">کان النکاح باطلا بلا خلاف، فان دخل بها لم یلزمه المهر.</w:t>
      </w:r>
    </w:p>
    <w:p>
      <w:pPr>
        <w:pStyle w:val="BookText"/>
      </w:pPr>
      <w:r>
        <w:rPr>
          <w:rFonts w:ascii="IRNazanin" w:hAnsi="IRNazanin" w:eastAsia="IRNazanin" w:cs="IRNazanin"/>
          <w:lang w:bidi="fa-IR"/>
          <w:color w:val="111111"/>
          <w:sz w:val="28"/>
          <w:szCs w:val="28"/>
          <w:rtl/>
        </w:rPr>
        <w:t xml:space="preserve">و للشافعی قولان: أصحهما عندهم مثل قولنا، و قال فی القدیم: یلزمه مهر المثل، و اجازه العلامة فی القواعد و التحریر، و هو المعتمد.</w:t>
      </w:r>
    </w:p>
    <w:p>
      <w:pPr>
        <w:pStyle w:val="BookText"/>
      </w:pPr>
      <w:r>
        <w:rPr>
          <w:rFonts w:ascii="IRNazanin" w:hAnsi="IRNazanin" w:eastAsia="IRNazanin" w:cs="IRNazanin"/>
          <w:lang w:bidi="fa-IR"/>
          <w:color w:val="111111"/>
          <w:sz w:val="28"/>
          <w:szCs w:val="28"/>
          <w:rtl/>
        </w:rPr>
        <w:t xml:space="preserve">و اعلم أن السفیه لا یزوجه ولیه الا مع الحاجة، و لا یزید علی واحدة، و لو لم یزوجه مع الحاجة زوجه الحاکم، و کذا لو لم یکن له ولی، فإنه یزوجه الحاکم.</w:t>
      </w:r>
    </w:p>
    <w:p>
      <w:pPr>
        <w:pStyle w:val="BookText"/>
      </w:pPr>
      <w:r>
        <w:rPr>
          <w:rFonts w:ascii="IRNazanin" w:hAnsi="IRNazanin" w:eastAsia="IRNazanin" w:cs="IRNazanin"/>
          <w:lang w:bidi="fa-IR"/>
          <w:color w:val="111111"/>
          <w:sz w:val="28"/>
          <w:szCs w:val="28"/>
          <w:rtl/>
        </w:rPr>
        <w:t xml:space="preserve">قال صاحب القواعد: المحجور علیه للسفه لا یتزوج الا مضطرا، فان تزوج من غیر حاجة کان العقد فاسدا، و مع الحاجة یأذن له الحاکم فیه مع تعیین الزوجة و بدونه، و لیس الاذن شرطا، فان زاد عن مهر المثل بطل الزائد.</w:t>
      </w:r>
    </w:p>
    <w:p>
      <w:pPr>
        <w:pStyle w:val="BookText"/>
      </w:pPr>
      <w:r>
        <w:rPr>
          <w:rFonts w:ascii="IRNazanin" w:hAnsi="IRNazanin" w:eastAsia="IRNazanin" w:cs="IRNazanin"/>
          <w:lang w:bidi="fa-IR"/>
          <w:color w:val="111111"/>
          <w:sz w:val="28"/>
          <w:szCs w:val="28"/>
          <w:rtl/>
        </w:rPr>
        <w:t xml:space="preserve">ثم قال فی موضع آخر من الکتاب: و السفیه لا یجبر لانه بالغ، و لا یستقل لانه سفیه، لکن یتزوج بإذن الولی مع الحاجة، و لا یزید علی مهر المثل، فان تزوج بغیر اذن بطل، فان وطئ وجب مهر المثل علی اشکال، و لو لم یأذن له الولی مع الحاجة أذن السلطان، فان تعذر ففی صحة استقلاله نظر</w:t>
      </w:r>
      <w:r>
        <w:rPr>
          <w:rStyle w:val="FootnoteReference"/>
        </w:rPr>
        <w:footnoteReference w:id="238"/>
      </w:r>
      <w:r>
        <w:rPr>
          <w:rFonts w:ascii="IRNazanin" w:hAnsi="IRNazanin" w:eastAsia="IRNazanin" w:cs="IRNazanin"/>
          <w:lang w:bidi="fa-IR"/>
          <w:color w:val="111111"/>
          <w:sz w:val="28"/>
          <w:szCs w:val="28"/>
          <w:rtl/>
        </w:rPr>
        <w:t xml:space="preserve">. ففی الأول قال: و لیس الاذن شرطا، و فی الثانی قال: و فی صحة استقلاله نظر، مع أن المسألة واحدة و قد یکون الفرق وجود الولی فی الثانیة و عدم وجوده فی الاولی، و هو متجه.</w:t>
      </w:r>
    </w:p>
    <w:p>
      <w:pPr>
        <w:pStyle w:val="Heading3"/>
      </w:pPr>
      <w:bookmarkStart w:id="1564" w:name="_Toc1197"/>
      <w:r>
        <w:t>مسألة - 15 - قال الشیخ: المفوضة إذا طلقها زوجها قبل الفرض و قبل الدخول بها، فلا مهر لها</w:t>
      </w:r>
      <w:bookmarkEnd w:id="1564"/>
    </w:p>
    <w:p>
      <w:pPr>
        <w:pStyle w:val="BookText"/>
      </w:pPr>
      <w:r>
        <w:rPr>
          <w:rFonts w:ascii="IRNazanin" w:hAnsi="IRNazanin" w:eastAsia="IRNazanin" w:cs="IRNazanin"/>
          <w:lang w:bidi="fa-IR"/>
          <w:color w:val="111111"/>
          <w:sz w:val="28"/>
          <w:szCs w:val="28"/>
          <w:rtl/>
        </w:rPr>
        <w:t xml:space="preserve">لکن یجب لها المتعة، و به قال أبو حنیفة و أصحابه و الشافعی.</w:t>
      </w:r>
    </w:p>
    <w:p>
      <w:pPr>
        <w:pStyle w:val="BookText"/>
      </w:pPr>
      <w:r>
        <w:rPr>
          <w:rFonts w:ascii="IRNazanin" w:hAnsi="IRNazanin" w:eastAsia="IRNazanin" w:cs="IRNazanin"/>
          <w:lang w:bidi="fa-IR"/>
          <w:color w:val="111111"/>
          <w:sz w:val="28"/>
          <w:szCs w:val="28"/>
          <w:rtl/>
        </w:rPr>
        <w:t xml:space="preserve">و قال مالک: لا مهر لها و لا نفقة، و یستحب أن یمتعها استحبابا.</w:t>
      </w:r>
    </w:p>
    <w:p>
      <w:pPr>
        <w:pStyle w:val="BookText"/>
      </w:pPr>
      <w:r>
        <w:rPr>
          <w:rFonts w:ascii="Amiri" w:hAnsi="Amiri" w:eastAsia="Amiri" w:cs="Amiri"/>
          <w:lang w:bidi="ar-SA"/>
          <w:color w:val="111111"/>
          <w:sz w:val="28"/>
          <w:szCs w:val="28"/>
          <w:rtl/>
        </w:rPr>
        <w:t xml:space="preserve">و المعتمد قول الشیخ، و استدل بقوله تعالی «لا جُناحَ عَلَیْکُمْ إِنْ طَلَّقْتُمُ النِّساءَ ما لَمْ تَمَسُّوهُنَّ أَوْ تَفْرِضُوا لَهُنَّ فَرِیضَةً وَ مَتِّعُوهُنَّ عَلَی الْمُوسِعِ قَدَرُهُ وَ عَلَی الْمُقْتِرِ قَدَرُهُ»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1" w:name="pg10497_129601"/>
    <w:bookmarkEnd w:id="351"/>
    <w:p>
      <w:pPr>
        <w:pStyle w:val="Heading3"/>
      </w:pPr>
      <w:bookmarkStart w:id="1565" w:name="_Toc1198"/>
      <w:r>
        <w:t>مسألة - 16 - قال الشیخ: المتعة علی الموسر خادم، و علی الأوسط ثوب أو مقنعة، و علی الفقیر خاتم</w:t>
      </w:r>
      <w:bookmarkEnd w:id="1565"/>
    </w:p>
    <w:p>
      <w:pPr>
        <w:pStyle w:val="BookText"/>
      </w:pPr>
      <w:r>
        <w:rPr>
          <w:rFonts w:ascii="IRNazanin" w:hAnsi="IRNazanin" w:eastAsia="IRNazanin" w:cs="IRNazanin"/>
          <w:lang w:bidi="fa-IR"/>
          <w:color w:val="111111"/>
          <w:sz w:val="28"/>
          <w:szCs w:val="28"/>
          <w:rtl/>
        </w:rPr>
        <w:t xml:space="preserve">و ما أشبهه.</w:t>
      </w:r>
    </w:p>
    <w:p>
      <w:pPr>
        <w:pStyle w:val="BookText"/>
      </w:pPr>
      <w:r>
        <w:rPr>
          <w:rFonts w:ascii="IRNazanin" w:hAnsi="IRNazanin" w:eastAsia="IRNazanin" w:cs="IRNazanin"/>
          <w:lang w:bidi="fa-IR"/>
          <w:color w:val="111111"/>
          <w:sz w:val="28"/>
          <w:szCs w:val="28"/>
          <w:rtl/>
        </w:rPr>
        <w:t xml:space="preserve">و قال الشافعی: المستحب من ذلک خادم، فان لم یقدر فمقنعة، فان لم یقدر فثلاثون درهما، و الواجب منه ما یراه الامام و من أصحابه من قال: أقلها ما یقع علیه الاسم و لو کان قیراطا، و الأول أظهر، و الاعتبار بالیسار فی الرجل دونها.</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الاعتبار بیسارها و إعسارها و جمالها لانه یدل علی مهر مثلها.</w:t>
      </w:r>
    </w:p>
    <w:p>
      <w:pPr>
        <w:pStyle w:val="BookText"/>
      </w:pPr>
      <w:r>
        <w:rPr>
          <w:rFonts w:ascii="IRNazanin" w:hAnsi="IRNazanin" w:eastAsia="IRNazanin" w:cs="IRNazanin"/>
          <w:lang w:bidi="fa-IR"/>
          <w:color w:val="111111"/>
          <w:sz w:val="28"/>
          <w:szCs w:val="28"/>
          <w:rtl/>
        </w:rPr>
        <w:t xml:space="preserve">و قال أبو حنیفة: قدر المتعة ثلاثة أثواب درع و خمار و ملحفة تمام ثیابها، فان کان نصف مهر مثلها أقل من ذلک نقصنا منه ما نشاء ما لم یبلغ النقص إلی أقل من خمسة دراهم و هو نصف أقل ما یکون صداقا، فکأنه قال: لا ینقص عن خمسة دراهم.</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66" w:name="_Toc1199"/>
      <w:r>
        <w:t>مسألة - 17 - قال الشیخ: مفوضة البضع إذا فرض لها المهر بعد العقد</w:t>
      </w:r>
      <w:bookmarkEnd w:id="1566"/>
    </w:p>
    <w:p>
      <w:pPr>
        <w:pStyle w:val="BookText"/>
      </w:pPr>
      <w:r>
        <w:rPr>
          <w:rFonts w:ascii="IRNazanin" w:hAnsi="IRNazanin" w:eastAsia="IRNazanin" w:cs="IRNazanin"/>
          <w:lang w:bidi="fa-IR"/>
          <w:color w:val="111111"/>
          <w:sz w:val="28"/>
          <w:szCs w:val="28"/>
          <w:rtl/>
        </w:rPr>
        <w:t xml:space="preserve">فان اتفقا علی قدر المهر مع علمها بقدر مهر المثل، أو ترافعا الی الحاکم ففرض لها المهر، کان کالمسمی بالعقد تملک المطالبة به، فان دخل بها أو مات استقر ذلک و ان طلقها قبل الدخول سقط نصفه و لها نصفه و لا متعة علیه، و به قال الشافعی.</w:t>
      </w:r>
    </w:p>
    <w:p>
      <w:pPr>
        <w:pStyle w:val="BookText"/>
      </w:pPr>
      <w:r>
        <w:rPr>
          <w:rFonts w:ascii="IRNazanin" w:hAnsi="IRNazanin" w:eastAsia="IRNazanin" w:cs="IRNazanin"/>
          <w:lang w:bidi="fa-IR"/>
          <w:color w:val="111111"/>
          <w:sz w:val="28"/>
          <w:szCs w:val="28"/>
          <w:rtl/>
        </w:rPr>
        <w:t xml:space="preserve">و قال أبو حنیفة: إذا فرض لها و طلقها قبل الدخول سقط المفروض و وجب المتعة، کما لو طلقها قبل الفرض.</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67" w:name="_Toc1200"/>
      <w:r>
        <w:t>مسألة - 18 - قال الشیخ: إذا مات أحدهما قبل الدخول و قبل الفرض فلا مهر لها،</w:t>
      </w:r>
      <w:bookmarkEnd w:id="1567"/>
    </w:p>
    <w:p>
      <w:pPr>
        <w:pStyle w:val="BookText"/>
      </w:pPr>
      <w:r>
        <w:rPr>
          <w:rFonts w:ascii="IRNazanin" w:hAnsi="IRNazanin" w:eastAsia="IRNazanin" w:cs="IRNazanin"/>
          <w:lang w:bidi="fa-IR"/>
          <w:color w:val="111111"/>
          <w:sz w:val="28"/>
          <w:szCs w:val="28"/>
          <w:rtl/>
        </w:rPr>
        <w:t xml:space="preserve">و به قال مالک و الأوزاعی، و هو أحد قولی الشافعی، و الآخر لها مهر مثلها، و به قال الثوری و أبو حنیفة و أصحابه و أحمد.</w:t>
      </w:r>
    </w:p>
    <w:p>
      <w:pPr>
        <w:pStyle w:val="BookText"/>
      </w:pPr>
      <w:r>
        <w:rPr>
          <w:rFonts w:ascii="IRNazanin" w:hAnsi="IRNazanin" w:eastAsia="IRNazanin" w:cs="IRNazanin"/>
          <w:lang w:bidi="fa-IR"/>
          <w:color w:val="111111"/>
          <w:sz w:val="28"/>
          <w:szCs w:val="28"/>
          <w:rtl/>
        </w:rPr>
        <w:t xml:space="preserve">و المعتمد قول الشیخ، لان مهر المثل عندنا لا یجب بالعقد، و انما یجب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2" w:name="pg10497_129602"/>
    <w:bookmarkEnd w:id="352"/>
    <w:p>
      <w:pPr>
        <w:pStyle w:val="BookText"/>
      </w:pPr>
      <w:r>
        <w:rPr>
          <w:rFonts w:ascii="IRNazanin" w:hAnsi="IRNazanin" w:eastAsia="IRNazanin" w:cs="IRNazanin"/>
          <w:lang w:bidi="fa-IR"/>
          <w:color w:val="111111"/>
          <w:sz w:val="28"/>
          <w:szCs w:val="28"/>
          <w:rtl/>
        </w:rPr>
        <w:t xml:space="preserve">بالدخول مع التفویض، أو فساد العقد، أو الوطء بالشبهة، أو الإکراه علی الزنا.</w:t>
      </w:r>
    </w:p>
    <w:p>
      <w:pPr>
        <w:pStyle w:val="Heading3"/>
      </w:pPr>
      <w:bookmarkStart w:id="1568" w:name="_Toc1201"/>
      <w:r>
        <w:t>مسألة - 19 - قال الشیخ: إذا اتفقا علی مقدار ما، أو شیء بعینه مع الجهل بمبلغ مهر المثل، صح</w:t>
      </w:r>
      <w:bookmarkEnd w:id="1568"/>
    </w:p>
    <w:p>
      <w:pPr>
        <w:pStyle w:val="BookText"/>
      </w:pPr>
      <w:r>
        <w:rPr>
          <w:rFonts w:ascii="IRNazanin" w:hAnsi="IRNazanin" w:eastAsia="IRNazanin" w:cs="IRNazanin"/>
          <w:lang w:bidi="fa-IR"/>
          <w:color w:val="111111"/>
          <w:sz w:val="28"/>
          <w:szCs w:val="28"/>
          <w:rtl/>
        </w:rPr>
        <w:t xml:space="preserve">ما اتفقا علیه.</w:t>
      </w:r>
    </w:p>
    <w:p>
      <w:pPr>
        <w:pStyle w:val="BookText"/>
      </w:pPr>
      <w:r>
        <w:rPr>
          <w:rFonts w:ascii="IRNazanin" w:hAnsi="IRNazanin" w:eastAsia="IRNazanin" w:cs="IRNazanin"/>
          <w:lang w:bidi="fa-IR"/>
          <w:color w:val="111111"/>
          <w:sz w:val="28"/>
          <w:szCs w:val="28"/>
          <w:rtl/>
        </w:rPr>
        <w:t xml:space="preserve">و للشافعی قولان: أحدهما یصح قاله فی القدیم و الإملاء، و الثانی لا یصح قاله فی الأم.</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69" w:name="_Toc1202"/>
      <w:r>
        <w:t>مسألة - 20 - قال الشیخ: مفوضة المهر هو أن یذکر مهرا و لا یذکر مبلغه</w:t>
      </w:r>
      <w:bookmarkEnd w:id="1569"/>
    </w:p>
    <w:p>
      <w:pPr>
        <w:pStyle w:val="BookText"/>
      </w:pPr>
      <w:r>
        <w:rPr>
          <w:rFonts w:ascii="IRNazanin" w:hAnsi="IRNazanin" w:eastAsia="IRNazanin" w:cs="IRNazanin"/>
          <w:lang w:bidi="fa-IR"/>
          <w:color w:val="111111"/>
          <w:sz w:val="28"/>
          <w:szCs w:val="28"/>
          <w:rtl/>
        </w:rPr>
        <w:t xml:space="preserve">مثل أن یقول: زوجتک علی أن یکون المهر ما شئنا أو ما شاء أحدنا، فإذا تزوجها علی ذلک فان قال علی ما شئت أنا فمهما قال وجب علیها الرضا به، قلیلا کان أو کثیرا، و ان قال علی ما شئت أنت لزمه أن یعطیها ما قالت ما لم تزد علی خمسمائة درهم. و قال الفقهاء کلهم: یلزمه مهر المثل.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70" w:name="_Toc1203"/>
      <w:r>
        <w:t>مسألة - 21 - قال الشیخ: ان دخل بمفوضة المهر، استقر ما یحکم به واحد منهما</w:t>
      </w:r>
      <w:bookmarkEnd w:id="1570"/>
    </w:p>
    <w:p>
      <w:pPr>
        <w:pStyle w:val="BookText"/>
      </w:pPr>
      <w:r>
        <w:rPr>
          <w:rFonts w:ascii="IRNazanin" w:hAnsi="IRNazanin" w:eastAsia="IRNazanin" w:cs="IRNazanin"/>
          <w:lang w:bidi="fa-IR"/>
          <w:color w:val="111111"/>
          <w:sz w:val="28"/>
          <w:szCs w:val="28"/>
          <w:rtl/>
        </w:rPr>
        <w:t xml:space="preserve">علی ما فصلناه، و ان طلقها قبل الدخول وجب نصف ما یحکم به واحد منهما.</w:t>
      </w:r>
    </w:p>
    <w:p>
      <w:pPr>
        <w:pStyle w:val="BookText"/>
      </w:pPr>
      <w:r>
        <w:rPr>
          <w:rFonts w:ascii="IRNazanin" w:hAnsi="IRNazanin" w:eastAsia="IRNazanin" w:cs="IRNazanin"/>
          <w:lang w:bidi="fa-IR"/>
          <w:color w:val="111111"/>
          <w:sz w:val="28"/>
          <w:szCs w:val="28"/>
          <w:rtl/>
        </w:rPr>
        <w:t xml:space="preserve">و عند الشافعی یستحق نصف مهر المثل، و عند أبی حنیفة یسقط بالطلاق قبل الدخول و یستحق المتعة.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71" w:name="_Toc1204"/>
      <w:r>
        <w:t>مسألة - 22 - قال الشیخ: حکم الصغیرة إذا زوجها ولیها الذی له الإجبار علی النکاح مفوضة حکم الکبیرة،</w:t>
      </w:r>
      <w:bookmarkEnd w:id="1571"/>
    </w:p>
    <w:p>
      <w:pPr>
        <w:pStyle w:val="BookText"/>
      </w:pPr>
      <w:r>
        <w:rPr>
          <w:rFonts w:ascii="IRNazanin" w:hAnsi="IRNazanin" w:eastAsia="IRNazanin" w:cs="IRNazanin"/>
          <w:lang w:bidi="fa-IR"/>
          <w:color w:val="111111"/>
          <w:sz w:val="28"/>
          <w:szCs w:val="28"/>
          <w:rtl/>
        </w:rPr>
        <w:t xml:space="preserve">و لا یجب مهر المثل بنفس العقد.</w:t>
      </w:r>
    </w:p>
    <w:p>
      <w:pPr>
        <w:pStyle w:val="BookText"/>
      </w:pPr>
      <w:r>
        <w:rPr>
          <w:rFonts w:ascii="IRNazanin" w:hAnsi="IRNazanin" w:eastAsia="IRNazanin" w:cs="IRNazanin"/>
          <w:lang w:bidi="fa-IR"/>
          <w:color w:val="111111"/>
          <w:sz w:val="28"/>
          <w:szCs w:val="28"/>
          <w:rtl/>
        </w:rPr>
        <w:t xml:space="preserve">و قال الشافعی: هاهنا یجب مهر المثل بنفس العقد.</w:t>
      </w:r>
    </w:p>
    <w:p>
      <w:pPr>
        <w:pStyle w:val="BookText"/>
      </w:pPr>
      <w:r>
        <w:rPr>
          <w:rFonts w:ascii="IRNazanin" w:hAnsi="IRNazanin" w:eastAsia="IRNazanin" w:cs="IRNazanin"/>
          <w:lang w:bidi="fa-IR"/>
          <w:color w:val="111111"/>
          <w:sz w:val="28"/>
          <w:szCs w:val="28"/>
          <w:rtl/>
        </w:rPr>
        <w:t xml:space="preserve">و المعتمد قول الشیخ هنا، لاعتبار المصلحة المنوطة بنظر الولی، فیصح التفویض.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3" w:name="pg10497_129603"/>
    <w:bookmarkEnd w:id="353"/>
    <w:p>
      <w:pPr>
        <w:pStyle w:val="Heading3"/>
      </w:pPr>
      <w:bookmarkStart w:id="1572" w:name="_Toc1205"/>
      <w:r>
        <w:t>مسألة - 23 - قال الشیخ: مهر المثل فی الموضع الذی یجب یعتبر بنساء أهلها،</w:t>
      </w:r>
      <w:bookmarkEnd w:id="1572"/>
    </w:p>
    <w:p>
      <w:pPr>
        <w:pStyle w:val="BookText"/>
      </w:pPr>
      <w:r>
        <w:rPr>
          <w:rFonts w:ascii="IRNazanin" w:hAnsi="IRNazanin" w:eastAsia="IRNazanin" w:cs="IRNazanin"/>
          <w:lang w:bidi="fa-IR"/>
          <w:color w:val="111111"/>
          <w:sz w:val="28"/>
          <w:szCs w:val="28"/>
          <w:rtl/>
        </w:rPr>
        <w:t xml:space="preserve">من أمها و خالتها و عمتها و غیر ذلک، و لا یجاوز بذلک خمسمائة درهم.</w:t>
      </w:r>
    </w:p>
    <w:p>
      <w:pPr>
        <w:pStyle w:val="BookText"/>
      </w:pPr>
      <w:r>
        <w:rPr>
          <w:rFonts w:ascii="IRNazanin" w:hAnsi="IRNazanin" w:eastAsia="IRNazanin" w:cs="IRNazanin"/>
          <w:lang w:bidi="fa-IR"/>
          <w:color w:val="111111"/>
          <w:sz w:val="28"/>
          <w:szCs w:val="28"/>
          <w:rtl/>
        </w:rPr>
        <w:t xml:space="preserve">و قال الشافعی: یعتبر بنساء عصبتها دون نساء أرحامها، و نساء بلدها، و نساء عصابتها أخواتها و بنات الاخوة و عماتها و بنات الأعمام و عمات الأب و بنات أعمام الأب و علی هذا أبدا.</w:t>
      </w:r>
    </w:p>
    <w:p>
      <w:pPr>
        <w:pStyle w:val="BookText"/>
      </w:pPr>
      <w:r>
        <w:rPr>
          <w:rFonts w:ascii="IRNazanin" w:hAnsi="IRNazanin" w:eastAsia="IRNazanin" w:cs="IRNazanin"/>
          <w:lang w:bidi="fa-IR"/>
          <w:color w:val="111111"/>
          <w:sz w:val="28"/>
          <w:szCs w:val="28"/>
          <w:rtl/>
        </w:rPr>
        <w:t xml:space="preserve">و قال مالک: یعتبر بنساء بلدها. و قال أبو حنیفة: یعتبر بنساء أهلها من العصبات غیرهم و من أرحامها. و قیل: هذا مذهب ابن أبی لیلی، و مذهب أبی حنیفة مثل مذهب الشافعی.</w:t>
      </w:r>
    </w:p>
    <w:p>
      <w:pPr>
        <w:pStyle w:val="BookText"/>
      </w:pPr>
      <w:r>
        <w:rPr>
          <w:rFonts w:ascii="IRNazanin" w:hAnsi="IRNazanin" w:eastAsia="IRNazanin" w:cs="IRNazanin"/>
          <w:lang w:bidi="fa-IR"/>
          <w:color w:val="111111"/>
          <w:sz w:val="28"/>
          <w:szCs w:val="28"/>
          <w:rtl/>
        </w:rPr>
        <w:t xml:space="preserve">و المعتمد قول الشیخ، و هو اختیار ابن إدریس، و العلامة فی المختلف</w:t>
      </w:r>
      <w:r>
        <w:rPr>
          <w:rStyle w:val="FootnoteReference"/>
        </w:rPr>
        <w:footnoteReference w:id="240"/>
      </w:r>
      <w:r>
        <w:rPr>
          <w:rFonts w:ascii="IRNazanin" w:hAnsi="IRNazanin" w:eastAsia="IRNazanin" w:cs="IRNazanin"/>
          <w:lang w:bidi="fa-IR"/>
          <w:color w:val="111111"/>
          <w:sz w:val="28"/>
          <w:szCs w:val="28"/>
          <w:rtl/>
        </w:rPr>
        <w:t xml:space="preserve">و التحریر</w:t>
      </w:r>
      <w:r>
        <w:rPr>
          <w:rStyle w:val="FootnoteReference"/>
        </w:rPr>
        <w:footnoteReference w:id="241"/>
      </w:r>
      <w:r>
        <w:rPr>
          <w:rFonts w:ascii="IRNazanin" w:hAnsi="IRNazanin" w:eastAsia="IRNazanin" w:cs="IRNazanin"/>
          <w:lang w:bidi="fa-IR"/>
          <w:color w:val="111111"/>
          <w:sz w:val="28"/>
          <w:szCs w:val="28"/>
          <w:rtl/>
        </w:rPr>
        <w:t xml:space="preserve">، و جزم فی القواعد بعدم اعتبار الام، قال: لأنها لیست من نسبها</w:t>
      </w:r>
      <w:r>
        <w:rPr>
          <w:rStyle w:val="FootnoteReference"/>
        </w:rPr>
        <w:footnoteReference w:id="242"/>
      </w:r>
      <w:r>
        <w:rPr>
          <w:rFonts w:ascii="IRNazanin" w:hAnsi="IRNazanin" w:eastAsia="IRNazanin" w:cs="IRNazanin"/>
          <w:lang w:bidi="fa-IR"/>
          <w:color w:val="111111"/>
          <w:sz w:val="28"/>
          <w:szCs w:val="28"/>
          <w:rtl/>
        </w:rPr>
        <w:t xml:space="preserve">، و استشکل فی اعتبار العصبات.</w:t>
      </w:r>
    </w:p>
    <w:p>
      <w:pPr>
        <w:pStyle w:val="Heading3"/>
      </w:pPr>
      <w:bookmarkStart w:id="1573" w:name="_Toc1206"/>
      <w:r>
        <w:t>مسألة - 24 - قال الشیخ: إذا اختلفا فی قدر المهر،</w:t>
      </w:r>
      <w:bookmarkEnd w:id="1573"/>
    </w:p>
    <w:p>
      <w:pPr>
        <w:pStyle w:val="BookText"/>
      </w:pPr>
      <w:r>
        <w:rPr>
          <w:rFonts w:ascii="IRNazanin" w:hAnsi="IRNazanin" w:eastAsia="IRNazanin" w:cs="IRNazanin"/>
          <w:lang w:bidi="fa-IR"/>
          <w:color w:val="111111"/>
          <w:sz w:val="28"/>
          <w:szCs w:val="28"/>
          <w:rtl/>
        </w:rPr>
        <w:t xml:space="preserve">مثل أن قال الزوج:</w:t>
      </w:r>
    </w:p>
    <w:p>
      <w:pPr>
        <w:pStyle w:val="BookText"/>
      </w:pPr>
      <w:r>
        <w:rPr>
          <w:rFonts w:ascii="IRNazanin" w:hAnsi="IRNazanin" w:eastAsia="IRNazanin" w:cs="IRNazanin"/>
          <w:lang w:bidi="fa-IR"/>
          <w:color w:val="111111"/>
          <w:sz w:val="28"/>
          <w:szCs w:val="28"/>
          <w:rtl/>
        </w:rPr>
        <w:t xml:space="preserve">تزوجتک بألف فقالت: بل بألفین، أو فی جنسه مثل أن قال: تزوجتک بألف درهم فقالت: بل بألف دینار، فالقول قول الزوج، سواء کان قبل الدخول أو بعده، و به قال النخعی و ابن شبرمة و ابن أبی لیلی.</w:t>
      </w:r>
    </w:p>
    <w:p>
      <w:pPr>
        <w:pStyle w:val="BookText"/>
      </w:pPr>
      <w:r>
        <w:rPr>
          <w:rFonts w:ascii="IRNazanin" w:hAnsi="IRNazanin" w:eastAsia="IRNazanin" w:cs="IRNazanin"/>
          <w:lang w:bidi="fa-IR"/>
          <w:color w:val="111111"/>
          <w:sz w:val="28"/>
          <w:szCs w:val="28"/>
          <w:rtl/>
        </w:rPr>
        <w:t xml:space="preserve">و قال أبو حنیفة و الشافعی: یتحالفان و یجب مهر المثل. و قال مالک: ان کان الاختلاف بعد الدخول، فالقول قول الزوج لانه عازم، و ان کان قبل الدخول تحالفا کما قاله الشافعی، الا انه قال: إذا تحالفا بطل النکاح، بناء علی أصله من أنه إذا فسد المهر بطل النکاح.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4" w:name="pg10497_129604"/>
    <w:bookmarkEnd w:id="354"/>
    <w:p>
      <w:pPr>
        <w:pStyle w:val="BookText"/>
      </w:pPr>
      <w:r>
        <w:rPr>
          <w:rFonts w:ascii="IRNazanin" w:hAnsi="IRNazanin" w:eastAsia="IRNazanin" w:cs="IRNazanin"/>
          <w:lang w:bidi="fa-IR"/>
          <w:color w:val="111111"/>
          <w:sz w:val="28"/>
          <w:szCs w:val="28"/>
          <w:rtl/>
        </w:rPr>
        <w:t xml:space="preserve">و قول الشیخ هو المشهور عند الأصحاب، و جزم به العلامة فی التحریر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القواعد بعد أن أفتی بقول الشیخ هذا: و لیس ببعید من الصواب تقدیم من یدعی مهر المثل، فان ادعی النقصان و ادعت الزیادة تحالفا وردا الیه، و لو ادعیا الزیادة علیه المختلفة احتمل تقدیم قوله، لأنه أکثر من مهر المثل و مهر المثل و لو ادعیا النقصان احتمل تقدیم قولها و مهر المثل</w:t>
      </w:r>
      <w:r>
        <w:rPr>
          <w:rStyle w:val="FootnoteReference"/>
        </w:rPr>
        <w:footnoteReference w:id="244"/>
      </w:r>
      <w:r>
        <w:rPr>
          <w:rFonts w:ascii="IRNazanin" w:hAnsi="IRNazanin" w:eastAsia="IRNazanin" w:cs="IRNazanin"/>
          <w:lang w:bidi="fa-IR"/>
          <w:color w:val="111111"/>
          <w:sz w:val="28"/>
          <w:szCs w:val="28"/>
          <w:rtl/>
        </w:rPr>
        <w:t xml:space="preserve">. هذا کلامه فی القواعد و فیه قوة.</w:t>
      </w:r>
    </w:p>
    <w:p>
      <w:pPr>
        <w:pStyle w:val="Heading3"/>
      </w:pPr>
      <w:bookmarkStart w:id="1574" w:name="_Toc1207"/>
      <w:r>
        <w:t>مسألة - 25 - قال الشیخ: إذا تحالفا فسد المهر عندهم، وجب لها مهر المثل</w:t>
      </w:r>
      <w:bookmarkEnd w:id="1574"/>
    </w:p>
    <w:p>
      <w:pPr>
        <w:pStyle w:val="BookText"/>
      </w:pPr>
      <w:r>
        <w:rPr>
          <w:rFonts w:ascii="IRNazanin" w:hAnsi="IRNazanin" w:eastAsia="IRNazanin" w:cs="IRNazanin"/>
          <w:lang w:bidi="fa-IR"/>
          <w:color w:val="111111"/>
          <w:sz w:val="28"/>
          <w:szCs w:val="28"/>
          <w:rtl/>
        </w:rPr>
        <w:t xml:space="preserve">علی کل حال، عند جمیع أصحاب الشافعی إلا ابن خیران، فإنه قال: ان کان ما ادعت المرأة قدر مهر مثلها أو أکثر، وجب لها مثل المثل. و ان ادعت أقل من مهر مثلها، لزمه ما تدعیه.</w:t>
      </w:r>
    </w:p>
    <w:p>
      <w:pPr>
        <w:pStyle w:val="BookText"/>
      </w:pPr>
      <w:r>
        <w:rPr>
          <w:rFonts w:ascii="IRNazanin" w:hAnsi="IRNazanin" w:eastAsia="IRNazanin" w:cs="IRNazanin"/>
          <w:lang w:bidi="fa-IR"/>
          <w:color w:val="111111"/>
          <w:sz w:val="28"/>
          <w:szCs w:val="28"/>
          <w:rtl/>
        </w:rPr>
        <w:t xml:space="preserve">و قال أبو حنیفة و محمد: ان کان مهر مثلها مثل ما قال الزوج أو أقل فلها مهر مثلها، و ان کان مثل ما ادعت أو أکثر فلها ما ادعت، و ان کان مهر مثلها فوق ما قال الزوج و دون ما قالت، فلها مهر مثلها.</w:t>
      </w:r>
    </w:p>
    <w:p>
      <w:pPr>
        <w:pStyle w:val="BookText"/>
      </w:pPr>
      <w:r>
        <w:rPr>
          <w:rFonts w:ascii="IRNazanin" w:hAnsi="IRNazanin" w:eastAsia="IRNazanin" w:cs="IRNazanin"/>
          <w:lang w:bidi="fa-IR"/>
          <w:color w:val="111111"/>
          <w:sz w:val="28"/>
          <w:szCs w:val="28"/>
          <w:rtl/>
        </w:rPr>
        <w:t xml:space="preserve">و هذا التفصیل هو الذی ذکره صاحب القواعد، الا ان هؤلاء أوجبوا التحالف فی جمیع الصور، و صاحب القواعد لم یوجب التحالف إلا فی صورة ما إذا ادعت أکثر من مهر المثل و ادعی هو أقل منه. أما باقی الصور تحلف من کان القول قوله دون الأخر.</w:t>
      </w:r>
    </w:p>
    <w:p>
      <w:pPr>
        <w:pStyle w:val="BookText"/>
      </w:pPr>
      <w:r>
        <w:rPr>
          <w:rFonts w:ascii="IRNazanin" w:hAnsi="IRNazanin" w:eastAsia="IRNazanin" w:cs="IRNazanin"/>
          <w:lang w:bidi="fa-IR"/>
          <w:color w:val="111111"/>
          <w:sz w:val="28"/>
          <w:szCs w:val="28"/>
          <w:rtl/>
        </w:rPr>
        <w:t xml:space="preserve">قال الشیخ: و هذا التفصیل سقط عنا، لما بیناه فی المسألة الأولی، لأنه مبنی علی التحالف.</w:t>
      </w:r>
    </w:p>
    <w:p>
      <w:pPr>
        <w:pStyle w:val="Heading3"/>
      </w:pPr>
      <w:bookmarkStart w:id="1575" w:name="_Toc1208"/>
      <w:r>
        <w:t>مسألة - 26 - قال الشیخ: إذا اختلفا فی قبض المهر فالقول قولها،</w:t>
      </w:r>
      <w:bookmarkEnd w:id="1575"/>
    </w:p>
    <w:p>
      <w:pPr>
        <w:pStyle w:val="BookText"/>
      </w:pPr>
      <w:r>
        <w:rPr>
          <w:rFonts w:ascii="IRNazanin" w:hAnsi="IRNazanin" w:eastAsia="IRNazanin" w:cs="IRNazanin"/>
          <w:lang w:bidi="fa-IR"/>
          <w:color w:val="111111"/>
          <w:sz w:val="28"/>
          <w:szCs w:val="28"/>
          <w:rtl/>
        </w:rPr>
        <w:t xml:space="preserve">سواء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5" w:name="pg10497_129605"/>
    <w:bookmarkEnd w:id="355"/>
    <w:p>
      <w:pPr>
        <w:pStyle w:val="BookText"/>
      </w:pPr>
      <w:r>
        <w:rPr>
          <w:rFonts w:ascii="IRNazanin" w:hAnsi="IRNazanin" w:eastAsia="IRNazanin" w:cs="IRNazanin"/>
          <w:lang w:bidi="fa-IR"/>
          <w:color w:val="111111"/>
          <w:sz w:val="28"/>
          <w:szCs w:val="28"/>
          <w:rtl/>
        </w:rPr>
        <w:t xml:space="preserve">کان قبل الزفاف أو بعده، قبل الدخول أو بعده، و به قال أبو حنیفة و أصحابه و الشافعی.</w:t>
      </w:r>
    </w:p>
    <w:p>
      <w:pPr>
        <w:pStyle w:val="BookText"/>
      </w:pPr>
      <w:r>
        <w:rPr>
          <w:rFonts w:ascii="IRNazanin" w:hAnsi="IRNazanin" w:eastAsia="IRNazanin" w:cs="IRNazanin"/>
          <w:lang w:bidi="fa-IR"/>
          <w:color w:val="111111"/>
          <w:sz w:val="28"/>
          <w:szCs w:val="28"/>
          <w:rtl/>
        </w:rPr>
        <w:t xml:space="preserve">و قال مالک: ان کان بعد الزفاف، فالقول قوله، و ان کان قبله فالقول قولها.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76" w:name="_Toc1209"/>
      <w:r>
        <w:t>مسألة - 27 - قال الشیخ: إذا أمهرها ألفا فأعطاها ألفا، و اختلفا</w:t>
      </w:r>
      <w:bookmarkEnd w:id="1576"/>
    </w:p>
    <w:p>
      <w:pPr>
        <w:pStyle w:val="BookText"/>
      </w:pPr>
      <w:r>
        <w:rPr>
          <w:rFonts w:ascii="IRNazanin" w:hAnsi="IRNazanin" w:eastAsia="IRNazanin" w:cs="IRNazanin"/>
          <w:lang w:bidi="fa-IR"/>
          <w:color w:val="111111"/>
          <w:sz w:val="28"/>
          <w:szCs w:val="28"/>
          <w:rtl/>
        </w:rPr>
        <w:t xml:space="preserve">فقال: قلت خذیه مهرا، و قالت: قلت خذیه هدیة، أو قالت خذیه هبة، فالقول قول الزوج علی کل حال، و به قال أبو حنیفة و الشافعی.</w:t>
      </w:r>
    </w:p>
    <w:p>
      <w:pPr>
        <w:pStyle w:val="BookText"/>
      </w:pPr>
      <w:r>
        <w:rPr>
          <w:rFonts w:ascii="IRNazanin" w:hAnsi="IRNazanin" w:eastAsia="IRNazanin" w:cs="IRNazanin"/>
          <w:lang w:bidi="fa-IR"/>
          <w:color w:val="111111"/>
          <w:sz w:val="28"/>
          <w:szCs w:val="28"/>
          <w:rtl/>
        </w:rPr>
        <w:t xml:space="preserve">و قال مالک: أن کان المقبوض ممّا جرت العادة بهدیة مثل کالمقنعة و الخاتم فالقول قولها، و الا فالقول قوله.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77" w:name="_Toc1210"/>
      <w:r>
        <w:t>مسألة - 28 - قال الشیخ: إذا تزوج امرأة و دخل بها ثم خالعها، فلزوجها نکاحها فی عدتها،</w:t>
      </w:r>
      <w:bookmarkEnd w:id="1577"/>
    </w:p>
    <w:p>
      <w:pPr>
        <w:pStyle w:val="BookText"/>
      </w:pPr>
      <w:r>
        <w:rPr>
          <w:rFonts w:ascii="IRNazanin" w:hAnsi="IRNazanin" w:eastAsia="IRNazanin" w:cs="IRNazanin"/>
          <w:lang w:bidi="fa-IR"/>
          <w:color w:val="111111"/>
          <w:sz w:val="28"/>
          <w:szCs w:val="28"/>
          <w:rtl/>
        </w:rPr>
        <w:t xml:space="preserve">فان فعل و أمهرها مهرا ثم دخل بها استقر المهر، و ان طلقها قبل الدخول ثبت نصف المهر، و به قال الشافعی.</w:t>
      </w:r>
    </w:p>
    <w:p>
      <w:pPr>
        <w:pStyle w:val="BookText"/>
      </w:pPr>
      <w:r>
        <w:rPr>
          <w:rFonts w:ascii="IRNazanin" w:hAnsi="IRNazanin" w:eastAsia="IRNazanin" w:cs="IRNazanin"/>
          <w:lang w:bidi="fa-IR"/>
          <w:color w:val="111111"/>
          <w:sz w:val="28"/>
          <w:szCs w:val="28"/>
          <w:rtl/>
        </w:rPr>
        <w:t xml:space="preserve">و قال أبو حنیفة: لا یسقط شیء، و لها المهر کله.</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78" w:name="_Toc1211"/>
      <w:r>
        <w:t>مسألة - 29 - قال الشیخ: إذا أصدقها ألفا علی أن لأبیها ألفا، فالنکاح صحیح</w:t>
      </w:r>
      <w:bookmarkEnd w:id="1578"/>
    </w:p>
    <w:p>
      <w:pPr>
        <w:pStyle w:val="BookText"/>
      </w:pPr>
      <w:r>
        <w:rPr>
          <w:rFonts w:ascii="IRNazanin" w:hAnsi="IRNazanin" w:eastAsia="IRNazanin" w:cs="IRNazanin"/>
          <w:lang w:bidi="fa-IR"/>
          <w:color w:val="111111"/>
          <w:sz w:val="28"/>
          <w:szCs w:val="28"/>
          <w:rtl/>
        </w:rPr>
        <w:t xml:space="preserve">بلا خلاف، و ما سماه لها یجب علیه الوفاء به، و ما سماه لأبیها فهو بالخیار.</w:t>
      </w:r>
    </w:p>
    <w:p>
      <w:pPr>
        <w:pStyle w:val="BookText"/>
      </w:pPr>
      <w:r>
        <w:rPr>
          <w:rFonts w:ascii="IRNazanin" w:hAnsi="IRNazanin" w:eastAsia="IRNazanin" w:cs="IRNazanin"/>
          <w:lang w:bidi="fa-IR"/>
          <w:color w:val="111111"/>
          <w:sz w:val="28"/>
          <w:szCs w:val="28"/>
          <w:rtl/>
        </w:rPr>
        <w:t xml:space="preserve">و قال الشافعی: المهر فاسد و لها مهر المثل، هذه نقلها المزنی من الام.</w:t>
      </w:r>
    </w:p>
    <w:p>
      <w:pPr>
        <w:pStyle w:val="BookText"/>
      </w:pPr>
      <w:r>
        <w:rPr>
          <w:rFonts w:ascii="IRNazanin" w:hAnsi="IRNazanin" w:eastAsia="IRNazanin" w:cs="IRNazanin"/>
          <w:lang w:bidi="fa-IR"/>
          <w:color w:val="111111"/>
          <w:sz w:val="28"/>
          <w:szCs w:val="28"/>
          <w:rtl/>
        </w:rPr>
        <w:t xml:space="preserve">و قال فی القدیم: لو أصدقها ألفا علی أن لأبیها ألفا و لأمها ألفا کان الکل للزوجة و به قال مالک.</w:t>
      </w:r>
    </w:p>
    <w:p>
      <w:pPr>
        <w:pStyle w:val="BookText"/>
      </w:pPr>
      <w:r>
        <w:rPr>
          <w:rFonts w:ascii="IRNazanin" w:hAnsi="IRNazanin" w:eastAsia="IRNazanin" w:cs="IRNazanin"/>
          <w:lang w:bidi="fa-IR"/>
          <w:color w:val="111111"/>
          <w:sz w:val="28"/>
          <w:szCs w:val="28"/>
          <w:rtl/>
        </w:rPr>
        <w:t xml:space="preserve">قال ابن الجنید من أصحابنا: و یعم ما قال ان شرطته الزوجة فی نفس العقد لزم، لانه صار بعض الصداق، و هذا هو المعتمد، و العلامة فی القواعد تابع الشیخ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6" w:name="pg10497_129606"/>
    <w:bookmarkEnd w:id="356"/>
    <w:p>
      <w:pPr>
        <w:pStyle w:val="BookText"/>
      </w:pPr>
      <w:r>
        <w:rPr>
          <w:rFonts w:ascii="IRNazanin" w:hAnsi="IRNazanin" w:eastAsia="IRNazanin" w:cs="IRNazanin"/>
          <w:lang w:bidi="fa-IR"/>
          <w:color w:val="111111"/>
          <w:sz w:val="28"/>
          <w:szCs w:val="28"/>
          <w:rtl/>
        </w:rPr>
        <w:t xml:space="preserve">هنا، قال: و لو سمی لها شیئا و لأبیها شیئا لزم مسماها خاصة، ثم قال: و لو أمهرها شیئا و شرط أن یعطی أباها منه شیئا قیل لزم الشرط</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3"/>
      </w:pPr>
      <w:bookmarkStart w:id="1579" w:name="_Toc1212"/>
      <w:r>
        <w:t>مسألة - 30 - قال الشیخ: إذا أصدقها ألفا، و شرط أن لا یسافر بها و لا یتزوج علیها، کان النکاح صحیحا</w:t>
      </w:r>
      <w:bookmarkEnd w:id="1579"/>
    </w:p>
    <w:p>
      <w:pPr>
        <w:pStyle w:val="BookText"/>
      </w:pPr>
      <w:r>
        <w:rPr>
          <w:rFonts w:ascii="IRNazanin" w:hAnsi="IRNazanin" w:eastAsia="IRNazanin" w:cs="IRNazanin"/>
          <w:lang w:bidi="fa-IR"/>
          <w:color w:val="111111"/>
          <w:sz w:val="28"/>
          <w:szCs w:val="28"/>
          <w:rtl/>
        </w:rPr>
        <w:t xml:space="preserve">و الصداق صحیحا و الشرط باطلا.</w:t>
      </w:r>
    </w:p>
    <w:p>
      <w:pPr>
        <w:pStyle w:val="BookText"/>
      </w:pPr>
      <w:r>
        <w:rPr>
          <w:rFonts w:ascii="IRNazanin" w:hAnsi="IRNazanin" w:eastAsia="IRNazanin" w:cs="IRNazanin"/>
          <w:lang w:bidi="fa-IR"/>
          <w:color w:val="111111"/>
          <w:sz w:val="28"/>
          <w:szCs w:val="28"/>
          <w:rtl/>
        </w:rPr>
        <w:t xml:space="preserve">و قال الشافعی: النکاح صحیح، و الصداق فاسد، و یجب مهر المثل.</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80" w:name="_Toc1213"/>
      <w:r>
        <w:t>مسألة - 31 - قال الشیخ: إذا أصدقها دارا، و شرط فی الصداق ثلاثة أیام شرط الخیار، صح الصداق و الشرط معا و النکاح صحیح.</w:t>
      </w:r>
      <w:bookmarkEnd w:id="1580"/>
    </w:p>
    <w:p>
      <w:pPr>
        <w:pStyle w:val="BookText"/>
      </w:pPr>
      <w:r>
        <w:rPr>
          <w:rFonts w:ascii="IRNazanin" w:hAnsi="IRNazanin" w:eastAsia="IRNazanin" w:cs="IRNazanin"/>
          <w:lang w:bidi="fa-IR"/>
          <w:color w:val="111111"/>
          <w:sz w:val="28"/>
          <w:szCs w:val="28"/>
          <w:rtl/>
        </w:rPr>
        <w:t xml:space="preserve">و للشافعی فی صحة النکاح قولان: أحدهما یبطل، و الآخر یصح، فإذا قال: یصح فله فی الصداق ثلاثة أوجه: أحدهما یصح المهر و الشرط کما قلناه، و الثانی یبطلان معا، و الثالث یبطل الشرط دون الصداق.</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81" w:name="_Toc1214"/>
      <w:r>
        <w:t>مسألة - 32 - قال الشیخ: الذی بیده عقدة النکاح هو الأب أو الجد،</w:t>
      </w:r>
      <w:bookmarkEnd w:id="1581"/>
    </w:p>
    <w:p>
      <w:pPr>
        <w:pStyle w:val="BookText"/>
      </w:pPr>
      <w:r>
        <w:rPr>
          <w:rFonts w:ascii="IRNazanin" w:hAnsi="IRNazanin" w:eastAsia="IRNazanin" w:cs="IRNazanin"/>
          <w:lang w:bidi="fa-IR"/>
          <w:color w:val="111111"/>
          <w:sz w:val="28"/>
          <w:szCs w:val="28"/>
          <w:rtl/>
        </w:rPr>
        <w:t xml:space="preserve">و به قال مالک و أحمد و الشافعی فی القدیم، الا ان عندنا له أن یعفو عن بعضه و لیس له العفو عن الجمیع. و قال فی الجدید: هو الزوج، و به قال أبو حنیفة و أصحابه.</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انما تصح عفو الولی بشروط:</w:t>
      </w:r>
    </w:p>
    <w:p>
      <w:pPr>
        <w:pStyle w:val="BookText"/>
      </w:pPr>
      <w:r>
        <w:rPr>
          <w:rFonts w:ascii="IRNazanin" w:hAnsi="IRNazanin" w:eastAsia="IRNazanin" w:cs="IRNazanin"/>
          <w:lang w:bidi="fa-IR"/>
          <w:color w:val="111111"/>
          <w:sz w:val="28"/>
          <w:szCs w:val="28"/>
          <w:rtl/>
        </w:rPr>
        <w:t xml:space="preserve">الأول أن تکون المرأة صغیرة، سواء کان بکرا أو ثیبا.</w:t>
      </w:r>
    </w:p>
    <w:p>
      <w:pPr>
        <w:pStyle w:val="BookText"/>
      </w:pPr>
      <w:r>
        <w:rPr>
          <w:rFonts w:ascii="IRNazanin" w:hAnsi="IRNazanin" w:eastAsia="IRNazanin" w:cs="IRNazanin"/>
          <w:lang w:bidi="fa-IR"/>
          <w:color w:val="111111"/>
          <w:sz w:val="28"/>
          <w:szCs w:val="28"/>
          <w:rtl/>
        </w:rPr>
        <w:t xml:space="preserve">الثانی أن لا یکون الزوج قد وطأها، لان بالوطی یتلف بذل المهر.</w:t>
      </w:r>
    </w:p>
    <w:p>
      <w:pPr>
        <w:pStyle w:val="BookText"/>
      </w:pPr>
      <w:r>
        <w:rPr>
          <w:rFonts w:ascii="IRNazanin" w:hAnsi="IRNazanin" w:eastAsia="IRNazanin" w:cs="IRNazanin"/>
          <w:lang w:bidi="fa-IR"/>
          <w:color w:val="111111"/>
          <w:sz w:val="28"/>
          <w:szCs w:val="28"/>
          <w:rtl/>
        </w:rPr>
        <w:t xml:space="preserve">الثالث أن یکون بعد الطلاق و لا یصح قبله.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7" w:name="pg10497_129607"/>
    <w:bookmarkEnd w:id="357"/>
    <w:p>
      <w:pPr>
        <w:pStyle w:val="BookText"/>
      </w:pPr>
      <w:r>
        <w:rPr>
          <w:rFonts w:ascii="IRNazanin" w:hAnsi="IRNazanin" w:eastAsia="IRNazanin" w:cs="IRNazanin"/>
          <w:lang w:bidi="fa-IR"/>
          <w:color w:val="111111"/>
          <w:sz w:val="28"/>
          <w:szCs w:val="28"/>
          <w:rtl/>
        </w:rPr>
        <w:t xml:space="preserve">الرابع أن یکون العفو عن بعض النصف لا عنه کله.</w:t>
      </w:r>
    </w:p>
    <w:p>
      <w:pPr>
        <w:pStyle w:val="BookText"/>
      </w:pPr>
      <w:r>
        <w:rPr>
          <w:rFonts w:ascii="IRNazanin" w:hAnsi="IRNazanin" w:eastAsia="IRNazanin" w:cs="IRNazanin"/>
          <w:lang w:bidi="fa-IR"/>
          <w:color w:val="111111"/>
          <w:sz w:val="28"/>
          <w:szCs w:val="28"/>
          <w:rtl/>
        </w:rPr>
        <w:t xml:space="preserve">الخامس کون الولی أبا أو جدا له دون غیرهما.</w:t>
      </w:r>
    </w:p>
    <w:p>
      <w:pPr>
        <w:pStyle w:val="Heading3"/>
      </w:pPr>
      <w:bookmarkStart w:id="1582" w:name="_Toc1215"/>
      <w:r>
        <w:t>مسألة - 33 - قال الشیخ: إذا أصدقها صداقا، ثم وهبته له، ثم طلقها قبل الدخول، فله أن یرجع علیها بنصفه،</w:t>
      </w:r>
      <w:bookmarkEnd w:id="1582"/>
    </w:p>
    <w:p>
      <w:pPr>
        <w:pStyle w:val="BookText"/>
      </w:pPr>
      <w:r>
        <w:rPr>
          <w:rFonts w:ascii="IRNazanin" w:hAnsi="IRNazanin" w:eastAsia="IRNazanin" w:cs="IRNazanin"/>
          <w:lang w:bidi="fa-IR"/>
          <w:color w:val="111111"/>
          <w:sz w:val="28"/>
          <w:szCs w:val="28"/>
          <w:rtl/>
        </w:rPr>
        <w:t xml:space="preserve">و به قال الشافعی فی الجدید، و هو أصح القولین عندهم. و قال فی القدیم: لا یرجع و لا فرق بین أن یهبه له قبل القبض أو بعده.</w:t>
      </w:r>
    </w:p>
    <w:p>
      <w:pPr>
        <w:pStyle w:val="BookText"/>
      </w:pPr>
      <w:r>
        <w:rPr>
          <w:rFonts w:ascii="IRNazanin" w:hAnsi="IRNazanin" w:eastAsia="IRNazanin" w:cs="IRNazanin"/>
          <w:lang w:bidi="fa-IR"/>
          <w:color w:val="111111"/>
          <w:sz w:val="28"/>
          <w:szCs w:val="28"/>
          <w:rtl/>
        </w:rPr>
        <w:t xml:space="preserve">و قال أبو حنیفة: ان وهبته له بعد القبض رجع علیها بالنصف، و ان کان قبله لا یرجع بشیء.</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p>
    <w:p>
      <w:pPr>
        <w:pStyle w:val="Heading3"/>
      </w:pPr>
      <w:bookmarkStart w:id="1583" w:name="_Toc1216"/>
      <w:r>
        <w:t>مسألة - 34 - قال الشیخ: إذا أصدقها عبدا، فوهبت له نصفه، ثم طلقها قبل الدخول، فإنه یرجع علیها بنصف العبد.</w:t>
      </w:r>
      <w:bookmarkEnd w:id="1583"/>
    </w:p>
    <w:p>
      <w:pPr>
        <w:pStyle w:val="BookText"/>
      </w:pPr>
      <w:r>
        <w:rPr>
          <w:rFonts w:ascii="IRNazanin" w:hAnsi="IRNazanin" w:eastAsia="IRNazanin" w:cs="IRNazanin"/>
          <w:lang w:bidi="fa-IR"/>
          <w:color w:val="111111"/>
          <w:sz w:val="28"/>
          <w:szCs w:val="28"/>
          <w:rtl/>
        </w:rPr>
        <w:t xml:space="preserve">و للشافعی ثلاثة أقوال: أحدها لا یرجع بشیء، و به قال أبو حنیفة، الثانی یرجع بنصف الموجود و هو ربع العبد، و به قال أبو یوسف، و محمد، الثالث یرجع بالنصف الباقی کما قلناه، و هو المعتمد.</w:t>
      </w:r>
    </w:p>
    <w:p>
      <w:pPr>
        <w:pStyle w:val="Heading3"/>
      </w:pPr>
      <w:bookmarkStart w:id="1584" w:name="_Toc1217"/>
      <w:r>
        <w:t>مسألة - 35 - قال الشیخ: إذا زوج الأب أو الجد من له إجبارها علی النکاح بدون مهر المثل، ثبت المسمی</w:t>
      </w:r>
      <w:bookmarkEnd w:id="1584"/>
    </w:p>
    <w:p>
      <w:pPr>
        <w:pStyle w:val="BookText"/>
      </w:pPr>
      <w:r>
        <w:rPr>
          <w:rFonts w:ascii="IRNazanin" w:hAnsi="IRNazanin" w:eastAsia="IRNazanin" w:cs="IRNazanin"/>
          <w:lang w:bidi="fa-IR"/>
          <w:color w:val="111111"/>
          <w:sz w:val="28"/>
          <w:szCs w:val="28"/>
          <w:rtl/>
        </w:rPr>
        <w:t xml:space="preserve">و لا یجب مهر المثل، و به قال أبو حنیفة.</w:t>
      </w:r>
    </w:p>
    <w:p>
      <w:pPr>
        <w:pStyle w:val="BookText"/>
      </w:pPr>
      <w:r>
        <w:rPr>
          <w:rFonts w:ascii="IRNazanin" w:hAnsi="IRNazanin" w:eastAsia="IRNazanin" w:cs="IRNazanin"/>
          <w:lang w:bidi="fa-IR"/>
          <w:color w:val="111111"/>
          <w:sz w:val="28"/>
          <w:szCs w:val="28"/>
          <w:rtl/>
        </w:rPr>
        <w:t xml:space="preserve">و قال الشافعی: یبطل المسمی و یجب مهر المثل.</w:t>
      </w:r>
    </w:p>
    <w:p>
      <w:pPr>
        <w:pStyle w:val="BookText"/>
      </w:pPr>
      <w:r>
        <w:rPr>
          <w:rFonts w:ascii="IRNazanin" w:hAnsi="IRNazanin" w:eastAsia="IRNazanin" w:cs="IRNazanin"/>
          <w:lang w:bidi="fa-IR"/>
          <w:color w:val="111111"/>
          <w:sz w:val="28"/>
          <w:szCs w:val="28"/>
          <w:rtl/>
        </w:rPr>
        <w:t xml:space="preserve">و المعتمد قول الشیخ، ان کان الزواج لمصلحة، و الا فسد المسمی، و مع فساده استشکل العلامة فساد العقد من التمسک بالعقد الذی لا یشترط فیه المهر و لا ذکره و من بعد الرجوع الی مهر المثل دون رضاهما و ما تبعا به، هکذا قاله فی باب المهور من القواعد، ثم قال: و الأقوی أن مع فساد المسمی یثبت الخیار فی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8" w:name="pg10497_129608"/>
    <w:bookmarkEnd w:id="358"/>
    <w:p>
      <w:pPr>
        <w:pStyle w:val="BookText"/>
      </w:pPr>
      <w:r>
        <w:rPr>
          <w:rFonts w:ascii="IRNazanin" w:hAnsi="IRNazanin" w:eastAsia="IRNazanin" w:cs="IRNazanin"/>
          <w:lang w:bidi="fa-IR"/>
          <w:color w:val="111111"/>
          <w:sz w:val="28"/>
          <w:szCs w:val="28"/>
          <w:rtl/>
        </w:rPr>
        <w:t xml:space="preserve">فسخ العقد و إمضائه</w:t>
      </w:r>
      <w:r>
        <w:rPr>
          <w:rStyle w:val="FootnoteReference"/>
        </w:rPr>
        <w:footnoteReference w:id="247"/>
      </w:r>
      <w:r>
        <w:rPr>
          <w:rFonts w:ascii="IRNazanin" w:hAnsi="IRNazanin" w:eastAsia="IRNazanin" w:cs="IRNazanin"/>
          <w:lang w:bidi="fa-IR"/>
          <w:color w:val="111111"/>
          <w:sz w:val="28"/>
          <w:szCs w:val="28"/>
          <w:rtl/>
        </w:rPr>
        <w:t xml:space="preserve">انتهی کلامه. و هو جید.</w:t>
      </w:r>
    </w:p>
    <w:p>
      <w:pPr>
        <w:pStyle w:val="Heading3"/>
      </w:pPr>
      <w:bookmarkStart w:id="1585" w:name="_Toc1218"/>
      <w:r>
        <w:t>مسألة - 36 - قال الشیخ: إذا وجب لها مهر المثل فأبرأته منه، فان کانت عالمة بمقداره صح الإبراء،</w:t>
      </w:r>
      <w:bookmarkEnd w:id="1585"/>
    </w:p>
    <w:p>
      <w:pPr>
        <w:pStyle w:val="BookText"/>
      </w:pPr>
      <w:r>
        <w:rPr>
          <w:rFonts w:ascii="IRNazanin" w:hAnsi="IRNazanin" w:eastAsia="IRNazanin" w:cs="IRNazanin"/>
          <w:lang w:bidi="fa-IR"/>
          <w:color w:val="111111"/>
          <w:sz w:val="28"/>
          <w:szCs w:val="28"/>
          <w:rtl/>
        </w:rPr>
        <w:t xml:space="preserve">و ان لم یکن عالمة لم یصح، و کذا ضمان المجهول لا یصح، و به قال الشافعی.</w:t>
      </w:r>
    </w:p>
    <w:p>
      <w:pPr>
        <w:pStyle w:val="BookText"/>
      </w:pPr>
      <w:r>
        <w:rPr>
          <w:rFonts w:ascii="IRNazanin" w:hAnsi="IRNazanin" w:eastAsia="IRNazanin" w:cs="IRNazanin"/>
          <w:lang w:bidi="fa-IR"/>
          <w:color w:val="111111"/>
          <w:sz w:val="28"/>
          <w:szCs w:val="28"/>
          <w:rtl/>
        </w:rPr>
        <w:t xml:space="preserve">و قال أبو حنیفة: ضمان المجهول و الإبراء من المجهول یصحان، و به أفتی العلامة فی التحریر</w:t>
      </w:r>
      <w:r>
        <w:rPr>
          <w:rStyle w:val="FootnoteReference"/>
        </w:rPr>
        <w:footnoteReference w:id="248"/>
      </w:r>
      <w:r>
        <w:rPr>
          <w:rFonts w:ascii="IRNazanin" w:hAnsi="IRNazanin" w:eastAsia="IRNazanin" w:cs="IRNazanin"/>
          <w:lang w:bidi="fa-IR"/>
          <w:color w:val="111111"/>
          <w:sz w:val="28"/>
          <w:szCs w:val="28"/>
          <w:rtl/>
        </w:rPr>
        <w:t xml:space="preserve">، و هو المعتمد.</w:t>
      </w:r>
    </w:p>
    <w:p>
      <w:pPr>
        <w:pStyle w:val="Heading3"/>
      </w:pPr>
      <w:bookmarkStart w:id="1586" w:name="_Toc1219"/>
      <w:r>
        <w:t>مسألة - 37 - قال الشیخ: إذا سمی الصداق و دخل بها قبل أن یعطیها شیئا لم یکن لها بعد ذلک الامتناع من تسلیم نفسها</w:t>
      </w:r>
      <w:bookmarkEnd w:id="1586"/>
    </w:p>
    <w:p>
      <w:pPr>
        <w:pStyle w:val="BookText"/>
      </w:pPr>
      <w:r>
        <w:rPr>
          <w:rFonts w:ascii="IRNazanin" w:hAnsi="IRNazanin" w:eastAsia="IRNazanin" w:cs="IRNazanin"/>
          <w:lang w:bidi="fa-IR"/>
          <w:color w:val="111111"/>
          <w:sz w:val="28"/>
          <w:szCs w:val="28"/>
          <w:rtl/>
        </w:rPr>
        <w:t xml:space="preserve">حتی یستوفی، بل لها المطالبة بالمهر و یجب علیها تسلیم نفسها، و به قال الشافعی.</w:t>
      </w:r>
    </w:p>
    <w:p>
      <w:pPr>
        <w:pStyle w:val="BookText"/>
      </w:pPr>
      <w:r>
        <w:rPr>
          <w:rFonts w:ascii="IRNazanin" w:hAnsi="IRNazanin" w:eastAsia="IRNazanin" w:cs="IRNazanin"/>
          <w:lang w:bidi="fa-IR"/>
          <w:color w:val="111111"/>
          <w:sz w:val="28"/>
          <w:szCs w:val="28"/>
          <w:rtl/>
        </w:rPr>
        <w:t xml:space="preserve">و قال أبو حنیفة: لها أن تمتنع، لان المهر مقابل کل وطئ فی النکاح.</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87" w:name="_Toc1220"/>
      <w:r>
        <w:t>مسألة - 38 - قال الشیخ: إذا أصدقها ألفا، ثم خالعها علی خمسمائة قبل الدخول، فإنه یسقط عنه جمیع المهر.</w:t>
      </w:r>
      <w:bookmarkEnd w:id="1587"/>
    </w:p>
    <w:p>
      <w:pPr>
        <w:pStyle w:val="BookText"/>
      </w:pPr>
      <w:r>
        <w:rPr>
          <w:rFonts w:ascii="IRNazanin" w:hAnsi="IRNazanin" w:eastAsia="IRNazanin" w:cs="IRNazanin"/>
          <w:lang w:bidi="fa-IR"/>
          <w:color w:val="111111"/>
          <w:sz w:val="28"/>
          <w:szCs w:val="28"/>
          <w:rtl/>
        </w:rPr>
        <w:t xml:space="preserve">و قال الشافعی: إذا أصدقها شیئا و خالعته قبل الدخول علی بعضه، فما بقی فعلیه نصفه، و ظاهره ان لها نصف الخمسمائة الباقیة.</w:t>
      </w:r>
    </w:p>
    <w:p>
      <w:pPr>
        <w:pStyle w:val="BookText"/>
      </w:pPr>
      <w:r>
        <w:rPr>
          <w:rFonts w:ascii="IRNazanin" w:hAnsi="IRNazanin" w:eastAsia="IRNazanin" w:cs="IRNazanin"/>
          <w:lang w:bidi="fa-IR"/>
          <w:color w:val="111111"/>
          <w:sz w:val="28"/>
          <w:szCs w:val="28"/>
          <w:rtl/>
        </w:rPr>
        <w:t xml:space="preserve">و اختلف أصحابه علی ثلاث طرق، قال أبو إسحاق: معناه أنه یصیر الجمیع له مثل ما قلناه، و قال ابن خیران: ینعقد الخلع بمائتین و خمسین، و یسقط عن الزوج مائتان و خمسون، و یبقی خمسمائة یسقط عنه نصفها و یبقی علیه نصفها، و من أصحابه من قال: الفقه علی ما قاله بن خیران و خالفه فی التعلیل.</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9" w:name="pg10497_129609"/>
    <w:bookmarkEnd w:id="359"/>
    <w:p>
      <w:pPr>
        <w:pStyle w:val="Heading3"/>
      </w:pPr>
      <w:bookmarkStart w:id="1588" w:name="_Toc1221"/>
      <w:r>
        <w:t>مسألة - 39 - قال الشیخ: من وطئ امرأة فأفضاها، و معنی ذلک صیر مجری البول و مدخل الذکر واحدا، فان کان قبل تسع سنین لزمه نفقتها</w:t>
      </w:r>
      <w:bookmarkEnd w:id="1588"/>
    </w:p>
    <w:p>
      <w:pPr>
        <w:pStyle w:val="BookText"/>
      </w:pPr>
      <w:r>
        <w:rPr>
          <w:rFonts w:ascii="IRNazanin" w:hAnsi="IRNazanin" w:eastAsia="IRNazanin" w:cs="IRNazanin"/>
          <w:lang w:bidi="fa-IR"/>
          <w:color w:val="111111"/>
          <w:sz w:val="28"/>
          <w:szCs w:val="28"/>
          <w:rtl/>
        </w:rPr>
        <w:t xml:space="preserve">ما دامت حیة، و علیه مهرها و دیتها کاملة، و بعد تسع سنین لم یکن علیه شیء غیر المهر، هذا إذا کان فی عقد صحیح أو عقد شبهة، فأما إذا کان مکرها لها، فإنه یلزمه دیتها علی کل حال و لا مهر لها، و سواء کان البول مستمسکا أو مسترسلا.</w:t>
      </w:r>
    </w:p>
    <w:p>
      <w:pPr>
        <w:pStyle w:val="BookText"/>
      </w:pPr>
      <w:r>
        <w:rPr>
          <w:rFonts w:ascii="IRNazanin" w:hAnsi="IRNazanin" w:eastAsia="IRNazanin" w:cs="IRNazanin"/>
          <w:lang w:bidi="fa-IR"/>
          <w:color w:val="111111"/>
          <w:sz w:val="28"/>
          <w:szCs w:val="28"/>
          <w:rtl/>
        </w:rPr>
        <w:t xml:space="preserve">و قال الشافعی: علیه دیتها و مهرها، و لم یفصل بین التسع و بعدها.</w:t>
      </w:r>
    </w:p>
    <w:p>
      <w:pPr>
        <w:pStyle w:val="BookText"/>
      </w:pPr>
      <w:r>
        <w:rPr>
          <w:rFonts w:ascii="IRNazanin" w:hAnsi="IRNazanin" w:eastAsia="IRNazanin" w:cs="IRNazanin"/>
          <w:lang w:bidi="fa-IR"/>
          <w:color w:val="111111"/>
          <w:sz w:val="28"/>
          <w:szCs w:val="28"/>
          <w:rtl/>
        </w:rPr>
        <w:t xml:space="preserve">و قال أبو حنیفة: لا یجب بافضاء الزوجة شیء، و ان کانت أجنبیة نظرت، فان کان فی نکاح فاسد، فان کان البول مسترسلا فلها مهر مثلها و لها کمال الدیة، و ان کان مستمسکا فلها المهر و ثلث الدیة کالجائفة. و ان أکره امرأة علی هذا، فلا مهر لها و لها الدیة کما قلناه. و قال مالک: علیه حکومة.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89" w:name="_Toc1222"/>
      <w:r>
        <w:t>مسألة - 40 - قال الشیخ: إذا طلقها بعد أن خلا بها و قبل أن یمسها، اختلف الناس علی ثلاث مذاهب:</w:t>
      </w:r>
      <w:bookmarkEnd w:id="1589"/>
    </w:p>
    <w:p>
      <w:pPr>
        <w:pStyle w:val="BookText"/>
      </w:pPr>
      <w:r>
        <w:rPr>
          <w:rFonts w:ascii="IRNazanin" w:hAnsi="IRNazanin" w:eastAsia="IRNazanin" w:cs="IRNazanin"/>
          <w:lang w:bidi="fa-IR"/>
          <w:color w:val="111111"/>
          <w:sz w:val="28"/>
          <w:szCs w:val="28"/>
          <w:rtl/>
        </w:rPr>
        <w:t xml:space="preserve">أحدها: أن وجود هذه الخلوة و عدمها سواء، و هو الظاهر من روایات أصحابنا و به قال الشافعی و أبو ثور.</w:t>
      </w:r>
    </w:p>
    <w:p>
      <w:pPr>
        <w:pStyle w:val="BookText"/>
      </w:pPr>
      <w:r>
        <w:rPr>
          <w:rFonts w:ascii="IRNazanin" w:hAnsi="IRNazanin" w:eastAsia="IRNazanin" w:cs="IRNazanin"/>
          <w:lang w:bidi="fa-IR"/>
          <w:color w:val="111111"/>
          <w:sz w:val="28"/>
          <w:szCs w:val="28"/>
          <w:rtl/>
        </w:rPr>
        <w:t xml:space="preserve">الثانی: ان هذه الخلوة کالدخول یستقر بها المسمی و یجب علیها العدة، و به قال قوم من أصحابنا و أبو حنیفة و أصحابه و الشافعی فی القدیم.</w:t>
      </w:r>
    </w:p>
    <w:p>
      <w:pPr>
        <w:pStyle w:val="BookText"/>
      </w:pPr>
      <w:r>
        <w:rPr>
          <w:rFonts w:ascii="IRNazanin" w:hAnsi="IRNazanin" w:eastAsia="IRNazanin" w:cs="IRNazanin"/>
          <w:lang w:bidi="fa-IR"/>
          <w:color w:val="111111"/>
          <w:sz w:val="28"/>
          <w:szCs w:val="28"/>
          <w:rtl/>
        </w:rPr>
        <w:t xml:space="preserve">الثالث: ان کانت خلوة تامة، فالقول قول من یدعی الإصابة، و به قال مالک.</w:t>
      </w:r>
    </w:p>
    <w:p>
      <w:pPr>
        <w:pStyle w:val="BookText"/>
      </w:pPr>
      <w:r>
        <w:rPr>
          <w:rFonts w:ascii="IRNazanin" w:hAnsi="IRNazanin" w:eastAsia="IRNazanin" w:cs="IRNazanin"/>
          <w:lang w:bidi="fa-IR"/>
          <w:color w:val="111111"/>
          <w:sz w:val="28"/>
          <w:szCs w:val="28"/>
          <w:rtl/>
        </w:rPr>
        <w:t xml:space="preserve">و المعتمد الأول، و هو اختیار نجم الدین و العلامة فی أکثر کتبه و فخر الدین فان ادعت الإصابة بعد الخلوة، فالقول قوله علی ما هو مشهور بین الأصحاب، و قیل: القول قولها، و اختاره ابن فهد فی کتابیه، لان الظاهر من حال الصحیح السلیم إذا خلی بالزوجة المواقعة.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0" w:name="pg10497_129610"/>
    <w:bookmarkEnd w:id="360"/>
    <w:p>
      <w:pPr>
        <w:pStyle w:val="BookText"/>
      </w:pPr>
      <w:r>
        <w:rPr>
          <w:rFonts w:ascii="IRNazanin" w:hAnsi="IRNazanin" w:eastAsia="IRNazanin" w:cs="IRNazanin"/>
          <w:lang w:bidi="fa-IR"/>
          <w:color w:val="111111"/>
          <w:sz w:val="28"/>
          <w:szCs w:val="28"/>
          <w:rtl/>
        </w:rPr>
        <w:t xml:space="preserve">و المعتمد هو المشهور.</w:t>
      </w:r>
    </w:p>
    <w:p>
      <w:pPr>
        <w:pStyle w:val="Heading3"/>
      </w:pPr>
      <w:bookmarkStart w:id="1590" w:name="_Toc1223"/>
      <w:r>
        <w:t>مسألة - 41 - قال الشیخ: المدخول بها إذا طلقها لا متعة لها</w:t>
      </w:r>
      <w:bookmarkEnd w:id="1590"/>
    </w:p>
    <w:p>
      <w:pPr>
        <w:pStyle w:val="BookText"/>
      </w:pPr>
      <w:r>
        <w:rPr>
          <w:rFonts w:ascii="IRNazanin" w:hAnsi="IRNazanin" w:eastAsia="IRNazanin" w:cs="IRNazanin"/>
          <w:lang w:bidi="fa-IR"/>
          <w:color w:val="111111"/>
          <w:sz w:val="28"/>
          <w:szCs w:val="28"/>
          <w:rtl/>
        </w:rPr>
        <w:t xml:space="preserve">سواء سمی لها مهرا أو لم یسم، فرض لها أو لم یفرض، و به قال أبو حنیفة.</w:t>
      </w:r>
    </w:p>
    <w:p>
      <w:pPr>
        <w:pStyle w:val="BookText"/>
      </w:pPr>
      <w:r>
        <w:rPr>
          <w:rFonts w:ascii="IRNazanin" w:hAnsi="IRNazanin" w:eastAsia="IRNazanin" w:cs="IRNazanin"/>
          <w:lang w:bidi="fa-IR"/>
          <w:color w:val="111111"/>
          <w:sz w:val="28"/>
          <w:szCs w:val="28"/>
          <w:rtl/>
        </w:rPr>
        <w:t xml:space="preserve">و للشافعی قولان: أحدهما مثل قولنا قاله فی القدیم، و الآخر لها المتعة قاله فی الجدید، و روی ذلک قوم من أصحابنا، الا أنهم قالوا هذه متعة مستحبة.</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91" w:name="_Toc1224"/>
      <w:r>
        <w:t>مسألة - 42 - قال الشیخ: الموضع الذی یجب فیه المتعة أو یستحب فإنها یثبت،</w:t>
      </w:r>
      <w:bookmarkEnd w:id="1591"/>
    </w:p>
    <w:p>
      <w:pPr>
        <w:pStyle w:val="BookText"/>
      </w:pPr>
      <w:r>
        <w:rPr>
          <w:rFonts w:ascii="IRNazanin" w:hAnsi="IRNazanin" w:eastAsia="IRNazanin" w:cs="IRNazanin"/>
          <w:lang w:bidi="fa-IR"/>
          <w:color w:val="111111"/>
          <w:sz w:val="28"/>
          <w:szCs w:val="28"/>
          <w:rtl/>
        </w:rPr>
        <w:t xml:space="preserve">سواء کان الزوج حرا أو عبدا، و سواء کانت الزوجة حرة أو أمة، و به قال جمیع الفقهاء. و قال الأوزاعی: ان کانا عبدین أو أحدهما فلا متعة.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92" w:name="_Toc1225"/>
      <w:r>
        <w:t>مسألة - 43 - قال الشیخ: کل فرقة تحصل بین الزوجین، سواء کان من قبله أو قبلها أو قبلهما أو قبل أجنبی، فلا تجب لها متعة إلا الطلاق.</w:t>
      </w:r>
      <w:bookmarkEnd w:id="1592"/>
    </w:p>
    <w:p>
      <w:pPr>
        <w:pStyle w:val="BookText"/>
      </w:pPr>
      <w:r>
        <w:rPr>
          <w:rFonts w:ascii="IRNazanin" w:hAnsi="IRNazanin" w:eastAsia="IRNazanin" w:cs="IRNazanin"/>
          <w:lang w:bidi="fa-IR"/>
          <w:color w:val="111111"/>
          <w:sz w:val="28"/>
          <w:szCs w:val="28"/>
          <w:rtl/>
        </w:rPr>
        <w:t xml:space="preserve">و قال الشافعی: ان کانت الفرقة من جهته بطلاق أو ارتداد أو إسلام، أو من جهتهما مثل الخلع و اللعان، أو من جهة أجنبی مثل أن یرضع المرأة أم الزوج، أو من یجری مجراها ممن یحرم علیه تزویجها، فإنه یجب لها المتعة، و انما یسقط المتعة إذا کان بشیء من جهتها.</w:t>
      </w:r>
    </w:p>
    <w:p>
      <w:pPr>
        <w:pStyle w:val="BookText"/>
      </w:pPr>
      <w:r>
        <w:rPr>
          <w:rFonts w:ascii="IRNazanin" w:hAnsi="IRNazanin" w:eastAsia="IRNazanin" w:cs="IRNazanin"/>
          <w:lang w:bidi="fa-IR"/>
          <w:color w:val="111111"/>
          <w:sz w:val="28"/>
          <w:szCs w:val="28"/>
          <w:rtl/>
        </w:rPr>
        <w:t xml:space="preserve">و المعتمد قول الشیخ، لأن المتعة إنما أوجبها للمطلقات، و إلحاق غیر الطلاق بهن قیاس لا نقول به.</w:t>
      </w:r>
    </w:p>
    <w:p>
      <w:pPr>
        <w:pStyle w:val="Heading3"/>
      </w:pPr>
      <w:bookmarkStart w:id="1593" w:name="_Toc1226"/>
      <w:r>
        <w:t>مسألة - 44 - قال الشیخ: إذا أصدقها انائین فانکسر أحدهما، ثم طلقها قبل الدخول، کان لها نصف الموجود</w:t>
      </w:r>
      <w:bookmarkEnd w:id="1593"/>
    </w:p>
    <w:p>
      <w:pPr>
        <w:pStyle w:val="BookText"/>
      </w:pPr>
      <w:r>
        <w:rPr>
          <w:rFonts w:ascii="IRNazanin" w:hAnsi="IRNazanin" w:eastAsia="IRNazanin" w:cs="IRNazanin"/>
          <w:lang w:bidi="fa-IR"/>
          <w:color w:val="111111"/>
          <w:sz w:val="28"/>
          <w:szCs w:val="28"/>
          <w:rtl/>
        </w:rPr>
        <w:t xml:space="preserve">و نصف قیمة التالف.</w:t>
      </w:r>
    </w:p>
    <w:p>
      <w:pPr>
        <w:pStyle w:val="BookText"/>
      </w:pPr>
      <w:r>
        <w:rPr>
          <w:rFonts w:ascii="IRNazanin" w:hAnsi="IRNazanin" w:eastAsia="IRNazanin" w:cs="IRNazanin"/>
          <w:lang w:bidi="fa-IR"/>
          <w:color w:val="111111"/>
          <w:sz w:val="28"/>
          <w:szCs w:val="28"/>
          <w:rtl/>
        </w:rPr>
        <w:t xml:space="preserve">و للشافعی قولان: أحدهما مثل قولنا، و الآخر هی مخیرة بین ما قلناه و بین أن یأخذ نصف قیمتها.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1" w:name="pg10497_129611"/>
    <w:bookmarkEnd w:id="361"/>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94" w:name="_Toc1227"/>
      <w:r>
        <w:t>مسألة - 45 - قال الشیخ: إذا أصدقها صداقا فأصابت به عیبا، کان لها رده بالعیب</w:t>
      </w:r>
      <w:bookmarkEnd w:id="1594"/>
    </w:p>
    <w:p>
      <w:pPr>
        <w:pStyle w:val="BookText"/>
      </w:pPr>
      <w:r>
        <w:rPr>
          <w:rFonts w:ascii="IRNazanin" w:hAnsi="IRNazanin" w:eastAsia="IRNazanin" w:cs="IRNazanin"/>
          <w:lang w:bidi="fa-IR"/>
          <w:color w:val="111111"/>
          <w:sz w:val="28"/>
          <w:szCs w:val="28"/>
          <w:rtl/>
        </w:rPr>
        <w:t xml:space="preserve">سواء کان العیب یسیرا أو کثیرا، و به قال الشافعی.</w:t>
      </w:r>
    </w:p>
    <w:p>
      <w:pPr>
        <w:pStyle w:val="BookText"/>
      </w:pPr>
      <w:r>
        <w:rPr>
          <w:rFonts w:ascii="IRNazanin" w:hAnsi="IRNazanin" w:eastAsia="IRNazanin" w:cs="IRNazanin"/>
          <w:lang w:bidi="fa-IR"/>
          <w:color w:val="111111"/>
          <w:sz w:val="28"/>
          <w:szCs w:val="28"/>
          <w:rtl/>
        </w:rPr>
        <w:t xml:space="preserve">و قال أبو حنیفة: ان کان یسیرا لم یکن لها الرد، و ان کان کثیرا فلها رده.</w:t>
      </w:r>
    </w:p>
    <w:p>
      <w:pPr>
        <w:pStyle w:val="BookText"/>
      </w:pPr>
      <w:r>
        <w:rPr>
          <w:rFonts w:ascii="IRNazanin" w:hAnsi="IRNazanin" w:eastAsia="IRNazanin" w:cs="IRNazanin"/>
          <w:lang w:bidi="fa-IR"/>
          <w:color w:val="111111"/>
          <w:sz w:val="28"/>
          <w:szCs w:val="28"/>
          <w:rtl/>
        </w:rPr>
        <w:t xml:space="preserve">و المعتمد قول الشیخ.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2" w:name="pg10497_129612"/>
    <w:bookmarkEnd w:id="362"/>
    <w:p>
      <w:pPr>
        <w:pStyle w:val="Heading2"/>
      </w:pPr>
      <w:bookmarkStart w:id="1595" w:name="_Toc1228"/>
      <w:r>
        <w:t>کتاب الولیمة</w:t>
      </w:r>
      <w:bookmarkEnd w:id="1595"/>
    </w:p>
    <w:p>
      <w:pPr>
        <w:pStyle w:val="Heading3"/>
      </w:pPr>
      <w:bookmarkStart w:id="1596" w:name="_Toc1229"/>
      <w:r>
        <w:t>مسألة - 1 - قال الشیخ: الولیمة مستحبة</w:t>
      </w:r>
      <w:bookmarkEnd w:id="1596"/>
    </w:p>
    <w:p>
      <w:pPr>
        <w:pStyle w:val="BookText"/>
      </w:pPr>
      <w:r>
        <w:rPr>
          <w:rFonts w:ascii="IRNazanin" w:hAnsi="IRNazanin" w:eastAsia="IRNazanin" w:cs="IRNazanin"/>
          <w:lang w:bidi="fa-IR"/>
          <w:color w:val="111111"/>
          <w:sz w:val="28"/>
          <w:szCs w:val="28"/>
          <w:rtl/>
        </w:rPr>
        <w:t xml:space="preserve">و لیست واجبة. و للشافعی قولان:</w:t>
      </w:r>
    </w:p>
    <w:p>
      <w:pPr>
        <w:pStyle w:val="BookText"/>
      </w:pPr>
      <w:r>
        <w:rPr>
          <w:rFonts w:ascii="Amiri" w:hAnsi="Amiri" w:eastAsia="Amiri" w:cs="Amiri"/>
          <w:lang w:bidi="ar-SA"/>
          <w:color w:val="111111"/>
          <w:sz w:val="28"/>
          <w:szCs w:val="28"/>
          <w:rtl/>
        </w:rPr>
        <w:t xml:space="preserve">أحدهما مستحبة، و الآخر واجبة.</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w:t>
      </w:r>
    </w:p>
    <w:p>
      <w:pPr>
        <w:pStyle w:val="Heading3"/>
      </w:pPr>
      <w:bookmarkStart w:id="1597" w:name="_Toc1230"/>
      <w:r>
        <w:t>مسألة - 2 - قال الشیخ: من دعی إلی الولیمة استحب له حضورها،</w:t>
      </w:r>
      <w:bookmarkEnd w:id="1597"/>
    </w:p>
    <w:p>
      <w:pPr>
        <w:pStyle w:val="BookText"/>
      </w:pPr>
      <w:r>
        <w:rPr>
          <w:rFonts w:ascii="IRNazanin" w:hAnsi="IRNazanin" w:eastAsia="IRNazanin" w:cs="IRNazanin"/>
          <w:lang w:bidi="fa-IR"/>
          <w:color w:val="111111"/>
          <w:sz w:val="28"/>
          <w:szCs w:val="28"/>
          <w:rtl/>
        </w:rPr>
        <w:t xml:space="preserve">و لیس بواجب أی ولیمة کانت، و ظاهر مذهب الشافعی وجوب الإجابة فی جمیع الولائم و هل هو من فروض الکفایة أو فروض الأعیان؟ علی وجهین، و له وجه آخر أنه مستحب.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598" w:name="_Toc1231"/>
      <w:r>
        <w:t>مسألة - 3 - قال الشیخ: إذا اتخذ الذمی ولیمة و دعا الناس إلیها لا یجوز للمسلم أن یحضرها.</w:t>
      </w:r>
      <w:bookmarkEnd w:id="1598"/>
    </w:p>
    <w:p>
      <w:pPr>
        <w:pStyle w:val="BookText"/>
      </w:pPr>
      <w:r>
        <w:rPr>
          <w:rFonts w:ascii="IRNazanin" w:hAnsi="IRNazanin" w:eastAsia="IRNazanin" w:cs="IRNazanin"/>
          <w:lang w:bidi="fa-IR"/>
          <w:color w:val="111111"/>
          <w:sz w:val="28"/>
          <w:szCs w:val="28"/>
          <w:rtl/>
        </w:rPr>
        <w:t xml:space="preserve">و للشافعی قولان: أحدهما یجب لعموم الخبر، و الآخر لا یجب.</w:t>
      </w:r>
    </w:p>
    <w:p>
      <w:pPr>
        <w:pStyle w:val="BookText"/>
      </w:pPr>
      <w:r>
        <w:rPr>
          <w:rFonts w:ascii="IRNazanin" w:hAnsi="IRNazanin" w:eastAsia="IRNazanin" w:cs="IRNazanin"/>
          <w:lang w:bidi="fa-IR"/>
          <w:color w:val="111111"/>
          <w:sz w:val="28"/>
          <w:szCs w:val="28"/>
          <w:rtl/>
        </w:rPr>
        <w:t xml:space="preserve">و المعتمد قول الشیخ، لتحریم ذبائحهم و نجاسة طعامهم الذی یباشرونه.</w:t>
      </w:r>
    </w:p>
    <w:p>
      <w:pPr>
        <w:pStyle w:val="Heading3"/>
      </w:pPr>
      <w:bookmarkStart w:id="1599" w:name="_Toc1232"/>
      <w:r>
        <w:t>مسألة - 4 - قال الشیخ: من حضر الولیمة لا یجب علیه الأکل</w:t>
      </w:r>
      <w:bookmarkEnd w:id="1599"/>
    </w:p>
    <w:p>
      <w:pPr>
        <w:pStyle w:val="BookText"/>
      </w:pPr>
      <w:r>
        <w:rPr>
          <w:rFonts w:ascii="IRNazanin" w:hAnsi="IRNazanin" w:eastAsia="IRNazanin" w:cs="IRNazanin"/>
          <w:lang w:bidi="fa-IR"/>
          <w:color w:val="111111"/>
          <w:sz w:val="28"/>
          <w:szCs w:val="28"/>
          <w:rtl/>
        </w:rPr>
        <w:t xml:space="preserve">بل یستحب ذلک.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3" w:name="pg10497_129613"/>
    <w:bookmarkEnd w:id="363"/>
    <w:p>
      <w:pPr>
        <w:pStyle w:val="BookText"/>
      </w:pPr>
      <w:r>
        <w:rPr>
          <w:rFonts w:ascii="IRNazanin" w:hAnsi="IRNazanin" w:eastAsia="IRNazanin" w:cs="IRNazanin"/>
          <w:lang w:bidi="fa-IR"/>
          <w:color w:val="111111"/>
          <w:sz w:val="28"/>
          <w:szCs w:val="28"/>
          <w:rtl/>
        </w:rPr>
        <w:t xml:space="preserve">و للشافعی وجهان: أحدهما و هو الأظهر عندهم أنه لا یجب، و الآخر یجب.</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00" w:name="_Toc1233"/>
      <w:r>
        <w:t>مسألة - 5 - قال الشیخ: نثر اللوز و السکر أخذه مکروه،</w:t>
      </w:r>
      <w:bookmarkEnd w:id="1600"/>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هو مباح و ان کان یؤخذ بخلسة و المعتمد أن أخذه مباح، و هو علی ملک أربابه و لهم استرجاعه ما دامت عینه باقیة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4" w:name="pg10497_129614"/>
    <w:bookmarkEnd w:id="364"/>
    <w:p>
      <w:pPr>
        <w:pStyle w:val="Heading2"/>
      </w:pPr>
      <w:bookmarkStart w:id="1601" w:name="_Toc1234"/>
      <w:r>
        <w:t>کتاب القسمة بین الزوجات</w:t>
      </w:r>
      <w:bookmarkEnd w:id="1601"/>
    </w:p>
    <w:p>
      <w:pPr>
        <w:pStyle w:val="Heading3"/>
      </w:pPr>
      <w:bookmarkStart w:id="1602" w:name="_Toc1235"/>
      <w:r>
        <w:t>مسألة - 1 - قال الشیخ: النبی علیه السلام إذا بنی بواحدة من نسائه لم یجب علیه القسمة للباقیات،</w:t>
      </w:r>
      <w:bookmarkEnd w:id="1602"/>
    </w:p>
    <w:p>
      <w:pPr>
        <w:pStyle w:val="BookText"/>
      </w:pPr>
      <w:r>
        <w:rPr>
          <w:rFonts w:ascii="IRNazanin" w:hAnsi="IRNazanin" w:eastAsia="IRNazanin" w:cs="IRNazanin"/>
          <w:lang w:bidi="fa-IR"/>
          <w:color w:val="111111"/>
          <w:sz w:val="28"/>
          <w:szCs w:val="28"/>
          <w:rtl/>
        </w:rPr>
        <w:t xml:space="preserve">و به قال الإصطخری من أصحاب الشافعی.</w:t>
      </w:r>
    </w:p>
    <w:p>
      <w:pPr>
        <w:pStyle w:val="BookText"/>
      </w:pPr>
      <w:r>
        <w:rPr>
          <w:rFonts w:ascii="IRNazanin" w:hAnsi="IRNazanin" w:eastAsia="IRNazanin" w:cs="IRNazanin"/>
          <w:lang w:bidi="fa-IR"/>
          <w:color w:val="111111"/>
          <w:sz w:val="28"/>
          <w:szCs w:val="28"/>
          <w:rtl/>
        </w:rPr>
        <w:t xml:space="preserve">و قال باقی أصحابه: یجب علیه القسمة کغیره، و جزم العلامة فی القواعد</w:t>
      </w:r>
      <w:r>
        <w:rPr>
          <w:rStyle w:val="FootnoteReference"/>
        </w:rPr>
        <w:footnoteReference w:id="249"/>
      </w:r>
      <w:r>
        <w:rPr>
          <w:rFonts w:ascii="IRNazanin" w:hAnsi="IRNazanin" w:eastAsia="IRNazanin" w:cs="IRNazanin"/>
          <w:lang w:bidi="fa-IR"/>
          <w:color w:val="111111"/>
          <w:sz w:val="28"/>
          <w:szCs w:val="28"/>
          <w:rtl/>
        </w:rPr>
        <w:t xml:space="preserve">بعدم وجوب القسمة علیه علیه السلام، و استقرب فی التحریر</w:t>
      </w:r>
      <w:r>
        <w:rPr>
          <w:rStyle w:val="FootnoteReference"/>
        </w:rPr>
        <w:footnoteReference w:id="250"/>
      </w:r>
      <w:r>
        <w:rPr>
          <w:rFonts w:ascii="IRNazanin" w:hAnsi="IRNazanin" w:eastAsia="IRNazanin" w:cs="IRNazanin"/>
          <w:lang w:bidi="fa-IR"/>
          <w:color w:val="111111"/>
          <w:sz w:val="28"/>
          <w:szCs w:val="28"/>
          <w:rtl/>
        </w:rPr>
        <w:t xml:space="preserve">وجوبها علیه.</w:t>
      </w:r>
    </w:p>
    <w:p>
      <w:pPr>
        <w:pStyle w:val="BookText"/>
      </w:pPr>
      <w:r>
        <w:rPr>
          <w:rFonts w:ascii="Amiri" w:hAnsi="Amiri" w:eastAsia="Amiri" w:cs="Amiri"/>
          <w:lang w:bidi="ar-SA"/>
          <w:color w:val="111111"/>
          <w:sz w:val="28"/>
          <w:szCs w:val="28"/>
          <w:rtl/>
        </w:rPr>
        <w:t xml:space="preserve">استدل الشیخ بقوله تعالی «تُرْجِی مَنْ تَشاءُ مِنْهُنَّ وَ تُؤْوِی إِلَیْکَ مَنْ تَشاءُ» </w:t>
      </w:r>
      <w:r>
        <w:rPr>
          <w:rStyle w:val="FootnoteReference"/>
        </w:rPr>
        <w:footnoteReference w:id="251"/>
      </w:r>
      <w:r>
        <w:rPr>
          <w:rFonts w:ascii="IRNazanin" w:hAnsi="IRNazanin" w:eastAsia="IRNazanin" w:cs="IRNazanin"/>
          <w:lang w:bidi="fa-IR"/>
          <w:color w:val="111111"/>
          <w:sz w:val="28"/>
          <w:szCs w:val="28"/>
          <w:rtl/>
        </w:rPr>
        <w:t xml:space="preserve">قال: و هو عام. قال نجم الدین فی الشرائع: و هو ضعیف، لان للایة احتمالا یدفع دلالتها، إذ یحتمل أن تکون المشیة فی الإرجاء متعلقة بالواهبات</w:t>
      </w:r>
      <w:r>
        <w:rPr>
          <w:rStyle w:val="FootnoteReference"/>
        </w:rPr>
        <w:footnoteReference w:id="252"/>
      </w:r>
      <w:r>
        <w:rPr>
          <w:rFonts w:ascii="IRNazanin" w:hAnsi="IRNazanin" w:eastAsia="IRNazanin" w:cs="IRNazanin"/>
          <w:lang w:bidi="fa-IR"/>
          <w:color w:val="111111"/>
          <w:sz w:val="28"/>
          <w:szCs w:val="28"/>
          <w:rtl/>
        </w:rPr>
        <w:t xml:space="preserve">. و لا ثمرة مهمة فی تحقیق ذلک.</w:t>
      </w:r>
    </w:p>
    <w:p>
      <w:pPr>
        <w:pStyle w:val="Heading3"/>
      </w:pPr>
      <w:bookmarkStart w:id="1603" w:name="_Toc1236"/>
      <w:r>
        <w:t>مسألة - 2 - قال الشیخ: من کان عنده ذمیة و حرة مسلمة، کان له أن یقسم للحرة المسلمة لیلتین و للذمیة لیلة،</w:t>
      </w:r>
      <w:bookmarkEnd w:id="1603"/>
    </w:p>
    <w:p>
      <w:pPr>
        <w:pStyle w:val="BookText"/>
      </w:pPr>
      <w:r>
        <w:rPr>
          <w:rFonts w:ascii="IRNazanin" w:hAnsi="IRNazanin" w:eastAsia="IRNazanin" w:cs="IRNazanin"/>
          <w:lang w:bidi="fa-IR"/>
          <w:color w:val="111111"/>
          <w:sz w:val="28"/>
          <w:szCs w:val="28"/>
          <w:rtl/>
        </w:rPr>
        <w:t xml:space="preserve">و خالف جمیع الفقهاء فی ذلک، و قالوا:</w:t>
      </w:r>
    </w:p>
    <w:p>
      <w:pPr>
        <w:pStyle w:val="BookText"/>
      </w:pPr>
      <w:r>
        <w:rPr>
          <w:rFonts w:ascii="IRNazanin" w:hAnsi="IRNazanin" w:eastAsia="IRNazanin" w:cs="IRNazanin"/>
          <w:lang w:bidi="fa-IR"/>
          <w:color w:val="111111"/>
          <w:sz w:val="28"/>
          <w:szCs w:val="28"/>
          <w:rtl/>
        </w:rPr>
        <w:t xml:space="preserve">علیه التسویة.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5" w:name="pg10497_129615"/>
    <w:bookmarkEnd w:id="365"/>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3"/>
      </w:pPr>
      <w:bookmarkStart w:id="1604" w:name="_Toc1237"/>
      <w:r>
        <w:t>مسألة - 3 - قال الشیخ: إذا کان عنده حرة و أمة زوجة، کان للحرة لیلتان و للأمة لیلة،</w:t>
      </w:r>
      <w:bookmarkEnd w:id="1604"/>
    </w:p>
    <w:p>
      <w:pPr>
        <w:pStyle w:val="BookText"/>
      </w:pPr>
      <w:r>
        <w:rPr>
          <w:rFonts w:ascii="IRNazanin" w:hAnsi="IRNazanin" w:eastAsia="IRNazanin" w:cs="IRNazanin"/>
          <w:lang w:bidi="fa-IR"/>
          <w:color w:val="111111"/>
          <w:sz w:val="28"/>
          <w:szCs w:val="28"/>
          <w:rtl/>
        </w:rPr>
        <w:t xml:space="preserve">و به قال جمیع الفقهاء، الا مالکا فإنه قال: علیه التسویة بینهما.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Heading3"/>
      </w:pPr>
      <w:bookmarkStart w:id="1605" w:name="_Toc1238"/>
      <w:r>
        <w:t>مسألة - 4 - قال الشیخ: إذا کان له زوجتان، جاز له أن یبیت عند واحدة ثلاث لیال و عند واحدة لیلة،</w:t>
      </w:r>
      <w:bookmarkEnd w:id="1605"/>
    </w:p>
    <w:p>
      <w:pPr>
        <w:pStyle w:val="BookText"/>
      </w:pPr>
      <w:r>
        <w:rPr>
          <w:rFonts w:ascii="IRNazanin" w:hAnsi="IRNazanin" w:eastAsia="IRNazanin" w:cs="IRNazanin"/>
          <w:lang w:bidi="fa-IR"/>
          <w:color w:val="111111"/>
          <w:sz w:val="28"/>
          <w:szCs w:val="28"/>
          <w:rtl/>
        </w:rPr>
        <w:t xml:space="preserve">و خالف جمیع الفقهاء فی ذلک، و قالوا: تجب التسویة بینهما.</w:t>
      </w:r>
    </w:p>
    <w:p>
      <w:pPr>
        <w:pStyle w:val="BookText"/>
      </w:pPr>
      <w:r>
        <w:rPr>
          <w:rFonts w:ascii="IRNazanin" w:hAnsi="IRNazanin" w:eastAsia="IRNazanin" w:cs="IRNazanin"/>
          <w:lang w:bidi="fa-IR"/>
          <w:color w:val="111111"/>
          <w:sz w:val="28"/>
          <w:szCs w:val="28"/>
          <w:rtl/>
        </w:rPr>
        <w:t xml:space="preserve">و المعتمد قول الشیخ، و استدل بإجماع الفرقة و أخبارهم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Heading3"/>
      </w:pPr>
      <w:bookmarkStart w:id="1606" w:name="_Toc1239"/>
      <w:r>
        <w:t>مسألة - 5 - قال الشیخ: إذا سافرت المرأة وحدها بإذن الزوج، لا یسقط نفقتها و لا قسمتها،</w:t>
      </w:r>
      <w:bookmarkEnd w:id="1606"/>
    </w:p>
    <w:p>
      <w:pPr>
        <w:pStyle w:val="BookText"/>
      </w:pPr>
      <w:r>
        <w:rPr>
          <w:rFonts w:ascii="IRNazanin" w:hAnsi="IRNazanin" w:eastAsia="IRNazanin" w:cs="IRNazanin"/>
          <w:lang w:bidi="fa-IR"/>
          <w:color w:val="111111"/>
          <w:sz w:val="28"/>
          <w:szCs w:val="28"/>
          <w:rtl/>
        </w:rPr>
        <w:t xml:space="preserve">و للشافعی قولان: أحدهما یسقط، و الآخر لا یسقط.</w:t>
      </w:r>
    </w:p>
    <w:p>
      <w:pPr>
        <w:pStyle w:val="BookText"/>
      </w:pPr>
      <w:r>
        <w:rPr>
          <w:rFonts w:ascii="IRNazanin" w:hAnsi="IRNazanin" w:eastAsia="IRNazanin" w:cs="IRNazanin"/>
          <w:lang w:bidi="fa-IR"/>
          <w:color w:val="111111"/>
          <w:sz w:val="28"/>
          <w:szCs w:val="28"/>
          <w:rtl/>
        </w:rPr>
        <w:t xml:space="preserve">و المعتمد قول الشیخ.</w:t>
      </w:r>
    </w:p>
    <w:p>
      <w:pPr>
        <w:pStyle w:val="Heading3"/>
      </w:pPr>
      <w:bookmarkStart w:id="1607" w:name="_Toc1240"/>
      <w:r>
        <w:t>مسألة - 6 - قال الشیخ: إذا کان عنده زوجتان أو ثلاث، فتزوج بأخری، فإن کانت بکرا فإنه یخصها بسبعة</w:t>
      </w:r>
      <w:bookmarkEnd w:id="1607"/>
    </w:p>
    <w:p>
      <w:pPr>
        <w:pStyle w:val="BookText"/>
      </w:pPr>
      <w:r>
        <w:rPr>
          <w:rFonts w:ascii="IRNazanin" w:hAnsi="IRNazanin" w:eastAsia="IRNazanin" w:cs="IRNazanin"/>
          <w:lang w:bidi="fa-IR"/>
          <w:color w:val="111111"/>
          <w:sz w:val="28"/>
          <w:szCs w:val="28"/>
          <w:rtl/>
        </w:rPr>
        <w:t xml:space="preserve">و یقدمها، فلها حق التخصیص و التقدیم، و ان کانت ثیبا فلها حق التخصیص و التقدیم بثلاثة أیام، أو سبعة أیام و یقضیها فی حق الباقیات و هی بالخیار بین ان یختار ثلاثة أیام خاصة لها، أو سبعة أیام و یقضیها فی حق الباقیات و به قال الشافعی و مالک و أحمد.</w:t>
      </w:r>
    </w:p>
    <w:p>
      <w:pPr>
        <w:pStyle w:val="BookText"/>
      </w:pPr>
      <w:r>
        <w:rPr>
          <w:rFonts w:ascii="IRNazanin" w:hAnsi="IRNazanin" w:eastAsia="IRNazanin" w:cs="IRNazanin"/>
          <w:lang w:bidi="fa-IR"/>
          <w:color w:val="111111"/>
          <w:sz w:val="28"/>
          <w:szCs w:val="28"/>
          <w:rtl/>
        </w:rPr>
        <w:t xml:space="preserve">و قال سعید بن المسیب و الحسن البصری: البکر یخص بلیلتین، و الثیب بلیلة و لا تقضی.</w:t>
      </w:r>
    </w:p>
    <w:p>
      <w:pPr>
        <w:pStyle w:val="BookText"/>
      </w:pPr>
      <w:r>
        <w:rPr>
          <w:rFonts w:ascii="IRNazanin" w:hAnsi="IRNazanin" w:eastAsia="IRNazanin" w:cs="IRNazanin"/>
          <w:lang w:bidi="fa-IR"/>
          <w:color w:val="111111"/>
          <w:sz w:val="28"/>
          <w:szCs w:val="28"/>
          <w:rtl/>
        </w:rPr>
        <w:t xml:space="preserve">و قال أبو حنیفة و أصحابه: للجدیدة حق التقدیم دون حق التخصیص، فان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6" w:name="pg10497_129616"/>
    <w:bookmarkEnd w:id="366"/>
    <w:p>
      <w:pPr>
        <w:pStyle w:val="BookText"/>
      </w:pPr>
      <w:r>
        <w:rPr>
          <w:rFonts w:ascii="IRNazanin" w:hAnsi="IRNazanin" w:eastAsia="IRNazanin" w:cs="IRNazanin"/>
          <w:lang w:bidi="fa-IR"/>
          <w:color w:val="111111"/>
          <w:sz w:val="28"/>
          <w:szCs w:val="28"/>
          <w:rtl/>
        </w:rPr>
        <w:t xml:space="preserve">کانت بکرا قدمها بسبع ثم تقضی، و ان کانت ثیبا قدمها بثلاث ثم تقضی.</w:t>
      </w:r>
    </w:p>
    <w:p>
      <w:pPr>
        <w:pStyle w:val="BookText"/>
      </w:pPr>
      <w:r>
        <w:rPr>
          <w:rFonts w:ascii="IRNazanin" w:hAnsi="IRNazanin" w:eastAsia="IRNazanin" w:cs="IRNazanin"/>
          <w:lang w:bidi="fa-IR"/>
          <w:color w:val="111111"/>
          <w:sz w:val="28"/>
          <w:szCs w:val="28"/>
          <w:rtl/>
        </w:rPr>
        <w:t xml:space="preserve">و المعتمد وجوب التخصیص و التقدیم للبکر بسبع و للبنت بثلاث من غیر قضاء.</w:t>
      </w:r>
    </w:p>
    <w:p>
      <w:pPr>
        <w:pStyle w:val="Heading3"/>
      </w:pPr>
      <w:bookmarkStart w:id="1608" w:name="_Toc1241"/>
      <w:r>
        <w:t>مسألة - 7 - قال الشیخ: إذا سافر ببعض نسائه من غیر قرعة، فعلیه أن یقضی لمن بقی بقدر غیبته مع التی خرج بها،</w:t>
      </w:r>
      <w:bookmarkEnd w:id="1608"/>
    </w:p>
    <w:p>
      <w:pPr>
        <w:pStyle w:val="BookText"/>
      </w:pPr>
      <w:r>
        <w:rPr>
          <w:rFonts w:ascii="IRNazanin" w:hAnsi="IRNazanin" w:eastAsia="IRNazanin" w:cs="IRNazanin"/>
          <w:lang w:bidi="fa-IR"/>
          <w:color w:val="111111"/>
          <w:sz w:val="28"/>
          <w:szCs w:val="28"/>
          <w:rtl/>
        </w:rPr>
        <w:t xml:space="preserve">و به قال الشافعی.</w:t>
      </w:r>
    </w:p>
    <w:p>
      <w:pPr>
        <w:pStyle w:val="BookText"/>
      </w:pPr>
      <w:r>
        <w:rPr>
          <w:rFonts w:ascii="IRNazanin" w:hAnsi="IRNazanin" w:eastAsia="IRNazanin" w:cs="IRNazanin"/>
          <w:lang w:bidi="fa-IR"/>
          <w:color w:val="111111"/>
          <w:sz w:val="28"/>
          <w:szCs w:val="28"/>
          <w:rtl/>
        </w:rPr>
        <w:t xml:space="preserve">و قال أبو حنیفة: لا قضاء علیه کما لو خرج معها بقرعة. و الأحوط قول الشیخ.</w:t>
      </w:r>
    </w:p>
    <w:p>
      <w:pPr>
        <w:pStyle w:val="Heading3"/>
      </w:pPr>
      <w:bookmarkStart w:id="1609" w:name="_Toc1242"/>
      <w:r>
        <w:t>مسألة - 8 - قال الشیخ: إذا نشزت المرأة، حل ضربها</w:t>
      </w:r>
      <w:bookmarkEnd w:id="1609"/>
    </w:p>
    <w:p>
      <w:pPr>
        <w:pStyle w:val="BookText"/>
      </w:pPr>
      <w:r>
        <w:rPr>
          <w:rFonts w:ascii="IRNazanin" w:hAnsi="IRNazanin" w:eastAsia="IRNazanin" w:cs="IRNazanin"/>
          <w:lang w:bidi="fa-IR"/>
          <w:color w:val="111111"/>
          <w:sz w:val="28"/>
          <w:szCs w:val="28"/>
          <w:rtl/>
        </w:rPr>
        <w:t xml:space="preserve">بنفس النشوز دون الإضرار.</w:t>
      </w:r>
    </w:p>
    <w:p>
      <w:pPr>
        <w:pStyle w:val="BookText"/>
      </w:pPr>
      <w:r>
        <w:rPr>
          <w:rFonts w:ascii="IRNazanin" w:hAnsi="IRNazanin" w:eastAsia="IRNazanin" w:cs="IRNazanin"/>
          <w:lang w:bidi="fa-IR"/>
          <w:color w:val="111111"/>
          <w:sz w:val="28"/>
          <w:szCs w:val="28"/>
          <w:rtl/>
        </w:rPr>
        <w:t xml:space="preserve">و للشافعی قولان: أحدهما مثل قولنا، و الثانی لا یحل حتی یضر و یقیم علیه.</w:t>
      </w:r>
    </w:p>
    <w:p>
      <w:pPr>
        <w:pStyle w:val="BookText"/>
      </w:pPr>
      <w:r>
        <w:rPr>
          <w:rFonts w:ascii="IRNazanin" w:hAnsi="IRNazanin" w:eastAsia="IRNazanin" w:cs="IRNazanin"/>
          <w:lang w:bidi="fa-IR"/>
          <w:color w:val="111111"/>
          <w:sz w:val="28"/>
          <w:szCs w:val="28"/>
          <w:rtl/>
        </w:rPr>
        <w:t xml:space="preserve">و اختار العلامة فی القواعد مذهب الشیخ هنا، قال: فان تحقق النشوز و امتنعت من حقه جاز له ضربها بأول مرة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التحریر: إذا صرحت بالامتناع و لم یحصل بعد إضرار کان له هجرها و یحتمل جواز ضربها لعموم الآیة، و عدمه لجواز الرجوع بالهجر، و یصیر تقدیر الآیة: فعظوهن ان وجدتم أمارات النشوز، و اهجروهن ان امتنعن، و اضربوهن إن أصررن</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مذهب القواعد.</w:t>
      </w:r>
    </w:p>
    <w:p>
      <w:pPr>
        <w:pStyle w:val="Heading3"/>
      </w:pPr>
      <w:bookmarkStart w:id="1610" w:name="_Toc1243"/>
      <w:r>
        <w:t>مسألة - 9 - قال الشیخ: بعث الحکمین علی سبیل التحکیم لا علی سبیل التوکیل،</w:t>
      </w:r>
      <w:bookmarkEnd w:id="1610"/>
    </w:p>
    <w:p>
      <w:pPr>
        <w:pStyle w:val="BookText"/>
      </w:pPr>
      <w:r>
        <w:rPr>
          <w:rFonts w:ascii="IRNazanin" w:hAnsi="IRNazanin" w:eastAsia="IRNazanin" w:cs="IRNazanin"/>
          <w:lang w:bidi="fa-IR"/>
          <w:color w:val="111111"/>
          <w:sz w:val="28"/>
          <w:szCs w:val="28"/>
          <w:rtl/>
        </w:rPr>
        <w:t xml:space="preserve">و هو أحد قولی الشافعی، و الآخر أنه علی سبیل التوکیل، و به قال أبو حنیفة.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7" w:name="pg10497_129617"/>
    <w:bookmarkEnd w:id="367"/>
    <w:p>
      <w:pPr>
        <w:pStyle w:val="BookText"/>
      </w:pPr>
      <w:r>
        <w:rPr>
          <w:rFonts w:ascii="Amiri" w:hAnsi="Amiri" w:eastAsia="Amiri" w:cs="Amiri"/>
          <w:lang w:bidi="ar-SA"/>
          <w:color w:val="111111"/>
          <w:sz w:val="28"/>
          <w:szCs w:val="28"/>
          <w:rtl/>
        </w:rPr>
        <w:t xml:space="preserve">و المعتمد قول الشیخ، لقوله تعالی «فَابْعَثُوا حَکَماً مِنْ أَهْلِهِ وَ حَکَماً مِنْ أَهْلِها» </w:t>
      </w:r>
      <w:r>
        <w:rPr>
          <w:rStyle w:val="FootnoteReference"/>
        </w:rPr>
        <w:footnoteReference w:id="258"/>
      </w:r>
      <w:r>
        <w:rPr>
          <w:rFonts w:ascii="IRNazanin" w:hAnsi="IRNazanin" w:eastAsia="IRNazanin" w:cs="IRNazanin"/>
          <w:lang w:bidi="fa-IR"/>
          <w:color w:val="111111"/>
          <w:sz w:val="28"/>
          <w:szCs w:val="28"/>
          <w:rtl/>
        </w:rPr>
        <w:t xml:space="preserve">و لم یقل فابعثوا وکیلا.</w:t>
      </w:r>
    </w:p>
    <w:p>
      <w:pPr>
        <w:pStyle w:val="Heading3"/>
      </w:pPr>
      <w:bookmarkStart w:id="1611" w:name="_Toc1244"/>
      <w:r>
        <w:t>مسألة - 10 - قال الشیخ: فإذا ثبت أنهما علی جهة التحکیم، فلیس لهما أن یفرقا</w:t>
      </w:r>
      <w:bookmarkEnd w:id="1611"/>
    </w:p>
    <w:p>
      <w:pPr>
        <w:pStyle w:val="BookText"/>
      </w:pPr>
      <w:r>
        <w:rPr>
          <w:rFonts w:ascii="IRNazanin" w:hAnsi="IRNazanin" w:eastAsia="IRNazanin" w:cs="IRNazanin"/>
          <w:lang w:bidi="fa-IR"/>
          <w:color w:val="111111"/>
          <w:sz w:val="28"/>
          <w:szCs w:val="28"/>
          <w:rtl/>
        </w:rPr>
        <w:t xml:space="preserve">و لا ان یخالعا الا بعد الاستئذان، و لهما أن یجمعا من غیر استئذان. و قال الشافعی: علی هذا القول لهما جمیع ذلک من غیر استئذان.</w:t>
      </w:r>
    </w:p>
    <w:p>
      <w:pPr>
        <w:pStyle w:val="BookText"/>
      </w:pPr>
      <w:r>
        <w:rPr>
          <w:rFonts w:ascii="IRNazanin" w:hAnsi="IRNazanin" w:eastAsia="IRNazanin" w:cs="IRNazanin"/>
          <w:lang w:bidi="fa-IR"/>
          <w:color w:val="111111"/>
          <w:sz w:val="28"/>
          <w:szCs w:val="28"/>
          <w:rtl/>
        </w:rPr>
        <w:t xml:space="preserve">و المعتمد قول الشیخ.</w:t>
      </w:r>
    </w:p>
    <w:p>
      <w:pPr>
        <w:pStyle w:val="BookText"/>
      </w:pPr>
      <w:r>
        <w:rPr>
          <w:rFonts w:ascii="IRNazanin" w:hAnsi="IRNazanin" w:eastAsia="IRNazanin" w:cs="IRNazanin"/>
          <w:lang w:bidi="fa-IR"/>
          <w:color w:val="111111"/>
          <w:sz w:val="28"/>
          <w:szCs w:val="28"/>
          <w:rtl/>
        </w:rPr>
        <w:t xml:space="preserve">تم الجزء الثانی من کتاب تلخیص الخلاف و خلاصة الاختلاف، و نتلوه إن شاء اللّه بالجزء الثالث کتاب الخلع.</w:t>
      </w:r>
    </w:p>
    <w:p>
      <w:pPr>
        <w:pStyle w:val="BookText"/>
      </w:pPr>
      <w:r>
        <w:rPr>
          <w:rFonts w:ascii="IRNazanin" w:hAnsi="IRNazanin" w:eastAsia="IRNazanin" w:cs="IRNazanin"/>
          <w:lang w:bidi="fa-IR"/>
          <w:color w:val="111111"/>
          <w:sz w:val="28"/>
          <w:szCs w:val="28"/>
          <w:rtl/>
        </w:rPr>
        <w:t xml:space="preserve">فرغت من تسویده الیوم الثالث و العشرین من شهر ربیع الأول سنة ثلاث و ستین و ثمانمائة هجریة، و کتب الفقیر الی اللّه تعالی مفلح بن حسن بن رشید حامدا و مصلیا علی محمد و آله الطاهرین.</w:t>
      </w:r>
    </w:p>
    <w:p>
      <w:pPr>
        <w:pStyle w:val="BookText"/>
      </w:pPr>
      <w:r>
        <w:rPr>
          <w:rFonts w:ascii="IRNazanin" w:hAnsi="IRNazanin" w:eastAsia="IRNazanin" w:cs="IRNazanin"/>
          <w:lang w:bidi="fa-IR"/>
          <w:color w:val="111111"/>
          <w:sz w:val="28"/>
          <w:szCs w:val="28"/>
          <w:rtl/>
        </w:rPr>
        <w:t xml:space="preserve">و تم تحقیق الکتاب و تصحیحه حسب الوسع و التعلیق علیه فی الیوم الخامس عشر من شهر رمضان المبارک سنة ألف و أربعمائة و ثمان هجریة فی مشهد مولانا الامام الرضا علیه آلاف التحیة و الثناء علی ید العبد الفقیر السید مهدی الرجائی.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قوله تعالی «وَ أَحَلَّ اللّهُ الْبَیْعَ».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133/1 و 217 و 136/2 و 209/3.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67/7.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293/1 و 275/2 و 217/3.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258/2.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21/7.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86/2.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293/1 و 275/2 و 217/3.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368/2.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232/1.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ص 160 کتاب الدیون و توابعها.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293/1 و 275/2 و 217/3.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164/1.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334.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17/7.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275.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94/7.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170/1.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170/1.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140/1.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177 کتاب التجارة.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87/7.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27/2.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148/1.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113 کتاب التجارة.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87/7.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143/7.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216 کتاب التجارة.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219/1، برقم: 87.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62/7.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392.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194 کتاب التجارة.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60/7.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244/1 و 453 و 258/2 و 345 و 523/3.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176/1.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347.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74/2.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191/1.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هی الأخبار الدلالة علی أن البینة علی المدعی و الیمین علی من أنکر.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209 کتاب التجارة.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180/1.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375.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129/7.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63/7.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41/7-42.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137/1.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189 کتاب التجارة.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الاحکام 196/1.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القواعد 136/1.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195/1.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القواعد 138/1.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 ص 190.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195/1.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الشرائع 63/2.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التحریر 195/1.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التحریر 202/1.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608.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163/1.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التحریر 206/1.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219/2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238/2.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143، کتاب الدیون.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التی.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213/1.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214/1.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الأحکام 175/1.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190/6.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176/1.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216/1.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280.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296/2-297.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ص 19 کتاب الصلح.</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260/1.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182/1.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228/1.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178/1.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221/1.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315-316.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253 کتاب الدیون.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221/1.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243/1.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274/1.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22-23 کتاب الإجارة.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تهذیب الاحکام 213/6.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257/1.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234/1.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260، کتاب الدیون.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259-260.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317.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262، کتاب الدیون.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262.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280/1.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تحریر الاحکام 117/2.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262.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262 کتاب الدیون.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280/1.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الاحکام 116/2.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262.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182/7.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271/1.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193/1.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139/2.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 ص 310.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203/1-204.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66/3.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276 کتاب الأمانات.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الدروس ص 311.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226 کتاب التجارة.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ص 425.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149/2.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172/3.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277/1.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25، کتاب الإجارة و توابعها.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277/1.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23-24.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240/1.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259/1.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226/1.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المختصر النافع ص 176.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183/2.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شرائع الإسلام 188/2.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6 کتاب الإجارة.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242/1.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225/1.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8 کتاب الإجارة.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254/1.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المأخور مجلس الفساق و أیضا بیت الریبة و الدعارة أی الخبث و الفسق و الشر.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225/1.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257/1.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151/2.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الأحکام 227/1.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219/1.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129/2.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271/3.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16، کتاب الإجارة.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295.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292/3.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211/2.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266/1.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مختلف الشیعة ص 34 کتاب العطایا.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153/9.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602.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المقتصر لابن فهد - مخطوط.</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الخام من الثیاب الذی لم یقصر و ثوب خام غیر مقصور.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274/1.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282/1.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29 کتاب الهبات.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389/6.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325/3.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274 کتاب الأمانات.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320.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197/1.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321/3.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 270 کتاب الأمانات.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323.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342/3.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349/3.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350/3.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 ص 298.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386/9.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ص 221.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163/2.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172/2.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309/9.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247/9.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670.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670.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179/2.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305/9.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677.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114/4.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275/9.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178/2.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169/2.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307/2 و 507/3.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53، باب الوصایا.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شرائع الإسلام 258/2.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52، الوصایا.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شرائع الإسلام 245/2.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293/1.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291/1.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59، باب الوصایا.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56.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335/1.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33.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خبر متواتر بین الفریقین، رواه جماعة من أعلام القوم.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295/1.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268 کتاب الأمانات.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149/4.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مختلف الشیعة صح 268.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سورة النمل: 16 و مریم: 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107/1.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148/6.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147/6.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108/1.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108/1.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158 کتاب الجهاد.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108/1.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125/4.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125/4: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54/4.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51/4.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86، کتاب النکاح.</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92-93، کتاب النکاح.</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378/7.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335/7.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394/7.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91.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195/4.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327/7.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اللئالی 44/1، برقم: 55.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452.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مختلف الشیعة ص 74، کتاب النکاح.</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المقتصر فی شرح المختصر - مخطوط.</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مختصر النافع ص 201.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18/2.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16/2.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334/7.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19/2.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35/2.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ص 487.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الأحکام 353/7.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الأحکام 31/2.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43/2.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الأحکام 6/2.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مختلف الشیعة ص 100 کتاب النکاح.</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35/2.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قواعد الاحکام 39/2.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الاحکام 39/2.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قواعد الاحکام 44/2.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38/2.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391/7.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38/2-39.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39/2.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45/2.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40/2.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51.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شرائع الإسلام 272/2.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الاحکام 421/7.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الاحکام 421/7.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الاحکام 420/7.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قواعد الاحکام 48/2.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الاحکام 42/2.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380A5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تلخیص الخلاف و خلاصه الاختلاف جلد 2</dc:title>
  <dc:description/>
  <dc:subject/>
  <cp:keywords/>
  <cp:category/>
  <cp:lastModifiedBy/>
  <dcterms:created xsi:type="dcterms:W3CDTF">2026-08-21T19:20:27+03:30</dcterms:created>
  <dcterms:modified xsi:type="dcterms:W3CDTF">2026-08-21T19:20:27+03:30</dcterms:modified>
</cp:coreProperties>
</file>

<file path=docProps/custom.xml><?xml version="1.0" encoding="utf-8"?>
<Properties xmlns="http://schemas.openxmlformats.org/officeDocument/2006/custom-properties" xmlns:vt="http://schemas.openxmlformats.org/officeDocument/2006/docPropsVTypes"/>
</file>