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6.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5893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855895_1067777946">
            <w:r>
              <w:rPr>
                <w:webHidden/>
                <w:rStyle w:val="IndexLink"/>
                <w:rtl w:val="true"/>
              </w:rPr>
              <w:t>(</w:t>
            </w:r>
            <w:r>
              <w:rPr>
                <w:rStyle w:val="IndexLink"/>
              </w:rPr>
              <w:t>15</w:t>
            </w:r>
            <w:r>
              <w:rPr>
                <w:rStyle w:val="IndexLink"/>
                <w:rtl w:val="true"/>
              </w:rPr>
              <w:t xml:space="preserve">) </w:t>
            </w:r>
            <w:r>
              <w:rPr>
                <w:rStyle w:val="IndexLink"/>
                <w:rtl w:val="true"/>
              </w:rPr>
              <w:t xml:space="preserve">سوره حجر جلد یازدهم از آغاز سوره حجر و آغاز جزء </w:t>
            </w:r>
            <w:r>
              <w:rPr>
                <w:rStyle w:val="IndexLink"/>
              </w:rPr>
              <w:t>14</w:t>
            </w:r>
            <w:r>
              <w:rPr>
                <w:rStyle w:val="IndexLink"/>
                <w:rtl w:val="true"/>
              </w:rPr>
              <w:t xml:space="preserve"> </w:t>
            </w:r>
            <w:r>
              <w:rPr>
                <w:rStyle w:val="IndexLink"/>
                <w:rtl w:val="true"/>
              </w:rPr>
              <w:t xml:space="preserve">قرآن این سوره در مکه نازل شده و </w:t>
            </w:r>
            <w:r>
              <w:rPr>
                <w:rStyle w:val="IndexLink"/>
              </w:rPr>
              <w:t>99</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1855897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55899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15</w:t>
            </w:r>
          </w:hyperlink>
        </w:p>
        <w:p>
          <w:pPr>
            <w:pStyle w:val="Contents4"/>
            <w:tabs>
              <w:tab w:val="clear" w:pos="8176"/>
              <w:tab w:val="right" w:pos="9026" w:leader="dot"/>
            </w:tabs>
            <w:rPr/>
          </w:pPr>
          <w:hyperlink w:anchor="__RefHeading___Toc1855901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855903_1067777946">
            <w:r>
              <w:rPr>
                <w:webHidden/>
                <w:rStyle w:val="IndexLink"/>
                <w:rtl w:val="true"/>
              </w:rPr>
              <w:t>ترجمه</w:t>
            </w:r>
            <w:r>
              <w:rPr>
                <w:rStyle w:val="IndexLink"/>
                <w:rtl w:val="true"/>
              </w:rPr>
              <w:t>:</w:t>
              <w:tab/>
            </w:r>
            <w:r>
              <w:rPr>
                <w:rStyle w:val="IndexLink"/>
              </w:rPr>
              <w:t>15</w:t>
            </w:r>
          </w:hyperlink>
        </w:p>
        <w:p>
          <w:pPr>
            <w:pStyle w:val="Contents4"/>
            <w:tabs>
              <w:tab w:val="clear" w:pos="8176"/>
              <w:tab w:val="right" w:pos="9026" w:leader="dot"/>
            </w:tabs>
            <w:rPr/>
          </w:pPr>
          <w:hyperlink w:anchor="__RefHeading___Toc1855905_1067777946">
            <w:r>
              <w:rPr>
                <w:webHidden/>
                <w:rStyle w:val="IndexLink"/>
                <w:rtl w:val="true"/>
              </w:rPr>
              <w:t>تفسیر</w:t>
            </w:r>
            <w:r>
              <w:rPr>
                <w:rStyle w:val="IndexLink"/>
                <w:rtl w:val="true"/>
              </w:rPr>
              <w:t>:</w:t>
              <w:tab/>
            </w:r>
            <w:r>
              <w:rPr>
                <w:rStyle w:val="IndexLink"/>
              </w:rPr>
              <w:t>16</w:t>
            </w:r>
          </w:hyperlink>
        </w:p>
        <w:p>
          <w:pPr>
            <w:pStyle w:val="Contents4"/>
            <w:tabs>
              <w:tab w:val="clear" w:pos="8176"/>
              <w:tab w:val="right" w:pos="9026" w:leader="dot"/>
            </w:tabs>
            <w:rPr/>
          </w:pPr>
          <w:hyperlink w:anchor="__RefHeading___Toc1855907_1067777946">
            <w:r>
              <w:rPr>
                <w:webHidden/>
                <w:rStyle w:val="IndexLink"/>
                <w:rtl w:val="true"/>
              </w:rPr>
              <w:t>نکته</w:t>
            </w:r>
            <w:r>
              <w:rPr>
                <w:rStyle w:val="IndexLink"/>
                <w:rtl w:val="true"/>
              </w:rPr>
              <w:t>:</w:t>
              <w:tab/>
            </w:r>
            <w:r>
              <w:rPr>
                <w:rStyle w:val="IndexLink"/>
              </w:rPr>
              <w:t>21</w:t>
            </w:r>
          </w:hyperlink>
        </w:p>
        <w:p>
          <w:pPr>
            <w:pStyle w:val="Contents3"/>
            <w:tabs>
              <w:tab w:val="clear" w:pos="8459"/>
              <w:tab w:val="right" w:pos="9026" w:leader="dot"/>
            </w:tabs>
            <w:rPr/>
          </w:pPr>
          <w:hyperlink w:anchor="__RefHeading___Toc1855909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23</w:t>
            </w:r>
          </w:hyperlink>
        </w:p>
        <w:p>
          <w:pPr>
            <w:pStyle w:val="Contents4"/>
            <w:tabs>
              <w:tab w:val="clear" w:pos="8176"/>
              <w:tab w:val="right" w:pos="9026" w:leader="dot"/>
            </w:tabs>
            <w:rPr/>
          </w:pPr>
          <w:hyperlink w:anchor="__RefHeading___Toc1855911_106777794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55913_1067777946">
            <w:r>
              <w:rPr>
                <w:webHidden/>
                <w:rStyle w:val="IndexLink"/>
                <w:rtl w:val="true"/>
              </w:rPr>
              <w:t>ترجمه</w:t>
            </w:r>
            <w:r>
              <w:rPr>
                <w:rStyle w:val="IndexLink"/>
                <w:rtl w:val="true"/>
              </w:rPr>
              <w:t>:</w:t>
              <w:tab/>
            </w:r>
            <w:r>
              <w:rPr>
                <w:rStyle w:val="IndexLink"/>
              </w:rPr>
              <w:t>23</w:t>
            </w:r>
          </w:hyperlink>
        </w:p>
        <w:p>
          <w:pPr>
            <w:pStyle w:val="Contents4"/>
            <w:tabs>
              <w:tab w:val="clear" w:pos="8176"/>
              <w:tab w:val="right" w:pos="9026" w:leader="dot"/>
            </w:tabs>
            <w:rPr/>
          </w:pPr>
          <w:hyperlink w:anchor="__RefHeading___Toc1855915_1067777946">
            <w:r>
              <w:rPr>
                <w:webHidden/>
                <w:rStyle w:val="IndexLink"/>
                <w:rtl w:val="true"/>
              </w:rPr>
              <w:t>تفسیر</w:t>
            </w:r>
            <w:r>
              <w:rPr>
                <w:rStyle w:val="IndexLink"/>
                <w:rtl w:val="true"/>
              </w:rPr>
              <w:t>:</w:t>
              <w:tab/>
            </w:r>
            <w:r>
              <w:rPr>
                <w:rStyle w:val="IndexLink"/>
              </w:rPr>
              <w:t>23</w:t>
            </w:r>
          </w:hyperlink>
        </w:p>
        <w:p>
          <w:pPr>
            <w:pStyle w:val="Contents3"/>
            <w:tabs>
              <w:tab w:val="clear" w:pos="8459"/>
              <w:tab w:val="right" w:pos="9026" w:leader="dot"/>
            </w:tabs>
            <w:rPr/>
          </w:pPr>
          <w:hyperlink w:anchor="__RefHeading___Toc1855917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w:t>
            </w:r>
          </w:hyperlink>
        </w:p>
        <w:p>
          <w:pPr>
            <w:pStyle w:val="Contents4"/>
            <w:tabs>
              <w:tab w:val="clear" w:pos="8176"/>
              <w:tab w:val="right" w:pos="9026" w:leader="dot"/>
            </w:tabs>
            <w:rPr/>
          </w:pPr>
          <w:hyperlink w:anchor="__RefHeading___Toc1855919_1067777946">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55921_1067777946">
            <w:r>
              <w:rPr>
                <w:webHidden/>
                <w:rStyle w:val="IndexLink"/>
                <w:rtl w:val="true"/>
              </w:rPr>
              <w:t>ترجمه</w:t>
            </w:r>
            <w:r>
              <w:rPr>
                <w:rStyle w:val="IndexLink"/>
                <w:rtl w:val="true"/>
              </w:rPr>
              <w:t>:</w:t>
              <w:tab/>
            </w:r>
            <w:r>
              <w:rPr>
                <w:rStyle w:val="IndexLink"/>
              </w:rPr>
              <w:t>27</w:t>
            </w:r>
          </w:hyperlink>
        </w:p>
        <w:p>
          <w:pPr>
            <w:pStyle w:val="Contents4"/>
            <w:tabs>
              <w:tab w:val="clear" w:pos="8176"/>
              <w:tab w:val="right" w:pos="9026" w:leader="dot"/>
            </w:tabs>
            <w:rPr/>
          </w:pPr>
          <w:hyperlink w:anchor="__RefHeading___Toc1855923_1067777946">
            <w:r>
              <w:rPr>
                <w:webHidden/>
                <w:rStyle w:val="IndexLink"/>
                <w:rtl w:val="true"/>
              </w:rPr>
              <w:t>تفسیر</w:t>
            </w:r>
            <w:r>
              <w:rPr>
                <w:rStyle w:val="IndexLink"/>
                <w:rtl w:val="true"/>
              </w:rPr>
              <w:t>:</w:t>
              <w:tab/>
            </w:r>
            <w:r>
              <w:rPr>
                <w:rStyle w:val="IndexLink"/>
              </w:rPr>
              <w:t>27</w:t>
            </w:r>
          </w:hyperlink>
        </w:p>
        <w:p>
          <w:pPr>
            <w:pStyle w:val="Contents5"/>
            <w:tabs>
              <w:tab w:val="clear" w:pos="7892"/>
              <w:tab w:val="right" w:pos="9026" w:leader="dot"/>
            </w:tabs>
            <w:rPr/>
          </w:pPr>
          <w:hyperlink w:anchor="__RefHeading___Toc1855925_1067777946">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855927_1067777946">
            <w:r>
              <w:rPr>
                <w:webHidden/>
                <w:rStyle w:val="IndexLink"/>
                <w:rtl w:val="true"/>
              </w:rPr>
              <w:t>حفظ قرآن از دستبردها</w:t>
            </w:r>
            <w:r>
              <w:rPr>
                <w:rStyle w:val="IndexLink"/>
                <w:rtl w:val="true"/>
              </w:rPr>
              <w:t>!</w:t>
              <w:tab/>
            </w:r>
            <w:r>
              <w:rPr>
                <w:rStyle w:val="IndexLink"/>
              </w:rPr>
              <w:t>27</w:t>
            </w:r>
          </w:hyperlink>
        </w:p>
        <w:p>
          <w:pPr>
            <w:pStyle w:val="Contents5"/>
            <w:tabs>
              <w:tab w:val="clear" w:pos="7892"/>
              <w:tab w:val="right" w:pos="9026" w:leader="dot"/>
            </w:tabs>
            <w:rPr/>
          </w:pPr>
          <w:hyperlink w:anchor="__RefHeading___Toc1855929_1067777946">
            <w:r>
              <w:rPr>
                <w:webHidden/>
                <w:rStyle w:val="IndexLink"/>
                <w:rtl w:val="true"/>
              </w:rPr>
              <w:t>بحث در عدم تحریف قرآن</w:t>
            </w:r>
            <w:r>
              <w:rPr>
                <w:rStyle w:val="IndexLink"/>
                <w:rtl w:val="true"/>
              </w:rPr>
              <w:tab/>
            </w:r>
            <w:r>
              <w:rPr>
                <w:rStyle w:val="IndexLink"/>
              </w:rPr>
              <w:t>28</w:t>
            </w:r>
          </w:hyperlink>
        </w:p>
        <w:p>
          <w:pPr>
            <w:pStyle w:val="Contents5"/>
            <w:tabs>
              <w:tab w:val="clear" w:pos="7892"/>
              <w:tab w:val="right" w:pos="9026" w:leader="dot"/>
            </w:tabs>
            <w:rPr/>
          </w:pPr>
          <w:hyperlink w:anchor="__RefHeading___Toc1855931_1067777946">
            <w:r>
              <w:rPr>
                <w:webHidden/>
                <w:rStyle w:val="IndexLink"/>
                <w:rtl w:val="true"/>
              </w:rPr>
              <w:t>دلائل عدم تحریف قرآن</w:t>
            </w:r>
            <w:r>
              <w:rPr>
                <w:rStyle w:val="IndexLink"/>
                <w:rtl w:val="true"/>
              </w:rPr>
              <w:t>:</w:t>
              <w:tab/>
            </w:r>
            <w:r>
              <w:rPr>
                <w:rStyle w:val="IndexLink"/>
              </w:rPr>
              <w:t>31</w:t>
            </w:r>
          </w:hyperlink>
        </w:p>
        <w:p>
          <w:pPr>
            <w:pStyle w:val="Contents5"/>
            <w:tabs>
              <w:tab w:val="clear" w:pos="7892"/>
              <w:tab w:val="right" w:pos="9026" w:leader="dot"/>
            </w:tabs>
            <w:rPr/>
          </w:pPr>
          <w:hyperlink w:anchor="__RefHeading___Toc1855933_1067777946">
            <w:r>
              <w:rPr>
                <w:webHidden/>
                <w:rStyle w:val="IndexLink"/>
                <w:rtl w:val="true"/>
              </w:rPr>
              <w:t>روایات تحریف</w:t>
            </w:r>
            <w:r>
              <w:rPr>
                <w:rStyle w:val="IndexLink"/>
                <w:rtl w:val="true"/>
              </w:rPr>
              <w:tab/>
            </w:r>
            <w:r>
              <w:rPr>
                <w:rStyle w:val="IndexLink"/>
              </w:rPr>
              <w:t>37</w:t>
            </w:r>
          </w:hyperlink>
        </w:p>
        <w:p>
          <w:pPr>
            <w:pStyle w:val="Contents3"/>
            <w:tabs>
              <w:tab w:val="clear" w:pos="8459"/>
              <w:tab w:val="right" w:pos="9026" w:leader="dot"/>
            </w:tabs>
            <w:rPr/>
          </w:pPr>
          <w:hyperlink w:anchor="__RefHeading___Toc1855935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42</w:t>
            </w:r>
          </w:hyperlink>
        </w:p>
        <w:p>
          <w:pPr>
            <w:pStyle w:val="Contents4"/>
            <w:tabs>
              <w:tab w:val="clear" w:pos="8176"/>
              <w:tab w:val="right" w:pos="9026" w:leader="dot"/>
            </w:tabs>
            <w:rPr/>
          </w:pPr>
          <w:hyperlink w:anchor="__RefHeading___Toc1855937_1067777946">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855939_1067777946">
            <w:r>
              <w:rPr>
                <w:webHidden/>
                <w:rStyle w:val="IndexLink"/>
                <w:rtl w:val="true"/>
              </w:rPr>
              <w:t>ترجمه</w:t>
            </w:r>
            <w:r>
              <w:rPr>
                <w:rStyle w:val="IndexLink"/>
                <w:rtl w:val="true"/>
              </w:rPr>
              <w:t>:</w:t>
              <w:tab/>
            </w:r>
            <w:r>
              <w:rPr>
                <w:rStyle w:val="IndexLink"/>
              </w:rPr>
              <w:t>42</w:t>
            </w:r>
          </w:hyperlink>
        </w:p>
        <w:p>
          <w:pPr>
            <w:pStyle w:val="Contents4"/>
            <w:tabs>
              <w:tab w:val="clear" w:pos="8176"/>
              <w:tab w:val="right" w:pos="9026" w:leader="dot"/>
            </w:tabs>
            <w:rPr/>
          </w:pPr>
          <w:hyperlink w:anchor="__RefHeading___Toc1855941_1067777946">
            <w:r>
              <w:rPr>
                <w:webHidden/>
                <w:rStyle w:val="IndexLink"/>
                <w:rtl w:val="true"/>
              </w:rPr>
              <w:t>تفسیر</w:t>
            </w:r>
            <w:r>
              <w:rPr>
                <w:rStyle w:val="IndexLink"/>
                <w:rtl w:val="true"/>
              </w:rPr>
              <w:t>:</w:t>
              <w:tab/>
            </w:r>
            <w:r>
              <w:rPr>
                <w:rStyle w:val="IndexLink"/>
              </w:rPr>
              <w:t>42</w:t>
            </w:r>
          </w:hyperlink>
        </w:p>
        <w:p>
          <w:pPr>
            <w:pStyle w:val="Contents4"/>
            <w:tabs>
              <w:tab w:val="clear" w:pos="8176"/>
              <w:tab w:val="right" w:pos="9026" w:leader="dot"/>
            </w:tabs>
            <w:rPr/>
          </w:pPr>
          <w:hyperlink w:anchor="__RefHeading___Toc1855943_1067777946">
            <w:r>
              <w:rPr>
                <w:webHidden/>
                <w:rStyle w:val="IndexLink"/>
                <w:rtl w:val="true"/>
              </w:rPr>
              <w:t>نکته‌ها</w:t>
            </w:r>
            <w:r>
              <w:rPr>
                <w:rStyle w:val="IndexLink"/>
                <w:rtl w:val="true"/>
              </w:rPr>
              <w:t>:</w:t>
              <w:tab/>
            </w:r>
            <w:r>
              <w:rPr>
                <w:rStyle w:val="IndexLink"/>
              </w:rPr>
              <w:t>45</w:t>
            </w:r>
          </w:hyperlink>
        </w:p>
        <w:p>
          <w:pPr>
            <w:pStyle w:val="Contents5"/>
            <w:tabs>
              <w:tab w:val="clear" w:pos="7892"/>
              <w:tab w:val="right" w:pos="9026" w:leader="dot"/>
            </w:tabs>
            <w:rPr/>
          </w:pPr>
          <w:hyperlink w:anchor="__RefHeading___Toc1855945_1067777946">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855947_1067777946">
            <w:r>
              <w:rPr>
                <w:webHidden/>
                <w:rStyle w:val="IndexLink"/>
                <w:rtl w:val="true"/>
              </w:rPr>
              <w:t>[</w:t>
            </w:r>
            <w:r>
              <w:rPr>
                <w:rStyle w:val="IndexLink"/>
              </w:rPr>
              <w:t>1</w:t>
            </w:r>
            <w:r>
              <w:rPr>
                <w:rStyle w:val="IndexLink"/>
                <w:rtl w:val="true"/>
              </w:rPr>
              <w:t>-</w:t>
            </w:r>
            <w:r>
              <w:rPr>
                <w:rStyle w:val="IndexLink"/>
                <w:rtl w:val="true"/>
              </w:rPr>
              <w:t>معنای لغوی</w:t>
            </w:r>
            <w:r>
              <w:rPr>
                <w:rStyle w:val="IndexLink"/>
                <w:rtl w:val="true"/>
              </w:rPr>
              <w:t>"</w:t>
            </w:r>
            <w:r>
              <w:rPr>
                <w:rStyle w:val="IndexLink"/>
                <w:rtl w:val="true"/>
              </w:rPr>
              <w:t>شیع</w:t>
            </w:r>
            <w:r>
              <w:rPr>
                <w:rStyle w:val="IndexLink"/>
                <w:rtl w:val="true"/>
              </w:rPr>
              <w:t>"]</w:t>
              <w:tab/>
            </w:r>
            <w:r>
              <w:rPr>
                <w:rStyle w:val="IndexLink"/>
              </w:rPr>
              <w:t>45</w:t>
            </w:r>
          </w:hyperlink>
        </w:p>
        <w:p>
          <w:pPr>
            <w:pStyle w:val="Contents5"/>
            <w:tabs>
              <w:tab w:val="clear" w:pos="7892"/>
              <w:tab w:val="right" w:pos="9026" w:leader="dot"/>
            </w:tabs>
            <w:rPr/>
          </w:pPr>
          <w:hyperlink w:anchor="__RefHeading___Toc1855949_1067777946">
            <w:r>
              <w:rPr>
                <w:webHidden/>
                <w:rStyle w:val="IndexLink"/>
              </w:rPr>
              <w:t>2</w:t>
            </w:r>
            <w:r>
              <w:rPr>
                <w:rStyle w:val="IndexLink"/>
                <w:rtl w:val="true"/>
              </w:rPr>
              <w:t>-</w:t>
            </w:r>
            <w:r>
              <w:rPr>
                <w:rStyle w:val="IndexLink"/>
                <w:rtl w:val="true"/>
              </w:rPr>
              <w:t>مرجع ضمیر در</w:t>
            </w:r>
            <w:r>
              <w:rPr>
                <w:rStyle w:val="IndexLink"/>
                <w:rtl w:val="true"/>
              </w:rPr>
              <w:t>"</w:t>
            </w:r>
            <w:r>
              <w:rPr>
                <w:rStyle w:val="IndexLink"/>
                <w:rtl w:val="true"/>
              </w:rPr>
              <w:t>نسلکه</w:t>
            </w:r>
            <w:r>
              <w:rPr>
                <w:rStyle w:val="IndexLink"/>
                <w:rtl w:val="true"/>
              </w:rPr>
              <w:t>"</w:t>
              <w:tab/>
            </w:r>
            <w:r>
              <w:rPr>
                <w:rStyle w:val="IndexLink"/>
              </w:rPr>
              <w:t>46</w:t>
            </w:r>
          </w:hyperlink>
        </w:p>
        <w:p>
          <w:pPr>
            <w:pStyle w:val="Contents5"/>
            <w:tabs>
              <w:tab w:val="clear" w:pos="7892"/>
              <w:tab w:val="right" w:pos="9026" w:leader="dot"/>
            </w:tabs>
            <w:rPr/>
          </w:pPr>
          <w:hyperlink w:anchor="__RefHeading___Toc1855951_1067777946">
            <w:r>
              <w:rPr>
                <w:webHidden/>
                <w:rStyle w:val="IndexLink"/>
              </w:rPr>
              <w:t>3</w:t>
            </w:r>
            <w:r>
              <w:rPr>
                <w:rStyle w:val="IndexLink"/>
                <w:rtl w:val="true"/>
              </w:rPr>
              <w:t>-</w:t>
            </w:r>
            <w:r>
              <w:rPr>
                <w:rStyle w:val="IndexLink"/>
                <w:rtl w:val="true"/>
              </w:rPr>
              <w:t>سنت پیشینیان</w:t>
            </w:r>
            <w:r>
              <w:rPr>
                <w:rStyle w:val="IndexLink"/>
                <w:rtl w:val="true"/>
              </w:rPr>
              <w:t>!</w:t>
              <w:tab/>
            </w:r>
            <w:r>
              <w:rPr>
                <w:rStyle w:val="IndexLink"/>
              </w:rPr>
              <w:t>47</w:t>
            </w:r>
          </w:hyperlink>
        </w:p>
        <w:p>
          <w:pPr>
            <w:pStyle w:val="Contents5"/>
            <w:tabs>
              <w:tab w:val="clear" w:pos="7892"/>
              <w:tab w:val="right" w:pos="9026" w:leader="dot"/>
            </w:tabs>
            <w:rPr/>
          </w:pPr>
          <w:hyperlink w:anchor="__RefHeading___Toc1855953_1067777946">
            <w:r>
              <w:rPr>
                <w:webHidden/>
                <w:rStyle w:val="IndexLink"/>
              </w:rPr>
              <w:t>4</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فَظَلُّوا فِیهِ یَعْرُجُونَ </w:t>
            </w:r>
            <w:r>
              <w:rPr>
                <w:rStyle w:val="IndexLink"/>
                <w:rtl w:val="true"/>
              </w:rPr>
              <w:t>"</w:t>
              <w:tab/>
            </w:r>
            <w:r>
              <w:rPr>
                <w:rStyle w:val="IndexLink"/>
              </w:rPr>
              <w:t>47</w:t>
            </w:r>
          </w:hyperlink>
        </w:p>
        <w:p>
          <w:pPr>
            <w:pStyle w:val="Contents5"/>
            <w:tabs>
              <w:tab w:val="clear" w:pos="7892"/>
              <w:tab w:val="right" w:pos="9026" w:leader="dot"/>
            </w:tabs>
            <w:rPr/>
          </w:pPr>
          <w:hyperlink w:anchor="__RefHeading___Toc1855955_1067777946">
            <w:r>
              <w:rPr>
                <w:webHidden/>
                <w:rStyle w:val="IndexLink"/>
              </w:rPr>
              <w:t>5</w:t>
            </w:r>
            <w:r>
              <w:rPr>
                <w:rStyle w:val="IndexLink"/>
                <w:rtl w:val="true"/>
              </w:rPr>
              <w:t>-</w:t>
            </w:r>
            <w:r>
              <w:rPr>
                <w:rStyle w:val="IndexLink"/>
                <w:rtl w:val="true"/>
              </w:rPr>
              <w:t>معنی جمله</w:t>
            </w:r>
            <w:r>
              <w:rPr>
                <w:rStyle w:val="IndexLink"/>
                <w:rtl w:val="true"/>
              </w:rPr>
              <w:t>"</w:t>
            </w:r>
            <w:r>
              <w:rPr>
                <w:rStyle w:val="IndexLink"/>
                <w:rtl w:val="true"/>
              </w:rPr>
              <w:t>سکرت ابصارنا</w:t>
            </w:r>
            <w:r>
              <w:rPr>
                <w:rStyle w:val="IndexLink"/>
                <w:rtl w:val="true"/>
              </w:rPr>
              <w:t>"</w:t>
              <w:tab/>
            </w:r>
            <w:r>
              <w:rPr>
                <w:rStyle w:val="IndexLink"/>
              </w:rPr>
              <w:t>48</w:t>
            </w:r>
          </w:hyperlink>
        </w:p>
        <w:p>
          <w:pPr>
            <w:pStyle w:val="Contents3"/>
            <w:tabs>
              <w:tab w:val="clear" w:pos="8459"/>
              <w:tab w:val="right" w:pos="9026" w:leader="dot"/>
            </w:tabs>
            <w:rPr/>
          </w:pPr>
          <w:hyperlink w:anchor="__RefHeading___Toc1855957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50</w:t>
            </w:r>
          </w:hyperlink>
        </w:p>
        <w:p>
          <w:pPr>
            <w:pStyle w:val="Contents4"/>
            <w:tabs>
              <w:tab w:val="clear" w:pos="8176"/>
              <w:tab w:val="right" w:pos="9026" w:leader="dot"/>
            </w:tabs>
            <w:rPr/>
          </w:pPr>
          <w:hyperlink w:anchor="__RefHeading___Toc1855959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855961_1067777946">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1855963_1067777946">
            <w:r>
              <w:rPr>
                <w:webHidden/>
                <w:rStyle w:val="IndexLink"/>
                <w:rtl w:val="true"/>
              </w:rPr>
              <w:t>تفسیر</w:t>
            </w:r>
            <w:r>
              <w:rPr>
                <w:rStyle w:val="IndexLink"/>
                <w:rtl w:val="true"/>
              </w:rPr>
              <w:t>:</w:t>
              <w:tab/>
            </w:r>
            <w:r>
              <w:rPr>
                <w:rStyle w:val="IndexLink"/>
              </w:rPr>
              <w:t>50</w:t>
            </w:r>
          </w:hyperlink>
        </w:p>
        <w:p>
          <w:pPr>
            <w:pStyle w:val="Contents5"/>
            <w:tabs>
              <w:tab w:val="clear" w:pos="7892"/>
              <w:tab w:val="right" w:pos="9026" w:leader="dot"/>
            </w:tabs>
            <w:rPr/>
          </w:pPr>
          <w:hyperlink w:anchor="__RefHeading___Toc1855965_106777794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855967_1067777946">
            <w:r>
              <w:rPr>
                <w:webHidden/>
                <w:rStyle w:val="IndexLink"/>
                <w:rtl w:val="true"/>
              </w:rPr>
              <w:t>شیاطین با شهب رانده می‌شوند؟</w:t>
            </w:r>
            <w:r>
              <w:rPr>
                <w:rStyle w:val="IndexLink"/>
                <w:rtl w:val="true"/>
              </w:rPr>
              <w:tab/>
            </w:r>
            <w:r>
              <w:rPr>
                <w:rStyle w:val="IndexLink"/>
              </w:rPr>
              <w:t>50</w:t>
            </w:r>
          </w:hyperlink>
        </w:p>
        <w:p>
          <w:pPr>
            <w:pStyle w:val="Contents5"/>
            <w:tabs>
              <w:tab w:val="clear" w:pos="7892"/>
              <w:tab w:val="right" w:pos="9026" w:leader="dot"/>
            </w:tabs>
            <w:rPr/>
          </w:pPr>
          <w:hyperlink w:anchor="__RefHeading___Toc1855969_1067777946">
            <w:r>
              <w:rPr>
                <w:webHidden/>
                <w:rStyle w:val="IndexLink"/>
                <w:rtl w:val="true"/>
              </w:rPr>
              <w:t>نتیجه بحث</w:t>
            </w:r>
            <w:r>
              <w:rPr>
                <w:rStyle w:val="IndexLink"/>
                <w:rtl w:val="true"/>
              </w:rPr>
              <w:t>:</w:t>
              <w:tab/>
            </w:r>
            <w:r>
              <w:rPr>
                <w:rStyle w:val="IndexLink"/>
              </w:rPr>
              <w:t>57</w:t>
            </w:r>
          </w:hyperlink>
        </w:p>
        <w:p>
          <w:pPr>
            <w:pStyle w:val="Contents3"/>
            <w:tabs>
              <w:tab w:val="clear" w:pos="8459"/>
              <w:tab w:val="right" w:pos="9026" w:leader="dot"/>
            </w:tabs>
            <w:rPr/>
          </w:pPr>
          <w:hyperlink w:anchor="__RefHeading___Toc1855971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62</w:t>
            </w:r>
          </w:hyperlink>
        </w:p>
        <w:p>
          <w:pPr>
            <w:pStyle w:val="Contents4"/>
            <w:tabs>
              <w:tab w:val="clear" w:pos="8176"/>
              <w:tab w:val="right" w:pos="9026" w:leader="dot"/>
            </w:tabs>
            <w:rPr/>
          </w:pPr>
          <w:hyperlink w:anchor="__RefHeading___Toc1855973_106777794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855975_1067777946">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1855977_1067777946">
            <w:r>
              <w:rPr>
                <w:webHidden/>
                <w:rStyle w:val="IndexLink"/>
                <w:rtl w:val="true"/>
              </w:rPr>
              <w:t>تفسیر</w:t>
            </w:r>
            <w:r>
              <w:rPr>
                <w:rStyle w:val="IndexLink"/>
                <w:rtl w:val="true"/>
              </w:rPr>
              <w:t>:</w:t>
              <w:tab/>
            </w:r>
            <w:r>
              <w:rPr>
                <w:rStyle w:val="IndexLink"/>
              </w:rPr>
              <w:t>62</w:t>
            </w:r>
          </w:hyperlink>
        </w:p>
        <w:p>
          <w:pPr>
            <w:pStyle w:val="Contents4"/>
            <w:tabs>
              <w:tab w:val="clear" w:pos="8176"/>
              <w:tab w:val="right" w:pos="9026" w:leader="dot"/>
            </w:tabs>
            <w:rPr/>
          </w:pPr>
          <w:hyperlink w:anchor="__RefHeading___Toc1855979_1067777946">
            <w:r>
              <w:rPr>
                <w:webHidden/>
                <w:rStyle w:val="IndexLink"/>
                <w:rtl w:val="true"/>
              </w:rPr>
              <w:t>نکته‌ها</w:t>
            </w:r>
            <w:r>
              <w:rPr>
                <w:rStyle w:val="IndexLink"/>
                <w:rtl w:val="true"/>
              </w:rPr>
              <w:t>:</w:t>
              <w:tab/>
            </w:r>
            <w:r>
              <w:rPr>
                <w:rStyle w:val="IndexLink"/>
              </w:rPr>
              <w:t>68</w:t>
            </w:r>
          </w:hyperlink>
        </w:p>
        <w:p>
          <w:pPr>
            <w:pStyle w:val="Contents5"/>
            <w:tabs>
              <w:tab w:val="clear" w:pos="7892"/>
              <w:tab w:val="right" w:pos="9026" w:leader="dot"/>
            </w:tabs>
            <w:rPr/>
          </w:pPr>
          <w:hyperlink w:anchor="__RefHeading___Toc1855981_106777794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855983_1067777946">
            <w:r>
              <w:rPr>
                <w:webHidden/>
                <w:rStyle w:val="IndexLink"/>
              </w:rPr>
              <w:t>1</w:t>
            </w:r>
            <w:r>
              <w:rPr>
                <w:rStyle w:val="IndexLink"/>
                <w:rtl w:val="true"/>
              </w:rPr>
              <w:t>-</w:t>
            </w:r>
            <w:r>
              <w:rPr>
                <w:rStyle w:val="IndexLink"/>
                <w:rtl w:val="true"/>
              </w:rPr>
              <w:t>خزائن خداوند چیست؟</w:t>
            </w:r>
            <w:r>
              <w:rPr>
                <w:rStyle w:val="IndexLink"/>
                <w:rtl w:val="true"/>
              </w:rPr>
              <w:tab/>
            </w:r>
            <w:r>
              <w:rPr>
                <w:rStyle w:val="IndexLink"/>
              </w:rPr>
              <w:t>68</w:t>
            </w:r>
          </w:hyperlink>
        </w:p>
        <w:p>
          <w:pPr>
            <w:pStyle w:val="Contents5"/>
            <w:tabs>
              <w:tab w:val="clear" w:pos="7892"/>
              <w:tab w:val="right" w:pos="9026" w:leader="dot"/>
            </w:tabs>
            <w:rPr/>
          </w:pPr>
          <w:hyperlink w:anchor="__RefHeading___Toc1855985_1067777946">
            <w:r>
              <w:rPr>
                <w:webHidden/>
                <w:rStyle w:val="IndexLink"/>
              </w:rPr>
              <w:t>2</w:t>
            </w:r>
            <w:r>
              <w:rPr>
                <w:rStyle w:val="IndexLink"/>
                <w:rtl w:val="true"/>
              </w:rPr>
              <w:t>-</w:t>
            </w:r>
            <w:r>
              <w:rPr>
                <w:rStyle w:val="IndexLink"/>
                <w:rtl w:val="true"/>
              </w:rPr>
              <w:t>نزول مقامی و نزول مکانی</w:t>
            </w:r>
            <w:r>
              <w:rPr>
                <w:rStyle w:val="IndexLink"/>
                <w:rtl w:val="true"/>
              </w:rPr>
              <w:tab/>
            </w:r>
            <w:r>
              <w:rPr>
                <w:rStyle w:val="IndexLink"/>
              </w:rPr>
              <w:t>69</w:t>
            </w:r>
          </w:hyperlink>
        </w:p>
        <w:p>
          <w:pPr>
            <w:pStyle w:val="Contents3"/>
            <w:tabs>
              <w:tab w:val="clear" w:pos="8459"/>
              <w:tab w:val="right" w:pos="9026" w:leader="dot"/>
            </w:tabs>
            <w:rPr/>
          </w:pPr>
          <w:hyperlink w:anchor="__RefHeading___Toc1855987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70</w:t>
            </w:r>
          </w:hyperlink>
        </w:p>
        <w:p>
          <w:pPr>
            <w:pStyle w:val="Contents4"/>
            <w:tabs>
              <w:tab w:val="clear" w:pos="8176"/>
              <w:tab w:val="right" w:pos="9026" w:leader="dot"/>
            </w:tabs>
            <w:rPr/>
          </w:pPr>
          <w:hyperlink w:anchor="__RefHeading___Toc1855989_106777794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855991_1067777946">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1855993_1067777946">
            <w:r>
              <w:rPr>
                <w:webHidden/>
                <w:rStyle w:val="IndexLink"/>
                <w:rtl w:val="true"/>
              </w:rPr>
              <w:t>تفسیر</w:t>
            </w:r>
            <w:r>
              <w:rPr>
                <w:rStyle w:val="IndexLink"/>
                <w:rtl w:val="true"/>
              </w:rPr>
              <w:t>:</w:t>
              <w:tab/>
            </w:r>
            <w:r>
              <w:rPr>
                <w:rStyle w:val="IndexLink"/>
              </w:rPr>
              <w:t>70</w:t>
            </w:r>
          </w:hyperlink>
        </w:p>
        <w:p>
          <w:pPr>
            <w:pStyle w:val="Contents5"/>
            <w:tabs>
              <w:tab w:val="clear" w:pos="7892"/>
              <w:tab w:val="right" w:pos="9026" w:leader="dot"/>
            </w:tabs>
            <w:rPr/>
          </w:pPr>
          <w:hyperlink w:anchor="__RefHeading___Toc1855995_1067777946">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855997_1067777946">
            <w:r>
              <w:rPr>
                <w:webHidden/>
                <w:rStyle w:val="IndexLink"/>
                <w:rtl w:val="true"/>
              </w:rPr>
              <w:t>نقش باد و باران</w:t>
            </w:r>
            <w:r>
              <w:rPr>
                <w:rStyle w:val="IndexLink"/>
                <w:rtl w:val="true"/>
              </w:rPr>
              <w:tab/>
            </w:r>
            <w:r>
              <w:rPr>
                <w:rStyle w:val="IndexLink"/>
              </w:rPr>
              <w:t>70</w:t>
            </w:r>
          </w:hyperlink>
        </w:p>
        <w:p>
          <w:pPr>
            <w:pStyle w:val="Contents5"/>
            <w:tabs>
              <w:tab w:val="clear" w:pos="7892"/>
              <w:tab w:val="right" w:pos="9026" w:leader="dot"/>
            </w:tabs>
            <w:rPr/>
          </w:pPr>
          <w:hyperlink w:anchor="__RefHeading___Toc1855999_1067777946">
            <w:r>
              <w:rPr>
                <w:webHidden/>
                <w:rStyle w:val="IndexLink"/>
                <w:rtl w:val="true"/>
              </w:rPr>
              <w:t>نکته‌ها</w:t>
            </w:r>
            <w:r>
              <w:rPr>
                <w:rStyle w:val="IndexLink"/>
                <w:rtl w:val="true"/>
              </w:rPr>
              <w:t>:</w:t>
              <w:tab/>
            </w:r>
            <w:r>
              <w:rPr>
                <w:rStyle w:val="IndexLink"/>
              </w:rPr>
              <w:t>74</w:t>
            </w:r>
          </w:hyperlink>
        </w:p>
        <w:p>
          <w:pPr>
            <w:pStyle w:val="Contents3"/>
            <w:tabs>
              <w:tab w:val="clear" w:pos="8459"/>
              <w:tab w:val="right" w:pos="9026" w:leader="dot"/>
            </w:tabs>
            <w:rPr/>
          </w:pPr>
          <w:hyperlink w:anchor="__RefHeading___Toc1856001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75</w:t>
            </w:r>
          </w:hyperlink>
        </w:p>
        <w:p>
          <w:pPr>
            <w:pStyle w:val="Contents4"/>
            <w:tabs>
              <w:tab w:val="clear" w:pos="8176"/>
              <w:tab w:val="right" w:pos="9026" w:leader="dot"/>
            </w:tabs>
            <w:rPr/>
          </w:pPr>
          <w:hyperlink w:anchor="__RefHeading___Toc1856003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856005_1067777946">
            <w:r>
              <w:rPr>
                <w:webHidden/>
                <w:rStyle w:val="IndexLink"/>
                <w:rtl w:val="true"/>
              </w:rPr>
              <w:t>ترجمه</w:t>
            </w:r>
            <w:r>
              <w:rPr>
                <w:rStyle w:val="IndexLink"/>
                <w:rtl w:val="true"/>
              </w:rPr>
              <w:t>:</w:t>
              <w:tab/>
            </w:r>
            <w:r>
              <w:rPr>
                <w:rStyle w:val="IndexLink"/>
              </w:rPr>
              <w:t>76</w:t>
            </w:r>
          </w:hyperlink>
        </w:p>
        <w:p>
          <w:pPr>
            <w:pStyle w:val="Contents4"/>
            <w:tabs>
              <w:tab w:val="clear" w:pos="8176"/>
              <w:tab w:val="right" w:pos="9026" w:leader="dot"/>
            </w:tabs>
            <w:rPr/>
          </w:pPr>
          <w:hyperlink w:anchor="__RefHeading___Toc1856007_1067777946">
            <w:r>
              <w:rPr>
                <w:webHidden/>
                <w:rStyle w:val="IndexLink"/>
                <w:rtl w:val="true"/>
              </w:rPr>
              <w:t>تفسیر</w:t>
            </w:r>
            <w:r>
              <w:rPr>
                <w:rStyle w:val="IndexLink"/>
                <w:rtl w:val="true"/>
              </w:rPr>
              <w:t>:</w:t>
              <w:tab/>
            </w:r>
            <w:r>
              <w:rPr>
                <w:rStyle w:val="IndexLink"/>
              </w:rPr>
              <w:t>77</w:t>
            </w:r>
          </w:hyperlink>
        </w:p>
        <w:p>
          <w:pPr>
            <w:pStyle w:val="Contents5"/>
            <w:tabs>
              <w:tab w:val="clear" w:pos="7892"/>
              <w:tab w:val="right" w:pos="9026" w:leader="dot"/>
            </w:tabs>
            <w:rPr/>
          </w:pPr>
          <w:hyperlink w:anchor="__RefHeading___Toc1856009_1067777946">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856011_1067777946">
            <w:r>
              <w:rPr>
                <w:webHidden/>
                <w:rStyle w:val="IndexLink"/>
                <w:rtl w:val="true"/>
              </w:rPr>
              <w:t>آفرینش انسان</w:t>
            </w:r>
            <w:r>
              <w:rPr>
                <w:rStyle w:val="IndexLink"/>
                <w:rtl w:val="true"/>
              </w:rPr>
              <w:tab/>
            </w:r>
            <w:r>
              <w:rPr>
                <w:rStyle w:val="IndexLink"/>
              </w:rPr>
              <w:t>77</w:t>
            </w:r>
          </w:hyperlink>
        </w:p>
        <w:p>
          <w:pPr>
            <w:pStyle w:val="Contents4"/>
            <w:tabs>
              <w:tab w:val="clear" w:pos="8176"/>
              <w:tab w:val="right" w:pos="9026" w:leader="dot"/>
            </w:tabs>
            <w:rPr/>
          </w:pPr>
          <w:hyperlink w:anchor="__RefHeading___Toc1856013_1067777946">
            <w:r>
              <w:rPr>
                <w:webHidden/>
                <w:rStyle w:val="IndexLink"/>
                <w:rtl w:val="true"/>
              </w:rPr>
              <w:t>نکته‌ها</w:t>
            </w:r>
            <w:r>
              <w:rPr>
                <w:rStyle w:val="IndexLink"/>
                <w:rtl w:val="true"/>
              </w:rPr>
              <w:t>:</w:t>
              <w:tab/>
            </w:r>
            <w:r>
              <w:rPr>
                <w:rStyle w:val="IndexLink"/>
              </w:rPr>
              <w:t>83</w:t>
            </w:r>
          </w:hyperlink>
        </w:p>
        <w:p>
          <w:pPr>
            <w:pStyle w:val="Contents5"/>
            <w:tabs>
              <w:tab w:val="clear" w:pos="7892"/>
              <w:tab w:val="right" w:pos="9026" w:leader="dot"/>
            </w:tabs>
            <w:rPr/>
          </w:pPr>
          <w:hyperlink w:anchor="__RefHeading___Toc1856015_1067777946">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856017_1067777946">
            <w:r>
              <w:rPr>
                <w:webHidden/>
                <w:rStyle w:val="IndexLink"/>
              </w:rPr>
              <w:t>1</w:t>
            </w:r>
            <w:r>
              <w:rPr>
                <w:rStyle w:val="IndexLink"/>
                <w:rtl w:val="true"/>
              </w:rPr>
              <w:t>-</w:t>
            </w:r>
            <w:r>
              <w:rPr>
                <w:rStyle w:val="IndexLink"/>
                <w:rtl w:val="true"/>
              </w:rPr>
              <w:t>تکبر و غرور سرچشمه بزرگترین بدبختیها است</w:t>
            </w:r>
            <w:r>
              <w:rPr>
                <w:rStyle w:val="IndexLink"/>
                <w:rtl w:val="true"/>
              </w:rPr>
              <w:tab/>
            </w:r>
            <w:r>
              <w:rPr>
                <w:rStyle w:val="IndexLink"/>
              </w:rPr>
              <w:t>83</w:t>
            </w:r>
          </w:hyperlink>
        </w:p>
        <w:p>
          <w:pPr>
            <w:pStyle w:val="Contents5"/>
            <w:tabs>
              <w:tab w:val="clear" w:pos="7892"/>
              <w:tab w:val="right" w:pos="9026" w:leader="dot"/>
            </w:tabs>
            <w:rPr/>
          </w:pPr>
          <w:hyperlink w:anchor="__RefHeading___Toc1856019_1067777946">
            <w:r>
              <w:rPr>
                <w:webHidden/>
                <w:rStyle w:val="IndexLink"/>
              </w:rPr>
              <w:t>2</w:t>
            </w:r>
            <w:r>
              <w:rPr>
                <w:rStyle w:val="IndexLink"/>
                <w:rtl w:val="true"/>
              </w:rPr>
              <w:t>-</w:t>
            </w:r>
            <w:r>
              <w:rPr>
                <w:rStyle w:val="IndexLink"/>
                <w:rtl w:val="true"/>
              </w:rPr>
              <w:t>شیطان بر چه کسانی تسلط می‌یابد؟</w:t>
            </w:r>
            <w:r>
              <w:rPr>
                <w:rStyle w:val="IndexLink"/>
                <w:rtl w:val="true"/>
              </w:rPr>
              <w:tab/>
            </w:r>
            <w:r>
              <w:rPr>
                <w:rStyle w:val="IndexLink"/>
              </w:rPr>
              <w:t>85</w:t>
            </w:r>
          </w:hyperlink>
        </w:p>
        <w:p>
          <w:pPr>
            <w:pStyle w:val="Contents5"/>
            <w:tabs>
              <w:tab w:val="clear" w:pos="7892"/>
              <w:tab w:val="right" w:pos="9026" w:leader="dot"/>
            </w:tabs>
            <w:rPr/>
          </w:pPr>
          <w:hyperlink w:anchor="__RefHeading___Toc1856021_1067777946">
            <w:r>
              <w:rPr>
                <w:webHidden/>
                <w:rStyle w:val="IndexLink"/>
              </w:rPr>
              <w:t>3</w:t>
            </w:r>
            <w:r>
              <w:rPr>
                <w:rStyle w:val="IndexLink"/>
                <w:rtl w:val="true"/>
              </w:rPr>
              <w:t>-</w:t>
            </w:r>
            <w:r>
              <w:rPr>
                <w:rStyle w:val="IndexLink"/>
                <w:rtl w:val="true"/>
              </w:rPr>
              <w:t>درهای جهنم</w:t>
            </w:r>
            <w:r>
              <w:rPr>
                <w:rStyle w:val="IndexLink"/>
                <w:rtl w:val="true"/>
              </w:rPr>
              <w:t>!</w:t>
              <w:tab/>
            </w:r>
            <w:r>
              <w:rPr>
                <w:rStyle w:val="IndexLink"/>
              </w:rPr>
              <w:t>86</w:t>
            </w:r>
          </w:hyperlink>
        </w:p>
        <w:p>
          <w:pPr>
            <w:pStyle w:val="Contents5"/>
            <w:tabs>
              <w:tab w:val="clear" w:pos="7892"/>
              <w:tab w:val="right" w:pos="9026" w:leader="dot"/>
            </w:tabs>
            <w:rPr/>
          </w:pPr>
          <w:hyperlink w:anchor="__RefHeading___Toc1856023_1067777946">
            <w:r>
              <w:rPr>
                <w:webHidden/>
                <w:rStyle w:val="IndexLink"/>
              </w:rPr>
              <w:t>4</w:t>
            </w:r>
            <w:r>
              <w:rPr>
                <w:rStyle w:val="IndexLink"/>
                <w:rtl w:val="true"/>
              </w:rPr>
              <w:t>-"</w:t>
            </w:r>
            <w:r>
              <w:rPr>
                <w:rStyle w:val="IndexLink"/>
                <w:rtl w:val="true"/>
              </w:rPr>
              <w:t>گل تیره</w:t>
            </w:r>
            <w:r>
              <w:rPr>
                <w:rStyle w:val="IndexLink"/>
                <w:rtl w:val="true"/>
              </w:rPr>
              <w:t>"</w:t>
            </w:r>
            <w:r>
              <w:rPr>
                <w:rStyle w:val="IndexLink"/>
                <w:rtl w:val="true"/>
              </w:rPr>
              <w:t>و</w:t>
            </w:r>
            <w:r>
              <w:rPr>
                <w:rStyle w:val="IndexLink"/>
                <w:rtl w:val="true"/>
              </w:rPr>
              <w:t>"</w:t>
            </w:r>
            <w:r>
              <w:rPr>
                <w:rStyle w:val="IndexLink"/>
                <w:rtl w:val="true"/>
              </w:rPr>
              <w:t>روح خدا</w:t>
            </w:r>
            <w:r>
              <w:rPr>
                <w:rStyle w:val="IndexLink"/>
                <w:rtl w:val="true"/>
              </w:rPr>
              <w:t>".</w:t>
              <w:tab/>
            </w:r>
            <w:r>
              <w:rPr>
                <w:rStyle w:val="IndexLink"/>
              </w:rPr>
              <w:t>87</w:t>
            </w:r>
          </w:hyperlink>
        </w:p>
        <w:p>
          <w:pPr>
            <w:pStyle w:val="Contents5"/>
            <w:tabs>
              <w:tab w:val="clear" w:pos="7892"/>
              <w:tab w:val="right" w:pos="9026" w:leader="dot"/>
            </w:tabs>
            <w:rPr/>
          </w:pPr>
          <w:hyperlink w:anchor="__RefHeading___Toc1856025_1067777946">
            <w:r>
              <w:rPr>
                <w:webHidden/>
                <w:rStyle w:val="IndexLink"/>
              </w:rPr>
              <w:t>5</w:t>
            </w:r>
            <w:r>
              <w:rPr>
                <w:rStyle w:val="IndexLink"/>
                <w:rtl w:val="true"/>
              </w:rPr>
              <w:t>-</w:t>
            </w:r>
            <w:r>
              <w:rPr>
                <w:rStyle w:val="IndexLink"/>
                <w:rtl w:val="true"/>
              </w:rPr>
              <w:t>جان چیست؟</w:t>
            </w:r>
            <w:r>
              <w:rPr>
                <w:rStyle w:val="IndexLink"/>
                <w:rtl w:val="true"/>
              </w:rPr>
              <w:tab/>
            </w:r>
            <w:r>
              <w:rPr>
                <w:rStyle w:val="IndexLink"/>
              </w:rPr>
              <w:t>88</w:t>
            </w:r>
          </w:hyperlink>
        </w:p>
        <w:p>
          <w:pPr>
            <w:pStyle w:val="Contents5"/>
            <w:tabs>
              <w:tab w:val="clear" w:pos="7892"/>
              <w:tab w:val="right" w:pos="9026" w:leader="dot"/>
            </w:tabs>
            <w:rPr/>
          </w:pPr>
          <w:hyperlink w:anchor="__RefHeading___Toc1856027_1067777946">
            <w:r>
              <w:rPr>
                <w:webHidden/>
                <w:rStyle w:val="IndexLink"/>
              </w:rPr>
              <w:t>6</w:t>
            </w:r>
            <w:r>
              <w:rPr>
                <w:rStyle w:val="IndexLink"/>
                <w:rtl w:val="true"/>
              </w:rPr>
              <w:t>-</w:t>
            </w:r>
            <w:r>
              <w:rPr>
                <w:rStyle w:val="IndexLink"/>
                <w:rtl w:val="true"/>
              </w:rPr>
              <w:t>قرآن و خلقت انسان</w:t>
            </w:r>
            <w:r>
              <w:rPr>
                <w:rStyle w:val="IndexLink"/>
                <w:rtl w:val="true"/>
              </w:rPr>
              <w:t>.</w:t>
              <w:tab/>
            </w:r>
            <w:r>
              <w:rPr>
                <w:rStyle w:val="IndexLink"/>
              </w:rPr>
              <w:t>90</w:t>
            </w:r>
          </w:hyperlink>
        </w:p>
        <w:p>
          <w:pPr>
            <w:pStyle w:val="Contents4"/>
            <w:tabs>
              <w:tab w:val="clear" w:pos="8176"/>
              <w:tab w:val="right" w:pos="9026" w:leader="dot"/>
            </w:tabs>
            <w:rPr/>
          </w:pPr>
          <w:hyperlink w:anchor="__RefHeading___Toc1856029_1067777946">
            <w:r>
              <w:rPr>
                <w:webHidden/>
                <w:rStyle w:val="IndexLink"/>
                <w:rtl w:val="true"/>
              </w:rPr>
              <w:t>دلائل طرفداران تکامل</w:t>
            </w:r>
            <w:r>
              <w:rPr>
                <w:rStyle w:val="IndexLink"/>
                <w:rtl w:val="true"/>
              </w:rPr>
              <w:t>.</w:t>
              <w:tab/>
            </w:r>
            <w:r>
              <w:rPr>
                <w:rStyle w:val="IndexLink"/>
              </w:rPr>
              <w:t>92</w:t>
            </w:r>
          </w:hyperlink>
        </w:p>
        <w:p>
          <w:pPr>
            <w:pStyle w:val="Contents4"/>
            <w:tabs>
              <w:tab w:val="clear" w:pos="8176"/>
              <w:tab w:val="right" w:pos="9026" w:leader="dot"/>
            </w:tabs>
            <w:rPr/>
          </w:pPr>
          <w:hyperlink w:anchor="__RefHeading___Toc1856031_1067777946">
            <w:r>
              <w:rPr>
                <w:webHidden/>
                <w:rStyle w:val="IndexLink"/>
                <w:rtl w:val="true"/>
              </w:rPr>
              <w:t>پاسخهای طرفداران ثبوت انواع</w:t>
            </w:r>
            <w:r>
              <w:rPr>
                <w:rStyle w:val="IndexLink"/>
                <w:rtl w:val="true"/>
              </w:rPr>
              <w:tab/>
            </w:r>
            <w:r>
              <w:rPr>
                <w:rStyle w:val="IndexLink"/>
              </w:rPr>
              <w:t>92</w:t>
            </w:r>
          </w:hyperlink>
        </w:p>
        <w:p>
          <w:pPr>
            <w:pStyle w:val="Contents4"/>
            <w:tabs>
              <w:tab w:val="clear" w:pos="8176"/>
              <w:tab w:val="right" w:pos="9026" w:leader="dot"/>
            </w:tabs>
            <w:rPr/>
          </w:pPr>
          <w:hyperlink w:anchor="__RefHeading___Toc1856033_1067777946">
            <w:r>
              <w:rPr>
                <w:webHidden/>
                <w:rStyle w:val="IndexLink"/>
                <w:rtl w:val="true"/>
              </w:rPr>
              <w:t>فرضیه تکامل و مساله خداشناسی</w:t>
            </w:r>
            <w:r>
              <w:rPr>
                <w:rStyle w:val="IndexLink"/>
                <w:rtl w:val="true"/>
              </w:rPr>
              <w:tab/>
            </w:r>
            <w:r>
              <w:rPr>
                <w:rStyle w:val="IndexLink"/>
              </w:rPr>
              <w:t>94</w:t>
            </w:r>
          </w:hyperlink>
        </w:p>
        <w:p>
          <w:pPr>
            <w:pStyle w:val="Contents4"/>
            <w:tabs>
              <w:tab w:val="clear" w:pos="8176"/>
              <w:tab w:val="right" w:pos="9026" w:leader="dot"/>
            </w:tabs>
            <w:rPr/>
          </w:pPr>
          <w:hyperlink w:anchor="__RefHeading___Toc1856035_1067777946">
            <w:r>
              <w:rPr>
                <w:webHidden/>
                <w:rStyle w:val="IndexLink"/>
                <w:rtl w:val="true"/>
              </w:rPr>
              <w:t>قرآن و مساله تکامل</w:t>
            </w:r>
            <w:r>
              <w:rPr>
                <w:rStyle w:val="IndexLink"/>
                <w:rtl w:val="true"/>
              </w:rPr>
              <w:tab/>
            </w:r>
            <w:r>
              <w:rPr>
                <w:rStyle w:val="IndexLink"/>
              </w:rPr>
              <w:t>95</w:t>
            </w:r>
          </w:hyperlink>
        </w:p>
        <w:p>
          <w:pPr>
            <w:pStyle w:val="Contents3"/>
            <w:tabs>
              <w:tab w:val="clear" w:pos="8459"/>
              <w:tab w:val="right" w:pos="9026" w:leader="dot"/>
            </w:tabs>
            <w:rPr/>
          </w:pPr>
          <w:hyperlink w:anchor="__RefHeading___Toc1856037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99</w:t>
            </w:r>
          </w:hyperlink>
        </w:p>
        <w:p>
          <w:pPr>
            <w:pStyle w:val="Contents4"/>
            <w:tabs>
              <w:tab w:val="clear" w:pos="8176"/>
              <w:tab w:val="right" w:pos="9026" w:leader="dot"/>
            </w:tabs>
            <w:rPr/>
          </w:pPr>
          <w:hyperlink w:anchor="__RefHeading___Toc1856039_106777794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856041_1067777946">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1856043_1067777946">
            <w:r>
              <w:rPr>
                <w:webHidden/>
                <w:rStyle w:val="IndexLink"/>
                <w:rtl w:val="true"/>
              </w:rPr>
              <w:t>تفسیر</w:t>
            </w:r>
            <w:r>
              <w:rPr>
                <w:rStyle w:val="IndexLink"/>
                <w:rtl w:val="true"/>
              </w:rPr>
              <w:t>:</w:t>
              <w:tab/>
            </w:r>
            <w:r>
              <w:rPr>
                <w:rStyle w:val="IndexLink"/>
              </w:rPr>
              <w:t>99</w:t>
            </w:r>
          </w:hyperlink>
        </w:p>
        <w:p>
          <w:pPr>
            <w:pStyle w:val="Contents4"/>
            <w:tabs>
              <w:tab w:val="clear" w:pos="8176"/>
              <w:tab w:val="right" w:pos="9026" w:leader="dot"/>
            </w:tabs>
            <w:rPr/>
          </w:pPr>
          <w:hyperlink w:anchor="__RefHeading___Toc1856045_1067777946">
            <w:r>
              <w:rPr>
                <w:webHidden/>
                <w:rStyle w:val="IndexLink"/>
                <w:rtl w:val="true"/>
              </w:rPr>
              <w:t>نکته‌ها</w:t>
            </w:r>
            <w:r>
              <w:rPr>
                <w:rStyle w:val="IndexLink"/>
                <w:rtl w:val="true"/>
              </w:rPr>
              <w:t>:</w:t>
              <w:tab/>
            </w:r>
            <w:r>
              <w:rPr>
                <w:rStyle w:val="IndexLink"/>
              </w:rPr>
              <w:t>103</w:t>
            </w:r>
          </w:hyperlink>
        </w:p>
        <w:p>
          <w:pPr>
            <w:pStyle w:val="Contents5"/>
            <w:tabs>
              <w:tab w:val="clear" w:pos="7892"/>
              <w:tab w:val="right" w:pos="9026" w:leader="dot"/>
            </w:tabs>
            <w:rPr/>
          </w:pPr>
          <w:hyperlink w:anchor="__RefHeading___Toc1856047_106777794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856049_1067777946">
            <w:r>
              <w:rPr>
                <w:webHidden/>
                <w:rStyle w:val="IndexLink"/>
              </w:rPr>
              <w:t>1</w:t>
            </w:r>
            <w:r>
              <w:rPr>
                <w:rStyle w:val="IndexLink"/>
                <w:rtl w:val="true"/>
              </w:rPr>
              <w:t>-</w:t>
            </w:r>
            <w:r>
              <w:rPr>
                <w:rStyle w:val="IndexLink"/>
                <w:rtl w:val="true"/>
              </w:rPr>
              <w:t>باغها و چشمه‌های بهشت</w:t>
            </w:r>
            <w:r>
              <w:rPr>
                <w:rStyle w:val="IndexLink"/>
                <w:rtl w:val="true"/>
              </w:rPr>
              <w:tab/>
            </w:r>
            <w:r>
              <w:rPr>
                <w:rStyle w:val="IndexLink"/>
              </w:rPr>
              <w:t>103</w:t>
            </w:r>
          </w:hyperlink>
        </w:p>
        <w:p>
          <w:pPr>
            <w:pStyle w:val="Contents5"/>
            <w:tabs>
              <w:tab w:val="clear" w:pos="7892"/>
              <w:tab w:val="right" w:pos="9026" w:leader="dot"/>
            </w:tabs>
            <w:rPr/>
          </w:pPr>
          <w:hyperlink w:anchor="__RefHeading___Toc1856051_1067777946">
            <w:r>
              <w:rPr>
                <w:webHidden/>
                <w:rStyle w:val="IndexLink"/>
              </w:rPr>
              <w:t>2</w:t>
            </w:r>
            <w:r>
              <w:rPr>
                <w:rStyle w:val="IndexLink"/>
                <w:rtl w:val="true"/>
              </w:rPr>
              <w:t>-</w:t>
            </w:r>
            <w:r>
              <w:rPr>
                <w:rStyle w:val="IndexLink"/>
                <w:rtl w:val="true"/>
              </w:rPr>
              <w:t>نعمتهای مادی و معنوی</w:t>
            </w:r>
            <w:r>
              <w:rPr>
                <w:rStyle w:val="IndexLink"/>
                <w:rtl w:val="true"/>
              </w:rPr>
              <w:tab/>
            </w:r>
            <w:r>
              <w:rPr>
                <w:rStyle w:val="IndexLink"/>
              </w:rPr>
              <w:t>103</w:t>
            </w:r>
          </w:hyperlink>
        </w:p>
        <w:p>
          <w:pPr>
            <w:pStyle w:val="Contents5"/>
            <w:tabs>
              <w:tab w:val="clear" w:pos="7892"/>
              <w:tab w:val="right" w:pos="9026" w:leader="dot"/>
            </w:tabs>
            <w:rPr/>
          </w:pPr>
          <w:hyperlink w:anchor="__RefHeading___Toc1856053_1067777946">
            <w:r>
              <w:rPr>
                <w:webHidden/>
                <w:rStyle w:val="IndexLink"/>
              </w:rPr>
              <w:t>3</w:t>
            </w:r>
            <w:r>
              <w:rPr>
                <w:rStyle w:val="IndexLink"/>
                <w:rtl w:val="true"/>
              </w:rPr>
              <w:t>-</w:t>
            </w:r>
            <w:r>
              <w:rPr>
                <w:rStyle w:val="IndexLink"/>
                <w:rtl w:val="true"/>
              </w:rPr>
              <w:t>کینه‌ها و حسادتها دشمن برادری است</w:t>
            </w:r>
            <w:r>
              <w:rPr>
                <w:rStyle w:val="IndexLink"/>
                <w:rtl w:val="true"/>
              </w:rPr>
              <w:tab/>
            </w:r>
            <w:r>
              <w:rPr>
                <w:rStyle w:val="IndexLink"/>
              </w:rPr>
              <w:t>104</w:t>
            </w:r>
          </w:hyperlink>
        </w:p>
        <w:p>
          <w:pPr>
            <w:pStyle w:val="Contents5"/>
            <w:tabs>
              <w:tab w:val="clear" w:pos="7892"/>
              <w:tab w:val="right" w:pos="9026" w:leader="dot"/>
            </w:tabs>
            <w:rPr/>
          </w:pPr>
          <w:hyperlink w:anchor="__RefHeading___Toc1856055_1067777946">
            <w:r>
              <w:rPr>
                <w:webHidden/>
                <w:rStyle w:val="IndexLink"/>
              </w:rPr>
              <w:t>4</w:t>
            </w:r>
            <w:r>
              <w:rPr>
                <w:rStyle w:val="IndexLink"/>
                <w:rtl w:val="true"/>
              </w:rPr>
              <w:t>-</w:t>
            </w:r>
            <w:r>
              <w:rPr>
                <w:rStyle w:val="IndexLink"/>
                <w:rtl w:val="true"/>
              </w:rPr>
              <w:t>پاداش کامل</w:t>
            </w:r>
            <w:r>
              <w:rPr>
                <w:rStyle w:val="IndexLink"/>
                <w:rtl w:val="true"/>
              </w:rPr>
              <w:tab/>
            </w:r>
            <w:r>
              <w:rPr>
                <w:rStyle w:val="IndexLink"/>
              </w:rPr>
              <w:t>104</w:t>
            </w:r>
          </w:hyperlink>
        </w:p>
        <w:p>
          <w:pPr>
            <w:pStyle w:val="Contents5"/>
            <w:tabs>
              <w:tab w:val="clear" w:pos="7892"/>
              <w:tab w:val="right" w:pos="9026" w:leader="dot"/>
            </w:tabs>
            <w:rPr/>
          </w:pPr>
          <w:hyperlink w:anchor="__RefHeading___Toc1856057_1067777946">
            <w:r>
              <w:rPr>
                <w:webHidden/>
                <w:rStyle w:val="IndexLink"/>
              </w:rPr>
              <w:t>5</w:t>
            </w:r>
            <w:r>
              <w:rPr>
                <w:rStyle w:val="IndexLink"/>
                <w:rtl w:val="true"/>
              </w:rPr>
              <w:t>-</w:t>
            </w:r>
            <w:r>
              <w:rPr>
                <w:rStyle w:val="IndexLink"/>
                <w:rtl w:val="true"/>
              </w:rPr>
              <w:t>بیائید بهشت را در این دنیا بسازیم</w:t>
            </w:r>
            <w:r>
              <w:rPr>
                <w:rStyle w:val="IndexLink"/>
                <w:rtl w:val="true"/>
              </w:rPr>
              <w:tab/>
            </w:r>
            <w:r>
              <w:rPr>
                <w:rStyle w:val="IndexLink"/>
              </w:rPr>
              <w:t>105</w:t>
            </w:r>
          </w:hyperlink>
        </w:p>
        <w:p>
          <w:pPr>
            <w:pStyle w:val="Contents3"/>
            <w:tabs>
              <w:tab w:val="clear" w:pos="8459"/>
              <w:tab w:val="right" w:pos="9026" w:leader="dot"/>
            </w:tabs>
            <w:rPr/>
          </w:pPr>
          <w:hyperlink w:anchor="__RefHeading___Toc1856059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106</w:t>
            </w:r>
          </w:hyperlink>
        </w:p>
        <w:p>
          <w:pPr>
            <w:pStyle w:val="Contents4"/>
            <w:tabs>
              <w:tab w:val="clear" w:pos="8176"/>
              <w:tab w:val="right" w:pos="9026" w:leader="dot"/>
            </w:tabs>
            <w:rPr/>
          </w:pPr>
          <w:hyperlink w:anchor="__RefHeading___Toc1856061_106777794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856063_1067777946">
            <w:r>
              <w:rPr>
                <w:webHidden/>
                <w:rStyle w:val="IndexLink"/>
                <w:rtl w:val="true"/>
              </w:rPr>
              <w:t>ترجمه</w:t>
            </w:r>
            <w:r>
              <w:rPr>
                <w:rStyle w:val="IndexLink"/>
                <w:rtl w:val="true"/>
              </w:rPr>
              <w:t>:</w:t>
              <w:tab/>
            </w:r>
            <w:r>
              <w:rPr>
                <w:rStyle w:val="IndexLink"/>
              </w:rPr>
              <w:t>106</w:t>
            </w:r>
          </w:hyperlink>
        </w:p>
        <w:p>
          <w:pPr>
            <w:pStyle w:val="Contents4"/>
            <w:tabs>
              <w:tab w:val="clear" w:pos="8176"/>
              <w:tab w:val="right" w:pos="9026" w:leader="dot"/>
            </w:tabs>
            <w:rPr/>
          </w:pPr>
          <w:hyperlink w:anchor="__RefHeading___Toc1856065_1067777946">
            <w:r>
              <w:rPr>
                <w:webHidden/>
                <w:rStyle w:val="IndexLink"/>
                <w:rtl w:val="true"/>
              </w:rPr>
              <w:t>تفسیر</w:t>
            </w:r>
            <w:r>
              <w:rPr>
                <w:rStyle w:val="IndexLink"/>
                <w:rtl w:val="true"/>
              </w:rPr>
              <w:t>:</w:t>
              <w:tab/>
            </w:r>
            <w:r>
              <w:rPr>
                <w:rStyle w:val="IndexLink"/>
              </w:rPr>
              <w:t>107</w:t>
            </w:r>
          </w:hyperlink>
        </w:p>
        <w:p>
          <w:pPr>
            <w:pStyle w:val="Contents3"/>
            <w:tabs>
              <w:tab w:val="clear" w:pos="8459"/>
              <w:tab w:val="right" w:pos="9026" w:leader="dot"/>
            </w:tabs>
            <w:rPr/>
          </w:pPr>
          <w:hyperlink w:anchor="__RefHeading___Toc1856067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113</w:t>
            </w:r>
          </w:hyperlink>
        </w:p>
        <w:p>
          <w:pPr>
            <w:pStyle w:val="Contents4"/>
            <w:tabs>
              <w:tab w:val="clear" w:pos="8176"/>
              <w:tab w:val="right" w:pos="9026" w:leader="dot"/>
            </w:tabs>
            <w:rPr/>
          </w:pPr>
          <w:hyperlink w:anchor="__RefHeading___Toc1856069_1067777946">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856071_1067777946">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1856073_1067777946">
            <w:r>
              <w:rPr>
                <w:webHidden/>
                <w:rStyle w:val="IndexLink"/>
                <w:rtl w:val="true"/>
              </w:rPr>
              <w:t>تفسیر</w:t>
            </w:r>
            <w:r>
              <w:rPr>
                <w:rStyle w:val="IndexLink"/>
                <w:rtl w:val="true"/>
              </w:rPr>
              <w:t>:</w:t>
              <w:tab/>
            </w:r>
            <w:r>
              <w:rPr>
                <w:rStyle w:val="IndexLink"/>
              </w:rPr>
              <w:t>115</w:t>
            </w:r>
          </w:hyperlink>
        </w:p>
        <w:p>
          <w:pPr>
            <w:pStyle w:val="Contents4"/>
            <w:tabs>
              <w:tab w:val="clear" w:pos="8176"/>
              <w:tab w:val="right" w:pos="9026" w:leader="dot"/>
            </w:tabs>
            <w:rPr/>
          </w:pPr>
          <w:hyperlink w:anchor="__RefHeading___Toc1856075_1067777946">
            <w:r>
              <w:rPr>
                <w:webHidden/>
                <w:rStyle w:val="IndexLink"/>
                <w:rtl w:val="true"/>
              </w:rPr>
              <w:t>نکته‌ها</w:t>
            </w:r>
            <w:r>
              <w:rPr>
                <w:rStyle w:val="IndexLink"/>
                <w:rtl w:val="true"/>
              </w:rPr>
              <w:t>:</w:t>
              <w:tab/>
            </w:r>
            <w:r>
              <w:rPr>
                <w:rStyle w:val="IndexLink"/>
              </w:rPr>
              <w:t>124</w:t>
            </w:r>
          </w:hyperlink>
        </w:p>
        <w:p>
          <w:pPr>
            <w:pStyle w:val="Contents5"/>
            <w:tabs>
              <w:tab w:val="clear" w:pos="7892"/>
              <w:tab w:val="right" w:pos="9026" w:leader="dot"/>
            </w:tabs>
            <w:rPr/>
          </w:pPr>
          <w:hyperlink w:anchor="__RefHeading___Toc1856077_106777794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856079_1067777946">
            <w:r>
              <w:rPr>
                <w:webHidden/>
                <w:rStyle w:val="IndexLink"/>
              </w:rPr>
              <w:t>1</w:t>
            </w:r>
            <w:r>
              <w:rPr>
                <w:rStyle w:val="IndexLink"/>
                <w:rtl w:val="true"/>
              </w:rPr>
              <w:t>-</w:t>
            </w:r>
            <w:r>
              <w:rPr>
                <w:rStyle w:val="IndexLink"/>
                <w:rtl w:val="true"/>
              </w:rPr>
              <w:t>منظور از بِقِطْعٍ مِنَ اللَّیْلِ چیست؟</w:t>
            </w:r>
            <w:r>
              <w:rPr>
                <w:rStyle w:val="IndexLink"/>
                <w:rtl w:val="true"/>
              </w:rPr>
              <w:tab/>
            </w:r>
            <w:r>
              <w:rPr>
                <w:rStyle w:val="IndexLink"/>
              </w:rPr>
              <w:t>124</w:t>
            </w:r>
          </w:hyperlink>
        </w:p>
        <w:p>
          <w:pPr>
            <w:pStyle w:val="Contents5"/>
            <w:tabs>
              <w:tab w:val="clear" w:pos="7892"/>
              <w:tab w:val="right" w:pos="9026" w:leader="dot"/>
            </w:tabs>
            <w:rPr/>
          </w:pPr>
          <w:hyperlink w:anchor="__RefHeading___Toc1856081_1067777946">
            <w:r>
              <w:rPr>
                <w:webHidden/>
                <w:rStyle w:val="IndexLink"/>
              </w:rPr>
              <w:t>2</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وَ امْضُوا حَیْثُ تُؤْمَرُونَ </w:t>
            </w:r>
            <w:r>
              <w:rPr>
                <w:rStyle w:val="IndexLink"/>
                <w:rtl w:val="true"/>
              </w:rPr>
              <w:t>".</w:t>
              <w:tab/>
            </w:r>
            <w:r>
              <w:rPr>
                <w:rStyle w:val="IndexLink"/>
              </w:rPr>
              <w:t>125</w:t>
            </w:r>
          </w:hyperlink>
        </w:p>
        <w:p>
          <w:pPr>
            <w:pStyle w:val="Contents5"/>
            <w:tabs>
              <w:tab w:val="clear" w:pos="7892"/>
              <w:tab w:val="right" w:pos="9026" w:leader="dot"/>
            </w:tabs>
            <w:rPr/>
          </w:pPr>
          <w:hyperlink w:anchor="__RefHeading___Toc1856083_1067777946">
            <w:r>
              <w:rPr>
                <w:webHidden/>
                <w:rStyle w:val="IndexLink"/>
              </w:rPr>
              <w:t>3</w:t>
            </w:r>
            <w:r>
              <w:rPr>
                <w:rStyle w:val="IndexLink"/>
                <w:rtl w:val="true"/>
              </w:rPr>
              <w:t>-</w:t>
            </w:r>
            <w:r>
              <w:rPr>
                <w:rStyle w:val="IndexLink"/>
                <w:rtl w:val="true"/>
              </w:rPr>
              <w:t>رابطه</w:t>
            </w:r>
            <w:r>
              <w:rPr>
                <w:rStyle w:val="IndexLink"/>
                <w:rtl w:val="true"/>
              </w:rPr>
              <w:t>"</w:t>
            </w:r>
            <w:r>
              <w:rPr>
                <w:rStyle w:val="IndexLink"/>
                <w:rtl w:val="true"/>
              </w:rPr>
              <w:t>متوسم</w:t>
            </w:r>
            <w:r>
              <w:rPr>
                <w:rStyle w:val="IndexLink"/>
                <w:rtl w:val="true"/>
              </w:rPr>
              <w:t>"</w:t>
            </w:r>
            <w:r>
              <w:rPr>
                <w:rStyle w:val="IndexLink"/>
                <w:rtl w:val="true"/>
              </w:rPr>
              <w:t>و</w:t>
            </w:r>
            <w:r>
              <w:rPr>
                <w:rStyle w:val="IndexLink"/>
                <w:rtl w:val="true"/>
              </w:rPr>
              <w:t>"</w:t>
            </w:r>
            <w:r>
              <w:rPr>
                <w:rStyle w:val="IndexLink"/>
                <w:rtl w:val="true"/>
              </w:rPr>
              <w:t>مؤمن</w:t>
            </w:r>
            <w:r>
              <w:rPr>
                <w:rStyle w:val="IndexLink"/>
                <w:rtl w:val="true"/>
              </w:rPr>
              <w:t>"</w:t>
              <w:tab/>
            </w:r>
            <w:r>
              <w:rPr>
                <w:rStyle w:val="IndexLink"/>
              </w:rPr>
              <w:t>125</w:t>
            </w:r>
          </w:hyperlink>
        </w:p>
        <w:p>
          <w:pPr>
            <w:pStyle w:val="Contents5"/>
            <w:tabs>
              <w:tab w:val="clear" w:pos="7892"/>
              <w:tab w:val="right" w:pos="9026" w:leader="dot"/>
            </w:tabs>
            <w:rPr/>
          </w:pPr>
          <w:hyperlink w:anchor="__RefHeading___Toc1856085_1067777946">
            <w:r>
              <w:rPr>
                <w:webHidden/>
                <w:rStyle w:val="IndexLink"/>
              </w:rPr>
              <w:t>4</w:t>
            </w:r>
            <w:r>
              <w:rPr>
                <w:rStyle w:val="IndexLink"/>
                <w:rtl w:val="true"/>
              </w:rPr>
              <w:t>-</w:t>
            </w:r>
            <w:r>
              <w:rPr>
                <w:rStyle w:val="IndexLink"/>
                <w:rtl w:val="true"/>
              </w:rPr>
              <w:t>مستی شهوت و غرور</w:t>
            </w:r>
            <w:r>
              <w:rPr>
                <w:rStyle w:val="IndexLink"/>
                <w:rtl w:val="true"/>
              </w:rPr>
              <w:t>!</w:t>
              <w:tab/>
            </w:r>
            <w:r>
              <w:rPr>
                <w:rStyle w:val="IndexLink"/>
              </w:rPr>
              <w:t>126</w:t>
            </w:r>
          </w:hyperlink>
        </w:p>
        <w:p>
          <w:pPr>
            <w:pStyle w:val="Contents3"/>
            <w:tabs>
              <w:tab w:val="clear" w:pos="8459"/>
              <w:tab w:val="right" w:pos="9026" w:leader="dot"/>
            </w:tabs>
            <w:rPr/>
          </w:pPr>
          <w:hyperlink w:anchor="__RefHeading___Toc1856087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128</w:t>
            </w:r>
          </w:hyperlink>
        </w:p>
        <w:p>
          <w:pPr>
            <w:pStyle w:val="Contents4"/>
            <w:tabs>
              <w:tab w:val="clear" w:pos="8176"/>
              <w:tab w:val="right" w:pos="9026" w:leader="dot"/>
            </w:tabs>
            <w:rPr/>
          </w:pPr>
          <w:hyperlink w:anchor="__RefHeading___Toc1856089_1067777946">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856091_1067777946">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1856093_1067777946">
            <w:r>
              <w:rPr>
                <w:webHidden/>
                <w:rStyle w:val="IndexLink"/>
                <w:rtl w:val="true"/>
              </w:rPr>
              <w:t>تفسیر</w:t>
            </w:r>
            <w:r>
              <w:rPr>
                <w:rStyle w:val="IndexLink"/>
                <w:rtl w:val="true"/>
              </w:rPr>
              <w:t>:</w:t>
              <w:tab/>
            </w:r>
            <w:r>
              <w:rPr>
                <w:rStyle w:val="IndexLink"/>
              </w:rPr>
              <w:t>129</w:t>
            </w:r>
          </w:hyperlink>
        </w:p>
        <w:p>
          <w:pPr>
            <w:pStyle w:val="Contents5"/>
            <w:tabs>
              <w:tab w:val="clear" w:pos="7892"/>
              <w:tab w:val="right" w:pos="9026" w:leader="dot"/>
            </w:tabs>
            <w:rPr/>
          </w:pPr>
          <w:hyperlink w:anchor="__RefHeading___Toc1856095_1067777946">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856097_1067777946">
            <w:r>
              <w:rPr>
                <w:webHidden/>
                <w:rStyle w:val="IndexLink"/>
                <w:rtl w:val="true"/>
              </w:rPr>
              <w:t>پایان زندگی دو قوم ستمگر</w:t>
            </w:r>
            <w:r>
              <w:rPr>
                <w:rStyle w:val="IndexLink"/>
                <w:rtl w:val="true"/>
              </w:rPr>
              <w:tab/>
            </w:r>
            <w:r>
              <w:rPr>
                <w:rStyle w:val="IndexLink"/>
              </w:rPr>
              <w:t>129</w:t>
            </w:r>
          </w:hyperlink>
        </w:p>
        <w:p>
          <w:pPr>
            <w:pStyle w:val="Contents3"/>
            <w:tabs>
              <w:tab w:val="clear" w:pos="8459"/>
              <w:tab w:val="right" w:pos="9026" w:leader="dot"/>
            </w:tabs>
            <w:rPr/>
          </w:pPr>
          <w:hyperlink w:anchor="__RefHeading___Toc1856099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134</w:t>
            </w:r>
          </w:hyperlink>
        </w:p>
        <w:p>
          <w:pPr>
            <w:pStyle w:val="Contents4"/>
            <w:tabs>
              <w:tab w:val="clear" w:pos="8176"/>
              <w:tab w:val="right" w:pos="9026" w:leader="dot"/>
            </w:tabs>
            <w:rPr/>
          </w:pPr>
          <w:hyperlink w:anchor="__RefHeading___Toc1856101_106777794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856103_1067777946">
            <w:r>
              <w:rPr>
                <w:webHidden/>
                <w:rStyle w:val="IndexLink"/>
                <w:rtl w:val="true"/>
              </w:rPr>
              <w:t>ترجمه</w:t>
            </w:r>
            <w:r>
              <w:rPr>
                <w:rStyle w:val="IndexLink"/>
                <w:rtl w:val="true"/>
              </w:rPr>
              <w:t>:</w:t>
              <w:tab/>
            </w:r>
            <w:r>
              <w:rPr>
                <w:rStyle w:val="IndexLink"/>
              </w:rPr>
              <w:t>134</w:t>
            </w:r>
          </w:hyperlink>
        </w:p>
        <w:p>
          <w:pPr>
            <w:pStyle w:val="Contents4"/>
            <w:tabs>
              <w:tab w:val="clear" w:pos="8176"/>
              <w:tab w:val="right" w:pos="9026" w:leader="dot"/>
            </w:tabs>
            <w:rPr/>
          </w:pPr>
          <w:hyperlink w:anchor="__RefHeading___Toc1856105_1067777946">
            <w:r>
              <w:rPr>
                <w:webHidden/>
                <w:rStyle w:val="IndexLink"/>
                <w:rtl w:val="true"/>
              </w:rPr>
              <w:t>تفسیر</w:t>
            </w:r>
            <w:r>
              <w:rPr>
                <w:rStyle w:val="IndexLink"/>
                <w:rtl w:val="true"/>
              </w:rPr>
              <w:t>:</w:t>
              <w:tab/>
            </w:r>
            <w:r>
              <w:rPr>
                <w:rStyle w:val="IndexLink"/>
              </w:rPr>
              <w:t>135</w:t>
            </w:r>
          </w:hyperlink>
        </w:p>
        <w:p>
          <w:pPr>
            <w:pStyle w:val="Contents4"/>
            <w:tabs>
              <w:tab w:val="clear" w:pos="8176"/>
              <w:tab w:val="right" w:pos="9026" w:leader="dot"/>
            </w:tabs>
            <w:rPr/>
          </w:pPr>
          <w:hyperlink w:anchor="__RefHeading___Toc1856107_1067777946">
            <w:r>
              <w:rPr>
                <w:webHidden/>
                <w:rStyle w:val="IndexLink"/>
                <w:rtl w:val="true"/>
              </w:rPr>
              <w:t>نکته‌ها</w:t>
            </w:r>
            <w:r>
              <w:rPr>
                <w:rStyle w:val="IndexLink"/>
                <w:rtl w:val="true"/>
              </w:rPr>
              <w:t>:</w:t>
              <w:tab/>
            </w:r>
            <w:r>
              <w:rPr>
                <w:rStyle w:val="IndexLink"/>
              </w:rPr>
              <w:t>142</w:t>
            </w:r>
          </w:hyperlink>
        </w:p>
        <w:p>
          <w:pPr>
            <w:pStyle w:val="Contents5"/>
            <w:tabs>
              <w:tab w:val="clear" w:pos="7892"/>
              <w:tab w:val="right" w:pos="9026" w:leader="dot"/>
            </w:tabs>
            <w:rPr/>
          </w:pPr>
          <w:hyperlink w:anchor="__RefHeading___Toc1856109_1067777946">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1856111_1067777946">
            <w:r>
              <w:rPr>
                <w:webHidden/>
                <w:rStyle w:val="IndexLink"/>
              </w:rPr>
              <w:t>1</w:t>
            </w:r>
            <w:r>
              <w:rPr>
                <w:rStyle w:val="IndexLink"/>
                <w:rtl w:val="true"/>
              </w:rPr>
              <w:t>-</w:t>
            </w:r>
            <w:r>
              <w:rPr>
                <w:rStyle w:val="IndexLink"/>
                <w:rtl w:val="true"/>
              </w:rPr>
              <w:t>قرآن موهبت بزرگ الهی</w:t>
            </w:r>
            <w:r>
              <w:rPr>
                <w:rStyle w:val="IndexLink"/>
                <w:rtl w:val="true"/>
              </w:rPr>
              <w:tab/>
            </w:r>
            <w:r>
              <w:rPr>
                <w:rStyle w:val="IndexLink"/>
              </w:rPr>
              <w:t>142</w:t>
            </w:r>
          </w:hyperlink>
        </w:p>
        <w:p>
          <w:pPr>
            <w:pStyle w:val="Contents5"/>
            <w:tabs>
              <w:tab w:val="clear" w:pos="7892"/>
              <w:tab w:val="right" w:pos="9026" w:leader="dot"/>
            </w:tabs>
            <w:rPr/>
          </w:pPr>
          <w:hyperlink w:anchor="__RefHeading___Toc1856113_1067777946">
            <w:r>
              <w:rPr>
                <w:webHidden/>
                <w:rStyle w:val="IndexLink"/>
              </w:rPr>
              <w:t>2</w:t>
            </w:r>
            <w:r>
              <w:rPr>
                <w:rStyle w:val="IndexLink"/>
                <w:rtl w:val="true"/>
              </w:rPr>
              <w:t>-</w:t>
            </w:r>
            <w:r>
              <w:rPr>
                <w:rStyle w:val="IndexLink"/>
                <w:rtl w:val="true"/>
              </w:rPr>
              <w:t>چشم به امکانات دیگران دوختن مایه انحطاط است</w:t>
            </w:r>
            <w:r>
              <w:rPr>
                <w:rStyle w:val="IndexLink"/>
                <w:rtl w:val="true"/>
              </w:rPr>
              <w:tab/>
            </w:r>
            <w:r>
              <w:rPr>
                <w:rStyle w:val="IndexLink"/>
              </w:rPr>
              <w:t>144</w:t>
            </w:r>
          </w:hyperlink>
        </w:p>
        <w:p>
          <w:pPr>
            <w:pStyle w:val="Contents5"/>
            <w:tabs>
              <w:tab w:val="clear" w:pos="7892"/>
              <w:tab w:val="right" w:pos="9026" w:leader="dot"/>
            </w:tabs>
            <w:rPr/>
          </w:pPr>
          <w:hyperlink w:anchor="__RefHeading___Toc1856115_1067777946">
            <w:r>
              <w:rPr>
                <w:webHidden/>
                <w:rStyle w:val="IndexLink"/>
              </w:rPr>
              <w:t>3</w:t>
            </w:r>
            <w:r>
              <w:rPr>
                <w:rStyle w:val="IndexLink"/>
                <w:rtl w:val="true"/>
              </w:rPr>
              <w:t>-</w:t>
            </w:r>
            <w:r>
              <w:rPr>
                <w:rStyle w:val="IndexLink"/>
                <w:rtl w:val="true"/>
              </w:rPr>
              <w:t>تواضع رهبر</w:t>
            </w:r>
            <w:r>
              <w:rPr>
                <w:rStyle w:val="IndexLink"/>
                <w:rtl w:val="true"/>
              </w:rPr>
              <w:tab/>
            </w:r>
            <w:r>
              <w:rPr>
                <w:rStyle w:val="IndexLink"/>
              </w:rPr>
              <w:t>145</w:t>
            </w:r>
          </w:hyperlink>
        </w:p>
        <w:p>
          <w:pPr>
            <w:pStyle w:val="Contents5"/>
            <w:tabs>
              <w:tab w:val="clear" w:pos="7892"/>
              <w:tab w:val="right" w:pos="9026" w:leader="dot"/>
            </w:tabs>
            <w:rPr/>
          </w:pPr>
          <w:hyperlink w:anchor="__RefHeading___Toc1856117_1067777946">
            <w:r>
              <w:rPr>
                <w:webHidden/>
                <w:rStyle w:val="IndexLink"/>
              </w:rPr>
              <w:t>4</w:t>
            </w:r>
            <w:r>
              <w:rPr>
                <w:rStyle w:val="IndexLink"/>
                <w:rtl w:val="true"/>
              </w:rPr>
              <w:t>-</w:t>
            </w:r>
            <w:r>
              <w:rPr>
                <w:rStyle w:val="IndexLink"/>
                <w:rtl w:val="true"/>
              </w:rPr>
              <w:t>مقتسمین چه اشخاص هستند؟</w:t>
            </w:r>
            <w:r>
              <w:rPr>
                <w:rStyle w:val="IndexLink"/>
                <w:rtl w:val="true"/>
              </w:rPr>
              <w:tab/>
            </w:r>
            <w:r>
              <w:rPr>
                <w:rStyle w:val="IndexLink"/>
              </w:rPr>
              <w:t>145</w:t>
            </w:r>
          </w:hyperlink>
        </w:p>
        <w:p>
          <w:pPr>
            <w:pStyle w:val="Contents3"/>
            <w:tabs>
              <w:tab w:val="clear" w:pos="8459"/>
              <w:tab w:val="right" w:pos="9026" w:leader="dot"/>
            </w:tabs>
            <w:rPr/>
          </w:pPr>
          <w:hyperlink w:anchor="__RefHeading___Toc1856119_1067777946">
            <w:r>
              <w:rPr>
                <w:webHidden/>
                <w:rStyle w:val="IndexLink"/>
                <w:rtl w:val="true"/>
              </w:rPr>
              <w:t>[</w:t>
            </w:r>
            <w:r>
              <w:rPr>
                <w:rStyle w:val="IndexLink"/>
                <w:rtl w:val="true"/>
              </w:rPr>
              <w:t xml:space="preserve">سوره الحجر </w:t>
            </w:r>
            <w:r>
              <w:rPr>
                <w:rStyle w:val="IndexLink"/>
                <w:rtl w:val="true"/>
              </w:rPr>
              <w:t>(</w:t>
            </w:r>
            <w:r>
              <w:rPr>
                <w:rStyle w:val="IndexLink"/>
              </w:rPr>
              <w:t>15</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147</w:t>
            </w:r>
          </w:hyperlink>
        </w:p>
        <w:p>
          <w:pPr>
            <w:pStyle w:val="Contents4"/>
            <w:tabs>
              <w:tab w:val="clear" w:pos="8176"/>
              <w:tab w:val="right" w:pos="9026" w:leader="dot"/>
            </w:tabs>
            <w:rPr/>
          </w:pPr>
          <w:hyperlink w:anchor="__RefHeading___Toc1856121_106777794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856123_1067777946">
            <w:r>
              <w:rPr>
                <w:webHidden/>
                <w:rStyle w:val="IndexLink"/>
                <w:rtl w:val="true"/>
              </w:rPr>
              <w:t>ترجمه</w:t>
            </w:r>
            <w:r>
              <w:rPr>
                <w:rStyle w:val="IndexLink"/>
                <w:rtl w:val="true"/>
              </w:rPr>
              <w:t>:</w:t>
              <w:tab/>
            </w:r>
            <w:r>
              <w:rPr>
                <w:rStyle w:val="IndexLink"/>
              </w:rPr>
              <w:t>147</w:t>
            </w:r>
          </w:hyperlink>
        </w:p>
        <w:p>
          <w:pPr>
            <w:pStyle w:val="Contents4"/>
            <w:tabs>
              <w:tab w:val="clear" w:pos="8176"/>
              <w:tab w:val="right" w:pos="9026" w:leader="dot"/>
            </w:tabs>
            <w:rPr/>
          </w:pPr>
          <w:hyperlink w:anchor="__RefHeading___Toc1856125_1067777946">
            <w:r>
              <w:rPr>
                <w:webHidden/>
                <w:rStyle w:val="IndexLink"/>
                <w:rtl w:val="true"/>
              </w:rPr>
              <w:t>تفسیر</w:t>
            </w:r>
            <w:r>
              <w:rPr>
                <w:rStyle w:val="IndexLink"/>
                <w:rtl w:val="true"/>
              </w:rPr>
              <w:t>:</w:t>
              <w:tab/>
            </w:r>
            <w:r>
              <w:rPr>
                <w:rStyle w:val="IndexLink"/>
              </w:rPr>
              <w:t>148</w:t>
            </w:r>
          </w:hyperlink>
        </w:p>
        <w:p>
          <w:pPr>
            <w:pStyle w:val="Contents4"/>
            <w:tabs>
              <w:tab w:val="clear" w:pos="8176"/>
              <w:tab w:val="right" w:pos="9026" w:leader="dot"/>
            </w:tabs>
            <w:rPr/>
          </w:pPr>
          <w:hyperlink w:anchor="__RefHeading___Toc1856127_1067777946">
            <w:r>
              <w:rPr>
                <w:webHidden/>
                <w:rStyle w:val="IndexLink"/>
                <w:rtl w:val="true"/>
              </w:rPr>
              <w:t>نکته‌ها</w:t>
            </w:r>
            <w:r>
              <w:rPr>
                <w:rStyle w:val="IndexLink"/>
                <w:rtl w:val="true"/>
              </w:rPr>
              <w:t>:</w:t>
              <w:tab/>
            </w:r>
            <w:r>
              <w:rPr>
                <w:rStyle w:val="IndexLink"/>
              </w:rPr>
              <w:t>152</w:t>
            </w:r>
          </w:hyperlink>
        </w:p>
        <w:p>
          <w:pPr>
            <w:pStyle w:val="Contents5"/>
            <w:tabs>
              <w:tab w:val="clear" w:pos="7892"/>
              <w:tab w:val="right" w:pos="9026" w:leader="dot"/>
            </w:tabs>
            <w:rPr/>
          </w:pPr>
          <w:hyperlink w:anchor="__RefHeading___Toc1856129_1067777946">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856131_1067777946">
            <w:r>
              <w:rPr>
                <w:webHidden/>
                <w:rStyle w:val="IndexLink"/>
              </w:rPr>
              <w:t>1</w:t>
            </w:r>
            <w:r>
              <w:rPr>
                <w:rStyle w:val="IndexLink"/>
                <w:rtl w:val="true"/>
              </w:rPr>
              <w:t>-</w:t>
            </w:r>
            <w:r>
              <w:rPr>
                <w:rStyle w:val="IndexLink"/>
                <w:rtl w:val="true"/>
              </w:rPr>
              <w:t>آغاز دعوت علنی اسلام</w:t>
            </w:r>
            <w:r>
              <w:rPr>
                <w:rStyle w:val="IndexLink"/>
                <w:rtl w:val="true"/>
              </w:rPr>
              <w:tab/>
            </w:r>
            <w:r>
              <w:rPr>
                <w:rStyle w:val="IndexLink"/>
              </w:rPr>
              <w:t>152</w:t>
            </w:r>
          </w:hyperlink>
        </w:p>
        <w:p>
          <w:pPr>
            <w:pStyle w:val="Contents5"/>
            <w:tabs>
              <w:tab w:val="clear" w:pos="7892"/>
              <w:tab w:val="right" w:pos="9026" w:leader="dot"/>
            </w:tabs>
            <w:rPr/>
          </w:pPr>
          <w:hyperlink w:anchor="__RefHeading___Toc1856133_1067777946">
            <w:r>
              <w:rPr>
                <w:webHidden/>
                <w:rStyle w:val="IndexLink"/>
              </w:rPr>
              <w:t>2</w:t>
            </w:r>
            <w:r>
              <w:rPr>
                <w:rStyle w:val="IndexLink"/>
                <w:rtl w:val="true"/>
              </w:rPr>
              <w:t>-</w:t>
            </w:r>
            <w:r>
              <w:rPr>
                <w:rStyle w:val="IndexLink"/>
                <w:rtl w:val="true"/>
              </w:rPr>
              <w:t>تاثیر توجه به خدا در قدرت روح</w:t>
            </w:r>
            <w:r>
              <w:rPr>
                <w:rStyle w:val="IndexLink"/>
                <w:rtl w:val="true"/>
              </w:rPr>
              <w:tab/>
            </w:r>
            <w:r>
              <w:rPr>
                <w:rStyle w:val="IndexLink"/>
              </w:rPr>
              <w:t>153</w:t>
            </w:r>
          </w:hyperlink>
        </w:p>
        <w:p>
          <w:pPr>
            <w:pStyle w:val="Contents5"/>
            <w:tabs>
              <w:tab w:val="clear" w:pos="7892"/>
              <w:tab w:val="right" w:pos="9026" w:leader="dot"/>
            </w:tabs>
            <w:rPr/>
          </w:pPr>
          <w:hyperlink w:anchor="__RefHeading___Toc1856135_1067777946">
            <w:r>
              <w:rPr>
                <w:webHidden/>
                <w:rStyle w:val="IndexLink"/>
              </w:rPr>
              <w:t>3</w:t>
            </w:r>
            <w:r>
              <w:rPr>
                <w:rStyle w:val="IndexLink"/>
                <w:rtl w:val="true"/>
              </w:rPr>
              <w:t>-</w:t>
            </w:r>
            <w:r>
              <w:rPr>
                <w:rStyle w:val="IndexLink"/>
                <w:rtl w:val="true"/>
              </w:rPr>
              <w:t>عبادت و تکامل</w:t>
            </w:r>
            <w:r>
              <w:rPr>
                <w:rStyle w:val="IndexLink"/>
                <w:rtl w:val="true"/>
              </w:rPr>
              <w:tab/>
            </w:r>
            <w:r>
              <w:rPr>
                <w:rStyle w:val="IndexLink"/>
              </w:rPr>
              <w:t>153</w:t>
            </w:r>
          </w:hyperlink>
        </w:p>
        <w:p>
          <w:pPr>
            <w:pStyle w:val="Contents2"/>
            <w:tabs>
              <w:tab w:val="clear" w:pos="8743"/>
              <w:tab w:val="right" w:pos="9026" w:leader="dot"/>
            </w:tabs>
            <w:rPr/>
          </w:pPr>
          <w:hyperlink w:anchor="__RefHeading___Toc1856137_1067777946">
            <w:r>
              <w:rPr>
                <w:webHidden/>
                <w:rStyle w:val="IndexLink"/>
                <w:rtl w:val="true"/>
              </w:rPr>
              <w:t>(</w:t>
            </w:r>
            <w:r>
              <w:rPr>
                <w:rStyle w:val="IndexLink"/>
              </w:rPr>
              <w:t>16</w:t>
            </w:r>
            <w:r>
              <w:rPr>
                <w:rStyle w:val="IndexLink"/>
                <w:rtl w:val="true"/>
              </w:rPr>
              <w:t xml:space="preserve">) </w:t>
            </w:r>
            <w:r>
              <w:rPr>
                <w:rStyle w:val="IndexLink"/>
                <w:rtl w:val="true"/>
              </w:rPr>
              <w:t xml:space="preserve">سوره نحل این سوره </w:t>
            </w:r>
            <w:r>
              <w:rPr>
                <w:rStyle w:val="IndexLink"/>
              </w:rPr>
              <w:t>128</w:t>
            </w:r>
            <w:r>
              <w:rPr>
                <w:rStyle w:val="IndexLink"/>
                <w:rtl w:val="true"/>
              </w:rPr>
              <w:t xml:space="preserve"> </w:t>
            </w:r>
            <w:r>
              <w:rPr>
                <w:rStyle w:val="IndexLink"/>
                <w:rtl w:val="true"/>
              </w:rPr>
              <w:t>آیه دارد که قسمتی از آن در مکه و قسمتی در مدینه نازل گردیده است</w:t>
            </w:r>
            <w:r>
              <w:rPr>
                <w:rStyle w:val="IndexLink"/>
                <w:rtl w:val="true"/>
              </w:rPr>
              <w:t>.</w:t>
              <w:tab/>
            </w:r>
            <w:r>
              <w:rPr>
                <w:rStyle w:val="IndexLink"/>
              </w:rPr>
              <w:t>156</w:t>
            </w:r>
          </w:hyperlink>
        </w:p>
        <w:p>
          <w:pPr>
            <w:pStyle w:val="Contents3"/>
            <w:tabs>
              <w:tab w:val="clear" w:pos="8459"/>
              <w:tab w:val="right" w:pos="9026" w:leader="dot"/>
            </w:tabs>
            <w:rPr/>
          </w:pPr>
          <w:hyperlink w:anchor="__RefHeading___Toc1856139_1067777946">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856141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160</w:t>
            </w:r>
          </w:hyperlink>
        </w:p>
        <w:p>
          <w:pPr>
            <w:pStyle w:val="Contents4"/>
            <w:tabs>
              <w:tab w:val="clear" w:pos="8176"/>
              <w:tab w:val="right" w:pos="9026" w:leader="dot"/>
            </w:tabs>
            <w:rPr/>
          </w:pPr>
          <w:hyperlink w:anchor="__RefHeading___Toc1856143_106777794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856145_1067777946">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1856147_1067777946">
            <w:r>
              <w:rPr>
                <w:webHidden/>
                <w:rStyle w:val="IndexLink"/>
                <w:rtl w:val="true"/>
              </w:rPr>
              <w:t>تفسیر</w:t>
            </w:r>
            <w:r>
              <w:rPr>
                <w:rStyle w:val="IndexLink"/>
                <w:rtl w:val="true"/>
              </w:rPr>
              <w:t>:</w:t>
              <w:tab/>
            </w:r>
            <w:r>
              <w:rPr>
                <w:rStyle w:val="IndexLink"/>
              </w:rPr>
              <w:t>160</w:t>
            </w:r>
          </w:hyperlink>
        </w:p>
        <w:p>
          <w:pPr>
            <w:pStyle w:val="Contents3"/>
            <w:tabs>
              <w:tab w:val="clear" w:pos="8459"/>
              <w:tab w:val="right" w:pos="9026" w:leader="dot"/>
            </w:tabs>
            <w:rPr/>
          </w:pPr>
          <w:hyperlink w:anchor="__RefHeading___Toc1856149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164</w:t>
            </w:r>
          </w:hyperlink>
        </w:p>
        <w:p>
          <w:pPr>
            <w:pStyle w:val="Contents4"/>
            <w:tabs>
              <w:tab w:val="clear" w:pos="8176"/>
              <w:tab w:val="right" w:pos="9026" w:leader="dot"/>
            </w:tabs>
            <w:rPr/>
          </w:pPr>
          <w:hyperlink w:anchor="__RefHeading___Toc1856151_106777794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856153_1067777946">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1856155_1067777946">
            <w:r>
              <w:rPr>
                <w:webHidden/>
                <w:rStyle w:val="IndexLink"/>
                <w:rtl w:val="true"/>
              </w:rPr>
              <w:t>تفسیر</w:t>
            </w:r>
            <w:r>
              <w:rPr>
                <w:rStyle w:val="IndexLink"/>
                <w:rtl w:val="true"/>
              </w:rPr>
              <w:t>:</w:t>
              <w:tab/>
            </w:r>
            <w:r>
              <w:rPr>
                <w:rStyle w:val="IndexLink"/>
              </w:rPr>
              <w:t>165</w:t>
            </w:r>
          </w:hyperlink>
        </w:p>
        <w:p>
          <w:pPr>
            <w:pStyle w:val="Contents5"/>
            <w:tabs>
              <w:tab w:val="clear" w:pos="7892"/>
              <w:tab w:val="right" w:pos="9026" w:leader="dot"/>
            </w:tabs>
            <w:rPr/>
          </w:pPr>
          <w:hyperlink w:anchor="__RefHeading___Toc1856157_1067777946">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856159_1067777946">
            <w:r>
              <w:rPr>
                <w:webHidden/>
                <w:rStyle w:val="IndexLink"/>
                <w:rtl w:val="true"/>
              </w:rPr>
              <w:t>منافع گوناگون حیوانات</w:t>
            </w:r>
            <w:r>
              <w:rPr>
                <w:rStyle w:val="IndexLink"/>
                <w:rtl w:val="true"/>
              </w:rPr>
              <w:tab/>
            </w:r>
            <w:r>
              <w:rPr>
                <w:rStyle w:val="IndexLink"/>
              </w:rPr>
              <w:t>165</w:t>
            </w:r>
          </w:hyperlink>
        </w:p>
        <w:p>
          <w:pPr>
            <w:pStyle w:val="Contents5"/>
            <w:tabs>
              <w:tab w:val="clear" w:pos="7892"/>
              <w:tab w:val="right" w:pos="9026" w:leader="dot"/>
            </w:tabs>
            <w:rPr/>
          </w:pPr>
          <w:hyperlink w:anchor="__RefHeading___Toc1856161_1067777946">
            <w:r>
              <w:rPr>
                <w:webHidden/>
                <w:rStyle w:val="IndexLink"/>
                <w:rtl w:val="true"/>
              </w:rPr>
              <w:t>اهمیت دامداری و کشاورزی</w:t>
            </w:r>
            <w:r>
              <w:rPr>
                <w:rStyle w:val="IndexLink"/>
                <w:rtl w:val="true"/>
              </w:rPr>
              <w:tab/>
            </w:r>
            <w:r>
              <w:rPr>
                <w:rStyle w:val="IndexLink"/>
              </w:rPr>
              <w:t>171</w:t>
            </w:r>
          </w:hyperlink>
        </w:p>
        <w:p>
          <w:pPr>
            <w:pStyle w:val="Contents3"/>
            <w:tabs>
              <w:tab w:val="clear" w:pos="8459"/>
              <w:tab w:val="right" w:pos="9026" w:leader="dot"/>
            </w:tabs>
            <w:rPr/>
          </w:pPr>
          <w:hyperlink w:anchor="__RefHeading___Toc185616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175</w:t>
            </w:r>
          </w:hyperlink>
        </w:p>
        <w:p>
          <w:pPr>
            <w:pStyle w:val="Contents4"/>
            <w:tabs>
              <w:tab w:val="clear" w:pos="8176"/>
              <w:tab w:val="right" w:pos="9026" w:leader="dot"/>
            </w:tabs>
            <w:rPr/>
          </w:pPr>
          <w:hyperlink w:anchor="__RefHeading___Toc1856165_1067777946">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856167_1067777946">
            <w:r>
              <w:rPr>
                <w:webHidden/>
                <w:rStyle w:val="IndexLink"/>
                <w:rtl w:val="true"/>
              </w:rPr>
              <w:t>ترجمه</w:t>
            </w:r>
            <w:r>
              <w:rPr>
                <w:rStyle w:val="IndexLink"/>
                <w:rtl w:val="true"/>
              </w:rPr>
              <w:t>:</w:t>
              <w:tab/>
            </w:r>
            <w:r>
              <w:rPr>
                <w:rStyle w:val="IndexLink"/>
              </w:rPr>
              <w:t>175</w:t>
            </w:r>
          </w:hyperlink>
        </w:p>
        <w:p>
          <w:pPr>
            <w:pStyle w:val="Contents4"/>
            <w:tabs>
              <w:tab w:val="clear" w:pos="8176"/>
              <w:tab w:val="right" w:pos="9026" w:leader="dot"/>
            </w:tabs>
            <w:rPr/>
          </w:pPr>
          <w:hyperlink w:anchor="__RefHeading___Toc1856169_1067777946">
            <w:r>
              <w:rPr>
                <w:webHidden/>
                <w:rStyle w:val="IndexLink"/>
                <w:rtl w:val="true"/>
              </w:rPr>
              <w:t>تفسیر</w:t>
            </w:r>
            <w:r>
              <w:rPr>
                <w:rStyle w:val="IndexLink"/>
                <w:rtl w:val="true"/>
              </w:rPr>
              <w:t>:</w:t>
              <w:tab/>
            </w:r>
            <w:r>
              <w:rPr>
                <w:rStyle w:val="IndexLink"/>
              </w:rPr>
              <w:t>176</w:t>
            </w:r>
          </w:hyperlink>
        </w:p>
        <w:p>
          <w:pPr>
            <w:pStyle w:val="Contents4"/>
            <w:tabs>
              <w:tab w:val="clear" w:pos="8176"/>
              <w:tab w:val="right" w:pos="9026" w:leader="dot"/>
            </w:tabs>
            <w:rPr/>
          </w:pPr>
          <w:hyperlink w:anchor="__RefHeading___Toc1856171_1067777946">
            <w:r>
              <w:rPr>
                <w:webHidden/>
                <w:rStyle w:val="IndexLink"/>
                <w:rtl w:val="true"/>
              </w:rPr>
              <w:t>نکته‌ها</w:t>
            </w:r>
            <w:r>
              <w:rPr>
                <w:rStyle w:val="IndexLink"/>
                <w:rtl w:val="true"/>
              </w:rPr>
              <w:t>:</w:t>
              <w:tab/>
            </w:r>
            <w:r>
              <w:rPr>
                <w:rStyle w:val="IndexLink"/>
              </w:rPr>
              <w:t>181</w:t>
            </w:r>
          </w:hyperlink>
        </w:p>
        <w:p>
          <w:pPr>
            <w:pStyle w:val="Contents5"/>
            <w:tabs>
              <w:tab w:val="clear" w:pos="7892"/>
              <w:tab w:val="right" w:pos="9026" w:leader="dot"/>
            </w:tabs>
            <w:rPr/>
          </w:pPr>
          <w:hyperlink w:anchor="__RefHeading___Toc1856173_106777794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856175_1067777946">
            <w:r>
              <w:rPr>
                <w:webHidden/>
                <w:rStyle w:val="IndexLink"/>
              </w:rPr>
              <w:t>1</w:t>
            </w:r>
            <w:r>
              <w:rPr>
                <w:rStyle w:val="IndexLink"/>
                <w:rtl w:val="true"/>
              </w:rPr>
              <w:t>-</w:t>
            </w:r>
            <w:r>
              <w:rPr>
                <w:rStyle w:val="IndexLink"/>
                <w:rtl w:val="true"/>
              </w:rPr>
              <w:t>نعمتهای مادی و معنوی</w:t>
            </w:r>
            <w:r>
              <w:rPr>
                <w:rStyle w:val="IndexLink"/>
                <w:rtl w:val="true"/>
              </w:rPr>
              <w:tab/>
            </w:r>
            <w:r>
              <w:rPr>
                <w:rStyle w:val="IndexLink"/>
              </w:rPr>
              <w:t>181</w:t>
            </w:r>
          </w:hyperlink>
        </w:p>
        <w:p>
          <w:pPr>
            <w:pStyle w:val="Contents5"/>
            <w:tabs>
              <w:tab w:val="clear" w:pos="7892"/>
              <w:tab w:val="right" w:pos="9026" w:leader="dot"/>
            </w:tabs>
            <w:rPr/>
          </w:pPr>
          <w:hyperlink w:anchor="__RefHeading___Toc1856177_1067777946">
            <w:r>
              <w:rPr>
                <w:webHidden/>
                <w:rStyle w:val="IndexLink"/>
              </w:rPr>
              <w:t>2</w:t>
            </w:r>
            <w:r>
              <w:rPr>
                <w:rStyle w:val="IndexLink"/>
                <w:rtl w:val="true"/>
              </w:rPr>
              <w:t>-</w:t>
            </w:r>
            <w:r>
              <w:rPr>
                <w:rStyle w:val="IndexLink"/>
                <w:rtl w:val="true"/>
              </w:rPr>
              <w:t>چرا تنها زیتون و نخل و انگور؟</w:t>
            </w:r>
            <w:r>
              <w:rPr>
                <w:rStyle w:val="IndexLink"/>
                <w:rtl w:val="true"/>
              </w:rPr>
              <w:t>!</w:t>
              <w:tab/>
            </w:r>
            <w:r>
              <w:rPr>
                <w:rStyle w:val="IndexLink"/>
              </w:rPr>
              <w:t>181</w:t>
            </w:r>
          </w:hyperlink>
        </w:p>
        <w:p>
          <w:pPr>
            <w:pStyle w:val="Contents5"/>
            <w:tabs>
              <w:tab w:val="clear" w:pos="7892"/>
              <w:tab w:val="right" w:pos="9026" w:leader="dot"/>
            </w:tabs>
            <w:rPr/>
          </w:pPr>
          <w:hyperlink w:anchor="__RefHeading___Toc1856179_1067777946">
            <w:r>
              <w:rPr>
                <w:webHidden/>
                <w:rStyle w:val="IndexLink"/>
              </w:rPr>
              <w:t>3</w:t>
            </w:r>
            <w:r>
              <w:rPr>
                <w:rStyle w:val="IndexLink"/>
                <w:rtl w:val="true"/>
              </w:rPr>
              <w:t>-</w:t>
            </w:r>
            <w:r>
              <w:rPr>
                <w:rStyle w:val="IndexLink"/>
                <w:rtl w:val="true"/>
              </w:rPr>
              <w:t>تفکر،تعقل،تذکر</w:t>
            </w:r>
            <w:r>
              <w:rPr>
                <w:rStyle w:val="IndexLink"/>
                <w:rtl w:val="true"/>
              </w:rPr>
              <w:tab/>
            </w:r>
            <w:r>
              <w:rPr>
                <w:rStyle w:val="IndexLink"/>
              </w:rPr>
              <w:t>185</w:t>
            </w:r>
          </w:hyperlink>
        </w:p>
        <w:p>
          <w:pPr>
            <w:pStyle w:val="Contents3"/>
            <w:tabs>
              <w:tab w:val="clear" w:pos="8459"/>
              <w:tab w:val="right" w:pos="9026" w:leader="dot"/>
            </w:tabs>
            <w:rPr/>
          </w:pPr>
          <w:hyperlink w:anchor="__RefHeading___Toc1856181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187</w:t>
            </w:r>
          </w:hyperlink>
        </w:p>
        <w:p>
          <w:pPr>
            <w:pStyle w:val="Contents4"/>
            <w:tabs>
              <w:tab w:val="clear" w:pos="8176"/>
              <w:tab w:val="right" w:pos="9026" w:leader="dot"/>
            </w:tabs>
            <w:rPr/>
          </w:pPr>
          <w:hyperlink w:anchor="__RefHeading___Toc1856183_1067777946">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856185_1067777946">
            <w:r>
              <w:rPr>
                <w:webHidden/>
                <w:rStyle w:val="IndexLink"/>
                <w:rtl w:val="true"/>
              </w:rPr>
              <w:t>ترجمه</w:t>
            </w:r>
            <w:r>
              <w:rPr>
                <w:rStyle w:val="IndexLink"/>
                <w:rtl w:val="true"/>
              </w:rPr>
              <w:t>:</w:t>
              <w:tab/>
            </w:r>
            <w:r>
              <w:rPr>
                <w:rStyle w:val="IndexLink"/>
              </w:rPr>
              <w:t>187</w:t>
            </w:r>
          </w:hyperlink>
        </w:p>
        <w:p>
          <w:pPr>
            <w:pStyle w:val="Contents4"/>
            <w:tabs>
              <w:tab w:val="clear" w:pos="8176"/>
              <w:tab w:val="right" w:pos="9026" w:leader="dot"/>
            </w:tabs>
            <w:rPr/>
          </w:pPr>
          <w:hyperlink w:anchor="__RefHeading___Toc1856187_1067777946">
            <w:r>
              <w:rPr>
                <w:webHidden/>
                <w:rStyle w:val="IndexLink"/>
                <w:rtl w:val="true"/>
              </w:rPr>
              <w:t>تفسیر</w:t>
            </w:r>
            <w:r>
              <w:rPr>
                <w:rStyle w:val="IndexLink"/>
                <w:rtl w:val="true"/>
              </w:rPr>
              <w:t>:</w:t>
              <w:tab/>
            </w:r>
            <w:r>
              <w:rPr>
                <w:rStyle w:val="IndexLink"/>
              </w:rPr>
              <w:t>188</w:t>
            </w:r>
          </w:hyperlink>
        </w:p>
        <w:p>
          <w:pPr>
            <w:pStyle w:val="Contents4"/>
            <w:tabs>
              <w:tab w:val="clear" w:pos="8176"/>
              <w:tab w:val="right" w:pos="9026" w:leader="dot"/>
            </w:tabs>
            <w:rPr/>
          </w:pPr>
          <w:hyperlink w:anchor="__RefHeading___Toc1856189_1067777946">
            <w:r>
              <w:rPr>
                <w:webHidden/>
                <w:rStyle w:val="IndexLink"/>
                <w:rtl w:val="true"/>
              </w:rPr>
              <w:t>نکته‌ها</w:t>
            </w:r>
            <w:r>
              <w:rPr>
                <w:rStyle w:val="IndexLink"/>
                <w:rtl w:val="true"/>
              </w:rPr>
              <w:t>:</w:t>
              <w:tab/>
            </w:r>
            <w:r>
              <w:rPr>
                <w:rStyle w:val="IndexLink"/>
              </w:rPr>
              <w:t>196</w:t>
            </w:r>
          </w:hyperlink>
        </w:p>
        <w:p>
          <w:pPr>
            <w:pStyle w:val="Contents3"/>
            <w:tabs>
              <w:tab w:val="clear" w:pos="8459"/>
              <w:tab w:val="right" w:pos="9026" w:leader="dot"/>
            </w:tabs>
            <w:rPr/>
          </w:pPr>
          <w:hyperlink w:anchor="__RefHeading___Toc1856191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198</w:t>
            </w:r>
          </w:hyperlink>
        </w:p>
        <w:p>
          <w:pPr>
            <w:pStyle w:val="Contents4"/>
            <w:tabs>
              <w:tab w:val="clear" w:pos="8176"/>
              <w:tab w:val="right" w:pos="9026" w:leader="dot"/>
            </w:tabs>
            <w:rPr/>
          </w:pPr>
          <w:hyperlink w:anchor="__RefHeading___Toc1856193_1067777946">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856195_1067777946">
            <w:r>
              <w:rPr>
                <w:webHidden/>
                <w:rStyle w:val="IndexLink"/>
                <w:rtl w:val="true"/>
              </w:rPr>
              <w:t>ترجمه</w:t>
            </w:r>
            <w:r>
              <w:rPr>
                <w:rStyle w:val="IndexLink"/>
                <w:rtl w:val="true"/>
              </w:rPr>
              <w:t>:</w:t>
              <w:tab/>
            </w:r>
            <w:r>
              <w:rPr>
                <w:rStyle w:val="IndexLink"/>
              </w:rPr>
              <w:t>198</w:t>
            </w:r>
          </w:hyperlink>
        </w:p>
        <w:p>
          <w:pPr>
            <w:pStyle w:val="Contents4"/>
            <w:tabs>
              <w:tab w:val="clear" w:pos="8176"/>
              <w:tab w:val="right" w:pos="9026" w:leader="dot"/>
            </w:tabs>
            <w:rPr/>
          </w:pPr>
          <w:hyperlink w:anchor="__RefHeading___Toc1856197_1067777946">
            <w:r>
              <w:rPr>
                <w:webHidden/>
                <w:rStyle w:val="IndexLink"/>
                <w:rtl w:val="true"/>
              </w:rPr>
              <w:t>تفسیر</w:t>
            </w:r>
            <w:r>
              <w:rPr>
                <w:rStyle w:val="IndexLink"/>
                <w:rtl w:val="true"/>
              </w:rPr>
              <w:t>:</w:t>
              <w:tab/>
            </w:r>
            <w:r>
              <w:rPr>
                <w:rStyle w:val="IndexLink"/>
              </w:rPr>
              <w:t>199</w:t>
            </w:r>
          </w:hyperlink>
        </w:p>
        <w:p>
          <w:pPr>
            <w:pStyle w:val="Contents4"/>
            <w:tabs>
              <w:tab w:val="clear" w:pos="8176"/>
              <w:tab w:val="right" w:pos="9026" w:leader="dot"/>
            </w:tabs>
            <w:rPr/>
          </w:pPr>
          <w:hyperlink w:anchor="__RefHeading___Toc1856199_1067777946">
            <w:r>
              <w:rPr>
                <w:webHidden/>
                <w:rStyle w:val="IndexLink"/>
                <w:rtl w:val="true"/>
              </w:rPr>
              <w:t>نکته‌ها</w:t>
            </w:r>
            <w:r>
              <w:rPr>
                <w:rStyle w:val="IndexLink"/>
                <w:rtl w:val="true"/>
              </w:rPr>
              <w:t>:</w:t>
              <w:tab/>
            </w:r>
            <w:r>
              <w:rPr>
                <w:rStyle w:val="IndexLink"/>
              </w:rPr>
              <w:t>203</w:t>
            </w:r>
          </w:hyperlink>
        </w:p>
        <w:p>
          <w:pPr>
            <w:pStyle w:val="Contents3"/>
            <w:tabs>
              <w:tab w:val="clear" w:pos="8459"/>
              <w:tab w:val="right" w:pos="9026" w:leader="dot"/>
            </w:tabs>
            <w:rPr/>
          </w:pPr>
          <w:hyperlink w:anchor="__RefHeading___Toc1856201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205</w:t>
            </w:r>
          </w:hyperlink>
        </w:p>
        <w:p>
          <w:pPr>
            <w:pStyle w:val="Contents4"/>
            <w:tabs>
              <w:tab w:val="clear" w:pos="8176"/>
              <w:tab w:val="right" w:pos="9026" w:leader="dot"/>
            </w:tabs>
            <w:rPr/>
          </w:pPr>
          <w:hyperlink w:anchor="__RefHeading___Toc1856203_106777794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856205_1067777946">
            <w:r>
              <w:rPr>
                <w:webHidden/>
                <w:rStyle w:val="IndexLink"/>
                <w:rtl w:val="true"/>
              </w:rPr>
              <w:t>ترجمه</w:t>
            </w:r>
            <w:r>
              <w:rPr>
                <w:rStyle w:val="IndexLink"/>
                <w:rtl w:val="true"/>
              </w:rPr>
              <w:t>:</w:t>
              <w:tab/>
            </w:r>
            <w:r>
              <w:rPr>
                <w:rStyle w:val="IndexLink"/>
              </w:rPr>
              <w:t>206</w:t>
            </w:r>
          </w:hyperlink>
        </w:p>
        <w:p>
          <w:pPr>
            <w:pStyle w:val="Contents4"/>
            <w:tabs>
              <w:tab w:val="clear" w:pos="8176"/>
              <w:tab w:val="right" w:pos="9026" w:leader="dot"/>
            </w:tabs>
            <w:rPr/>
          </w:pPr>
          <w:hyperlink w:anchor="__RefHeading___Toc1856207_1067777946">
            <w:r>
              <w:rPr>
                <w:webHidden/>
                <w:rStyle w:val="IndexLink"/>
                <w:rtl w:val="true"/>
              </w:rPr>
              <w:t>شان نزول</w:t>
            </w:r>
            <w:r>
              <w:rPr>
                <w:rStyle w:val="IndexLink"/>
                <w:rtl w:val="true"/>
              </w:rPr>
              <w:tab/>
            </w:r>
            <w:r>
              <w:rPr>
                <w:rStyle w:val="IndexLink"/>
              </w:rPr>
              <w:t>206</w:t>
            </w:r>
          </w:hyperlink>
        </w:p>
        <w:p>
          <w:pPr>
            <w:pStyle w:val="Contents4"/>
            <w:tabs>
              <w:tab w:val="clear" w:pos="8176"/>
              <w:tab w:val="right" w:pos="9026" w:leader="dot"/>
            </w:tabs>
            <w:rPr/>
          </w:pPr>
          <w:hyperlink w:anchor="__RefHeading___Toc1856209_1067777946">
            <w:r>
              <w:rPr>
                <w:webHidden/>
                <w:rStyle w:val="IndexLink"/>
                <w:rtl w:val="true"/>
              </w:rPr>
              <w:t>تفسیر</w:t>
            </w:r>
            <w:r>
              <w:rPr>
                <w:rStyle w:val="IndexLink"/>
                <w:rtl w:val="true"/>
              </w:rPr>
              <w:t>:</w:t>
              <w:tab/>
            </w:r>
            <w:r>
              <w:rPr>
                <w:rStyle w:val="IndexLink"/>
              </w:rPr>
              <w:t>207</w:t>
            </w:r>
          </w:hyperlink>
        </w:p>
        <w:p>
          <w:pPr>
            <w:pStyle w:val="Contents4"/>
            <w:tabs>
              <w:tab w:val="clear" w:pos="8176"/>
              <w:tab w:val="right" w:pos="9026" w:leader="dot"/>
            </w:tabs>
            <w:rPr/>
          </w:pPr>
          <w:hyperlink w:anchor="__RefHeading___Toc1856211_1067777946">
            <w:r>
              <w:rPr>
                <w:webHidden/>
                <w:rStyle w:val="IndexLink"/>
                <w:rtl w:val="true"/>
              </w:rPr>
              <w:t>نکته‌ها</w:t>
            </w:r>
            <w:r>
              <w:rPr>
                <w:rStyle w:val="IndexLink"/>
                <w:rtl w:val="true"/>
              </w:rPr>
              <w:t>:</w:t>
              <w:tab/>
            </w:r>
            <w:r>
              <w:rPr>
                <w:rStyle w:val="IndexLink"/>
              </w:rPr>
              <w:t>215</w:t>
            </w:r>
          </w:hyperlink>
        </w:p>
        <w:p>
          <w:pPr>
            <w:pStyle w:val="Contents5"/>
            <w:tabs>
              <w:tab w:val="clear" w:pos="7892"/>
              <w:tab w:val="right" w:pos="9026" w:leader="dot"/>
            </w:tabs>
            <w:rPr/>
          </w:pPr>
          <w:hyperlink w:anchor="__RefHeading___Toc1856213_1067777946">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856215_1067777946">
            <w:r>
              <w:rPr>
                <w:webHidden/>
                <w:rStyle w:val="IndexLink"/>
              </w:rPr>
              <w:t>1</w:t>
            </w:r>
            <w:r>
              <w:rPr>
                <w:rStyle w:val="IndexLink"/>
                <w:rtl w:val="true"/>
              </w:rPr>
              <w:t>-</w:t>
            </w:r>
            <w:r>
              <w:rPr>
                <w:rStyle w:val="IndexLink"/>
                <w:rtl w:val="true"/>
              </w:rPr>
              <w:t>سنت حسنه و سیئه</w:t>
            </w:r>
            <w:r>
              <w:rPr>
                <w:rStyle w:val="IndexLink"/>
                <w:rtl w:val="true"/>
              </w:rPr>
              <w:tab/>
            </w:r>
            <w:r>
              <w:rPr>
                <w:rStyle w:val="IndexLink"/>
              </w:rPr>
              <w:t>215</w:t>
            </w:r>
          </w:hyperlink>
        </w:p>
        <w:p>
          <w:pPr>
            <w:pStyle w:val="Contents5"/>
            <w:tabs>
              <w:tab w:val="clear" w:pos="7892"/>
              <w:tab w:val="right" w:pos="9026" w:leader="dot"/>
            </w:tabs>
            <w:rPr/>
          </w:pPr>
          <w:hyperlink w:anchor="__RefHeading___Toc1856217_1067777946">
            <w:r>
              <w:rPr>
                <w:webHidden/>
                <w:rStyle w:val="IndexLink"/>
              </w:rPr>
              <w:t>2</w:t>
            </w:r>
            <w:r>
              <w:rPr>
                <w:rStyle w:val="IndexLink"/>
                <w:rtl w:val="true"/>
              </w:rPr>
              <w:t>-</w:t>
            </w:r>
            <w:r>
              <w:rPr>
                <w:rStyle w:val="IndexLink"/>
                <w:rtl w:val="true"/>
              </w:rPr>
              <w:t>تسلیم بیهوده</w:t>
            </w:r>
            <w:r>
              <w:rPr>
                <w:rStyle w:val="IndexLink"/>
                <w:rtl w:val="true"/>
              </w:rPr>
              <w:t>!</w:t>
              <w:tab/>
            </w:r>
            <w:r>
              <w:rPr>
                <w:rStyle w:val="IndexLink"/>
              </w:rPr>
              <w:t>218</w:t>
            </w:r>
          </w:hyperlink>
        </w:p>
        <w:p>
          <w:pPr>
            <w:pStyle w:val="Contents3"/>
            <w:tabs>
              <w:tab w:val="clear" w:pos="8459"/>
              <w:tab w:val="right" w:pos="9026" w:leader="dot"/>
            </w:tabs>
            <w:rPr/>
          </w:pPr>
          <w:hyperlink w:anchor="__RefHeading___Toc1856219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219</w:t>
            </w:r>
          </w:hyperlink>
        </w:p>
        <w:p>
          <w:pPr>
            <w:pStyle w:val="Contents4"/>
            <w:tabs>
              <w:tab w:val="clear" w:pos="8176"/>
              <w:tab w:val="right" w:pos="9026" w:leader="dot"/>
            </w:tabs>
            <w:rPr/>
          </w:pPr>
          <w:hyperlink w:anchor="__RefHeading___Toc1856221_106777794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856223_1067777946">
            <w:r>
              <w:rPr>
                <w:webHidden/>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1856225_1067777946">
            <w:r>
              <w:rPr>
                <w:webHidden/>
                <w:rStyle w:val="IndexLink"/>
                <w:rtl w:val="true"/>
              </w:rPr>
              <w:t>تفسیر</w:t>
            </w:r>
            <w:r>
              <w:rPr>
                <w:rStyle w:val="IndexLink"/>
                <w:rtl w:val="true"/>
              </w:rPr>
              <w:t>:</w:t>
              <w:tab/>
            </w:r>
            <w:r>
              <w:rPr>
                <w:rStyle w:val="IndexLink"/>
              </w:rPr>
              <w:t>220</w:t>
            </w:r>
          </w:hyperlink>
        </w:p>
        <w:p>
          <w:pPr>
            <w:pStyle w:val="Contents3"/>
            <w:tabs>
              <w:tab w:val="clear" w:pos="8459"/>
              <w:tab w:val="right" w:pos="9026" w:leader="dot"/>
            </w:tabs>
            <w:rPr/>
          </w:pPr>
          <w:hyperlink w:anchor="__RefHeading___Toc1856227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225</w:t>
            </w:r>
          </w:hyperlink>
        </w:p>
        <w:p>
          <w:pPr>
            <w:pStyle w:val="Contents4"/>
            <w:tabs>
              <w:tab w:val="clear" w:pos="8176"/>
              <w:tab w:val="right" w:pos="9026" w:leader="dot"/>
            </w:tabs>
            <w:rPr/>
          </w:pPr>
          <w:hyperlink w:anchor="__RefHeading___Toc1856229_106777794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856231_1067777946">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1856233_1067777946">
            <w:r>
              <w:rPr>
                <w:webHidden/>
                <w:rStyle w:val="IndexLink"/>
                <w:rtl w:val="true"/>
              </w:rPr>
              <w:t>تفسیر</w:t>
            </w:r>
            <w:r>
              <w:rPr>
                <w:rStyle w:val="IndexLink"/>
                <w:rtl w:val="true"/>
              </w:rPr>
              <w:t>:</w:t>
              <w:tab/>
            </w:r>
            <w:r>
              <w:rPr>
                <w:rStyle w:val="IndexLink"/>
              </w:rPr>
              <w:t>226</w:t>
            </w:r>
          </w:hyperlink>
        </w:p>
        <w:p>
          <w:pPr>
            <w:pStyle w:val="Contents4"/>
            <w:tabs>
              <w:tab w:val="clear" w:pos="8176"/>
              <w:tab w:val="right" w:pos="9026" w:leader="dot"/>
            </w:tabs>
            <w:rPr/>
          </w:pPr>
          <w:hyperlink w:anchor="__RefHeading___Toc1856235_1067777946">
            <w:r>
              <w:rPr>
                <w:webHidden/>
                <w:rStyle w:val="IndexLink"/>
                <w:rtl w:val="true"/>
              </w:rPr>
              <w:t>نکته‌ها</w:t>
            </w:r>
            <w:r>
              <w:rPr>
                <w:rStyle w:val="IndexLink"/>
                <w:rtl w:val="true"/>
              </w:rPr>
              <w:t>:</w:t>
              <w:tab/>
            </w:r>
            <w:r>
              <w:rPr>
                <w:rStyle w:val="IndexLink"/>
              </w:rPr>
              <w:t>236</w:t>
            </w:r>
          </w:hyperlink>
        </w:p>
        <w:p>
          <w:pPr>
            <w:pStyle w:val="Contents5"/>
            <w:tabs>
              <w:tab w:val="clear" w:pos="7892"/>
              <w:tab w:val="right" w:pos="9026" w:leader="dot"/>
            </w:tabs>
            <w:rPr/>
          </w:pPr>
          <w:hyperlink w:anchor="__RefHeading___Toc1856237_1067777946">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856239_1067777946">
            <w:r>
              <w:rPr>
                <w:webHidden/>
                <w:rStyle w:val="IndexLink"/>
              </w:rPr>
              <w:t>1</w:t>
            </w:r>
            <w:r>
              <w:rPr>
                <w:rStyle w:val="IndexLink"/>
                <w:rtl w:val="true"/>
              </w:rPr>
              <w:t>-</w:t>
            </w:r>
            <w:r>
              <w:rPr>
                <w:rStyle w:val="IndexLink"/>
                <w:rtl w:val="true"/>
              </w:rPr>
              <w:t>بلاغ مبین چیست</w:t>
            </w:r>
            <w:r>
              <w:rPr>
                <w:rStyle w:val="IndexLink"/>
                <w:rtl w:val="true"/>
              </w:rPr>
              <w:t>!</w:t>
              <w:tab/>
            </w:r>
            <w:r>
              <w:rPr>
                <w:rStyle w:val="IndexLink"/>
              </w:rPr>
              <w:t>236</w:t>
            </w:r>
          </w:hyperlink>
        </w:p>
        <w:p>
          <w:pPr>
            <w:pStyle w:val="Contents5"/>
            <w:tabs>
              <w:tab w:val="clear" w:pos="7892"/>
              <w:tab w:val="right" w:pos="9026" w:leader="dot"/>
            </w:tabs>
            <w:rPr/>
          </w:pPr>
          <w:hyperlink w:anchor="__RefHeading___Toc1856241_1067777946">
            <w:r>
              <w:rPr>
                <w:webHidden/>
                <w:rStyle w:val="IndexLink"/>
              </w:rPr>
              <w:t>2</w:t>
            </w:r>
            <w:r>
              <w:rPr>
                <w:rStyle w:val="IndexLink"/>
                <w:rtl w:val="true"/>
              </w:rPr>
              <w:t>-</w:t>
            </w:r>
            <w:r>
              <w:rPr>
                <w:rStyle w:val="IndexLink"/>
                <w:rtl w:val="true"/>
              </w:rPr>
              <w:t>هر امتی رسولی دارد</w:t>
            </w:r>
            <w:r>
              <w:rPr>
                <w:rStyle w:val="IndexLink"/>
                <w:rtl w:val="true"/>
              </w:rPr>
              <w:tab/>
            </w:r>
            <w:r>
              <w:rPr>
                <w:rStyle w:val="IndexLink"/>
              </w:rPr>
              <w:t>236</w:t>
            </w:r>
          </w:hyperlink>
        </w:p>
        <w:p>
          <w:pPr>
            <w:pStyle w:val="Contents3"/>
            <w:tabs>
              <w:tab w:val="clear" w:pos="8459"/>
              <w:tab w:val="right" w:pos="9026" w:leader="dot"/>
            </w:tabs>
            <w:rPr/>
          </w:pPr>
          <w:hyperlink w:anchor="__RefHeading___Toc185624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238</w:t>
            </w:r>
          </w:hyperlink>
        </w:p>
        <w:p>
          <w:pPr>
            <w:pStyle w:val="Contents4"/>
            <w:tabs>
              <w:tab w:val="clear" w:pos="8176"/>
              <w:tab w:val="right" w:pos="9026" w:leader="dot"/>
            </w:tabs>
            <w:rPr/>
          </w:pPr>
          <w:hyperlink w:anchor="__RefHeading___Toc1856245_106777794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856247_1067777946">
            <w:r>
              <w:rPr>
                <w:webHidden/>
                <w:rStyle w:val="IndexLink"/>
                <w:rtl w:val="true"/>
              </w:rPr>
              <w:t>ترجمه</w:t>
            </w:r>
            <w:r>
              <w:rPr>
                <w:rStyle w:val="IndexLink"/>
                <w:rtl w:val="true"/>
              </w:rPr>
              <w:t>:</w:t>
              <w:tab/>
            </w:r>
            <w:r>
              <w:rPr>
                <w:rStyle w:val="IndexLink"/>
              </w:rPr>
              <w:t>238</w:t>
            </w:r>
          </w:hyperlink>
        </w:p>
        <w:p>
          <w:pPr>
            <w:pStyle w:val="Contents4"/>
            <w:tabs>
              <w:tab w:val="clear" w:pos="8176"/>
              <w:tab w:val="right" w:pos="9026" w:leader="dot"/>
            </w:tabs>
            <w:rPr/>
          </w:pPr>
          <w:hyperlink w:anchor="__RefHeading___Toc1856249_1067777946">
            <w:r>
              <w:rPr>
                <w:webHidden/>
                <w:rStyle w:val="IndexLink"/>
                <w:rtl w:val="true"/>
              </w:rPr>
              <w:t>شان نزول</w:t>
            </w:r>
            <w:r>
              <w:rPr>
                <w:rStyle w:val="IndexLink"/>
                <w:rtl w:val="true"/>
              </w:rPr>
              <w:t>:</w:t>
              <w:tab/>
            </w:r>
            <w:r>
              <w:rPr>
                <w:rStyle w:val="IndexLink"/>
              </w:rPr>
              <w:t>238</w:t>
            </w:r>
          </w:hyperlink>
        </w:p>
        <w:p>
          <w:pPr>
            <w:pStyle w:val="Contents4"/>
            <w:tabs>
              <w:tab w:val="clear" w:pos="8176"/>
              <w:tab w:val="right" w:pos="9026" w:leader="dot"/>
            </w:tabs>
            <w:rPr/>
          </w:pPr>
          <w:hyperlink w:anchor="__RefHeading___Toc1856251_1067777946">
            <w:r>
              <w:rPr>
                <w:webHidden/>
                <w:rStyle w:val="IndexLink"/>
                <w:rtl w:val="true"/>
              </w:rPr>
              <w:t>تفسیر</w:t>
            </w:r>
            <w:r>
              <w:rPr>
                <w:rStyle w:val="IndexLink"/>
                <w:rtl w:val="true"/>
              </w:rPr>
              <w:t>:</w:t>
              <w:tab/>
            </w:r>
            <w:r>
              <w:rPr>
                <w:rStyle w:val="IndexLink"/>
              </w:rPr>
              <w:t>239</w:t>
            </w:r>
          </w:hyperlink>
        </w:p>
        <w:p>
          <w:pPr>
            <w:pStyle w:val="Contents3"/>
            <w:tabs>
              <w:tab w:val="clear" w:pos="8459"/>
              <w:tab w:val="right" w:pos="9026" w:leader="dot"/>
            </w:tabs>
            <w:rPr/>
          </w:pPr>
          <w:hyperlink w:anchor="__RefHeading___Toc185625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244</w:t>
            </w:r>
          </w:hyperlink>
        </w:p>
        <w:p>
          <w:pPr>
            <w:pStyle w:val="Contents4"/>
            <w:tabs>
              <w:tab w:val="clear" w:pos="8176"/>
              <w:tab w:val="right" w:pos="9026" w:leader="dot"/>
            </w:tabs>
            <w:rPr/>
          </w:pPr>
          <w:hyperlink w:anchor="__RefHeading___Toc1856255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856257_1067777946">
            <w:r>
              <w:rPr>
                <w:webHidden/>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1856259_1067777946">
            <w:r>
              <w:rPr>
                <w:webHidden/>
                <w:rStyle w:val="IndexLink"/>
                <w:rtl w:val="true"/>
              </w:rPr>
              <w:t>شان نزول</w:t>
            </w:r>
            <w:r>
              <w:rPr>
                <w:rStyle w:val="IndexLink"/>
                <w:rtl w:val="true"/>
              </w:rPr>
              <w:tab/>
            </w:r>
            <w:r>
              <w:rPr>
                <w:rStyle w:val="IndexLink"/>
              </w:rPr>
              <w:t>244</w:t>
            </w:r>
          </w:hyperlink>
        </w:p>
        <w:p>
          <w:pPr>
            <w:pStyle w:val="Contents4"/>
            <w:tabs>
              <w:tab w:val="clear" w:pos="8176"/>
              <w:tab w:val="right" w:pos="9026" w:leader="dot"/>
            </w:tabs>
            <w:rPr/>
          </w:pPr>
          <w:hyperlink w:anchor="__RefHeading___Toc1856261_1067777946">
            <w:r>
              <w:rPr>
                <w:webHidden/>
                <w:rStyle w:val="IndexLink"/>
                <w:rtl w:val="true"/>
              </w:rPr>
              <w:t>تفسیر</w:t>
            </w:r>
            <w:r>
              <w:rPr>
                <w:rStyle w:val="IndexLink"/>
                <w:rtl w:val="true"/>
              </w:rPr>
              <w:t>:</w:t>
              <w:tab/>
            </w:r>
            <w:r>
              <w:rPr>
                <w:rStyle w:val="IndexLink"/>
              </w:rPr>
              <w:t>245</w:t>
            </w:r>
          </w:hyperlink>
        </w:p>
        <w:p>
          <w:pPr>
            <w:pStyle w:val="Contents4"/>
            <w:tabs>
              <w:tab w:val="clear" w:pos="8176"/>
              <w:tab w:val="right" w:pos="9026" w:leader="dot"/>
            </w:tabs>
            <w:rPr/>
          </w:pPr>
          <w:hyperlink w:anchor="__RefHeading___Toc1856263_1067777946">
            <w:r>
              <w:rPr>
                <w:webHidden/>
                <w:rStyle w:val="IndexLink"/>
                <w:rtl w:val="true"/>
              </w:rPr>
              <w:t>نکته‌ها</w:t>
            </w:r>
            <w:r>
              <w:rPr>
                <w:rStyle w:val="IndexLink"/>
                <w:rtl w:val="true"/>
              </w:rPr>
              <w:t>:</w:t>
              <w:tab/>
            </w:r>
            <w:r>
              <w:rPr>
                <w:rStyle w:val="IndexLink"/>
              </w:rPr>
              <w:t>246</w:t>
            </w:r>
          </w:hyperlink>
        </w:p>
        <w:p>
          <w:pPr>
            <w:pStyle w:val="Contents3"/>
            <w:tabs>
              <w:tab w:val="clear" w:pos="8459"/>
              <w:tab w:val="right" w:pos="9026" w:leader="dot"/>
            </w:tabs>
            <w:rPr/>
          </w:pPr>
          <w:hyperlink w:anchor="__RefHeading___Toc185626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249</w:t>
            </w:r>
          </w:hyperlink>
        </w:p>
        <w:p>
          <w:pPr>
            <w:pStyle w:val="Contents4"/>
            <w:tabs>
              <w:tab w:val="clear" w:pos="8176"/>
              <w:tab w:val="right" w:pos="9026" w:leader="dot"/>
            </w:tabs>
            <w:rPr/>
          </w:pPr>
          <w:hyperlink w:anchor="__RefHeading___Toc1856267_1067777946">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856269_1067777946">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1856271_1067777946">
            <w:r>
              <w:rPr>
                <w:webHidden/>
                <w:rStyle w:val="IndexLink"/>
                <w:rtl w:val="true"/>
              </w:rPr>
              <w:t>تفسیر</w:t>
            </w:r>
            <w:r>
              <w:rPr>
                <w:rStyle w:val="IndexLink"/>
                <w:rtl w:val="true"/>
              </w:rPr>
              <w:t>:</w:t>
              <w:tab/>
            </w:r>
            <w:r>
              <w:rPr>
                <w:rStyle w:val="IndexLink"/>
              </w:rPr>
              <w:t>249</w:t>
            </w:r>
          </w:hyperlink>
        </w:p>
        <w:p>
          <w:pPr>
            <w:pStyle w:val="Contents4"/>
            <w:tabs>
              <w:tab w:val="clear" w:pos="8176"/>
              <w:tab w:val="right" w:pos="9026" w:leader="dot"/>
            </w:tabs>
            <w:rPr/>
          </w:pPr>
          <w:hyperlink w:anchor="__RefHeading___Toc1856273_1067777946">
            <w:r>
              <w:rPr>
                <w:webHidden/>
                <w:rStyle w:val="IndexLink"/>
                <w:rtl w:val="true"/>
              </w:rPr>
              <w:t>نکته</w:t>
            </w:r>
            <w:r>
              <w:rPr>
                <w:rStyle w:val="IndexLink"/>
                <w:rtl w:val="true"/>
              </w:rPr>
              <w:t>:</w:t>
              <w:tab/>
            </w:r>
            <w:r>
              <w:rPr>
                <w:rStyle w:val="IndexLink"/>
              </w:rPr>
              <w:t>252</w:t>
            </w:r>
          </w:hyperlink>
        </w:p>
        <w:p>
          <w:pPr>
            <w:pStyle w:val="Contents3"/>
            <w:tabs>
              <w:tab w:val="clear" w:pos="8459"/>
              <w:tab w:val="right" w:pos="9026" w:leader="dot"/>
            </w:tabs>
            <w:rPr/>
          </w:pPr>
          <w:hyperlink w:anchor="__RefHeading___Toc185627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256</w:t>
            </w:r>
          </w:hyperlink>
        </w:p>
        <w:p>
          <w:pPr>
            <w:pStyle w:val="Contents4"/>
            <w:tabs>
              <w:tab w:val="clear" w:pos="8176"/>
              <w:tab w:val="right" w:pos="9026" w:leader="dot"/>
            </w:tabs>
            <w:rPr/>
          </w:pPr>
          <w:hyperlink w:anchor="__RefHeading___Toc1856277_106777794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856279_1067777946">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1856281_1067777946">
            <w:r>
              <w:rPr>
                <w:webHidden/>
                <w:rStyle w:val="IndexLink"/>
                <w:rtl w:val="true"/>
              </w:rPr>
              <w:t>تفسیر</w:t>
            </w:r>
            <w:r>
              <w:rPr>
                <w:rStyle w:val="IndexLink"/>
                <w:rtl w:val="true"/>
              </w:rPr>
              <w:t>:</w:t>
              <w:tab/>
            </w:r>
            <w:r>
              <w:rPr>
                <w:rStyle w:val="IndexLink"/>
              </w:rPr>
              <w:t>256</w:t>
            </w:r>
          </w:hyperlink>
        </w:p>
        <w:p>
          <w:pPr>
            <w:pStyle w:val="Contents3"/>
            <w:tabs>
              <w:tab w:val="clear" w:pos="8459"/>
              <w:tab w:val="right" w:pos="9026" w:leader="dot"/>
            </w:tabs>
            <w:rPr/>
          </w:pPr>
          <w:hyperlink w:anchor="__RefHeading___Toc185628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260</w:t>
            </w:r>
          </w:hyperlink>
        </w:p>
        <w:p>
          <w:pPr>
            <w:pStyle w:val="Contents4"/>
            <w:tabs>
              <w:tab w:val="clear" w:pos="8176"/>
              <w:tab w:val="right" w:pos="9026" w:leader="dot"/>
            </w:tabs>
            <w:rPr/>
          </w:pPr>
          <w:hyperlink w:anchor="__RefHeading___Toc1856285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856287_1067777946">
            <w:r>
              <w:rPr>
                <w:webHidden/>
                <w:rStyle w:val="IndexLink"/>
                <w:rtl w:val="true"/>
              </w:rPr>
              <w:t>ترجمه</w:t>
            </w:r>
            <w:r>
              <w:rPr>
                <w:rStyle w:val="IndexLink"/>
                <w:rtl w:val="true"/>
              </w:rPr>
              <w:t>:</w:t>
              <w:tab/>
            </w:r>
            <w:r>
              <w:rPr>
                <w:rStyle w:val="IndexLink"/>
              </w:rPr>
              <w:t>260</w:t>
            </w:r>
          </w:hyperlink>
        </w:p>
        <w:p>
          <w:pPr>
            <w:pStyle w:val="Contents4"/>
            <w:tabs>
              <w:tab w:val="clear" w:pos="8176"/>
              <w:tab w:val="right" w:pos="9026" w:leader="dot"/>
            </w:tabs>
            <w:rPr/>
          </w:pPr>
          <w:hyperlink w:anchor="__RefHeading___Toc1856289_1067777946">
            <w:r>
              <w:rPr>
                <w:webHidden/>
                <w:rStyle w:val="IndexLink"/>
                <w:rtl w:val="true"/>
              </w:rPr>
              <w:t>تفسیر</w:t>
            </w:r>
            <w:r>
              <w:rPr>
                <w:rStyle w:val="IndexLink"/>
                <w:rtl w:val="true"/>
              </w:rPr>
              <w:t>:</w:t>
              <w:tab/>
            </w:r>
            <w:r>
              <w:rPr>
                <w:rStyle w:val="IndexLink"/>
              </w:rPr>
              <w:t>260</w:t>
            </w:r>
          </w:hyperlink>
        </w:p>
        <w:p>
          <w:pPr>
            <w:pStyle w:val="Contents5"/>
            <w:tabs>
              <w:tab w:val="clear" w:pos="7892"/>
              <w:tab w:val="right" w:pos="9026" w:leader="dot"/>
            </w:tabs>
            <w:rPr/>
          </w:pPr>
          <w:hyperlink w:anchor="__RefHeading___Toc1856291_1067777946">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856293_1067777946">
            <w:r>
              <w:rPr>
                <w:webHidden/>
                <w:rStyle w:val="IndexLink"/>
                <w:rtl w:val="true"/>
              </w:rPr>
              <w:t>سجده همه جنبندگان حتی سایه‌هایشان برای خدا</w:t>
            </w:r>
            <w:r>
              <w:rPr>
                <w:rStyle w:val="IndexLink"/>
                <w:rtl w:val="true"/>
              </w:rPr>
              <w:t>!</w:t>
              <w:tab/>
            </w:r>
            <w:r>
              <w:rPr>
                <w:rStyle w:val="IndexLink"/>
              </w:rPr>
              <w:t>260</w:t>
            </w:r>
          </w:hyperlink>
        </w:p>
        <w:p>
          <w:pPr>
            <w:pStyle w:val="Contents5"/>
            <w:tabs>
              <w:tab w:val="clear" w:pos="7892"/>
              <w:tab w:val="right" w:pos="9026" w:leader="dot"/>
            </w:tabs>
            <w:rPr/>
          </w:pPr>
          <w:hyperlink w:anchor="__RefHeading___Toc1856295_1067777946">
            <w:r>
              <w:rPr>
                <w:webHidden/>
                <w:rStyle w:val="IndexLink"/>
                <w:rtl w:val="true"/>
              </w:rPr>
              <w:t>نقش سایه‌ها در زندگی ما</w:t>
            </w:r>
            <w:r>
              <w:rPr>
                <w:rStyle w:val="IndexLink"/>
                <w:rtl w:val="true"/>
              </w:rPr>
              <w:tab/>
            </w:r>
            <w:r>
              <w:rPr>
                <w:rStyle w:val="IndexLink"/>
              </w:rPr>
              <w:t>262</w:t>
            </w:r>
          </w:hyperlink>
        </w:p>
        <w:p>
          <w:pPr>
            <w:pStyle w:val="Contents3"/>
            <w:tabs>
              <w:tab w:val="clear" w:pos="8459"/>
              <w:tab w:val="right" w:pos="9026" w:leader="dot"/>
            </w:tabs>
            <w:rPr/>
          </w:pPr>
          <w:hyperlink w:anchor="__RefHeading___Toc1856297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267</w:t>
            </w:r>
          </w:hyperlink>
        </w:p>
        <w:p>
          <w:pPr>
            <w:pStyle w:val="Contents4"/>
            <w:tabs>
              <w:tab w:val="clear" w:pos="8176"/>
              <w:tab w:val="right" w:pos="9026" w:leader="dot"/>
            </w:tabs>
            <w:rPr/>
          </w:pPr>
          <w:hyperlink w:anchor="__RefHeading___Toc1856299_106777794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856301_1067777946">
            <w:r>
              <w:rPr>
                <w:webHidden/>
                <w:rStyle w:val="IndexLink"/>
                <w:rtl w:val="true"/>
              </w:rPr>
              <w:t>ترجمه</w:t>
            </w:r>
            <w:r>
              <w:rPr>
                <w:rStyle w:val="IndexLink"/>
                <w:rtl w:val="true"/>
              </w:rPr>
              <w:t>:</w:t>
              <w:tab/>
            </w:r>
            <w:r>
              <w:rPr>
                <w:rStyle w:val="IndexLink"/>
              </w:rPr>
              <w:t>267</w:t>
            </w:r>
          </w:hyperlink>
        </w:p>
        <w:p>
          <w:pPr>
            <w:pStyle w:val="Contents4"/>
            <w:tabs>
              <w:tab w:val="clear" w:pos="8176"/>
              <w:tab w:val="right" w:pos="9026" w:leader="dot"/>
            </w:tabs>
            <w:rPr/>
          </w:pPr>
          <w:hyperlink w:anchor="__RefHeading___Toc1856303_1067777946">
            <w:r>
              <w:rPr>
                <w:webHidden/>
                <w:rStyle w:val="IndexLink"/>
                <w:rtl w:val="true"/>
              </w:rPr>
              <w:t>تفسیر</w:t>
            </w:r>
            <w:r>
              <w:rPr>
                <w:rStyle w:val="IndexLink"/>
                <w:rtl w:val="true"/>
              </w:rPr>
              <w:t>:</w:t>
              <w:tab/>
            </w:r>
            <w:r>
              <w:rPr>
                <w:rStyle w:val="IndexLink"/>
              </w:rPr>
              <w:t>268</w:t>
            </w:r>
          </w:hyperlink>
        </w:p>
        <w:p>
          <w:pPr>
            <w:pStyle w:val="Contents3"/>
            <w:tabs>
              <w:tab w:val="clear" w:pos="8459"/>
              <w:tab w:val="right" w:pos="9026" w:leader="dot"/>
            </w:tabs>
            <w:rPr/>
          </w:pPr>
          <w:hyperlink w:anchor="__RefHeading___Toc185630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274</w:t>
            </w:r>
          </w:hyperlink>
        </w:p>
        <w:p>
          <w:pPr>
            <w:pStyle w:val="Contents4"/>
            <w:tabs>
              <w:tab w:val="clear" w:pos="8176"/>
              <w:tab w:val="right" w:pos="9026" w:leader="dot"/>
            </w:tabs>
            <w:rPr/>
          </w:pPr>
          <w:hyperlink w:anchor="__RefHeading___Toc1856307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856309_1067777946">
            <w:r>
              <w:rPr>
                <w:webHidden/>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1856311_1067777946">
            <w:r>
              <w:rPr>
                <w:webHidden/>
                <w:rStyle w:val="IndexLink"/>
                <w:rtl w:val="true"/>
              </w:rPr>
              <w:t>تفسیر</w:t>
            </w:r>
            <w:r>
              <w:rPr>
                <w:rStyle w:val="IndexLink"/>
                <w:rtl w:val="true"/>
              </w:rPr>
              <w:t>:</w:t>
              <w:tab/>
            </w:r>
            <w:r>
              <w:rPr>
                <w:rStyle w:val="IndexLink"/>
              </w:rPr>
              <w:t>275</w:t>
            </w:r>
          </w:hyperlink>
        </w:p>
        <w:p>
          <w:pPr>
            <w:pStyle w:val="Contents4"/>
            <w:tabs>
              <w:tab w:val="clear" w:pos="8176"/>
              <w:tab w:val="right" w:pos="9026" w:leader="dot"/>
            </w:tabs>
            <w:rPr/>
          </w:pPr>
          <w:hyperlink w:anchor="__RefHeading___Toc1856313_1067777946">
            <w:r>
              <w:rPr>
                <w:webHidden/>
                <w:rStyle w:val="IndexLink"/>
                <w:rtl w:val="true"/>
              </w:rPr>
              <w:t>نکته‌ها</w:t>
            </w:r>
            <w:r>
              <w:rPr>
                <w:rStyle w:val="IndexLink"/>
                <w:rtl w:val="true"/>
              </w:rPr>
              <w:t>:</w:t>
              <w:tab/>
            </w:r>
            <w:r>
              <w:rPr>
                <w:rStyle w:val="IndexLink"/>
              </w:rPr>
              <w:t>278</w:t>
            </w:r>
          </w:hyperlink>
        </w:p>
        <w:p>
          <w:pPr>
            <w:pStyle w:val="Contents5"/>
            <w:tabs>
              <w:tab w:val="clear" w:pos="7892"/>
              <w:tab w:val="right" w:pos="9026" w:leader="dot"/>
            </w:tabs>
            <w:rPr/>
          </w:pPr>
          <w:hyperlink w:anchor="__RefHeading___Toc1856315_1067777946">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856317_1067777946">
            <w:r>
              <w:rPr>
                <w:webHidden/>
                <w:rStyle w:val="IndexLink"/>
              </w:rPr>
              <w:t>1</w:t>
            </w:r>
            <w:r>
              <w:rPr>
                <w:rStyle w:val="IndexLink"/>
                <w:rtl w:val="true"/>
              </w:rPr>
              <w:t>-</w:t>
            </w:r>
            <w:r>
              <w:rPr>
                <w:rStyle w:val="IndexLink"/>
                <w:rtl w:val="true"/>
              </w:rPr>
              <w:t>چرا فرشتگان را دختران خدا می‌دانستند؟</w:t>
            </w:r>
            <w:r>
              <w:rPr>
                <w:rStyle w:val="IndexLink"/>
                <w:rtl w:val="true"/>
              </w:rPr>
              <w:tab/>
            </w:r>
            <w:r>
              <w:rPr>
                <w:rStyle w:val="IndexLink"/>
              </w:rPr>
              <w:t>278</w:t>
            </w:r>
          </w:hyperlink>
        </w:p>
        <w:p>
          <w:pPr>
            <w:pStyle w:val="Contents5"/>
            <w:tabs>
              <w:tab w:val="clear" w:pos="7892"/>
              <w:tab w:val="right" w:pos="9026" w:leader="dot"/>
            </w:tabs>
            <w:rPr/>
          </w:pPr>
          <w:hyperlink w:anchor="__RefHeading___Toc1856319_1067777946">
            <w:r>
              <w:rPr>
                <w:webHidden/>
                <w:rStyle w:val="IndexLink"/>
              </w:rPr>
              <w:t>2</w:t>
            </w:r>
            <w:r>
              <w:rPr>
                <w:rStyle w:val="IndexLink"/>
                <w:rtl w:val="true"/>
              </w:rPr>
              <w:t>-</w:t>
            </w:r>
            <w:r>
              <w:rPr>
                <w:rStyle w:val="IndexLink"/>
                <w:rtl w:val="true"/>
              </w:rPr>
              <w:t>چرا عرب جاهلی دختران را زنده بگور می‌کرد؟</w:t>
            </w:r>
            <w:r>
              <w:rPr>
                <w:rStyle w:val="IndexLink"/>
                <w:rtl w:val="true"/>
              </w:rPr>
              <w:tab/>
            </w:r>
            <w:r>
              <w:rPr>
                <w:rStyle w:val="IndexLink"/>
              </w:rPr>
              <w:t>279</w:t>
            </w:r>
          </w:hyperlink>
        </w:p>
        <w:p>
          <w:pPr>
            <w:pStyle w:val="Contents5"/>
            <w:tabs>
              <w:tab w:val="clear" w:pos="7892"/>
              <w:tab w:val="right" w:pos="9026" w:leader="dot"/>
            </w:tabs>
            <w:rPr/>
          </w:pPr>
          <w:hyperlink w:anchor="__RefHeading___Toc1856321_1067777946">
            <w:r>
              <w:rPr>
                <w:webHidden/>
                <w:rStyle w:val="IndexLink"/>
              </w:rPr>
              <w:t>3</w:t>
            </w:r>
            <w:r>
              <w:rPr>
                <w:rStyle w:val="IndexLink"/>
                <w:rtl w:val="true"/>
              </w:rPr>
              <w:t>-</w:t>
            </w:r>
            <w:r>
              <w:rPr>
                <w:rStyle w:val="IndexLink"/>
                <w:rtl w:val="true"/>
              </w:rPr>
              <w:t>نقش اسلام در احیای ارزش مقام زن</w:t>
            </w:r>
            <w:r>
              <w:rPr>
                <w:rStyle w:val="IndexLink"/>
                <w:rtl w:val="true"/>
              </w:rPr>
              <w:tab/>
            </w:r>
            <w:r>
              <w:rPr>
                <w:rStyle w:val="IndexLink"/>
              </w:rPr>
              <w:t>283</w:t>
            </w:r>
          </w:hyperlink>
        </w:p>
        <w:p>
          <w:pPr>
            <w:pStyle w:val="Contents3"/>
            <w:tabs>
              <w:tab w:val="clear" w:pos="8459"/>
              <w:tab w:val="right" w:pos="9026" w:leader="dot"/>
            </w:tabs>
            <w:rPr/>
          </w:pPr>
          <w:hyperlink w:anchor="__RefHeading___Toc185632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287</w:t>
            </w:r>
          </w:hyperlink>
        </w:p>
        <w:p>
          <w:pPr>
            <w:pStyle w:val="Contents4"/>
            <w:tabs>
              <w:tab w:val="clear" w:pos="8176"/>
              <w:tab w:val="right" w:pos="9026" w:leader="dot"/>
            </w:tabs>
            <w:rPr/>
          </w:pPr>
          <w:hyperlink w:anchor="__RefHeading___Toc1856325_1067777946">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856327_1067777946">
            <w:r>
              <w:rPr>
                <w:webHidden/>
                <w:rStyle w:val="IndexLink"/>
                <w:rtl w:val="true"/>
              </w:rPr>
              <w:t>ترجمه</w:t>
            </w:r>
            <w:r>
              <w:rPr>
                <w:rStyle w:val="IndexLink"/>
                <w:rtl w:val="true"/>
              </w:rPr>
              <w:t>:</w:t>
              <w:tab/>
            </w:r>
            <w:r>
              <w:rPr>
                <w:rStyle w:val="IndexLink"/>
              </w:rPr>
              <w:t>287</w:t>
            </w:r>
          </w:hyperlink>
        </w:p>
        <w:p>
          <w:pPr>
            <w:pStyle w:val="Contents4"/>
            <w:tabs>
              <w:tab w:val="clear" w:pos="8176"/>
              <w:tab w:val="right" w:pos="9026" w:leader="dot"/>
            </w:tabs>
            <w:rPr/>
          </w:pPr>
          <w:hyperlink w:anchor="__RefHeading___Toc1856329_1067777946">
            <w:r>
              <w:rPr>
                <w:webHidden/>
                <w:rStyle w:val="IndexLink"/>
                <w:rtl w:val="true"/>
              </w:rPr>
              <w:t>تفسیر</w:t>
            </w:r>
            <w:r>
              <w:rPr>
                <w:rStyle w:val="IndexLink"/>
                <w:rtl w:val="true"/>
              </w:rPr>
              <w:t>:</w:t>
              <w:tab/>
            </w:r>
            <w:r>
              <w:rPr>
                <w:rStyle w:val="IndexLink"/>
              </w:rPr>
              <w:t>288</w:t>
            </w:r>
          </w:hyperlink>
        </w:p>
        <w:p>
          <w:pPr>
            <w:pStyle w:val="Contents5"/>
            <w:tabs>
              <w:tab w:val="clear" w:pos="7892"/>
              <w:tab w:val="right" w:pos="9026" w:leader="dot"/>
            </w:tabs>
            <w:rPr/>
          </w:pPr>
          <w:hyperlink w:anchor="__RefHeading___Toc1856331_1067777946">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856333_1067777946">
            <w:r>
              <w:rPr>
                <w:webHidden/>
                <w:rStyle w:val="IndexLink"/>
                <w:rtl w:val="true"/>
              </w:rPr>
              <w:t>گر حکم شود که مست گیرند</w:t>
            </w:r>
            <w:r>
              <w:rPr>
                <w:rStyle w:val="IndexLink"/>
                <w:rtl w:val="true"/>
              </w:rPr>
              <w:t>!...</w:t>
              <w:tab/>
            </w:r>
            <w:r>
              <w:rPr>
                <w:rStyle w:val="IndexLink"/>
              </w:rPr>
              <w:t>288</w:t>
            </w:r>
          </w:hyperlink>
        </w:p>
        <w:p>
          <w:pPr>
            <w:pStyle w:val="Contents5"/>
            <w:tabs>
              <w:tab w:val="clear" w:pos="7892"/>
              <w:tab w:val="right" w:pos="9026" w:leader="dot"/>
            </w:tabs>
            <w:rPr/>
          </w:pPr>
          <w:hyperlink w:anchor="__RefHeading___Toc1856335_1067777946">
            <w:r>
              <w:rPr>
                <w:webHidden/>
                <w:rStyle w:val="IndexLink"/>
                <w:rtl w:val="true"/>
              </w:rPr>
              <w:t>اجل مسمی چیست</w:t>
            </w:r>
            <w:r>
              <w:rPr>
                <w:rStyle w:val="IndexLink"/>
                <w:rtl w:val="true"/>
              </w:rPr>
              <w:tab/>
            </w:r>
            <w:r>
              <w:rPr>
                <w:rStyle w:val="IndexLink"/>
              </w:rPr>
              <w:t>290</w:t>
            </w:r>
          </w:hyperlink>
        </w:p>
        <w:p>
          <w:pPr>
            <w:pStyle w:val="Contents3"/>
            <w:tabs>
              <w:tab w:val="clear" w:pos="8459"/>
              <w:tab w:val="right" w:pos="9026" w:leader="dot"/>
            </w:tabs>
            <w:rPr/>
          </w:pPr>
          <w:hyperlink w:anchor="__RefHeading___Toc1856337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296</w:t>
            </w:r>
          </w:hyperlink>
        </w:p>
        <w:p>
          <w:pPr>
            <w:pStyle w:val="Contents4"/>
            <w:tabs>
              <w:tab w:val="clear" w:pos="8176"/>
              <w:tab w:val="right" w:pos="9026" w:leader="dot"/>
            </w:tabs>
            <w:rPr/>
          </w:pPr>
          <w:hyperlink w:anchor="__RefHeading___Toc1856339_106777794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856341_1067777946">
            <w:r>
              <w:rPr>
                <w:webHidden/>
                <w:rStyle w:val="IndexLink"/>
                <w:rtl w:val="true"/>
              </w:rPr>
              <w:t>ترجمه</w:t>
            </w:r>
            <w:r>
              <w:rPr>
                <w:rStyle w:val="IndexLink"/>
                <w:rtl w:val="true"/>
              </w:rPr>
              <w:t>:</w:t>
              <w:tab/>
            </w:r>
            <w:r>
              <w:rPr>
                <w:rStyle w:val="IndexLink"/>
              </w:rPr>
              <w:t>296</w:t>
            </w:r>
          </w:hyperlink>
        </w:p>
        <w:p>
          <w:pPr>
            <w:pStyle w:val="Contents4"/>
            <w:tabs>
              <w:tab w:val="clear" w:pos="8176"/>
              <w:tab w:val="right" w:pos="9026" w:leader="dot"/>
            </w:tabs>
            <w:rPr/>
          </w:pPr>
          <w:hyperlink w:anchor="__RefHeading___Toc1856343_1067777946">
            <w:r>
              <w:rPr>
                <w:webHidden/>
                <w:rStyle w:val="IndexLink"/>
                <w:rtl w:val="true"/>
              </w:rPr>
              <w:t>تفسیر</w:t>
            </w:r>
            <w:r>
              <w:rPr>
                <w:rStyle w:val="IndexLink"/>
                <w:rtl w:val="true"/>
              </w:rPr>
              <w:t>:</w:t>
              <w:tab/>
            </w:r>
            <w:r>
              <w:rPr>
                <w:rStyle w:val="IndexLink"/>
              </w:rPr>
              <w:t>296</w:t>
            </w:r>
          </w:hyperlink>
        </w:p>
        <w:p>
          <w:pPr>
            <w:pStyle w:val="Contents4"/>
            <w:tabs>
              <w:tab w:val="clear" w:pos="8176"/>
              <w:tab w:val="right" w:pos="9026" w:leader="dot"/>
            </w:tabs>
            <w:rPr/>
          </w:pPr>
          <w:hyperlink w:anchor="__RefHeading___Toc1856345_1067777946">
            <w:r>
              <w:rPr>
                <w:webHidden/>
                <w:rStyle w:val="IndexLink"/>
                <w:rtl w:val="true"/>
              </w:rPr>
              <w:t>نکته‌ها</w:t>
            </w:r>
            <w:r>
              <w:rPr>
                <w:rStyle w:val="IndexLink"/>
                <w:rtl w:val="true"/>
              </w:rPr>
              <w:t>:</w:t>
              <w:tab/>
            </w:r>
            <w:r>
              <w:rPr>
                <w:rStyle w:val="IndexLink"/>
              </w:rPr>
              <w:t>300</w:t>
            </w:r>
          </w:hyperlink>
        </w:p>
        <w:p>
          <w:pPr>
            <w:pStyle w:val="Contents5"/>
            <w:tabs>
              <w:tab w:val="clear" w:pos="7892"/>
              <w:tab w:val="right" w:pos="9026" w:leader="dot"/>
            </w:tabs>
            <w:rPr/>
          </w:pPr>
          <w:hyperlink w:anchor="__RefHeading___Toc1856347_1067777946">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856349_1067777946">
            <w:r>
              <w:rPr>
                <w:webHidden/>
                <w:rStyle w:val="IndexLink"/>
              </w:rPr>
              <w:t>1</w:t>
            </w:r>
            <w:r>
              <w:rPr>
                <w:rStyle w:val="IndexLink"/>
                <w:rtl w:val="true"/>
              </w:rPr>
              <w:t>-</w:t>
            </w:r>
            <w:r>
              <w:rPr>
                <w:rStyle w:val="IndexLink"/>
                <w:rtl w:val="true"/>
              </w:rPr>
              <w:t>پیدایش شیر چگونه است؟</w:t>
            </w:r>
            <w:r>
              <w:rPr>
                <w:rStyle w:val="IndexLink"/>
                <w:rtl w:val="true"/>
              </w:rPr>
              <w:tab/>
            </w:r>
            <w:r>
              <w:rPr>
                <w:rStyle w:val="IndexLink"/>
              </w:rPr>
              <w:t>300</w:t>
            </w:r>
          </w:hyperlink>
        </w:p>
        <w:p>
          <w:pPr>
            <w:pStyle w:val="Contents5"/>
            <w:tabs>
              <w:tab w:val="clear" w:pos="7892"/>
              <w:tab w:val="right" w:pos="9026" w:leader="dot"/>
            </w:tabs>
            <w:rPr/>
          </w:pPr>
          <w:hyperlink w:anchor="__RefHeading___Toc1856351_1067777946">
            <w:r>
              <w:rPr>
                <w:webHidden/>
                <w:rStyle w:val="IndexLink"/>
              </w:rPr>
              <w:t>2</w:t>
            </w:r>
            <w:r>
              <w:rPr>
                <w:rStyle w:val="IndexLink"/>
                <w:rtl w:val="true"/>
              </w:rPr>
              <w:t>-</w:t>
            </w:r>
            <w:r>
              <w:rPr>
                <w:rStyle w:val="IndexLink"/>
                <w:rtl w:val="true"/>
              </w:rPr>
              <w:t>مواد غذایی مهم شیر</w:t>
            </w:r>
            <w:r>
              <w:rPr>
                <w:rStyle w:val="IndexLink"/>
                <w:rtl w:val="true"/>
              </w:rPr>
              <w:tab/>
            </w:r>
            <w:r>
              <w:rPr>
                <w:rStyle w:val="IndexLink"/>
              </w:rPr>
              <w:t>301</w:t>
            </w:r>
          </w:hyperlink>
        </w:p>
        <w:p>
          <w:pPr>
            <w:pStyle w:val="Contents5"/>
            <w:tabs>
              <w:tab w:val="clear" w:pos="7892"/>
              <w:tab w:val="right" w:pos="9026" w:leader="dot"/>
            </w:tabs>
            <w:rPr/>
          </w:pPr>
          <w:hyperlink w:anchor="__RefHeading___Toc1856353_1067777946">
            <w:r>
              <w:rPr>
                <w:webHidden/>
                <w:rStyle w:val="IndexLink"/>
              </w:rPr>
              <w:t>3</w:t>
            </w:r>
            <w:r>
              <w:rPr>
                <w:rStyle w:val="IndexLink"/>
                <w:rtl w:val="true"/>
              </w:rPr>
              <w:t>-</w:t>
            </w:r>
            <w:r>
              <w:rPr>
                <w:rStyle w:val="IndexLink"/>
                <w:rtl w:val="true"/>
              </w:rPr>
              <w:t>شیر غذای خالص و گوارا</w:t>
            </w:r>
            <w:r>
              <w:rPr>
                <w:rStyle w:val="IndexLink"/>
                <w:rtl w:val="true"/>
              </w:rPr>
              <w:tab/>
            </w:r>
            <w:r>
              <w:rPr>
                <w:rStyle w:val="IndexLink"/>
              </w:rPr>
              <w:t>302</w:t>
            </w:r>
          </w:hyperlink>
        </w:p>
        <w:p>
          <w:pPr>
            <w:pStyle w:val="Contents3"/>
            <w:tabs>
              <w:tab w:val="clear" w:pos="8459"/>
              <w:tab w:val="right" w:pos="9026" w:leader="dot"/>
            </w:tabs>
            <w:rPr/>
          </w:pPr>
          <w:hyperlink w:anchor="__RefHeading___Toc185635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304</w:t>
            </w:r>
          </w:hyperlink>
        </w:p>
        <w:p>
          <w:pPr>
            <w:pStyle w:val="Contents4"/>
            <w:tabs>
              <w:tab w:val="clear" w:pos="8176"/>
              <w:tab w:val="right" w:pos="9026" w:leader="dot"/>
            </w:tabs>
            <w:rPr/>
          </w:pPr>
          <w:hyperlink w:anchor="__RefHeading___Toc1856357_106777794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856359_1067777946">
            <w:r>
              <w:rPr>
                <w:webHidden/>
                <w:rStyle w:val="IndexLink"/>
                <w:rtl w:val="true"/>
              </w:rPr>
              <w:t>ترجمه</w:t>
            </w:r>
            <w:r>
              <w:rPr>
                <w:rStyle w:val="IndexLink"/>
                <w:rtl w:val="true"/>
              </w:rPr>
              <w:t>:</w:t>
              <w:tab/>
            </w:r>
            <w:r>
              <w:rPr>
                <w:rStyle w:val="IndexLink"/>
              </w:rPr>
              <w:t>304</w:t>
            </w:r>
          </w:hyperlink>
        </w:p>
        <w:p>
          <w:pPr>
            <w:pStyle w:val="Contents4"/>
            <w:tabs>
              <w:tab w:val="clear" w:pos="8176"/>
              <w:tab w:val="right" w:pos="9026" w:leader="dot"/>
            </w:tabs>
            <w:rPr/>
          </w:pPr>
          <w:hyperlink w:anchor="__RefHeading___Toc1856361_1067777946">
            <w:r>
              <w:rPr>
                <w:webHidden/>
                <w:rStyle w:val="IndexLink"/>
                <w:rtl w:val="true"/>
              </w:rPr>
              <w:t>تفسیر</w:t>
            </w:r>
            <w:r>
              <w:rPr>
                <w:rStyle w:val="IndexLink"/>
                <w:rtl w:val="true"/>
              </w:rPr>
              <w:t>:</w:t>
              <w:tab/>
            </w:r>
            <w:r>
              <w:rPr>
                <w:rStyle w:val="IndexLink"/>
              </w:rPr>
              <w:t>304</w:t>
            </w:r>
          </w:hyperlink>
        </w:p>
        <w:p>
          <w:pPr>
            <w:pStyle w:val="Contents4"/>
            <w:tabs>
              <w:tab w:val="clear" w:pos="8176"/>
              <w:tab w:val="right" w:pos="9026" w:leader="dot"/>
            </w:tabs>
            <w:rPr/>
          </w:pPr>
          <w:hyperlink w:anchor="__RefHeading___Toc1856363_1067777946">
            <w:r>
              <w:rPr>
                <w:webHidden/>
                <w:rStyle w:val="IndexLink"/>
                <w:rtl w:val="true"/>
              </w:rPr>
              <w:t>[</w:t>
            </w:r>
            <w:r>
              <w:rPr>
                <w:rStyle w:val="IndexLink"/>
                <w:rtl w:val="true"/>
              </w:rPr>
              <w:t>نکته‌ها</w:t>
            </w:r>
            <w:r>
              <w:rPr>
                <w:rStyle w:val="IndexLink"/>
                <w:rtl w:val="true"/>
              </w:rPr>
              <w:t>:]</w:t>
              <w:tab/>
            </w:r>
            <w:r>
              <w:rPr>
                <w:rStyle w:val="IndexLink"/>
              </w:rPr>
              <w:t>305</w:t>
            </w:r>
          </w:hyperlink>
        </w:p>
        <w:p>
          <w:pPr>
            <w:pStyle w:val="Contents5"/>
            <w:tabs>
              <w:tab w:val="clear" w:pos="7892"/>
              <w:tab w:val="right" w:pos="9026" w:leader="dot"/>
            </w:tabs>
            <w:rPr/>
          </w:pPr>
          <w:hyperlink w:anchor="__RefHeading___Toc1856365_1067777946">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856367_1067777946">
            <w:r>
              <w:rPr>
                <w:webHidden/>
                <w:rStyle w:val="IndexLink"/>
                <w:rtl w:val="true"/>
              </w:rPr>
              <w:t>[</w:t>
            </w:r>
            <w:r>
              <w:rPr>
                <w:rStyle w:val="IndexLink"/>
              </w:rPr>
              <w:t>1</w:t>
            </w:r>
            <w:r>
              <w:rPr>
                <w:rStyle w:val="IndexLink"/>
                <w:rtl w:val="true"/>
              </w:rPr>
              <w:t>-</w:t>
            </w:r>
            <w:r>
              <w:rPr>
                <w:rStyle w:val="IndexLink"/>
                <w:rtl w:val="true"/>
              </w:rPr>
              <w:t>کلمه وحی و معانی مختلف آن</w:t>
            </w:r>
            <w:r>
              <w:rPr>
                <w:rStyle w:val="IndexLink"/>
                <w:rtl w:val="true"/>
              </w:rPr>
              <w:t>]</w:t>
              <w:tab/>
            </w:r>
            <w:r>
              <w:rPr>
                <w:rStyle w:val="IndexLink"/>
              </w:rPr>
              <w:t>305</w:t>
            </w:r>
          </w:hyperlink>
        </w:p>
        <w:p>
          <w:pPr>
            <w:pStyle w:val="Contents5"/>
            <w:tabs>
              <w:tab w:val="clear" w:pos="7892"/>
              <w:tab w:val="right" w:pos="9026" w:leader="dot"/>
            </w:tabs>
            <w:rPr/>
          </w:pPr>
          <w:hyperlink w:anchor="__RefHeading___Toc1856369_1067777946">
            <w:r>
              <w:rPr>
                <w:webHidden/>
                <w:rStyle w:val="IndexLink"/>
              </w:rPr>
              <w:t>2</w:t>
            </w:r>
            <w:r>
              <w:rPr>
                <w:rStyle w:val="IndexLink"/>
                <w:rtl w:val="true"/>
              </w:rPr>
              <w:t>-</w:t>
            </w:r>
            <w:r>
              <w:rPr>
                <w:rStyle w:val="IndexLink"/>
                <w:rtl w:val="true"/>
              </w:rPr>
              <w:t>آیا الهام غریزی مخصوص زنبوران عسل است؟</w:t>
            </w:r>
            <w:r>
              <w:rPr>
                <w:rStyle w:val="IndexLink"/>
                <w:rtl w:val="true"/>
              </w:rPr>
              <w:tab/>
            </w:r>
            <w:r>
              <w:rPr>
                <w:rStyle w:val="IndexLink"/>
              </w:rPr>
              <w:t>306</w:t>
            </w:r>
          </w:hyperlink>
        </w:p>
        <w:p>
          <w:pPr>
            <w:pStyle w:val="Contents5"/>
            <w:tabs>
              <w:tab w:val="clear" w:pos="7892"/>
              <w:tab w:val="right" w:pos="9026" w:leader="dot"/>
            </w:tabs>
            <w:rPr/>
          </w:pPr>
          <w:hyperlink w:anchor="__RefHeading___Toc1856371_1067777946">
            <w:r>
              <w:rPr>
                <w:webHidden/>
                <w:rStyle w:val="IndexLink"/>
              </w:rPr>
              <w:t>3</w:t>
            </w:r>
            <w:r>
              <w:rPr>
                <w:rStyle w:val="IndexLink"/>
                <w:rtl w:val="true"/>
              </w:rPr>
              <w:t>-</w:t>
            </w:r>
            <w:r>
              <w:rPr>
                <w:rStyle w:val="IndexLink"/>
                <w:rtl w:val="true"/>
              </w:rPr>
              <w:t>قبل از هر چیز خانه‌سازی</w:t>
            </w:r>
            <w:r>
              <w:rPr>
                <w:rStyle w:val="IndexLink"/>
                <w:rtl w:val="true"/>
              </w:rPr>
              <w:tab/>
            </w:r>
            <w:r>
              <w:rPr>
                <w:rStyle w:val="IndexLink"/>
              </w:rPr>
              <w:t>307</w:t>
            </w:r>
          </w:hyperlink>
        </w:p>
        <w:p>
          <w:pPr>
            <w:pStyle w:val="Contents5"/>
            <w:tabs>
              <w:tab w:val="clear" w:pos="7892"/>
              <w:tab w:val="right" w:pos="9026" w:leader="dot"/>
            </w:tabs>
            <w:rPr/>
          </w:pPr>
          <w:hyperlink w:anchor="__RefHeading___Toc1856373_1067777946">
            <w:r>
              <w:rPr>
                <w:webHidden/>
                <w:rStyle w:val="IndexLink"/>
                <w:rtl w:val="true"/>
              </w:rPr>
              <w:t>[</w:t>
            </w:r>
            <w:r>
              <w:rPr>
                <w:rStyle w:val="IndexLink"/>
              </w:rPr>
              <w:t>4</w:t>
            </w:r>
            <w:r>
              <w:rPr>
                <w:rStyle w:val="IndexLink"/>
                <w:rtl w:val="true"/>
              </w:rPr>
              <w:t>-</w:t>
            </w:r>
            <w:r>
              <w:rPr>
                <w:rStyle w:val="IndexLink"/>
                <w:rtl w:val="true"/>
              </w:rPr>
              <w:t>طرز انتخاب این خانه‌ها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1856375_1067777946">
            <w:r>
              <w:rPr>
                <w:webHidden/>
                <w:rStyle w:val="IndexLink"/>
                <w:rtl w:val="true"/>
              </w:rPr>
              <w:t>[</w:t>
            </w:r>
            <w:r>
              <w:rPr>
                <w:rStyle w:val="IndexLink"/>
                <w:rtl w:val="true"/>
              </w:rPr>
              <w:t>نکته‌ها</w:t>
            </w:r>
            <w:r>
              <w:rPr>
                <w:rStyle w:val="IndexLink"/>
                <w:rtl w:val="true"/>
              </w:rPr>
              <w:t>:]</w:t>
              <w:tab/>
            </w:r>
            <w:r>
              <w:rPr>
                <w:rStyle w:val="IndexLink"/>
              </w:rPr>
              <w:t>308</w:t>
            </w:r>
          </w:hyperlink>
        </w:p>
        <w:p>
          <w:pPr>
            <w:pStyle w:val="Contents5"/>
            <w:tabs>
              <w:tab w:val="clear" w:pos="7892"/>
              <w:tab w:val="right" w:pos="9026" w:leader="dot"/>
            </w:tabs>
            <w:rPr/>
          </w:pPr>
          <w:hyperlink w:anchor="__RefHeading___Toc1856377_1067777946">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856379_1067777946">
            <w:r>
              <w:rPr>
                <w:webHidden/>
                <w:rStyle w:val="IndexLink"/>
              </w:rPr>
              <w:t>1</w:t>
            </w:r>
            <w:r>
              <w:rPr>
                <w:rStyle w:val="IndexLink"/>
                <w:rtl w:val="true"/>
              </w:rPr>
              <w:t>-</w:t>
            </w:r>
            <w:r>
              <w:rPr>
                <w:rStyle w:val="IndexLink"/>
                <w:rtl w:val="true"/>
              </w:rPr>
              <w:t>عسل از چه ساخته می‌شود؟</w:t>
            </w:r>
            <w:r>
              <w:rPr>
                <w:rStyle w:val="IndexLink"/>
                <w:rtl w:val="true"/>
              </w:rPr>
              <w:tab/>
            </w:r>
            <w:r>
              <w:rPr>
                <w:rStyle w:val="IndexLink"/>
              </w:rPr>
              <w:t>309</w:t>
            </w:r>
          </w:hyperlink>
        </w:p>
        <w:p>
          <w:pPr>
            <w:pStyle w:val="Contents5"/>
            <w:tabs>
              <w:tab w:val="clear" w:pos="7892"/>
              <w:tab w:val="right" w:pos="9026" w:leader="dot"/>
            </w:tabs>
            <w:rPr/>
          </w:pPr>
          <w:hyperlink w:anchor="__RefHeading___Toc1856381_1067777946">
            <w:r>
              <w:rPr>
                <w:webHidden/>
                <w:rStyle w:val="IndexLink"/>
              </w:rPr>
              <w:t>2</w:t>
            </w:r>
            <w:r>
              <w:rPr>
                <w:rStyle w:val="IndexLink"/>
                <w:rtl w:val="true"/>
              </w:rPr>
              <w:t>-</w:t>
            </w:r>
            <w:r>
              <w:rPr>
                <w:rStyle w:val="IndexLink"/>
                <w:rtl w:val="true"/>
              </w:rPr>
              <w:t>راههای مطمئن و رام</w:t>
            </w:r>
            <w:r>
              <w:rPr>
                <w:rStyle w:val="IndexLink"/>
                <w:rtl w:val="true"/>
              </w:rPr>
              <w:t>!</w:t>
              <w:tab/>
            </w:r>
            <w:r>
              <w:rPr>
                <w:rStyle w:val="IndexLink"/>
              </w:rPr>
              <w:t>309</w:t>
            </w:r>
          </w:hyperlink>
        </w:p>
        <w:p>
          <w:pPr>
            <w:pStyle w:val="Contents5"/>
            <w:tabs>
              <w:tab w:val="clear" w:pos="7892"/>
              <w:tab w:val="right" w:pos="9026" w:leader="dot"/>
            </w:tabs>
            <w:rPr/>
          </w:pPr>
          <w:hyperlink w:anchor="__RefHeading___Toc1856383_1067777946">
            <w:r>
              <w:rPr>
                <w:webHidden/>
                <w:rStyle w:val="IndexLink"/>
              </w:rPr>
              <w:t>3</w:t>
            </w:r>
            <w:r>
              <w:rPr>
                <w:rStyle w:val="IndexLink"/>
                <w:rtl w:val="true"/>
              </w:rPr>
              <w:t>-</w:t>
            </w:r>
            <w:r>
              <w:rPr>
                <w:rStyle w:val="IndexLink"/>
                <w:rtl w:val="true"/>
              </w:rPr>
              <w:t>عسل در کجا ساخته می‌شود؟</w:t>
            </w:r>
            <w:r>
              <w:rPr>
                <w:rStyle w:val="IndexLink"/>
                <w:rtl w:val="true"/>
              </w:rPr>
              <w:tab/>
            </w:r>
            <w:r>
              <w:rPr>
                <w:rStyle w:val="IndexLink"/>
              </w:rPr>
              <w:t>310</w:t>
            </w:r>
          </w:hyperlink>
        </w:p>
        <w:p>
          <w:pPr>
            <w:pStyle w:val="Contents5"/>
            <w:tabs>
              <w:tab w:val="clear" w:pos="7892"/>
              <w:tab w:val="right" w:pos="9026" w:leader="dot"/>
            </w:tabs>
            <w:rPr/>
          </w:pPr>
          <w:hyperlink w:anchor="__RefHeading___Toc1856385_1067777946">
            <w:r>
              <w:rPr>
                <w:webHidden/>
                <w:rStyle w:val="IndexLink"/>
              </w:rPr>
              <w:t>4</w:t>
            </w:r>
            <w:r>
              <w:rPr>
                <w:rStyle w:val="IndexLink"/>
                <w:rtl w:val="true"/>
              </w:rPr>
              <w:t>-</w:t>
            </w:r>
            <w:r>
              <w:rPr>
                <w:rStyle w:val="IndexLink"/>
                <w:rtl w:val="true"/>
              </w:rPr>
              <w:t>رنگهای مختلف عسل</w:t>
            </w:r>
            <w:r>
              <w:rPr>
                <w:rStyle w:val="IndexLink"/>
                <w:rtl w:val="true"/>
              </w:rPr>
              <w:tab/>
            </w:r>
            <w:r>
              <w:rPr>
                <w:rStyle w:val="IndexLink"/>
              </w:rPr>
              <w:t>310</w:t>
            </w:r>
          </w:hyperlink>
        </w:p>
        <w:p>
          <w:pPr>
            <w:pStyle w:val="Contents5"/>
            <w:tabs>
              <w:tab w:val="clear" w:pos="7892"/>
              <w:tab w:val="right" w:pos="9026" w:leader="dot"/>
            </w:tabs>
            <w:rPr/>
          </w:pPr>
          <w:hyperlink w:anchor="__RefHeading___Toc1856387_1067777946">
            <w:r>
              <w:rPr>
                <w:webHidden/>
                <w:rStyle w:val="IndexLink"/>
              </w:rPr>
              <w:t>5</w:t>
            </w:r>
            <w:r>
              <w:rPr>
                <w:rStyle w:val="IndexLink"/>
                <w:rtl w:val="true"/>
              </w:rPr>
              <w:t>-</w:t>
            </w:r>
            <w:r>
              <w:rPr>
                <w:rStyle w:val="IndexLink"/>
                <w:rtl w:val="true"/>
              </w:rPr>
              <w:t>عسل یک ماده فوق العاده شفا بخش</w:t>
            </w:r>
            <w:r>
              <w:rPr>
                <w:rStyle w:val="IndexLink"/>
                <w:rtl w:val="true"/>
              </w:rPr>
              <w:tab/>
            </w:r>
            <w:r>
              <w:rPr>
                <w:rStyle w:val="IndexLink"/>
              </w:rPr>
              <w:t>311</w:t>
            </w:r>
          </w:hyperlink>
        </w:p>
        <w:p>
          <w:pPr>
            <w:pStyle w:val="Contents5"/>
            <w:tabs>
              <w:tab w:val="clear" w:pos="7892"/>
              <w:tab w:val="right" w:pos="9026" w:leader="dot"/>
            </w:tabs>
            <w:rPr/>
          </w:pPr>
          <w:hyperlink w:anchor="__RefHeading___Toc1856389_1067777946">
            <w:r>
              <w:rPr>
                <w:webHidden/>
                <w:rStyle w:val="IndexLink"/>
              </w:rPr>
              <w:t>6</w:t>
            </w:r>
            <w:r>
              <w:rPr>
                <w:rStyle w:val="IndexLink"/>
                <w:rtl w:val="true"/>
              </w:rPr>
              <w:t>-</w:t>
            </w:r>
            <w:r>
              <w:rPr>
                <w:rStyle w:val="IndexLink"/>
                <w:rtl w:val="true"/>
              </w:rPr>
              <w:t>برای انسانها</w:t>
            </w:r>
            <w:r>
              <w:rPr>
                <w:rStyle w:val="IndexLink"/>
                <w:rtl w:val="true"/>
              </w:rPr>
              <w:t>(</w:t>
            </w:r>
            <w:r>
              <w:rPr>
                <w:rStyle w:val="IndexLink"/>
                <w:rtl w:val="true"/>
              </w:rPr>
              <w:t>للناس</w:t>
            </w:r>
            <w:r>
              <w:rPr>
                <w:rStyle w:val="IndexLink"/>
                <w:rtl w:val="true"/>
              </w:rPr>
              <w:t>)</w:t>
              <w:tab/>
            </w:r>
            <w:r>
              <w:rPr>
                <w:rStyle w:val="IndexLink"/>
              </w:rPr>
              <w:t>313</w:t>
            </w:r>
          </w:hyperlink>
        </w:p>
        <w:p>
          <w:pPr>
            <w:pStyle w:val="Contents5"/>
            <w:tabs>
              <w:tab w:val="clear" w:pos="7892"/>
              <w:tab w:val="right" w:pos="9026" w:leader="dot"/>
            </w:tabs>
            <w:rPr/>
          </w:pPr>
          <w:hyperlink w:anchor="__RefHeading___Toc1856391_1067777946">
            <w:r>
              <w:rPr>
                <w:webHidden/>
                <w:rStyle w:val="IndexLink"/>
              </w:rPr>
              <w:t>7</w:t>
            </w:r>
            <w:r>
              <w:rPr>
                <w:rStyle w:val="IndexLink"/>
                <w:rtl w:val="true"/>
              </w:rPr>
              <w:t>-</w:t>
            </w:r>
            <w:r>
              <w:rPr>
                <w:rStyle w:val="IndexLink"/>
                <w:rtl w:val="true"/>
              </w:rPr>
              <w:t>مسائل جالب دیگری درباره عسل</w:t>
            </w:r>
            <w:r>
              <w:rPr>
                <w:rStyle w:val="IndexLink"/>
                <w:rtl w:val="true"/>
              </w:rPr>
              <w:tab/>
            </w:r>
            <w:r>
              <w:rPr>
                <w:rStyle w:val="IndexLink"/>
              </w:rPr>
              <w:t>314</w:t>
            </w:r>
          </w:hyperlink>
        </w:p>
        <w:p>
          <w:pPr>
            <w:pStyle w:val="Contents5"/>
            <w:tabs>
              <w:tab w:val="clear" w:pos="7892"/>
              <w:tab w:val="right" w:pos="9026" w:leader="dot"/>
            </w:tabs>
            <w:rPr/>
          </w:pPr>
          <w:hyperlink w:anchor="__RefHeading___Toc1856393_1067777946">
            <w:r>
              <w:rPr>
                <w:webHidden/>
                <w:rStyle w:val="IndexLink"/>
              </w:rPr>
              <w:t>8</w:t>
            </w:r>
            <w:r>
              <w:rPr>
                <w:rStyle w:val="IndexLink"/>
                <w:rtl w:val="true"/>
              </w:rPr>
              <w:t>-</w:t>
            </w:r>
            <w:r>
              <w:rPr>
                <w:rStyle w:val="IndexLink"/>
                <w:rtl w:val="true"/>
              </w:rPr>
              <w:t>زندگی عجیب زنبوران عسل</w:t>
            </w:r>
            <w:r>
              <w:rPr>
                <w:rStyle w:val="IndexLink"/>
                <w:rtl w:val="true"/>
              </w:rPr>
              <w:tab/>
            </w:r>
            <w:r>
              <w:rPr>
                <w:rStyle w:val="IndexLink"/>
              </w:rPr>
              <w:t>315</w:t>
            </w:r>
          </w:hyperlink>
        </w:p>
        <w:p>
          <w:pPr>
            <w:pStyle w:val="Contents3"/>
            <w:tabs>
              <w:tab w:val="clear" w:pos="8459"/>
              <w:tab w:val="right" w:pos="9026" w:leader="dot"/>
            </w:tabs>
            <w:rPr/>
          </w:pPr>
          <w:hyperlink w:anchor="__RefHeading___Toc185639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318</w:t>
            </w:r>
          </w:hyperlink>
        </w:p>
        <w:p>
          <w:pPr>
            <w:pStyle w:val="Contents4"/>
            <w:tabs>
              <w:tab w:val="clear" w:pos="8176"/>
              <w:tab w:val="right" w:pos="9026" w:leader="dot"/>
            </w:tabs>
            <w:rPr/>
          </w:pPr>
          <w:hyperlink w:anchor="__RefHeading___Toc1856397_106777794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856399_1067777946">
            <w:r>
              <w:rPr>
                <w:webHidden/>
                <w:rStyle w:val="IndexLink"/>
                <w:rtl w:val="true"/>
              </w:rPr>
              <w:t>ترجمه</w:t>
            </w:r>
            <w:r>
              <w:rPr>
                <w:rStyle w:val="IndexLink"/>
                <w:rtl w:val="true"/>
              </w:rPr>
              <w:t>:</w:t>
              <w:tab/>
            </w:r>
            <w:r>
              <w:rPr>
                <w:rStyle w:val="IndexLink"/>
              </w:rPr>
              <w:t>318</w:t>
            </w:r>
          </w:hyperlink>
        </w:p>
        <w:p>
          <w:pPr>
            <w:pStyle w:val="Contents4"/>
            <w:tabs>
              <w:tab w:val="clear" w:pos="8176"/>
              <w:tab w:val="right" w:pos="9026" w:leader="dot"/>
            </w:tabs>
            <w:rPr/>
          </w:pPr>
          <w:hyperlink w:anchor="__RefHeading___Toc1856401_1067777946">
            <w:r>
              <w:rPr>
                <w:webHidden/>
                <w:rStyle w:val="IndexLink"/>
                <w:rtl w:val="true"/>
              </w:rPr>
              <w:t>تفسیر</w:t>
            </w:r>
            <w:r>
              <w:rPr>
                <w:rStyle w:val="IndexLink"/>
                <w:rtl w:val="true"/>
              </w:rPr>
              <w:t>:</w:t>
              <w:tab/>
            </w:r>
            <w:r>
              <w:rPr>
                <w:rStyle w:val="IndexLink"/>
              </w:rPr>
              <w:t>319</w:t>
            </w:r>
          </w:hyperlink>
        </w:p>
        <w:p>
          <w:pPr>
            <w:pStyle w:val="Contents5"/>
            <w:tabs>
              <w:tab w:val="clear" w:pos="7892"/>
              <w:tab w:val="right" w:pos="9026" w:leader="dot"/>
            </w:tabs>
            <w:rPr/>
          </w:pPr>
          <w:hyperlink w:anchor="__RefHeading___Toc1856403_1067777946">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856405_1067777946">
            <w:r>
              <w:rPr>
                <w:webHidden/>
                <w:rStyle w:val="IndexLink"/>
                <w:rtl w:val="true"/>
              </w:rPr>
              <w:t>سرچشمه تفاوت روزیها</w:t>
            </w:r>
            <w:r>
              <w:rPr>
                <w:rStyle w:val="IndexLink"/>
                <w:rtl w:val="true"/>
              </w:rPr>
              <w:tab/>
            </w:r>
            <w:r>
              <w:rPr>
                <w:rStyle w:val="IndexLink"/>
              </w:rPr>
              <w:t>319</w:t>
            </w:r>
          </w:hyperlink>
        </w:p>
        <w:p>
          <w:pPr>
            <w:pStyle w:val="Contents5"/>
            <w:tabs>
              <w:tab w:val="clear" w:pos="7892"/>
              <w:tab w:val="right" w:pos="9026" w:leader="dot"/>
            </w:tabs>
            <w:rPr/>
          </w:pPr>
          <w:hyperlink w:anchor="__RefHeading___Toc1856407_1067777946">
            <w:r>
              <w:rPr>
                <w:webHidden/>
                <w:rStyle w:val="IndexLink"/>
                <w:rtl w:val="true"/>
              </w:rPr>
              <w:t>آیا ایجاد تفاوت با عدالت سازگار است؟</w:t>
            </w:r>
            <w:r>
              <w:rPr>
                <w:rStyle w:val="IndexLink"/>
                <w:rtl w:val="true"/>
              </w:rPr>
              <w:tab/>
            </w:r>
            <w:r>
              <w:rPr>
                <w:rStyle w:val="IndexLink"/>
              </w:rPr>
              <w:t>321</w:t>
            </w:r>
          </w:hyperlink>
        </w:p>
        <w:p>
          <w:pPr>
            <w:pStyle w:val="Contents4"/>
            <w:tabs>
              <w:tab w:val="clear" w:pos="8176"/>
              <w:tab w:val="right" w:pos="9026" w:leader="dot"/>
            </w:tabs>
            <w:rPr/>
          </w:pPr>
          <w:hyperlink w:anchor="__RefHeading___Toc1856409_1067777946">
            <w:r>
              <w:rPr>
                <w:webHidden/>
                <w:rStyle w:val="IndexLink"/>
                <w:rtl w:val="true"/>
              </w:rPr>
              <w:t>نکته‌ها</w:t>
            </w:r>
            <w:r>
              <w:rPr>
                <w:rStyle w:val="IndexLink"/>
                <w:rtl w:val="true"/>
              </w:rPr>
              <w:t>:</w:t>
              <w:tab/>
            </w:r>
            <w:r>
              <w:rPr>
                <w:rStyle w:val="IndexLink"/>
              </w:rPr>
              <w:t>325</w:t>
            </w:r>
          </w:hyperlink>
        </w:p>
        <w:p>
          <w:pPr>
            <w:pStyle w:val="Contents5"/>
            <w:tabs>
              <w:tab w:val="clear" w:pos="7892"/>
              <w:tab w:val="right" w:pos="9026" w:leader="dot"/>
            </w:tabs>
            <w:rPr/>
          </w:pPr>
          <w:hyperlink w:anchor="__RefHeading___Toc1856411_1067777946">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1856413_1067777946">
            <w:r>
              <w:rPr>
                <w:webHidden/>
                <w:rStyle w:val="IndexLink"/>
              </w:rPr>
              <w:t>1</w:t>
            </w:r>
            <w:r>
              <w:rPr>
                <w:rStyle w:val="IndexLink"/>
                <w:rtl w:val="true"/>
              </w:rPr>
              <w:t>-</w:t>
            </w:r>
            <w:r>
              <w:rPr>
                <w:rStyle w:val="IndexLink"/>
                <w:rtl w:val="true"/>
              </w:rPr>
              <w:t>اسباب و سرچشمه‌های روزی</w:t>
            </w:r>
            <w:r>
              <w:rPr>
                <w:rStyle w:val="IndexLink"/>
                <w:rtl w:val="true"/>
              </w:rPr>
              <w:tab/>
            </w:r>
            <w:r>
              <w:rPr>
                <w:rStyle w:val="IndexLink"/>
              </w:rPr>
              <w:t>325</w:t>
            </w:r>
          </w:hyperlink>
        </w:p>
        <w:p>
          <w:pPr>
            <w:pStyle w:val="Contents5"/>
            <w:tabs>
              <w:tab w:val="clear" w:pos="7892"/>
              <w:tab w:val="right" w:pos="9026" w:leader="dot"/>
            </w:tabs>
            <w:rPr/>
          </w:pPr>
          <w:hyperlink w:anchor="__RefHeading___Toc1856415_1067777946">
            <w:r>
              <w:rPr>
                <w:webHidden/>
                <w:rStyle w:val="IndexLink"/>
              </w:rPr>
              <w:t>2</w:t>
            </w:r>
            <w:r>
              <w:rPr>
                <w:rStyle w:val="IndexLink"/>
                <w:rtl w:val="true"/>
              </w:rPr>
              <w:t>-</w:t>
            </w:r>
            <w:r>
              <w:rPr>
                <w:rStyle w:val="IndexLink"/>
                <w:rtl w:val="true"/>
              </w:rPr>
              <w:t>مواسات با دیگران</w:t>
            </w:r>
            <w:r>
              <w:rPr>
                <w:rStyle w:val="IndexLink"/>
                <w:rtl w:val="true"/>
              </w:rPr>
              <w:tab/>
            </w:r>
            <w:r>
              <w:rPr>
                <w:rStyle w:val="IndexLink"/>
              </w:rPr>
              <w:t>329</w:t>
            </w:r>
          </w:hyperlink>
        </w:p>
        <w:p>
          <w:pPr>
            <w:pStyle w:val="Contents3"/>
            <w:tabs>
              <w:tab w:val="clear" w:pos="8459"/>
              <w:tab w:val="right" w:pos="9026" w:leader="dot"/>
            </w:tabs>
            <w:rPr/>
          </w:pPr>
          <w:hyperlink w:anchor="__RefHeading___Toc1856417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331</w:t>
            </w:r>
          </w:hyperlink>
        </w:p>
        <w:p>
          <w:pPr>
            <w:pStyle w:val="Contents4"/>
            <w:tabs>
              <w:tab w:val="clear" w:pos="8176"/>
              <w:tab w:val="right" w:pos="9026" w:leader="dot"/>
            </w:tabs>
            <w:rPr/>
          </w:pPr>
          <w:hyperlink w:anchor="__RefHeading___Toc1856419_1067777946">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856421_1067777946">
            <w:r>
              <w:rPr>
                <w:webHidden/>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1856423_1067777946">
            <w:r>
              <w:rPr>
                <w:webHidden/>
                <w:rStyle w:val="IndexLink"/>
                <w:rtl w:val="true"/>
              </w:rPr>
              <w:t>تفسیر</w:t>
            </w:r>
            <w:r>
              <w:rPr>
                <w:rStyle w:val="IndexLink"/>
                <w:rtl w:val="true"/>
              </w:rPr>
              <w:t>:</w:t>
              <w:tab/>
            </w:r>
            <w:r>
              <w:rPr>
                <w:rStyle w:val="IndexLink"/>
              </w:rPr>
              <w:t>331</w:t>
            </w:r>
          </w:hyperlink>
        </w:p>
        <w:p>
          <w:pPr>
            <w:pStyle w:val="Contents3"/>
            <w:tabs>
              <w:tab w:val="clear" w:pos="8459"/>
              <w:tab w:val="right" w:pos="9026" w:leader="dot"/>
            </w:tabs>
            <w:rPr/>
          </w:pPr>
          <w:hyperlink w:anchor="__RefHeading___Toc185642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334</w:t>
            </w:r>
          </w:hyperlink>
        </w:p>
        <w:p>
          <w:pPr>
            <w:pStyle w:val="Contents4"/>
            <w:tabs>
              <w:tab w:val="clear" w:pos="8176"/>
              <w:tab w:val="right" w:pos="9026" w:leader="dot"/>
            </w:tabs>
            <w:rPr/>
          </w:pPr>
          <w:hyperlink w:anchor="__RefHeading___Toc1856427_106777794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856429_1067777946">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1856431_1067777946">
            <w:r>
              <w:rPr>
                <w:webHidden/>
                <w:rStyle w:val="IndexLink"/>
                <w:rtl w:val="true"/>
              </w:rPr>
              <w:t>تفسیر</w:t>
            </w:r>
            <w:r>
              <w:rPr>
                <w:rStyle w:val="IndexLink"/>
                <w:rtl w:val="true"/>
              </w:rPr>
              <w:t>:</w:t>
              <w:tab/>
            </w:r>
            <w:r>
              <w:rPr>
                <w:rStyle w:val="IndexLink"/>
              </w:rPr>
              <w:t>335</w:t>
            </w:r>
          </w:hyperlink>
        </w:p>
        <w:p>
          <w:pPr>
            <w:pStyle w:val="Contents5"/>
            <w:tabs>
              <w:tab w:val="clear" w:pos="7892"/>
              <w:tab w:val="right" w:pos="9026" w:leader="dot"/>
            </w:tabs>
            <w:rPr/>
          </w:pPr>
          <w:hyperlink w:anchor="__RefHeading___Toc1856433_1067777946">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1856435_1067777946">
            <w:r>
              <w:rPr>
                <w:webHidden/>
                <w:rStyle w:val="IndexLink"/>
                <w:rtl w:val="true"/>
              </w:rPr>
              <w:t>دو مثال زنده برای مؤمن و کافر</w:t>
            </w:r>
            <w:r>
              <w:rPr>
                <w:rStyle w:val="IndexLink"/>
                <w:rtl w:val="true"/>
              </w:rPr>
              <w:t>!</w:t>
              <w:tab/>
            </w:r>
            <w:r>
              <w:rPr>
                <w:rStyle w:val="IndexLink"/>
              </w:rPr>
              <w:t>335</w:t>
            </w:r>
          </w:hyperlink>
        </w:p>
        <w:p>
          <w:pPr>
            <w:pStyle w:val="Contents4"/>
            <w:tabs>
              <w:tab w:val="clear" w:pos="8176"/>
              <w:tab w:val="right" w:pos="9026" w:leader="dot"/>
            </w:tabs>
            <w:rPr/>
          </w:pPr>
          <w:hyperlink w:anchor="__RefHeading___Toc1856437_1067777946">
            <w:r>
              <w:rPr>
                <w:webHidden/>
                <w:rStyle w:val="IndexLink"/>
                <w:rtl w:val="true"/>
              </w:rPr>
              <w:t>نکته‌ها</w:t>
            </w:r>
            <w:r>
              <w:rPr>
                <w:rStyle w:val="IndexLink"/>
                <w:rtl w:val="true"/>
              </w:rPr>
              <w:t>:</w:t>
              <w:tab/>
            </w:r>
            <w:r>
              <w:rPr>
                <w:rStyle w:val="IndexLink"/>
              </w:rPr>
              <w:t>339</w:t>
            </w:r>
          </w:hyperlink>
        </w:p>
        <w:p>
          <w:pPr>
            <w:pStyle w:val="Contents5"/>
            <w:tabs>
              <w:tab w:val="clear" w:pos="7892"/>
              <w:tab w:val="right" w:pos="9026" w:leader="dot"/>
            </w:tabs>
            <w:rPr/>
          </w:pPr>
          <w:hyperlink w:anchor="__RefHeading___Toc1856439_1067777946">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1856441_1067777946">
            <w:r>
              <w:rPr>
                <w:webHidden/>
                <w:rStyle w:val="IndexLink"/>
              </w:rPr>
              <w:t>1</w:t>
            </w:r>
            <w:r>
              <w:rPr>
                <w:rStyle w:val="IndexLink"/>
                <w:rtl w:val="true"/>
              </w:rPr>
              <w:t>-</w:t>
            </w:r>
            <w:r>
              <w:rPr>
                <w:rStyle w:val="IndexLink"/>
                <w:rtl w:val="true"/>
              </w:rPr>
              <w:t>انسانهای آزاده و اسیر</w:t>
            </w:r>
            <w:r>
              <w:rPr>
                <w:rStyle w:val="IndexLink"/>
                <w:rtl w:val="true"/>
              </w:rPr>
              <w:t>!</w:t>
              <w:tab/>
            </w:r>
            <w:r>
              <w:rPr>
                <w:rStyle w:val="IndexLink"/>
              </w:rPr>
              <w:t>339</w:t>
            </w:r>
          </w:hyperlink>
        </w:p>
        <w:p>
          <w:pPr>
            <w:pStyle w:val="Contents5"/>
            <w:tabs>
              <w:tab w:val="clear" w:pos="7892"/>
              <w:tab w:val="right" w:pos="9026" w:leader="dot"/>
            </w:tabs>
            <w:rPr/>
          </w:pPr>
          <w:hyperlink w:anchor="__RefHeading___Toc1856443_1067777946">
            <w:r>
              <w:rPr>
                <w:webHidden/>
                <w:rStyle w:val="IndexLink"/>
              </w:rPr>
              <w:t>2</w:t>
            </w:r>
            <w:r>
              <w:rPr>
                <w:rStyle w:val="IndexLink"/>
                <w:rtl w:val="true"/>
              </w:rPr>
              <w:t>-</w:t>
            </w:r>
            <w:r>
              <w:rPr>
                <w:rStyle w:val="IndexLink"/>
                <w:rtl w:val="true"/>
              </w:rPr>
              <w:t>نقش</w:t>
            </w:r>
            <w:r>
              <w:rPr>
                <w:rStyle w:val="IndexLink"/>
                <w:rtl w:val="true"/>
              </w:rPr>
              <w:t>"</w:t>
            </w:r>
            <w:r>
              <w:rPr>
                <w:rStyle w:val="IndexLink"/>
                <w:rtl w:val="true"/>
              </w:rPr>
              <w:t>عدالت</w:t>
            </w:r>
            <w:r>
              <w:rPr>
                <w:rStyle w:val="IndexLink"/>
                <w:rtl w:val="true"/>
              </w:rPr>
              <w:t>"</w:t>
            </w:r>
            <w:r>
              <w:rPr>
                <w:rStyle w:val="IndexLink"/>
                <w:rtl w:val="true"/>
              </w:rPr>
              <w:t>و</w:t>
            </w:r>
            <w:r>
              <w:rPr>
                <w:rStyle w:val="IndexLink"/>
                <w:rtl w:val="true"/>
              </w:rPr>
              <w:t>"</w:t>
            </w:r>
            <w:r>
              <w:rPr>
                <w:rStyle w:val="IndexLink"/>
                <w:rtl w:val="true"/>
              </w:rPr>
              <w:t>راستی</w:t>
            </w:r>
            <w:r>
              <w:rPr>
                <w:rStyle w:val="IndexLink"/>
                <w:rtl w:val="true"/>
              </w:rPr>
              <w:t>"</w:t>
            </w:r>
            <w:r>
              <w:rPr>
                <w:rStyle w:val="IndexLink"/>
                <w:rtl w:val="true"/>
              </w:rPr>
              <w:t>در زندگی انسانها</w:t>
            </w:r>
            <w:r>
              <w:rPr>
                <w:rStyle w:val="IndexLink"/>
                <w:rtl w:val="true"/>
              </w:rPr>
              <w:tab/>
            </w:r>
            <w:r>
              <w:rPr>
                <w:rStyle w:val="IndexLink"/>
              </w:rPr>
              <w:t>341</w:t>
            </w:r>
          </w:hyperlink>
        </w:p>
        <w:p>
          <w:pPr>
            <w:pStyle w:val="Contents5"/>
            <w:tabs>
              <w:tab w:val="clear" w:pos="7892"/>
              <w:tab w:val="right" w:pos="9026" w:leader="dot"/>
            </w:tabs>
            <w:rPr/>
          </w:pPr>
          <w:hyperlink w:anchor="__RefHeading___Toc1856445_1067777946">
            <w:r>
              <w:rPr>
                <w:webHidden/>
                <w:rStyle w:val="IndexLink"/>
                <w:rtl w:val="true"/>
              </w:rPr>
              <w:t>[</w:t>
            </w:r>
            <w:r>
              <w:rPr>
                <w:rStyle w:val="IndexLink"/>
              </w:rPr>
              <w:t>3</w:t>
            </w:r>
            <w:r>
              <w:rPr>
                <w:rStyle w:val="IndexLink"/>
                <w:rtl w:val="true"/>
              </w:rPr>
              <w:t>-</w:t>
            </w:r>
            <w:r>
              <w:rPr>
                <w:rStyle w:val="IndexLink"/>
                <w:rtl w:val="true"/>
              </w:rPr>
              <w:t>مراد از</w:t>
            </w:r>
            <w:r>
              <w:rPr>
                <w:rStyle w:val="IndexLink"/>
                <w:rtl w:val="true"/>
              </w:rPr>
              <w:t>"</w:t>
            </w:r>
            <w:r>
              <w:rPr>
                <w:rStyle w:val="IndexLink"/>
                <w:rtl w:val="true"/>
              </w:rPr>
              <w:t>الذی یامر بالعدل</w:t>
            </w:r>
            <w:r>
              <w:rPr>
                <w:rStyle w:val="IndexLink"/>
                <w:rtl w:val="true"/>
              </w:rPr>
              <w:t>"</w:t>
            </w:r>
            <w:r>
              <w:rPr>
                <w:rStyle w:val="IndexLink"/>
                <w:rtl w:val="true"/>
              </w:rPr>
              <w:t>ائمه هستند</w:t>
            </w:r>
            <w:r>
              <w:rPr>
                <w:rStyle w:val="IndexLink"/>
                <w:rtl w:val="true"/>
              </w:rPr>
              <w:t>]</w:t>
              <w:tab/>
            </w:r>
            <w:r>
              <w:rPr>
                <w:rStyle w:val="IndexLink"/>
              </w:rPr>
              <w:t>341</w:t>
            </w:r>
          </w:hyperlink>
        </w:p>
        <w:p>
          <w:pPr>
            <w:pStyle w:val="Contents3"/>
            <w:tabs>
              <w:tab w:val="clear" w:pos="8459"/>
              <w:tab w:val="right" w:pos="9026" w:leader="dot"/>
            </w:tabs>
            <w:rPr/>
          </w:pPr>
          <w:hyperlink w:anchor="__RefHeading___Toc1856447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342</w:t>
            </w:r>
          </w:hyperlink>
        </w:p>
        <w:p>
          <w:pPr>
            <w:pStyle w:val="Contents4"/>
            <w:tabs>
              <w:tab w:val="clear" w:pos="8176"/>
              <w:tab w:val="right" w:pos="9026" w:leader="dot"/>
            </w:tabs>
            <w:rPr/>
          </w:pPr>
          <w:hyperlink w:anchor="__RefHeading___Toc1856449_106777794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856451_1067777946">
            <w:r>
              <w:rPr>
                <w:webHidden/>
                <w:rStyle w:val="IndexLink"/>
                <w:rtl w:val="true"/>
              </w:rPr>
              <w:t>ترجمه</w:t>
            </w:r>
            <w:r>
              <w:rPr>
                <w:rStyle w:val="IndexLink"/>
                <w:rtl w:val="true"/>
              </w:rPr>
              <w:t>:</w:t>
              <w:tab/>
            </w:r>
            <w:r>
              <w:rPr>
                <w:rStyle w:val="IndexLink"/>
              </w:rPr>
              <w:t>343</w:t>
            </w:r>
          </w:hyperlink>
        </w:p>
        <w:p>
          <w:pPr>
            <w:pStyle w:val="Contents4"/>
            <w:tabs>
              <w:tab w:val="clear" w:pos="8176"/>
              <w:tab w:val="right" w:pos="9026" w:leader="dot"/>
            </w:tabs>
            <w:rPr/>
          </w:pPr>
          <w:hyperlink w:anchor="__RefHeading___Toc1856453_1067777946">
            <w:r>
              <w:rPr>
                <w:webHidden/>
                <w:rStyle w:val="IndexLink"/>
                <w:rtl w:val="true"/>
              </w:rPr>
              <w:t>تفسیر</w:t>
            </w:r>
            <w:r>
              <w:rPr>
                <w:rStyle w:val="IndexLink"/>
                <w:rtl w:val="true"/>
              </w:rPr>
              <w:t>:</w:t>
              <w:tab/>
            </w:r>
            <w:r>
              <w:rPr>
                <w:rStyle w:val="IndexLink"/>
              </w:rPr>
              <w:t>343</w:t>
            </w:r>
          </w:hyperlink>
        </w:p>
        <w:p>
          <w:pPr>
            <w:pStyle w:val="Contents4"/>
            <w:tabs>
              <w:tab w:val="clear" w:pos="8176"/>
              <w:tab w:val="right" w:pos="9026" w:leader="dot"/>
            </w:tabs>
            <w:rPr/>
          </w:pPr>
          <w:hyperlink w:anchor="__RefHeading___Toc1856455_1067777946">
            <w:r>
              <w:rPr>
                <w:webHidden/>
                <w:rStyle w:val="IndexLink"/>
                <w:rtl w:val="true"/>
              </w:rPr>
              <w:t>در اینجا به چند نکته باید توجه کرد</w:t>
            </w:r>
            <w:r>
              <w:rPr>
                <w:rStyle w:val="IndexLink"/>
                <w:rtl w:val="true"/>
              </w:rPr>
              <w:t>:</w:t>
              <w:tab/>
            </w:r>
            <w:r>
              <w:rPr>
                <w:rStyle w:val="IndexLink"/>
              </w:rPr>
              <w:t>344</w:t>
            </w:r>
          </w:hyperlink>
        </w:p>
        <w:p>
          <w:pPr>
            <w:pStyle w:val="Contents5"/>
            <w:tabs>
              <w:tab w:val="clear" w:pos="7892"/>
              <w:tab w:val="right" w:pos="9026" w:leader="dot"/>
            </w:tabs>
            <w:rPr/>
          </w:pPr>
          <w:hyperlink w:anchor="__RefHeading___Toc1856457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856459_1067777946">
            <w:r>
              <w:rPr>
                <w:webHidden/>
                <w:rStyle w:val="IndexLink"/>
              </w:rPr>
              <w:t>1</w:t>
            </w:r>
            <w:r>
              <w:rPr>
                <w:rStyle w:val="IndexLink"/>
                <w:rtl w:val="true"/>
              </w:rPr>
              <w:t>-</w:t>
            </w:r>
            <w:r>
              <w:rPr>
                <w:rStyle w:val="IndexLink"/>
                <w:rtl w:val="true"/>
              </w:rPr>
              <w:t>انسان در آغاز هیچ علمی نداشت</w:t>
            </w:r>
            <w:r>
              <w:rPr>
                <w:rStyle w:val="IndexLink"/>
                <w:rtl w:val="true"/>
              </w:rPr>
              <w:tab/>
            </w:r>
            <w:r>
              <w:rPr>
                <w:rStyle w:val="IndexLink"/>
              </w:rPr>
              <w:t>344</w:t>
            </w:r>
          </w:hyperlink>
        </w:p>
        <w:p>
          <w:pPr>
            <w:pStyle w:val="Contents5"/>
            <w:tabs>
              <w:tab w:val="clear" w:pos="7892"/>
              <w:tab w:val="right" w:pos="9026" w:leader="dot"/>
            </w:tabs>
            <w:rPr/>
          </w:pPr>
          <w:hyperlink w:anchor="__RefHeading___Toc1856461_1067777946">
            <w:r>
              <w:rPr>
                <w:webHidden/>
                <w:rStyle w:val="IndexLink"/>
              </w:rPr>
              <w:t>2</w:t>
            </w:r>
            <w:r>
              <w:rPr>
                <w:rStyle w:val="IndexLink"/>
                <w:rtl w:val="true"/>
              </w:rPr>
              <w:t>-</w:t>
            </w:r>
            <w:r>
              <w:rPr>
                <w:rStyle w:val="IndexLink"/>
                <w:rtl w:val="true"/>
              </w:rPr>
              <w:t>نعمت ابزار شناخت</w:t>
            </w:r>
            <w:r>
              <w:rPr>
                <w:rStyle w:val="IndexLink"/>
                <w:rtl w:val="true"/>
              </w:rPr>
              <w:t>.</w:t>
              <w:tab/>
            </w:r>
            <w:r>
              <w:rPr>
                <w:rStyle w:val="IndexLink"/>
              </w:rPr>
              <w:t>345</w:t>
            </w:r>
          </w:hyperlink>
        </w:p>
        <w:p>
          <w:pPr>
            <w:pStyle w:val="Contents5"/>
            <w:tabs>
              <w:tab w:val="clear" w:pos="7892"/>
              <w:tab w:val="right" w:pos="9026" w:leader="dot"/>
            </w:tabs>
            <w:rPr/>
          </w:pPr>
          <w:hyperlink w:anchor="__RefHeading___Toc1856463_1067777946">
            <w:r>
              <w:rPr>
                <w:webHidden/>
                <w:rStyle w:val="IndexLink"/>
              </w:rPr>
              <w:t>3</w:t>
            </w:r>
            <w:r>
              <w:rPr>
                <w:rStyle w:val="IndexLink"/>
                <w:rtl w:val="true"/>
              </w:rPr>
              <w:t>-</w:t>
            </w:r>
            <w:r>
              <w:rPr>
                <w:rStyle w:val="IndexLink"/>
                <w:rtl w:val="true"/>
              </w:rPr>
              <w:t>تا شکر او را بجای آورید</w:t>
            </w:r>
            <w:r>
              <w:rPr>
                <w:rStyle w:val="IndexLink"/>
                <w:rtl w:val="true"/>
              </w:rPr>
              <w:t xml:space="preserve">( </w:t>
            </w:r>
            <w:r>
              <w:rPr>
                <w:rStyle w:val="IndexLink"/>
                <w:rtl w:val="true"/>
              </w:rPr>
              <w:t xml:space="preserve">لَعَلَّکُمْ تَشْکُرُونَ </w:t>
            </w:r>
            <w:r>
              <w:rPr>
                <w:rStyle w:val="IndexLink"/>
                <w:rtl w:val="true"/>
              </w:rPr>
              <w:t>).</w:t>
              <w:tab/>
            </w:r>
            <w:r>
              <w:rPr>
                <w:rStyle w:val="IndexLink"/>
              </w:rPr>
              <w:t>347</w:t>
            </w:r>
          </w:hyperlink>
        </w:p>
        <w:p>
          <w:pPr>
            <w:pStyle w:val="Contents4"/>
            <w:tabs>
              <w:tab w:val="clear" w:pos="8176"/>
              <w:tab w:val="right" w:pos="9026" w:leader="dot"/>
            </w:tabs>
            <w:rPr/>
          </w:pPr>
          <w:hyperlink w:anchor="__RefHeading___Toc1856465_1067777946">
            <w:r>
              <w:rPr>
                <w:webHidden/>
                <w:rStyle w:val="IndexLink"/>
                <w:rtl w:val="true"/>
              </w:rPr>
              <w:t>نکته‌ها</w:t>
            </w:r>
            <w:r>
              <w:rPr>
                <w:rStyle w:val="IndexLink"/>
                <w:rtl w:val="true"/>
              </w:rPr>
              <w:t>:</w:t>
              <w:tab/>
            </w:r>
            <w:r>
              <w:rPr>
                <w:rStyle w:val="IndexLink"/>
              </w:rPr>
              <w:t>349</w:t>
            </w:r>
          </w:hyperlink>
        </w:p>
        <w:p>
          <w:pPr>
            <w:pStyle w:val="Contents5"/>
            <w:tabs>
              <w:tab w:val="clear" w:pos="7892"/>
              <w:tab w:val="right" w:pos="9026" w:leader="dot"/>
            </w:tabs>
            <w:rPr/>
          </w:pPr>
          <w:hyperlink w:anchor="__RefHeading___Toc1856467_1067777946">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1856469_1067777946">
            <w:r>
              <w:rPr>
                <w:webHidden/>
                <w:rStyle w:val="IndexLink"/>
              </w:rPr>
              <w:t>1</w:t>
            </w:r>
            <w:r>
              <w:rPr>
                <w:rStyle w:val="IndexLink"/>
                <w:rtl w:val="true"/>
              </w:rPr>
              <w:t>-</w:t>
            </w:r>
            <w:r>
              <w:rPr>
                <w:rStyle w:val="IndexLink"/>
                <w:rtl w:val="true"/>
              </w:rPr>
              <w:t>اسرار پرواز پرندگان در پهنه آسمان</w:t>
            </w:r>
            <w:r>
              <w:rPr>
                <w:rStyle w:val="IndexLink"/>
                <w:rtl w:val="true"/>
              </w:rPr>
              <w:tab/>
            </w:r>
            <w:r>
              <w:rPr>
                <w:rStyle w:val="IndexLink"/>
              </w:rPr>
              <w:t>349</w:t>
            </w:r>
          </w:hyperlink>
        </w:p>
        <w:p>
          <w:pPr>
            <w:pStyle w:val="Contents5"/>
            <w:tabs>
              <w:tab w:val="clear" w:pos="7892"/>
              <w:tab w:val="right" w:pos="9026" w:leader="dot"/>
            </w:tabs>
            <w:rPr/>
          </w:pPr>
          <w:hyperlink w:anchor="__RefHeading___Toc1856471_1067777946">
            <w:r>
              <w:rPr>
                <w:webHidden/>
                <w:rStyle w:val="IndexLink"/>
              </w:rPr>
              <w:t>2</w:t>
            </w:r>
            <w:r>
              <w:rPr>
                <w:rStyle w:val="IndexLink"/>
                <w:rtl w:val="true"/>
              </w:rPr>
              <w:t>-</w:t>
            </w:r>
            <w:r>
              <w:rPr>
                <w:rStyle w:val="IndexLink"/>
                <w:rtl w:val="true"/>
              </w:rPr>
              <w:t>پیوند آیات</w:t>
            </w:r>
            <w:r>
              <w:rPr>
                <w:rStyle w:val="IndexLink"/>
                <w:rtl w:val="true"/>
              </w:rPr>
              <w:tab/>
            </w:r>
            <w:r>
              <w:rPr>
                <w:rStyle w:val="IndexLink"/>
              </w:rPr>
              <w:t>351</w:t>
            </w:r>
          </w:hyperlink>
        </w:p>
        <w:p>
          <w:pPr>
            <w:pStyle w:val="Contents4"/>
            <w:tabs>
              <w:tab w:val="clear" w:pos="8176"/>
              <w:tab w:val="right" w:pos="9026" w:leader="dot"/>
            </w:tabs>
            <w:rPr/>
          </w:pPr>
          <w:hyperlink w:anchor="__RefHeading___Toc1856473_1067777946">
            <w:r>
              <w:rPr>
                <w:webHidden/>
                <w:rStyle w:val="IndexLink"/>
                <w:rtl w:val="true"/>
              </w:rPr>
              <w:t>سایه‌ها،مسکنها،و پوششها</w:t>
            </w:r>
            <w:r>
              <w:rPr>
                <w:rStyle w:val="IndexLink"/>
                <w:rtl w:val="true"/>
              </w:rPr>
              <w:tab/>
            </w:r>
            <w:r>
              <w:rPr>
                <w:rStyle w:val="IndexLink"/>
              </w:rPr>
              <w:t>354</w:t>
            </w:r>
          </w:hyperlink>
        </w:p>
        <w:p>
          <w:pPr>
            <w:pStyle w:val="Contents4"/>
            <w:tabs>
              <w:tab w:val="clear" w:pos="8176"/>
              <w:tab w:val="right" w:pos="9026" w:leader="dot"/>
            </w:tabs>
            <w:rPr/>
          </w:pPr>
          <w:hyperlink w:anchor="__RefHeading___Toc1856475_1067777946">
            <w:r>
              <w:rPr>
                <w:webHidden/>
                <w:rStyle w:val="IndexLink"/>
                <w:rtl w:val="true"/>
              </w:rPr>
              <w:t>نکته‌ها</w:t>
            </w:r>
            <w:r>
              <w:rPr>
                <w:rStyle w:val="IndexLink"/>
                <w:rtl w:val="true"/>
              </w:rPr>
              <w:t>:</w:t>
              <w:tab/>
            </w:r>
            <w:r>
              <w:rPr>
                <w:rStyle w:val="IndexLink"/>
              </w:rPr>
              <w:t>359</w:t>
            </w:r>
          </w:hyperlink>
        </w:p>
        <w:p>
          <w:pPr>
            <w:pStyle w:val="Contents5"/>
            <w:tabs>
              <w:tab w:val="clear" w:pos="7892"/>
              <w:tab w:val="right" w:pos="9026" w:leader="dot"/>
            </w:tabs>
            <w:rPr/>
          </w:pPr>
          <w:hyperlink w:anchor="__RefHeading___Toc1856477_1067777946">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856479_1067777946">
            <w:r>
              <w:rPr>
                <w:webHidden/>
                <w:rStyle w:val="IndexLink"/>
                <w:rtl w:val="true"/>
              </w:rPr>
              <w:t>[</w:t>
            </w:r>
            <w:r>
              <w:rPr>
                <w:rStyle w:val="IndexLink"/>
              </w:rPr>
              <w:t>1</w:t>
            </w:r>
            <w:r>
              <w:rPr>
                <w:rStyle w:val="IndexLink"/>
                <w:rtl w:val="true"/>
              </w:rPr>
              <w:t>-</w:t>
            </w:r>
            <w:r>
              <w:rPr>
                <w:rStyle w:val="IndexLink"/>
                <w:rtl w:val="true"/>
              </w:rPr>
              <w:t>منظور از</w:t>
            </w:r>
            <w:r>
              <w:rPr>
                <w:rStyle w:val="IndexLink"/>
                <w:rtl w:val="true"/>
              </w:rPr>
              <w:t xml:space="preserve">" </w:t>
            </w:r>
            <w:r>
              <w:rPr>
                <w:rStyle w:val="IndexLink"/>
                <w:rtl w:val="true"/>
              </w:rPr>
              <w:t xml:space="preserve">نِعْمَتَ اللّٰهِ </w:t>
            </w:r>
            <w:r>
              <w:rPr>
                <w:rStyle w:val="IndexLink"/>
                <w:rtl w:val="true"/>
              </w:rPr>
              <w:t>"</w:t>
            </w:r>
            <w:r>
              <w:rPr>
                <w:rStyle w:val="IndexLink"/>
                <w:rtl w:val="true"/>
              </w:rPr>
              <w:t>در این آیه چیست؟</w:t>
            </w:r>
            <w:r>
              <w:rPr>
                <w:rStyle w:val="IndexLink"/>
                <w:rtl w:val="true"/>
              </w:rPr>
              <w:t>]</w:t>
              <w:tab/>
            </w:r>
            <w:r>
              <w:rPr>
                <w:rStyle w:val="IndexLink"/>
              </w:rPr>
              <w:t>359</w:t>
            </w:r>
          </w:hyperlink>
        </w:p>
        <w:p>
          <w:pPr>
            <w:pStyle w:val="Contents5"/>
            <w:tabs>
              <w:tab w:val="clear" w:pos="7892"/>
              <w:tab w:val="right" w:pos="9026" w:leader="dot"/>
            </w:tabs>
            <w:rPr/>
          </w:pPr>
          <w:hyperlink w:anchor="__RefHeading___Toc1856481_1067777946">
            <w:r>
              <w:rPr>
                <w:webHidden/>
                <w:rStyle w:val="IndexLink"/>
              </w:rPr>
              <w:t>2</w:t>
            </w:r>
            <w:r>
              <w:rPr>
                <w:rStyle w:val="IndexLink"/>
                <w:rtl w:val="true"/>
              </w:rPr>
              <w:t>-</w:t>
            </w:r>
            <w:r>
              <w:rPr>
                <w:rStyle w:val="IndexLink"/>
                <w:rtl w:val="true"/>
              </w:rPr>
              <w:t>در کشاکش نیروی حق و باطل</w:t>
            </w:r>
            <w:r>
              <w:rPr>
                <w:rStyle w:val="IndexLink"/>
                <w:rtl w:val="true"/>
              </w:rPr>
              <w:tab/>
            </w:r>
            <w:r>
              <w:rPr>
                <w:rStyle w:val="IndexLink"/>
              </w:rPr>
              <w:t>359</w:t>
            </w:r>
          </w:hyperlink>
        </w:p>
        <w:p>
          <w:pPr>
            <w:pStyle w:val="Contents3"/>
            <w:tabs>
              <w:tab w:val="clear" w:pos="8459"/>
              <w:tab w:val="right" w:pos="9026" w:leader="dot"/>
            </w:tabs>
            <w:rPr/>
          </w:pPr>
          <w:hyperlink w:anchor="__RefHeading___Toc185648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361</w:t>
            </w:r>
          </w:hyperlink>
        </w:p>
        <w:p>
          <w:pPr>
            <w:pStyle w:val="Contents4"/>
            <w:tabs>
              <w:tab w:val="clear" w:pos="8176"/>
              <w:tab w:val="right" w:pos="9026" w:leader="dot"/>
            </w:tabs>
            <w:rPr/>
          </w:pPr>
          <w:hyperlink w:anchor="__RefHeading___Toc1856485_1067777946">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1856487_1067777946">
            <w:r>
              <w:rPr>
                <w:webHidden/>
                <w:rStyle w:val="IndexLink"/>
                <w:rtl w:val="true"/>
              </w:rPr>
              <w:t>ترجمه</w:t>
            </w:r>
            <w:r>
              <w:rPr>
                <w:rStyle w:val="IndexLink"/>
                <w:rtl w:val="true"/>
              </w:rPr>
              <w:t>:</w:t>
              <w:tab/>
            </w:r>
            <w:r>
              <w:rPr>
                <w:rStyle w:val="IndexLink"/>
              </w:rPr>
              <w:t>362</w:t>
            </w:r>
          </w:hyperlink>
        </w:p>
        <w:p>
          <w:pPr>
            <w:pStyle w:val="Contents4"/>
            <w:tabs>
              <w:tab w:val="clear" w:pos="8176"/>
              <w:tab w:val="right" w:pos="9026" w:leader="dot"/>
            </w:tabs>
            <w:rPr/>
          </w:pPr>
          <w:hyperlink w:anchor="__RefHeading___Toc1856489_1067777946">
            <w:r>
              <w:rPr>
                <w:webHidden/>
                <w:rStyle w:val="IndexLink"/>
                <w:rtl w:val="true"/>
              </w:rPr>
              <w:t>تفسیر</w:t>
            </w:r>
            <w:r>
              <w:rPr>
                <w:rStyle w:val="IndexLink"/>
                <w:rtl w:val="true"/>
              </w:rPr>
              <w:t>:</w:t>
              <w:tab/>
            </w:r>
            <w:r>
              <w:rPr>
                <w:rStyle w:val="IndexLink"/>
              </w:rPr>
              <w:t>362</w:t>
            </w:r>
          </w:hyperlink>
        </w:p>
        <w:p>
          <w:pPr>
            <w:pStyle w:val="Contents4"/>
            <w:tabs>
              <w:tab w:val="clear" w:pos="8176"/>
              <w:tab w:val="right" w:pos="9026" w:leader="dot"/>
            </w:tabs>
            <w:rPr/>
          </w:pPr>
          <w:hyperlink w:anchor="__RefHeading___Toc1856491_1067777946">
            <w:r>
              <w:rPr>
                <w:webHidden/>
                <w:rStyle w:val="IndexLink"/>
                <w:rtl w:val="true"/>
              </w:rPr>
              <w:t>در اینجا به چند نکته باید توجه کرد</w:t>
            </w:r>
            <w:r>
              <w:rPr>
                <w:rStyle w:val="IndexLink"/>
                <w:rtl w:val="true"/>
              </w:rPr>
              <w:t>:</w:t>
              <w:tab/>
            </w:r>
            <w:r>
              <w:rPr>
                <w:rStyle w:val="IndexLink"/>
              </w:rPr>
              <w:t>365</w:t>
            </w:r>
          </w:hyperlink>
        </w:p>
        <w:p>
          <w:pPr>
            <w:pStyle w:val="Contents5"/>
            <w:tabs>
              <w:tab w:val="clear" w:pos="7892"/>
              <w:tab w:val="right" w:pos="9026" w:leader="dot"/>
            </w:tabs>
            <w:rPr/>
          </w:pPr>
          <w:hyperlink w:anchor="__RefHeading___Toc1856493_1067777946">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1856495_1067777946">
            <w:r>
              <w:rPr>
                <w:webHidden/>
                <w:rStyle w:val="IndexLink"/>
              </w:rPr>
              <w:t>1</w:t>
            </w:r>
            <w:r>
              <w:rPr>
                <w:rStyle w:val="IndexLink"/>
                <w:rtl w:val="true"/>
              </w:rPr>
              <w:t>-</w:t>
            </w:r>
            <w:r>
              <w:rPr>
                <w:rStyle w:val="IndexLink"/>
                <w:rtl w:val="true"/>
              </w:rPr>
              <w:t>تعبیر به شُرَکٰاءَهُمْ</w:t>
            </w:r>
            <w:r>
              <w:rPr>
                <w:rStyle w:val="IndexLink"/>
                <w:rtl w:val="true"/>
              </w:rPr>
              <w:tab/>
            </w:r>
            <w:r>
              <w:rPr>
                <w:rStyle w:val="IndexLink"/>
              </w:rPr>
              <w:t>365</w:t>
            </w:r>
          </w:hyperlink>
        </w:p>
        <w:p>
          <w:pPr>
            <w:pStyle w:val="Contents5"/>
            <w:tabs>
              <w:tab w:val="clear" w:pos="7892"/>
              <w:tab w:val="right" w:pos="9026" w:leader="dot"/>
            </w:tabs>
            <w:rPr/>
          </w:pPr>
          <w:hyperlink w:anchor="__RefHeading___Toc1856497_1067777946">
            <w:r>
              <w:rPr>
                <w:webHidden/>
                <w:rStyle w:val="IndexLink"/>
              </w:rPr>
              <w:t>2</w:t>
            </w:r>
            <w:r>
              <w:rPr>
                <w:rStyle w:val="IndexLink"/>
                <w:rtl w:val="true"/>
              </w:rPr>
              <w:t>- [</w:t>
            </w:r>
            <w:r>
              <w:rPr>
                <w:rStyle w:val="IndexLink"/>
              </w:rPr>
              <w:t>2</w:t>
            </w:r>
            <w:r>
              <w:rPr>
                <w:rStyle w:val="IndexLink"/>
                <w:rtl w:val="true"/>
              </w:rPr>
              <w:t>-</w:t>
            </w:r>
            <w:r>
              <w:rPr>
                <w:rStyle w:val="IndexLink"/>
                <w:rtl w:val="true"/>
              </w:rPr>
              <w:t>در عرصه قیامت بتها نیز ظاهر می‌شوند</w:t>
            </w:r>
            <w:r>
              <w:rPr>
                <w:rStyle w:val="IndexLink"/>
                <w:rtl w:val="true"/>
              </w:rPr>
              <w:t>]</w:t>
              <w:tab/>
            </w:r>
            <w:r>
              <w:rPr>
                <w:rStyle w:val="IndexLink"/>
              </w:rPr>
              <w:t>365</w:t>
            </w:r>
          </w:hyperlink>
        </w:p>
        <w:p>
          <w:pPr>
            <w:pStyle w:val="Contents5"/>
            <w:tabs>
              <w:tab w:val="clear" w:pos="7892"/>
              <w:tab w:val="right" w:pos="9026" w:leader="dot"/>
            </w:tabs>
            <w:rPr/>
          </w:pPr>
          <w:hyperlink w:anchor="__RefHeading___Toc1856499_1067777946">
            <w:r>
              <w:rPr>
                <w:webHidden/>
                <w:rStyle w:val="IndexLink"/>
              </w:rPr>
              <w:t>3</w:t>
            </w:r>
            <w:r>
              <w:rPr>
                <w:rStyle w:val="IndexLink"/>
                <w:rtl w:val="true"/>
              </w:rPr>
              <w:t>- [</w:t>
            </w:r>
            <w:r>
              <w:rPr>
                <w:rStyle w:val="IndexLink"/>
              </w:rPr>
              <w:t>3</w:t>
            </w:r>
            <w:r>
              <w:rPr>
                <w:rStyle w:val="IndexLink"/>
                <w:rtl w:val="true"/>
              </w:rPr>
              <w:t>-</w:t>
            </w:r>
            <w:r>
              <w:rPr>
                <w:rStyle w:val="IndexLink"/>
                <w:rtl w:val="true"/>
              </w:rPr>
              <w:t>مشرکان اعتراف می‌کنند که این معبودها را پرستش می‌کردند</w:t>
            </w:r>
            <w:r>
              <w:rPr>
                <w:rStyle w:val="IndexLink"/>
                <w:rtl w:val="true"/>
              </w:rPr>
              <w:t>]</w:t>
              <w:tab/>
            </w:r>
            <w:r>
              <w:rPr>
                <w:rStyle w:val="IndexLink"/>
              </w:rPr>
              <w:t>366</w:t>
            </w:r>
          </w:hyperlink>
        </w:p>
        <w:p>
          <w:pPr>
            <w:pStyle w:val="Contents5"/>
            <w:tabs>
              <w:tab w:val="clear" w:pos="7892"/>
              <w:tab w:val="right" w:pos="9026" w:leader="dot"/>
            </w:tabs>
            <w:rPr/>
          </w:pPr>
          <w:hyperlink w:anchor="__RefHeading___Toc1856501_1067777946">
            <w:r>
              <w:rPr>
                <w:webHidden/>
                <w:rStyle w:val="IndexLink"/>
              </w:rPr>
              <w:t>4</w:t>
            </w:r>
            <w:r>
              <w:rPr>
                <w:rStyle w:val="IndexLink"/>
                <w:rtl w:val="true"/>
              </w:rPr>
              <w:t>- [</w:t>
            </w:r>
            <w:r>
              <w:rPr>
                <w:rStyle w:val="IndexLink"/>
              </w:rPr>
              <w:t>4</w:t>
            </w:r>
            <w:r>
              <w:rPr>
                <w:rStyle w:val="IndexLink"/>
                <w:rtl w:val="true"/>
              </w:rPr>
              <w:t>-</w:t>
            </w:r>
            <w:r>
              <w:rPr>
                <w:rStyle w:val="IndexLink"/>
                <w:rtl w:val="true"/>
              </w:rPr>
              <w:t>تعبیر به</w:t>
            </w:r>
            <w:r>
              <w:rPr>
                <w:rStyle w:val="IndexLink"/>
                <w:rtl w:val="true"/>
              </w:rPr>
              <w:t xml:space="preserve">" </w:t>
            </w:r>
            <w:r>
              <w:rPr>
                <w:rStyle w:val="IndexLink"/>
                <w:rtl w:val="true"/>
              </w:rPr>
              <w:t xml:space="preserve">فَأَلْقَوْا إِلَیْهِمُ الْقَوْلَ </w:t>
            </w:r>
            <w:r>
              <w:rPr>
                <w:rStyle w:val="IndexLink"/>
                <w:rtl w:val="true"/>
              </w:rPr>
              <w:t>"]</w:t>
              <w:tab/>
            </w:r>
            <w:r>
              <w:rPr>
                <w:rStyle w:val="IndexLink"/>
              </w:rPr>
              <w:t>366</w:t>
            </w:r>
          </w:hyperlink>
        </w:p>
        <w:p>
          <w:pPr>
            <w:pStyle w:val="Contents4"/>
            <w:tabs>
              <w:tab w:val="clear" w:pos="8176"/>
              <w:tab w:val="right" w:pos="9026" w:leader="dot"/>
            </w:tabs>
            <w:rPr/>
          </w:pPr>
          <w:hyperlink w:anchor="__RefHeading___Toc1856503_1067777946">
            <w:r>
              <w:rPr>
                <w:webHidden/>
                <w:rStyle w:val="IndexLink"/>
                <w:rtl w:val="true"/>
              </w:rPr>
              <w:t>نکته‌ها</w:t>
            </w:r>
            <w:r>
              <w:rPr>
                <w:rStyle w:val="IndexLink"/>
                <w:rtl w:val="true"/>
              </w:rPr>
              <w:t>:</w:t>
              <w:tab/>
            </w:r>
            <w:r>
              <w:rPr>
                <w:rStyle w:val="IndexLink"/>
              </w:rPr>
              <w:t>370</w:t>
            </w:r>
          </w:hyperlink>
        </w:p>
        <w:p>
          <w:pPr>
            <w:pStyle w:val="Contents5"/>
            <w:tabs>
              <w:tab w:val="clear" w:pos="7892"/>
              <w:tab w:val="right" w:pos="9026" w:leader="dot"/>
            </w:tabs>
            <w:rPr/>
          </w:pPr>
          <w:hyperlink w:anchor="__RefHeading___Toc1856505_1067777946">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856507_1067777946">
            <w:r>
              <w:rPr>
                <w:webHidden/>
                <w:rStyle w:val="IndexLink"/>
              </w:rPr>
              <w:t>1</w:t>
            </w:r>
            <w:r>
              <w:rPr>
                <w:rStyle w:val="IndexLink"/>
                <w:rtl w:val="true"/>
              </w:rPr>
              <w:t>-</w:t>
            </w:r>
            <w:r>
              <w:rPr>
                <w:rStyle w:val="IndexLink"/>
                <w:rtl w:val="true"/>
              </w:rPr>
              <w:t>قرآن بیانگر همه چیز است</w:t>
            </w:r>
            <w:r>
              <w:rPr>
                <w:rStyle w:val="IndexLink"/>
                <w:rtl w:val="true"/>
              </w:rPr>
              <w:t>.</w:t>
              <w:tab/>
            </w:r>
            <w:r>
              <w:rPr>
                <w:rStyle w:val="IndexLink"/>
              </w:rPr>
              <w:t>370</w:t>
            </w:r>
          </w:hyperlink>
        </w:p>
        <w:p>
          <w:pPr>
            <w:pStyle w:val="Contents5"/>
            <w:tabs>
              <w:tab w:val="clear" w:pos="7892"/>
              <w:tab w:val="right" w:pos="9026" w:leader="dot"/>
            </w:tabs>
            <w:rPr/>
          </w:pPr>
          <w:hyperlink w:anchor="__RefHeading___Toc1856509_1067777946">
            <w:r>
              <w:rPr>
                <w:webHidden/>
                <w:rStyle w:val="IndexLink"/>
              </w:rPr>
              <w:t>2</w:t>
            </w:r>
            <w:r>
              <w:rPr>
                <w:rStyle w:val="IndexLink"/>
                <w:rtl w:val="true"/>
              </w:rPr>
              <w:t>-</w:t>
            </w:r>
            <w:r>
              <w:rPr>
                <w:rStyle w:val="IndexLink"/>
                <w:rtl w:val="true"/>
              </w:rPr>
              <w:t>چهار مرحله هدایت</w:t>
            </w:r>
            <w:r>
              <w:rPr>
                <w:rStyle w:val="IndexLink"/>
                <w:rtl w:val="true"/>
              </w:rPr>
              <w:tab/>
            </w:r>
            <w:r>
              <w:rPr>
                <w:rStyle w:val="IndexLink"/>
              </w:rPr>
              <w:t>374</w:t>
            </w:r>
          </w:hyperlink>
        </w:p>
        <w:p>
          <w:pPr>
            <w:pStyle w:val="Contents3"/>
            <w:tabs>
              <w:tab w:val="clear" w:pos="8459"/>
              <w:tab w:val="right" w:pos="9026" w:leader="dot"/>
            </w:tabs>
            <w:rPr/>
          </w:pPr>
          <w:hyperlink w:anchor="__RefHeading___Toc1856511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375</w:t>
            </w:r>
          </w:hyperlink>
        </w:p>
        <w:p>
          <w:pPr>
            <w:pStyle w:val="Contents4"/>
            <w:tabs>
              <w:tab w:val="clear" w:pos="8176"/>
              <w:tab w:val="right" w:pos="9026" w:leader="dot"/>
            </w:tabs>
            <w:rPr/>
          </w:pPr>
          <w:hyperlink w:anchor="__RefHeading___Toc1856513_1067777946">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856515_1067777946">
            <w:r>
              <w:rPr>
                <w:webHidden/>
                <w:rStyle w:val="IndexLink"/>
                <w:rtl w:val="true"/>
              </w:rPr>
              <w:t>ترجمه</w:t>
            </w:r>
            <w:r>
              <w:rPr>
                <w:rStyle w:val="IndexLink"/>
                <w:rtl w:val="true"/>
              </w:rPr>
              <w:t>:</w:t>
              <w:tab/>
            </w:r>
            <w:r>
              <w:rPr>
                <w:rStyle w:val="IndexLink"/>
              </w:rPr>
              <w:t>375</w:t>
            </w:r>
          </w:hyperlink>
        </w:p>
        <w:p>
          <w:pPr>
            <w:pStyle w:val="Contents4"/>
            <w:tabs>
              <w:tab w:val="clear" w:pos="8176"/>
              <w:tab w:val="right" w:pos="9026" w:leader="dot"/>
            </w:tabs>
            <w:rPr/>
          </w:pPr>
          <w:hyperlink w:anchor="__RefHeading___Toc1856517_1067777946">
            <w:r>
              <w:rPr>
                <w:webHidden/>
                <w:rStyle w:val="IndexLink"/>
                <w:rtl w:val="true"/>
              </w:rPr>
              <w:t>تفسیر</w:t>
            </w:r>
            <w:r>
              <w:rPr>
                <w:rStyle w:val="IndexLink"/>
                <w:rtl w:val="true"/>
              </w:rPr>
              <w:t>:</w:t>
              <w:tab/>
            </w:r>
            <w:r>
              <w:rPr>
                <w:rStyle w:val="IndexLink"/>
              </w:rPr>
              <w:t>375</w:t>
            </w:r>
          </w:hyperlink>
        </w:p>
        <w:p>
          <w:pPr>
            <w:pStyle w:val="Contents5"/>
            <w:tabs>
              <w:tab w:val="clear" w:pos="7892"/>
              <w:tab w:val="right" w:pos="9026" w:leader="dot"/>
            </w:tabs>
            <w:rPr/>
          </w:pPr>
          <w:hyperlink w:anchor="__RefHeading___Toc1856519_1067777946">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856521_1067777946">
            <w:r>
              <w:rPr>
                <w:webHidden/>
                <w:rStyle w:val="IndexLink"/>
                <w:rtl w:val="true"/>
              </w:rPr>
              <w:t>جامع‌ترین برنامه اجتماعی</w:t>
            </w:r>
            <w:r>
              <w:rPr>
                <w:rStyle w:val="IndexLink"/>
                <w:rtl w:val="true"/>
              </w:rPr>
              <w:tab/>
            </w:r>
            <w:r>
              <w:rPr>
                <w:rStyle w:val="IndexLink"/>
              </w:rPr>
              <w:t>375</w:t>
            </w:r>
          </w:hyperlink>
        </w:p>
        <w:p>
          <w:pPr>
            <w:pStyle w:val="Contents5"/>
            <w:tabs>
              <w:tab w:val="clear" w:pos="7892"/>
              <w:tab w:val="right" w:pos="9026" w:leader="dot"/>
            </w:tabs>
            <w:rPr/>
          </w:pPr>
          <w:hyperlink w:anchor="__RefHeading___Toc1856523_1067777946">
            <w:r>
              <w:rPr>
                <w:webHidden/>
                <w:rStyle w:val="IndexLink"/>
                <w:rtl w:val="true"/>
              </w:rPr>
              <w:t>جامعترین آیات خیر و شر</w:t>
            </w:r>
            <w:r>
              <w:rPr>
                <w:rStyle w:val="IndexLink"/>
                <w:rtl w:val="true"/>
              </w:rPr>
              <w:tab/>
            </w:r>
            <w:r>
              <w:rPr>
                <w:rStyle w:val="IndexLink"/>
              </w:rPr>
              <w:t>380</w:t>
            </w:r>
          </w:hyperlink>
        </w:p>
        <w:p>
          <w:pPr>
            <w:pStyle w:val="Contents3"/>
            <w:tabs>
              <w:tab w:val="clear" w:pos="8459"/>
              <w:tab w:val="right" w:pos="9026" w:leader="dot"/>
            </w:tabs>
            <w:rPr/>
          </w:pPr>
          <w:hyperlink w:anchor="__RefHeading___Toc185652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384</w:t>
            </w:r>
          </w:hyperlink>
        </w:p>
        <w:p>
          <w:pPr>
            <w:pStyle w:val="Contents4"/>
            <w:tabs>
              <w:tab w:val="clear" w:pos="8176"/>
              <w:tab w:val="right" w:pos="9026" w:leader="dot"/>
            </w:tabs>
            <w:rPr/>
          </w:pPr>
          <w:hyperlink w:anchor="__RefHeading___Toc1856527_1067777946">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856529_1067777946">
            <w:r>
              <w:rPr>
                <w:webHidden/>
                <w:rStyle w:val="IndexLink"/>
                <w:rtl w:val="true"/>
              </w:rPr>
              <w:t>ترجمه</w:t>
            </w:r>
            <w:r>
              <w:rPr>
                <w:rStyle w:val="IndexLink"/>
                <w:rtl w:val="true"/>
              </w:rPr>
              <w:t>:</w:t>
              <w:tab/>
            </w:r>
            <w:r>
              <w:rPr>
                <w:rStyle w:val="IndexLink"/>
              </w:rPr>
              <w:t>384</w:t>
            </w:r>
          </w:hyperlink>
        </w:p>
        <w:p>
          <w:pPr>
            <w:pStyle w:val="Contents4"/>
            <w:tabs>
              <w:tab w:val="clear" w:pos="8176"/>
              <w:tab w:val="right" w:pos="9026" w:leader="dot"/>
            </w:tabs>
            <w:rPr/>
          </w:pPr>
          <w:hyperlink w:anchor="__RefHeading___Toc1856531_1067777946">
            <w:r>
              <w:rPr>
                <w:webHidden/>
                <w:rStyle w:val="IndexLink"/>
                <w:rtl w:val="true"/>
              </w:rPr>
              <w:t>شان نزول</w:t>
            </w:r>
            <w:r>
              <w:rPr>
                <w:rStyle w:val="IndexLink"/>
                <w:rtl w:val="true"/>
              </w:rPr>
              <w:t>:</w:t>
              <w:tab/>
            </w:r>
            <w:r>
              <w:rPr>
                <w:rStyle w:val="IndexLink"/>
              </w:rPr>
              <w:t>385</w:t>
            </w:r>
          </w:hyperlink>
        </w:p>
        <w:p>
          <w:pPr>
            <w:pStyle w:val="Contents4"/>
            <w:tabs>
              <w:tab w:val="clear" w:pos="8176"/>
              <w:tab w:val="right" w:pos="9026" w:leader="dot"/>
            </w:tabs>
            <w:rPr/>
          </w:pPr>
          <w:hyperlink w:anchor="__RefHeading___Toc1856533_1067777946">
            <w:r>
              <w:rPr>
                <w:webHidden/>
                <w:rStyle w:val="IndexLink"/>
                <w:rtl w:val="true"/>
              </w:rPr>
              <w:t>تفسیر</w:t>
            </w:r>
            <w:r>
              <w:rPr>
                <w:rStyle w:val="IndexLink"/>
                <w:rtl w:val="true"/>
              </w:rPr>
              <w:t>:</w:t>
              <w:tab/>
            </w:r>
            <w:r>
              <w:rPr>
                <w:rStyle w:val="IndexLink"/>
              </w:rPr>
              <w:t>385</w:t>
            </w:r>
          </w:hyperlink>
        </w:p>
        <w:p>
          <w:pPr>
            <w:pStyle w:val="Contents4"/>
            <w:tabs>
              <w:tab w:val="clear" w:pos="8176"/>
              <w:tab w:val="right" w:pos="9026" w:leader="dot"/>
            </w:tabs>
            <w:rPr/>
          </w:pPr>
          <w:hyperlink w:anchor="__RefHeading___Toc1856535_1067777946">
            <w:r>
              <w:rPr>
                <w:webHidden/>
                <w:rStyle w:val="IndexLink"/>
                <w:rtl w:val="true"/>
              </w:rPr>
              <w:t>نکته‌ها</w:t>
            </w:r>
            <w:r>
              <w:rPr>
                <w:rStyle w:val="IndexLink"/>
                <w:rtl w:val="true"/>
              </w:rPr>
              <w:t>:</w:t>
              <w:tab/>
            </w:r>
            <w:r>
              <w:rPr>
                <w:rStyle w:val="IndexLink"/>
              </w:rPr>
              <w:t>391</w:t>
            </w:r>
          </w:hyperlink>
        </w:p>
        <w:p>
          <w:pPr>
            <w:pStyle w:val="Contents5"/>
            <w:tabs>
              <w:tab w:val="clear" w:pos="7892"/>
              <w:tab w:val="right" w:pos="9026" w:leader="dot"/>
            </w:tabs>
            <w:rPr/>
          </w:pPr>
          <w:hyperlink w:anchor="__RefHeading___Toc1856537_1067777946">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856539_1067777946">
            <w:r>
              <w:rPr>
                <w:webHidden/>
                <w:rStyle w:val="IndexLink"/>
              </w:rPr>
              <w:t>1</w:t>
            </w:r>
            <w:r>
              <w:rPr>
                <w:rStyle w:val="IndexLink"/>
                <w:rtl w:val="true"/>
              </w:rPr>
              <w:t>-</w:t>
            </w:r>
            <w:r>
              <w:rPr>
                <w:rStyle w:val="IndexLink"/>
                <w:rtl w:val="true"/>
              </w:rPr>
              <w:t>فلسفه احترام به عهد و پیمان</w:t>
            </w:r>
            <w:r>
              <w:rPr>
                <w:rStyle w:val="IndexLink"/>
                <w:rtl w:val="true"/>
              </w:rPr>
              <w:t>.</w:t>
              <w:tab/>
            </w:r>
            <w:r>
              <w:rPr>
                <w:rStyle w:val="IndexLink"/>
              </w:rPr>
              <w:t>391</w:t>
            </w:r>
          </w:hyperlink>
        </w:p>
        <w:p>
          <w:pPr>
            <w:pStyle w:val="Contents5"/>
            <w:tabs>
              <w:tab w:val="clear" w:pos="7892"/>
              <w:tab w:val="right" w:pos="9026" w:leader="dot"/>
            </w:tabs>
            <w:rPr/>
          </w:pPr>
          <w:hyperlink w:anchor="__RefHeading___Toc1856541_1067777946">
            <w:r>
              <w:rPr>
                <w:webHidden/>
                <w:rStyle w:val="IndexLink"/>
              </w:rPr>
              <w:t>2</w:t>
            </w:r>
            <w:r>
              <w:rPr>
                <w:rStyle w:val="IndexLink"/>
                <w:rtl w:val="true"/>
              </w:rPr>
              <w:t>-</w:t>
            </w:r>
            <w:r>
              <w:rPr>
                <w:rStyle w:val="IndexLink"/>
                <w:rtl w:val="true"/>
              </w:rPr>
              <w:t>عذرهای ناموجه برای نقض پیمان</w:t>
            </w:r>
            <w:r>
              <w:rPr>
                <w:rStyle w:val="IndexLink"/>
                <w:rtl w:val="true"/>
              </w:rPr>
              <w:tab/>
            </w:r>
            <w:r>
              <w:rPr>
                <w:rStyle w:val="IndexLink"/>
              </w:rPr>
              <w:t>393</w:t>
            </w:r>
          </w:hyperlink>
        </w:p>
        <w:p>
          <w:pPr>
            <w:pStyle w:val="Contents3"/>
            <w:tabs>
              <w:tab w:val="clear" w:pos="8459"/>
              <w:tab w:val="right" w:pos="9026" w:leader="dot"/>
            </w:tabs>
            <w:rPr/>
          </w:pPr>
          <w:hyperlink w:anchor="__RefHeading___Toc185654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395</w:t>
            </w:r>
          </w:hyperlink>
        </w:p>
        <w:p>
          <w:pPr>
            <w:pStyle w:val="Contents4"/>
            <w:tabs>
              <w:tab w:val="clear" w:pos="8176"/>
              <w:tab w:val="right" w:pos="9026" w:leader="dot"/>
            </w:tabs>
            <w:rPr/>
          </w:pPr>
          <w:hyperlink w:anchor="__RefHeading___Toc1856545_106777794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856547_1067777946">
            <w:r>
              <w:rPr>
                <w:webHidden/>
                <w:rStyle w:val="IndexLink"/>
                <w:rtl w:val="true"/>
              </w:rPr>
              <w:t>ترجمه</w:t>
            </w:r>
            <w:r>
              <w:rPr>
                <w:rStyle w:val="IndexLink"/>
                <w:rtl w:val="true"/>
              </w:rPr>
              <w:t>:</w:t>
              <w:tab/>
            </w:r>
            <w:r>
              <w:rPr>
                <w:rStyle w:val="IndexLink"/>
              </w:rPr>
              <w:t>395</w:t>
            </w:r>
          </w:hyperlink>
        </w:p>
        <w:p>
          <w:pPr>
            <w:pStyle w:val="Contents4"/>
            <w:tabs>
              <w:tab w:val="clear" w:pos="8176"/>
              <w:tab w:val="right" w:pos="9026" w:leader="dot"/>
            </w:tabs>
            <w:rPr/>
          </w:pPr>
          <w:hyperlink w:anchor="__RefHeading___Toc1856549_1067777946">
            <w:r>
              <w:rPr>
                <w:webHidden/>
                <w:rStyle w:val="IndexLink"/>
                <w:rtl w:val="true"/>
              </w:rPr>
              <w:t>شان نزول</w:t>
            </w:r>
            <w:r>
              <w:rPr>
                <w:rStyle w:val="IndexLink"/>
                <w:rtl w:val="true"/>
              </w:rPr>
              <w:t>:</w:t>
              <w:tab/>
            </w:r>
            <w:r>
              <w:rPr>
                <w:rStyle w:val="IndexLink"/>
              </w:rPr>
              <w:t>395</w:t>
            </w:r>
          </w:hyperlink>
        </w:p>
        <w:p>
          <w:pPr>
            <w:pStyle w:val="Contents4"/>
            <w:tabs>
              <w:tab w:val="clear" w:pos="8176"/>
              <w:tab w:val="right" w:pos="9026" w:leader="dot"/>
            </w:tabs>
            <w:rPr/>
          </w:pPr>
          <w:hyperlink w:anchor="__RefHeading___Toc1856551_1067777946">
            <w:r>
              <w:rPr>
                <w:webHidden/>
                <w:rStyle w:val="IndexLink"/>
                <w:rtl w:val="true"/>
              </w:rPr>
              <w:t>تفسیر</w:t>
            </w:r>
            <w:r>
              <w:rPr>
                <w:rStyle w:val="IndexLink"/>
                <w:rtl w:val="true"/>
              </w:rPr>
              <w:t>:</w:t>
              <w:tab/>
            </w:r>
            <w:r>
              <w:rPr>
                <w:rStyle w:val="IndexLink"/>
              </w:rPr>
              <w:t>396</w:t>
            </w:r>
          </w:hyperlink>
        </w:p>
        <w:p>
          <w:pPr>
            <w:pStyle w:val="Contents4"/>
            <w:tabs>
              <w:tab w:val="clear" w:pos="8176"/>
              <w:tab w:val="right" w:pos="9026" w:leader="dot"/>
            </w:tabs>
            <w:rPr/>
          </w:pPr>
          <w:hyperlink w:anchor="__RefHeading___Toc1856553_1067777946">
            <w:r>
              <w:rPr>
                <w:webHidden/>
                <w:rStyle w:val="IndexLink"/>
                <w:rtl w:val="true"/>
              </w:rPr>
              <w:t>نکته‌ها</w:t>
            </w:r>
            <w:r>
              <w:rPr>
                <w:rStyle w:val="IndexLink"/>
                <w:rtl w:val="true"/>
              </w:rPr>
              <w:t>:</w:t>
              <w:tab/>
            </w:r>
            <w:r>
              <w:rPr>
                <w:rStyle w:val="IndexLink"/>
              </w:rPr>
              <w:t>399</w:t>
            </w:r>
          </w:hyperlink>
        </w:p>
        <w:p>
          <w:pPr>
            <w:pStyle w:val="Contents5"/>
            <w:tabs>
              <w:tab w:val="clear" w:pos="7892"/>
              <w:tab w:val="right" w:pos="9026" w:leader="dot"/>
            </w:tabs>
            <w:rPr/>
          </w:pPr>
          <w:hyperlink w:anchor="__RefHeading___Toc1856555_1067777946">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856557_1067777946">
            <w:r>
              <w:rPr>
                <w:webHidden/>
                <w:rStyle w:val="IndexLink"/>
              </w:rPr>
              <w:t>1</w:t>
            </w:r>
            <w:r>
              <w:rPr>
                <w:rStyle w:val="IndexLink"/>
                <w:rtl w:val="true"/>
              </w:rPr>
              <w:t>-</w:t>
            </w:r>
            <w:r>
              <w:rPr>
                <w:rStyle w:val="IndexLink"/>
                <w:rtl w:val="true"/>
              </w:rPr>
              <w:t>سرمایه‌های جاودانی</w:t>
            </w:r>
            <w:r>
              <w:rPr>
                <w:rStyle w:val="IndexLink"/>
                <w:rtl w:val="true"/>
              </w:rPr>
              <w:tab/>
            </w:r>
            <w:r>
              <w:rPr>
                <w:rStyle w:val="IndexLink"/>
              </w:rPr>
              <w:t>399</w:t>
            </w:r>
          </w:hyperlink>
        </w:p>
        <w:p>
          <w:pPr>
            <w:pStyle w:val="Contents5"/>
            <w:tabs>
              <w:tab w:val="clear" w:pos="7892"/>
              <w:tab w:val="right" w:pos="9026" w:leader="dot"/>
            </w:tabs>
            <w:rPr/>
          </w:pPr>
          <w:hyperlink w:anchor="__RefHeading___Toc1856559_1067777946">
            <w:r>
              <w:rPr>
                <w:webHidden/>
                <w:rStyle w:val="IndexLink"/>
              </w:rPr>
              <w:t>2</w:t>
            </w:r>
            <w:r>
              <w:rPr>
                <w:rStyle w:val="IndexLink"/>
                <w:rtl w:val="true"/>
              </w:rPr>
              <w:t>-</w:t>
            </w:r>
            <w:r>
              <w:rPr>
                <w:rStyle w:val="IndexLink"/>
                <w:rtl w:val="true"/>
              </w:rPr>
              <w:t>برابری مرد و زن</w:t>
            </w:r>
            <w:r>
              <w:rPr>
                <w:rStyle w:val="IndexLink"/>
                <w:rtl w:val="true"/>
              </w:rPr>
              <w:tab/>
            </w:r>
            <w:r>
              <w:rPr>
                <w:rStyle w:val="IndexLink"/>
              </w:rPr>
              <w:t>400</w:t>
            </w:r>
          </w:hyperlink>
        </w:p>
        <w:p>
          <w:pPr>
            <w:pStyle w:val="Contents5"/>
            <w:tabs>
              <w:tab w:val="clear" w:pos="7892"/>
              <w:tab w:val="right" w:pos="9026" w:leader="dot"/>
            </w:tabs>
            <w:rPr/>
          </w:pPr>
          <w:hyperlink w:anchor="__RefHeading___Toc1856561_1067777946">
            <w:r>
              <w:rPr>
                <w:webHidden/>
                <w:rStyle w:val="IndexLink"/>
              </w:rPr>
              <w:t>3</w:t>
            </w:r>
            <w:r>
              <w:rPr>
                <w:rStyle w:val="IndexLink"/>
                <w:rtl w:val="true"/>
              </w:rPr>
              <w:t>-</w:t>
            </w:r>
            <w:r>
              <w:rPr>
                <w:rStyle w:val="IndexLink"/>
                <w:rtl w:val="true"/>
              </w:rPr>
              <w:t>ریشه‌های عمل صالح از ایمان سیراب می‌گردد</w:t>
            </w:r>
            <w:r>
              <w:rPr>
                <w:rStyle w:val="IndexLink"/>
                <w:rtl w:val="true"/>
              </w:rPr>
              <w:tab/>
            </w:r>
            <w:r>
              <w:rPr>
                <w:rStyle w:val="IndexLink"/>
              </w:rPr>
              <w:t>401</w:t>
            </w:r>
          </w:hyperlink>
        </w:p>
        <w:p>
          <w:pPr>
            <w:pStyle w:val="Contents5"/>
            <w:tabs>
              <w:tab w:val="clear" w:pos="7892"/>
              <w:tab w:val="right" w:pos="9026" w:leader="dot"/>
            </w:tabs>
            <w:rPr/>
          </w:pPr>
          <w:hyperlink w:anchor="__RefHeading___Toc1856563_1067777946">
            <w:r>
              <w:rPr>
                <w:webHidden/>
                <w:rStyle w:val="IndexLink"/>
              </w:rPr>
              <w:t>4</w:t>
            </w:r>
            <w:r>
              <w:rPr>
                <w:rStyle w:val="IndexLink"/>
                <w:rtl w:val="true"/>
              </w:rPr>
              <w:t>-</w:t>
            </w:r>
            <w:r>
              <w:rPr>
                <w:rStyle w:val="IndexLink"/>
                <w:rtl w:val="true"/>
              </w:rPr>
              <w:t>حیات طیبه چیست؟</w:t>
            </w:r>
            <w:r>
              <w:rPr>
                <w:rStyle w:val="IndexLink"/>
                <w:rtl w:val="true"/>
              </w:rPr>
              <w:tab/>
            </w:r>
            <w:r>
              <w:rPr>
                <w:rStyle w:val="IndexLink"/>
              </w:rPr>
              <w:t>403</w:t>
            </w:r>
          </w:hyperlink>
        </w:p>
        <w:p>
          <w:pPr>
            <w:pStyle w:val="Contents3"/>
            <w:tabs>
              <w:tab w:val="clear" w:pos="8459"/>
              <w:tab w:val="right" w:pos="9026" w:leader="dot"/>
            </w:tabs>
            <w:rPr/>
          </w:pPr>
          <w:hyperlink w:anchor="__RefHeading___Toc185656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405</w:t>
            </w:r>
          </w:hyperlink>
        </w:p>
        <w:p>
          <w:pPr>
            <w:pStyle w:val="Contents4"/>
            <w:tabs>
              <w:tab w:val="clear" w:pos="8176"/>
              <w:tab w:val="right" w:pos="9026" w:leader="dot"/>
            </w:tabs>
            <w:rPr/>
          </w:pPr>
          <w:hyperlink w:anchor="__RefHeading___Toc1856567_1067777946">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856569_1067777946">
            <w:r>
              <w:rPr>
                <w:webHidden/>
                <w:rStyle w:val="IndexLink"/>
                <w:rtl w:val="true"/>
              </w:rPr>
              <w:t>ترجمه</w:t>
            </w:r>
            <w:r>
              <w:rPr>
                <w:rStyle w:val="IndexLink"/>
                <w:rtl w:val="true"/>
              </w:rPr>
              <w:t>:</w:t>
              <w:tab/>
            </w:r>
            <w:r>
              <w:rPr>
                <w:rStyle w:val="IndexLink"/>
              </w:rPr>
              <w:t>405</w:t>
            </w:r>
          </w:hyperlink>
        </w:p>
        <w:p>
          <w:pPr>
            <w:pStyle w:val="Contents4"/>
            <w:tabs>
              <w:tab w:val="clear" w:pos="8176"/>
              <w:tab w:val="right" w:pos="9026" w:leader="dot"/>
            </w:tabs>
            <w:rPr/>
          </w:pPr>
          <w:hyperlink w:anchor="__RefHeading___Toc1856571_1067777946">
            <w:r>
              <w:rPr>
                <w:webHidden/>
                <w:rStyle w:val="IndexLink"/>
                <w:rtl w:val="true"/>
              </w:rPr>
              <w:t>تفسیر</w:t>
            </w:r>
            <w:r>
              <w:rPr>
                <w:rStyle w:val="IndexLink"/>
                <w:rtl w:val="true"/>
              </w:rPr>
              <w:t>:</w:t>
              <w:tab/>
            </w:r>
            <w:r>
              <w:rPr>
                <w:rStyle w:val="IndexLink"/>
              </w:rPr>
              <w:t>405</w:t>
            </w:r>
          </w:hyperlink>
        </w:p>
        <w:p>
          <w:pPr>
            <w:pStyle w:val="Contents4"/>
            <w:tabs>
              <w:tab w:val="clear" w:pos="8176"/>
              <w:tab w:val="right" w:pos="9026" w:leader="dot"/>
            </w:tabs>
            <w:rPr/>
          </w:pPr>
          <w:hyperlink w:anchor="__RefHeading___Toc1856573_1067777946">
            <w:r>
              <w:rPr>
                <w:webHidden/>
                <w:rStyle w:val="IndexLink"/>
                <w:rtl w:val="true"/>
              </w:rPr>
              <w:t>نکته‌ها</w:t>
            </w:r>
            <w:r>
              <w:rPr>
                <w:rStyle w:val="IndexLink"/>
                <w:rtl w:val="true"/>
              </w:rPr>
              <w:t>:</w:t>
              <w:tab/>
            </w:r>
            <w:r>
              <w:rPr>
                <w:rStyle w:val="IndexLink"/>
              </w:rPr>
              <w:t>406</w:t>
            </w:r>
          </w:hyperlink>
        </w:p>
        <w:p>
          <w:pPr>
            <w:pStyle w:val="Contents5"/>
            <w:tabs>
              <w:tab w:val="clear" w:pos="7892"/>
              <w:tab w:val="right" w:pos="9026" w:leader="dot"/>
            </w:tabs>
            <w:rPr/>
          </w:pPr>
          <w:hyperlink w:anchor="__RefHeading___Toc1856575_1067777946">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856577_1067777946">
            <w:r>
              <w:rPr>
                <w:webHidden/>
                <w:rStyle w:val="IndexLink"/>
              </w:rPr>
              <w:t>1</w:t>
            </w:r>
            <w:r>
              <w:rPr>
                <w:rStyle w:val="IndexLink"/>
                <w:rtl w:val="true"/>
              </w:rPr>
              <w:t>-</w:t>
            </w:r>
            <w:r>
              <w:rPr>
                <w:rStyle w:val="IndexLink"/>
                <w:rtl w:val="true"/>
              </w:rPr>
              <w:t>موانع شناخت</w:t>
            </w:r>
            <w:r>
              <w:rPr>
                <w:rStyle w:val="IndexLink"/>
                <w:rtl w:val="true"/>
              </w:rPr>
              <w:tab/>
            </w:r>
            <w:r>
              <w:rPr>
                <w:rStyle w:val="IndexLink"/>
              </w:rPr>
              <w:t>406</w:t>
            </w:r>
          </w:hyperlink>
        </w:p>
        <w:p>
          <w:pPr>
            <w:pStyle w:val="Contents5"/>
            <w:tabs>
              <w:tab w:val="clear" w:pos="7892"/>
              <w:tab w:val="right" w:pos="9026" w:leader="dot"/>
            </w:tabs>
            <w:rPr/>
          </w:pPr>
          <w:hyperlink w:anchor="__RefHeading___Toc1856579_1067777946">
            <w:r>
              <w:rPr>
                <w:webHidden/>
                <w:rStyle w:val="IndexLink"/>
              </w:rPr>
              <w:t>2</w:t>
            </w:r>
            <w:r>
              <w:rPr>
                <w:rStyle w:val="IndexLink"/>
                <w:rtl w:val="true"/>
              </w:rPr>
              <w:t>-</w:t>
            </w:r>
            <w:r>
              <w:rPr>
                <w:rStyle w:val="IndexLink"/>
                <w:rtl w:val="true"/>
              </w:rPr>
              <w:t xml:space="preserve">چرا از شیطان رجیم </w:t>
            </w:r>
            <w:r>
              <w:rPr>
                <w:rStyle w:val="IndexLink"/>
                <w:rtl w:val="true"/>
              </w:rPr>
              <w:t>[</w:t>
            </w:r>
            <w:r>
              <w:rPr>
                <w:rStyle w:val="IndexLink"/>
                <w:rtl w:val="true"/>
              </w:rPr>
              <w:t>به خدا پناه می بریم؟</w:t>
            </w:r>
            <w:r>
              <w:rPr>
                <w:rStyle w:val="IndexLink"/>
                <w:rtl w:val="true"/>
              </w:rPr>
              <w:t>]</w:t>
              <w:tab/>
            </w:r>
            <w:r>
              <w:rPr>
                <w:rStyle w:val="IndexLink"/>
              </w:rPr>
              <w:t>408</w:t>
            </w:r>
          </w:hyperlink>
        </w:p>
        <w:p>
          <w:pPr>
            <w:pStyle w:val="Contents5"/>
            <w:tabs>
              <w:tab w:val="clear" w:pos="7892"/>
              <w:tab w:val="right" w:pos="9026" w:leader="dot"/>
            </w:tabs>
            <w:rPr/>
          </w:pPr>
          <w:hyperlink w:anchor="__RefHeading___Toc1856581_1067777946">
            <w:r>
              <w:rPr>
                <w:webHidden/>
                <w:rStyle w:val="IndexLink"/>
              </w:rPr>
              <w:t>3</w:t>
            </w:r>
            <w:r>
              <w:rPr>
                <w:rStyle w:val="IndexLink"/>
                <w:rtl w:val="true"/>
              </w:rPr>
              <w:t>-</w:t>
            </w:r>
            <w:r>
              <w:rPr>
                <w:rStyle w:val="IndexLink"/>
                <w:rtl w:val="true"/>
              </w:rPr>
              <w:t>آنها که زیر پرچم حقند و آنها که تحت لوای شیطانند؟</w:t>
            </w:r>
            <w:r>
              <w:rPr>
                <w:rStyle w:val="IndexLink"/>
                <w:rtl w:val="true"/>
              </w:rPr>
              <w:tab/>
            </w:r>
            <w:r>
              <w:rPr>
                <w:rStyle w:val="IndexLink"/>
              </w:rPr>
              <w:t>409</w:t>
            </w:r>
          </w:hyperlink>
        </w:p>
        <w:p>
          <w:pPr>
            <w:pStyle w:val="Contents5"/>
            <w:tabs>
              <w:tab w:val="clear" w:pos="7892"/>
              <w:tab w:val="right" w:pos="9026" w:leader="dot"/>
            </w:tabs>
            <w:rPr/>
          </w:pPr>
          <w:hyperlink w:anchor="__RefHeading___Toc1856583_1067777946">
            <w:r>
              <w:rPr>
                <w:webHidden/>
                <w:rStyle w:val="IndexLink"/>
              </w:rPr>
              <w:t>4</w:t>
            </w:r>
            <w:r>
              <w:rPr>
                <w:rStyle w:val="IndexLink"/>
                <w:rtl w:val="true"/>
              </w:rPr>
              <w:t>-</w:t>
            </w:r>
            <w:r>
              <w:rPr>
                <w:rStyle w:val="IndexLink"/>
                <w:rtl w:val="true"/>
              </w:rPr>
              <w:t>آداب تلاوت قرآن</w:t>
            </w:r>
            <w:r>
              <w:rPr>
                <w:rStyle w:val="IndexLink"/>
                <w:rtl w:val="true"/>
              </w:rPr>
              <w:tab/>
            </w:r>
            <w:r>
              <w:rPr>
                <w:rStyle w:val="IndexLink"/>
              </w:rPr>
              <w:t>410</w:t>
            </w:r>
          </w:hyperlink>
        </w:p>
        <w:p>
          <w:pPr>
            <w:pStyle w:val="Contents3"/>
            <w:tabs>
              <w:tab w:val="clear" w:pos="8459"/>
              <w:tab w:val="right" w:pos="9026" w:leader="dot"/>
            </w:tabs>
            <w:rPr/>
          </w:pPr>
          <w:hyperlink w:anchor="__RefHeading___Toc185658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413</w:t>
            </w:r>
          </w:hyperlink>
        </w:p>
        <w:p>
          <w:pPr>
            <w:pStyle w:val="Contents4"/>
            <w:tabs>
              <w:tab w:val="clear" w:pos="8176"/>
              <w:tab w:val="right" w:pos="9026" w:leader="dot"/>
            </w:tabs>
            <w:rPr/>
          </w:pPr>
          <w:hyperlink w:anchor="__RefHeading___Toc1856587_106777794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856589_1067777946">
            <w:r>
              <w:rPr>
                <w:webHidden/>
                <w:rStyle w:val="IndexLink"/>
                <w:rtl w:val="true"/>
              </w:rPr>
              <w:t>ترجمه</w:t>
            </w:r>
            <w:r>
              <w:rPr>
                <w:rStyle w:val="IndexLink"/>
                <w:rtl w:val="true"/>
              </w:rPr>
              <w:t>:</w:t>
              <w:tab/>
            </w:r>
            <w:r>
              <w:rPr>
                <w:rStyle w:val="IndexLink"/>
              </w:rPr>
              <w:t>413</w:t>
            </w:r>
          </w:hyperlink>
        </w:p>
        <w:p>
          <w:pPr>
            <w:pStyle w:val="Contents4"/>
            <w:tabs>
              <w:tab w:val="clear" w:pos="8176"/>
              <w:tab w:val="right" w:pos="9026" w:leader="dot"/>
            </w:tabs>
            <w:rPr/>
          </w:pPr>
          <w:hyperlink w:anchor="__RefHeading___Toc1856591_1067777946">
            <w:r>
              <w:rPr>
                <w:webHidden/>
                <w:rStyle w:val="IndexLink"/>
                <w:rtl w:val="true"/>
              </w:rPr>
              <w:t>شان نزول</w:t>
            </w:r>
            <w:r>
              <w:rPr>
                <w:rStyle w:val="IndexLink"/>
                <w:rtl w:val="true"/>
              </w:rPr>
              <w:t>:</w:t>
              <w:tab/>
            </w:r>
            <w:r>
              <w:rPr>
                <w:rStyle w:val="IndexLink"/>
              </w:rPr>
              <w:t>414</w:t>
            </w:r>
          </w:hyperlink>
        </w:p>
        <w:p>
          <w:pPr>
            <w:pStyle w:val="Contents4"/>
            <w:tabs>
              <w:tab w:val="clear" w:pos="8176"/>
              <w:tab w:val="right" w:pos="9026" w:leader="dot"/>
            </w:tabs>
            <w:rPr/>
          </w:pPr>
          <w:hyperlink w:anchor="__RefHeading___Toc1856593_1067777946">
            <w:r>
              <w:rPr>
                <w:webHidden/>
                <w:rStyle w:val="IndexLink"/>
                <w:rtl w:val="true"/>
              </w:rPr>
              <w:t>تفسیر</w:t>
            </w:r>
            <w:r>
              <w:rPr>
                <w:rStyle w:val="IndexLink"/>
                <w:rtl w:val="true"/>
              </w:rPr>
              <w:t>:</w:t>
              <w:tab/>
            </w:r>
            <w:r>
              <w:rPr>
                <w:rStyle w:val="IndexLink"/>
              </w:rPr>
              <w:t>414</w:t>
            </w:r>
          </w:hyperlink>
        </w:p>
        <w:p>
          <w:pPr>
            <w:pStyle w:val="Contents5"/>
            <w:tabs>
              <w:tab w:val="clear" w:pos="7892"/>
              <w:tab w:val="right" w:pos="9026" w:leader="dot"/>
            </w:tabs>
            <w:rPr/>
          </w:pPr>
          <w:hyperlink w:anchor="__RefHeading___Toc1856595_1067777946">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1856597_1067777946">
            <w:r>
              <w:rPr>
                <w:webHidden/>
                <w:rStyle w:val="IndexLink"/>
                <w:rtl w:val="true"/>
              </w:rPr>
              <w:t>دروغ رسوا</w:t>
            </w:r>
            <w:r>
              <w:rPr>
                <w:rStyle w:val="IndexLink"/>
                <w:rtl w:val="true"/>
              </w:rPr>
              <w:t>!</w:t>
              <w:tab/>
            </w:r>
            <w:r>
              <w:rPr>
                <w:rStyle w:val="IndexLink"/>
              </w:rPr>
              <w:t>414</w:t>
            </w:r>
          </w:hyperlink>
        </w:p>
        <w:p>
          <w:pPr>
            <w:pStyle w:val="Contents4"/>
            <w:tabs>
              <w:tab w:val="clear" w:pos="8176"/>
              <w:tab w:val="right" w:pos="9026" w:leader="dot"/>
            </w:tabs>
            <w:rPr/>
          </w:pPr>
          <w:hyperlink w:anchor="__RefHeading___Toc1856599_1067777946">
            <w:r>
              <w:rPr>
                <w:webHidden/>
                <w:rStyle w:val="IndexLink"/>
                <w:rtl w:val="true"/>
              </w:rPr>
              <w:t>نکته‌ها</w:t>
            </w:r>
            <w:r>
              <w:rPr>
                <w:rStyle w:val="IndexLink"/>
                <w:rtl w:val="true"/>
              </w:rPr>
              <w:t>:</w:t>
              <w:tab/>
            </w:r>
            <w:r>
              <w:rPr>
                <w:rStyle w:val="IndexLink"/>
              </w:rPr>
              <w:t>421</w:t>
            </w:r>
          </w:hyperlink>
        </w:p>
        <w:p>
          <w:pPr>
            <w:pStyle w:val="Contents5"/>
            <w:tabs>
              <w:tab w:val="clear" w:pos="7892"/>
              <w:tab w:val="right" w:pos="9026" w:leader="dot"/>
            </w:tabs>
            <w:rPr/>
          </w:pPr>
          <w:hyperlink w:anchor="__RefHeading___Toc1856601_1067777946">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856603_1067777946">
            <w:r>
              <w:rPr>
                <w:webHidden/>
                <w:rStyle w:val="IndexLink"/>
                <w:rtl w:val="true"/>
              </w:rPr>
              <w:t>زشتی دروغ از دیدگاه اسلام؟</w:t>
            </w:r>
            <w:r>
              <w:rPr>
                <w:rStyle w:val="IndexLink"/>
                <w:rtl w:val="true"/>
              </w:rPr>
              <w:tab/>
            </w:r>
            <w:r>
              <w:rPr>
                <w:rStyle w:val="IndexLink"/>
              </w:rPr>
              <w:t>421</w:t>
            </w:r>
          </w:hyperlink>
        </w:p>
        <w:p>
          <w:pPr>
            <w:pStyle w:val="Contents5"/>
            <w:tabs>
              <w:tab w:val="clear" w:pos="7892"/>
              <w:tab w:val="right" w:pos="9026" w:leader="dot"/>
            </w:tabs>
            <w:rPr/>
          </w:pPr>
          <w:hyperlink w:anchor="__RefHeading___Toc1856605_1067777946">
            <w:r>
              <w:rPr>
                <w:webHidden/>
                <w:rStyle w:val="IndexLink"/>
                <w:rtl w:val="true"/>
              </w:rPr>
              <w:t>[</w:t>
            </w:r>
            <w:r>
              <w:rPr>
                <w:rStyle w:val="IndexLink"/>
              </w:rPr>
              <w:t>1</w:t>
            </w:r>
            <w:r>
              <w:rPr>
                <w:rStyle w:val="IndexLink"/>
                <w:rtl w:val="true"/>
              </w:rPr>
              <w:t>-</w:t>
            </w:r>
            <w:r>
              <w:rPr>
                <w:rStyle w:val="IndexLink"/>
                <w:rtl w:val="true"/>
              </w:rPr>
              <w:t>راستگویی و اداء امانت</w:t>
            </w:r>
            <w:r>
              <w:rPr>
                <w:rStyle w:val="IndexLink"/>
                <w:rtl w:val="true"/>
              </w:rPr>
              <w:t>]</w:t>
              <w:tab/>
            </w:r>
            <w:r>
              <w:rPr>
                <w:rStyle w:val="IndexLink"/>
              </w:rPr>
              <w:t>421</w:t>
            </w:r>
          </w:hyperlink>
        </w:p>
        <w:p>
          <w:pPr>
            <w:pStyle w:val="Contents5"/>
            <w:tabs>
              <w:tab w:val="clear" w:pos="7892"/>
              <w:tab w:val="right" w:pos="9026" w:leader="dot"/>
            </w:tabs>
            <w:rPr/>
          </w:pPr>
          <w:hyperlink w:anchor="__RefHeading___Toc1856607_1067777946">
            <w:r>
              <w:rPr>
                <w:webHidden/>
                <w:rStyle w:val="IndexLink"/>
              </w:rPr>
              <w:t>2</w:t>
            </w:r>
            <w:r>
              <w:rPr>
                <w:rStyle w:val="IndexLink"/>
                <w:rtl w:val="true"/>
              </w:rPr>
              <w:t>-</w:t>
            </w:r>
            <w:r>
              <w:rPr>
                <w:rStyle w:val="IndexLink"/>
                <w:rtl w:val="true"/>
              </w:rPr>
              <w:t>دروغ سرچشمه همه گناهان</w:t>
            </w:r>
            <w:r>
              <w:rPr>
                <w:rStyle w:val="IndexLink"/>
                <w:rtl w:val="true"/>
              </w:rPr>
              <w:t>-</w:t>
              <w:tab/>
            </w:r>
            <w:r>
              <w:rPr>
                <w:rStyle w:val="IndexLink"/>
              </w:rPr>
              <w:t>421</w:t>
            </w:r>
          </w:hyperlink>
        </w:p>
        <w:p>
          <w:pPr>
            <w:pStyle w:val="Contents5"/>
            <w:tabs>
              <w:tab w:val="clear" w:pos="7892"/>
              <w:tab w:val="right" w:pos="9026" w:leader="dot"/>
            </w:tabs>
            <w:rPr/>
          </w:pPr>
          <w:hyperlink w:anchor="__RefHeading___Toc1856609_1067777946">
            <w:r>
              <w:rPr>
                <w:webHidden/>
                <w:rStyle w:val="IndexLink"/>
              </w:rPr>
              <w:t>3</w:t>
            </w:r>
            <w:r>
              <w:rPr>
                <w:rStyle w:val="IndexLink"/>
                <w:rtl w:val="true"/>
              </w:rPr>
              <w:t>-</w:t>
            </w:r>
            <w:r>
              <w:rPr>
                <w:rStyle w:val="IndexLink"/>
                <w:rtl w:val="true"/>
              </w:rPr>
              <w:t>دروغ سرچشمه نفاق است</w:t>
            </w:r>
            <w:r>
              <w:rPr>
                <w:rStyle w:val="IndexLink"/>
                <w:rtl w:val="true"/>
              </w:rPr>
              <w:t>-</w:t>
              <w:tab/>
            </w:r>
            <w:r>
              <w:rPr>
                <w:rStyle w:val="IndexLink"/>
              </w:rPr>
              <w:t>423</w:t>
            </w:r>
          </w:hyperlink>
        </w:p>
        <w:p>
          <w:pPr>
            <w:pStyle w:val="Contents5"/>
            <w:tabs>
              <w:tab w:val="clear" w:pos="7892"/>
              <w:tab w:val="right" w:pos="9026" w:leader="dot"/>
            </w:tabs>
            <w:rPr/>
          </w:pPr>
          <w:hyperlink w:anchor="__RefHeading___Toc1856611_1067777946">
            <w:r>
              <w:rPr>
                <w:webHidden/>
                <w:rStyle w:val="IndexLink"/>
              </w:rPr>
              <w:t>4</w:t>
            </w:r>
            <w:r>
              <w:rPr>
                <w:rStyle w:val="IndexLink"/>
                <w:rtl w:val="true"/>
              </w:rPr>
              <w:t>-</w:t>
            </w:r>
            <w:r>
              <w:rPr>
                <w:rStyle w:val="IndexLink"/>
                <w:rtl w:val="true"/>
              </w:rPr>
              <w:t>دروغ با ایمان سازگار نیست</w:t>
            </w:r>
            <w:r>
              <w:rPr>
                <w:rStyle w:val="IndexLink"/>
                <w:rtl w:val="true"/>
              </w:rPr>
              <w:t>-</w:t>
              <w:tab/>
            </w:r>
            <w:r>
              <w:rPr>
                <w:rStyle w:val="IndexLink"/>
              </w:rPr>
              <w:t>423</w:t>
            </w:r>
          </w:hyperlink>
        </w:p>
        <w:p>
          <w:pPr>
            <w:pStyle w:val="Contents5"/>
            <w:tabs>
              <w:tab w:val="clear" w:pos="7892"/>
              <w:tab w:val="right" w:pos="9026" w:leader="dot"/>
            </w:tabs>
            <w:rPr/>
          </w:pPr>
          <w:hyperlink w:anchor="__RefHeading___Toc1856613_1067777946">
            <w:r>
              <w:rPr>
                <w:webHidden/>
                <w:rStyle w:val="IndexLink"/>
              </w:rPr>
              <w:t>5</w:t>
            </w:r>
            <w:r>
              <w:rPr>
                <w:rStyle w:val="IndexLink"/>
                <w:rtl w:val="true"/>
              </w:rPr>
              <w:t>-</w:t>
            </w:r>
            <w:r>
              <w:rPr>
                <w:rStyle w:val="IndexLink"/>
                <w:rtl w:val="true"/>
              </w:rPr>
              <w:t>دروغ نابود کننده سرمایه اطمینان است</w:t>
            </w:r>
            <w:r>
              <w:rPr>
                <w:rStyle w:val="IndexLink"/>
                <w:rtl w:val="true"/>
              </w:rPr>
              <w:t>-</w:t>
              <w:tab/>
            </w:r>
            <w:r>
              <w:rPr>
                <w:rStyle w:val="IndexLink"/>
              </w:rPr>
              <w:t>424</w:t>
            </w:r>
          </w:hyperlink>
        </w:p>
        <w:p>
          <w:pPr>
            <w:pStyle w:val="Contents3"/>
            <w:tabs>
              <w:tab w:val="clear" w:pos="8459"/>
              <w:tab w:val="right" w:pos="9026" w:leader="dot"/>
            </w:tabs>
            <w:rPr/>
          </w:pPr>
          <w:hyperlink w:anchor="__RefHeading___Toc185661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425</w:t>
            </w:r>
          </w:hyperlink>
        </w:p>
        <w:p>
          <w:pPr>
            <w:pStyle w:val="Contents4"/>
            <w:tabs>
              <w:tab w:val="clear" w:pos="8176"/>
              <w:tab w:val="right" w:pos="9026" w:leader="dot"/>
            </w:tabs>
            <w:rPr/>
          </w:pPr>
          <w:hyperlink w:anchor="__RefHeading___Toc1856617_106777794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856619_1067777946">
            <w:r>
              <w:rPr>
                <w:webHidden/>
                <w:rStyle w:val="IndexLink"/>
                <w:rtl w:val="true"/>
              </w:rPr>
              <w:t>ترجمه</w:t>
            </w:r>
            <w:r>
              <w:rPr>
                <w:rStyle w:val="IndexLink"/>
                <w:rtl w:val="true"/>
              </w:rPr>
              <w:t>:</w:t>
              <w:tab/>
            </w:r>
            <w:r>
              <w:rPr>
                <w:rStyle w:val="IndexLink"/>
              </w:rPr>
              <w:t>426</w:t>
            </w:r>
          </w:hyperlink>
        </w:p>
        <w:p>
          <w:pPr>
            <w:pStyle w:val="Contents4"/>
            <w:tabs>
              <w:tab w:val="clear" w:pos="8176"/>
              <w:tab w:val="right" w:pos="9026" w:leader="dot"/>
            </w:tabs>
            <w:rPr/>
          </w:pPr>
          <w:hyperlink w:anchor="__RefHeading___Toc1856621_1067777946">
            <w:r>
              <w:rPr>
                <w:webHidden/>
                <w:rStyle w:val="IndexLink"/>
                <w:rtl w:val="true"/>
              </w:rPr>
              <w:t>شان نزول</w:t>
            </w:r>
            <w:r>
              <w:rPr>
                <w:rStyle w:val="IndexLink"/>
                <w:rtl w:val="true"/>
              </w:rPr>
              <w:t>:</w:t>
              <w:tab/>
            </w:r>
            <w:r>
              <w:rPr>
                <w:rStyle w:val="IndexLink"/>
              </w:rPr>
              <w:t>426</w:t>
            </w:r>
          </w:hyperlink>
        </w:p>
        <w:p>
          <w:pPr>
            <w:pStyle w:val="Contents4"/>
            <w:tabs>
              <w:tab w:val="clear" w:pos="8176"/>
              <w:tab w:val="right" w:pos="9026" w:leader="dot"/>
            </w:tabs>
            <w:rPr/>
          </w:pPr>
          <w:hyperlink w:anchor="__RefHeading___Toc1856623_1067777946">
            <w:r>
              <w:rPr>
                <w:webHidden/>
                <w:rStyle w:val="IndexLink"/>
                <w:rtl w:val="true"/>
              </w:rPr>
              <w:t>تفسیر</w:t>
            </w:r>
            <w:r>
              <w:rPr>
                <w:rStyle w:val="IndexLink"/>
                <w:rtl w:val="true"/>
              </w:rPr>
              <w:t>:</w:t>
              <w:tab/>
            </w:r>
            <w:r>
              <w:rPr>
                <w:rStyle w:val="IndexLink"/>
              </w:rPr>
              <w:t>427</w:t>
            </w:r>
          </w:hyperlink>
        </w:p>
        <w:p>
          <w:pPr>
            <w:pStyle w:val="Contents4"/>
            <w:tabs>
              <w:tab w:val="clear" w:pos="8176"/>
              <w:tab w:val="right" w:pos="9026" w:leader="dot"/>
            </w:tabs>
            <w:rPr/>
          </w:pPr>
          <w:hyperlink w:anchor="__RefHeading___Toc1856625_1067777946">
            <w:r>
              <w:rPr>
                <w:webHidden/>
                <w:rStyle w:val="IndexLink"/>
                <w:rtl w:val="true"/>
              </w:rPr>
              <w:t>نکته‌ها</w:t>
            </w:r>
            <w:r>
              <w:rPr>
                <w:rStyle w:val="IndexLink"/>
                <w:rtl w:val="true"/>
              </w:rPr>
              <w:t>:</w:t>
              <w:tab/>
            </w:r>
            <w:r>
              <w:rPr>
                <w:rStyle w:val="IndexLink"/>
              </w:rPr>
              <w:t>432</w:t>
            </w:r>
          </w:hyperlink>
        </w:p>
        <w:p>
          <w:pPr>
            <w:pStyle w:val="Contents5"/>
            <w:tabs>
              <w:tab w:val="clear" w:pos="7892"/>
              <w:tab w:val="right" w:pos="9026" w:leader="dot"/>
            </w:tabs>
            <w:rPr/>
          </w:pPr>
          <w:hyperlink w:anchor="__RefHeading___Toc1856627_1067777946">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1856629_1067777946">
            <w:r>
              <w:rPr>
                <w:webHidden/>
                <w:rStyle w:val="IndexLink"/>
              </w:rPr>
              <w:t>1</w:t>
            </w:r>
            <w:r>
              <w:rPr>
                <w:rStyle w:val="IndexLink"/>
                <w:rtl w:val="true"/>
              </w:rPr>
              <w:t>-</w:t>
            </w:r>
            <w:r>
              <w:rPr>
                <w:rStyle w:val="IndexLink"/>
                <w:rtl w:val="true"/>
              </w:rPr>
              <w:t>تقیه و فلسفه آن</w:t>
            </w:r>
            <w:r>
              <w:rPr>
                <w:rStyle w:val="IndexLink"/>
                <w:rtl w:val="true"/>
              </w:rPr>
              <w:tab/>
            </w:r>
            <w:r>
              <w:rPr>
                <w:rStyle w:val="IndexLink"/>
              </w:rPr>
              <w:t>432</w:t>
            </w:r>
          </w:hyperlink>
        </w:p>
        <w:p>
          <w:pPr>
            <w:pStyle w:val="Contents5"/>
            <w:tabs>
              <w:tab w:val="clear" w:pos="7892"/>
              <w:tab w:val="right" w:pos="9026" w:leader="dot"/>
            </w:tabs>
            <w:rPr/>
          </w:pPr>
          <w:hyperlink w:anchor="__RefHeading___Toc1856631_1067777946">
            <w:r>
              <w:rPr>
                <w:webHidden/>
                <w:rStyle w:val="IndexLink"/>
              </w:rPr>
              <w:t>2</w:t>
            </w:r>
            <w:r>
              <w:rPr>
                <w:rStyle w:val="IndexLink"/>
                <w:rtl w:val="true"/>
              </w:rPr>
              <w:t>-</w:t>
            </w:r>
            <w:r>
              <w:rPr>
                <w:rStyle w:val="IndexLink"/>
                <w:rtl w:val="true"/>
              </w:rPr>
              <w:t>مرتد فطری،و ملی،و فریب خوردگان</w:t>
            </w:r>
            <w:r>
              <w:rPr>
                <w:rStyle w:val="IndexLink"/>
                <w:rtl w:val="true"/>
              </w:rPr>
              <w:tab/>
            </w:r>
            <w:r>
              <w:rPr>
                <w:rStyle w:val="IndexLink"/>
              </w:rPr>
              <w:t>435</w:t>
            </w:r>
          </w:hyperlink>
        </w:p>
        <w:p>
          <w:pPr>
            <w:pStyle w:val="Contents3"/>
            <w:tabs>
              <w:tab w:val="clear" w:pos="8459"/>
              <w:tab w:val="right" w:pos="9026" w:leader="dot"/>
            </w:tabs>
            <w:rPr/>
          </w:pPr>
          <w:hyperlink w:anchor="__RefHeading___Toc185663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437</w:t>
            </w:r>
          </w:hyperlink>
        </w:p>
        <w:p>
          <w:pPr>
            <w:pStyle w:val="Contents4"/>
            <w:tabs>
              <w:tab w:val="clear" w:pos="8176"/>
              <w:tab w:val="right" w:pos="9026" w:leader="dot"/>
            </w:tabs>
            <w:rPr/>
          </w:pPr>
          <w:hyperlink w:anchor="__RefHeading___Toc1856635_106777794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1856637_1067777946">
            <w:r>
              <w:rPr>
                <w:webHidden/>
                <w:rStyle w:val="IndexLink"/>
                <w:rtl w:val="true"/>
              </w:rPr>
              <w:t>ترجمه</w:t>
            </w:r>
            <w:r>
              <w:rPr>
                <w:rStyle w:val="IndexLink"/>
                <w:rtl w:val="true"/>
              </w:rPr>
              <w:t>:</w:t>
              <w:tab/>
            </w:r>
            <w:r>
              <w:rPr>
                <w:rStyle w:val="IndexLink"/>
              </w:rPr>
              <w:t>437</w:t>
            </w:r>
          </w:hyperlink>
        </w:p>
        <w:p>
          <w:pPr>
            <w:pStyle w:val="Contents4"/>
            <w:tabs>
              <w:tab w:val="clear" w:pos="8176"/>
              <w:tab w:val="right" w:pos="9026" w:leader="dot"/>
            </w:tabs>
            <w:rPr/>
          </w:pPr>
          <w:hyperlink w:anchor="__RefHeading___Toc1856639_1067777946">
            <w:r>
              <w:rPr>
                <w:webHidden/>
                <w:rStyle w:val="IndexLink"/>
                <w:rtl w:val="true"/>
              </w:rPr>
              <w:t>تفسیر</w:t>
            </w:r>
            <w:r>
              <w:rPr>
                <w:rStyle w:val="IndexLink"/>
                <w:rtl w:val="true"/>
              </w:rPr>
              <w:t>:</w:t>
              <w:tab/>
            </w:r>
            <w:r>
              <w:rPr>
                <w:rStyle w:val="IndexLink"/>
              </w:rPr>
              <w:t>438</w:t>
            </w:r>
          </w:hyperlink>
        </w:p>
        <w:p>
          <w:pPr>
            <w:pStyle w:val="Contents4"/>
            <w:tabs>
              <w:tab w:val="clear" w:pos="8176"/>
              <w:tab w:val="right" w:pos="9026" w:leader="dot"/>
            </w:tabs>
            <w:rPr/>
          </w:pPr>
          <w:hyperlink w:anchor="__RefHeading___Toc1856641_1067777946">
            <w:r>
              <w:rPr>
                <w:webHidden/>
                <w:rStyle w:val="IndexLink"/>
                <w:rtl w:val="true"/>
              </w:rPr>
              <w:t>نکته‌ها</w:t>
            </w:r>
            <w:r>
              <w:rPr>
                <w:rStyle w:val="IndexLink"/>
                <w:rtl w:val="true"/>
              </w:rPr>
              <w:t>:</w:t>
              <w:tab/>
            </w:r>
            <w:r>
              <w:rPr>
                <w:rStyle w:val="IndexLink"/>
              </w:rPr>
              <w:t>439</w:t>
            </w:r>
          </w:hyperlink>
        </w:p>
        <w:p>
          <w:pPr>
            <w:pStyle w:val="Contents5"/>
            <w:tabs>
              <w:tab w:val="clear" w:pos="7892"/>
              <w:tab w:val="right" w:pos="9026" w:leader="dot"/>
            </w:tabs>
            <w:rPr/>
          </w:pPr>
          <w:hyperlink w:anchor="__RefHeading___Toc1856643_1067777946">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856645_1067777946">
            <w:r>
              <w:rPr>
                <w:webHidden/>
                <w:rStyle w:val="IndexLink"/>
              </w:rPr>
              <w:t>1</w:t>
            </w:r>
            <w:r>
              <w:rPr>
                <w:rStyle w:val="IndexLink"/>
                <w:rtl w:val="true"/>
              </w:rPr>
              <w:t>-</w:t>
            </w:r>
            <w:r>
              <w:rPr>
                <w:rStyle w:val="IndexLink"/>
                <w:rtl w:val="true"/>
              </w:rPr>
              <w:t>آیا مثال است یا یک جریان تاریخی؟</w:t>
            </w:r>
            <w:r>
              <w:rPr>
                <w:rStyle w:val="IndexLink"/>
                <w:rtl w:val="true"/>
              </w:rPr>
              <w:tab/>
            </w:r>
            <w:r>
              <w:rPr>
                <w:rStyle w:val="IndexLink"/>
              </w:rPr>
              <w:t>439</w:t>
            </w:r>
          </w:hyperlink>
        </w:p>
        <w:p>
          <w:pPr>
            <w:pStyle w:val="Contents5"/>
            <w:tabs>
              <w:tab w:val="clear" w:pos="7892"/>
              <w:tab w:val="right" w:pos="9026" w:leader="dot"/>
            </w:tabs>
            <w:rPr/>
          </w:pPr>
          <w:hyperlink w:anchor="__RefHeading___Toc1856647_1067777946">
            <w:r>
              <w:rPr>
                <w:webHidden/>
                <w:rStyle w:val="IndexLink"/>
              </w:rPr>
              <w:t>2</w:t>
            </w:r>
            <w:r>
              <w:rPr>
                <w:rStyle w:val="IndexLink"/>
                <w:rtl w:val="true"/>
              </w:rPr>
              <w:t>-</w:t>
            </w:r>
            <w:r>
              <w:rPr>
                <w:rStyle w:val="IndexLink"/>
                <w:rtl w:val="true"/>
              </w:rPr>
              <w:t>رابطه امنیت و روزی فراوان</w:t>
            </w:r>
            <w:r>
              <w:rPr>
                <w:rStyle w:val="IndexLink"/>
                <w:rtl w:val="true"/>
              </w:rPr>
              <w:tab/>
            </w:r>
            <w:r>
              <w:rPr>
                <w:rStyle w:val="IndexLink"/>
              </w:rPr>
              <w:t>442</w:t>
            </w:r>
          </w:hyperlink>
        </w:p>
        <w:p>
          <w:pPr>
            <w:pStyle w:val="Contents5"/>
            <w:tabs>
              <w:tab w:val="clear" w:pos="7892"/>
              <w:tab w:val="right" w:pos="9026" w:leader="dot"/>
            </w:tabs>
            <w:rPr/>
          </w:pPr>
          <w:hyperlink w:anchor="__RefHeading___Toc1856649_1067777946">
            <w:r>
              <w:rPr>
                <w:webHidden/>
                <w:rStyle w:val="IndexLink"/>
              </w:rPr>
              <w:t>3</w:t>
            </w:r>
            <w:r>
              <w:rPr>
                <w:rStyle w:val="IndexLink"/>
                <w:rtl w:val="true"/>
              </w:rPr>
              <w:t>-</w:t>
            </w:r>
            <w:r>
              <w:rPr>
                <w:rStyle w:val="IndexLink"/>
                <w:rtl w:val="true"/>
              </w:rPr>
              <w:t>لباس گرسنگی و ناامنی</w:t>
            </w:r>
            <w:r>
              <w:rPr>
                <w:rStyle w:val="IndexLink"/>
                <w:rtl w:val="true"/>
              </w:rPr>
              <w:tab/>
            </w:r>
            <w:r>
              <w:rPr>
                <w:rStyle w:val="IndexLink"/>
              </w:rPr>
              <w:t>442</w:t>
            </w:r>
          </w:hyperlink>
        </w:p>
        <w:p>
          <w:pPr>
            <w:pStyle w:val="Contents5"/>
            <w:tabs>
              <w:tab w:val="clear" w:pos="7892"/>
              <w:tab w:val="right" w:pos="9026" w:leader="dot"/>
            </w:tabs>
            <w:rPr/>
          </w:pPr>
          <w:hyperlink w:anchor="__RefHeading___Toc1856651_1067777946">
            <w:r>
              <w:rPr>
                <w:webHidden/>
                <w:rStyle w:val="IndexLink"/>
              </w:rPr>
              <w:t>4</w:t>
            </w:r>
            <w:r>
              <w:rPr>
                <w:rStyle w:val="IndexLink"/>
                <w:rtl w:val="true"/>
              </w:rPr>
              <w:t>-</w:t>
            </w:r>
            <w:r>
              <w:rPr>
                <w:rStyle w:val="IndexLink"/>
                <w:rtl w:val="true"/>
              </w:rPr>
              <w:t>کفران نعمت و تضییع مواهب الهی</w:t>
            </w:r>
            <w:r>
              <w:rPr>
                <w:rStyle w:val="IndexLink"/>
                <w:rtl w:val="true"/>
              </w:rPr>
              <w:tab/>
            </w:r>
            <w:r>
              <w:rPr>
                <w:rStyle w:val="IndexLink"/>
              </w:rPr>
              <w:t>443</w:t>
            </w:r>
          </w:hyperlink>
        </w:p>
        <w:p>
          <w:pPr>
            <w:pStyle w:val="Contents3"/>
            <w:tabs>
              <w:tab w:val="clear" w:pos="8459"/>
              <w:tab w:val="right" w:pos="9026" w:leader="dot"/>
            </w:tabs>
            <w:rPr/>
          </w:pPr>
          <w:hyperlink w:anchor="__RefHeading___Toc1856653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446</w:t>
            </w:r>
          </w:hyperlink>
        </w:p>
        <w:p>
          <w:pPr>
            <w:pStyle w:val="Contents4"/>
            <w:tabs>
              <w:tab w:val="clear" w:pos="8176"/>
              <w:tab w:val="right" w:pos="9026" w:leader="dot"/>
            </w:tabs>
            <w:rPr/>
          </w:pPr>
          <w:hyperlink w:anchor="__RefHeading___Toc1856655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1856657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1856659_1067777946">
            <w:r>
              <w:rPr>
                <w:webHidden/>
                <w:rStyle w:val="IndexLink"/>
                <w:rtl w:val="true"/>
              </w:rPr>
              <w:t>تفسیر</w:t>
            </w:r>
            <w:r>
              <w:rPr>
                <w:rStyle w:val="IndexLink"/>
                <w:rtl w:val="true"/>
              </w:rPr>
              <w:t>:</w:t>
              <w:tab/>
            </w:r>
            <w:r>
              <w:rPr>
                <w:rStyle w:val="IndexLink"/>
              </w:rPr>
              <w:t>447</w:t>
            </w:r>
          </w:hyperlink>
        </w:p>
        <w:p>
          <w:pPr>
            <w:pStyle w:val="Contents5"/>
            <w:tabs>
              <w:tab w:val="clear" w:pos="7892"/>
              <w:tab w:val="right" w:pos="9026" w:leader="dot"/>
            </w:tabs>
            <w:rPr/>
          </w:pPr>
          <w:hyperlink w:anchor="__RefHeading___Toc1856661_1067777946">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856663_1067777946">
            <w:r>
              <w:rPr>
                <w:webHidden/>
                <w:rStyle w:val="IndexLink"/>
                <w:rtl w:val="true"/>
              </w:rPr>
              <w:t>دروغگویان هرگز رستگار نخواهند شد</w:t>
            </w:r>
            <w:r>
              <w:rPr>
                <w:rStyle w:val="IndexLink"/>
                <w:rtl w:val="true"/>
              </w:rPr>
              <w:tab/>
            </w:r>
            <w:r>
              <w:rPr>
                <w:rStyle w:val="IndexLink"/>
              </w:rPr>
              <w:t>447</w:t>
            </w:r>
          </w:hyperlink>
        </w:p>
        <w:p>
          <w:pPr>
            <w:pStyle w:val="Contents5"/>
            <w:tabs>
              <w:tab w:val="clear" w:pos="7892"/>
              <w:tab w:val="right" w:pos="9026" w:leader="dot"/>
            </w:tabs>
            <w:rPr/>
          </w:pPr>
          <w:hyperlink w:anchor="__RefHeading___Toc1856665_1067777946">
            <w:r>
              <w:rPr>
                <w:webHidden/>
                <w:rStyle w:val="IndexLink"/>
                <w:rtl w:val="true"/>
              </w:rPr>
              <w:t>پاسخ به یک سؤال</w:t>
            </w:r>
            <w:r>
              <w:rPr>
                <w:rStyle w:val="IndexLink"/>
                <w:rtl w:val="true"/>
              </w:rPr>
              <w:tab/>
            </w:r>
            <w:r>
              <w:rPr>
                <w:rStyle w:val="IndexLink"/>
              </w:rPr>
              <w:t>449</w:t>
            </w:r>
          </w:hyperlink>
        </w:p>
        <w:p>
          <w:pPr>
            <w:pStyle w:val="Contents3"/>
            <w:tabs>
              <w:tab w:val="clear" w:pos="8459"/>
              <w:tab w:val="right" w:pos="9026" w:leader="dot"/>
            </w:tabs>
            <w:rPr/>
          </w:pPr>
          <w:hyperlink w:anchor="__RefHeading___Toc1856667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124</w:t>
            </w:r>
            <w:r>
              <w:rPr>
                <w:rStyle w:val="IndexLink"/>
                <w:rtl w:val="true"/>
              </w:rPr>
              <w:t>]</w:t>
              <w:tab/>
            </w:r>
            <w:r>
              <w:rPr>
                <w:rStyle w:val="IndexLink"/>
              </w:rPr>
              <w:t>456</w:t>
            </w:r>
          </w:hyperlink>
        </w:p>
        <w:p>
          <w:pPr>
            <w:pStyle w:val="Contents4"/>
            <w:tabs>
              <w:tab w:val="clear" w:pos="8176"/>
              <w:tab w:val="right" w:pos="9026" w:leader="dot"/>
            </w:tabs>
            <w:rPr/>
          </w:pPr>
          <w:hyperlink w:anchor="__RefHeading___Toc1856669_1067777946">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1856671_1067777946">
            <w:r>
              <w:rPr>
                <w:webHidden/>
                <w:rStyle w:val="IndexLink"/>
                <w:rtl w:val="true"/>
              </w:rPr>
              <w:t>ترجمه</w:t>
            </w:r>
            <w:r>
              <w:rPr>
                <w:rStyle w:val="IndexLink"/>
                <w:rtl w:val="true"/>
              </w:rPr>
              <w:t>:</w:t>
              <w:tab/>
            </w:r>
            <w:r>
              <w:rPr>
                <w:rStyle w:val="IndexLink"/>
              </w:rPr>
              <w:t>456</w:t>
            </w:r>
          </w:hyperlink>
        </w:p>
        <w:p>
          <w:pPr>
            <w:pStyle w:val="Contents4"/>
            <w:tabs>
              <w:tab w:val="clear" w:pos="8176"/>
              <w:tab w:val="right" w:pos="9026" w:leader="dot"/>
            </w:tabs>
            <w:rPr/>
          </w:pPr>
          <w:hyperlink w:anchor="__RefHeading___Toc1856673_1067777946">
            <w:r>
              <w:rPr>
                <w:webHidden/>
                <w:rStyle w:val="IndexLink"/>
                <w:rtl w:val="true"/>
              </w:rPr>
              <w:t>تفسیر</w:t>
            </w:r>
            <w:r>
              <w:rPr>
                <w:rStyle w:val="IndexLink"/>
                <w:rtl w:val="true"/>
              </w:rPr>
              <w:t>:</w:t>
              <w:tab/>
            </w:r>
            <w:r>
              <w:rPr>
                <w:rStyle w:val="IndexLink"/>
              </w:rPr>
              <w:t>457</w:t>
            </w:r>
          </w:hyperlink>
        </w:p>
        <w:p>
          <w:pPr>
            <w:pStyle w:val="Contents3"/>
            <w:tabs>
              <w:tab w:val="clear" w:pos="8459"/>
              <w:tab w:val="right" w:pos="9026" w:leader="dot"/>
            </w:tabs>
            <w:rPr/>
          </w:pPr>
          <w:hyperlink w:anchor="__RefHeading___Toc1856675_106777794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128</w:t>
            </w:r>
            <w:r>
              <w:rPr>
                <w:rStyle w:val="IndexLink"/>
                <w:rtl w:val="true"/>
              </w:rPr>
              <w:t>]</w:t>
              <w:tab/>
            </w:r>
            <w:r>
              <w:rPr>
                <w:rStyle w:val="IndexLink"/>
              </w:rPr>
              <w:t>463</w:t>
            </w:r>
          </w:hyperlink>
        </w:p>
        <w:p>
          <w:pPr>
            <w:pStyle w:val="Contents4"/>
            <w:tabs>
              <w:tab w:val="clear" w:pos="8176"/>
              <w:tab w:val="right" w:pos="9026" w:leader="dot"/>
            </w:tabs>
            <w:rPr/>
          </w:pPr>
          <w:hyperlink w:anchor="__RefHeading___Toc1856677_1067777946">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856679_1067777946">
            <w:r>
              <w:rPr>
                <w:webHidden/>
                <w:rStyle w:val="IndexLink"/>
                <w:rtl w:val="true"/>
              </w:rPr>
              <w:t>ترجمه</w:t>
            </w:r>
            <w:r>
              <w:rPr>
                <w:rStyle w:val="IndexLink"/>
                <w:rtl w:val="true"/>
              </w:rPr>
              <w:t>:</w:t>
              <w:tab/>
            </w:r>
            <w:r>
              <w:rPr>
                <w:rStyle w:val="IndexLink"/>
              </w:rPr>
              <w:t>463</w:t>
            </w:r>
          </w:hyperlink>
        </w:p>
        <w:p>
          <w:pPr>
            <w:pStyle w:val="Contents4"/>
            <w:tabs>
              <w:tab w:val="clear" w:pos="8176"/>
              <w:tab w:val="right" w:pos="9026" w:leader="dot"/>
            </w:tabs>
            <w:rPr/>
          </w:pPr>
          <w:hyperlink w:anchor="__RefHeading___Toc1856681_1067777946">
            <w:r>
              <w:rPr>
                <w:webHidden/>
                <w:rStyle w:val="IndexLink"/>
                <w:rtl w:val="true"/>
              </w:rPr>
              <w:t>تفسیر</w:t>
            </w:r>
            <w:r>
              <w:rPr>
                <w:rStyle w:val="IndexLink"/>
                <w:rtl w:val="true"/>
              </w:rPr>
              <w:t>:</w:t>
              <w:tab/>
            </w:r>
            <w:r>
              <w:rPr>
                <w:rStyle w:val="IndexLink"/>
              </w:rPr>
              <w:t>464</w:t>
            </w:r>
          </w:hyperlink>
        </w:p>
        <w:p>
          <w:pPr>
            <w:pStyle w:val="Contents5"/>
            <w:tabs>
              <w:tab w:val="clear" w:pos="7892"/>
              <w:tab w:val="right" w:pos="9026" w:leader="dot"/>
            </w:tabs>
            <w:rPr/>
          </w:pPr>
          <w:hyperlink w:anchor="__RefHeading___Toc1856683_1067777946">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1856685_1067777946">
            <w:r>
              <w:rPr>
                <w:webHidden/>
                <w:rStyle w:val="IndexLink"/>
                <w:rtl w:val="true"/>
              </w:rPr>
              <w:t>ده دستور مهم اخلاقی در مقابله با مخالفان</w:t>
            </w:r>
            <w:r>
              <w:rPr>
                <w:rStyle w:val="IndexLink"/>
                <w:rtl w:val="true"/>
              </w:rPr>
              <w:tab/>
            </w:r>
            <w:r>
              <w:rPr>
                <w:rStyle w:val="IndexLink"/>
              </w:rPr>
              <w:t>464</w:t>
            </w:r>
          </w:hyperlink>
        </w:p>
        <w:p>
          <w:pPr>
            <w:pStyle w:val="Contents5"/>
            <w:tabs>
              <w:tab w:val="clear" w:pos="7892"/>
              <w:tab w:val="right" w:pos="9026" w:leader="dot"/>
            </w:tabs>
            <w:rPr/>
          </w:pPr>
          <w:hyperlink w:anchor="__RefHeading___Toc1856687_1067777946">
            <w:r>
              <w:rPr>
                <w:webHidden/>
                <w:rStyle w:val="IndexLink"/>
                <w:rtl w:val="true"/>
              </w:rPr>
              <w:t>آخرین سخن در مورد سوره نحل</w:t>
            </w:r>
            <w:r>
              <w:rPr>
                <w:rStyle w:val="IndexLink"/>
                <w:rtl w:val="true"/>
              </w:rPr>
              <w:t>(</w:t>
            </w:r>
            <w:r>
              <w:rPr>
                <w:rStyle w:val="IndexLink"/>
                <w:rtl w:val="true"/>
              </w:rPr>
              <w:t>سوره نعمتها</w:t>
            </w:r>
            <w:r>
              <w:rPr>
                <w:rStyle w:val="IndexLink"/>
                <w:rtl w:val="true"/>
              </w:rPr>
              <w:t>).</w:t>
              <w:tab/>
            </w:r>
            <w:r>
              <w:rPr>
                <w:rStyle w:val="IndexLink"/>
              </w:rPr>
              <w:t>471</w:t>
            </w:r>
          </w:hyperlink>
        </w:p>
        <w:p>
          <w:pPr>
            <w:pStyle w:val="Contents5"/>
            <w:tabs>
              <w:tab w:val="clear" w:pos="7892"/>
              <w:tab w:val="right" w:pos="9026" w:leader="dot"/>
            </w:tabs>
            <w:rPr/>
          </w:pPr>
          <w:hyperlink w:anchor="__RefHeading___Toc1856689_1067777946">
            <w:r>
              <w:rPr>
                <w:webHidden/>
                <w:rStyle w:val="IndexLink"/>
                <w:rtl w:val="true"/>
              </w:rPr>
              <w:t>هدف از تشریح نعمتها</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3_90447"/>
      <w:bookmarkStart w:id="1" w:name="pg10163_90447"/>
      <w:bookmarkEnd w:id="1"/>
    </w:p>
    <w:p>
      <w:pPr>
        <w:pStyle w:val="Heading2"/>
        <w:numPr>
          <w:ilvl w:val="1"/>
          <w:numId w:val="1"/>
        </w:numPr>
        <w:rPr/>
      </w:pPr>
      <w:bookmarkStart w:id="2" w:name="pg10163_90447"/>
      <w:bookmarkStart w:id="3" w:name="__RefHeading___Toc1855893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855895_1067777946"/>
      <w:bookmarkStart w:id="6" w:name="_Toc2"/>
      <w:bookmarkEnd w:id="5"/>
      <w:r>
        <w:rPr>
          <w:rtl w:val="true"/>
        </w:rPr>
        <w:t>(</w:t>
      </w:r>
      <w:r>
        <w:rPr/>
        <w:t>15</w:t>
      </w:r>
      <w:r>
        <w:rPr>
          <w:rtl w:val="true"/>
        </w:rPr>
        <w:t xml:space="preserve">) </w:t>
      </w:r>
      <w:r>
        <w:rPr>
          <w:rtl w:val="true"/>
        </w:rPr>
        <w:t xml:space="preserve">سوره حجر جلد یازدهم از آغاز سوره حجر و آغاز جزء </w:t>
      </w:r>
      <w:r>
        <w:rPr/>
        <w:t>14</w:t>
      </w:r>
      <w:r>
        <w:rPr>
          <w:rtl w:val="true"/>
        </w:rPr>
        <w:t xml:space="preserve"> </w:t>
      </w:r>
      <w:r>
        <w:rPr>
          <w:rtl w:val="true"/>
        </w:rPr>
        <w:t xml:space="preserve">قرآن این سوره در مکه نازل شده و </w:t>
      </w:r>
      <w:r>
        <w:rPr/>
        <w:t>99</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855897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محتوای سوره حجر</w:t>
      </w:r>
    </w:p>
    <w:p>
      <w:pPr>
        <w:pStyle w:val="BookText"/>
        <w:rPr/>
      </w:pPr>
      <w:r>
        <w:rPr>
          <w:rFonts w:ascii="IRNazanin" w:hAnsi="IRNazanin" w:eastAsia="IRNazanin"/>
          <w:color w:val="111111"/>
          <w:sz w:val="28"/>
          <w:sz w:val="28"/>
          <w:szCs w:val="28"/>
          <w:rtl w:val="true"/>
          <w:lang w:bidi="fa-IR"/>
        </w:rPr>
        <w:t xml:space="preserve">سوره حجر بنا بر مشهور میان مفسران از سوره‌های مکی است،و بنا به نقل از فهرست ابن ندیم در تاریخ القرآن پنجاه و دومین سوره‌ای است که در سرزمین مکه بر پیامبر اکرم ص نازل شده است و مجموع آیات آن به اتفاق همه مفسران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همان آهنگ و لحن سوره‌های مکی کاملا در آن منعکس است،زیرا همانگونه که سابقا گفته‌ایم سوره‌های مکی بیشتر روی چند موضوع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معارف اسلامی مخصوصا توحید و معاد،و روی انذار مشرکان و گنهکاران و ستمگران،و روی درسهای عبرتی که در تاریخ پیشینیان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 محتوای این سوره را در هفت بخش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مبدء عالم هستی و ایمان به او از طریق مطالعه در اسرار 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معاد و کیفر بدکاران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قرآن و عظمت این کتاب آسمانی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آفرینش آدم و سرکشی ابلیس و سرانجام کار او،و به عنوان یک هشدار و بیدار باش برای همه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سرگذشت اقوامی همچون قوم لوط و صالح و شعیب،برای تکمیل این هشدار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بشارت و اندرزهای مؤثر و تهدیدهای کوبنده و تشویقهای جالب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پیامبر به مقاومت و دلداری او در برابر توطئه‌های شدید مخالفان که مخصوصا در محیط مکه بسیار زیاد و خطرناک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سوره از آیه هشتادم که در باره اصحاب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می‌گوید انتخاب شده است،چرا که در این سوره پنج آیه در باره اصحاب حجر است،و تنها سوره‌ای است که از قوم صالح به عنوان اصحاب حجر نام می‌برد،که شرح آن در تفسیر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w:t>
      </w:r>
      <w:r>
        <w:rPr>
          <w:rFonts w:eastAsia="IRNazanin" w:cs="IRNazanin"/>
          <w:color w:val="111111"/>
          <w:sz w:val="28"/>
          <w:szCs w:val="28"/>
          <w:rtl w:val="true"/>
          <w:lang w:bidi="fa-IR"/>
        </w:rPr>
        <w:t>.</w:t>
      </w:r>
      <w:bookmarkStart w:id="9" w:name="pg10163_90451"/>
    </w:p>
    <w:p>
      <w:pPr>
        <w:pStyle w:val="Heading3"/>
        <w:numPr>
          <w:ilvl w:val="2"/>
          <w:numId w:val="1"/>
        </w:numPr>
        <w:rPr/>
      </w:pPr>
      <w:bookmarkStart w:id="10" w:name="__RefHeading___Toc1855899_1067777946"/>
      <w:bookmarkStart w:id="11" w:name="_Toc4"/>
      <w:bookmarkEnd w:id="9"/>
      <w:bookmarkEnd w:id="1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1"/>
    </w:p>
    <w:p>
      <w:pPr>
        <w:pStyle w:val="Heading4"/>
        <w:numPr>
          <w:ilvl w:val="3"/>
          <w:numId w:val="1"/>
        </w:numPr>
        <w:rPr/>
      </w:pPr>
      <w:bookmarkStart w:id="12" w:name="__RefHeading___Toc1855901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یَأْکُلُوا وَ یَتَمَتَّعُوا وَ یُلْهِهِمُ اَلْأَمَلُ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وَ لَهٰا کِتٰابٌ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855903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کتاب و قرآن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آثار شوم اعمال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آرزو می‌کنند مسلمان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 آنها بخورند و بهره گیرند و آرزوها آنان را غافل سازد،ولی به زودی خواهند فهمید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شهر و دیاری را هلاک نکردیم مگر اینکه اجل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تغییر 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از اجل خود پیشی نمی‌گیرد و از آن عقب نخواهد افتاد</w:t>
      </w:r>
      <w:r>
        <w:rPr>
          <w:rFonts w:eastAsia="IRNazanin" w:cs="IRNazanin"/>
          <w:color w:val="111111"/>
          <w:sz w:val="28"/>
          <w:szCs w:val="28"/>
          <w:rtl w:val="true"/>
          <w:lang w:bidi="fa-IR"/>
        </w:rPr>
        <w:t>.</w:t>
      </w:r>
      <w:bookmarkStart w:id="16" w:name="pg10163_90452"/>
    </w:p>
    <w:p>
      <w:pPr>
        <w:pStyle w:val="Heading4"/>
        <w:numPr>
          <w:ilvl w:val="3"/>
          <w:numId w:val="1"/>
        </w:numPr>
        <w:rPr/>
      </w:pPr>
      <w:bookmarkStart w:id="17" w:name="__RefHeading___Toc1855905_1067777946"/>
      <w:bookmarkStart w:id="18" w:name="_Toc7"/>
      <w:bookmarkEnd w:id="16"/>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آرزوهای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آغاز این سوره با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نمایانگر ترکیب این کتاب بزرگ آسمانی که راهگشای همه انسانها به سوی سعادت می‌باشد،از حروف ساده الفباء است،همین ماده خامی که در اختیار همه افراد بشر حتی کودکان دو سه ساله قرار دارد،و این نهایت درجه اعجاز است که از چنان مصالحی چنین محصول بی‌نظیری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بلا فاصله بعد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کتاب آسمانی و قرآن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وَ قُرْآنٍ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اشاره به دور است،در حالی که قاعدتا باید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رود، ولی چنان که سابقا هم گفته‌ایم در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بیان عظمت چیزی از اسم اشاره به دور استفاده می‌شود،یعنی آن چنان عظمت دارد که گویی در آسمانها در یک فاصله دور دست،از ما قرار گرفته و این درست به آن میماند که گاهی در حضور شخص بزرگی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سرور اجازه دهند ما دست به چنین اقدامی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بیان عظمت مقام او است،همانگونه که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بیان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عنوان تاکید است،و توصیف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بیان کننده حقایق و روشنگر حق از باطل 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بعضی از مفسران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تورات و انجیل است،بسیار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که در لجاجت و مخالفت با این آیات روشن الهی اصرار می‌ورزند هشدار می‌دهد روزی فرا می‌رسد که اینها از نتائج شوم کفر و تعصب کورکورانه و لجاجت خویش پشیمان خواهند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این کافران آرزو می‌کنند که ای کاش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دوست داشتن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کردن است،و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آنست که آنها آرزوی اسلام را در زمانی می‌کنند که قدرت بازگشت به سوی آن را ندارند،و این خود قرینه‌ای خواهد بود بر اینکه این تمنی و آرزو در جهان دیگر و پس از مشاهده نتائج اعمالشان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امام صادق ع در این زمینه نقل شده نیز کاملا این معنی را تایید می‌کند</w:t>
      </w:r>
    </w:p>
    <w:p>
      <w:pPr>
        <w:pStyle w:val="BookText"/>
        <w:rPr/>
      </w:pPr>
      <w:r>
        <w:rPr>
          <w:rFonts w:ascii="IRNazanin" w:hAnsi="IRNazanin" w:eastAsia="IRNazanin"/>
          <w:color w:val="111111"/>
          <w:sz w:val="28"/>
          <w:sz w:val="28"/>
          <w:szCs w:val="28"/>
          <w:rtl w:val="true"/>
          <w:lang w:bidi="fa-IR"/>
        </w:rPr>
        <w:t>ینادی مناد یوم القیامة یسمع الخلائق انه لا یدخل الجنة الا مسلم فثم یود سائر الخلائق انهم کانوا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که می‌شود کسی صدا می‌زند به گونه‌ای که همه مردم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افرادی که اسلام آورده‌اند داخل بهشت نمی‌شوند در این هنگام سایر مردم آرزو می‌کنند که ای کاش مسلمان بودند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پیامبر بزرگ اسلام ص نقل شده هنگامی که دوزخیان در دوزخ گرد می‌آیند و گروهی از مسلمانان خطا کار را،با آنها قرار می‌دهند،کفار به مسلمین می‌گویند مگر شما مسلمان نبودید؟در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بودیم، و آنها در جواب می‌گویند پس اسلام شما هم نیز به حالتان سودی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شما هم با ما در یک جا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 که به خاطر آن به این سرنوشت گرفتار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به گناه و تقصیر و آن سرزنش دشمن سبب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می‌دهد هر فرد با ایمان و مسلمانی در دوزخ است خارج سازید در این هنگام کفار می‌گویند ای کاش ما نیز اسلام آورده بودیم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در تفسیر آیه وجود دارد که در میان کافران افرادی هستند که هنوز پرتوی از و جدان بیدار در دلهای آنها هست و هنگامی که دعوت پیامبر اسلام و این آیات کتاب مبین با آن محتوای دلپسند را می‌بینند در اعماق دل به آن علاقمند می‌شوند و آرزو می‌کنند که ای کاش مسلمان بودند،ولی تعصبها و لجاجتها و یا منافع مادی به آنها اجازه نمی‌دهد که این واقعیت بزرگ را بپذیرند و لذا هم چنان در زندان کفر و بی ایمانی محصور می‌مانند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با ایمان و مجاهد ما که به اروپا رفته بود می‌گفت هنگامی که من مزایای اسلام را برای یکی از مسیحیان می‌شمردم او که آدم منصفی بود در پاسخ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براستی به شما تبریک می‌گویم که پیرو چنین مذهبی هستید،ولی چه کنیم که شرائط زندگی ما به ما اجازه نمی‌دهد که دست از آئین خود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بعضی از روایات اسلامی می‌خوانیم هنگامی که فرستاده پیامبر ص نامه آن حضرت را برای قیصر روم آورد،او به طور خصوصی در برابر فرستاده پیامبر ص اظهار ایمان نمود و حتی میل داشت رومیان را به آئین توحید بخواند،اما فکر کرد قبلا آنها را آزمایش کند همین که لشکریانش احساس</w:t>
      </w:r>
    </w:p>
    <w:p>
      <w:pPr>
        <w:pStyle w:val="BookText"/>
        <w:rPr/>
      </w:pPr>
      <w:r>
        <w:rPr>
          <w:rFonts w:ascii="IRNazanin" w:hAnsi="IRNazanin" w:eastAsia="IRNazanin"/>
          <w:color w:val="111111"/>
          <w:sz w:val="28"/>
          <w:sz w:val="28"/>
          <w:szCs w:val="28"/>
          <w:rtl w:val="true"/>
          <w:lang w:bidi="fa-IR"/>
        </w:rPr>
        <w:t>کردند که او می‌خواهد آئین نصرانیت را ترک گوید، قصر او را محاصره کردند او فورا به آنها اظهار داشت که منظورم آزمایش شما بود بجای خود برگردید،سپس بفرستاده پیامبر گفت من میدانم که پیامبر شما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همانست که ما انتظار او را داشتیم ولی چه کنم که من می‌ترسم حکومتم از دستم برود و جانم در خطر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هر حال باید توجه داشت که این دو تفسیر هیچگونه تضادی با هم ندارند و ممکن است آیه اشاره به پشیمانی گروه‌هایی از کافران در آن جهان و این جهان باشد،در حالی که نه آنجا و نه اینجا قدرت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جهات متفاوتی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لحنی بسیار کوبنده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حال خود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همچون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بخورند،و از لذتهای این زندگی ناپایدار بهره گیرند،و آرزوها آنها را از این واقعیت بزرگ غافل سازد ولی بزودی خواهند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ذَرْهُمْ یَأْکُلُوا وَ یَتَمَتَّعُوا وَ یُلْهِهِمُ الْأَمَلُ فَسَوْفَ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چون حیواناتی هستند که جز اصطبل و علف،و جز لذت مادی چیزی نمی‌فهمند و هر حرکتی دارند برای رسیدن به همین‌ها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غرور و غفلت و آرزوهای دور و دراز چنان بر قلب آنها افتاده، و آنها را به خود مشغول ساخته که دیگر توانایی درک واقعیتی را ندارند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گاه که سیلی اجل به صورت آنها نواخته شود،و پرده‌های غفلت و غرور از مقابل چشمانشان کنار رود،و خود را در آستانه مرگ و یا در عرصه قیامت ببینند،آری آن گاه می‌فهمند که چه اندازه در غفلت و تا چه حد زیانکار</w:t>
      </w:r>
    </w:p>
    <w:p>
      <w:pPr>
        <w:pStyle w:val="BookText"/>
        <w:rPr/>
      </w:pPr>
      <w:r>
        <w:rPr>
          <w:rFonts w:ascii="IRNazanin" w:hAnsi="IRNazanin" w:eastAsia="IRNazanin"/>
          <w:color w:val="111111"/>
          <w:sz w:val="28"/>
          <w:sz w:val="28"/>
          <w:szCs w:val="28"/>
          <w:rtl w:val="true"/>
          <w:lang w:bidi="fa-IR"/>
        </w:rPr>
        <w:t>و بدبخت بوده‌اند،و چگونه گرامی‌ترین سرمایه‌ها را برای هیچ از دست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 برای اینکه گمان نکنند این مهلت و تمتع از لذائذ دنیا پایان ناپذیر است،اضافه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گروهی را در هیچ شهر و آبادی نابود نکردیم مگر اینکه آنها،اجل معین و زمان تغییرناپذیری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أَهْلَکْنٰا مِنْ قَرْیَةٍ إِلاّٰ وَ لَهٰا کِتٰابٌ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امت و جمعیتی از اجل معین خود پیشی نمی‌گیرد،و هیچیک نیز عقب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مِنْ أُمَّةٍ أَجَلَهٰا وَ مٰا یَسْتَأْخِرُونَ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همه جا این بوده که به قدر کافی مهلت برای تجدید نظر و بیداری و آگاهی بدهد،حوادث دردناک،و وسائل رحمت را  یکی پس از دیگری میفرستد، تهدید می‌کند،تشویق می‌کند،اخطار می‌نماید تا حجت بر همه تمام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هنگامی که این مهلت به پایان رسید سرنوشت قطعی دامنشان را خواهد گرفت،دیر و زود،به خاطر مصالح تربیتی،ممکن است اما به اصطلاح سوخت و سوز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به همین واقعیت کافی نیست تا همگان از سرنوشت گذشتگان عبرت گیرند،و از مدت مهلت الهی برای بازگشت و اصلاح،استفاده کنند؟آیا باید باز هم نشست تا سرنوشت شوم اقوام گمراه و ستمگر پیشین درباره خود ما نیز تکرار گردد،و بجای اینکه از پیشینیان عبرت گیریم،عبرتی شویم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دو آیه اخیر فلسفه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گذشتگان به طور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حتی در همین سوره‌ای که از آن بحث می‌کنیم روشن می‌شود</w:t>
      </w:r>
      <w:r>
        <w:rPr>
          <w:rFonts w:eastAsia="IRNazanin" w:cs="IRNazanin"/>
          <w:color w:val="111111"/>
          <w:sz w:val="28"/>
          <w:szCs w:val="28"/>
          <w:rtl w:val="true"/>
          <w:lang w:bidi="fa-IR"/>
        </w:rPr>
        <w:t>.</w:t>
      </w:r>
      <w:bookmarkStart w:id="19" w:name="pg10163_90457"/>
    </w:p>
    <w:p>
      <w:pPr>
        <w:pStyle w:val="Heading4"/>
        <w:numPr>
          <w:ilvl w:val="3"/>
          <w:numId w:val="1"/>
        </w:numPr>
        <w:rPr/>
      </w:pPr>
      <w:bookmarkStart w:id="20" w:name="__RefHeading___Toc1855907_1067777946"/>
      <w:bookmarkStart w:id="21" w:name="_Toc8"/>
      <w:bookmarkEnd w:id="19"/>
      <w:bookmarkEnd w:id="20"/>
      <w:r>
        <w:rPr>
          <w:rtl w:val="true"/>
        </w:rPr>
        <w:t>نکته</w:t>
      </w:r>
      <w:r>
        <w:rPr>
          <w:rtl w:val="true"/>
        </w:rPr>
        <w:t>:</w:t>
      </w:r>
      <w:bookmarkEnd w:id="21"/>
    </w:p>
    <w:p>
      <w:pPr>
        <w:pStyle w:val="BookText"/>
        <w:rPr/>
      </w:pPr>
      <w:r>
        <w:rPr>
          <w:rFonts w:ascii="IRNazanin" w:hAnsi="IRNazanin" w:eastAsia="IRNazanin"/>
          <w:color w:val="111111"/>
          <w:sz w:val="28"/>
          <w:sz w:val="28"/>
          <w:szCs w:val="28"/>
          <w:rtl w:val="true"/>
          <w:lang w:bidi="fa-IR"/>
        </w:rPr>
        <w:t>آرزوهای دراز عامل بزرگ غفلت</w:t>
      </w:r>
    </w:p>
    <w:p>
      <w:pPr>
        <w:pStyle w:val="BookText"/>
        <w:rPr/>
      </w:pPr>
      <w:r>
        <w:rPr>
          <w:rFonts w:ascii="IRNazanin" w:hAnsi="IRNazanin" w:eastAsia="IRNazanin"/>
          <w:color w:val="111111"/>
          <w:sz w:val="28"/>
          <w:sz w:val="28"/>
          <w:szCs w:val="28"/>
          <w:rtl w:val="true"/>
          <w:lang w:bidi="fa-IR"/>
        </w:rPr>
        <w:t>بدون شک امید و آرزو و یا به تعبیر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حرکت چرخهای زندگی انسانها است،که حتی اگر یک روز از دلهای مردم جهان برداشته شود، نظام زندگی به هم می‌ریزد،و کمتر کسی دلیلی بر فعالیت و تلاش و جنب و جوش خود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که از پیامبر ص نقل شد</w:t>
      </w:r>
    </w:p>
    <w:p>
      <w:pPr>
        <w:pStyle w:val="BookText"/>
        <w:rPr/>
      </w:pPr>
      <w:r>
        <w:rPr>
          <w:rFonts w:ascii="IRNazanin" w:hAnsi="IRNazanin" w:eastAsia="IRNazanin"/>
          <w:color w:val="111111"/>
          <w:sz w:val="28"/>
          <w:sz w:val="28"/>
          <w:szCs w:val="28"/>
          <w:rtl w:val="true"/>
          <w:lang w:bidi="fa-IR"/>
        </w:rPr>
        <w:t>الامل رحمة لامتی و لو لا الامل ما رضعت والدة ولدها و لا غرس غارس شجرا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مایه رحمت امت من است،اگر نور امید نبود هیچ مادری فرزند خود را شیر نمی‌داد، و هیچ باغبانی نهالی نمی‌کاشت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اشاره به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عامل حیات و حرکت اگر از حد بگذرد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آید بدترین عامل انحراف و بدبختی است،و درست همانند آب باران است که مایه حیات است اما این آب اگر از حد گذشت مایه غرق شدن و نابودی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کشنده همان است که آیات فوق روی آن تکیه کرده و آن را مایه بی خبری از خدا و حق و حقیقت می‌شمارد،این آرزوها و امیدهای دور و دراز چنان انسان را به خود مشغول می‌دارد و غرق در عالمی از تخیل می‌سازد،که از زندگی و هدف نهائیش به کلی بیگانه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معرفی که در نهج البلاغه از علی ع نقل شده نیز بیان گویایی برای این واقعیت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ان اخوف ما اخاف علیکم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الامل،اما اتباع الهوی فیصد عن الحق،و اما طول الامل فینسی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مخوفترین چیزی که بر شما از آن می‌ترسم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هوا و هوسها،و آرزوهای دراز،چرا که پیروی از هوسها شما را از حق باز می‌دارد،و آرزوی دراز آخرت را بدست فراموشی می‌سپارد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براستی چه افراد با استعداد و شایسته و لایقی که بر اثر گرفتاری در دام آرزوی دراز به موجودات ضعیف و مسخ شده‌ای مبدل گشتند که نه تنها به حال جامعه‌شان مفید نیفتادند،بلکه منافع شخصی خود را نیز پایمال کردند،و از هر گونه تکامل نیز بازماندند آن چنان که در دعای کمیل می‌خوانیم و حبسنی عن نفعی بعد 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دراز مرا از منافع واقعیم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آرزو که از حد گذشت،دائما انسان را در رنج و تعب وا می‌دارد، شب و روز باید تلاش کند به گمان خود دنبال سعادت و رفاه می‌رود در حالی که چیزی جز بدبختی و شقاوت برای او فراهم نمی‌شود،و این گونه افراد غالبا در همین حال جان می‌دهند و زندگی دردناک و غم‌انگیزشان مایه عبرت است برای آنها که چشم و گوش بینا و شنوا دارند</w:t>
      </w:r>
      <w:r>
        <w:rPr>
          <w:rFonts w:eastAsia="IRNazanin" w:cs="IRNazanin"/>
          <w:color w:val="111111"/>
          <w:sz w:val="28"/>
          <w:szCs w:val="28"/>
          <w:rtl w:val="true"/>
          <w:lang w:bidi="fa-IR"/>
        </w:rPr>
        <w:t>.</w:t>
      </w:r>
      <w:bookmarkStart w:id="22" w:name="pg10163_90459"/>
    </w:p>
    <w:p>
      <w:pPr>
        <w:pStyle w:val="Heading3"/>
        <w:numPr>
          <w:ilvl w:val="2"/>
          <w:numId w:val="1"/>
        </w:numPr>
        <w:rPr/>
      </w:pPr>
      <w:bookmarkStart w:id="23" w:name="__RefHeading___Toc1855909_1067777946"/>
      <w:bookmarkStart w:id="24" w:name="_Toc9"/>
      <w:bookmarkEnd w:id="22"/>
      <w:bookmarkEnd w:id="23"/>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w:t>
      </w:r>
      <w:r>
        <w:rPr>
          <w:rtl w:val="true"/>
        </w:rPr>
        <w:t xml:space="preserve"> </w:t>
      </w:r>
      <w:r>
        <w:rPr>
          <w:rtl w:val="true"/>
        </w:rPr>
        <w:t xml:space="preserve">تا </w:t>
      </w:r>
      <w:r>
        <w:rPr/>
        <w:t>8</w:t>
      </w:r>
      <w:r>
        <w:rPr>
          <w:rtl w:val="true"/>
        </w:rPr>
        <w:t>]</w:t>
      </w:r>
      <w:bookmarkEnd w:id="24"/>
    </w:p>
    <w:p>
      <w:pPr>
        <w:pStyle w:val="Heading4"/>
        <w:numPr>
          <w:ilvl w:val="3"/>
          <w:numId w:val="1"/>
        </w:numPr>
        <w:rPr/>
      </w:pPr>
      <w:bookmarkStart w:id="25" w:name="__RefHeading___Toc1855911_1067777946"/>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 تَأْتِینٰا بِالْمَلاٰئِکَةِ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855913_1067777946"/>
      <w:bookmarkStart w:id="28" w:name="_Toc11"/>
      <w:bookmarkEnd w:id="27"/>
      <w:r>
        <w:rPr>
          <w:rtl w:val="true"/>
        </w:rPr>
        <w:t>ترجمه</w:t>
      </w:r>
      <w:r>
        <w:rPr>
          <w:rtl w:val="true"/>
        </w:rPr>
        <w:t>:</w:t>
      </w:r>
      <w:bookmarkEnd w:id="2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شده،مسلما دیوانه‌ای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چرا فرشتگان را برای ما نمی‌آوری؟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اینها باید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 را جز به حق نازل نمی‌کنیم و هر گاه نازل شوند دیگر به اینها مهلت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انکار به عذاب الهی نابود می‌گردند</w:t>
      </w:r>
      <w:r>
        <w:rPr>
          <w:rFonts w:eastAsia="IRNazanin" w:cs="IRNazanin"/>
          <w:color w:val="111111"/>
          <w:sz w:val="28"/>
          <w:szCs w:val="28"/>
          <w:rtl w:val="true"/>
          <w:lang w:bidi="fa-IR"/>
        </w:rPr>
        <w:t>)</w:t>
      </w:r>
    </w:p>
    <w:p>
      <w:pPr>
        <w:pStyle w:val="Heading4"/>
        <w:numPr>
          <w:ilvl w:val="3"/>
          <w:numId w:val="1"/>
        </w:numPr>
        <w:rPr/>
      </w:pPr>
      <w:bookmarkStart w:id="29" w:name="__RefHeading___Toc1855915_1067777946"/>
      <w:bookmarkStart w:id="30" w:name="_Toc12"/>
      <w:bookmarkEnd w:id="29"/>
      <w:r>
        <w:rPr>
          <w:rtl w:val="true"/>
        </w:rPr>
        <w:t>تفسیر</w:t>
      </w:r>
      <w:r>
        <w:rPr>
          <w:rtl w:val="true"/>
        </w:rPr>
        <w:t>:</w:t>
      </w:r>
      <w:bookmarkEnd w:id="30"/>
    </w:p>
    <w:p>
      <w:pPr>
        <w:pStyle w:val="BookText"/>
        <w:rPr/>
      </w:pPr>
      <w:r>
        <w:rPr>
          <w:rFonts w:ascii="IRNazanin" w:hAnsi="IRNazanin" w:eastAsia="IRNazanin"/>
          <w:color w:val="111111"/>
          <w:sz w:val="28"/>
          <w:sz w:val="28"/>
          <w:szCs w:val="28"/>
          <w:rtl w:val="true"/>
          <w:lang w:bidi="fa-IR"/>
        </w:rPr>
        <w:t>تقاضای نزول فرشتگان</w:t>
      </w:r>
    </w:p>
    <w:p>
      <w:pPr>
        <w:pStyle w:val="BookText"/>
        <w:rPr/>
      </w:pPr>
      <w:r>
        <w:rPr>
          <w:rFonts w:ascii="IRNazanin" w:hAnsi="IRNazanin" w:eastAsia="IRNazanin"/>
          <w:color w:val="111111"/>
          <w:sz w:val="28"/>
          <w:sz w:val="28"/>
          <w:szCs w:val="28"/>
          <w:rtl w:val="true"/>
          <w:lang w:bidi="fa-IR"/>
        </w:rPr>
        <w:t>در این آیات نخست به موضع‌گیریهای خصمانه کفار در مقابل قرآن و پیامبر ص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ای کسی که قرآن بر تو نازل شده به طور قطع سوگند یاد می‌کنیم که دیوانه‌ای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یٰا أَیُّهَا الَّذِی نُزِّلَ عَلَیْهِ الذِّکْرُ إِنَّکَ 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نهایت گستاخی و جسارت آنها را در برابر پیامبر ص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تعبیر به یٰا أَیُّهَا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تعبیر به نُزِّلَ عَلَیْهِ الذِّکْرُ که به عنوان استهزاء و انکار قرآن می‌گفتند،و از سوی سوم تاکید آنها بر جنون پیامبر ص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قسم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افراد لجوج و بی مایه هنگامی که در برابر یک عقل بزرگ و بی مانند</w:t>
      </w:r>
    </w:p>
    <w:p>
      <w:pPr>
        <w:pStyle w:val="BookText"/>
        <w:rPr/>
      </w:pPr>
      <w:r>
        <w:rPr>
          <w:rFonts w:ascii="IRNazanin" w:hAnsi="IRNazanin" w:eastAsia="IRNazanin"/>
          <w:color w:val="111111"/>
          <w:sz w:val="28"/>
          <w:sz w:val="28"/>
          <w:szCs w:val="28"/>
          <w:rtl w:val="true"/>
          <w:lang w:bidi="fa-IR"/>
        </w:rPr>
        <w:t>قرار بگیرند یکی از نخستین وصله‌هایی که به او می‌چسبانند جنون است،چرا که مقیاس را عقل کوچک و ناتوان خودشان قرار می‌دهند و هر چه به این مقیاس نگنجد در نظر آنها بی عقلی و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افراد،تعصب خاصی روی مسائل موجود محیطشان دارند هر چند گمراهی و ضلالت باشد،لذا با هر دعوت تازه‌ای به عنوان دعوت غیر عاقلانه مبارزه می‌کنند،از نوآوریها وحشت دارند،و سخت به سنتهای غلط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این،دنیا پرستان که همه چیز را با معیارهای مادی می‌سنجند، اگر با انسانی برخورد کنند که حاضر است همه منافع مادی خویش و حتی جان خود را در راه رسیدن به یک هدف معنوی از دست دهد باور نمی‌کنند که او عاقل باشد،چرا که عقل در عرف آنها،تهیه اموال بیشتر،همسر زیباتر و زندگی مرفه‌تر و مقام و منصب ظاهری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است که با این تفکر اگر ببینند کسی در برابر بهترین اموال و زنان و پستها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آسمان را در یک دست من،و ماه را در دست دیگرم قرار دهید،و به جای حکومت بر محیط کوچک شما بر تمام منظومه شمسی حکومت کنم،دست از دعوت خویش بر نخواهم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او را مجنون خطاب کنند،کار دیگری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این نابخردان وصله‌هایی به رهبران الهی می‌چسباندند که گاهی کاملا با هم ضد و نقیض بود،گاهی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ساحر کسی است که باید از زیرکی و هوشیاری خاصی برخوردار باشد و درست در نقطه ضد دیوانه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چنین نسبتهای نابخردانه‌ای به پیامبر ص می‌دادند بلکه برای بهانه جویی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چرا فرشتگان را برای ما نمیاوری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تصدیق گفتار تو کنند و ما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 تَأْتِینٰا بِالْمَلاٰئِکَةِ إِنْ کُنْتَ مِنَ الصّٰادِقِینَ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ملائکه را جز به حق نازل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الْمَلاٰئِکَةَ إِلاّٰ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فرشتگان نازل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برای آنها جنبه شهود و حسی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ایمان نیاورند،دیگر به آنها مهلت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عذاب الهی نابود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إِذاً مُنْظَرِینَ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جمله مٰا نُنَزِّلُ الْمَلاٰئِکَةَ إِلاّٰ بِالْحَقِّ مفسران،بیانات مختلفی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منظور این است که ما نازل کردن فرشتگان را  به عنوان اعجاز تنها برای آشکار شدن حق انجام خواهیم داد،نه به عنوان بهانه جویی که ببینند و باز هم ایمان نیاورند،و به تعبیر دیگر اعجاز بازیچه نیست که جنبه اقتراحی داشته باشد،بلکه برای اثبات حق است،و این امر به قدر کافی برای آنها که خواهان حقند ثابت شده،چرا که پیامبر اسلام ص با در دست داشتن این قرآن و اعجازهای دیگر رسالت خود را به ثبوت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مجازات نهایی دنیوی و بلای نابود کننده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اگر فرشتگان نازل شوند و آنها هم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لجاجتی که در آنها هست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نابودی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إِذاً مُنْظَرِینَ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تاکیدی بر همین معنی است، اما بنا به تفسیر اول مطلب تازه‌ای را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فرشتگان تنها به هنگام مرگ و قبض روح نازل می‌گردند نه زمان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بسیار بعید به نظر می‌رسد،چرا که ما در قرآن در داستان ابراهیم و لوط و حتی در مورد مسلمانان در بعضی جنگها می‌خوانیم که فرشتگان بر آنها نازل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شهود است یعنی تا در این عالم دنیا است پرده‌ها جلو چشم او را گرفته،و از دیدن اینگونه حقایق که مربوط به جهان ما وراء ماده است ناتوان است،تنها در جهان دیگر که پرده‌ها کنار می‌رود و عالم شهود است، می‌تواند فرشتگان الهی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همان اشکال تفسیر سوم را دارد،چرا که حتی قوم لوط که افراد بی ایمان و گمراهی بودند،فرشتگان مامور عذاب را در این دنیا دیدند </w:t>
      </w:r>
      <w:r>
        <w:rPr>
          <w:rStyle w:val="FootnoteAnchor"/>
          <w:rtl w:val="true"/>
        </w:rPr>
        <w:footnoteReference w:id="7"/>
      </w:r>
      <w:r>
        <w:rPr>
          <w:rFonts w:ascii="IRNazanin" w:hAnsi="IRNazanin" w:eastAsia="IRNazanin"/>
          <w:color w:val="111111"/>
          <w:sz w:val="28"/>
          <w:sz w:val="28"/>
          <w:szCs w:val="28"/>
          <w:rtl w:val="true"/>
          <w:lang w:bidi="fa-IR"/>
        </w:rPr>
        <w:t>بنا بر این تنها دو تفسیر اول و دوم با ظاهر آیه سازگار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ذیل این آیه می‌خوانیم اگر بعد از اینهمه دلائل روشن باز هم به تقاضای آنها دائر بر ارائه معجزه حسی ترتیب اثر داده شود دیگر به آنها مهلت داده نخواهد شد،برای این است که در چنین حالتی به تمام معنی برای آنها اتمام حجت می‌گردد،و تمام بهانه‌ها قطع،می‌شود،و چون مهلت زندگی به منظور اتمام حجت و احتمال تجدید نظر و بازگشت به سوی حق است،و چنین چیزی در مورد اینگونه افراد معنی ندارد پایان عمر آنها اعلام می‌گردد و به مجازاتی که استحقاق آن را دارند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31" w:name="pg10163_90463"/>
    </w:p>
    <w:p>
      <w:pPr>
        <w:pStyle w:val="Heading3"/>
        <w:numPr>
          <w:ilvl w:val="2"/>
          <w:numId w:val="1"/>
        </w:numPr>
        <w:rPr/>
      </w:pPr>
      <w:bookmarkStart w:id="32" w:name="__RefHeading___Toc1855917_1067777946"/>
      <w:bookmarkStart w:id="33" w:name="_Toc13"/>
      <w:bookmarkEnd w:id="31"/>
      <w:bookmarkEnd w:id="32"/>
      <w:r>
        <w:rPr>
          <w:rtl w:val="true"/>
        </w:rPr>
        <w:t>[</w:t>
      </w:r>
      <w:r>
        <w:rPr>
          <w:rtl w:val="true"/>
        </w:rPr>
        <w:t xml:space="preserve">سوره الحجر </w:t>
      </w:r>
      <w:r>
        <w:rPr>
          <w:rtl w:val="true"/>
        </w:rPr>
        <w:t>(</w:t>
      </w:r>
      <w:r>
        <w:rPr/>
        <w:t>15</w:t>
      </w:r>
      <w:r>
        <w:rPr>
          <w:rtl w:val="true"/>
        </w:rPr>
        <w:t xml:space="preserve">): </w:t>
      </w:r>
      <w:r>
        <w:rPr>
          <w:rtl w:val="true"/>
        </w:rPr>
        <w:t xml:space="preserve">آیه </w:t>
      </w:r>
      <w:r>
        <w:rPr/>
        <w:t>9</w:t>
      </w:r>
      <w:r>
        <w:rPr>
          <w:rtl w:val="true"/>
        </w:rPr>
        <w:t>]</w:t>
      </w:r>
      <w:bookmarkEnd w:id="33"/>
    </w:p>
    <w:p>
      <w:pPr>
        <w:pStyle w:val="Heading4"/>
        <w:numPr>
          <w:ilvl w:val="3"/>
          <w:numId w:val="1"/>
        </w:numPr>
        <w:rPr/>
      </w:pPr>
      <w:bookmarkStart w:id="34" w:name="__RefHeading___Toc1855919_1067777946"/>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855921_1067777946"/>
      <w:bookmarkStart w:id="37" w:name="_Toc15"/>
      <w:bookmarkEnd w:id="36"/>
      <w:r>
        <w:rPr>
          <w:rtl w:val="true"/>
        </w:rPr>
        <w:t>ترجمه</w:t>
      </w:r>
      <w:r>
        <w:rPr>
          <w:rtl w:val="true"/>
        </w:rPr>
        <w:t>:</w:t>
      </w:r>
      <w:bookmarkEnd w:id="3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کردیم،و ما بطور قطع آن را پاسداری می‌کنیم</w:t>
      </w:r>
      <w:r>
        <w:rPr>
          <w:rFonts w:eastAsia="IRNazanin" w:cs="IRNazanin"/>
          <w:color w:val="111111"/>
          <w:sz w:val="28"/>
          <w:szCs w:val="28"/>
          <w:rtl w:val="true"/>
          <w:lang w:bidi="fa-IR"/>
        </w:rPr>
        <w:t>.</w:t>
      </w:r>
    </w:p>
    <w:p>
      <w:pPr>
        <w:pStyle w:val="Heading4"/>
        <w:numPr>
          <w:ilvl w:val="3"/>
          <w:numId w:val="1"/>
        </w:numPr>
        <w:rPr/>
      </w:pPr>
      <w:bookmarkStart w:id="38" w:name="__RefHeading___Toc1855923_1067777946"/>
      <w:bookmarkStart w:id="39" w:name="_Toc16"/>
      <w:bookmarkEnd w:id="38"/>
      <w:r>
        <w:rPr>
          <w:rtl w:val="true"/>
        </w:rPr>
        <w:t>تفسیر</w:t>
      </w:r>
      <w:r>
        <w:rPr>
          <w:rtl w:val="true"/>
        </w:rPr>
        <w:t>:</w:t>
      </w:r>
      <w:bookmarkEnd w:id="39"/>
    </w:p>
    <w:p>
      <w:pPr>
        <w:pStyle w:val="Heading5"/>
        <w:numPr>
          <w:ilvl w:val="4"/>
          <w:numId w:val="1"/>
        </w:numPr>
        <w:rPr/>
      </w:pPr>
      <w:bookmarkStart w:id="40" w:name="__RefHeading___Toc1855925_1067777946"/>
      <w:bookmarkStart w:id="41" w:name="_Toc17"/>
      <w:bookmarkEnd w:id="40"/>
      <w:r>
        <w:rPr>
          <w:rtl w:val="true"/>
        </w:rPr>
        <w:t>اشاره</w:t>
      </w:r>
      <w:bookmarkEnd w:id="41"/>
    </w:p>
    <w:p>
      <w:pPr>
        <w:pStyle w:val="Heading5"/>
        <w:numPr>
          <w:ilvl w:val="4"/>
          <w:numId w:val="1"/>
        </w:numPr>
        <w:rPr/>
      </w:pPr>
      <w:bookmarkStart w:id="42" w:name="__RefHeading___Toc1855927_1067777946"/>
      <w:bookmarkStart w:id="43" w:name="_Toc18"/>
      <w:bookmarkEnd w:id="42"/>
      <w:r>
        <w:rPr>
          <w:rtl w:val="true"/>
        </w:rPr>
        <w:t>حفظ قرآن از دستبردها</w:t>
      </w:r>
      <w:r>
        <w:rPr>
          <w:rtl w:val="true"/>
        </w:rPr>
        <w:t>!</w:t>
      </w:r>
      <w:bookmarkEnd w:id="43"/>
    </w:p>
    <w:p>
      <w:pPr>
        <w:pStyle w:val="BookText"/>
        <w:rPr/>
      </w:pPr>
      <w:r>
        <w:rPr>
          <w:rFonts w:ascii="IRNazanin" w:hAnsi="IRNazanin" w:eastAsia="IRNazanin"/>
          <w:color w:val="111111"/>
          <w:sz w:val="28"/>
          <w:sz w:val="28"/>
          <w:szCs w:val="28"/>
          <w:rtl w:val="true"/>
          <w:lang w:bidi="fa-IR"/>
        </w:rPr>
        <w:t>به دنبال بهانه‌جوئیهای کفار و حتی استهزای آنها نسبت به پیامبر ص و قرآن که در آیات گذشته آمده بود،در آیه مورد بحث یک واقعیت بزرگ و پر اهمیت را به عنوان دلداری به پیامبر از یک سو و اطمینان خاطر همه مؤمنان راستین از سوی دیگر بیان می‌کند و آن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این قرآن را که مایه تذکر است نازل کردیم،و ما به طور قطع آن را حفظ خواهیم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نیست که این قرآن بدون پشتوانه باشد،و آنها بتوانند آفتاب وجودش را با گل بپوشانند و یا نور و شعاعش را با پف کردن خاموش کنند که این چراغی است که ایزد آن را برافروخته است،و این آفتابی است که غروب و افول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اندک و ناتوان که سهل است،اگر همه جباران و زورمندان و سیاستمداران ستمگر و اندیشمندان منحرف و رزم‌آوران جهان دست به دست هم بدهند که نورش را خاموش کنند،توانایی نخواهند داشت،چرا که خداوند حفظ و پاسداری از آن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محافظت و پاسداری قرآن در برابر چه اموری است، باز مفسران تفسیرهای گوناگونی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در برابر تحریف و تغییر و زیاده و نقصان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در برابر فنا و نابودی تا آخر جهان</w:t>
      </w:r>
      <w:r>
        <w:rPr>
          <w:rFonts w:eastAsia="IRNazanin" w:cs="IRNazanin"/>
          <w:color w:val="111111"/>
          <w:sz w:val="28"/>
          <w:szCs w:val="28"/>
          <w:rtl w:val="true"/>
          <w:lang w:bidi="fa-IR"/>
        </w:rPr>
        <w:t>.</w:t>
      </w:r>
      <w:bookmarkStart w:id="44" w:name="pg10163_90464"/>
    </w:p>
    <w:p>
      <w:pPr>
        <w:pStyle w:val="BookText"/>
        <w:rPr/>
      </w:pPr>
      <w:bookmarkEnd w:id="4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در برابر منطقهای گمراه کننده ضد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تفاسیر نه تنها با هم تضادی ندارند بلکه در 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داخلند چرا این محافظت و پاسداری را که به صورت مطلق و به اصطلاح با حذف متعلق آمده است در یک بعد خاص محصور و محدودش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که،خداوند طبق ظاهر آیه فوق وعده داده که آن را از هر نظر حفظ و پاسداری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هر گونه تحریف و محافظت از فنا و نابودی و محافظت از سفسطه‌های دشمنان وسوسه‌گر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از قدمای مفسرین احتمال داده‌اند که منظور،محافظت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ص باز می‌گردد،زیرا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پیغمبر در بعضی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آیات قبل آیه مورد بحث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آیه که به دنبال آن آمده مسلما به همان معنی اشاره می‌کند</w:t>
      </w:r>
      <w:r>
        <w:rPr>
          <w:rFonts w:eastAsia="IRNazanin" w:cs="IRNazanin"/>
          <w:color w:val="111111"/>
          <w:sz w:val="28"/>
          <w:szCs w:val="28"/>
          <w:rtl w:val="true"/>
          <w:lang w:bidi="fa-IR"/>
        </w:rPr>
        <w:t>.</w:t>
      </w:r>
    </w:p>
    <w:p>
      <w:pPr>
        <w:pStyle w:val="Heading5"/>
        <w:numPr>
          <w:ilvl w:val="4"/>
          <w:numId w:val="1"/>
        </w:numPr>
        <w:rPr/>
      </w:pPr>
      <w:bookmarkStart w:id="45" w:name="__RefHeading___Toc1855929_1067777946"/>
      <w:bookmarkStart w:id="46" w:name="_Toc19"/>
      <w:bookmarkEnd w:id="45"/>
      <w:r>
        <w:rPr>
          <w:rtl w:val="true"/>
        </w:rPr>
        <w:t>بحث در عدم تحریف قرآن</w:t>
      </w:r>
      <w:bookmarkEnd w:id="46"/>
    </w:p>
    <w:p>
      <w:pPr>
        <w:pStyle w:val="BookText"/>
        <w:rPr/>
      </w:pPr>
      <w:r>
        <w:rPr>
          <w:rFonts w:ascii="IRNazanin" w:hAnsi="IRNazanin" w:eastAsia="IRNazanin"/>
          <w:color w:val="111111"/>
          <w:sz w:val="28"/>
          <w:sz w:val="28"/>
          <w:szCs w:val="28"/>
          <w:rtl w:val="true"/>
          <w:lang w:bidi="fa-IR"/>
        </w:rPr>
        <w:t>معروف و مشهور در میان همه دانشمندان شیعه و اهل تسنن اینست که هیچگونه تحریفی در قرآن روی نداده است،و قرآنی که امروز در دست ماست درست همان قرآنی است که بر پیامبر اکرم ص نازل شده،و حتی کلمه و حرفی از آن کم و زیاد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علمای بزرگ شیعه از قدماء و متاخرین از جمله کسانی را که به این حقیقت تصریح کرده‌اند دانشمندان زیر را می‌توان نام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که به شیخ الطائفه معروف است،او در اول تفسیر</w:t>
      </w:r>
    </w:p>
    <w:p>
      <w:pPr>
        <w:pStyle w:val="BookText"/>
        <w:rPr/>
      </w:pPr>
      <w:r>
        <w:rPr>
          <w:rFonts w:ascii="IRNazanin" w:hAnsi="IRNazanin" w:eastAsia="IRNazanin"/>
          <w:color w:val="111111"/>
          <w:sz w:val="28"/>
          <w:sz w:val="28"/>
          <w:szCs w:val="28"/>
          <w:rtl w:val="true"/>
          <w:lang w:bidi="fa-IR"/>
        </w:rPr>
        <w:t>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روشن و صریح و قاطعی در این زمینه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که از اعاظم علمای امامیه در قرن چهارم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 مرحوم صدوق محمد بن علی بن بابویه او در بیان عقائد امامیه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اینست که هیچگونه تحریفی در قرآن رخ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مرحوم طبرسی نیز در مقدمه تفسیرش بحث گویایی در این زمینه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الغطاء که از بزرگان علمای متاخرین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یزدی در کتاب عروة الوثقی عدم تحریف قرآن را از جمهور مجتهدین شیعه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عقیده از بسیاری از بزرگانی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محققین شیعه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محققین اهل سنت نیز غالبا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وقوع تحریف در قرآن از بعضی از محدثین شیعه و اهل سنت که اطلاعات ناقصی در باره قرآن داشته‌اند نقل شده که با روشنگری بزرگان دانشمندان دو مذهب این عقیده ابطال و به دست فراموشی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مرحوم سید مرتضی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الطرابلسیات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نقل قرآن آن قدر واضح و روشن است که مانند اطلاع ما از شهرهای معروف دنیا و حوادث بزرگ تاریخی و کتب مشهور و معروف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فی المثل هیچکس می‌تواند در وجود شهرهایی همچون مکه و مدینه و یا همچون لندن و پاریس شک کند هر چند هرگز به هیچیک از این شهرها مسافرت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کسی می‌تواند مساله حمله مغول را به ایران و یا</w:t>
      </w:r>
    </w:p>
    <w:p>
      <w:pPr>
        <w:pStyle w:val="BookText"/>
        <w:rPr/>
      </w:pPr>
      <w:r>
        <w:rPr>
          <w:rFonts w:ascii="IRNazanin" w:hAnsi="IRNazanin" w:eastAsia="IRNazanin"/>
          <w:color w:val="111111"/>
          <w:sz w:val="28"/>
          <w:sz w:val="28"/>
          <w:szCs w:val="28"/>
          <w:rtl w:val="true"/>
          <w:lang w:bidi="fa-IR"/>
        </w:rPr>
        <w:t>انقلاب کبیر فرانسه  و یا جنگ جهانی اول و دوم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نمی‌تواند بخاطر اینکه همه اینها بتواتر بما رسیده است،آیات قرآن نیز همین گونه است به شرحی که بعدا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افراد مغرضی خواسته‌اند برای تفرقه میان شیعه و اهل تسنن اعتقاد به تحریف را به شیعه نسبت دهند دلیل بر باطل بودن ادعایشان کتب بزرگ علمای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عجیب نیست که فردی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می‌دانیم در مسائل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و تعصب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ابطال قول شیعه است که قائل به تغییر و زیاده و نقصان در قرآن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او،بزرگان و محققان شیعه است که هیچیک چنین اعتقادی را نداشته و ندارند،و اگر منظور وجود قول ضعیفی در این زمینه در میان شیعه است،نظیر آن در میان اهل سنت نیز وجود دارد که نه آنها به آن اعتنا کرده‌اند و 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کشف الغطاء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من النقصان بحفظ الملک الدیان کما دل علیه صریح القرآن و اجماع العلماء فی کل زمان و لا عبرة بنادر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قرآن از هر گونه کمبود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حفظ خداوند محفوظ مانده است،همانگونه است که صریح قرآن و اجماع علما در هر عصر و زمان به این امر گواهی می‌دهد و مخالفت افراد نادری اصلا قابل ملاحظه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آلاء الرحمن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 از اینگونه نسبتهای ناروا که سرچشمه‌ای جز تعصب ندارد فراوان دیده است،و ما می‌دانیم عامل پیدایش قسمتی از این سوء تفاهمها دشمنانی</w:t>
      </w:r>
      <w:bookmarkStart w:id="47" w:name="pg10163_90467"/>
    </w:p>
    <w:p>
      <w:pPr>
        <w:pStyle w:val="BookText"/>
        <w:rPr/>
      </w:pPr>
      <w:bookmarkEnd w:id="47"/>
      <w:r>
        <w:rPr>
          <w:rFonts w:ascii="IRNazanin" w:hAnsi="IRNazanin" w:eastAsia="IRNazanin"/>
          <w:color w:val="111111"/>
          <w:sz w:val="28"/>
          <w:sz w:val="28"/>
          <w:szCs w:val="28"/>
          <w:rtl w:val="true"/>
          <w:lang w:bidi="fa-IR"/>
        </w:rPr>
        <w:t>بوده‌اند که به اینگونه مسائل دامن می‌زدند و سعی داشتند که  هرگز وحدتی میان صفوف مسلمین برقرار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آنجا رسیده که نویسنده معروف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علی القصیمی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مذمت از شیعه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شیعه‌ها همواره از دشمنان مساجد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کسی که در شهرهای شیعه‌نشینی حرکت کند از شمال تا به جنوب،و از شرق تا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مسجد می‌بیند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فکر کنید ما از شمارش اینهمه مساجد در خیابانها و کوچه‌ها و بازارها و حتی پس کوچه‌ها در شهرهای شیعه‌نشین خسته می‌شویم،گاهی آن قدر مسجد در یک نقطه زیاد است که صدای عده‌ای بلند می‌شود و می‌گویند بس است بیائید به کارهای دیگر بپردازیم،ولی با اینحال می‌بینیم که نویسنده معروفی با این صراحت سخنی می‌گوید که برای ما که در این مناطق زندگی می‌کنیم تنها اسباب خنده است،بنا بر این از نسبت دادن فخر رازی نیز نباید زیاد تعجب کرد</w:t>
      </w:r>
      <w:r>
        <w:rPr>
          <w:rFonts w:eastAsia="IRNazanin" w:cs="IRNazanin"/>
          <w:color w:val="111111"/>
          <w:sz w:val="28"/>
          <w:szCs w:val="28"/>
          <w:rtl w:val="true"/>
          <w:lang w:bidi="fa-IR"/>
        </w:rPr>
        <w:t>.</w:t>
      </w:r>
    </w:p>
    <w:p>
      <w:pPr>
        <w:pStyle w:val="Heading5"/>
        <w:numPr>
          <w:ilvl w:val="4"/>
          <w:numId w:val="1"/>
        </w:numPr>
        <w:rPr/>
      </w:pPr>
      <w:bookmarkStart w:id="48" w:name="__RefHeading___Toc1855931_1067777946"/>
      <w:bookmarkStart w:id="49" w:name="_Toc20"/>
      <w:bookmarkEnd w:id="48"/>
      <w:r>
        <w:rPr>
          <w:rtl w:val="true"/>
        </w:rPr>
        <w:t>دلائل عدم تحریف قرآن</w:t>
      </w:r>
      <w:r>
        <w:rPr>
          <w:rtl w:val="true"/>
        </w:rPr>
        <w:t>:</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عدم تحریف قرآن دلائل فراوانی در دست داریم که از همه روشنتر،بعد از آیه فوق و بعضی دیگر از آیات قرآن،سیر تاریخی این کتاب بزرگ آسمانی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این نکته لازم به یادآوری است که آن اقلیت ضعیفی که احتمال تحریف قرآن را داده‌اند تنها در مورد کم شدن آنست و گر نه احدی این احتمال</w:t>
      </w:r>
    </w:p>
    <w:p>
      <w:pPr>
        <w:pStyle w:val="BookText"/>
        <w:rPr/>
      </w:pPr>
      <w:r>
        <w:rPr>
          <w:rFonts w:ascii="IRNazanin" w:hAnsi="IRNazanin" w:eastAsia="IRNazanin"/>
          <w:color w:val="111111"/>
          <w:sz w:val="28"/>
          <w:sz w:val="28"/>
          <w:szCs w:val="28"/>
          <w:rtl w:val="true"/>
          <w:lang w:bidi="fa-IR"/>
        </w:rPr>
        <w:t>را نداده که بر قرآن موجود چیزی افزوده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اگر به این موضوع دقت کنیم که قرآن برای مسلمانان همه چیز بوده قانون اساسی،دستور العمل زندگی،برنامه حکومت،کتاب مقدس آسمانی،و رمز عبادت،روشن می‌شود که اصولا کم و زیاد در آن امکان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بود که مسلمانان نخستین همواره در نمازها،در مسجد،در خانه،در میدان جنگ،بهنگام روبرو شدن با دشمنان و بعنوان استدلال بر حقانیت مکتب از آن استفاده می‌کردند حتی از تواریخ اسلامی استفاده می‌شود که  تعلیم قرآن را مهر زنان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تنها کتابی که در همه محافل مطرح بوده و هر کودکی را از آغاز عمر با آن آشنا می‌کردند و هر کس میخواست درسی از اسلام به خواند آن را به او تعلیم می‌دادند همین قرآن مجید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وضعی کسی احتمال می‌دهد که دگرگونی در این کتاب آسمانی رخ دهد،بخصوص اینکه ما در آغاز جلد اول همین تفسیر ثابت کردیم که قرآن به صورت یک مجموعه با همین شکل فعلی در عصر خود پیامبر جمع‌آوری شده بود،و مسلمانان سخت به یاد گرفتن و حفظ آن اهمیت می‌دادند،و اصولا شخصیت افراد در آن عصر تا حد زیادی به این شناخته می‌شد که چه اندازه از آیات قرآن را حفظ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حافظان قرآن به اندازه‌ای زیاد بود که در تواریخ می‌خوانیم در یکی از جنگها که زمان ابو بکر واقع شد چهارصد نفر از قاریان قرآن به قتل رسیدند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آبادیهای نزدیک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جنگی که در آن منطقه در حیات پیامبر ص اتفاق افتاد می‌خوانیم که جمع کثیری</w:t>
      </w:r>
    </w:p>
    <w:p>
      <w:pPr>
        <w:pStyle w:val="BookText"/>
        <w:rPr/>
      </w:pPr>
      <w:r>
        <w:rPr>
          <w:rFonts w:ascii="IRNazanin" w:hAnsi="IRNazanin" w:eastAsia="IRNazanin"/>
          <w:color w:val="111111"/>
          <w:sz w:val="28"/>
          <w:sz w:val="28"/>
          <w:szCs w:val="28"/>
          <w:rtl w:val="true"/>
          <w:lang w:bidi="fa-IR"/>
        </w:rPr>
        <w:t xml:space="preserve">از قاریان قرآن از اصحاب پیامبر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شربت شهادت نوشیدند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اینها و نظائر اینها روشن می‌شود که حافظان و قاریان و معلمان قرآن آن قدر زیاد بودند که تنها در یک میدان جنگ این تعداد از آنها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چنین باشد چرا که گفتیم قرآن فقط قانون اساسی برای مسلمانان نبود،بلکه همه چیز آنها را تشکیل می‌داد،مخصوصا در آغاز اسلام هیچ کتابی جز آن نداشتند و تلاوت و قرائت و حفظ و تعلیم و تعلم مخصوص به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کتاب متروک در گوشه خانه و یا مسجد که گرد و غبار فراموشی روی آن نشسته باشد نبود تا کسی از آن کم یا بر آن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حفظ قرآن بعنوان یک سنت و یک عبادت بزرگ همیشه در میان مسلمانان بوده و هست،حتی پس از آنکه قرآن به صورت یک کتاب تکثیر شد و در همه جا پخش گردید و حتی بعد از پیدایش صنعت چاپ که سبب شد این کتاب بعنوان پرنسخه‌ترین کتاب  در کشورهای اسلامی چاپ و نشر گردد،باز مساله حفظ قرآن بعنوان یک سنت دیرینه و افتخار بزرگ موقعیت خود را حفظ کرد، بطوری که در هر شهر و دیار همیشه جمعی حافظ قرآن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حجاز و بعضی دیگر از کشورهای اسلامی مدارسی بعنوان مدرسه تحفیظ القرآن الکریم یا نامهای دیگر وجود دارد که برنامه شاگردان آن در درجه اول مساله حفظ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ملاقاتی که در سفر مکه با رؤسای این مدارس در آن شهر مقدس روی داد معلوم شد گروه بسیار زیادی از پسران و دختران جوان در مکه در این مدارس نام‌نویسی کرده و مشغول تحصیل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مطلعین می‌گفت هم اکنون در کشور پاکستان در حدود یک میلیون</w:t>
      </w:r>
    </w:p>
    <w:p>
      <w:pPr>
        <w:pStyle w:val="BookText"/>
        <w:rPr/>
      </w:pPr>
      <w:r>
        <w:rPr>
          <w:rFonts w:ascii="IRNazanin" w:hAnsi="IRNazanin" w:eastAsia="IRNazanin"/>
          <w:color w:val="111111"/>
          <w:sz w:val="28"/>
          <w:sz w:val="28"/>
          <w:szCs w:val="28"/>
          <w:rtl w:val="true"/>
          <w:lang w:bidi="fa-IR"/>
        </w:rPr>
        <w:t>و پانصد هزار نفر حافظ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امتحان ورودی دانشگاه اسلامی الازهر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دائرة المعارف 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تمام قرآن است که از چهل نمره حد اقل باید بیست نمرده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سنت حفظ قرآن از عصر پیامبر ص و به دستور و تاکید خود آن حضرت که در روایات زیادی وارد شده در تمام قرون و اعصار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وضعی هیچگونه احتمالی در مورد تحریف قرآن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اینها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کسانی که بعد از نزول آیات قرآن بر پیامبر آن را یاد داشت می‌کردند که عدد آنها را از چهارده نفر تا چهل و سه نفر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زنجانی در کتاب ذیقیمت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للنبی کتابا یکتبون الوحی و هم ثلاثة و اربعون اشهرهم الخلفاء الاربعة و کان الزمهم للنبی زید بن ثابت و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 نویسندگان متعددی داشت که وحی را یادداشت می‌کردند و آنها چهل و سه نفر بودند که از همه مشهورتر خلفای چهار گانه نخستین بودند،ولی بیش از همه زید بن ثابت و امیر مؤمنان علی بن ابی طالب ع ملازم پیامبر در این رابطه بودند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اینهمه نویسنده داشته چگونه ممکن است دست تحریف کنندگان به سوی آن دراز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همه پیشوایان اسلام به قرآن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بررسی کلمات پیشوایان بزرگ اسلام نشان می‌دهد که از همان آغاز اسلام همه یک زبان مردم را به تلاوت و بررسی و عمل به همین قرآن موجود دعوت می‌کردند، و این خود نشان می‌دهد که این کتاب آسمانی بصورت یک مجموعه دست نخورده در همه قرون از جمله قرون نخستین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علی ع در نهج البلاغة گواه زنده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p>
    <w:p>
      <w:pPr>
        <w:pStyle w:val="BookText"/>
        <w:rPr/>
      </w:pPr>
      <w:r>
        <w:rPr>
          <w:rFonts w:ascii="IRNazanin" w:hAnsi="IRNazanin" w:eastAsia="IRNazanin"/>
          <w:color w:val="111111"/>
          <w:sz w:val="28"/>
          <w:sz w:val="28"/>
          <w:szCs w:val="28"/>
          <w:rtl w:val="true"/>
          <w:lang w:bidi="fa-IR"/>
        </w:rPr>
        <w:t>و کتاب اللّٰه بین اظهرکم،ناطق لا یعیا لسانه،و بیت لا تهدم ارکانه،و عز لا تهزم اعوانه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در میان شما است،سخنگویی است که هرگز زبانش به کندی نمی‌گراید،و خانه‌ای است که هیچگاه ستونهایش فرو نمی‌ریزد،و مایه عزت است آن چنان که یارانش هرگز مغلوب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ان هذا القران هو الناصح الذی لا یغش و الهادی الذی لا یضل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این قرآن نصیحت کننده‌ای است که هرگز در نصیحت خود غش و خیانت نمی‌کند،و هدایت کننده‌ای است که هیچگاه گمراه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جالس هذا القرآن احد الا قام عنه بزیادة او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من هدی،او نقصان من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با این قرآن همنشین نمی‌شود مگر اینکه از کنار آن با فزونی یا نقصان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فزونی در هدایت و نقصان از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همین خطبه باز می‌خوانیم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سبحانه لم یعظ احدا بمثل هذا القرآن،فانه حبل اللّٰه المتین و سببه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احدی را بمانند این قرآن اندرز نداده است،چرا که این ریسمان محکم الهی است،</w:t>
      </w:r>
    </w:p>
    <w:p>
      <w:pPr>
        <w:pStyle w:val="BookText"/>
        <w:rPr/>
      </w:pPr>
      <w:r>
        <w:rPr>
          <w:rFonts w:ascii="IRNazanin" w:hAnsi="IRNazanin" w:eastAsia="IRNazanin"/>
          <w:color w:val="111111"/>
          <w:sz w:val="28"/>
          <w:sz w:val="28"/>
          <w:szCs w:val="28"/>
          <w:rtl w:val="true"/>
          <w:lang w:bidi="fa-IR"/>
        </w:rPr>
        <w:t>و وسیله مطمئن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انزل علیه الکتاب نورا لا تطفا مصابیحه،و سراجا لا یخبو توقده،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منهاجا لا یضل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فرقانا لا یخمد برهانه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کتابی بر پیامبرش نازل کرد که نوری است خاموش‌نشدنی،و چراغ پرفروغی است که به تاریکی نمی‌گراید،طریقه‌ای است که رهروانش گمراه نمی‌شوند،و مایه جدایی حق از باطل است که برهانش خاموش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تعبیرات در سخنان علی ع و سایر پیشوایان دین فراوان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فرض کنیم دست تحریف به دامن این کتاب آسمانی دراز شده بود امکان داشت اینگونه به سوی آن دعوت بشود؟و به عنوان راه و روش و وسیله جدایی حق از باطل و نوری که هرگز خاموش نمی‌شود و چراغی که به خاموشی نمی‌گراید و ریسمان محکم خدا و سبب امین و مطمئن او معرفی گردد؟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پس از قبول خاتمیت پیامبر ص و اینکه آئین اسلام آخرین آئین الهی است و رسالت قرآن تا پایان جهان برقرار خواهد بود چگونه می‌توان باور کرد که خدا این یگانه سند اسلام و پیامبر خاتم را پاسداری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تحریف قرآن با جاودانگی اسلام طی هزاران سال و تا پایان جهان مفهومی می‌تواند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ثقلین که با طرق معتبر و متعدد از پیامبر ص نقل شده خود دلیل دیگری بر اصالت قرآن،و محفوظ بودن آن از هر گونه دگرگونی است، زیرا طبق این روایات 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میان شما می‌روم و دو چیز گرانمایه را برای شما بیادگار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قرآن،و دیگری اهل بیت من</w:t>
      </w:r>
      <w:bookmarkStart w:id="50" w:name="pg10163_90473"/>
    </w:p>
    <w:p>
      <w:pPr>
        <w:pStyle w:val="BookText"/>
        <w:rPr/>
      </w:pPr>
      <w:bookmarkEnd w:id="50"/>
      <w:r>
        <w:rPr>
          <w:rFonts w:ascii="IRNazanin" w:hAnsi="IRNazanin" w:eastAsia="IRNazanin"/>
          <w:color w:val="111111"/>
          <w:sz w:val="28"/>
          <w:sz w:val="28"/>
          <w:szCs w:val="28"/>
          <w:rtl w:val="true"/>
          <w:lang w:bidi="fa-IR"/>
        </w:rPr>
        <w:t>است که اگر دست از دامن این دو برندارید هرگز گمراه نخواهید شد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تعبیر در مورد کتابی که دست تحریف به دامان آن دراز شده می‌تواند صحت داشته باشد؟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همه اینها قرآن بعنوان یک معیار سنجش مطمئن اخبار صدق و کذب به مسلمانان معرفی شده و در روایات زیادی که در منابع اسلامی آمده می‌خوانیم که در صدق و کذب هر حدیثی شک کردید آن را به قرآن عرضه کنید، هر حدیثی موافق قرآن است حق است و هر حدیثی مخالف آن است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تحریفی در قرآن حتی بصورت نقصان رخ داده بود،هرگز ممکن نبود به عنوان معیار سنجش حق از باطل و حدیث درست از نادرست معرفی گردد</w:t>
      </w:r>
      <w:r>
        <w:rPr>
          <w:rFonts w:eastAsia="IRNazanin" w:cs="IRNazanin"/>
          <w:color w:val="111111"/>
          <w:sz w:val="28"/>
          <w:szCs w:val="28"/>
          <w:rtl w:val="true"/>
          <w:lang w:bidi="fa-IR"/>
        </w:rPr>
        <w:t>.</w:t>
      </w:r>
    </w:p>
    <w:p>
      <w:pPr>
        <w:pStyle w:val="Heading5"/>
        <w:numPr>
          <w:ilvl w:val="4"/>
          <w:numId w:val="1"/>
        </w:numPr>
        <w:rPr/>
      </w:pPr>
      <w:bookmarkStart w:id="51" w:name="__RefHeading___Toc1855933_1067777946"/>
      <w:bookmarkStart w:id="52" w:name="_Toc21"/>
      <w:bookmarkEnd w:id="51"/>
      <w:r>
        <w:rPr>
          <w:rtl w:val="true"/>
        </w:rPr>
        <w:t>روایات تحریف</w:t>
      </w:r>
      <w:bookmarkEnd w:id="52"/>
    </w:p>
    <w:p>
      <w:pPr>
        <w:pStyle w:val="BookText"/>
        <w:rPr/>
      </w:pPr>
      <w:r>
        <w:rPr>
          <w:rFonts w:ascii="IRNazanin" w:hAnsi="IRNazanin" w:eastAsia="IRNazanin"/>
          <w:color w:val="111111"/>
          <w:sz w:val="28"/>
          <w:sz w:val="28"/>
          <w:szCs w:val="28"/>
          <w:rtl w:val="true"/>
          <w:lang w:bidi="fa-IR"/>
        </w:rPr>
        <w:t>مهمترین دستاویزی که بعضی برای مساله تحریف بدست آورده‌اند روایات مختلفی است که بر اثر عدم درک مفهوم واقعی آن،و یا عدم بررسی سند آنها چنین سوء تعبیری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چند گونه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این روایات،روایاتی است که می‌گوید علی ع بعد از وفات پیامبر ص به جمع‌آوری قرآن پرداخت،و هنگامی که آن را جمع کرد و بر گروهی از صحابه که اطراف مقام خلافت را گرفته بودند عرضه فرمود،آنها از آن استقبال نکردند و علی ع گفت دیگر آن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دقت در همین روایات روشن می‌شود که قرآن نزد علی  ع با دیگر قرآنها ابدا تفاوت نداشت بلکه این تفاوت در سه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آیات و سوره‌ها به ترتیب نزول تنظیم شده بود،و دیگر اینکه شان نزول هر آیه و سوره در کنار آن قید شده بود،سومین امتیاز اینکه تفسیرهایی که از پیامبر ص شنیده بود و همچنین آیات ناسخ و منسوخ در آن درج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قرآنی که علی ع به جمع‌آوری آن پرداخت چیزی جز این قرآن نبود و مازادش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بوده است،و به تعبیر دیگر هم قرآن بود،و هم تفسیر اصیل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سلیم بن قیس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رای غدر الصحابة و قلة وفائهم لزم بیته،و اقبل علی القرآن،فلما جمعه کله،و کتابه بیده،و تاویله الناسخ و المنسوخ،بعث الیه ان اخرج فبایع،فبعث الیه انی مشغول فقد آلیت علی نفسی لا ارتدی بردائی الا لصلاة حتی اؤلف القرآن و اجمعه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ع بی وفایی صحابه را مشاهده کرد خانه را ترک نگفت،و به قرآن روی آورد،و مشغول جمع‌آوری همه قرآن، و نوشتن آن با دست خود شد،و حتی تاویل و ناسخ و منسوخ آن را جمع آوری فرمود،در این هنگام به سراغ امام فرستادند که از خانه بیرون آی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پیغام فرستاد که من مشغولم،سوگند یاد کرده‌ام که عبا بر دوش نگیرم مگر برای نماز تا همه قرآن را گرد آوری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دیگر از این روایات روایاتی است که اشاره به تحریف معنوی قرآن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می‌دانیم تحریف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تحریف لفظی آنست که در الفاظ و عبارات قرآن کم و زیاد و تغییر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ما و همه محققان اسلام آن را شدیدا انکار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آیه‌ای را آن چنان معنی و تفسیر کنند که خلاف مفهوم واقعی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آن را بر خلاف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تفسیر علی بن ابراهیم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یَوْمَ  تَبْیَضُّ وُجُوهٌ وَ تَسْوَدُّ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 فرمود روز قیامت از مردم سؤال می‌کنند که با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الاکبر فحرفناه،و نبذناه و راء ظهورنا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تحریف کردیم و پشت سر انداختیم </w:t>
      </w:r>
      <w:r>
        <w:rPr>
          <w:rStyle w:val="FootnoteAnchor"/>
          <w:rtl w:val="true"/>
        </w:rPr>
        <w:footnoteReference w:id="14"/>
      </w:r>
      <w:r>
        <w:rPr>
          <w:rFonts w:ascii="IRNazanin" w:hAnsi="IRNazanin" w:eastAsia="IRNazanin"/>
          <w:color w:val="111111"/>
          <w:sz w:val="28"/>
          <w:sz w:val="28"/>
          <w:szCs w:val="28"/>
          <w:rtl w:val="true"/>
          <w:lang w:bidi="fa-IR"/>
        </w:rPr>
        <w:t>پیداست که منظور از تحریف در اینجا همان دگرگون ساختن مفهوم قرآن و پشت سر انداختن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دیگری از این روایات روایاتی است که قطعا مجعول است و برای بی‌اعتبار ساختن قرآن بدست دشمنان و منحرفان یا افراد نادان ساخته و پرداخته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روایات متعددی که از احمد بن محمد بن سیاری نقل شده است که عدد این روایات به صد و هشتاد و هشت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می‌شود </w:t>
      </w:r>
      <w:r>
        <w:rPr>
          <w:rStyle w:val="FootnoteAnchor"/>
          <w:rtl w:val="true"/>
        </w:rPr>
        <w:footnoteReference w:id="15"/>
      </w:r>
      <w:r>
        <w:rPr>
          <w:rFonts w:ascii="IRNazanin" w:hAnsi="IRNazanin" w:eastAsia="IRNazanin"/>
          <w:color w:val="111111"/>
          <w:sz w:val="28"/>
          <w:sz w:val="28"/>
          <w:szCs w:val="28"/>
          <w:rtl w:val="true"/>
          <w:lang w:bidi="fa-IR"/>
        </w:rPr>
        <w:t>و مرحوم حاجی نوری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از 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احادیث به گفته بسیاری از بزرگان علم رجال کسی بوده است فاسد المذهب،غیر قابل اعتماد،و ضعیف الحدیث،و به گفته بعضی، اهل غلو،منحرف،معروف به تناسخ و کذاب بوده،و به گفته کشی صاحب رجال معروف،امام جواد ع در نامه خود ادعاهای سیاری را باطل و بی اساس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تحریف منحصر به سیاری نیست ولی قسمت مهمش به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روایات مجعول روایات مضحکی دیده می‌شود که هر کس مختصر اهل مطالعه باشد فورا به فساد آن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روایتی که می‌گوید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إِنْ خِفْتُمْ أَلاّٰ تُقْسِطُوا فِی الْیَتٰامیٰ فَانْکِحُوا مٰا طٰابَ لَکُمْ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شرط و جزا بیش از یک سوم قرآن ساقط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تفسیر سوره نساء گفتیم که شرط و جزاء در آیه فوق کاملا یا یکدیگر مربوطند و حتی یک کلمه در میان این دو اسقاط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بیش از یک سوم قرآن حد اقل معادل چهارده جزء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خنده‌آور است که کسی ادعا کند قرآن با آن همه نویسندگان و کتاب وحی و آن همه حافظان و قاریان از زمان پیامبر ص به بعد چهارده جزاش بر باد رفته و کسی آگاه نشده؟این دروغگویان و دروغ‌پردازان توجه به این واقعیت تاریخی نکرده‌اند که قرآن که قانون اساسی و همه چیز مسلمانان را از آغاز تشکیل می‌داد،شب و روز در همه خانه‌ها و مساجد تلاوت می‌شد،چیزی نبود که حتی یک کلمه آن را بتوان اسقاط کرد تا چه رسد به چهارده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به این بزرگی دلیل روشنی بر ناشی‌گری جاعلان اینگونه احادیث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بهانه‌جویان در اینجا به سراغ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w:t>
      </w:r>
    </w:p>
    <w:p>
      <w:pPr>
        <w:pStyle w:val="BookText"/>
        <w:rPr/>
      </w:pP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مرحوم حاجی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که در زمینه تحریف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کتاب علاوه بر اینکه با توجه به آنچه در بالا گفتیم وضعش روشن می‌شود،مرحوم حاج شیخ آقا بزرگ تهرانی که شاگرد مبرز مرحوم حاجی نوری است در شرح حال استادش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از استادم شنیدم میفرمود مطالبی که در فصل الخطاب است عقیده شخصی من نیست،بلکه این کتاب را برای طرح بحث و اشکال نوشتم،و اشارتا عقیده خودم راجع به عدم تحریف را آورده‌ام،و بهتر بود نام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عدم تحریف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نظر عمل روش استاد خودمان را به خوبی می‌دیدیم که هیچگونه وزن و ارزشی برای اخبار تحریف قائل نبود،بلکه آنها را از اخباری می‌دانست که باید بر دیوار کوبند،تنها کسی می‌تواند نسبت تحریف را به استاد ما بدهد که به مرام و عقیده او آشنا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اینکه آنها که نمی‌توانستند و یا که نمی‌خواستند عظمت این کتاب آسمانی را برای مسلمانان احساس کنند کوشش کردند که با اینگونه خرافه‌ها و اباطیل قرآن را از اصالت بیندازند،و دستهای زیادی در گذشته و امروز در این زمینه کار کرده و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در جراید خواندیم چاپ جدیدی از قرآن وسیله ایادی اسرائیل و صهیونیسم منتشر شده که آیات فراوانی از آن را تغییر داده‌اند،ولی آنها کور خوانده بودند،دانشمندان اسلامی بزودی از این توطئه دشمن آگاه شدند،و آن نسخه‌ها را جمع‌آوری کردند،این دشمنان سیاه دل نمی‌دانستند که حتی اگر یک نقطه از قرآن تغییر یابد مفسران و حافظان و قاریان قرآن فورا آگاه خواهند شد</w:t>
      </w:r>
      <w:r>
        <w:rPr>
          <w:rFonts w:eastAsia="IRNazanin" w:cs="IRNazanin"/>
          <w:color w:val="111111"/>
          <w:sz w:val="28"/>
          <w:szCs w:val="28"/>
          <w:rtl w:val="true"/>
          <w:lang w:bidi="fa-IR"/>
        </w:rPr>
        <w:t>.</w:t>
      </w:r>
      <w:bookmarkStart w:id="53" w:name="pg10163_90478"/>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نور خدا را خاموش کنند،ولی هرگز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نُورَ اللّٰهِ بِأَفْوٰاهِهِمْ وَ یَأْبَی اللّٰهُ إِلاّٰ أَنْ یُتِمَّ نُورَهُ وَ لَوْ کَرِهَ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54" w:name="__RefHeading___Toc1855935_1067777946"/>
      <w:bookmarkStart w:id="55" w:name="_Toc22"/>
      <w:bookmarkEnd w:id="54"/>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10</w:t>
      </w:r>
      <w:r>
        <w:rPr>
          <w:rtl w:val="true"/>
        </w:rPr>
        <w:t xml:space="preserve"> </w:t>
      </w:r>
      <w:r>
        <w:rPr>
          <w:rtl w:val="true"/>
        </w:rPr>
        <w:t xml:space="preserve">تا </w:t>
      </w:r>
      <w:r>
        <w:rPr/>
        <w:t>15</w:t>
      </w:r>
      <w:r>
        <w:rPr>
          <w:rtl w:val="true"/>
        </w:rPr>
        <w:t>]</w:t>
      </w:r>
      <w:bookmarkEnd w:id="55"/>
    </w:p>
    <w:p>
      <w:pPr>
        <w:pStyle w:val="Heading4"/>
        <w:numPr>
          <w:ilvl w:val="3"/>
          <w:numId w:val="1"/>
        </w:numPr>
        <w:rPr/>
      </w:pPr>
      <w:bookmarkStart w:id="56" w:name="__RefHeading___Toc1855937_1067777946"/>
      <w:bookmarkStart w:id="57" w:name="_Toc23"/>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وَ لَقَدْ أَرْسَلْنٰا مِنْ قَبْلِکَ فِی شِیَعِ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نَسْلُکُهُ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وَ قَدْ خَلَتْ سُنَّةُ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فَتَحْنٰا عَلَیْهِمْ بٰاباً مِنَ اَلسَّمٰاءِ فَظَلُّوا فِیهِ یَعْرُجُونَ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سُکِّرَتْ أَبْصٰارُنٰا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855939_1067777946"/>
      <w:bookmarkStart w:id="59" w:name="_Toc24"/>
      <w:bookmarkEnd w:id="58"/>
      <w:r>
        <w:rPr>
          <w:rtl w:val="true"/>
        </w:rPr>
        <w:t>ترجمه</w:t>
      </w:r>
      <w:r>
        <w:rPr>
          <w:rtl w:val="true"/>
        </w:rPr>
        <w:t>:</w:t>
      </w:r>
      <w:bookmarkEnd w:id="5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در میان امتهای نخستین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به سراغ آنها نمی‌آمد مگر اینکه او را به باد استهزاء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استفاده از تمام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درون دلهای مجرمان راه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 ایمان نمی‌آورند،و سنت اقوام پیشین نیز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دری از آسمان به روی آنان بگشائیم و آنها مرتبا در آن بالا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چشم بندی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شده‌ایم</w:t>
      </w:r>
      <w:r>
        <w:rPr>
          <w:rFonts w:eastAsia="IRNazanin" w:cs="IRNazanin"/>
          <w:color w:val="111111"/>
          <w:sz w:val="28"/>
          <w:szCs w:val="28"/>
          <w:rtl w:val="true"/>
          <w:lang w:bidi="fa-IR"/>
        </w:rPr>
        <w:t>!!</w:t>
      </w:r>
    </w:p>
    <w:p>
      <w:pPr>
        <w:pStyle w:val="Heading4"/>
        <w:numPr>
          <w:ilvl w:val="3"/>
          <w:numId w:val="1"/>
        </w:numPr>
        <w:rPr/>
      </w:pPr>
      <w:bookmarkStart w:id="60" w:name="__RefHeading___Toc1855941_1067777946"/>
      <w:bookmarkStart w:id="61" w:name="_Toc25"/>
      <w:bookmarkEnd w:id="60"/>
      <w:r>
        <w:rPr>
          <w:rtl w:val="true"/>
        </w:rPr>
        <w:t>تفسیر</w:t>
      </w:r>
      <w:r>
        <w:rPr>
          <w:rtl w:val="true"/>
        </w:rPr>
        <w:t>:</w:t>
      </w:r>
      <w:bookmarkEnd w:id="61"/>
    </w:p>
    <w:p>
      <w:pPr>
        <w:pStyle w:val="BookText"/>
        <w:rPr/>
      </w:pPr>
      <w:r>
        <w:rPr>
          <w:rFonts w:ascii="IRNazanin" w:hAnsi="IRNazanin" w:eastAsia="IRNazanin"/>
          <w:color w:val="111111"/>
          <w:sz w:val="28"/>
          <w:sz w:val="28"/>
          <w:szCs w:val="28"/>
          <w:rtl w:val="true"/>
          <w:lang w:bidi="fa-IR"/>
        </w:rPr>
        <w:t>لجاجت و انکار محسوسات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عنوان دلداری پیامبر و مؤمنان در برابر مشکلاتی که در</w:t>
      </w:r>
    </w:p>
    <w:p>
      <w:pPr>
        <w:pStyle w:val="BookText"/>
        <w:rPr/>
      </w:pPr>
      <w:r>
        <w:rPr>
          <w:rFonts w:ascii="IRNazanin" w:hAnsi="IRNazanin" w:eastAsia="IRNazanin"/>
          <w:color w:val="111111"/>
          <w:sz w:val="28"/>
          <w:sz w:val="28"/>
          <w:szCs w:val="28"/>
          <w:rtl w:val="true"/>
          <w:lang w:bidi="fa-IR"/>
        </w:rPr>
        <w:t>دعوت خود با آن مواجه بودند اشاره به زندگی انبیای پیشین و گرفتاریهای آنها در مقابل اقوام گمراه و متعصب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در میان امتهای نخستین نیز پیامبرانی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مِنْ قَبْلِکَ فِی شِیَعِ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چنان لجوج و سرسخت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به سراغشان می‌آمد او را به باد استهزاء و سخریه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یَأْتِیهِمْ مِنْ رَسُولٍ إِلاّٰ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استهزاء و سخریه به خاطر اموری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ابهت پیامبران و متفرق ساختن افراد حقجو و حق طلب از گرد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ضعف و ناتوانیشان در مقابل منطق نیرومند رسولان الهی،چون نمی‌توانستند پاسخی به دلائل دندان‌شکن آنان بدهند متوسل به استهزاء یعنی حربه نادانهای بی منطق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پیامبران سنت‌شکن بودند و با وضع نابسامان محیط به مبارزه برمی‌خاستند،اما جاهلان متعصب که این سنتهای غلط را جاودانی و ابدی می‌پنداشتند از این کار تعجب می‌کردند و به استهزاء برمی‌خاستند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سرپوشی بر و جدان خفته خود بگذارد،مبادا بیدار شود و تعهد و مسئولیت بیافریند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بسیاری از پیامبران دستشان از مال دنیا تهی و زندگانیشان بسیار ساده بود،آنها که شخصیت را بر اثر کوردلی در لباس نو،و مرکب زیبا، و زندگانی مجلل،می‌دانستند،تعجب می‌کردند که آیا یک انسان فقیر و تهیدست ممکن است رهبر و راهنمای اینهمه جمعیت ثروتمند و مرفه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w:t>
      </w:r>
    </w:p>
    <w:p>
      <w:pPr>
        <w:pStyle w:val="BookText"/>
        <w:rPr/>
      </w:pPr>
      <w:r>
        <w:rPr>
          <w:rFonts w:ascii="IRNazanin" w:hAnsi="IRNazanin" w:eastAsia="IRNazanin"/>
          <w:color w:val="111111"/>
          <w:sz w:val="28"/>
          <w:sz w:val="28"/>
          <w:szCs w:val="28"/>
          <w:rtl w:val="true"/>
          <w:lang w:bidi="fa-IR"/>
        </w:rPr>
        <w:t>آن به استهزاء برمی‌خاستند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برای اینکه می‌دیدند قبول دعوت پیامبران آنها را در برابر شهواتشان محدود می‌سازد و آزادیهای حیوانیشان را سلب می‌کند و برای آنها وظائف و مسئولیتهایی ایجاد می‌نماید به استهزاء برمی‌خاستند تا خود را از این وظائف راحت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آیات قرآن را به دلهای این مجرمان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نَسْلُکُهُ فِی قُلُوبِ الْمُجْرِمِینَ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اینهمه تبلیغ و تاکید و بیان منطقی و ارائه معجزات باز هم این متعصبان استهزاء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منحصر به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آنها سنت اقوام اولین نیز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خَلَتْ سُنَّةُ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اثر غوطه‌ور شدن در شهوات و اصرار و لجاجت در باطل، کارشان به جایی رسیده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 از آسمان را بروی آنها بگشائیم و آنها مرتبا به آسمان صعود و نزول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فَتَحْنٰا عَلَیْهِمْ بٰاباً مِنَ السَّمٰاءِ فَظَلُّوا فِیهِ یَعْرُجُونَ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ما را چشم 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لَقٰالُوا إِنَّمٰا سُکِّرَتْ أَبْصٰارُنٰا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را سحر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می‌بینیم ابدا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نَحْنُ قَوْمٌ مَسْحُورُونَ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جای تعجب نیست که انسان به چنین مرحله‌ای از عناد و لجاج برسد، برای اینکه روح پاک و فطرت دست نخورده انسان که قادر به درک حقائق و مشاهده</w:t>
      </w:r>
      <w:bookmarkStart w:id="62" w:name="pg10163_90481"/>
    </w:p>
    <w:p>
      <w:pPr>
        <w:pStyle w:val="BookText"/>
        <w:rPr/>
      </w:pPr>
      <w:bookmarkEnd w:id="62"/>
      <w:r>
        <w:rPr>
          <w:rFonts w:ascii="IRNazanin" w:hAnsi="IRNazanin" w:eastAsia="IRNazanin"/>
          <w:color w:val="111111"/>
          <w:sz w:val="28"/>
          <w:sz w:val="28"/>
          <w:szCs w:val="28"/>
          <w:rtl w:val="true"/>
          <w:lang w:bidi="fa-IR"/>
        </w:rPr>
        <w:t>چهره اصلی واقعیات است،بر اثر گناه و جهل و دشمنی با حق تدریجا به تاریکی می‌گراید،البته در مراحل نخستین پاک کردن آن کاملا امکان پذیر است،اما اگر خدای نکرده این حالت در انسان راسخ شود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آید دیگر به آسانی نمی‌توان آن را شست،و در اینجا است که چهره حق در نظر انسان دیگرگون می‌شود تا آنجا که محکمترین دلائل عقلی،و روشنترین دلائل حسی، در دل او اثر نمی‌گذارد و کار او به انکار معقولات و محسوسات،هر دو،می‌رسد</w:t>
      </w:r>
      <w:r>
        <w:rPr>
          <w:rFonts w:eastAsia="IRNazanin" w:cs="IRNazanin"/>
          <w:color w:val="111111"/>
          <w:sz w:val="28"/>
          <w:szCs w:val="28"/>
          <w:rtl w:val="true"/>
          <w:lang w:bidi="fa-IR"/>
        </w:rPr>
        <w:t>.</w:t>
      </w:r>
    </w:p>
    <w:p>
      <w:pPr>
        <w:pStyle w:val="Heading4"/>
        <w:numPr>
          <w:ilvl w:val="3"/>
          <w:numId w:val="1"/>
        </w:numPr>
        <w:rPr/>
      </w:pPr>
      <w:bookmarkStart w:id="63" w:name="__RefHeading___Toc1855943_1067777946"/>
      <w:bookmarkStart w:id="64" w:name="_Toc26"/>
      <w:bookmarkEnd w:id="63"/>
      <w:r>
        <w:rPr>
          <w:rtl w:val="true"/>
        </w:rPr>
        <w:t>نکته‌ها</w:t>
      </w:r>
      <w:r>
        <w:rPr>
          <w:rtl w:val="true"/>
        </w:rPr>
        <w:t>:</w:t>
      </w:r>
      <w:bookmarkEnd w:id="64"/>
    </w:p>
    <w:p>
      <w:pPr>
        <w:pStyle w:val="Heading5"/>
        <w:numPr>
          <w:ilvl w:val="4"/>
          <w:numId w:val="1"/>
        </w:numPr>
        <w:rPr/>
      </w:pPr>
      <w:bookmarkStart w:id="65" w:name="__RefHeading___Toc1855945_1067777946"/>
      <w:bookmarkStart w:id="66" w:name="_Toc27"/>
      <w:bookmarkEnd w:id="65"/>
      <w:r>
        <w:rPr>
          <w:rtl w:val="true"/>
        </w:rPr>
        <w:t>اشاره</w:t>
      </w:r>
      <w:bookmarkEnd w:id="66"/>
    </w:p>
    <w:p>
      <w:pPr>
        <w:pStyle w:val="Heading5"/>
        <w:numPr>
          <w:ilvl w:val="4"/>
          <w:numId w:val="1"/>
        </w:numPr>
        <w:rPr/>
      </w:pPr>
      <w:bookmarkStart w:id="67" w:name="__RefHeading___Toc1855947_1067777946"/>
      <w:bookmarkStart w:id="68" w:name="_Toc28"/>
      <w:bookmarkEnd w:id="67"/>
      <w:r>
        <w:rPr>
          <w:rtl w:val="true"/>
        </w:rPr>
        <w:t>[</w:t>
      </w:r>
      <w:r>
        <w:rPr/>
        <w:t>1</w:t>
      </w:r>
      <w:r>
        <w:rPr>
          <w:rtl w:val="true"/>
        </w:rPr>
        <w:t>-</w:t>
      </w:r>
      <w:r>
        <w:rPr>
          <w:rtl w:val="true"/>
        </w:rPr>
        <w:t>معنای لغوی</w:t>
      </w:r>
      <w:r>
        <w:rPr>
          <w:rtl w:val="true"/>
        </w:rPr>
        <w:t>"</w:t>
      </w:r>
      <w:r>
        <w:rPr>
          <w:rtl w:val="true"/>
        </w:rPr>
        <w:t>شیع</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جمعیت و گروهی گفته می‌شود که دارای خط مشترکی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 از ماده شیاع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و 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شاع الخبر هنگامی گفته می‌شود که خبری متعدد و قوی شود و شاع القوم هنگامی گفته می‌شود که جمعیتی منتشر و فراوان گردند،و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می‌گویند که انسان بوسیله آنها قوی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اصل آن را از مشایعت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می‌گوید شیعه به معنی پیرو و تابع است،و شیعه علی ع به پیروان او و آنهایی که اعتقاد به امامتش دارند گفته می‌شود،و حدیث معروف ام سلمه از پیامبر ص</w:t>
      </w:r>
    </w:p>
    <w:p>
      <w:pPr>
        <w:pStyle w:val="BookText"/>
        <w:rPr/>
      </w:pPr>
      <w:r>
        <w:rPr>
          <w:rFonts w:ascii="IRNazanin" w:hAnsi="IRNazanin" w:eastAsia="IRNazanin"/>
          <w:color w:val="111111"/>
          <w:sz w:val="28"/>
          <w:sz w:val="28"/>
          <w:szCs w:val="28"/>
          <w:rtl w:val="true"/>
          <w:lang w:bidi="fa-IR"/>
        </w:rPr>
        <w:t xml:space="preserve">شیعة علی هم الفائزون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یابندگان در قیامت، پیروان علی ع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چه اصل این کلمه را از شیاع به معنی  انتشار و تقویت بدانیم، یا از مشایعت به معنی متابعت،دلیل بر وجود یک نوع همبستگی فکری و مکتبی در مفهوم شیعه و تشیع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به شیع درباره اقوام گذشته دلیل بر این است که آنها در مبارزه</w:t>
      </w:r>
      <w:bookmarkStart w:id="69" w:name="pg10163_90482"/>
    </w:p>
    <w:p>
      <w:pPr>
        <w:pStyle w:val="BookText"/>
        <w:rPr/>
      </w:pPr>
      <w:bookmarkEnd w:id="69"/>
      <w:r>
        <w:rPr>
          <w:rFonts w:ascii="IRNazanin" w:hAnsi="IRNazanin" w:eastAsia="IRNazanin"/>
          <w:color w:val="111111"/>
          <w:sz w:val="28"/>
          <w:sz w:val="28"/>
          <w:szCs w:val="28"/>
          <w:rtl w:val="true"/>
          <w:lang w:bidi="fa-IR"/>
        </w:rPr>
        <w:t>خود با پیامبران به صورت پراکنده عمل نمی‌کردند،بلکه دارای خط مشترک و برنامه واحدی بودند که با عملکردهای هماهنگ تقویت می‌شد،جایی که گمراهان برای خود چنین برنامه‌ای داشته باشند آیا پیروان راستین راه حق نباید در مسیر خود از طرحهای هماهنگ و مشترک پیروی کنند</w:t>
      </w:r>
      <w:r>
        <w:rPr>
          <w:rFonts w:eastAsia="IRNazanin" w:cs="IRNazanin"/>
          <w:color w:val="111111"/>
          <w:sz w:val="28"/>
          <w:szCs w:val="28"/>
          <w:rtl w:val="true"/>
          <w:lang w:bidi="fa-IR"/>
        </w:rPr>
        <w:t>.</w:t>
      </w:r>
    </w:p>
    <w:p>
      <w:pPr>
        <w:pStyle w:val="Heading5"/>
        <w:numPr>
          <w:ilvl w:val="4"/>
          <w:numId w:val="1"/>
        </w:numPr>
        <w:rPr/>
      </w:pPr>
      <w:bookmarkStart w:id="70" w:name="__RefHeading___Toc1855949_1067777946"/>
      <w:bookmarkStart w:id="71" w:name="_Toc29"/>
      <w:bookmarkEnd w:id="70"/>
      <w:r>
        <w:rPr/>
        <w:t>2</w:t>
      </w:r>
      <w:r>
        <w:rPr>
          <w:rtl w:val="true"/>
        </w:rPr>
        <w:t>-</w:t>
      </w:r>
      <w:r>
        <w:rPr>
          <w:rtl w:val="true"/>
        </w:rPr>
        <w:t>مرجع ضمیر در</w:t>
      </w:r>
      <w:r>
        <w:rPr>
          <w:rtl w:val="true"/>
        </w:rPr>
        <w:t>"</w:t>
      </w:r>
      <w:r>
        <w:rPr>
          <w:rtl w:val="true"/>
        </w:rPr>
        <w:t>نسلکه</w:t>
      </w:r>
      <w:r>
        <w:rPr>
          <w:rtl w:val="true"/>
        </w:rPr>
        <w:t>"</w:t>
      </w:r>
      <w:bookmarkEnd w:id="71"/>
    </w:p>
    <w:p>
      <w:pPr>
        <w:pStyle w:val="BookText"/>
        <w:rPr/>
      </w:pPr>
      <w:r>
        <w:rPr>
          <w:rFonts w:ascii="IRNazanin" w:hAnsi="IRNazanin" w:eastAsia="IRNazanin"/>
          <w:color w:val="111111"/>
          <w:sz w:val="28"/>
          <w:sz w:val="28"/>
          <w:szCs w:val="28"/>
          <w:rtl w:val="true"/>
          <w:lang w:bidi="fa-IR"/>
        </w:rPr>
        <w:t>این جمله اشاره به آن می‌کند که خداوند آیات خود را از طرق مختلف آن چنان به مجرمان و مخالفان تفهیم می‌کند که گویی در دل آنها وارد شده است اما متاسفانه عدم قابلیت و ناآمادگی محل،سبب بیرون راندن آن و جذب نشدن در درون جانشان می‌گردد،درست مانند غذای مقوی و مفیدی که معده ناسالم، آن را جذب نکرده و به بیرون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درست از ماده سلوک که ماده اصلی نسلکه می‌باشد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آمده باز می‌گردد،و همچنین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بعد،جمله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معنی باز می‌گردد،یعنی با اینهمه آنها ایمان به این آیات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هماهنگی در میان دو ضمیر کاملا برقرار است،نظیر همین تعبیر با همین معنی در سوره شعراء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احتمال داده‌اند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استهزاء که از آیه قبل استفاده می‌شود باز گردد،بنا بر این معنی جمله چنین می‌شود ما این استهزاء و مسخره کردن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 و لجاجتهایشان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آنها داخل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اگر هیچ ایراد دیگری نداشته باشد حد اقل هماهنگی را در میان دو ضمیر از میان می‌برد و برای تضعیف آن همین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جمله بالا استفاده می‌شود که وظیفه مبلغان تنها این نیست که مسائلی</w:t>
      </w:r>
      <w:bookmarkStart w:id="72" w:name="pg10163_90483"/>
    </w:p>
    <w:p>
      <w:pPr>
        <w:pStyle w:val="BookText"/>
        <w:rPr/>
      </w:pPr>
      <w:bookmarkEnd w:id="72"/>
      <w:r>
        <w:rPr>
          <w:rFonts w:ascii="IRNazanin" w:hAnsi="IRNazanin" w:eastAsia="IRNazanin"/>
          <w:color w:val="111111"/>
          <w:sz w:val="28"/>
          <w:sz w:val="28"/>
          <w:szCs w:val="28"/>
          <w:rtl w:val="true"/>
          <w:lang w:bidi="fa-IR"/>
        </w:rPr>
        <w:t>را به گوش مردم بخوانند،بلکه باید از تمام وسائل استفاده کنند  تا سخن حق را به دل آنها نفوذ دهند آن چنان که دلنشین گردد،حق‌طلبان ارشاد شوند و نسبت به لجوجان اتمام حجت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تمام وسائل سمعی،بصری،برنامه‌های عملی،قصص،داستانها،ادبیات شعر و هنر به معنی اصیل و سازنده باید استفاده کرد تا کلمات حق به دلها راه یابد</w:t>
      </w:r>
      <w:r>
        <w:rPr>
          <w:rFonts w:eastAsia="IRNazanin" w:cs="IRNazanin"/>
          <w:color w:val="111111"/>
          <w:sz w:val="28"/>
          <w:szCs w:val="28"/>
          <w:rtl w:val="true"/>
          <w:lang w:bidi="fa-IR"/>
        </w:rPr>
        <w:t>.</w:t>
      </w:r>
    </w:p>
    <w:p>
      <w:pPr>
        <w:pStyle w:val="Heading5"/>
        <w:numPr>
          <w:ilvl w:val="4"/>
          <w:numId w:val="1"/>
        </w:numPr>
        <w:rPr/>
      </w:pPr>
      <w:bookmarkStart w:id="73" w:name="__RefHeading___Toc1855951_1067777946"/>
      <w:bookmarkStart w:id="74" w:name="_Toc30"/>
      <w:bookmarkEnd w:id="73"/>
      <w:r>
        <w:rPr/>
        <w:t>3</w:t>
      </w:r>
      <w:r>
        <w:rPr>
          <w:rtl w:val="true"/>
        </w:rPr>
        <w:t>-</w:t>
      </w:r>
      <w:r>
        <w:rPr>
          <w:rtl w:val="true"/>
        </w:rPr>
        <w:t>سنت پیشینیان</w:t>
      </w:r>
      <w:r>
        <w:rPr>
          <w:rtl w:val="true"/>
        </w:rPr>
        <w:t>!</w:t>
      </w:r>
      <w:bookmarkEnd w:id="74"/>
    </w:p>
    <w:p>
      <w:pPr>
        <w:pStyle w:val="BookText"/>
        <w:rPr/>
      </w:pPr>
      <w:r>
        <w:rPr>
          <w:rFonts w:ascii="IRNazanin" w:hAnsi="IRNazanin" w:eastAsia="IRNazanin"/>
          <w:color w:val="111111"/>
          <w:sz w:val="28"/>
          <w:sz w:val="28"/>
          <w:szCs w:val="28"/>
          <w:rtl w:val="true"/>
          <w:lang w:bidi="fa-IR"/>
        </w:rPr>
        <w:t>موضع‌گیریهای طرفداران باطل در برابر پیامبران،و طرح نقشه‌های همه جانبه برای تحمیق مردم،و پراکندن آنها از اطراف مردان الهی نه چیز تازه‌ای است و نه منحصر به زمان و مکان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همانگونه که از تعبیر بالا استفاده می‌شود،از قدیم الایام و دورترین زمانها،این توطئه‌ها در میان اقوام گمراه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هرگز نباید از آن وحشت کرد و یا نومیدی و یاس به خود راه داد،و یا از انبوه مشکلاتی که بدست دشمنان فراهم می‌شود هراسید،این یک دلداری مؤثر برای همه رهروان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کنیم در زمان یا مکانی می‌توانیم دعوت حق را نشر و گسترش دهیم،و پرچم عدل و داد را برافرازیم،بی‌آنکه با عکس العمل منفی دشمنان لجوج و مخالفان سرسخت مواجه باشیم سخت اشتباه کرده‌ایم،پیامبران الهی و همه پیروان راستین آنها از این مخالفتها هرگز مایوس نشدند و ما نیز باید مایوس نگردیم،بلکه باید هر روز بر عمق دعوت خود بیفزائیم</w:t>
      </w:r>
      <w:r>
        <w:rPr>
          <w:rFonts w:eastAsia="IRNazanin" w:cs="IRNazanin"/>
          <w:color w:val="111111"/>
          <w:sz w:val="28"/>
          <w:szCs w:val="28"/>
          <w:rtl w:val="true"/>
          <w:lang w:bidi="fa-IR"/>
        </w:rPr>
        <w:t>.</w:t>
      </w:r>
    </w:p>
    <w:p>
      <w:pPr>
        <w:pStyle w:val="Heading5"/>
        <w:numPr>
          <w:ilvl w:val="4"/>
          <w:numId w:val="1"/>
        </w:numPr>
        <w:rPr/>
      </w:pPr>
      <w:bookmarkStart w:id="75" w:name="__RefHeading___Toc1855953_1067777946"/>
      <w:bookmarkStart w:id="76" w:name="_Toc31"/>
      <w:bookmarkEnd w:id="75"/>
      <w:r>
        <w:rPr/>
        <w:t>4</w:t>
      </w:r>
      <w:r>
        <w:rPr>
          <w:rtl w:val="true"/>
        </w:rPr>
        <w:t>-</w:t>
      </w:r>
      <w:r>
        <w:rPr>
          <w:rtl w:val="true"/>
        </w:rPr>
        <w:t>تفسیر جمله</w:t>
      </w:r>
      <w:r>
        <w:rPr>
          <w:rtl w:val="true"/>
        </w:rPr>
        <w:t xml:space="preserve">" </w:t>
      </w:r>
      <w:r>
        <w:rPr>
          <w:rtl w:val="true"/>
        </w:rPr>
        <w:t xml:space="preserve">فَظَلُّوا فِیهِ یَعْرُجُونَ </w:t>
      </w:r>
      <w:r>
        <w:rPr>
          <w:rtl w:val="true"/>
        </w:rPr>
        <w:t>"</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و جمله‌های بعد که در آیات فوق آمده به خوبی نشان می‌دهد که</w:t>
      </w:r>
      <w:bookmarkStart w:id="77" w:name="pg10163_90484"/>
    </w:p>
    <w:p>
      <w:pPr>
        <w:pStyle w:val="BookText"/>
        <w:rPr/>
      </w:pPr>
      <w:bookmarkEnd w:id="77"/>
      <w:r>
        <w:rPr>
          <w:rFonts w:ascii="IRNazanin" w:hAnsi="IRNazanin" w:eastAsia="IRNazanin"/>
          <w:color w:val="111111"/>
          <w:sz w:val="28"/>
          <w:sz w:val="28"/>
          <w:szCs w:val="28"/>
          <w:rtl w:val="true"/>
          <w:lang w:bidi="fa-IR"/>
        </w:rPr>
        <w:t>منظور آن است اگر دری از آسمان بر آنها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اینجا ظاهرا اشاره به جو متراکم اطراف زمین است که خارج شدن از آن به سادگی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مرتبا روز روشن در آن رفت و آمد کنند،باز هم از شدت لجاجت می‌گویند چشم بندی و سحر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استمرار کاری در روز می‌باشد،و عرب این تعبیر را در مورد شب نمی‌کند،بلکه به جای آن  باتوا که از ماده بیتوته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همان چیزی است که غالب مفسرین آن را برگزیده‌اند،ولی عجب این است که بعضی از مفسران احتمال داده‌اند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باز می‌گردد،یعنی اگر آنان فرشتگان را با چشم خود ببینند که به آسمان می‌روند و باز می‌گردند باز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علاوه بر اینکه با آیات قبل و بعد که عموما سخن از مشرکین می‌گوید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ملائکه تنها در شش آیه قبل آمده،و بازگشت ضمیر به آن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بلاغت سخن نیز می‌کاهد،زیرا قرآن می‌خواهد بگوید حتی اگر خودشان به صورت اعجاز آمیزی در روز روشن کرارا به آسمان بروند و باز گردند باز هم تسلیم حق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78" w:name="__RefHeading___Toc1855955_1067777946"/>
      <w:bookmarkStart w:id="79" w:name="_Toc32"/>
      <w:bookmarkEnd w:id="78"/>
      <w:r>
        <w:rPr/>
        <w:t>5</w:t>
      </w:r>
      <w:r>
        <w:rPr>
          <w:rtl w:val="true"/>
        </w:rPr>
        <w:t>-</w:t>
      </w:r>
      <w:r>
        <w:rPr>
          <w:rtl w:val="true"/>
        </w:rPr>
        <w:t>معنی جمله</w:t>
      </w:r>
      <w:r>
        <w:rPr>
          <w:rtl w:val="true"/>
        </w:rPr>
        <w:t>"</w:t>
      </w:r>
      <w:r>
        <w:rPr>
          <w:rtl w:val="true"/>
        </w:rPr>
        <w:t>سکرت ابصارنا</w:t>
      </w:r>
      <w:r>
        <w:rPr>
          <w:rtl w:val="true"/>
        </w:rPr>
        <w:t>"</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است،یعنی کافران لجوج می‌گویند چشم حقیقت بین ما گویی پوشانده شده و اگر ببینیم که به آسمان عروج می‌کنیم یک سلسله مسائل خیالی و توهمی است،و این درست همان چیزی است که از آن در فارسی تعبیر به چشم بندی می‌کنیم،که بر اثر تردستی طرف مقابل، انسان نمی‌تواند حقیقت را درست ببیند،بلکه خلاف آن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بعد از آن،جمله بَلْ نَحْنُ قَوْمٌ مَسْحُورُونَ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گروهی هستیم که سحر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 اینکه همین چشم بندی نیز از انواع سحر است شاید اشاره به این باشد که از چشم بندی هم فراتر رفته،سر تا پای ما سحر شده،نه تنها چشممان بلکه تمام وجودمان بر اثر سحر احساس واقعی خود را از دست داده است و آنچه حس می‌کند بر خلاف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گاه انسانی را با وسیله‌ای بالا ببریم و فرود بیاوریم این حالت را نه تنها با چشم خود بلکه با تمام وجود احساس می‌کند،به همین دلیل اگر چشم شخص را محکم هم ببندیم باز عروج و نزول خود را احساس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اگر،فرضا این مشرکان را به آسمان ببریم،نخست می‌گویند چشم بندی شده‌ایم بعد که متوجه می‌شوند که این حالت با غیر چشم هم قابل احساس است می‌گویند اصولا ما سر تا پای وجودمان سحر شده است</w:t>
      </w:r>
      <w:r>
        <w:rPr>
          <w:rFonts w:eastAsia="IRNazanin" w:cs="IRNazanin"/>
          <w:color w:val="111111"/>
          <w:sz w:val="28"/>
          <w:szCs w:val="28"/>
          <w:rtl w:val="true"/>
          <w:lang w:bidi="fa-IR"/>
        </w:rPr>
        <w:t>.</w:t>
      </w:r>
      <w:bookmarkStart w:id="80" w:name="pg10163_90486"/>
    </w:p>
    <w:p>
      <w:pPr>
        <w:pStyle w:val="Heading3"/>
        <w:numPr>
          <w:ilvl w:val="2"/>
          <w:numId w:val="1"/>
        </w:numPr>
        <w:rPr/>
      </w:pPr>
      <w:bookmarkStart w:id="81" w:name="__RefHeading___Toc1855957_1067777946"/>
      <w:bookmarkStart w:id="82" w:name="_Toc33"/>
      <w:bookmarkEnd w:id="80"/>
      <w:bookmarkEnd w:id="8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82"/>
    </w:p>
    <w:p>
      <w:pPr>
        <w:pStyle w:val="Heading4"/>
        <w:numPr>
          <w:ilvl w:val="3"/>
          <w:numId w:val="1"/>
        </w:numPr>
        <w:rPr/>
      </w:pPr>
      <w:bookmarkStart w:id="83" w:name="__RefHeading___Toc1855959_1067777946"/>
      <w:bookmarkStart w:id="84" w:name="_Toc34"/>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وَ لَقَدْ جَعَلْنٰا فِی اَلسَّمٰاءِ بُرُوجاً وَ زَیَّنّٰاهٰا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855961_1067777946"/>
      <w:bookmarkStart w:id="86" w:name="_Toc35"/>
      <w:bookmarkEnd w:id="85"/>
      <w:r>
        <w:rPr>
          <w:rtl w:val="true"/>
        </w:rPr>
        <w:t>ترجمه</w:t>
      </w:r>
      <w:r>
        <w:rPr>
          <w:rtl w:val="true"/>
        </w:rPr>
        <w:t>:</w:t>
      </w:r>
      <w:bookmarkEnd w:id="8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آسمان برجهایی قرار دادیم،و آن را برای بینندگان تزیین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مطرودی حفظ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استراق سمع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تعقیب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می‌راند</w:t>
      </w:r>
      <w:r>
        <w:rPr>
          <w:rFonts w:eastAsia="IRNazanin" w:cs="IRNazanin"/>
          <w:color w:val="111111"/>
          <w:sz w:val="28"/>
          <w:szCs w:val="28"/>
          <w:rtl w:val="true"/>
          <w:lang w:bidi="fa-IR"/>
        </w:rPr>
        <w:t>)</w:t>
      </w:r>
    </w:p>
    <w:p>
      <w:pPr>
        <w:pStyle w:val="Heading4"/>
        <w:numPr>
          <w:ilvl w:val="3"/>
          <w:numId w:val="1"/>
        </w:numPr>
        <w:rPr/>
      </w:pPr>
      <w:bookmarkStart w:id="87" w:name="__RefHeading___Toc1855963_1067777946"/>
      <w:bookmarkStart w:id="88" w:name="_Toc36"/>
      <w:bookmarkEnd w:id="87"/>
      <w:r>
        <w:rPr>
          <w:rtl w:val="true"/>
        </w:rPr>
        <w:t>تفسیر</w:t>
      </w:r>
      <w:r>
        <w:rPr>
          <w:rtl w:val="true"/>
        </w:rPr>
        <w:t>:</w:t>
      </w:r>
      <w:bookmarkEnd w:id="88"/>
    </w:p>
    <w:p>
      <w:pPr>
        <w:pStyle w:val="Heading5"/>
        <w:numPr>
          <w:ilvl w:val="4"/>
          <w:numId w:val="1"/>
        </w:numPr>
        <w:rPr/>
      </w:pPr>
      <w:bookmarkStart w:id="89" w:name="__RefHeading___Toc1855965_1067777946"/>
      <w:bookmarkStart w:id="90" w:name="_Toc37"/>
      <w:bookmarkEnd w:id="89"/>
      <w:r>
        <w:rPr>
          <w:rtl w:val="true"/>
        </w:rPr>
        <w:t>اشاره</w:t>
      </w:r>
      <w:bookmarkEnd w:id="90"/>
    </w:p>
    <w:p>
      <w:pPr>
        <w:pStyle w:val="Heading5"/>
        <w:numPr>
          <w:ilvl w:val="4"/>
          <w:numId w:val="1"/>
        </w:numPr>
        <w:rPr/>
      </w:pPr>
      <w:bookmarkStart w:id="91" w:name="__RefHeading___Toc1855967_1067777946"/>
      <w:bookmarkStart w:id="92" w:name="_Toc38"/>
      <w:bookmarkEnd w:id="91"/>
      <w:r>
        <w:rPr>
          <w:rtl w:val="true"/>
        </w:rPr>
        <w:t>شیاطین با شهب رانده می‌شوند؟</w:t>
      </w:r>
      <w:bookmarkEnd w:id="92"/>
    </w:p>
    <w:p>
      <w:pPr>
        <w:pStyle w:val="BookText"/>
        <w:rPr/>
      </w:pPr>
      <w:r>
        <w:rPr>
          <w:rFonts w:ascii="IRNazanin" w:hAnsi="IRNazanin" w:eastAsia="IRNazanin"/>
          <w:color w:val="111111"/>
          <w:sz w:val="28"/>
          <w:sz w:val="28"/>
          <w:szCs w:val="28"/>
          <w:rtl w:val="true"/>
          <w:lang w:bidi="fa-IR"/>
        </w:rPr>
        <w:t>این آیات اشاره به گوشه‌ای از نظام آفرینش به عنوان دلیلی بر توحید و شناخت خدا است و بحثهایی را که در زمینه قرآن و نبوت در آیات گذشته آمد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آسمان برجهایی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جَعَلْنٰا فِی السَّمٰاءِ بُرُوجاً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همین جهت آن قسمت مخصوصی از دیوار اطراف شهر یا محل اجتماع لشکر که بروز و ظهور خاصی دارد،برج نامیده می‌شود،و نیز به همین جهت هنگامی که زن، زینت خود را آشکار سازد تبرجت المرأة می‌گویند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برجهای آسمانی اشاره به منزلگاههای خورشید و ماه است، و به تعبیر دقیقتر هنگامی که ما از کره زمین به ماه و خورشید نگاه می‌کنیم در هر فصل و موقعی از سال آنها را در مقابل یکی از صورتهای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فلکی</w:t>
      </w:r>
    </w:p>
    <w:p>
      <w:pPr>
        <w:pStyle w:val="BookText"/>
        <w:rPr/>
      </w:pPr>
      <w:r>
        <w:rPr>
          <w:rFonts w:ascii="IRNazanin" w:hAnsi="IRNazanin" w:eastAsia="IRNazanin"/>
          <w:color w:val="111111"/>
          <w:sz w:val="28"/>
          <w:sz w:val="28"/>
          <w:szCs w:val="28"/>
          <w:rtl w:val="true"/>
          <w:lang w:bidi="fa-IR"/>
        </w:rPr>
        <w:t>مجموعه ستارگانی است که شکل خاصی را به خود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می‌بینیم و می‌گوئیم خورشید مثلا در برج حمل یا ثور یا میزان و عقرب  و قوس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وجود این برجهای آسمانی و منزلگاههای ماه و خورشید و آن نظام خاصی که برای حرکت آنها در این برجها وجود دارد که تقویم مجسم جهان هستی ما را تشکیل می‌دهد دلیل روشنی است بر علم و قدرت آفریدگار،این نظام شگرف با این حساب دقیق و مستمر بیانگر نقشه و هدفی است که در آفرینش این جهان بوده و هر چه در آن بیشتر بیندیشیم ما را به آفریننده جهان نزدیکتر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این صورتهای فلکی را برای بینندگان زینت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زَیَّنّٰاهٰا لِلنّٰاظِرِینَ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شب تاریک و پر ستاره نظری به آسمان بیفکنید،ستارگانی که در هر گوشه و کنار به صورت گروه گروه دور هم جمع شده‌اند،گویی هر دسته برای خود انجمنی دارند،و آهسته نجوی می‌کنند،بعضی خیره خیره به ما نگاه کرده اصلا چشمک نمی‌زنند و بعضی مرتبا چشمک می‌زنند،گویی ما را به سوی خود می‌خوانند،بعضی آن چنان می‌درخشند که خیال می‌کنیم دارند به ما نزدیک می‌شوند،و بعضی با نور کمرنگ خود گویی از آن اعماق آسمانهای دور فریاد بی‌صدایی می‌کشند که ما هم اینجائیم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زیبای شاعرانه که شاید برای بعضی بر اثر تکرار مشاهده،عادی جلوه کند بیش از آنچه فکر کنیم دیدنی و جالب و شوق‌انگیز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ماه با اشکال مختلفش در جمع آنها ظاهر می‌شود،چهره تازه و اعجاب‌انگیز دیگری به 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غروب آفتاب یکی بعد از دیگری ظاهر می‌شوند،گویی از پشت پرده بیرون می‌دوند و به هنگام طلوع صبح فرار کرده و در برابر نیروی خیره کننده آفتاب خود را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گذشته،از نظر زیبائیهای علمی و اسرار بسیار فراوان،چهره آسمان آن چنان زیبا است که هزاران سال است چشم همه دانشمندان را به خود مشغول داشته به ویژه امروز که با نیرومندترین تلسکوپها و دوربینهای عظیم نجومی به سوی آن خیره می‌شوند و هر زمان اسرار تازه‌ای از این عالم پر غوغا،و در عین حال خاموش،برای مردم جهان کشف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 این اختران نغز و خوش و زیباستی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این آسمان را از هر شیطان رجیم و شوم و ملعون محفوظ داشته‌ایم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حَفِظْنٰاهٰا مِنْ کُلِّ شَیْطٰانٍ رَجِیمٍ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شیطانهایی که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خبرگیری دزدکی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کنند،که شهاب آشکار آنها را تعقیب می‌کند و به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اسْتَرَقَ السَّمْعَ فَأَتْبَعَهُ شِهٰابٌ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شیاطین بوسیله شهب از آسمان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اخیر از آیاتی است که مفسران در تفسیر آن بسیار سخن گفته‌اند و هر یک مسیر خاصی را پیموده و برداشت معینی از آن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عین همین مضمون در 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از مسائلی است که ممکن است برای افراد ناآگاه سؤالهای بدون جوابی ترسیم کند لازم است نخست نظری به آراء مفسران بزرگ اسلامی بیفکنیم،سپس آنچه را که ترجیح می‌دهیم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 از این آیات و مانند آن گذشته و به عنوان اینکه اینها حقایقی است که درک آن برای ما ممکن نیست و باید به آنچه در عمل واقعی ما در این زندگی مؤثر است بپردازیم به تفسیر اجمالی قناعت کرده،و از توضیح و تبیین این مساله صرف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چیست؟و چگونه می‌خواهد استراق سمع کند؟ و چه چیز را استراق می‌کند؟همه اینها از غیبهای الهی است که از خلال نصوص نمی‌توان به آن دست یافت،و پرداختن به آن نتیجه‌ای ندارد،زیرا بر عقیده ما چیزی نمی‌افزاید،و جز اشتغال فکر انسان به امری که به او ارتباط خاصی ندارد و او را از انجام عمل حقیقیش در این زندگی باز می‌دارد ثمره‌ای نخواهد داشت، به علاوه درک تازه‌ای نسبت به حقیقت جدیدی به ما نمی‌دهد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نباید تردید داشت که قرآن یک کتاب بزرگ انسانسازی و تربیت و حیات است،اگر چیزی ارتباط به حیات انسانها نداشته باشد مطلقا در آن مطرح نخواهد شد،همه آن درس است،درس زندگی،به علاوه هیچکس نمی‌تواند این سخن را بپذیرد که در قرآن حقایق ناگشودنی باشد،مگر قرآن نور و کتاب مبین نیست؟و مگر برای فهم و تدبر و هدایت مردم نازل نشده؟چگونه فهم این آیات به ما ارتباط ندارد؟ به هر حال ما این طرز موضع‌گیری را در برابر این گونه آیات و مانند آن نمی‌پسندیم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قابل توجهی از مفسران،مخصوصا مفسران پیشین،اصرار دارند</w:t>
      </w:r>
    </w:p>
    <w:p>
      <w:pPr>
        <w:pStyle w:val="BookText"/>
        <w:rPr/>
      </w:pPr>
      <w:r>
        <w:rPr>
          <w:rFonts w:ascii="IRNazanin" w:hAnsi="IRNazanin" w:eastAsia="IRNazanin"/>
          <w:color w:val="111111"/>
          <w:sz w:val="28"/>
          <w:sz w:val="28"/>
          <w:szCs w:val="28"/>
          <w:rtl w:val="true"/>
          <w:lang w:bidi="fa-IR"/>
        </w:rPr>
        <w:t>که معنی ظاهری آیات را کاملا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آسمان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شهاب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سنگریزه‌های سرگردانی است که در این فضای بیکران در گردشند و گاه گاه که در حوزه جاذبه زمین قرار می‌گیرند و به سوی زمین کشیده می‌شوند و بر اثر سرعت برخورد با امواج هوا،داغ و سوزان و شعله‌ور و خاکستر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موجودات خبیثه متمردند که می‌خواهند به آسمانها بروند و گوشه‌ای از اخبار این عالم ما که در آسمانها منعکس است،از طریق 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مخفیانه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یابند،و به دوستان خود در زمین برسانند،ولی شهابها همچون تیر به سوی آنها پرتاب می‌شوند و آنها را از رسیدن به این هدف باز می‌دارند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از مفسران مانند مفسر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آیات فوق را از قبیل تشبیه و کنایه و ذکر امثال و به اصطلاح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دانسته،و این تشبیه و کنایه را به صورتهای گوناگونی بیان داشته‌اند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المیزان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توجیهات مختلفی را که مفسران برای استراق سمع کردن شیاطین،و رانده شدن آنها بوسیله شهب بیان کرده‌اند،مبتنی بر چیزی است که احیانا از ظاهر آیات و روایات به ذهن می‌رسد که افلاکی محیط به زمین است و در آنها گروه‌هایی از فرشتگان قرار دارند و هر کدام از این افلاک درهایی دارند که جز از آنها نمی‌توان وارد شد،و گروهی از این فرشتگان،</w:t>
      </w:r>
    </w:p>
    <w:p>
      <w:pPr>
        <w:pStyle w:val="BookText"/>
        <w:rPr/>
      </w:pPr>
      <w:r>
        <w:rPr>
          <w:rFonts w:ascii="IRNazanin" w:hAnsi="IRNazanin" w:eastAsia="IRNazanin"/>
          <w:color w:val="111111"/>
          <w:sz w:val="28"/>
          <w:sz w:val="28"/>
          <w:szCs w:val="28"/>
          <w:rtl w:val="true"/>
          <w:lang w:bidi="fa-IR"/>
        </w:rPr>
        <w:t>شهابها را بر دست دارند،و منتظر شیاطین استراق سمع کننده هستند تا آنها را با آن بکوبند و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روشن شده است این گونه نظریات بی اساس است،نه چنان افلاکی وجود دارد و نه آن درها و نه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یک احتمال می‌توان در اینجا گفت این است این گونه بیانات در کلام الهی از قبیل امثالی است که برای روشن شدن حقایق غیر حسی در لباس حسی ذکر می‌شود،همانگونه که خداوند می‌فرماید وَ تِلْکَ الْأَمْثٰالُ نَضْرِبُهٰا لِلنّٰاسِ وَ مٰا یَعْقِلُهٰا إِلاَّ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مثلهایی است که برای مردم می‌زنیم و جز عالمان آنها را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این تعبیرات در قرآن فراوان است،مانند عرش،کرسی،لوح،کتاب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منظور از آسمان که جایگاه فرشتگان است،یک عالم ملکوتی و ما وراء طبیعی است،که از این جهان محسوس،برتر و بالاتر است،و منظور از نزدیک شدن شیاطین به این آسمان برای استراق سمع و پرتاب کردن شهب به آنها آنست که آنها می‌خواهند به جهان فرشتگان نزدیک شوند تا از اسرار خلقت و حوادث آینده آگاهی یابند،ولی آنها شیاطین را با انوار معنوی ملکوتی که تاب تحمل آن را ندارند می‌رانند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معروف خود،گاه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دانشمندان حیله‌گر  و ریاکار و مردم عوامی که از آنها پیروی می‌کنند شایستگی و اهلیت آن را ندارند که از عجائب آسمانها و شگفتیهای عالم بالا و کرات بی‌کرانش و نظم و حسابی که بر آنها حکومت می‌کند،آگاه شوند، خداوند این علم و دانش را از آنها ممنوع ساخته،و این آسمان پر ستاره زیبا و مزین را با آن همه اسرارش در اختیار کسانی گذاشته که عقل و هوش و اخلاص</w:t>
      </w:r>
    </w:p>
    <w:p>
      <w:pPr>
        <w:pStyle w:val="BookText"/>
        <w:rPr/>
      </w:pPr>
      <w:r>
        <w:rPr>
          <w:rFonts w:ascii="IRNazanin" w:hAnsi="IRNazanin" w:eastAsia="IRNazanin"/>
          <w:color w:val="111111"/>
          <w:sz w:val="28"/>
          <w:sz w:val="28"/>
          <w:szCs w:val="28"/>
          <w:rtl w:val="true"/>
          <w:lang w:bidi="fa-IR"/>
        </w:rPr>
        <w:t>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گروه اول از نفوذ در اسرار این آسمان منع می‌شوند،و هر شیطان رانده شده درگاه الهی،خواه از جنس بشر باشد یا غیر بشر،حق وصول به این حقایق را ندارد،و هر گاه به آن نزدیک شود رانده و مطرود می‌گردد، این گونه افراد ممکن است سالها زندگی کنند و بعد بمیرند ولی هرگز به این اسرار،دست نیابند،آنها چشمهای باز دارند و لیکن چشم آنها قدرت دید این حقایق را ندارد،مگر نه این است که علم را جز عاشقانش و جمال را جز عارفانش درک نمی‌کنند و نمی‌بینند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این تعبیرات کنایه باشد؟منع حسی اشاره به منع عقلی گردد،در حالی که کنایات از زیباترین انواع بلاغت است،آیا نمی‌بینیم بسیاری از مردم که در اطراف شما زندگی می‌کنند در محدوده همین زمین محبوس و زندانیند و هیچگاه چشمشان به جهان بالا دوخته نمی‌شود، و به آوای آن گوش فرا نمی‌دهند،و از امور این جهان و شگفتیهایش خبری ندارند، آنها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و شهوت و کینه‌توزی و طمع و حرص و جنگهای خانمانسوز از درک آن معانی والا مطرودند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روزی هم چنین هوسی کنند به خاطر آن همه آلودگی که بر دل و جان دارند رانده می‌شوند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سخنی دارد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انسانها هنگامی که از این دنیا به جهان برزخ منتقل می‌شوند،علاقه و ارتباطی به ارواح زندگان دارند،و هر گاه میان آنها تناسب و همانندی باشد،و بتوانند از طریق احضار ارواح و غیر آن با آنها ارتباط و تفاهم برقرار کنند، مسائلی را در اختیار آنان می‌گذارند که گاهی حق است و گاهی باطل زیرا آنها نمی‌توانند به عوالم</w:t>
      </w:r>
      <w:bookmarkStart w:id="93" w:name="pg10163_90493"/>
    </w:p>
    <w:p>
      <w:pPr>
        <w:pStyle w:val="BookText"/>
        <w:rPr/>
      </w:pPr>
      <w:bookmarkEnd w:id="93"/>
      <w:r>
        <w:rPr>
          <w:rFonts w:ascii="IRNazanin" w:hAnsi="IRNazanin" w:eastAsia="IRNazanin"/>
          <w:color w:val="111111"/>
          <w:sz w:val="28"/>
          <w:sz w:val="28"/>
          <w:szCs w:val="28"/>
          <w:rtl w:val="true"/>
          <w:lang w:bidi="fa-IR"/>
        </w:rPr>
        <w:t>اعلی دسترسی پیدا کنند بلکه تنها به عوالم پائین‌تر دسترسی می‌یابند،مثلا همانگونه که ماهی نمی‌تواند از محیط خود بیرون بیاید و در هوا پرواز کند،آنها نیز قدرت ندارند از محدوده جهان خود بالاتر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دیگر گفته‌اند که اکتشافات اخیر نشان داده که یک سلسله امواج نیرومند رادیویی از فضاهای دور دست،مرتبا پخش می‌شود که می‌توان آنها را در کره زمین با دستگاههای گیرنده مخصوص به خوبی گرفت،هیچکس بدرستی نمی‌داند سرچشمه این امواج فوق العاده نیرومند کجاست؟ولی دانشمندان می‌گویند احتمال قوی دارد که در کرات دور دست آسمانی موجودات زنده فراوانی هستند که از نظر تمدن از ما بسیار پیشرفته‌ترند و به همین دلیل می‌خواهند اخبارشان را در جهان پخش کنند و در آن اخبار مسائلی است که برای ما تازگی دارد،موجوداتی که آنها را پری می‌نامیم می‌کوشند،از این امواج استفاده کنند،ولی اشعه نیرومندی آنها را بدور می‌راند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نظرات گوناگون مفسران و دانشمندان</w:t>
      </w:r>
      <w:r>
        <w:rPr>
          <w:rFonts w:eastAsia="IRNazanin" w:cs="IRNazanin"/>
          <w:color w:val="111111"/>
          <w:sz w:val="28"/>
          <w:szCs w:val="28"/>
          <w:rtl w:val="true"/>
          <w:lang w:bidi="fa-IR"/>
        </w:rPr>
        <w:t>.</w:t>
      </w:r>
    </w:p>
    <w:p>
      <w:pPr>
        <w:pStyle w:val="Heading5"/>
        <w:numPr>
          <w:ilvl w:val="4"/>
          <w:numId w:val="1"/>
        </w:numPr>
        <w:rPr/>
      </w:pPr>
      <w:bookmarkStart w:id="94" w:name="__RefHeading___Toc1855969_1067777946"/>
      <w:bookmarkStart w:id="95" w:name="_Toc39"/>
      <w:bookmarkEnd w:id="94"/>
      <w:r>
        <w:rPr>
          <w:rtl w:val="true"/>
        </w:rPr>
        <w:t>نتیجه بحث</w:t>
      </w:r>
      <w:r>
        <w:rPr>
          <w:rtl w:val="true"/>
        </w:rPr>
        <w:t>:</w:t>
      </w:r>
      <w:bookmarkEnd w:id="95"/>
    </w:p>
    <w:p>
      <w:pPr>
        <w:pStyle w:val="BookText"/>
        <w:rPr/>
      </w:pPr>
      <w:r>
        <w:rPr>
          <w:rFonts w:ascii="IRNazanin" w:hAnsi="IRNazanin" w:eastAsia="IRNazanin"/>
          <w:color w:val="111111"/>
          <w:sz w:val="28"/>
          <w:sz w:val="28"/>
          <w:szCs w:val="28"/>
          <w:rtl w:val="true"/>
          <w:lang w:bidi="fa-IR"/>
        </w:rPr>
        <w:t>بحث‌ها در تفسیر این آیات به درازا کشید اکنون باید برای نتیجه‌گیری کامل مقدمتا به چند نکته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آیات قرآن به معنی همین آسمان مادی است در حالی که در بعضی دیگر از آیات قطعا به معنی آسمان معنوی و مقام بالا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می‌خوانیم إِنَّ الَّذِینَ کَذَّبُوا بِآیٰاتِنٰا وَ اسْتَکْبَرُوا عَنْهٰا لاٰ تُفَتَّحُ لَهُمْ أَبْوٰابُ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آیات ما را تکذیب کردند</w:t>
      </w:r>
    </w:p>
    <w:p>
      <w:pPr>
        <w:pStyle w:val="BookText"/>
        <w:rPr/>
      </w:pPr>
      <w:r>
        <w:rPr>
          <w:rFonts w:ascii="IRNazanin" w:hAnsi="IRNazanin" w:eastAsia="IRNazanin"/>
          <w:color w:val="111111"/>
          <w:sz w:val="28"/>
          <w:sz w:val="28"/>
          <w:szCs w:val="28"/>
          <w:rtl w:val="true"/>
          <w:lang w:bidi="fa-IR"/>
        </w:rPr>
        <w:t>و در برابر آن تکبر ورزیدند درهای آسمان به رویشان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آسمان در اینجا کنایه از مقام قرب خدا بوده باشد همانگونه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می‌خوانیم إِلَیْهِ یَصْعَدُ الْکَلِمُ الطَّیِّبُ وَ الْعَمَلُ الصّٰالِحُ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می‌روند و عمل صالح را ترفیع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اعمال صالح و سخنان پاکیزه چیزی نیستند که به سوی این آسمان بالا روند بلکه به سوی مقام قرب خدا پیش می‌روند و عظمت و رفعت معنوی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آیات قرآن به روشنی این معنی را می‌رساند،که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قدس پروردگار بر قلب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أَ لَمْ تَرَ کَیْفَ ضَرَبَ اللّٰهُ مَثَلاً کَلِمَةً طَیِّبَةً کَشَجَرَةٍ طَیِّبَةٍ أَصْلُهٰا ثٰابِتٌ وَ فَرْعُهٰا فِی السَّمٰاءِ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درخت پاکیزه که خداوند آن را به عنوان مثال بیان کرده،پیامبر ریشه آن است،و علی ع شاخه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شاخه‌ای که سر بر آسمان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امامان شاخه‌های کوچکترند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در یکی از آن احادیث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الکافرون لا تصعد اعمالهم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هستند کافران،اعمال به آسمان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آسمان در این گونه احادیث،اشاره به این آسمان حسی نیست و از اینجا نتیجه می‌گیریم که آسمان هم در مفهوم مادی آن استعمال میشود و هم در مفهوم معنوی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 مفهوم مادی دارد که همین ستارگانی هستند</w:t>
      </w:r>
    </w:p>
    <w:p>
      <w:pPr>
        <w:pStyle w:val="BookText"/>
        <w:rPr/>
      </w:pPr>
      <w:r>
        <w:rPr>
          <w:rFonts w:ascii="IRNazanin" w:hAnsi="IRNazanin" w:eastAsia="IRNazanin"/>
          <w:color w:val="111111"/>
          <w:sz w:val="28"/>
          <w:sz w:val="28"/>
          <w:szCs w:val="28"/>
          <w:rtl w:val="true"/>
          <w:lang w:bidi="fa-IR"/>
        </w:rPr>
        <w:t>که در آسمان دیده می‌شوند،و یک مفهوم معنوی که اشاره به دانشمندان و شخصیتهایی است که روشنی بخش جوامع انسانی هستند،و همان گونه که مردم راه خود را در شبهای تاریک در بیابانها و بر صفحه اقیانوسها بوسیله ستارگان پیدا می‌کنند، توده‌های جمعیت در اجتماعات انسانی نیز راه زندگی  و سعادت و حیات را به کمک این دانشمندان و رهبران آگاه و با ایمان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معروفی که از پیامبر ص نقل شده</w:t>
      </w:r>
    </w:p>
    <w:p>
      <w:pPr>
        <w:pStyle w:val="BookText"/>
        <w:rPr/>
      </w:pPr>
      <w:r>
        <w:rPr>
          <w:rFonts w:ascii="IRNazanin" w:hAnsi="IRNazanin" w:eastAsia="IRNazanin"/>
          <w:color w:val="111111"/>
          <w:sz w:val="28"/>
          <w:sz w:val="28"/>
          <w:szCs w:val="28"/>
          <w:rtl w:val="true"/>
          <w:lang w:bidi="fa-IR"/>
        </w:rPr>
        <w:t>مثل اصحابی فیکم کمثل النجوم بایها اخذ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همچون ستارگانند که به هر کدام اقتدا شود مایه هدایت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نیز اشاره به همین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در ذیل آیه وَ هُوَ الَّذِی جَعَلَ لَکُمُ النُّجُومَ لِتَهْتَدُوا بِهٰا فِی ظُلُمٰاتِ الْبَرِّ وَ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ستارگان را برای شما قرار داد تا در تاریکیهای خشکی و دریا بوسیله آنها هدایت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ستارگان خاندان پیامبرند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روایات متعددی که در تفسیر آیات مورد بحث وارد شده استفاده می‌شود که ممنوع شدن شیاطین از صعود به آسمانها و رانده شدنشان بوسیله نجوم هنگام تولد پیامبر بود،و از بعضی از آنها استفاده می‌شود که به هنگام تولد عیسی تا حدی ممنوع شدند و پس از تولد پیامبر بطور کامل ممنوع گشتند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آنچه گفتیم چنین می‌توان حدس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مفهوم معنوی اشاره می‌کند و کنایه از آسمان حق و ایمان و معنویت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شیاطین در تلاشند تا به این محدوده راه یابند و از طریق انواع</w:t>
      </w:r>
    </w:p>
    <w:p>
      <w:pPr>
        <w:pStyle w:val="BookText"/>
        <w:rPr/>
      </w:pPr>
      <w:r>
        <w:rPr>
          <w:rFonts w:ascii="IRNazanin" w:hAnsi="IRNazanin" w:eastAsia="IRNazanin"/>
          <w:color w:val="111111"/>
          <w:sz w:val="28"/>
          <w:sz w:val="28"/>
          <w:szCs w:val="28"/>
          <w:rtl w:val="true"/>
          <w:lang w:bidi="fa-IR"/>
        </w:rPr>
        <w:t>وسوسه‌ها در دل مؤمنان راستین و حامیان حق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مردان الهی و رهبران راه حق از پیامبران و امامان گرفته تا دانشمندان متعهد،با امواج نیرومند علم و تقوایشان بر آنها هجوم می‌برند و آنان را از نزدیک شدن به این آسمان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است که می‌توان رابطه و پیوندی میان تولد حضرت مسیح و از آن بالاتر تولد حضرت محمد ص و طرد این شیاطین از آسمان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اینجا است که می‌توان ارتباط میان صعود به آسمان و آگاهی  از اسرار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در این آسمان مادی اخبار خاصی وجود ندارد جز شگفتیهای خلقت که حتی از روی زمین نیز قابل مطالعه است،امروز دیگر این مساله قطعی شده است که این کرات آسمانی در این فضای بیکران پخش شده‌اند، قسمتی از آنها کرات مرده‌ای هستند،و بعضی زنده‌اند،و ساکنانی دارند،ولی شاید زندگی آنها با ما تفاوت بسیار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نیز بسیار قابل ملاحظه است که پیدایش شهاب تنها در جو زمین است که بر اثر برخورد قطعات سنگ به هوای اطراف زمین و شعله‌ور شدن آنها پیدا می‌شود و الا در بیرون جو زمین شهابی وجود ندارد البته در بیرون جو زمین سنگهای سرگردانی در حرکتند ولی به آنها شهاب گفته نمی‌شود مگر زمانی که وارد جو زمین گردد و داغ و شعله‌ور شود،و در برابر چشم انسان به صورت خط آتشی نمایان گردد به گونه‌ای که تصور می‌شود ستاره‌ای است در حال حرکت و این را نیز می‌دانیم که انسان امروز بارها از این جو زمین به خارج عبور کرده و بسیار از آن فراتر رفته و تا کره ماه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جو زمین صد الی دویست کیلومتر بیشتر نیست،در حالی که کره ماه بیش از سیصد هزار کیلومتر با ما فاصله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منظور همین شهاب مادی و آسمان مادی باشد،باید پذیرفت</w:t>
      </w:r>
    </w:p>
    <w:p>
      <w:pPr>
        <w:pStyle w:val="BookText"/>
        <w:rPr/>
      </w:pPr>
      <w:r>
        <w:rPr>
          <w:rFonts w:ascii="IRNazanin" w:hAnsi="IRNazanin" w:eastAsia="IRNazanin"/>
          <w:color w:val="111111"/>
          <w:sz w:val="28"/>
          <w:sz w:val="28"/>
          <w:szCs w:val="28"/>
          <w:rtl w:val="true"/>
          <w:lang w:bidi="fa-IR"/>
        </w:rPr>
        <w:t>که این منطقه برای دانشمندان بشر کشف شده و مطلب اسرار آمیزی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با قرائن و شواهد فراوانی که ذکر کردیم به نظر می‌رسد که منظور از آسمان آسمان حق و حقیقت است،و شیاطین همان وسوسه‌گران هستند که می‌کوشند به این آسمان راه یابند و استراق سمع کنند و به اغوای مردم بپردازند،اما ستارگان و شهب یعنی رهبران الهی و دانشمندان با امواج نیرومند قلمشان آنها را به عقب می‌رانند و طرد می‌کنند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دریای بیکران است و ممکن است دانشمندان آینده در زمینه این آیات به حقایق تازه‌ای دست یابند که امروز به آن دست نیافته‌ایم</w:t>
      </w:r>
      <w:r>
        <w:rPr>
          <w:rFonts w:eastAsia="IRNazanin" w:cs="IRNazanin"/>
          <w:color w:val="111111"/>
          <w:sz w:val="28"/>
          <w:szCs w:val="28"/>
          <w:rtl w:val="true"/>
          <w:lang w:bidi="fa-IR"/>
        </w:rPr>
        <w:t>.</w:t>
      </w:r>
      <w:bookmarkStart w:id="96" w:name="pg10163_90498"/>
    </w:p>
    <w:p>
      <w:pPr>
        <w:pStyle w:val="Heading3"/>
        <w:numPr>
          <w:ilvl w:val="2"/>
          <w:numId w:val="1"/>
        </w:numPr>
        <w:rPr/>
      </w:pPr>
      <w:bookmarkStart w:id="97" w:name="__RefHeading___Toc1855971_1067777946"/>
      <w:bookmarkStart w:id="98" w:name="_Toc40"/>
      <w:bookmarkEnd w:id="96"/>
      <w:bookmarkEnd w:id="97"/>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19</w:t>
      </w:r>
      <w:r>
        <w:rPr>
          <w:rtl w:val="true"/>
        </w:rPr>
        <w:t xml:space="preserve"> </w:t>
      </w:r>
      <w:r>
        <w:rPr>
          <w:rtl w:val="true"/>
        </w:rPr>
        <w:t xml:space="preserve">تا </w:t>
      </w:r>
      <w:r>
        <w:rPr/>
        <w:t>21</w:t>
      </w:r>
      <w:r>
        <w:rPr>
          <w:rtl w:val="true"/>
        </w:rPr>
        <w:t>]</w:t>
      </w:r>
      <w:bookmarkEnd w:id="98"/>
    </w:p>
    <w:p>
      <w:pPr>
        <w:pStyle w:val="Heading4"/>
        <w:numPr>
          <w:ilvl w:val="3"/>
          <w:numId w:val="1"/>
        </w:numPr>
        <w:rPr/>
      </w:pPr>
      <w:bookmarkStart w:id="99" w:name="__RefHeading___Toc1855973_1067777946"/>
      <w:bookmarkStart w:id="100" w:name="_Toc41"/>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 xml:space="preserve">وَ اَلْأَرْضَ مَدَدْنٰاهٰا وَ أَلْقَیْنٰا فِیهٰا رَوٰاسِیَ وَ أَنْبَتْنٰا فِیهٰا مِنْ کُلِّ شَیْءٍ مَوْزُونٍ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855975_1067777946"/>
      <w:bookmarkStart w:id="102" w:name="_Toc42"/>
      <w:bookmarkEnd w:id="101"/>
      <w:r>
        <w:rPr>
          <w:rtl w:val="true"/>
        </w:rPr>
        <w:t>ترجمه</w:t>
      </w:r>
      <w:r>
        <w:rPr>
          <w:rtl w:val="true"/>
        </w:rPr>
        <w:t>:</w:t>
      </w:r>
      <w:bookmarkEnd w:id="10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گستردیم،و در آن کوه‌های ثابتی افکندیم،و از هر گیاه موزون در آن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انواع وسایل زندگی در آن قرار دادیم،و همچنین برای کسانی که شما نمی‌توانید به آنها روزی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همه چیز نزد ما است ولی ما جز به اندازه معین آن را نازل نمی‌کنیم</w:t>
      </w:r>
      <w:r>
        <w:rPr>
          <w:rFonts w:eastAsia="IRNazanin" w:cs="IRNazanin"/>
          <w:color w:val="111111"/>
          <w:sz w:val="28"/>
          <w:szCs w:val="28"/>
          <w:rtl w:val="true"/>
          <w:lang w:bidi="fa-IR"/>
        </w:rPr>
        <w:t>.</w:t>
      </w:r>
    </w:p>
    <w:p>
      <w:pPr>
        <w:pStyle w:val="Heading4"/>
        <w:numPr>
          <w:ilvl w:val="3"/>
          <w:numId w:val="1"/>
        </w:numPr>
        <w:rPr/>
      </w:pPr>
      <w:bookmarkStart w:id="103" w:name="__RefHeading___Toc1855977_1067777946"/>
      <w:bookmarkStart w:id="104" w:name="_Toc43"/>
      <w:bookmarkEnd w:id="103"/>
      <w:r>
        <w:rPr>
          <w:rtl w:val="true"/>
        </w:rPr>
        <w:t>تفسیر</w:t>
      </w:r>
      <w:r>
        <w:rPr>
          <w:rtl w:val="true"/>
        </w:rPr>
        <w:t>:</w:t>
      </w:r>
      <w:bookmarkEnd w:id="104"/>
    </w:p>
    <w:p>
      <w:pPr>
        <w:pStyle w:val="BookText"/>
        <w:rPr/>
      </w:pPr>
      <w:r>
        <w:rPr>
          <w:rFonts w:ascii="IRNazanin" w:hAnsi="IRNazanin" w:eastAsia="IRNazanin"/>
          <w:color w:val="111111"/>
          <w:sz w:val="28"/>
          <w:sz w:val="28"/>
          <w:szCs w:val="28"/>
          <w:rtl w:val="true"/>
          <w:lang w:bidi="fa-IR"/>
        </w:rPr>
        <w:t>گنجینه همه چیز نزد ما است</w:t>
      </w:r>
    </w:p>
    <w:p>
      <w:pPr>
        <w:pStyle w:val="BookText"/>
        <w:rPr/>
      </w:pPr>
      <w:r>
        <w:rPr>
          <w:rFonts w:ascii="IRNazanin" w:hAnsi="IRNazanin" w:eastAsia="IRNazanin"/>
          <w:color w:val="111111"/>
          <w:sz w:val="28"/>
          <w:sz w:val="28"/>
          <w:szCs w:val="28"/>
          <w:rtl w:val="true"/>
          <w:lang w:bidi="fa-IR"/>
        </w:rPr>
        <w:t>در اینجا به بخشی از آیات آفرینش،و نشانه‌های عظمت خدا در زمین، می‌پردازد تا بحث پیشین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خود زمین شروع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زمین را گسترش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الْأَرْضَ مَدَدْنٰاهٰا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گسترده ساختن و بسط دادن است،و به احتمال قوی در اینجا اشاره به سر برآوردن خشکیهای زمین از زیر آب است،زیرا میدانیم</w:t>
      </w:r>
    </w:p>
    <w:p>
      <w:pPr>
        <w:pStyle w:val="BookText"/>
        <w:rPr/>
      </w:pPr>
      <w:r>
        <w:rPr>
          <w:rFonts w:ascii="IRNazanin" w:hAnsi="IRNazanin" w:eastAsia="IRNazanin"/>
          <w:color w:val="111111"/>
          <w:sz w:val="28"/>
          <w:sz w:val="28"/>
          <w:szCs w:val="28"/>
          <w:rtl w:val="true"/>
          <w:lang w:bidi="fa-IR"/>
        </w:rPr>
        <w:t>در آغاز تمام سطح کره زمین بر اثر بارانهای سیلابی زیر آب پنهان بود،و سالیان درازی بر این منوال گذشت،بارانهای سیلابی فرو نشستند،آبها در گودالهای زمین جای گرفتند،و خشکیها تدریجا از زیر آب نمایان گشتند،این همان چیزی است که در روایات اسلامی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آفرینش کوه‌ها با آن فوائد زیادی که دارند یکی از نشانه‌های توحید است،به ذکر آن پرداخته 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کوه‌های مستقر و ثابتی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أَلْقَیْنٰا فِیهٰا رَوٰاسِیَ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کوه‌ها با اینکه می‌دانیم کوه‌ها همان چین‌خوردگیهای زمین هستند که بر اثر سرد شدن تدریجی پوسته زمین و یا به خاطر مواد آتشفشانی به وجود آمده‌اند ممکن است از این نظر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ایجاد نیز آمده است،در زبان روز مره خود نیز می‌گوئیم که ما برای فلان زمین طرحی ریختیم و چند اطاق در آن انداختیم یعنی بنا کردیم و ایجاد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کوه‌ها علاوه بر اینکه از ریشه به هم پیوسته‌اند و همچون زرهی زمین را در برابر فشار درونی از لرزشها حفظ می‌کنند،و علاوه بر اینکه قدرت طوفانها را در هم شکسته و وزش باد و نسیم را به دقت کنترل می‌نمایند، محل خوبی برای ذخیره آبها به صورت برف و یا چشمه‌ها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تکیه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ثابت و پا بر جا،اشاره لطیفی است به آنچه در بالا بیان کردیم که آنها هم خودشان ثابتند و هم مایه ثبات پوسته زمین و زندگی انسانها می‌باشند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مهمترین عامل زندگی بشر و همه جانداران یعنی گیاهان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روی زمین از هر گیاه موزون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فِیهٰا مِنْ کُلِّ شَیْءٍ مَوْزُونٍ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زیبا و رسایی‌ای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شناسایی اندازه هر چیز گرفته شده است </w:t>
      </w:r>
      <w:r>
        <w:rPr>
          <w:rStyle w:val="FootnoteAnchor"/>
          <w:rtl w:val="true"/>
        </w:rPr>
        <w:footnoteReference w:id="28"/>
      </w:r>
      <w:r>
        <w:rPr>
          <w:rFonts w:ascii="IRNazanin" w:hAnsi="IRNazanin" w:eastAsia="IRNazanin"/>
          <w:color w:val="111111"/>
          <w:sz w:val="28"/>
          <w:sz w:val="28"/>
          <w:szCs w:val="28"/>
          <w:rtl w:val="true"/>
          <w:lang w:bidi="fa-IR"/>
        </w:rPr>
        <w:t>و اشاره به حساب دقیق و نظم شگرف و اندازه‌های متناسب در همه اجزای گیاهان است که هر یک از آنها بلکه هر یک از اجزاء آنها از ساقه و شاخه و برگ و گلبرگ و تخم و میوه حساب و کتاب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کره زمین شاید صدها هزار نوع گیاه داریم با خواص مختلف و آثار متنوع و گوناگون که شناخت هر یک دریچه‌ای است برای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 هر کدام از آنها دفتری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معنی این جمله داده شده است که منظور روئیدن معادن مختلف در کوه‌ها می‌باشد زیرا عرب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درباره معدن نیز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نیز اشاره به این معنی شده است،در روایتی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این آیه را از حضرتش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در کوه‌ها معادن طلا و نقره و جواهرات و سایر فلزات آفریده 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منظور از انبات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معنی وسیعی است که همه مخلوقاتی را که خداوند در زمین ایجاد کرده است،فرا می‌گیرد،در سوره نوح از قول این پیامبر بزرگ می‌خوانیم که به مردم می‌گفت وَ اللّٰهُ أَنْبَتَکُمْ مِنَ الْأَرْضِ نَبٰاتاً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همچون گیاهی از زمین 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هیچ مانعی ندارد که آیه مفهوم گسترده‌ای داشته باشد که گیاهان و انسانها و معادن و مانند آن را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وسائل زندگی انسان منحصر به گیاهان و معادن نیست در آیه بعد به تمام این مواهب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انواع وسائل زندگی را برای شما 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لَکُمْ فِیهٰا مَعٰایِشَ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برای شما بلکه برای همه موجودات زنده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شما روزی آنها را نمی‌دهید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دسترس شما خارجند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لَسْتُمْ لَهُ بِرٰازِقِینَ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برای همه آنها نیازمندیهایشان را فراهم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وسیله و نیازمندیهای زندگی انسان است،که گاهی خود به دنبال آن می‌رود،و گاهی آن به سراغ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تفسیر به زراعت و گیاهان و یا خوردنیها و نوشیدنیها کرده‌اند،ولی پیدا است که مفهوم لغت کاملا وسیع است و تمام وسائل حیات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لَسْتُمْ لَهُ بِرٰازِقِینَ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تفسیر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همانگونه که در بالا گفتیم خداوند می‌خواهد مواهب خویش را هم درباره انسانها و هم درباره حیوانات و موجودات زنده‌ای که انسان توانایی تغذیه آنها ندارد بیان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خداوند می‌خواهد به انسانها گوشزد نماید که ما هم وسیله زندگی برای شما در این زمین قرار دادیم و هم موجودات زنده‌ای در اختیارتان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توانایی بر روزی دادن آنها ندارید،خداوند</w:t>
      </w:r>
    </w:p>
    <w:p>
      <w:pPr>
        <w:pStyle w:val="BookText"/>
        <w:rPr/>
      </w:pPr>
      <w:r>
        <w:rPr>
          <w:rFonts w:ascii="IRNazanin" w:hAnsi="IRNazanin" w:eastAsia="IRNazanin"/>
          <w:color w:val="111111"/>
          <w:sz w:val="28"/>
          <w:sz w:val="28"/>
          <w:szCs w:val="28"/>
          <w:rtl w:val="true"/>
          <w:lang w:bidi="fa-IR"/>
        </w:rPr>
        <w:t xml:space="preserve">آنها را روزی می‌دهد هر چند این کار بدست شما انجام پذیرد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نظر ما تفسیر اول صحیحتر به نظر می‌رسد و دلیل ادبی آن را نیز در ذیل صفحه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تفسیر علی بن ابراهیم نقل شده نیز تاییدی برای این تفسیر می‌یابیم آنجا که در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لَسْتُمْ لَهُ بِرٰازِقِینَ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ضرب من الحیوان قدرنا شیئا مقدرا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حیوانات چیزی مقدر داشتیم</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بحث،در حقیقت به پاسخ سؤالی می‌پردازد که برای بسیاری از مردم پیدا می‌شود و آن اینکه چرا خداوند آن قدر از ارزاق و مواهب در اختیار انسانها نمی‌گذارد که بی نیاز از هر گونه تلاش و کوشش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و گنجینه‌های همه چیز نزد ما است،ولی ما جز به اندازه معین آن را نازل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عِنْدَنٰا خَزٰائِنُهُ وَ مٰا نُنَزِّلُهُ إِلاّٰ بِقَدَرٍ مَعْلُومٍ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چنان نیست که قدرت ما محدود باشد و از تمام شدن ارزاق وحشتی داشته باشیم،بلکه منبع و مخزن و سرچشمه همه چیز نزد ما است،و ما توانایی بر ایجاد هر مقدار در هر زمان داریم،ولی همه چیز این عالم حساب دارد و ارزاق و روزیها نیز به مقدار حساب شده‌ای از طرف خدا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جای دیگر از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بَسَطَ اللّٰهُ الرِّزْقَ لِعِبٰادِهِ لَبَغَوْا فِی الْأَرْضِ وَ لٰکِنْ یُنَزِّلُ بِقَدَرٍ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روزی را بی‌حساب برای بندگانش بگستراند از جاده حق منحرف می‌شوند و لکن به اندازه‌ای که می‌خواهد نازل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روشن است که تلاش و کوشش برای زندگی علاوه بر اینکه تنبلی و سستی و دل مردگی را از انسانها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و نشاط می‌آفریند، وسیله بسیار خوبی برای اشتغال سالم فکری و جسمی آنها است،و اگر چنین نبود و همه چیز بی حساب در اختیار انسان قرار داشت معلوم نبود دنیا چه منظره‌ای پیدا می‌کرد؟ یک مشت انسانهای بیکار،با شکمهای سیر،و بدون هیچگونه کنترل، غوغایی به پا می‌کردند،چرا که می‌دانیم مردم این جهان همچون انسانهای بهشتی نیستند که هر گونه شهوت و خودخواهی و غرور و انحراف از دل و جانشان شسته شده باشد،بلکه انسانهایی هستند با همه صفات نیک و بد که باید در کوره این جهان قرار گیرند و آبدیده شوند،و چه چیز بهتر از تلاش و حرکت و اشتغال سالم می‌تواند آنان را آبدیده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همانگونه که فقر و نیاز،انسان را به انحراف و بدبختی می‌کشاند بی نیازی بیش از حد نیز منشا فساد و تباهی است</w:t>
      </w:r>
      <w:r>
        <w:rPr>
          <w:rFonts w:eastAsia="IRNazanin" w:cs="IRNazanin"/>
          <w:color w:val="111111"/>
          <w:sz w:val="28"/>
          <w:szCs w:val="28"/>
          <w:rtl w:val="true"/>
          <w:lang w:bidi="fa-IR"/>
        </w:rPr>
        <w:t>.</w:t>
      </w:r>
      <w:bookmarkStart w:id="105" w:name="pg10163_90504"/>
    </w:p>
    <w:p>
      <w:pPr>
        <w:pStyle w:val="Heading4"/>
        <w:numPr>
          <w:ilvl w:val="3"/>
          <w:numId w:val="1"/>
        </w:numPr>
        <w:rPr/>
      </w:pPr>
      <w:bookmarkStart w:id="106" w:name="__RefHeading___Toc1855979_1067777946"/>
      <w:bookmarkStart w:id="107" w:name="_Toc44"/>
      <w:bookmarkEnd w:id="105"/>
      <w:bookmarkEnd w:id="106"/>
      <w:r>
        <w:rPr>
          <w:rtl w:val="true"/>
        </w:rPr>
        <w:t>نکته‌ها</w:t>
      </w:r>
      <w:r>
        <w:rPr>
          <w:rtl w:val="true"/>
        </w:rPr>
        <w:t>:</w:t>
      </w:r>
      <w:bookmarkEnd w:id="107"/>
    </w:p>
    <w:p>
      <w:pPr>
        <w:pStyle w:val="Heading5"/>
        <w:numPr>
          <w:ilvl w:val="4"/>
          <w:numId w:val="1"/>
        </w:numPr>
        <w:rPr/>
      </w:pPr>
      <w:bookmarkStart w:id="108" w:name="__RefHeading___Toc1855981_1067777946"/>
      <w:bookmarkStart w:id="109" w:name="_Toc45"/>
      <w:bookmarkEnd w:id="108"/>
      <w:r>
        <w:rPr>
          <w:rtl w:val="true"/>
        </w:rPr>
        <w:t>اشاره</w:t>
      </w:r>
      <w:bookmarkEnd w:id="109"/>
    </w:p>
    <w:p>
      <w:pPr>
        <w:pStyle w:val="Heading5"/>
        <w:numPr>
          <w:ilvl w:val="4"/>
          <w:numId w:val="1"/>
        </w:numPr>
        <w:rPr/>
      </w:pPr>
      <w:bookmarkStart w:id="110" w:name="__RefHeading___Toc1855983_1067777946"/>
      <w:bookmarkStart w:id="111" w:name="_Toc46"/>
      <w:bookmarkEnd w:id="110"/>
      <w:r>
        <w:rPr/>
        <w:t>1</w:t>
      </w:r>
      <w:r>
        <w:rPr>
          <w:rtl w:val="true"/>
        </w:rPr>
        <w:t>-</w:t>
      </w:r>
      <w:r>
        <w:rPr>
          <w:rtl w:val="true"/>
        </w:rPr>
        <w:t>خزائن خداوند چیست؟</w:t>
      </w:r>
      <w:bookmarkEnd w:id="111"/>
    </w:p>
    <w:p>
      <w:pPr>
        <w:pStyle w:val="BookText"/>
        <w:rPr/>
      </w:pPr>
      <w:r>
        <w:rPr>
          <w:rFonts w:ascii="IRNazanin" w:hAnsi="IRNazanin" w:eastAsia="IRNazanin"/>
          <w:color w:val="111111"/>
          <w:sz w:val="28"/>
          <w:sz w:val="28"/>
          <w:szCs w:val="28"/>
          <w:rtl w:val="true"/>
          <w:lang w:bidi="fa-IR"/>
        </w:rPr>
        <w:t>در آیات متعددی از قرآن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خزائنی دارد،خزائن آسمانها و زمین از آن خدا است،و یا خزائن هر چیز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محلی است که انسان اموالش را برای حفظ در آن جمع‌آوری می‌کند،و در اصل از ماده 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حفظ و نگاهداری چیزی است، بدیهی است،کسی اقدام به جمع آوری و اندوختن و حفظ چیزی می‌کند که قدرتش نامحدود باشد و نتواند در هر عصر و زمانی آنچه می‌خواهد فراهم سازد،لذا در موقع توانایی،آنچه لزومش را احساس می‌کند برای موقع ضرورت می‌اندوزد و در خزانه گردآوری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این مفاهیم در مورد خداوند تصور می‌شود؟مسلما نه،به همین دلیل جمعی از مفسران مانند طبرسی در مجمع البیان،و فخر رازی در تفسیر کبیر، و راغب در مفردات،خزائن اللّٰه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یعنی همه چیز در خزانه قدرت خدا جمع است و هر مقدار از آن را لازم و صلاح بداند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از مفسران بزرگ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اموری است که در عالم هستی و جهان ماده وجود دارد،اعم از عناصر و اسباب ایجاد آنها،در این مجموعه همه چیز به حد زیاد وجود دارد،ولی هر یک از فرآورده‌ها و موجودات خاص این عالم به مقدار محدودی ایجاد می‌شود، بی‌آنکه امکان وجود تنها منحصر به آن باشد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گرچه از نظر اصولی مساله قابل قبولیست،ولی تعبیر به عندنا</w:t>
      </w:r>
      <w:bookmarkStart w:id="112" w:name="pg10163_90505"/>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با تفسیر اول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انتخاب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با مفهوم معمولیش در مورد خداوند صادق نیست،به خاطر آن است که خداوند می‌خواهد با زبان خود مردم با آنها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ضمنا این نکته روشن شد که تفسیر بعضی از مفسران،خزائن را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 ساختن آن در این مصداق معین،نه تنها دلیلی ندارد،بلکه متناسب با وسعت مفهوم آیه نیز نیست</w:t>
      </w:r>
      <w:r>
        <w:rPr>
          <w:rFonts w:eastAsia="IRNazanin" w:cs="IRNazanin"/>
          <w:color w:val="111111"/>
          <w:sz w:val="28"/>
          <w:szCs w:val="28"/>
          <w:rtl w:val="true"/>
          <w:lang w:bidi="fa-IR"/>
        </w:rPr>
        <w:t>.</w:t>
      </w:r>
    </w:p>
    <w:p>
      <w:pPr>
        <w:pStyle w:val="Heading5"/>
        <w:numPr>
          <w:ilvl w:val="4"/>
          <w:numId w:val="1"/>
        </w:numPr>
        <w:rPr/>
      </w:pPr>
      <w:bookmarkStart w:id="113" w:name="__RefHeading___Toc1855985_1067777946"/>
      <w:bookmarkStart w:id="114" w:name="_Toc47"/>
      <w:bookmarkEnd w:id="113"/>
      <w:r>
        <w:rPr/>
        <w:t>2</w:t>
      </w:r>
      <w:r>
        <w:rPr>
          <w:rtl w:val="true"/>
        </w:rPr>
        <w:t>-</w:t>
      </w:r>
      <w:r>
        <w:rPr>
          <w:rtl w:val="true"/>
        </w:rPr>
        <w:t>نزول مقامی و نزول مکانی</w:t>
      </w:r>
      <w:bookmarkEnd w:id="114"/>
    </w:p>
    <w:p>
      <w:pPr>
        <w:pStyle w:val="BookText"/>
        <w:rPr/>
      </w:pPr>
      <w:r>
        <w:rPr>
          <w:rFonts w:ascii="IRNazanin" w:hAnsi="IRNazanin" w:eastAsia="IRNazanin"/>
          <w:color w:val="111111"/>
          <w:sz w:val="28"/>
          <w:sz w:val="28"/>
          <w:szCs w:val="28"/>
          <w:rtl w:val="true"/>
          <w:lang w:bidi="fa-IR"/>
        </w:rPr>
        <w:t xml:space="preserve">همانگونه که سابقا هم اشاره کرده‌ایم،نزول همیشه به معنی نزول  مکانی یعنی از بالا به پائین آمدن بلکه گاهی به معنی نزول مقامی است،مثلا هر گاه نعمتی از شخص بزرگی به زیر دستان می‌رسد از آن تعبیر به نزول می‌شود،به همین جهت در قرآن مجید این کلمه در مورد نعمتهای خداوند به کار رفته،اعم از آنهایی که از آسمان نازل می‌شود،مانند باران،و یا در زمین پرورش پیدا میکند مانند حیوانات 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لَکُمْ مِنَ الْأَنْعٰامِ ثَمٰانِیَةَ أَزْوٰاجٍ و در مورد آهن در سوره 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أَنْزَلْنَا الْحَدِیدَ و مانند اینها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وجود و ایجاد و خلقت است،منتها چون از ناحیه خداوند نسبت به بندگان می‌باشد چنین تعبیری از آن شده است</w:t>
      </w:r>
      <w:r>
        <w:rPr>
          <w:rFonts w:eastAsia="IRNazanin" w:cs="IRNazanin"/>
          <w:color w:val="111111"/>
          <w:sz w:val="28"/>
          <w:szCs w:val="28"/>
          <w:rtl w:val="true"/>
          <w:lang w:bidi="fa-IR"/>
        </w:rPr>
        <w:t>.</w:t>
      </w:r>
      <w:bookmarkStart w:id="115" w:name="pg10163_90506"/>
    </w:p>
    <w:p>
      <w:pPr>
        <w:pStyle w:val="Heading3"/>
        <w:numPr>
          <w:ilvl w:val="2"/>
          <w:numId w:val="1"/>
        </w:numPr>
        <w:rPr/>
      </w:pPr>
      <w:bookmarkStart w:id="116" w:name="__RefHeading___Toc1855987_1067777946"/>
      <w:bookmarkStart w:id="117" w:name="_Toc48"/>
      <w:bookmarkEnd w:id="115"/>
      <w:bookmarkEnd w:id="11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22</w:t>
      </w:r>
      <w:r>
        <w:rPr>
          <w:rtl w:val="true"/>
        </w:rPr>
        <w:t xml:space="preserve"> </w:t>
      </w:r>
      <w:r>
        <w:rPr>
          <w:rtl w:val="true"/>
        </w:rPr>
        <w:t xml:space="preserve">تا </w:t>
      </w:r>
      <w:r>
        <w:rPr/>
        <w:t>25</w:t>
      </w:r>
      <w:r>
        <w:rPr>
          <w:rtl w:val="true"/>
        </w:rPr>
        <w:t>]</w:t>
      </w:r>
      <w:bookmarkEnd w:id="117"/>
    </w:p>
    <w:p>
      <w:pPr>
        <w:pStyle w:val="Heading4"/>
        <w:numPr>
          <w:ilvl w:val="3"/>
          <w:numId w:val="1"/>
        </w:numPr>
        <w:rPr/>
      </w:pPr>
      <w:bookmarkStart w:id="118" w:name="__RefHeading___Toc1855989_1067777946"/>
      <w:bookmarkStart w:id="119" w:name="_Toc49"/>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وَ نَحْنُ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اَلْمُسْتَقْدِمِینَ مِنْکُمْ وَ لَقَدْ عَلِمْنَا اَلْمُسْتَأْخِرِینَ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هُوَ یَحْشُرُهُمْ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855991_1067777946"/>
      <w:bookmarkStart w:id="121" w:name="_Toc50"/>
      <w:bookmarkEnd w:id="120"/>
      <w:r>
        <w:rPr>
          <w:rtl w:val="true"/>
        </w:rPr>
        <w:t>ترجمه</w:t>
      </w:r>
      <w:r>
        <w:rPr>
          <w:rtl w:val="true"/>
        </w:rPr>
        <w:t>:</w:t>
      </w:r>
      <w:bookmarkEnd w:id="121"/>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بادها را برای تلقیح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بهم پیوستن و بارور ساختن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فرستادیم،و از آسمان آبی نازل کردیم با آن سیراب ساختیم،در حالی که شما توانایی حفظ و نگهداری آن را نداشتید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زنده می‌کنیم و میمیرانیم و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پیشینیان شما را دانستیم و هم متاخران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قطعا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محشور می‌کند چرا که حکیم و دانا است</w:t>
      </w:r>
      <w:r>
        <w:rPr>
          <w:rFonts w:eastAsia="IRNazanin" w:cs="IRNazanin"/>
          <w:color w:val="111111"/>
          <w:sz w:val="28"/>
          <w:szCs w:val="28"/>
          <w:rtl w:val="true"/>
          <w:lang w:bidi="fa-IR"/>
        </w:rPr>
        <w:t>.</w:t>
      </w:r>
    </w:p>
    <w:p>
      <w:pPr>
        <w:pStyle w:val="Heading4"/>
        <w:numPr>
          <w:ilvl w:val="3"/>
          <w:numId w:val="1"/>
        </w:numPr>
        <w:rPr/>
      </w:pPr>
      <w:bookmarkStart w:id="122" w:name="__RefHeading___Toc1855993_1067777946"/>
      <w:bookmarkStart w:id="123" w:name="_Toc51"/>
      <w:bookmarkEnd w:id="122"/>
      <w:r>
        <w:rPr>
          <w:rtl w:val="true"/>
        </w:rPr>
        <w:t>تفسیر</w:t>
      </w:r>
      <w:r>
        <w:rPr>
          <w:rtl w:val="true"/>
        </w:rPr>
        <w:t>:</w:t>
      </w:r>
      <w:bookmarkEnd w:id="123"/>
    </w:p>
    <w:p>
      <w:pPr>
        <w:pStyle w:val="Heading5"/>
        <w:numPr>
          <w:ilvl w:val="4"/>
          <w:numId w:val="1"/>
        </w:numPr>
        <w:rPr/>
      </w:pPr>
      <w:bookmarkStart w:id="124" w:name="__RefHeading___Toc1855995_1067777946"/>
      <w:bookmarkStart w:id="125" w:name="_Toc52"/>
      <w:bookmarkEnd w:id="124"/>
      <w:r>
        <w:rPr>
          <w:rtl w:val="true"/>
        </w:rPr>
        <w:t>اشاره</w:t>
      </w:r>
      <w:bookmarkEnd w:id="125"/>
    </w:p>
    <w:p>
      <w:pPr>
        <w:pStyle w:val="Heading5"/>
        <w:numPr>
          <w:ilvl w:val="4"/>
          <w:numId w:val="1"/>
        </w:numPr>
        <w:rPr/>
      </w:pPr>
      <w:bookmarkStart w:id="126" w:name="__RefHeading___Toc1855997_1067777946"/>
      <w:bookmarkStart w:id="127" w:name="_Toc53"/>
      <w:bookmarkEnd w:id="126"/>
      <w:r>
        <w:rPr>
          <w:rtl w:val="true"/>
        </w:rPr>
        <w:t>نقش باد و باران</w:t>
      </w:r>
      <w:bookmarkEnd w:id="1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بیان قسمتی از اسرار آفرینش و نعمتهای خدا در آیات گذشته، مانند آفرینش زمین،کوه‌ها،گیاهان،وسائل زندگی،در نخستین آیه مورد بحث به وزش بادها و نقش مؤثر آنها در نزول بارانها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بادها را فرستادیم در حالی که بارور 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ابر را به هم می‌پیوندند و بارور</w:t>
      </w:r>
    </w:p>
    <w:p>
      <w:pPr>
        <w:pStyle w:val="BookText"/>
        <w:rPr/>
      </w:pPr>
      <w:r>
        <w:rPr>
          <w:rFonts w:ascii="Amiri" w:hAnsi="Amiri" w:eastAsia="Amiri" w:cs="Amiri"/>
          <w:color w:val="111111"/>
          <w:sz w:val="28"/>
          <w:sz w:val="28"/>
          <w:szCs w:val="28"/>
          <w:rtl w:val="true"/>
          <w:lang w:bidi="ar-SA"/>
        </w:rPr>
        <w:t>می‌سازند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دنبال آن از آسمان آبی فرو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بوسیله آن همه شما را سیراب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فَأَسْقَیْنٰاکُمُوهُ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توانایی بر حفظ و نگهداری آن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لَهُ بِخٰازِنِینَ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بارور کننده است،و در اینجا اشاره به بادهایی است که قطعات ابر را به هم پیوند می‌دهد،و آنها را آماده باران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دانشمندان معاصر خواسته‌اند این آیه را اشاره به تلقیح گیاهان بوسیله بادها و گردافشانی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به یکی از مسائلی علمی که در عصر نزول قرآن مورد توجه جوامع بشری نبود تفسیر کنند،و از دلائل اعجاز علمی قرآن بشمارند،ولی در عین قبول این واقعیت که وزش بادها اثر عمیقی در جابجا کردن گرده‌های نطفه نر و بارور ساختن گیاهان دارند نمی‌توان آیه فوق را اشاره به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بعد از این کلمه بلافاصله،نازل شدن باران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است،که نشان می‌دهد تلقیح کردن بادها مقدمه‌ای برای نزول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فوق از زیباترین تعبیراتی است در مورد ابرها و تولد باران از آنها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را به مادران و پدرانی تشبیه کرده که به کمک بادها آمیزش می‌کنند و باردار می‌شوند و فرزندان خود،دانه‌های باران،را به زمین می‌نهند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أَنْتُمْ لَهُ بِخٰازِنِینَ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توانایی حفظ و ذخیره کردن این آبها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ذخیره کردن آب باران قبل از نزولش باشد،یعنی</w:t>
      </w:r>
    </w:p>
    <w:p>
      <w:pPr>
        <w:pStyle w:val="BookText"/>
        <w:rPr/>
      </w:pPr>
      <w:r>
        <w:rPr>
          <w:rFonts w:ascii="IRNazanin" w:hAnsi="IRNazanin" w:eastAsia="IRNazanin"/>
          <w:color w:val="111111"/>
          <w:sz w:val="28"/>
          <w:sz w:val="28"/>
          <w:szCs w:val="28"/>
          <w:rtl w:val="true"/>
          <w:lang w:bidi="fa-IR"/>
        </w:rPr>
        <w:t>شما نمی‌توانید این ابرها که منابع اصلی بارانند در اختیار بگیرید،و نیز ممکن است اشاره به ذخیره کردن باران بعد از نزولش باشد،یعنی شما نمی‌توانید حتی بعد از نزول باران آن را بمقدار زیاد گرد آوری و حفظ کنید،این خدا است که از طریق منجمد ساختن آنها در قله کوه‌ها به صورت برف و یخ،و یا فرستادن آنها به اعماق زمین که بعدا به صورت چشمه‌ها و کاریزها و چاهها ظاهر می‌شوند،آنها را گردآوری و ذخیره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بحثهای توحیدی به معاد و مقدمات آن اشاره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مائیم که زنده می‌کنیم و مائیم که میمیرانیم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نُحْیِی وَ نُمِیتُ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 همه روی زمین و تمام این جهان مائیم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الْوٰارِثُونَ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مساله حیات و مرگ که در واقع مهمترین و قطعی‌ترین مسائل است هم می‌تواند مقدمه برای بحث معاد باشد و هم تکمیلی برای بحث توحید، چرا که پدیده حیات شگرف‌ترین پدیده عالم  هستی است،و بررسی این پدیده به خوبی می‌تواند ما را به آفریننده حیات آشنا سازد،اصولا نظام مرگ و زندگی نظامی است که بدون اتکاء بر یک قدرت و علم بی پایان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وجود مرگ و زندگی خود دلیل بر این است که موجودات این عالم از خود چیزی ندارد و هر چه دارند از ناحیه دیگری است،و سرانجام وارث همه آنها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پیشینیان شما را می‌دانیم و هم متاخران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عَلِمْنَا الْمُسْتَقْدِمِینَ مِنْکُمْ وَ لَقَدْ عَلِمْنَا الْمُسْتَأْخِرِینَ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 خود آنها و هم اعمالشان در برابر علم ما روشن و آشکارند،و از</w:t>
      </w:r>
    </w:p>
    <w:p>
      <w:pPr>
        <w:pStyle w:val="BookText"/>
        <w:rPr/>
      </w:pPr>
      <w:r>
        <w:rPr>
          <w:rFonts w:ascii="IRNazanin" w:hAnsi="IRNazanin" w:eastAsia="IRNazanin"/>
          <w:color w:val="111111"/>
          <w:sz w:val="28"/>
          <w:sz w:val="28"/>
          <w:szCs w:val="28"/>
          <w:rtl w:val="true"/>
          <w:lang w:bidi="fa-IR"/>
        </w:rPr>
        <w:t>این نظر معاد و رستاخیز و محاسبه اعمال همه آنها کاملا در برابر ما سهل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بلافاصله به دنبال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طور قطع همه آنها را به زندگی جدید در رستاخیز باز می‌گرداند و جمع و محشور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رَبَّکَ هُوَ یَحْشُرُهُمْ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هم حکیم است و هم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حَکِیمٌ عَلِیمٌ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ایجاب می‌کند که مرگ پایان همه چیز نباشد،زیرا اگر زندگی منحصر به همین چند روز حیات این جهان بود آفرینش جهان بیهوده و بی محتوا می‌شد،و از خداوند حکیم دور است که یک چنین آفرینش بی‌نتیجه‌ای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این آفرینش مقدمه‌ای برای آمادگی جهت یک سیر دائمی به سوی بی‌نهایت،و یا به تعبیر دیگر مقدمه‌ای برای زندگانی ابدی و جاویدان باشد کاملا مفهوم و معنی پیدا می‌کند،و هماهنگ با حکمت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حکیم بی حساب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علیم بودنش سبب می‌شود که در امر معاد و حشر،مشکلی ایجاد نشود، هر ذره خاکی که از انسانی به گوشه‌ای پرتاب شده جمع‌آوری می‌کند و حیات جدید به آن می‌بخشد،و از سوی دیگر پرونده اعمال همگی هم در دل این جهان طبیعت و هم در درون جان انسانها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همه اینها آگاه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حکیم و علیم بودن خدا دلیل فشرده و پر مغزی بر مساله حشر و معاد محسوب می‌شود</w:t>
      </w:r>
      <w:r>
        <w:rPr>
          <w:rFonts w:eastAsia="IRNazanin" w:cs="IRNazanin"/>
          <w:color w:val="111111"/>
          <w:sz w:val="28"/>
          <w:szCs w:val="28"/>
          <w:rtl w:val="true"/>
          <w:lang w:bidi="fa-IR"/>
        </w:rPr>
        <w:t>.</w:t>
      </w:r>
      <w:bookmarkStart w:id="128" w:name="pg10163_90510"/>
    </w:p>
    <w:p>
      <w:pPr>
        <w:pStyle w:val="Heading5"/>
        <w:numPr>
          <w:ilvl w:val="4"/>
          <w:numId w:val="1"/>
        </w:numPr>
        <w:rPr/>
      </w:pPr>
      <w:bookmarkStart w:id="129" w:name="__RefHeading___Toc1855999_1067777946"/>
      <w:bookmarkStart w:id="130" w:name="_Toc54"/>
      <w:bookmarkEnd w:id="128"/>
      <w:bookmarkEnd w:id="129"/>
      <w:r>
        <w:rPr>
          <w:rtl w:val="true"/>
        </w:rPr>
        <w:t>نکته‌ها</w:t>
      </w:r>
      <w:r>
        <w:rPr>
          <w:rtl w:val="true"/>
        </w:rPr>
        <w:t>:</w:t>
      </w:r>
      <w:bookmarkEnd w:id="130"/>
    </w:p>
    <w:p>
      <w:pPr>
        <w:pStyle w:val="BookText"/>
        <w:rPr/>
      </w:pPr>
      <w:r>
        <w:rPr>
          <w:rFonts w:ascii="IRNazanin" w:hAnsi="IRNazanin" w:eastAsia="IRNazanin"/>
          <w:color w:val="111111"/>
          <w:sz w:val="28"/>
          <w:sz w:val="28"/>
          <w:szCs w:val="28"/>
          <w:rtl w:val="true"/>
          <w:lang w:bidi="fa-IR"/>
        </w:rPr>
        <w:t>پیشینیان و متاخران کیانند؟</w:t>
      </w:r>
    </w:p>
    <w:p>
      <w:pPr>
        <w:pStyle w:val="BookText"/>
        <w:rPr/>
      </w:pPr>
      <w:r>
        <w:rPr>
          <w:rFonts w:ascii="Amiri" w:hAnsi="Amiri" w:eastAsia="Amiri" w:cs="Amiri"/>
          <w:color w:val="111111"/>
          <w:sz w:val="28"/>
          <w:sz w:val="28"/>
          <w:szCs w:val="28"/>
          <w:rtl w:val="true"/>
          <w:lang w:bidi="ar-SA"/>
        </w:rPr>
        <w:t>در تفسیر آیه و لَقَدْ عَلِمْنَا الْمُسْتَقْدِمِینَ مِنْکُمْ وَ لَقَدْ عَلِمْنَا  الْمُسْتَأْخِرِینَ مفسران احتمالات زیادی داده‌اند مرحوم طبرسی در مجمع البیان شش تفسیر و قرطبی هشت احتمال،و ابو الفتوح رازی حدود ده احتمال ذکر کرده است، ولی بررسی دقیق آنها نشان می‌دهد که همه را می‌توان در یک تفسیر واحد جمع کرد زیرا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هم شامل پیشگامان و متاخران در زمان می‌شود،و هم شامل پیشگامان در اعمال خیر،و یا جهاد و مبارزه با دشمنان حق،و یا حتی صفوف نماز جماعت،و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معنی جامع،تمام احتمالاتی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بالا داده‌اند می‌توان جمع کرد 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پیامبر ص تاکید فراوانی در زمینه شرکت در صف اول نماز جماعت فرمود،و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درود می‌فرستند بر آنهایی که پیشگامند در این 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این تاکید مردم برای شرکت در صف اول فشار آوردند،قبیله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خانه‌هایشان از مسجد دور بود گفتند ما خانه‌هایمان را می‌فروشیم و خانه‌هایی نزدیک مسجد پیامبر ص خریداری می‌کنیم تا به صف اول برسیم،آیه فوق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گوشزد کرد که خدا نیات شما را می‌داند حتی اگر در صف آخر قرار گیرید چون تصمیم بر این دارید که در صف اول باشید پاداش نیت خود را خواهید داشت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محدودیت این شان نزول هرگز سبب محدودیت مفهوم وسیع آیه نخواهد شد</w:t>
      </w:r>
      <w:r>
        <w:rPr>
          <w:rFonts w:eastAsia="IRNazanin" w:cs="IRNazanin"/>
          <w:color w:val="111111"/>
          <w:sz w:val="28"/>
          <w:szCs w:val="28"/>
          <w:rtl w:val="true"/>
          <w:lang w:bidi="fa-IR"/>
        </w:rPr>
        <w:t>.</w:t>
      </w:r>
      <w:bookmarkStart w:id="131" w:name="pg10163_90511"/>
    </w:p>
    <w:p>
      <w:pPr>
        <w:pStyle w:val="Heading3"/>
        <w:numPr>
          <w:ilvl w:val="2"/>
          <w:numId w:val="1"/>
        </w:numPr>
        <w:rPr/>
      </w:pPr>
      <w:bookmarkStart w:id="132" w:name="__RefHeading___Toc1856001_1067777946"/>
      <w:bookmarkStart w:id="133" w:name="_Toc55"/>
      <w:bookmarkEnd w:id="131"/>
      <w:bookmarkEnd w:id="13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26</w:t>
      </w:r>
      <w:r>
        <w:rPr>
          <w:rtl w:val="true"/>
        </w:rPr>
        <w:t xml:space="preserve"> </w:t>
      </w:r>
      <w:r>
        <w:rPr>
          <w:rtl w:val="true"/>
        </w:rPr>
        <w:t xml:space="preserve">تا </w:t>
      </w:r>
      <w:r>
        <w:rPr/>
        <w:t>44</w:t>
      </w:r>
      <w:r>
        <w:rPr>
          <w:rtl w:val="true"/>
        </w:rPr>
        <w:t>]</w:t>
      </w:r>
      <w:bookmarkEnd w:id="133"/>
    </w:p>
    <w:p>
      <w:pPr>
        <w:pStyle w:val="Heading4"/>
        <w:numPr>
          <w:ilvl w:val="3"/>
          <w:numId w:val="1"/>
        </w:numPr>
        <w:rPr/>
      </w:pPr>
      <w:bookmarkStart w:id="134" w:name="__RefHeading___Toc1856003_1067777946"/>
      <w:bookmarkStart w:id="135" w:name="_Toc56"/>
      <w:bookmarkEnd w:id="134"/>
      <w:r>
        <w:rPr>
          <w:rtl w:val="true"/>
        </w:rPr>
        <w:t>اشاره</w:t>
      </w:r>
      <w:bookmarkEnd w:id="1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136" w:name="pg10163_90513"/>
    </w:p>
    <w:p>
      <w:pPr>
        <w:pStyle w:val="Heading4"/>
        <w:numPr>
          <w:ilvl w:val="3"/>
          <w:numId w:val="1"/>
        </w:numPr>
        <w:rPr/>
      </w:pPr>
      <w:bookmarkStart w:id="137" w:name="__RefHeading___Toc1856005_1067777946"/>
      <w:bookmarkStart w:id="138" w:name="_Toc57"/>
      <w:bookmarkEnd w:id="136"/>
      <w:bookmarkEnd w:id="137"/>
      <w:r>
        <w:rPr>
          <w:rtl w:val="true"/>
        </w:rPr>
        <w:t>ترجمه</w:t>
      </w:r>
      <w:r>
        <w:rPr>
          <w:rtl w:val="true"/>
        </w:rPr>
        <w:t>:</w:t>
      </w:r>
      <w:bookmarkEnd w:id="13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 خشکیده‌ای که از گل بدبوی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بود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پیش از آن از آتش گرم و سوزان خلق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هنگامی که پروردگارت به فرشتگان گفت من بشر را از گل خشکیده‌ای که از گل بدبویی گرفته شده بود خلق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آن را بپایان رسانیدم و در او از 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همگی و بدون استثناء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 که ابا کرد از اینکه با سجده کنندگان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ابلیس چرا با سجده کنندگان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هرگز برای بشری که او را از خاک خشکیده‌ای که از گل بدبویی گرفته شده است آفریده‌ای سجده نخواهم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صف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که رانده درگاه 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خواهد بود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رستاخیز مهلت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از مهلت یافتگانی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 وقت 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مرا گمراه ساختی من نعمتهای مادی را در زمین در نظر آنها تزیین می‌دهم و همگی را گمراه خواهم ساخت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بندگان مخلصت،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راه مستقیم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بندگانم تسلط نخواهی یافت مگر گمراهانی که از تو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میعادگاه همه آنها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دارد و برای هر دری گروه معینی از آنها تقسیم شده‌اند</w:t>
      </w:r>
      <w:r>
        <w:rPr>
          <w:rFonts w:eastAsia="IRNazanin" w:cs="IRNazanin"/>
          <w:color w:val="111111"/>
          <w:sz w:val="28"/>
          <w:szCs w:val="28"/>
          <w:rtl w:val="true"/>
          <w:lang w:bidi="fa-IR"/>
        </w:rPr>
        <w:t>!</w:t>
      </w:r>
      <w:bookmarkStart w:id="139" w:name="pg10163_90514"/>
    </w:p>
    <w:p>
      <w:pPr>
        <w:pStyle w:val="Heading4"/>
        <w:numPr>
          <w:ilvl w:val="3"/>
          <w:numId w:val="1"/>
        </w:numPr>
        <w:rPr/>
      </w:pPr>
      <w:bookmarkStart w:id="140" w:name="__RefHeading___Toc1856007_1067777946"/>
      <w:bookmarkStart w:id="141" w:name="_Toc58"/>
      <w:bookmarkEnd w:id="139"/>
      <w:bookmarkEnd w:id="140"/>
      <w:r>
        <w:rPr>
          <w:rtl w:val="true"/>
        </w:rPr>
        <w:t>تفسیر</w:t>
      </w:r>
      <w:r>
        <w:rPr>
          <w:rtl w:val="true"/>
        </w:rPr>
        <w:t>:</w:t>
      </w:r>
      <w:bookmarkEnd w:id="141"/>
    </w:p>
    <w:p>
      <w:pPr>
        <w:pStyle w:val="Heading5"/>
        <w:numPr>
          <w:ilvl w:val="4"/>
          <w:numId w:val="1"/>
        </w:numPr>
        <w:rPr/>
      </w:pPr>
      <w:bookmarkStart w:id="142" w:name="__RefHeading___Toc1856009_1067777946"/>
      <w:bookmarkStart w:id="143" w:name="_Toc59"/>
      <w:bookmarkEnd w:id="142"/>
      <w:r>
        <w:rPr>
          <w:rtl w:val="true"/>
        </w:rPr>
        <w:t>اشاره</w:t>
      </w:r>
      <w:bookmarkEnd w:id="143"/>
    </w:p>
    <w:p>
      <w:pPr>
        <w:pStyle w:val="Heading5"/>
        <w:numPr>
          <w:ilvl w:val="4"/>
          <w:numId w:val="1"/>
        </w:numPr>
        <w:rPr/>
      </w:pPr>
      <w:bookmarkStart w:id="144" w:name="__RefHeading___Toc1856011_1067777946"/>
      <w:bookmarkStart w:id="145" w:name="_Toc60"/>
      <w:bookmarkEnd w:id="144"/>
      <w:r>
        <w:rPr>
          <w:rtl w:val="true"/>
        </w:rPr>
        <w:t>آفرینش انسان</w:t>
      </w:r>
      <w:bookmarkEnd w:id="145"/>
    </w:p>
    <w:p>
      <w:pPr>
        <w:pStyle w:val="BookText"/>
        <w:rPr/>
      </w:pPr>
      <w:r>
        <w:rPr>
          <w:rFonts w:ascii="IRNazanin" w:hAnsi="IRNazanin" w:eastAsia="IRNazanin"/>
          <w:color w:val="111111"/>
          <w:sz w:val="28"/>
          <w:sz w:val="28"/>
          <w:szCs w:val="28"/>
          <w:rtl w:val="true"/>
          <w:lang w:bidi="fa-IR"/>
        </w:rPr>
        <w:t>به مناسبت آیات گذشته که قسمتهایی از آفرینش خداوند و نظام هستی را بیان می‌کرد،در این آیات به شاهکار بزرگ خلقت یعنی آفرینش انسان پرداخته و طی آیات متعدد و پرمحتوایی بسیاری از جزئیات این آفرینش را بازگو می‌کند که ما در اینجا نخست به تفسیر اجمالی آیات میپردازیم،سپس نکات مهم را مورد بحث جداگانه‌ای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خشکیده‌ای که به هنگام برخورد با چیزی صدا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حمإ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تیره رنگ و متغیر و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بود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صَلْصٰالٍ مِنْ حَمَإٍ مَسْنُونٍ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آن از آتش گرم و سوزان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باد سوزانی است که گویی در تمام روزنه‌های پوست بدن انسان نفوذ می‌کند زیرا عرب به سوراخهای بسیار ریز پوست بدن، مسام،می‌گوید و سموم نیز به همین مناسبت بر چنین بادی اطلاق می‌شود و ماده سم نیز از همان است چرا که در بدن نفوذ کرده و انسان را می‌کشد یا بیمار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آفرینش انسان باز می‌گردد و گفتگوی خداوند را با فرشتگان که قبل از آفرینش انسان روی داد،چنین بیان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پروردگارت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w:t>
      </w:r>
    </w:p>
    <w:p>
      <w:pPr>
        <w:pStyle w:val="BookText"/>
        <w:rPr/>
      </w:pPr>
      <w:r>
        <w:rPr>
          <w:rFonts w:ascii="IRNazanin" w:hAnsi="IRNazanin" w:eastAsia="IRNazanin"/>
          <w:color w:val="111111"/>
          <w:sz w:val="28"/>
          <w:sz w:val="28"/>
          <w:szCs w:val="28"/>
          <w:rtl w:val="true"/>
          <w:lang w:bidi="fa-IR"/>
        </w:rPr>
        <w:t>را از خاک خشکیده‌ای که از گل تیره رنگ بد بو گرفته شده می‌آفرینم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قٰالَ رَبُّکَ لِلْمَلاٰئِکَةِ إِنِّی خٰالِقٌ بَشَراً مِنْ صَلْصٰالٍ مِنْ حَمَإٍ مَسْنُونٍ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خلقت آن را به پایان و کمال رساندم و از 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شریف و پاک و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دمیدم همگی به خاطر آن سجده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پایان پذیرفت و آنچه شایسته جسم و جان انسان بود به او داده شد و همه چیز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فرشتگان بدون استثناء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اطاعت این فرمان را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بود،لذا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ابلیس که خودداری کرد از اینکه همراه سجده کننده‌گان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إِبْلِیسَ أَبیٰ أَنْ یَکُونَ مَعَ السّٰاجِدِینَ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ابلیس مورد بازپرسی قرار گرفت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چرا تو با سجده کنندگان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إِبْلِیسُ مٰا لَکَ أَلاّٰ تَکُونَ مَعَ السّٰاجِدِینَ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غرق غرور و خودخواهی خویش بود آن چنان که عقل و هوش او را پوشانده بود گستاخانه در برابر پرسش پروردگار به پاسخ پرداخت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برای بشری که او را از خاک خشکیده‌ای که از گل بدبویی گرفته</w:t>
      </w:r>
    </w:p>
    <w:p>
      <w:pPr>
        <w:pStyle w:val="BookText"/>
        <w:rPr/>
      </w:pPr>
      <w:r>
        <w:rPr>
          <w:rFonts w:ascii="Amiri" w:hAnsi="Amiri" w:eastAsia="Amiri" w:cs="Amiri"/>
          <w:color w:val="111111"/>
          <w:sz w:val="28"/>
          <w:sz w:val="28"/>
          <w:szCs w:val="28"/>
          <w:rtl w:val="true"/>
          <w:lang w:bidi="ar-SA"/>
        </w:rPr>
        <w:t>شده است آفریده‌ای سجده نخواهم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نورانی و فروزنده کجا،و خاک تیره و متعفن کجا؟آیا موجود شریفی همچون من در برابر موجود پست‌تری باید خضوع و تواضع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قانونی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اسرار آفرینش بر اثر خودخواهی و غرور بی خبر مانده بود و برکات خاک را که منبع هر خیر و برکتی است بدست فراموشی سپرده بود و از آن مهمتر آن روح شریف و عظیم الهی را که در آدم وجود داشت نادیده می‌گرفت،ناگهان از اوج مقامی که داشت سقوط کرد،دیگر شایسته نبود که او در صف فرشتگان باشد،لذا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فرمود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یا از آسمانها و یا از صفوف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 که تو رجیم و رانده شده درگاه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 که این غرورت مایه کفرت شد و این کفر برای همیشه تو را مطرود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و دوری از رحمت خدا تا روز رستاخیز بر تو خواهد بود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در این هنگام خود را رانده درگاه خدا دید،و احساس کرد که آفرینش انسان سبب بدبختی او شد،آتش کینه در دلش شعله‌ور گشت،تا انتقام خویش را از فرزندان آدم بگیرد،هر چند مقصر اصلی خود او بود،نه آدم،و نه فرمان خدا،ولی غرور و خود خواهی توام با لجاجتش اجازه نمی‌داد این واقعیت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اکنون که چنین است مرا تا روز رستاخیز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فَأَنْظِرْنِی إِلیٰ یَوْمِ یُبْعَثُونَ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برای اینکه توبه کند،یا از کرده خود پشیمان باشد و در مقام جبران برآید،بلکه برای اینکه به لجاجت و عناد و دشمنی و خیره سری ادامه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این خواسته او را پذیرفت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مسلما تو از مهلت یافتگانی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فَإِنَّکَ مِنَ الْمُنْظَرِینَ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تا روز مبعوث شدن خلایق در رستاخیز،چنان که خواسته‌ای،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و زمان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الْوَقْتِ الْمَعْلُومِ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یَوْمِ الْوَقْتِ الْمَعْلُومِ ،چه روزی است،مفسران احتمالات متعددی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پایان این جهان و بر چیده شدن دوران تکلیف است، چرا که بعد از آن،طبق ظاهر آیات قرآن،همه جهانیان از بین می‌روند و تنها ذات پاک خداوند باقی میماند،بنا بر این تنها به مقداری از درخواست ابلیس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احتمال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معینی است که تنها خدا می‌داند،و جز او هیچکس از آن آگاه نیست،چرا که اگر آن وقت را آشکار می‌ساخت ابلیس تشویق به گناه و سرکشی بیشتر شده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احتمال داده‌اند منظور روز قیامت است چرا که او می‌خواست تا آن روز زنده بماند تا از حیات جاویدان برخوردار گردد و با نظر او موافقت گردید،به خصوص اینکه تعبیر به یَوْمِ الْوَقْتِ الْمَعْلُومِ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درباره روز قیامت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بسیار بعید است،چرا که اگر چنین می‌بود باید خداوند به طور کامل با درخواست او موافقت کرده باشد،در حالی که ظاهر آیات فوق این است که بطور کامل با درخواست او موافقت نشده و تنها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تفسیر اول با روح و ظاهر آیه از همه موافقتر است،و در بعضی از روایات که از امام صادق ع نقل شده نیز به این معنی تصریح گردیده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ابلیس نیت باطنی خود را آشکار ساخت هر چند چیزی از خدا پنهان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مرا گمراه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انسان زمینه بدبختی مرا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نعمتهای مادی روی زمین را در نظر آنها زینت می‌دهم،و انسانها را به آن مشغول می‌دارم و سرانجام همه را گمراه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أَغْوَیْتَنِی لَأُزَیِّنَنَّ لَهُمْ فِی الْأَرْضِ وَ لَأُغْوِیَنَّهُمْ أَجْمَعِینَ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خوبی می‌دانست که وسوسه‌هایش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اثر نخواهد گذاشت،و دامهایش آنها را به خود مشغول نخواهد کرد، خلاصه بندگان خالص و مخلص آن چنان نیرومندند که زنجیرهای اسارت شیطان را از هم می‌گسلند،لذا بلافاصله برای سخن خود استثنایی قائل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بندگان خالص شده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خدا هرگز شیطان را گمراه نساخته بود،بلکه این نسبت شیطنت‌آمیز بود که از ابلیس صادر شد،برای اینکه خود را به اصطلاح تبرئه کند و توجهی برای اغواگری خود ترتیب دهد،و این رسم همه ابلیسها و شیاطین</w:t>
      </w:r>
    </w:p>
    <w:p>
      <w:pPr>
        <w:pStyle w:val="BookText"/>
        <w:rPr/>
      </w:pPr>
      <w:r>
        <w:rPr>
          <w:rFonts w:ascii="IRNazanin" w:hAnsi="IRNazanin" w:eastAsia="IRNazanin"/>
          <w:color w:val="111111"/>
          <w:sz w:val="28"/>
          <w:sz w:val="28"/>
          <w:szCs w:val="28"/>
          <w:rtl w:val="true"/>
          <w:lang w:bidi="fa-IR"/>
        </w:rPr>
        <w:t>است که اولا گناهان خویش را به گردن دیگران می‌افکنند،و ثانیا همه جا می‌کوشند تا اعمال زشت خود را با منطقهای غلطی توجیه کنند،نه تنها در برابر بندگان خدا،حتی در برابر خود خدا که از همه چیز آگاه است؟ ضمنا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تفسیر سوره یوسف بیان کردیم کسی است که به مرحله عالی ایمان و عمل پس از تعلیم و تربیت و مجاهده با نفس رسیده باشد که در برابر وسوسه‌های شیطان و هر وسوسه‌گر نفوذ ناپذیر شود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تحقیر شیطان و تقویت قلب جویندگان راه حق و پویندگان طریق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فناناپذیری است که من آن را بر عهده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صِرٰاطٌ عَلَیَّ 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هیچگونه تسلط و قدرتی بر بندگان من نداری مگر گمراهانی که شخصا بخواهند از تو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إِلاّٰ مَنِ اتَّبَعَکَ مِنَ الْغٰاوِینَ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این تو نیستی که می‌توانی مردم را گمراه کنی،بلکه این انسانهای منحرفند که با میل و اراده خویش دعوت تو را اجابت کرده،پشت سر تو گام بر می‌دارند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این آیه اشاره‌ای است به آزادی اراده انسانها،و اینکه ابلیس و لشکر او هرگز نمی‌توانند کسی را اجبارا به راه فساد بکشانند،بلکه این خود انسانها هستند که دعوت او را لبیک گفته و دریچه‌های قلب خویش را به روی او می‌گشایند،و به او اذن دخول می‌دهند</w:t>
      </w:r>
      <w:r>
        <w:rPr>
          <w:rFonts w:eastAsia="IRNazanin" w:cs="IRNazanin"/>
          <w:color w:val="111111"/>
          <w:sz w:val="28"/>
          <w:szCs w:val="28"/>
          <w:rtl w:val="true"/>
          <w:lang w:bidi="fa-IR"/>
        </w:rPr>
        <w:t>!</w:t>
      </w:r>
      <w:bookmarkStart w:id="146" w:name="pg10163_90520"/>
    </w:p>
    <w:p>
      <w:pPr>
        <w:pStyle w:val="BookText"/>
        <w:rPr/>
      </w:pPr>
      <w:bookmarkEnd w:id="146"/>
      <w:r>
        <w:rPr>
          <w:rFonts w:ascii="IRNazanin" w:hAnsi="IRNazanin" w:eastAsia="IRNazanin"/>
          <w:color w:val="111111"/>
          <w:sz w:val="28"/>
          <w:sz w:val="28"/>
          <w:szCs w:val="28"/>
          <w:rtl w:val="true"/>
          <w:lang w:bidi="fa-IR"/>
        </w:rPr>
        <w:t>خلاصه اینکه وسوسه‌های شیطان گرچه مؤثر است ولی تصمیم نهایی با شیطان نیست،با خود انسانها هست،چرا که انسان می‌تواند در برابر وسوسه‌های او بایستد و دست رد بر سینه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می‌خواهد این خیال باطل و پندار خام را از مغز  شیطان بیرون کند که او حکومت بلامنازعی بر انسانها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صریحترین تهدیدهای خود را متوجه پیروان شیطان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میعادگاه همه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جَهَنَّمَ لَمَوْعِدُهُمْ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نکنند که آنها از چنگال مجازات می‌توانند فرار کنند و یا به حساب آنها رسیدگی نمی‌شود،حساب همه آنها یک جا و در یک محل رسیدگی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دوزخی که هفت در دارد،و برای هر دری گروهی از پیروان شیطان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أَبْوٰابٍ لِکُلِّ بٰابٍ مِنْهُمْ جُزْءٌ مَقْسُومٌ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در حقیقت درهای گناهانی است که به وسیله آن،افراد وارد دوزخ می‌شوند،هر گروهی بوسیله ارتکاب گناهی و از دری،همانگونه که درهای بهشت،طاعات و اعمال صالح و مجاهدتهایی است که بوسیله آن بهشتیان وارد بهشت می‌شوند</w:t>
      </w:r>
      <w:r>
        <w:rPr>
          <w:rFonts w:eastAsia="IRNazanin" w:cs="IRNazanin"/>
          <w:color w:val="111111"/>
          <w:sz w:val="28"/>
          <w:szCs w:val="28"/>
          <w:rtl w:val="true"/>
          <w:lang w:bidi="fa-IR"/>
        </w:rPr>
        <w:t>.</w:t>
      </w:r>
    </w:p>
    <w:p>
      <w:pPr>
        <w:pStyle w:val="Heading4"/>
        <w:numPr>
          <w:ilvl w:val="3"/>
          <w:numId w:val="1"/>
        </w:numPr>
        <w:rPr/>
      </w:pPr>
      <w:bookmarkStart w:id="147" w:name="__RefHeading___Toc1856013_1067777946"/>
      <w:bookmarkStart w:id="148" w:name="_Toc61"/>
      <w:bookmarkEnd w:id="147"/>
      <w:r>
        <w:rPr>
          <w:rtl w:val="true"/>
        </w:rPr>
        <w:t>نکته‌ها</w:t>
      </w:r>
      <w:r>
        <w:rPr>
          <w:rtl w:val="true"/>
        </w:rPr>
        <w:t>:</w:t>
      </w:r>
      <w:bookmarkEnd w:id="148"/>
    </w:p>
    <w:p>
      <w:pPr>
        <w:pStyle w:val="Heading5"/>
        <w:numPr>
          <w:ilvl w:val="4"/>
          <w:numId w:val="1"/>
        </w:numPr>
        <w:rPr/>
      </w:pPr>
      <w:bookmarkStart w:id="149" w:name="__RefHeading___Toc1856015_1067777946"/>
      <w:bookmarkStart w:id="150" w:name="_Toc62"/>
      <w:bookmarkEnd w:id="149"/>
      <w:r>
        <w:rPr>
          <w:rtl w:val="true"/>
        </w:rPr>
        <w:t>اشاره</w:t>
      </w:r>
      <w:bookmarkEnd w:id="150"/>
    </w:p>
    <w:p>
      <w:pPr>
        <w:pStyle w:val="Heading5"/>
        <w:numPr>
          <w:ilvl w:val="4"/>
          <w:numId w:val="1"/>
        </w:numPr>
        <w:rPr/>
      </w:pPr>
      <w:bookmarkStart w:id="151" w:name="__RefHeading___Toc1856017_1067777946"/>
      <w:bookmarkStart w:id="152" w:name="_Toc63"/>
      <w:bookmarkEnd w:id="151"/>
      <w:r>
        <w:rPr/>
        <w:t>1</w:t>
      </w:r>
      <w:r>
        <w:rPr>
          <w:rtl w:val="true"/>
        </w:rPr>
        <w:t>-</w:t>
      </w:r>
      <w:r>
        <w:rPr>
          <w:rtl w:val="true"/>
        </w:rPr>
        <w:t>تکبر و غرور سرچشمه بزرگترین بدبختیها است</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تربیتی که از داستان ابلیس و آفرینش آدم که در سوره‌های مختلف قرآن آمده استفاده می‌شود همان سقوط وحشتناک ابلیس از آن مقام</w:t>
      </w:r>
    </w:p>
    <w:p>
      <w:pPr>
        <w:pStyle w:val="BookText"/>
        <w:rPr/>
      </w:pPr>
      <w:r>
        <w:rPr>
          <w:rFonts w:ascii="IRNazanin" w:hAnsi="IRNazanin" w:eastAsia="IRNazanin"/>
          <w:color w:val="111111"/>
          <w:sz w:val="28"/>
          <w:sz w:val="28"/>
          <w:szCs w:val="28"/>
          <w:rtl w:val="true"/>
          <w:lang w:bidi="fa-IR"/>
        </w:rPr>
        <w:t>والایی که داشت به خاطر 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ابلیس از فرشتگان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از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ارتقاء مقام در سایه اطاعت فرمان خدا پیدا کرده بود که در صفوف فرشتگان قرار داشت،حتی بعضی می‌گویند معلم فرشتگان بود، و طبق آنچه از خطبه قاصعه در نهج البلاغه استفاده می‌شود هزاران سال پرستش خدا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مقامات را به خاطر یک ساعت تکبر و غرور از دست داد،و آن چنان گرفتار تعصب و خودپرستی شد که حتی در مقام عذرخواهی و توبه برنیامد، بلکه هم چنان به کار خود ادامه داد و در جاده لجاجت آن چنان ثابت قدم ماند که تصمیم گرفت مسئولیت شرکت در جرم همه ظالمان و گنهکاران از فرزندان آدم را به عنوان یک وسوسه‌گر بپذیرد،و معادل کیفر و عذاب همه آنها را یک جا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خودخواهی و غرور و تعصب و خودپسندی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ابلیس که،با چشم خود انسانهای شیطان صفتی را دیده‌ایم،یا شرح حال آنها را در صفحات سیاه تاریخ مطالعه کرده‌ایم که هنگامی که بر مرکب غرور و تکبر و خودخواهی سوار شدند دنیایی را به خاک و خون کشیدند،گویی پرده‌ای از خون و جهل،چشمان ظاهر و باطن آنها را از کار انداخته،و هیچ حقیقتی را مشاهده نمی‌کنند،دیوانه‌وار در راه ظلم و بیدادگری گام بر می‌دارند و سرانجام خود را در بدترین پرتگاهها ساقط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استکبار و غرور،آتش سوزان و وحشتناکی است،همانگونه که انسان ممکن است سالیان دراز زحمت بکشد و خانه و وسائل و سرمایه‌ای برای زندگی فراهم سازد،ولی محصول آن را تنها با یک شعله آتش در چند لحظه تبدیل به خاکستر کند،همچنین کاملا امکان پذیر است که محصول اطاعت هزاران سال را با ساعتی استکبار و غرور در برابر خدا از دست دهد،چه درسی از این گویا</w:t>
      </w:r>
      <w:bookmarkStart w:id="153" w:name="pg10163_90522"/>
    </w:p>
    <w:p>
      <w:pPr>
        <w:pStyle w:val="BookText"/>
        <w:rPr/>
      </w:pPr>
      <w:bookmarkEnd w:id="153"/>
      <w:r>
        <w:rPr>
          <w:rFonts w:ascii="IRNazanin" w:hAnsi="IRNazanin" w:eastAsia="IRNazanin"/>
          <w:color w:val="111111"/>
          <w:sz w:val="28"/>
          <w:sz w:val="28"/>
          <w:szCs w:val="28"/>
          <w:rtl w:val="true"/>
          <w:lang w:bidi="fa-IR"/>
        </w:rPr>
        <w:t>و تکان دهنده‌تر؟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او حتی به این نکته روشن نیز توجه نداشت که آتش بر خاک برتری ندارد چرا که منبع همه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گیاهان،حیوانات،معادن،محل ذخیره آبها خلاصه سرچشمه پیدایش هر موجود زنده‌ای خاک است،ولی کار آتش سوزندگی و در بسیاری از مواقع ویرانگری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همان 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ابلیس به عنوان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المتعصبین و سلف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متعصبان لجوج،و سر سلسله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خداوند لباس عزت را از اندام او بیرون کرد،و چادر مذلت بر سر او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چگونه خداوند او را به خاطر تکبرش کوچک کرد؟ و به خاطر برتری‌جوئیش پست ساخت؟در دنیا رانده شد و عذاب دردناک در سرای دیگر برای او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کیف صغره اللّٰه بتکبره،و وضعه بترفعه،فجعله فی الدنیا مدحورا و أعد له فی الآخرة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همانگونه که اشاره کردیم ابلیس نخستین پایه‌گذار مکتب جبر بود،همان مکتبی که بر خلاف و جدان هر انسانی است و یکی از دلائل مهم پیدایش آن،تبرئه کردن انسانهای گنه‌کار در برابر اعمالشان است،در آیات فوق خواندیم ابلیس برای تبرئه خویش و اثبات اینکه حق دارد در گمراهی فرزندان آدم بکوشد به همین دروغ بزرگ متوسل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مرا گمراه کردی و من هم به همین خاطر فرزندان آدم را جز مخلصان گمراه خواهم کرد</w:t>
      </w:r>
      <w:r>
        <w:rPr>
          <w:rFonts w:eastAsia="IRNazanin" w:cs="IRNazanin"/>
          <w:color w:val="111111"/>
          <w:sz w:val="28"/>
          <w:szCs w:val="28"/>
          <w:rtl w:val="true"/>
          <w:lang w:bidi="fa-IR"/>
        </w:rPr>
        <w:t>! ***</w:t>
      </w:r>
    </w:p>
    <w:p>
      <w:pPr>
        <w:pStyle w:val="Heading5"/>
        <w:numPr>
          <w:ilvl w:val="4"/>
          <w:numId w:val="1"/>
        </w:numPr>
        <w:rPr/>
      </w:pPr>
      <w:bookmarkStart w:id="154" w:name="__RefHeading___Toc1856019_1067777946"/>
      <w:bookmarkStart w:id="155" w:name="_Toc64"/>
      <w:bookmarkEnd w:id="154"/>
      <w:r>
        <w:rPr/>
        <w:t>2</w:t>
      </w:r>
      <w:r>
        <w:rPr>
          <w:rtl w:val="true"/>
        </w:rPr>
        <w:t>-</w:t>
      </w:r>
      <w:r>
        <w:rPr>
          <w:rtl w:val="true"/>
        </w:rPr>
        <w:t>شیطان بر چه کسانی تسلط می‌یابد؟</w:t>
      </w:r>
      <w:bookmarkEnd w:id="1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ذکر این نکته را ضروری می‌دانیم که نفوذ وسوسه‌های شیطانی در انسان یک نفوذ ناآگاه و اجباری نیست،بلکه ما به میل خویش وسوسه او را به دل</w:t>
      </w:r>
      <w:bookmarkStart w:id="156" w:name="pg10163_90523"/>
    </w:p>
    <w:p>
      <w:pPr>
        <w:pStyle w:val="BookText"/>
        <w:rPr/>
      </w:pPr>
      <w:bookmarkEnd w:id="156"/>
      <w:r>
        <w:rPr>
          <w:rFonts w:ascii="IRNazanin" w:hAnsi="IRNazanin" w:eastAsia="IRNazanin"/>
          <w:color w:val="111111"/>
          <w:sz w:val="28"/>
          <w:sz w:val="28"/>
          <w:szCs w:val="28"/>
          <w:rtl w:val="true"/>
          <w:lang w:bidi="fa-IR"/>
        </w:rPr>
        <w:t>راه می‌دهیم،و گرنه حتی خود شیطان می‌داند که بر مخلصان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خویشتن را در پرتو تربیت خالص کرده‌اند و زنگار شرک را از روح و جان زدوده‌اند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تعبیری که از آیات فوق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شیطان و گمراهان،رابطه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اجبار شونده</w:t>
      </w:r>
      <w:r>
        <w:rPr>
          <w:rFonts w:eastAsia="IRNazanin" w:cs="IRNazanin"/>
          <w:color w:val="111111"/>
          <w:sz w:val="28"/>
          <w:szCs w:val="28"/>
          <w:rtl w:val="true"/>
          <w:lang w:bidi="fa-IR"/>
        </w:rPr>
        <w:t>".</w:t>
      </w:r>
    </w:p>
    <w:p>
      <w:pPr>
        <w:pStyle w:val="Heading5"/>
        <w:numPr>
          <w:ilvl w:val="4"/>
          <w:numId w:val="1"/>
        </w:numPr>
        <w:rPr/>
      </w:pPr>
      <w:bookmarkStart w:id="157" w:name="__RefHeading___Toc1856021_1067777946"/>
      <w:bookmarkStart w:id="158" w:name="_Toc65"/>
      <w:bookmarkEnd w:id="157"/>
      <w:r>
        <w:rPr/>
        <w:t>3</w:t>
      </w:r>
      <w:r>
        <w:rPr>
          <w:rtl w:val="true"/>
        </w:rPr>
        <w:t>-</w:t>
      </w:r>
      <w:r>
        <w:rPr>
          <w:rtl w:val="true"/>
        </w:rPr>
        <w:t>درهای جهنم</w:t>
      </w:r>
      <w:r>
        <w:rPr>
          <w:rtl w:val="true"/>
        </w:rPr>
        <w:t>!</w:t>
      </w:r>
      <w:bookmarkEnd w:id="158"/>
    </w:p>
    <w:p>
      <w:pPr>
        <w:pStyle w:val="BookText"/>
        <w:rPr/>
      </w:pPr>
      <w:r>
        <w:rPr>
          <w:rFonts w:ascii="IRNazanin" w:hAnsi="IRNazanin" w:eastAsia="IRNazanin"/>
          <w:color w:val="111111"/>
          <w:sz w:val="28"/>
          <w:sz w:val="28"/>
          <w:szCs w:val="28"/>
          <w:rtl w:val="true"/>
          <w:lang w:bidi="fa-IR"/>
        </w:rPr>
        <w:t>در آیات فوق خواندیم،جهنم هفت 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عدد هفت در اینجا عدد تکثیر باشد،یعنی درهای بسیار و فراوان دارد،همانگونه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نیز عدد هفت 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واضح است این تعدد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تعدد درهای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کثرت واردان است به طوری که از یک در کوچک نتوانند وارد شوند،و نه جنبه تشریفاتی دارد،بلکه در حقیقت اشاره به عوامل گوناگونی است که انسان را به جهنم می‌کشاند،هر نوع از گناهان 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جهاد در نهج البلاغه می‌خوانیم</w:t>
      </w:r>
    </w:p>
    <w:p>
      <w:pPr>
        <w:pStyle w:val="BookText"/>
        <w:rPr/>
      </w:pPr>
      <w:r>
        <w:rPr>
          <w:rFonts w:ascii="IRNazanin" w:hAnsi="IRNazanin" w:eastAsia="IRNazanin"/>
          <w:color w:val="111111"/>
          <w:sz w:val="28"/>
          <w:sz w:val="28"/>
          <w:szCs w:val="28"/>
          <w:rtl w:val="true"/>
          <w:lang w:bidi="fa-IR"/>
        </w:rPr>
        <w:t>ان الجهاد باب من ابواب الجنة فتحه اللّٰه لخاصة اولیائه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دری از درهای بهشت است که آن را به روی بندگان خاصش گشوده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معروف می‌خوانیم</w:t>
      </w:r>
    </w:p>
    <w:p>
      <w:pPr>
        <w:pStyle w:val="BookText"/>
        <w:rPr/>
      </w:pPr>
      <w:r>
        <w:rPr>
          <w:rFonts w:ascii="IRNazanin" w:hAnsi="IRNazanin" w:eastAsia="IRNazanin"/>
          <w:color w:val="111111"/>
          <w:sz w:val="28"/>
          <w:sz w:val="28"/>
          <w:szCs w:val="28"/>
          <w:rtl w:val="true"/>
          <w:lang w:bidi="fa-IR"/>
        </w:rPr>
        <w:t>ان السیوف مقالید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شمشیرها کلیدهای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تعبیرات به خوبی منظور از درهای متعدد بهشت و دوزخ را روشن می‌سازد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حدیث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بهشت،هشت در</w:t>
      </w:r>
      <w:bookmarkStart w:id="159" w:name="pg10163_90524"/>
    </w:p>
    <w:p>
      <w:pPr>
        <w:pStyle w:val="BookText"/>
        <w:rPr/>
      </w:pPr>
      <w:bookmarkEnd w:id="15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حالی که آیات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هفت در دارد،این تفاوت اشاره به این است که هر چند درهای ورود به بدبختی و عذاب فراوان باشد،ولی با این حال درهای وصول به سعادت و خوشبختی از آن افزونتر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نیز در این زمینه صحبت کردیم</w:t>
      </w:r>
      <w:r>
        <w:rPr>
          <w:rFonts w:eastAsia="IRNazanin" w:cs="IRNazanin"/>
          <w:color w:val="111111"/>
          <w:sz w:val="28"/>
          <w:szCs w:val="28"/>
          <w:rtl w:val="true"/>
          <w:lang w:bidi="fa-IR"/>
        </w:rPr>
        <w:t>).</w:t>
      </w:r>
    </w:p>
    <w:p>
      <w:pPr>
        <w:pStyle w:val="Heading5"/>
        <w:numPr>
          <w:ilvl w:val="4"/>
          <w:numId w:val="1"/>
        </w:numPr>
        <w:rPr/>
      </w:pPr>
      <w:bookmarkStart w:id="160" w:name="__RefHeading___Toc1856023_1067777946"/>
      <w:bookmarkStart w:id="161" w:name="_Toc66"/>
      <w:bookmarkEnd w:id="160"/>
      <w:r>
        <w:rPr/>
        <w:t>4</w:t>
      </w:r>
      <w:r>
        <w:rPr>
          <w:rtl w:val="true"/>
        </w:rPr>
        <w:t>-"</w:t>
      </w:r>
      <w:r>
        <w:rPr>
          <w:rtl w:val="true"/>
        </w:rPr>
        <w:t>گل تیره</w:t>
      </w:r>
      <w:r>
        <w:rPr>
          <w:rtl w:val="true"/>
        </w:rPr>
        <w:t>"</w:t>
      </w:r>
      <w:r>
        <w:rPr>
          <w:rtl w:val="true"/>
        </w:rPr>
        <w:t>و</w:t>
      </w:r>
      <w:r>
        <w:rPr>
          <w:rtl w:val="true"/>
        </w:rPr>
        <w:t>"</w:t>
      </w:r>
      <w:r>
        <w:rPr>
          <w:rtl w:val="true"/>
        </w:rPr>
        <w:t>روح خدا</w:t>
      </w:r>
      <w:r>
        <w:rPr>
          <w:rtl w:val="true"/>
        </w:rPr>
        <w:t>".</w:t>
      </w:r>
      <w:bookmarkEnd w:id="161"/>
    </w:p>
    <w:p>
      <w:pPr>
        <w:pStyle w:val="BookText"/>
        <w:rPr/>
      </w:pPr>
      <w:r>
        <w:rPr>
          <w:rFonts w:ascii="IRNazanin" w:hAnsi="IRNazanin" w:eastAsia="IRNazanin"/>
          <w:color w:val="111111"/>
          <w:sz w:val="28"/>
          <w:sz w:val="28"/>
          <w:szCs w:val="28"/>
          <w:rtl w:val="true"/>
          <w:lang w:bidi="fa-IR"/>
        </w:rPr>
        <w:t>جالب اینکه از این آیات به خوبی استفاده می‌شود که انسان از دو چیز مختلف آفریده شده که یکی در حد اعلای عظمت،و دیگری ظاهرا در حد ادنی از نظر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مادی انسان را گل بد بوی تیره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می‌دهد، و جنبه معنوی او را چیزی که به عنوان روح خدا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نه جسم دارد و نه روح،و اضافه روح به خدا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دلیل بر این است که روحی بسیار پر عظمت در کالبد انسان دمیده شده،همانگونه که خانه کعبه را به خاطر عظمتش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ماه مبارک رمضان را به خاطر برکتش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قوس صعودی این انسان آن قدر بالا است که بجایی می‌رسد که جز خدا نبیند،و قوس نزولیش  آن قدر پائین است که از چهار پایان هم پائینتر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فاصله زیاد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بر اهمیت فوق العاده این مخلوق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ترکیب مخصوص دلیل بر آن است که عظمت مقام انسان به خاطر جنبه مادی او نیست،چرا که اگر به جنبه مادیش باز گردیم لجنی بیش نمی‌باشد</w:t>
      </w:r>
      <w:r>
        <w:rPr>
          <w:rFonts w:eastAsia="IRNazanin" w:cs="IRNazanin"/>
          <w:color w:val="111111"/>
          <w:sz w:val="28"/>
          <w:szCs w:val="28"/>
          <w:rtl w:val="true"/>
          <w:lang w:bidi="fa-IR"/>
        </w:rPr>
        <w:t>.</w:t>
      </w:r>
      <w:bookmarkStart w:id="162" w:name="pg10163_90525"/>
    </w:p>
    <w:p>
      <w:pPr>
        <w:pStyle w:val="BookText"/>
        <w:rPr/>
      </w:pPr>
      <w:bookmarkEnd w:id="162"/>
      <w:r>
        <w:rPr>
          <w:rFonts w:ascii="IRNazanin" w:hAnsi="IRNazanin" w:eastAsia="IRNazanin"/>
          <w:color w:val="111111"/>
          <w:sz w:val="28"/>
          <w:sz w:val="28"/>
          <w:szCs w:val="28"/>
          <w:rtl w:val="true"/>
          <w:lang w:bidi="fa-IR"/>
        </w:rPr>
        <w:t>این روح الهی است که با استعدادهای فوق العاده‌ای که در آن نهفته است و می‌تواند تجلیگاه انوار خدا باشد،به او اینهمه عظمت بخشیده و برای تکامل او تنها راه این است که آن را تقویت کند و جنبه مادی را که وسیله‌ای برای همین هدف است در طریق پیشرفت این مقصود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رسیدن به آن هدف بزرگ می‌تواند کمک مؤثری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خلقت آدم در آغاز سوره بقره نیز استفاده می‌شود که سجده فرشتگان در برابر آدم به خاطر علم خاص الهی او بود، و اما این سؤال که چگونه سجده برای غیر خدا امکان پذیر است و آیا براستی فرشتگان برای خدا به خاطر این آفرینش عجیب سجده کردند،و یا سجده آن برای آدم بود،پاسخ آن را در ذیل همان آیات مربوط به آفرینش آدم در سوره بقره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اول تفسیر نمونه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w:t>
      </w:r>
    </w:p>
    <w:p>
      <w:pPr>
        <w:pStyle w:val="Heading5"/>
        <w:numPr>
          <w:ilvl w:val="4"/>
          <w:numId w:val="1"/>
        </w:numPr>
        <w:rPr/>
      </w:pPr>
      <w:bookmarkStart w:id="163" w:name="__RefHeading___Toc1856025_1067777946"/>
      <w:bookmarkStart w:id="164" w:name="_Toc67"/>
      <w:bookmarkEnd w:id="163"/>
      <w:r>
        <w:rPr/>
        <w:t>5</w:t>
      </w:r>
      <w:r>
        <w:rPr>
          <w:rtl w:val="true"/>
        </w:rPr>
        <w:t>-</w:t>
      </w:r>
      <w:r>
        <w:rPr>
          <w:rtl w:val="true"/>
        </w:rPr>
        <w:t>جان چیست؟</w:t>
      </w:r>
      <w:bookmarkEnd w:id="164"/>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است که از حس انسان پوشیده باشد، مثلا می‌گوئیم جنة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 یعنی هنگامی که پرده سیاه شب او را پوشاند 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عقلش پوشیده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طفلی که در رحم مادر پوشانده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باغی که زمینش را درختان پوشانده‌اند،و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که در درون سینه پوشانده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سپر که انسان را از ضربات دشمن می‌پوشاند،آمده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آیات قرآن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موجود عاقلی است که از حس انسان پوشیده شده،و آفرینش آن در اصل از آتش یا شعله‌های صاف آتش است، و ابلیس نیز از همین گروه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از آنها تعبیر به نوعی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که</w:t>
      </w:r>
    </w:p>
    <w:p>
      <w:pPr>
        <w:pStyle w:val="BookText"/>
        <w:rPr/>
      </w:pPr>
      <w:r>
        <w:rPr>
          <w:rFonts w:ascii="IRNazanin" w:hAnsi="IRNazanin" w:eastAsia="IRNazanin"/>
          <w:color w:val="111111"/>
          <w:sz w:val="28"/>
          <w:sz w:val="28"/>
          <w:szCs w:val="28"/>
          <w:rtl w:val="true"/>
          <w:lang w:bidi="fa-IR"/>
        </w:rPr>
        <w:t>مجرد از ماده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پیدا است تجرد کامل ندارد چرا که چیزی که از ماده آفریده شده است مادی است،ولی نیمه تجردی دارد،چرا که با حواس ما درک نمی‌شود،و به تعبیر دیگر یک نوع جسم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آیات قرآن بر می‌آید که آنها مؤمن و کافر دارند،مطیع و سرکش دارند و آنها نیز دارای تکلیف و مسئولیتند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شرح این مسائل و همچنین هماهنگی آنها با علم امروز،احتیاج به بحث بیشتری دارد که ما به خاطر رعایت 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سوره جن که در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اشاره به آن لازم است،این است که در آیات فوق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همان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معنی است،و یا چنان که بعضی از مفسران گفته‌اند جان نوع خاصی از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آیات قرآن را که در این زمینه وارد شده در برابر هم قرار دهیم روشن می‌شود که هر دو به یک معنی می‌باشد،چرا که در قرآن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قرار داده شده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می‌خوانیم قُلْ لَئِنِ اجْتَمَعَتِ الْإِنْسُ وَ الْجِنُّ و یا در 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ذاریات می‌خوانیم وَ مٰا خَلَقْتُ الْجِنَّ وَ الْإِنْسَ إِلاّٰ لِیَعْبُدُونِ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حالی که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رحمان می‌خوانیم خَلَقَ الْإِنْسٰانَ مِنْ صَلْصٰالٍ کَالْفَخّٰارِ وَ خَلَقَ الْجَانَّ مِنْ مٰارِجٍ مِنْ نٰارٍ و باز در همین سوره 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فَیَوْمَئِذٍ لاٰ یُسْئَلُ عَنْ ذَنْبِهِ إِنْسٌ وَ لاٰ جَانٌّ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فوق و آیات دیگر قرآن به خوبی استفاده می‌شود که جان و جن هر دو به یک معنی است،و لذا در آیات فوق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قرار گرفته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bookmarkStart w:id="165" w:name="pg10163_90527"/>
    </w:p>
    <w:p>
      <w:pPr>
        <w:pStyle w:val="BookText"/>
        <w:rPr/>
      </w:pPr>
      <w:bookmarkEnd w:id="165"/>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دیگری نیز در قرآن آمده است،که آن نوعی از مار است،چنان که در داستان موسی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از بحث ما خارج است</w:t>
      </w:r>
      <w:r>
        <w:rPr>
          <w:rFonts w:eastAsia="IRNazanin" w:cs="IRNazanin"/>
          <w:color w:val="111111"/>
          <w:sz w:val="28"/>
          <w:szCs w:val="28"/>
          <w:rtl w:val="true"/>
          <w:lang w:bidi="fa-IR"/>
        </w:rPr>
        <w:t>.</w:t>
      </w:r>
    </w:p>
    <w:p>
      <w:pPr>
        <w:pStyle w:val="Heading5"/>
        <w:numPr>
          <w:ilvl w:val="4"/>
          <w:numId w:val="1"/>
        </w:numPr>
        <w:rPr/>
      </w:pPr>
      <w:bookmarkStart w:id="166" w:name="__RefHeading___Toc1856027_1067777946"/>
      <w:bookmarkStart w:id="167" w:name="_Toc68"/>
      <w:bookmarkEnd w:id="166"/>
      <w:r>
        <w:rPr/>
        <w:t>6</w:t>
      </w:r>
      <w:r>
        <w:rPr>
          <w:rtl w:val="true"/>
        </w:rPr>
        <w:t>-</w:t>
      </w:r>
      <w:r>
        <w:rPr>
          <w:rtl w:val="true"/>
        </w:rPr>
        <w:t>قرآن و خلقت انسان</w:t>
      </w:r>
      <w:r>
        <w:rPr>
          <w:rtl w:val="true"/>
        </w:rPr>
        <w:t>.</w:t>
      </w:r>
      <w:bookmarkEnd w:id="167"/>
    </w:p>
    <w:p>
      <w:pPr>
        <w:pStyle w:val="BookText"/>
        <w:rPr/>
      </w:pPr>
      <w:r>
        <w:rPr>
          <w:rFonts w:ascii="IRNazanin" w:hAnsi="IRNazanin" w:eastAsia="IRNazanin"/>
          <w:color w:val="111111"/>
          <w:sz w:val="28"/>
          <w:sz w:val="28"/>
          <w:szCs w:val="28"/>
          <w:rtl w:val="true"/>
          <w:lang w:bidi="fa-IR"/>
        </w:rPr>
        <w:t>همانگونه که در آیات فوق دیدیم قرآن بحث فشرده‌ای در زمینه خلقت انسان دارد که تقریبا به طور سر بسته و اجمالی،از آن گذشته است چرا که منظور اصلی مسائل تربیتی بوده است،و نظیر این بحث در چند مورد دیگر از قرآن مانند سوره سجده،مؤمنون،سوره ص،و غیر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قرآن یک کتاب علوم طبیعی نیست،بلکه یک کتاب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است،و بنا بر این نباید انتظار داشت که جزئیات این علوم از قبیل مسائل مربوط به تکامل،تشریح،جنین‌شناسی،گیاه‌شناسی و مانند آن در قرآن مطرح شود،ولی این مانع از آن نخواهد بود که به تناسب بحثهای تربیتی اشاره کوتاهش به قسمتهایی از این علوم در قرآن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توجه به این مقدمه کوتاه در اینجا دو بحث داریم که طرح آنها لازم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انواع از نظر علمی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 از دیدگاه قرآن نخست به سراغ بحث اول می‌رویم و منهای آیات و روایات و تنها با تکیه بر معیارهای خاص علوم طبیعی روی این مساله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در میان دانشمندان علوم طبیعی دور فرضیه درباره آفرینش موجودات زنده،اعم از گیاهان و جانداران،وجود داشته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تکامل انواع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انواع</w:t>
      </w:r>
    </w:p>
    <w:p>
      <w:pPr>
        <w:pStyle w:val="BookText"/>
        <w:rPr/>
      </w:pPr>
      <w:r>
        <w:rPr>
          <w:rFonts w:ascii="IRNazanin" w:hAnsi="IRNazanin" w:eastAsia="IRNazanin"/>
          <w:color w:val="111111"/>
          <w:sz w:val="28"/>
          <w:sz w:val="28"/>
          <w:szCs w:val="28"/>
          <w:rtl w:val="true"/>
          <w:lang w:bidi="fa-IR"/>
        </w:rPr>
        <w:t>موجودات زنده  در آغاز به شکل کنونی نبودند،بلکه آغاز موجودات تک سلولی در آب اقیانوسها و از لابلای لجنهای اعماق دریاها با یک جهش پیدا شدند،یعنی موجودات بی جان در شرائط خاصی قرار گرفتند که از آنها نخستین سلولهای زنده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ذره‌بینی زنده تدریجا تکامل یافتند و از نوعی به نوع دیگر تغییر شکل دادند،از دریاها به صحراها و از آن به هوا منتقل شدند،و انواع گیاهان و انواع جانوران آبی و زمینی و پرندگان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حلقه این تکامل همین انسانهای امروزند که از موجوداتی شبیه به میمون،و سپس میمونهای انسان‌نما ظاهر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ثبوت انواع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انواع جانداران هر کدام جداگانه از آغاز به همین شکل کنونی ظاهر گشتند،و هیچ نوع به نوع دیگر تبدیل نیافته است،و طبعا انسان هم دارای خلقت مستقلی بوده که از آغاز به همین صورت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هر دو گروه برای اثبات عقیده خود مطالب فراوانی نوشته‌اند و جنگها و نزاعهای زیادی در محافل علمی بر سر این مساله در گرفته است، تشدید این جنگها از زمانی شد که لامارک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جانورشناس معروف فرانسوی که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داروین دانشمند جانورشناس انگلیسی که در قرن نوزدهم می‌زیست نظرات خود را در زمینه تکامل انواع با دلائل تازه‌ای عرضه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محافل علوم طبیعی امروز شک نیست که اکثریت دانشمندان طرفدار فرضیه تکاملند</w:t>
      </w:r>
      <w:r>
        <w:rPr>
          <w:rFonts w:eastAsia="IRNazanin" w:cs="IRNazanin"/>
          <w:color w:val="111111"/>
          <w:sz w:val="28"/>
          <w:szCs w:val="28"/>
          <w:rtl w:val="true"/>
          <w:lang w:bidi="fa-IR"/>
        </w:rPr>
        <w:t>.</w:t>
      </w:r>
      <w:bookmarkStart w:id="168" w:name="pg10163_90529"/>
    </w:p>
    <w:p>
      <w:pPr>
        <w:pStyle w:val="Heading4"/>
        <w:numPr>
          <w:ilvl w:val="3"/>
          <w:numId w:val="1"/>
        </w:numPr>
        <w:rPr/>
      </w:pPr>
      <w:bookmarkStart w:id="169" w:name="__RefHeading___Toc1856029_1067777946"/>
      <w:bookmarkStart w:id="170" w:name="_Toc69"/>
      <w:bookmarkEnd w:id="168"/>
      <w:bookmarkEnd w:id="169"/>
      <w:r>
        <w:rPr>
          <w:rtl w:val="true"/>
        </w:rPr>
        <w:t>دلائل طرفداران تکامل</w:t>
      </w:r>
      <w:r>
        <w:rPr>
          <w:rtl w:val="true"/>
        </w:rPr>
        <w:t>.</w:t>
      </w:r>
      <w:bookmarkEnd w:id="170"/>
    </w:p>
    <w:p>
      <w:pPr>
        <w:pStyle w:val="BookText"/>
        <w:rPr/>
      </w:pPr>
      <w:r>
        <w:rPr>
          <w:rFonts w:ascii="IRNazanin" w:hAnsi="IRNazanin" w:eastAsia="IRNazanin"/>
          <w:color w:val="111111"/>
          <w:sz w:val="28"/>
          <w:sz w:val="28"/>
          <w:szCs w:val="28"/>
          <w:rtl w:val="true"/>
          <w:lang w:bidi="fa-IR"/>
        </w:rPr>
        <w:t>به آسانی می‌توان استدلالات آنها را در سه قسمت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دلائلی است که از دیرین‌شناسی و به اصطلاح مطالعه روی فسیلها، یعنی اسکلت‌های متحجر شده موجودات زنده گذشته،آورده‌اند آنها معتقدند مطالعات طبقات مختلف زمین نشان می‌دهد که موجودات زنده،از صورتهای ساده‌تر به صورتهای کاملتر و پیچیده‌تر تغییر شکل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اختلاف و تفاوت فسیلها را می‌توان با آن تفسیر کرد،همین فرضیه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قرائنی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مقایسه‌ای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کرده‌اند، آنها طی بحثهای مفصل و طولانی می‌گویند هنگامی که استخوان بندی حیوانات مختلف را تشریح کرده،با هم مقایسه کنیم شباهت زیادی در آنها می‌بینیم که نشان می‌دهد همه از یک اصل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سومین دلیل آنها قرائتی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آورده‌اند و معتقدند اگر حیوانات را در حالت جنینی که هنوز تکامل لازم را نیافته‌اند در کنار هم بگذاریم خواهیم دید که جنینها قبل از تکامل در شکم مادر، یا در درون تخم تا چه اندازه با هم شباهت دارند،این نیز تایید می‌کند که همه آنها در آغاز از یک اصل گرفته شده‌اند</w:t>
      </w:r>
      <w:r>
        <w:rPr>
          <w:rFonts w:eastAsia="IRNazanin" w:cs="IRNazanin"/>
          <w:color w:val="111111"/>
          <w:sz w:val="28"/>
          <w:szCs w:val="28"/>
          <w:rtl w:val="true"/>
          <w:lang w:bidi="fa-IR"/>
        </w:rPr>
        <w:t>.</w:t>
      </w:r>
    </w:p>
    <w:p>
      <w:pPr>
        <w:pStyle w:val="Heading4"/>
        <w:numPr>
          <w:ilvl w:val="3"/>
          <w:numId w:val="1"/>
        </w:numPr>
        <w:rPr/>
      </w:pPr>
      <w:bookmarkStart w:id="171" w:name="__RefHeading___Toc1856031_1067777946"/>
      <w:bookmarkStart w:id="172" w:name="_Toc70"/>
      <w:bookmarkEnd w:id="171"/>
      <w:r>
        <w:rPr>
          <w:rtl w:val="true"/>
        </w:rPr>
        <w:t>پاسخهای طرفداران ثبوت انواع</w:t>
      </w:r>
      <w:bookmarkEnd w:id="172"/>
    </w:p>
    <w:p>
      <w:pPr>
        <w:pStyle w:val="BookText"/>
        <w:rPr/>
      </w:pPr>
      <w:r>
        <w:rPr>
          <w:rFonts w:ascii="IRNazanin" w:hAnsi="IRNazanin" w:eastAsia="IRNazanin"/>
          <w:color w:val="111111"/>
          <w:sz w:val="28"/>
          <w:sz w:val="28"/>
          <w:szCs w:val="28"/>
          <w:rtl w:val="true"/>
          <w:lang w:bidi="fa-IR"/>
        </w:rPr>
        <w:t xml:space="preserve">ولی طرفداران فرضیه ثبوت انواع یک پاسخ کلی به تمام این استدلالات دارند و آن اینکه هیچیک از این قرائن قانع کننده نیست،البته نمی‌توان انکار کرد که هر یک از این قرائن سه‌گانه احتمال تکامل را در ذهن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می‌کند،ولی هرگز یقین آور نخواهد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اثبات فرضیه تکامل،و تبدیل آن از صورت یک فرضیه</w:t>
      </w:r>
    </w:p>
    <w:p>
      <w:pPr>
        <w:pStyle w:val="BookText"/>
        <w:rPr/>
      </w:pPr>
      <w:r>
        <w:rPr>
          <w:rFonts w:ascii="IRNazanin" w:hAnsi="IRNazanin" w:eastAsia="IRNazanin"/>
          <w:color w:val="111111"/>
          <w:sz w:val="28"/>
          <w:sz w:val="28"/>
          <w:szCs w:val="28"/>
          <w:rtl w:val="true"/>
          <w:lang w:bidi="fa-IR"/>
        </w:rPr>
        <w:t>به یک قانون علمی و قطعی،یا باید از طریق دلیل عقلی بوده باشد،و یا از طریق آزمایش و حس و تجربه،و غیر از این دو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یک سو می‌دانیم دلائل عقلی و فلسفی را به این مسائل،راهی نیست، و از سوی دیگر دست تجربه و آزمایش از مسائلی که ریشه‌های آن در میلیونها سال قبل نهفته است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با حس و تجربه درک می‌کنیم این است تغییرات سطحی با گذشت زمان به صورت 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حیوانات و گیاهان رخ می‌دهد،مثلا از نسل گوسفندان معمولی ناگهان گوسفندی متولد می‌شود که پشم آن با پشم گوسفندان معمولی متفاوت است،یعنی بسیار لطیفتر و نرمتر می‌باشد،و همان سرچشمه پیدایش نسلی در گوسفند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مرینوس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می‌شود،با این ویژگی در 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حیواناتی بر اثر جهش،تغییر رنگ چشم یا ناخن و یا شکل پوست بدن و مانند آن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هیچکس تا کنون جهشی ندیده است،که دگرگونی مهمی در اعضای اصلی بدن یک حیوان ایجاد کند و یا نوعی را به نوع دیگر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تنها می‌توانیم حدس بزنیم که تراکم جهشها ممکن است یک روز سر از تغییر نوع حیوان در بیاورد،و مثلا حیوانات خزنده را تبدیل به پرندگان کند،ولی این حدس هرگز یک حدس قطعی نیست،بلکه تنها یک مساله ظنی است چرا که ما هرگز با جهشهای تغییر دهنده اعضاء اصلی به عنوان یک حس و تجربه روبرو نشده‌ایم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چنین نتیجه می‌گیریم که دلائل سه گانه طرفداران ترانسفورمیسم نمی‌تواند این نظریه را از صورت یک فرضیه فراتر برد،و به همین دلیل آنها که دقیقا روی این مسائل بحث می‌کنند،همواره از آن به عنوان</w:t>
      </w:r>
      <w:bookmarkStart w:id="173" w:name="pg10163_90531"/>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تکامل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می‌گویند نه قانون و اصل</w:t>
      </w:r>
      <w:r>
        <w:rPr>
          <w:rFonts w:eastAsia="IRNazanin" w:cs="IRNazanin"/>
          <w:color w:val="111111"/>
          <w:sz w:val="28"/>
          <w:szCs w:val="28"/>
          <w:rtl w:val="true"/>
          <w:lang w:bidi="fa-IR"/>
        </w:rPr>
        <w:t>.</w:t>
      </w:r>
    </w:p>
    <w:p>
      <w:pPr>
        <w:pStyle w:val="Heading4"/>
        <w:numPr>
          <w:ilvl w:val="3"/>
          <w:numId w:val="1"/>
        </w:numPr>
        <w:rPr/>
      </w:pPr>
      <w:bookmarkStart w:id="174" w:name="__RefHeading___Toc1856033_1067777946"/>
      <w:bookmarkStart w:id="175" w:name="_Toc71"/>
      <w:bookmarkEnd w:id="174"/>
      <w:r>
        <w:rPr>
          <w:rtl w:val="true"/>
        </w:rPr>
        <w:t>فرضیه تکامل و مساله خداشناسی</w:t>
      </w:r>
      <w:bookmarkEnd w:id="175"/>
    </w:p>
    <w:p>
      <w:pPr>
        <w:pStyle w:val="BookText"/>
        <w:rPr/>
      </w:pPr>
      <w:r>
        <w:rPr>
          <w:rFonts w:ascii="IRNazanin" w:hAnsi="IRNazanin" w:eastAsia="IRNazanin"/>
          <w:color w:val="111111"/>
          <w:sz w:val="28"/>
          <w:sz w:val="28"/>
          <w:szCs w:val="28"/>
          <w:rtl w:val="true"/>
          <w:lang w:bidi="fa-IR"/>
        </w:rPr>
        <w:t>با اینکه بسیاری کوشش دارند میان این فرضیه و مساله خداشناسی یک نوع تضاد قائل شوند و شاید از یک نظر حق داشته باشند،چرا که پیدایش عقیده داروینیسم جنگ شدیدی میان ارباب کلیسا از یک سو،و طرفداران این فرضیه از سوی دیگر به وجود آورد،و روی این مساله در آن عصر به دلائل سیاسی،اجتماعی که اینجا جای شرح آن نیست تبلیغات وسیعی در گرفت که داروینیسم با خداشناسی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این مساله برای ما روشن است که این دو با هم تضادی ندارند یعنی ما چه فرضیه تکامل را قبول کنیم و چه آن را بر اثر فقدان دلیل رد نمائیم در هر دو صورت می‌توانیم خداشناس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تکامل اگر فرضا هم ثابت شود،شکل یک قانون علمی که از روی علت و معلول طبیعی پرده بر می‌دارد به خود خواهد گرفت،و فرقی میان این رابطه علت و معلولی در عالم جانداران و دیگر موجودات نیست،آیا کشف علل طبیعی نزول باران و جزر و مد دریاها و زلزله‌ها و مانند آن مانعی بر سر راه خداشناسی خواهد بود؟مسلما نه،بنا بر این کشف یک رابطه تکاملی در میان انواع موجودات نیز هیچگونه مانعی در مسیر شناخت خدا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که تصور می‌کردند کشف علل طبیعی با قبول وجود خدا منافات دارد می‌توانند چنین سخنی را بگویند،ولی ما امروز به خوبی می‌دانیم که نه تنها کشف این علل ضرری به توحید نمی‌زند بلکه خود دلائل تازه‌ای از نظام آفرینش برای اثبات وجود خدا پیش پای ما می‌گذارد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خود داروین در برابر اتهام الحاد و بیدینی قد علم کرده،و در</w:t>
      </w:r>
      <w:bookmarkStart w:id="176" w:name="pg10163_90532"/>
    </w:p>
    <w:p>
      <w:pPr>
        <w:pStyle w:val="BookText"/>
        <w:rPr/>
      </w:pPr>
      <w:bookmarkEnd w:id="176"/>
      <w:r>
        <w:rPr>
          <w:rFonts w:ascii="IRNazanin" w:hAnsi="IRNazanin" w:eastAsia="IRNazanin"/>
          <w:color w:val="111111"/>
          <w:sz w:val="28"/>
          <w:sz w:val="28"/>
          <w:szCs w:val="28"/>
          <w:rtl w:val="true"/>
          <w:lang w:bidi="fa-IR"/>
        </w:rPr>
        <w:t>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 من در عین قبول تکامل انواع،خدا پرستم،و اصولا  بدون قبول وجود خدا نمی‌توان تکامل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عبارت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وجود قبول علل طبیعی برای ظهور انواع مختلف جانداران،همواره به خدای یگانه،مؤمن باقی میماند،و تدریجا که سن او افزایش حاصل می‌کند احساس درونی مخصوصی به درک قدرتی ما فوق بشر در او تشدید می‌گردد،به حدی که معمای آفرینش را برای انسان لا ینحل می‌یابد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او معتقد بود که هدایت و رهبری انواع،در این پیچ و خم عجیب تکامل،و تبدیل یک موجود زنده بسیار ساده به این همه انواع مختلف و متنوع جانداران بدون وجود یک نقشه حساب شده و دقیق از طرف یک عقل کل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هم چنین است آیا از یک ماده واحد و بسیار ساده و پست،اینهمه مشتقات شگفت‌انگیز و عجیب،که هر کدام برای خود تشکیلات مفصلی دارد، به وجود آوردن بدون تکیه بر یک علم و قدرت بی پایان امکان پذیر است؟ 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تضاد عقیده تکامل انواع با مساله خداشناسی یک غوغای بی‌اساس و بی دلیل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فرضیه تکامل را بپذیریم یا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مساله باقی می‌ماند که آیا فرضیه تکامل انواع با تاریخچه‌ای که قرآن برای آفرینش آدم ذکر کرده است تضادی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از آن بحث می‌شود</w:t>
      </w:r>
      <w:r>
        <w:rPr>
          <w:rFonts w:eastAsia="IRNazanin" w:cs="IRNazanin"/>
          <w:color w:val="111111"/>
          <w:sz w:val="28"/>
          <w:szCs w:val="28"/>
          <w:rtl w:val="true"/>
          <w:lang w:bidi="fa-IR"/>
        </w:rPr>
        <w:t>.</w:t>
      </w:r>
    </w:p>
    <w:p>
      <w:pPr>
        <w:pStyle w:val="Heading4"/>
        <w:numPr>
          <w:ilvl w:val="3"/>
          <w:numId w:val="1"/>
        </w:numPr>
        <w:rPr/>
      </w:pPr>
      <w:bookmarkStart w:id="177" w:name="__RefHeading___Toc1856035_1067777946"/>
      <w:bookmarkStart w:id="178" w:name="_Toc72"/>
      <w:bookmarkEnd w:id="177"/>
      <w:r>
        <w:rPr>
          <w:rtl w:val="true"/>
        </w:rPr>
        <w:t>قرآن و مساله تکامل</w:t>
      </w:r>
      <w:bookmarkEnd w:id="1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هم طرفداران تکامل انواع و هم منکران آن یعنی آنها که در</w:t>
      </w:r>
    </w:p>
    <w:p>
      <w:pPr>
        <w:pStyle w:val="BookText"/>
        <w:rPr/>
      </w:pPr>
      <w:r>
        <w:rPr>
          <w:rFonts w:ascii="IRNazanin" w:hAnsi="IRNazanin" w:eastAsia="IRNazanin"/>
          <w:color w:val="111111"/>
          <w:sz w:val="28"/>
          <w:sz w:val="28"/>
          <w:szCs w:val="28"/>
          <w:rtl w:val="true"/>
          <w:lang w:bidi="fa-IR"/>
        </w:rPr>
        <w:t>میان مسلمین بوده‌اند به آیات قرآن برای اثبات مقصد خویش تمسک جسته‌اند، ولی شاید هر دو گروه گاهی تحت تاثیر عقیده خود به آیاتی استدلال کرده‌اند که کمتر ارتباطی با مقصود آنها داشته است، لذا ما از هر دو طرف آیاتی را انتخاب می‌کنیم که قابل بحث و مذاکره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آیه‌ای که طرفداران تکامل روی آن تکیه می‌کنند،آیه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است إِنَّ اللّٰهَ اصْطَفیٰ آدَمَ وَ نُوحاً وَ آلَ إِبْرٰاهِیمَ وَ آلَ عِمْرٰانَ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همانگونه که نوح و آل ابراهیم و آل عمران در میان امتی زندگی می‌کردند و از میان آنها برگزیده شدند،همچنین آدم نیز باید چنین باشد،یعنی در عصر و زمان او انسانهایی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گزارده شده،حتما وجود داشته‌اند و آدم برگزیده خدا از میان آنهاست،و این نشان می‌دهد که آدم اولین انسان روی زمین نبوده است،بلکه قبل از او انسانهای دیگری بوده‌اند و امتیاز آدم همان جهش فکری و معنوی او است که سبب برگزیده شدنش از افراد همسانش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 دیگری نیز ذکر کرده‌اند،که بعضی از آنها اصلا ارتباط با مساله تکامل ندارد،و تفسیر آن به تکامل بیشتر از قبیل تفسیر به رای است، و قسمتی دیگر،هم با تکامل انواع سازگار است،و هم با ثبوت آنها و خلقت مستقل آدم،و به همین دلیل بهتر دیدیم که از ذکر آنها صرف نظر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ایرادی که به این استدلال می‌توان کرد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معنی مردم معاصر بوده باشد و 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باید از میان چنین اشخاصی صورت گیرد،این استدلال قابل قبول خواهد بود،اما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معاصران و غیر معاصران است،همانگونه که در حدیث معروف در</w:t>
      </w:r>
    </w:p>
    <w:p>
      <w:pPr>
        <w:pStyle w:val="BookText"/>
        <w:rPr/>
      </w:pPr>
      <w:r>
        <w:rPr>
          <w:rFonts w:ascii="IRNazanin" w:hAnsi="IRNazanin" w:eastAsia="IRNazanin"/>
          <w:color w:val="111111"/>
          <w:sz w:val="28"/>
          <w:sz w:val="28"/>
          <w:szCs w:val="28"/>
          <w:rtl w:val="true"/>
          <w:lang w:bidi="fa-IR"/>
        </w:rPr>
        <w:t>فضیلت بانوی اسلام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ص 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ابنتی فاطمه فهی سیدة نساء العالمین من الاولین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بانوی زنان جهان از اولین و آخرین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آیه فوق دلالتی بر این مقصود نخواهد داشت و درست به این میماند که کسی بگوید خداوند،عده‌ای را از میان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تمام قرون و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که یکی از آنها آدم است در این صورت هیچ لزومی ندارد که در عصر و زمان آدم،انسانهای دیگری وجود داشته باشند که نام عالمین بر آنها اطلاق گردد و یا آدم از میان آنها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خصوص اینکه سخن در برگزیدن خدا است خدایی که از آینده و نسلهایی که در زمانهای بعد می‌آیند به خوبی آگاه بوده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مهمتر دلیلی که طرفداران ثبوت انواع از آیات قرآن،انتخاب کرده‌اند،آیات مورد بحث و مانند آن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از گل خشک که از گل تیره رنگ بد بوی گرفته شده بود آفریده جالب اینکه این تعبیر هم در مورد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صَلْصٰالٍ مِنْ حَمَإٍ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خٰالِقٌ بَشَراً مِنْ صَلْصٰالٍ مِنْ حَمَإٍ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 قرینه ذکر سجده فرشتگان بعد از آن در مورد شخص آدم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که در بالا آوردیم دقت کنید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آیات در بدو نظر چنین می‌گوید که آدم نخست از گل تیره رنگی آفریده شد و پس از تکمیل اندام،روح الهی در آن دمیده شد و به دنبال آن</w:t>
      </w:r>
    </w:p>
    <w:p>
      <w:pPr>
        <w:pStyle w:val="BookText"/>
        <w:rPr/>
      </w:pPr>
      <w:r>
        <w:rPr>
          <w:rFonts w:ascii="IRNazanin" w:hAnsi="IRNazanin" w:eastAsia="IRNazanin"/>
          <w:color w:val="111111"/>
          <w:sz w:val="28"/>
          <w:sz w:val="28"/>
          <w:szCs w:val="28"/>
          <w:rtl w:val="true"/>
          <w:lang w:bidi="fa-IR"/>
        </w:rPr>
        <w:t>فرشتگان در برابر او به سجده افتادند،بجز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بیان این آیات چنین نشان می‌دهد که میان خلقت آدم از خاک و پیدایش صورت کنونی انواع دیگری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بعضی از آیات فوق آمده و در لغت عرب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با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می‌شود،هرگز دلیل بر گذشتن ملیونها سال و وجود هزاران نوع نمی‌باشد،بلکه هیچ مانعی ندارد که اشاره به فاصله‌هایی باشد که در میان مراحل آفرینش آدم از خاک و سپس گل خشک و سپس دمیدن روح الهی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خلقت انسان در عالم جنین و مراحلی را که پشت سر هم طی می‌کند آمده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تُرٰابٍ ثُمَّ مِنْ نُطْفَةٍ ثُمَّ مِنْ عَلَقَةٍ ثُمَّ مِنْ 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نُخْرِجُکُمْ طِفْلاً ثُمَّ لِتَبْلُغُوا  أَشُدَّکُمْ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تردید در رستاخیز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خدا در آفرینش انسان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شما را از خاک آفریدیم سپس از 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خون بسته شده،سپس از 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گوشتی که شبیه گوشت جویده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طفلی خارج می‌سازیم،سپس به مرحله بلوغ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هیچ لزومی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فاصله طولانی باشد،بلکه همانگونه که در فواصل طولانی به کار می‌رود در فاصله‌های کوتاه هم استعمال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بالا گفتیم چنین نتیجه می‌گیریم که آیات قرآن هر چند مستقیما در صدد بیان مساله تکامل یا ثبوت انواع نیست،ولی ظواهر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خصوص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مساله خلقت مستقل سازگارتر است،هر چند کاملا صریح نیست اما ظاهر آیات خلقت آدم بیشتر روی خلقت مستقل دور می‌زند،اما در مورد سایر جانداران قرآن سکوت دارد</w:t>
      </w:r>
      <w:r>
        <w:rPr>
          <w:rFonts w:eastAsia="IRNazanin" w:cs="IRNazanin"/>
          <w:color w:val="111111"/>
          <w:sz w:val="28"/>
          <w:szCs w:val="28"/>
          <w:rtl w:val="true"/>
          <w:lang w:bidi="fa-IR"/>
        </w:rPr>
        <w:t>.</w:t>
      </w:r>
      <w:bookmarkStart w:id="179" w:name="pg10163_90536"/>
    </w:p>
    <w:p>
      <w:pPr>
        <w:pStyle w:val="Heading3"/>
        <w:numPr>
          <w:ilvl w:val="2"/>
          <w:numId w:val="1"/>
        </w:numPr>
        <w:rPr/>
      </w:pPr>
      <w:bookmarkStart w:id="180" w:name="__RefHeading___Toc1856037_1067777946"/>
      <w:bookmarkStart w:id="181" w:name="_Toc73"/>
      <w:bookmarkEnd w:id="179"/>
      <w:bookmarkEnd w:id="180"/>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45</w:t>
      </w:r>
      <w:r>
        <w:rPr>
          <w:rtl w:val="true"/>
        </w:rPr>
        <w:t xml:space="preserve"> </w:t>
      </w:r>
      <w:r>
        <w:rPr>
          <w:rtl w:val="true"/>
        </w:rPr>
        <w:t xml:space="preserve">تا </w:t>
      </w:r>
      <w:r>
        <w:rPr/>
        <w:t>50</w:t>
      </w:r>
      <w:r>
        <w:rPr>
          <w:rtl w:val="true"/>
        </w:rPr>
        <w:t>]</w:t>
      </w:r>
      <w:bookmarkEnd w:id="181"/>
    </w:p>
    <w:p>
      <w:pPr>
        <w:pStyle w:val="Heading4"/>
        <w:numPr>
          <w:ilvl w:val="3"/>
          <w:numId w:val="1"/>
        </w:numPr>
        <w:rPr/>
      </w:pPr>
      <w:bookmarkStart w:id="182" w:name="__RefHeading___Toc1856039_1067777946"/>
      <w:bookmarkStart w:id="183" w:name="_Toc74"/>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856041_1067777946"/>
      <w:bookmarkStart w:id="185" w:name="_Toc75"/>
      <w:bookmarkEnd w:id="184"/>
      <w:r>
        <w:rPr>
          <w:rtl w:val="true"/>
        </w:rPr>
        <w:t>ترجمه</w:t>
      </w:r>
      <w:r>
        <w:rPr>
          <w:rtl w:val="true"/>
        </w:rPr>
        <w:t>:</w:t>
      </w:r>
      <w:bookmarkEnd w:id="18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سرسبز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چشمه‌های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این باغها شوید با سلامت و امنیت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کینه و عداوت و 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سینه آنها بر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روحشان را پاک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برادرند و بر سریرها روبروی یکدیگر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خستگی و تعب به آنها نمی‌رسد و هیچگاه از آن اخراج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آگاه کن که من غفور و رحیمم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آنها را آگاه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من عذاب دردناکی است</w:t>
      </w:r>
      <w:r>
        <w:rPr>
          <w:rFonts w:eastAsia="IRNazanin" w:cs="IRNazanin"/>
          <w:color w:val="111111"/>
          <w:sz w:val="28"/>
          <w:szCs w:val="28"/>
          <w:rtl w:val="true"/>
          <w:lang w:bidi="fa-IR"/>
        </w:rPr>
        <w:t>.</w:t>
      </w:r>
    </w:p>
    <w:p>
      <w:pPr>
        <w:pStyle w:val="Heading4"/>
        <w:numPr>
          <w:ilvl w:val="3"/>
          <w:numId w:val="1"/>
        </w:numPr>
        <w:rPr/>
      </w:pPr>
      <w:bookmarkStart w:id="186" w:name="__RefHeading___Toc1856043_1067777946"/>
      <w:bookmarkStart w:id="187" w:name="_Toc76"/>
      <w:bookmarkEnd w:id="186"/>
      <w:r>
        <w:rPr>
          <w:rtl w:val="true"/>
        </w:rPr>
        <w:t>تفسیر</w:t>
      </w:r>
      <w:r>
        <w:rPr>
          <w:rtl w:val="true"/>
        </w:rPr>
        <w:t>:</w:t>
      </w:r>
      <w:bookmarkEnd w:id="187"/>
    </w:p>
    <w:p>
      <w:pPr>
        <w:pStyle w:val="BookText"/>
        <w:rPr/>
      </w:pPr>
      <w:r>
        <w:rPr>
          <w:rFonts w:ascii="IRNazanin" w:hAnsi="IRNazanin" w:eastAsia="IRNazanin"/>
          <w:color w:val="111111"/>
          <w:sz w:val="28"/>
          <w:sz w:val="28"/>
          <w:szCs w:val="28"/>
          <w:rtl w:val="true"/>
          <w:lang w:bidi="fa-IR"/>
        </w:rPr>
        <w:t>نعمتهای هشتگانه بهشت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دیدیم که چه‌سان خداوند نتیجه کار شیطان و یاران و</w:t>
      </w:r>
    </w:p>
    <w:p>
      <w:pPr>
        <w:pStyle w:val="BookText"/>
        <w:rPr/>
      </w:pPr>
      <w:r>
        <w:rPr>
          <w:rFonts w:ascii="IRNazanin" w:hAnsi="IRNazanin" w:eastAsia="IRNazanin"/>
          <w:color w:val="111111"/>
          <w:sz w:val="28"/>
          <w:sz w:val="28"/>
          <w:szCs w:val="28"/>
          <w:rtl w:val="true"/>
          <w:lang w:bidi="fa-IR"/>
        </w:rPr>
        <w:t>همگامان و پیروان او را شرح داد،درهای هفتگانه جهنم را به روی آنها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روش قرآن که از مساله مقابله و تقارن،برای تعلیم و تربیت،بهره گیری می‌کند،در این آیات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مادی و معنوی،جسمی و روحانی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هشت نعمت بزرگ مادی و معنوی به تعداد درهای بهشت در این آیات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یک نعمت مهم جسمانی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در باغهای سر سبز بهشت،و در کنار چشمه‌های زلال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الْمُتَّقِینَ فِی جَنّٰاتٍ وَ 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از میان تمام صفات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 است، همان تقوا و پرهیزکاری و تعهد و مسئولیت که جامع تمام صفات برجسته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جنات و عیون به صیغه جمع،اشاره به باغهای متنوع و چشمه‌های فراوان و گوناگون بهشت است که هر کدام لذت تازه‌ای می‌آفریند و ویژگی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نعمت مهم معنوی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می‌کند،سلامت از هر گونه رنج و ناراحتی،و امنیت از هر گونه خطر،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به آنها خوش آمد می‌گویند و می‌گویند که داخل این باغها شوید با سلامت و 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بِسَلاٰمٍ آمِنِینَ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سه نعمت مهم معنوی دیگر با صراحت بیان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گونه حسد و کینه و عداوت و خیانت را از سینه‌های آنها</w:t>
      </w:r>
    </w:p>
    <w:p>
      <w:pPr>
        <w:pStyle w:val="BookText"/>
        <w:rPr/>
      </w:pPr>
      <w:r>
        <w:rPr>
          <w:rFonts w:ascii="Amiri" w:hAnsi="Amiri" w:eastAsia="Amiri" w:cs="Amiri"/>
          <w:color w:val="111111"/>
          <w:sz w:val="28"/>
          <w:sz w:val="28"/>
          <w:szCs w:val="28"/>
          <w:rtl w:val="true"/>
          <w:lang w:bidi="ar-SA"/>
        </w:rPr>
        <w:t>می‌شوئیم و بر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نزدیکترین پیوندهای محبت در میان آنها حکمفرما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سریرها روبروی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سُرُرٍ مُتَقٰابِلِینَ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جلسات اجتماعیشان گرفتار تشریفات آزار دهنده این دنیا نیستند و مجلسشان بالا و پائین ندارد،و از اصول زندگی طبقاتی رنج آور این دنیا در آنجا خبری نیست،همه برادرند،همه روبروی یکدیگر و در یک صف،نه یکی بالای مجلس و دیگری در کفش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منافات با تفاوت مقام آنها از نظر درجات معنوی ندارد،این مربوط به جلسات اجتماعی آنها است و گر نه هر کدام بر حسب درجه تقوا و ایمان مخصوص به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هفتمین نعمت مادی و معنوی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خستگی و تعب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یَمَسُّهُمْ فِیهٰا  نَصَبٌ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همانند زندگی این دنیا که رسیدن به یک روز آسایش،خستگیهای</w:t>
      </w:r>
    </w:p>
    <w:p>
      <w:pPr>
        <w:pStyle w:val="BookText"/>
        <w:rPr/>
      </w:pPr>
      <w:r>
        <w:rPr>
          <w:rFonts w:ascii="IRNazanin" w:hAnsi="IRNazanin" w:eastAsia="IRNazanin"/>
          <w:color w:val="111111"/>
          <w:sz w:val="28"/>
          <w:sz w:val="28"/>
          <w:szCs w:val="28"/>
          <w:rtl w:val="true"/>
          <w:lang w:bidi="fa-IR"/>
        </w:rPr>
        <w:t>فراوانی قبل و بعد از آن دارد که فکر آن،آرامش انسان را بر هم می‌زند،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فکر فنا و نابودی و پایان گرفتن نعمت،آنان را آزار نمی‌دهد،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از این باغهای پر نعمت و سرور اخراج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مِنْهٰا بِمُخْرَجِینَ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نعمتهای فراوان و دل‌انگیز بهشتی به طرز مؤثری بیان گردید، و در بست در اختیار پرهیزکاران و متقین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افراد گنهکار و آلوده در هاله‌ای از غم و اندوه فرو روند که ای کاش ما هم می‌توانستیم به گوشه‌ای از این همه موهبت دست یابیم،در اینجا خداوند رحمان و رحیم درهای بهشت را به روی آنها نیز می‌گشاید،اما به صورت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لحنی مملو از محبت و عالیترین نوازش،روی سخن را به پیامبرش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آگاه کن که من غفور و رحیمم،گناه بخش و پر محبتم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نَبِّئْ عِبٰادِی أَنِّی أَنَا الْغَفُورُ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است،لطیف که هر انسانی را بر سر شوق می‌آورد،و دنبال آن توصیف خدا به آمرزنده مهربان این اشتیاق را به اوج می‌رساند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قرآن،همیشه جلو سوء استفاده از مظاهر رحمت الهی را با جمله‌های تکان دهنده‌ای که حاکی از خشم و غضب او است می‌گیرد،تا تعادل میان خوف و رجاء که رمز تکامل و تربیت است بر قرار گردد،بلا فاصله اضافه می‌کند که به بندگانم نیز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 من همان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عَذٰابِی هُوَ الْعَذٰابُ الْأَلِیمُ </w:t>
      </w:r>
      <w:r>
        <w:rPr>
          <w:rFonts w:eastAsia="IRNazanin" w:cs="IRNazanin"/>
          <w:color w:val="111111"/>
          <w:sz w:val="28"/>
          <w:szCs w:val="28"/>
          <w:rtl w:val="true"/>
          <w:lang w:bidi="fa-IR"/>
        </w:rPr>
        <w:t>).</w:t>
      </w:r>
      <w:bookmarkStart w:id="188" w:name="pg10163_90540"/>
    </w:p>
    <w:p>
      <w:pPr>
        <w:pStyle w:val="Heading4"/>
        <w:numPr>
          <w:ilvl w:val="3"/>
          <w:numId w:val="1"/>
        </w:numPr>
        <w:rPr/>
      </w:pPr>
      <w:bookmarkStart w:id="189" w:name="__RefHeading___Toc1856045_1067777946"/>
      <w:bookmarkStart w:id="190" w:name="_Toc77"/>
      <w:bookmarkEnd w:id="188"/>
      <w:bookmarkEnd w:id="189"/>
      <w:r>
        <w:rPr>
          <w:rtl w:val="true"/>
        </w:rPr>
        <w:t>نکته‌ها</w:t>
      </w:r>
      <w:r>
        <w:rPr>
          <w:rtl w:val="true"/>
        </w:rPr>
        <w:t>:</w:t>
      </w:r>
      <w:bookmarkEnd w:id="190"/>
    </w:p>
    <w:p>
      <w:pPr>
        <w:pStyle w:val="Heading5"/>
        <w:numPr>
          <w:ilvl w:val="4"/>
          <w:numId w:val="1"/>
        </w:numPr>
        <w:rPr/>
      </w:pPr>
      <w:bookmarkStart w:id="191" w:name="__RefHeading___Toc1856047_1067777946"/>
      <w:bookmarkStart w:id="192" w:name="_Toc78"/>
      <w:bookmarkEnd w:id="191"/>
      <w:r>
        <w:rPr>
          <w:rtl w:val="true"/>
        </w:rPr>
        <w:t>اشاره</w:t>
      </w:r>
      <w:bookmarkEnd w:id="192"/>
    </w:p>
    <w:p>
      <w:pPr>
        <w:pStyle w:val="Heading5"/>
        <w:numPr>
          <w:ilvl w:val="4"/>
          <w:numId w:val="1"/>
        </w:numPr>
        <w:rPr/>
      </w:pPr>
      <w:bookmarkStart w:id="193" w:name="__RefHeading___Toc1856049_1067777946"/>
      <w:bookmarkStart w:id="194" w:name="_Toc79"/>
      <w:bookmarkEnd w:id="193"/>
      <w:r>
        <w:rPr/>
        <w:t>1</w:t>
      </w:r>
      <w:r>
        <w:rPr>
          <w:rtl w:val="true"/>
        </w:rPr>
        <w:t>-</w:t>
      </w:r>
      <w:r>
        <w:rPr>
          <w:rtl w:val="true"/>
        </w:rPr>
        <w:t>باغها و چشمه‌های بهشت</w:t>
      </w:r>
      <w:bookmarkEnd w:id="194"/>
    </w:p>
    <w:p>
      <w:pPr>
        <w:pStyle w:val="BookText"/>
        <w:rPr/>
      </w:pPr>
      <w:r>
        <w:rPr>
          <w:rFonts w:ascii="IRNazanin" w:hAnsi="IRNazanin" w:eastAsia="IRNazanin"/>
          <w:color w:val="111111"/>
          <w:sz w:val="28"/>
          <w:sz w:val="28"/>
          <w:szCs w:val="28"/>
          <w:rtl w:val="true"/>
          <w:lang w:bidi="fa-IR"/>
        </w:rPr>
        <w:t>گرچه برای ما که در این جهان محدود دنیا هستیم درک ابعاد نعمتهای بهشتی،بسیار مشکل بلکه غیر ممکن است،چرا که نعمتهای این جهان در برابر آن نعمتها تقریبا در حکم صفر در برابر یک عدد فوق العاده بزرگ است،ولی این مانع از آن نیست که پرتوهایی از آن را با فکر و جان خود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مسلم این است که نعمتهای بهشتی بسیار متنوع است، و تعبیر به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فوق و بسیاری دیگر از آیات دیگر آمده و همچنین تعبیر به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دخان و محمد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انواع مختلفی از این چشمه‌ها شده است،و با اشارات کوتاهی تنوع آنها مجسم گردیده،که شاید تجسمی از انواع کارهای نیک و اعمال صالح در این جهان باشد،و ان شاء اللّٰه در تفسیر این سوره‌ها به شرح آنها اشاره خواهیم کرد</w:t>
      </w:r>
      <w:r>
        <w:rPr>
          <w:rFonts w:eastAsia="IRNazanin" w:cs="IRNazanin"/>
          <w:color w:val="111111"/>
          <w:sz w:val="28"/>
          <w:szCs w:val="28"/>
          <w:rtl w:val="true"/>
          <w:lang w:bidi="fa-IR"/>
        </w:rPr>
        <w:t>.</w:t>
      </w:r>
    </w:p>
    <w:p>
      <w:pPr>
        <w:pStyle w:val="Heading5"/>
        <w:numPr>
          <w:ilvl w:val="4"/>
          <w:numId w:val="1"/>
        </w:numPr>
        <w:rPr/>
      </w:pPr>
      <w:bookmarkStart w:id="195" w:name="__RefHeading___Toc1856051_1067777946"/>
      <w:bookmarkStart w:id="196" w:name="_Toc80"/>
      <w:bookmarkEnd w:id="195"/>
      <w:r>
        <w:rPr/>
        <w:t>2</w:t>
      </w:r>
      <w:r>
        <w:rPr>
          <w:rtl w:val="true"/>
        </w:rPr>
        <w:t>-</w:t>
      </w:r>
      <w:r>
        <w:rPr>
          <w:rtl w:val="true"/>
        </w:rPr>
        <w:t>نعمتهای مادی و معنوی</w:t>
      </w:r>
      <w:bookmarkEnd w:id="196"/>
    </w:p>
    <w:p>
      <w:pPr>
        <w:pStyle w:val="BookText"/>
        <w:rPr/>
      </w:pPr>
      <w:r>
        <w:rPr>
          <w:rFonts w:ascii="IRNazanin" w:hAnsi="IRNazanin" w:eastAsia="IRNazanin"/>
          <w:color w:val="111111"/>
          <w:sz w:val="28"/>
          <w:sz w:val="28"/>
          <w:szCs w:val="28"/>
          <w:rtl w:val="true"/>
          <w:lang w:bidi="fa-IR"/>
        </w:rPr>
        <w:t>بر خلاف آنچه بعضی تصور می‌کنند،قرآن در همه جا مردم را به نعمتهای مادی بهشت بشارت نداده،بلکه از نعمتهای معنوی نیز کرارا سخن به میان آورده است،که آیات فوق نمونه روشنی از آنهاست،بطوری که نخستین خوش آمد و بشارتی را که فرشتگان به بهشتیان در هنگام ورود به این کانون بزرگ نعمت، می‌گویند بشارت سلامت و امنیت،است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شسته شدن کینه‌ها از سینه‌ها،و صفات زشتی همچون حسد و خیانت و مانند آن که روح اخوت و برادری را به هم می‌زند،و همچنین حذف امتیازات تشریفاتی غلط که آرامش فکر و جان را در هم می‌ریزد،نیز از نعمتهای دیگر معنوی</w:t>
      </w:r>
      <w:bookmarkStart w:id="197" w:name="pg10163_90541"/>
    </w:p>
    <w:p>
      <w:pPr>
        <w:pStyle w:val="BookText"/>
        <w:rPr/>
      </w:pPr>
      <w:bookmarkEnd w:id="197"/>
      <w:r>
        <w:rPr>
          <w:rFonts w:ascii="IRNazanin" w:hAnsi="IRNazanin" w:eastAsia="IRNazanin"/>
          <w:color w:val="111111"/>
          <w:sz w:val="28"/>
          <w:sz w:val="28"/>
          <w:szCs w:val="28"/>
          <w:rtl w:val="true"/>
          <w:lang w:bidi="fa-IR"/>
        </w:rPr>
        <w:t>روحانی است که در آیات بالا به آنها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آغاز نعمتهای بهشتی قرار داده شده پایه هر نعمت دیگری است،که بدون این دو هیچ نعمتی قابل بهره‌گیری نیست،حتی در این دنیا نیز سر آغاز همه نعمتها نعمت سلامت و امنیت می‌باشد</w:t>
      </w:r>
      <w:r>
        <w:rPr>
          <w:rFonts w:eastAsia="IRNazanin" w:cs="IRNazanin"/>
          <w:color w:val="111111"/>
          <w:sz w:val="28"/>
          <w:szCs w:val="28"/>
          <w:rtl w:val="true"/>
          <w:lang w:bidi="fa-IR"/>
        </w:rPr>
        <w:t>.</w:t>
      </w:r>
    </w:p>
    <w:p>
      <w:pPr>
        <w:pStyle w:val="Heading5"/>
        <w:numPr>
          <w:ilvl w:val="4"/>
          <w:numId w:val="1"/>
        </w:numPr>
        <w:rPr/>
      </w:pPr>
      <w:bookmarkStart w:id="198" w:name="__RefHeading___Toc1856053_1067777946"/>
      <w:bookmarkStart w:id="199" w:name="_Toc81"/>
      <w:bookmarkEnd w:id="198"/>
      <w:r>
        <w:rPr/>
        <w:t>3</w:t>
      </w:r>
      <w:r>
        <w:rPr>
          <w:rtl w:val="true"/>
        </w:rPr>
        <w:t>-</w:t>
      </w:r>
      <w:r>
        <w:rPr>
          <w:rtl w:val="true"/>
        </w:rPr>
        <w:t>کینه‌ها و حسادتها دشمن برادری است</w:t>
      </w:r>
      <w:bookmarkEnd w:id="199"/>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نعمت سلامت و امنیت در آیات فوق و قبل از بیان نعمت اخوت و برادری،مساله ریشه‌کن شدن انواع صفات مزاحم،همچون کینه و حسد و غرور و خیانت ذکر شده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وسیعی دارد، به همه آنها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قلب انسان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نشود،نه نعمت سلامت و امنیت فراهم خواهد شد و نه برادری و اخوت،بلکه همیشه جنگ است و ستیز، و همیشه دعوا و کشمکش،و به دنبال آن بریدن رشته‌های اخوت و سلب سلامت و امنیت</w:t>
      </w:r>
      <w:r>
        <w:rPr>
          <w:rFonts w:eastAsia="IRNazanin" w:cs="IRNazanin"/>
          <w:color w:val="111111"/>
          <w:sz w:val="28"/>
          <w:szCs w:val="28"/>
          <w:rtl w:val="true"/>
          <w:lang w:bidi="fa-IR"/>
        </w:rPr>
        <w:t>.</w:t>
      </w:r>
    </w:p>
    <w:p>
      <w:pPr>
        <w:pStyle w:val="Heading5"/>
        <w:numPr>
          <w:ilvl w:val="4"/>
          <w:numId w:val="1"/>
        </w:numPr>
        <w:rPr/>
      </w:pPr>
      <w:bookmarkStart w:id="200" w:name="__RefHeading___Toc1856055_1067777946"/>
      <w:bookmarkStart w:id="201" w:name="_Toc82"/>
      <w:bookmarkEnd w:id="200"/>
      <w:r>
        <w:rPr/>
        <w:t>4</w:t>
      </w:r>
      <w:r>
        <w:rPr>
          <w:rtl w:val="true"/>
        </w:rPr>
        <w:t>-</w:t>
      </w:r>
      <w:r>
        <w:rPr>
          <w:rtl w:val="true"/>
        </w:rPr>
        <w:t>پاداش کامل</w:t>
      </w:r>
      <w:bookmarkEnd w:id="201"/>
    </w:p>
    <w:p>
      <w:pPr>
        <w:pStyle w:val="BookText"/>
        <w:rPr/>
      </w:pPr>
      <w:r>
        <w:rPr>
          <w:rFonts w:ascii="IRNazanin" w:hAnsi="IRNazanin" w:eastAsia="IRNazanin"/>
          <w:color w:val="111111"/>
          <w:sz w:val="28"/>
          <w:sz w:val="28"/>
          <w:szCs w:val="28"/>
          <w:rtl w:val="true"/>
          <w:lang w:bidi="fa-IR"/>
        </w:rPr>
        <w:t>به گفته بعضی از مفسران پاداش و ثواب در صورتی کامل می‌شود که چهار شرط در آن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 قابل ملاحظه‌ای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مقرون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ناراحتی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جاودانی و همیشگی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فوق،در زمینه نعمتهای بهشتی به هر چهار قسمت اشاره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إِنَّ الْمُتَّقِینَ فِی جَنّٰاتٍ وَ عُیُونٍ اشاره به قسمت اول است</w:t>
      </w:r>
      <w:r>
        <w:rPr>
          <w:rFonts w:eastAsia="Amiri" w:cs="Amiri" w:ascii="Amiri" w:hAnsi="Amiri"/>
          <w:color w:val="111111"/>
          <w:sz w:val="28"/>
          <w:szCs w:val="28"/>
          <w:rtl w:val="true"/>
          <w:lang w:bidi="ar-SA"/>
        </w:rPr>
        <w:t>.</w:t>
      </w:r>
      <w:bookmarkStart w:id="202" w:name="pg10163_90542"/>
    </w:p>
    <w:p>
      <w:pPr>
        <w:pStyle w:val="BookText"/>
        <w:rPr/>
      </w:pPr>
      <w:bookmarkEnd w:id="202"/>
      <w:r>
        <w:rPr>
          <w:rFonts w:ascii="Amiri" w:hAnsi="Amiri" w:eastAsia="Amiri" w:cs="Amiri"/>
          <w:color w:val="111111"/>
          <w:sz w:val="28"/>
          <w:sz w:val="28"/>
          <w:szCs w:val="28"/>
          <w:rtl w:val="true"/>
          <w:lang w:bidi="ar-SA"/>
        </w:rPr>
        <w:t>جمله اُدْخُلُوهٰا بِسَلاٰمٍ آمِنِینَ دلیل بر احترام و تعظیم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وَ نَزَعْنٰا مٰا فِی صُدُورِهِمْ مِنْ غِلٍّ إِخْوٰاناً عَلیٰ سُرُرٍ مُتَقٰابِلِینَ ، اشاره به نفی هر گونه ناراحتی و ضررهای روحانی،و جمله لاٰ یَمَسُّهُمْ فِیهٰا نَصَبٌ ، اشاره به نفی زیانهای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وَ مٰا هُمْ مِنْهٰا بِمُخْرَجِینَ بیانگر آخرین شرط،یعنی دوام و بقاء این نعمتهاست  و به این ترتیب،این پاداش از هر نظر کامل خواهد بود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856057_1067777946"/>
      <w:bookmarkStart w:id="204" w:name="_Toc83"/>
      <w:bookmarkEnd w:id="203"/>
      <w:r>
        <w:rPr/>
        <w:t>5</w:t>
      </w:r>
      <w:r>
        <w:rPr>
          <w:rtl w:val="true"/>
        </w:rPr>
        <w:t>-</w:t>
      </w:r>
      <w:r>
        <w:rPr>
          <w:rtl w:val="true"/>
        </w:rPr>
        <w:t>بیائید بهشت را در این دنیا بسازیم</w:t>
      </w:r>
      <w:bookmarkEnd w:id="204"/>
    </w:p>
    <w:p>
      <w:pPr>
        <w:pStyle w:val="BookText"/>
        <w:rPr/>
      </w:pPr>
      <w:r>
        <w:rPr>
          <w:rFonts w:ascii="IRNazanin" w:hAnsi="IRNazanin" w:eastAsia="IRNazanin"/>
          <w:color w:val="111111"/>
          <w:sz w:val="28"/>
          <w:sz w:val="28"/>
          <w:szCs w:val="28"/>
          <w:rtl w:val="true"/>
          <w:lang w:bidi="fa-IR"/>
        </w:rPr>
        <w:t>آنچه در آیات فوق از نعمتهای مادی و معنوی بهشتی تصویر شده،در حقیقت اصول نعمتهای مهم این جهان را نیز همانها تشکیل می‌دهد،و گویا می‌خواهد به ما این نکته را نیز تفهیم کند که شما با فراهم ساختن این نعمتها در زندگی دنیا می‌توانید بهشت کوچکی بسازید که نمونه‌ای از آن بهشت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کینه‌ها و عداوتها را از سینه‌ها بشوئیم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اصول اخوت و برادری را تقویت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تشریفات زائد و تفرقه‌افکن را از زندگی و مخصوصا اجتماعاتمان حذف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سلامت و امنیت را به جامعه خود باز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همه مردم این اطمینان داده شود که کسی مزاحم آبرو،شخصیت، موقعیت اجتماعی و منافع مشروع آنها نیست،تا اطمینان به بقاء مواهب خویش پیدا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است،که نمونه‌ای از بهشت در مقابل چشم شما قرار خواهد داشت</w:t>
      </w:r>
      <w:r>
        <w:rPr>
          <w:rFonts w:eastAsia="IRNazanin" w:cs="IRNazanin"/>
          <w:color w:val="111111"/>
          <w:sz w:val="28"/>
          <w:szCs w:val="28"/>
          <w:rtl w:val="true"/>
          <w:lang w:bidi="fa-IR"/>
        </w:rPr>
        <w:t>.</w:t>
      </w:r>
      <w:bookmarkStart w:id="205" w:name="pg10163_90543"/>
    </w:p>
    <w:p>
      <w:pPr>
        <w:pStyle w:val="Heading3"/>
        <w:numPr>
          <w:ilvl w:val="2"/>
          <w:numId w:val="1"/>
        </w:numPr>
        <w:rPr/>
      </w:pPr>
      <w:bookmarkStart w:id="206" w:name="__RefHeading___Toc1856059_1067777946"/>
      <w:bookmarkStart w:id="207" w:name="_Toc84"/>
      <w:bookmarkEnd w:id="205"/>
      <w:bookmarkEnd w:id="20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207"/>
    </w:p>
    <w:p>
      <w:pPr>
        <w:pStyle w:val="Heading4"/>
        <w:numPr>
          <w:ilvl w:val="3"/>
          <w:numId w:val="1"/>
        </w:numPr>
        <w:rPr/>
      </w:pPr>
      <w:bookmarkStart w:id="208" w:name="__RefHeading___Toc1856061_1067777946"/>
      <w:bookmarkStart w:id="209" w:name="_Toc85"/>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اِمْرَأَتَهُ قَدَّرْنٰا إِنَّهٰا لَمِنَ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856063_1067777946"/>
      <w:bookmarkStart w:id="211" w:name="_Toc86"/>
      <w:bookmarkEnd w:id="210"/>
      <w:r>
        <w:rPr>
          <w:rtl w:val="true"/>
        </w:rPr>
        <w:t>ترجمه</w:t>
      </w:r>
      <w:r>
        <w:rPr>
          <w:rtl w:val="true"/>
        </w:rPr>
        <w:t>:</w:t>
      </w:r>
      <w:bookmarkEnd w:id="211"/>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میهمانهای ابراهیم خبر 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او وارد شدند و 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شما بیمناکیم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نترس ما تو را به پسری دانا بشارت می‌دهیم</w:t>
      </w:r>
      <w:r>
        <w:rPr>
          <w:rFonts w:eastAsia="IRNazanin" w:cs="IRNazanin"/>
          <w:color w:val="111111"/>
          <w:sz w:val="28"/>
          <w:szCs w:val="28"/>
          <w:rtl w:val="true"/>
          <w:lang w:bidi="fa-IR"/>
        </w:rPr>
        <w:t>.</w:t>
      </w:r>
      <w:bookmarkStart w:id="212" w:name="pg10163_90544"/>
    </w:p>
    <w:p>
      <w:pPr>
        <w:pStyle w:val="BookText"/>
        <w:rPr/>
      </w:pPr>
      <w:bookmarkEnd w:id="212"/>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آیا به من بشارت می‌دهید با اینکه پیر شده‌ام؟به چه چیز بشارت می‌دهید؟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را به حق بشارت دادیم،از مایوسان مباش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کسی جز گمراهان از رحمت پروردگارش مایوس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ماموریت شما چیست ای فرستادگان خدا؟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سوی یک قوم گنهکار ماموریت پیدا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را هلاک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خاندان لوط که همگی آنها را نجات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همسرش که مقدر داشتیم از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 هلاک 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13" w:name="__RefHeading___Toc1856065_1067777946"/>
      <w:bookmarkStart w:id="214" w:name="_Toc87"/>
      <w:bookmarkEnd w:id="213"/>
      <w:r>
        <w:rPr>
          <w:rtl w:val="true"/>
        </w:rPr>
        <w:t>تفسیر</w:t>
      </w:r>
      <w:r>
        <w:rPr>
          <w:rtl w:val="true"/>
        </w:rPr>
        <w:t>:</w:t>
      </w:r>
      <w:bookmarkEnd w:id="214"/>
    </w:p>
    <w:p>
      <w:pPr>
        <w:pStyle w:val="BookText"/>
        <w:rPr/>
      </w:pPr>
      <w:r>
        <w:rPr>
          <w:rFonts w:ascii="IRNazanin" w:hAnsi="IRNazanin" w:eastAsia="IRNazanin"/>
          <w:color w:val="111111"/>
          <w:sz w:val="28"/>
          <w:sz w:val="28"/>
          <w:szCs w:val="28"/>
          <w:rtl w:val="true"/>
          <w:lang w:bidi="fa-IR"/>
        </w:rPr>
        <w:t>میهمانان ناشناس؟</w:t>
      </w:r>
    </w:p>
    <w:p>
      <w:pPr>
        <w:pStyle w:val="BookText"/>
        <w:rPr/>
      </w:pPr>
      <w:r>
        <w:rPr>
          <w:rFonts w:ascii="IRNazanin" w:hAnsi="IRNazanin" w:eastAsia="IRNazanin"/>
          <w:color w:val="111111"/>
          <w:sz w:val="28"/>
          <w:sz w:val="28"/>
          <w:szCs w:val="28"/>
          <w:rtl w:val="true"/>
          <w:lang w:bidi="fa-IR"/>
        </w:rPr>
        <w:t>از این آیات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آموزنده‌ای را از تاریخ پیامبران بزرگ و اقوام سرکش به عنوان نمونه‌های روشنی از بندگان مخلص،و پیروان  شیطان،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نخست از داستان مهمانهای ابراهیم 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فرشتگانی که در لباس بشر به سراغ او آمدند نخست بشارت به تولد فرزند برومندی و سپس خبر از مجازات دردناک قوم لوط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دو آیه قبل به پیامبر اسلام ص دستور داده شد که هم مقام رحمت خدا را برای بندگان بازگو کند،و هم عذاب الیم او را،و در داستان مهمانهای ابراهیم،دو نمونه زنده از دو صفت فوق دیده می‌شود،و به این ترتیب پیوند میان این آیات گذشته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از مهمانهای ابراهیم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نَبِّئْهُمْ عَنْ ضَیْفِ إِبْرٰاهِیمَ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صورت مفرد است،ولی همانگونه که بعضی از مفسران بزرگ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معنی مفرد دارد و هم معنی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p>
    <w:p>
      <w:pPr>
        <w:pStyle w:val="BookText"/>
        <w:rPr/>
      </w:pPr>
      <w:r>
        <w:rPr>
          <w:rFonts w:ascii="IRNazanin" w:hAnsi="IRNazanin" w:eastAsia="IRNazanin"/>
          <w:color w:val="111111"/>
          <w:sz w:val="28"/>
          <w:sz w:val="28"/>
          <w:szCs w:val="28"/>
          <w:rtl w:val="true"/>
          <w:lang w:bidi="fa-IR"/>
        </w:rPr>
        <w:t>و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مهمانهای ناخوانده همان فرشتگانی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وارد شدن بر ابراهیم،به صورت ناشناس،نخست بر او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دَخَلُوا عَلَیْهِ فَقٰالُوا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آن گونه که وظیفه یک میزبان بزرگوار و مهربان است برای پذیرایی آنها آماده شد و غذای مناسبی فورا فراهم ساخت،اما هنگامی که سفره غذا گسترده شد میهمانهای ناشناس دست به غذا دراز نکردند،او از این امر وحشت کرد و وحشت خود را کتمان ننمود،با صراحت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از شما 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إِنّٰا مِنْکُمْ وَجِلُونَ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ترس به خاطر سنتی بود که در آن زمان و زمانهای بعد و حتی در عصر ما در میان بعضی از اقوام معمول است که هر گاه کسی نان و نمک کسی را بخورد به او گزندی نخواهد رساند و خود را مدیون او می‌داند و به همین دلیل دست نبردن به سوی غذا دلیل بر قصد سوء و کینه و عداوت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فرشتگان ابراهیم را از نگرانی بیرون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ترسان مباش،ما تو را به فرزند دانایی بشارت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تَوْجَلْ إِنّٰا نُبَشِّرُکَ بِغُلاٰمٍ عَلِیمٍ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غلام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کیست؟با توجه به آیات دیگر قرآن شک نیست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هنگامی که فرشتگان این بشارت را به ابراهیم دادند،همسر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که ظاهرا زن عقیمی بود حاضر</w:t>
      </w:r>
    </w:p>
    <w:p>
      <w:pPr>
        <w:pStyle w:val="BookText"/>
        <w:rPr/>
      </w:pPr>
      <w:r>
        <w:rPr>
          <w:rFonts w:ascii="IRNazanin" w:hAnsi="IRNazanin" w:eastAsia="IRNazanin"/>
          <w:color w:val="111111"/>
          <w:sz w:val="28"/>
          <w:sz w:val="28"/>
          <w:szCs w:val="28"/>
          <w:rtl w:val="true"/>
          <w:lang w:bidi="fa-IR"/>
        </w:rPr>
        <w:t xml:space="preserve">بود و این بشارت به او نیز داده شد،چنان که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امْرَأَتُهُ قٰائِمَةٌ فَضَحِکَتْ فَبَشَّرْنٰاهٰا بِإِسْحٰاقَ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ایستاده بود،خندید و ما او را بشارت به اسحاق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ساره مادر اسحاق است و ابراهیم قبلا از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کنیزی که به همسری انتخاب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پسری بنام اسماعیل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به خوبی می‌دانست که از نظر موازین طبیعی تولد چنین فرزندی از او بسیار بعید است،هر چند در برابر قدرت خدا هیچ چیزی محال نیست، ولی توجه به موازین عادی و طبیعی تعجب او را برانگیخت،لذا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بشارتی به من می‌دهید در حالی که من به سن پیری رسیده‌ام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بَشَّرْتُمُونِی عَلیٰ أَنْ مَسَّنِیَ الْکِبَرُ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به چه چیز مرا بشارت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 تُبَشِّرُونَ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امر و فرمان خدا است این بشارت شما یا از ناحیه خودتان؟صریحا بگوئید تا اطمینان بیشتر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مَسَّنِیَ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مرا لمس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آثار پیری از موی سپیدم،و از چینهای صورتم،نمایان است،و آثار آن را در تمام وجود خود به خوبی لمس می‌کنم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ابراهیم از این نظر آدم خوش‌سابقه‌ای بود چرا که در همین سن پیری فرزندش اسماعیل متولد شده بود،و با توجه به آن نباید دیگر در مورد مولود جدید یعنی اسحاق تعجب کند،ولی باید دانست که اولا در میان تولد اسماعیل و اسحاق به گفته بعضی از مفسران بیش از ده سال فاصله بود و با گذشتن ده سال آن هم در سن بالا،احتمال تولد فرزند بسیار کاهش می‌یابد، ثانیا وقوع یک مورد بر خلاف موازین عادی که ممکن است جنبه استثنایی داشته</w:t>
      </w:r>
    </w:p>
    <w:p>
      <w:pPr>
        <w:pStyle w:val="BookText"/>
        <w:rPr/>
      </w:pPr>
      <w:r>
        <w:rPr>
          <w:rFonts w:ascii="IRNazanin" w:hAnsi="IRNazanin" w:eastAsia="IRNazanin"/>
          <w:color w:val="111111"/>
          <w:sz w:val="28"/>
          <w:sz w:val="28"/>
          <w:szCs w:val="28"/>
          <w:rtl w:val="true"/>
          <w:lang w:bidi="fa-IR"/>
        </w:rPr>
        <w:t xml:space="preserve">باشد مانع از تعجب در برابر موارد مشابه آن نخواهد بود،زیرا به هر حال تولد فرزند در چنین سن و سال امر عجیبی است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فرشتگان مجال تردید یا تعجب بیشتری به ابراهیم ندادند، با صراحت و قاطعیت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بَشَّرْنٰاکَ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بشارتی که از ناحیه خدا و به فرمان او بود و به همین دلیل،حق است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برای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مبادا یاس و ناامیدی بر ابراهیم غلبه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مایوسان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تَکُنْ مِنَ الْقٰانِطِینَ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بزودی این فکر را از آنها دور ساخت که یاس و نومیدی از رحمت خدا بر او چیره شده باشد،بلکه تنها تعجبش روی حساب موازین طبیعی است،لذا با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رحمت پروردگارش مایوس می‌شود جز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 مَنْ یَقْنَطُ مِنْ رَحْمَةِ رَبِّهِ إِلاَّ الضّٰالُّونَ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گمراهانی که خدا را بدرستی نشناخته‌اند و پی به قدرت بی‌پایانش نبرده‌اند،خدایی که از ذره‌ای خاک،انسانی چنین شگرف می‌آفریند،و از نطفه ناچیزی فرزندی برومند به وجود می‌آورد،درخت خشکیده خرما به فرمانش به بار می‌نشیند،و آتش سوزانی را به گلستانی تبدیل می‌کند،چه کسی می‌تواند</w:t>
      </w:r>
    </w:p>
    <w:p>
      <w:pPr>
        <w:pStyle w:val="BookText"/>
        <w:rPr/>
      </w:pPr>
      <w:r>
        <w:rPr>
          <w:rFonts w:ascii="IRNazanin" w:hAnsi="IRNazanin" w:eastAsia="IRNazanin"/>
          <w:color w:val="111111"/>
          <w:sz w:val="28"/>
          <w:sz w:val="28"/>
          <w:szCs w:val="28"/>
          <w:rtl w:val="true"/>
          <w:lang w:bidi="fa-IR"/>
        </w:rPr>
        <w:t>در قدرت چنین پروردگاری شک کند یا از رحمت او مایوس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به هر حال ابراهیم ع پس از شنیدن این بشارت،در این اندیشه فرو رفت که این فرشتگان با آن شرائط خاص،تنها برای بشارت فرزند نزد او نیامده‌اند،حتما ماموریت مهمتری دارند و این بشارت تنها گوشه‌ای از آن را تشکیل می‌دهد،لذا در مقام سؤال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پرسید شما ای رسولان خداوند بگوئید ببینم برای چه ماموریت مهمی فرستاده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خَطْبُکُمْ أَیُّهَا الْمُرْسَلُونَ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ما به سوی یک قوم گنهکار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أُرْسِلْنٰا إِلیٰ قَوْمٍ مُجْرِمِینَ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می‌دانستند ابراهیم با آن حس کنجکاویش مخصوصا در زمینه این گونه مسائل به این مقدار پاسخ قناعت نخواهد کرد،فورا اضافه کردند که این قوم مجرم کسی جز قوم لوط نیست ما ماموریم این آلودگان بی‌آزرم را در هم بکوبیم و نابود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خانواده لوط که ما همه آنها را از آن مهلکه نجات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آلَ لُوطٍ إِنّٰا لَمُنَجُّوهُمْ أَجْمَعِینَ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تعبیر به آلَ لُوطٍ آن هم با تاکید به اجمعین شامل همه خانواده او حتی همسر گمراهش که با مشرکان هماهنگ بود می‌شد،و شاید ابراهیم نیز از این ماجرا آگاه بود،بلافاصله او را استثناء کردند و گفتند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همسرش که ما مقدر ساخته‌ایم از بازماندگان در شهر محکوم به فنا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قَدَّرْنٰا إِنَّهٰا لَمِنَ الْغٰابِرِینَ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مقدر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ماموریتی است که از ناحیه خداوند در این زمینه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ملاقات فرشتگان با ابراهیم،و داستان بشارت تولد اسحاق به او، و همچنین گفتگو با آنها در زمینه قوم لوط،مشروحا در ذیل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بحث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نهم تفسیر نمونه صفحه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bookmarkStart w:id="215" w:name="pg10163_90550"/>
    </w:p>
    <w:p>
      <w:pPr>
        <w:pStyle w:val="Heading3"/>
        <w:numPr>
          <w:ilvl w:val="2"/>
          <w:numId w:val="1"/>
        </w:numPr>
        <w:rPr/>
      </w:pPr>
      <w:bookmarkStart w:id="216" w:name="__RefHeading___Toc1856067_1067777946"/>
      <w:bookmarkStart w:id="217" w:name="_Toc88"/>
      <w:bookmarkEnd w:id="215"/>
      <w:bookmarkEnd w:id="21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61</w:t>
      </w:r>
      <w:r>
        <w:rPr>
          <w:rtl w:val="true"/>
        </w:rPr>
        <w:t xml:space="preserve"> </w:t>
      </w:r>
      <w:r>
        <w:rPr>
          <w:rtl w:val="true"/>
        </w:rPr>
        <w:t xml:space="preserve">تا </w:t>
      </w:r>
      <w:r>
        <w:rPr/>
        <w:t>77</w:t>
      </w:r>
      <w:r>
        <w:rPr>
          <w:rtl w:val="true"/>
        </w:rPr>
        <w:t>]</w:t>
      </w:r>
      <w:bookmarkEnd w:id="217"/>
    </w:p>
    <w:p>
      <w:pPr>
        <w:pStyle w:val="Heading4"/>
        <w:numPr>
          <w:ilvl w:val="3"/>
          <w:numId w:val="1"/>
        </w:numPr>
        <w:rPr/>
      </w:pPr>
      <w:bookmarkStart w:id="218" w:name="__RefHeading___Toc1856069_1067777946"/>
      <w:bookmarkStart w:id="219" w:name="_Toc89"/>
      <w:bookmarkEnd w:id="218"/>
      <w:r>
        <w:rPr>
          <w:rtl w:val="true"/>
        </w:rPr>
        <w:t>اشاره</w:t>
      </w:r>
      <w:bookmarkEnd w:id="2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جِئْنٰاکَ بِمٰا کٰانُوا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وَ اِتَّبِعْ أَدْبٰارَهُمْ وَ لاٰ یَلْتَفِتْ مِنْکُمْ أَحَدٌ وَ اُمْضُوا حَیْثُ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مَقْطُوعٌ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أَهْلُ اَلْمَدِینَةِ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ضَیْفِی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نَنْهَکَ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هٰؤُلاٰءِ بَنٰاتِی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لَعَمْرُکَ إِنَّهُمْ لَفِی سَکْرَتِهِمْ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عٰالِیَهٰا سٰافِلَهٰا وَ أَمْطَرْنٰا عَلَیْهِمْ 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220" w:name="pg10163_90551"/>
    </w:p>
    <w:p>
      <w:pPr>
        <w:pStyle w:val="Heading4"/>
        <w:numPr>
          <w:ilvl w:val="3"/>
          <w:numId w:val="1"/>
        </w:numPr>
        <w:rPr/>
      </w:pPr>
      <w:bookmarkStart w:id="221" w:name="__RefHeading___Toc1856071_1067777946"/>
      <w:bookmarkStart w:id="222" w:name="_Toc90"/>
      <w:bookmarkEnd w:id="220"/>
      <w:bookmarkEnd w:id="221"/>
      <w:r>
        <w:rPr>
          <w:rtl w:val="true"/>
        </w:rPr>
        <w:t>ترجمه</w:t>
      </w:r>
      <w:r>
        <w:rPr>
          <w:rtl w:val="true"/>
        </w:rPr>
        <w:t>:</w:t>
      </w:r>
      <w:bookmarkEnd w:id="222"/>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خاندان لوط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گروه ناشناسی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همان چیزی را برای تو آورده‌ایم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تردید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مامور عذابیم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واقعیت مسلمی را برای تو آورده‌ایم و راست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خانواده‌ات را در اواخر شب با خود بردار و از اینجا ببر،تو بدنبال سر آنها حرکت کن،احدی از شما به پشت سر خویش ننگرد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همانجا که مامور هستید بروید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لوط این موضوع را وحی فرستادیم که صبحگاهان همه آنها ریشه کن خواهند شد</w:t>
      </w:r>
      <w:r>
        <w:rPr>
          <w:rFonts w:eastAsia="IRNazanin" w:cs="IRNazanin"/>
          <w:color w:val="111111"/>
          <w:sz w:val="28"/>
          <w:szCs w:val="28"/>
          <w:rtl w:val="true"/>
          <w:lang w:bidi="fa-IR"/>
        </w:rPr>
        <w:t>.</w:t>
      </w:r>
      <w:bookmarkStart w:id="223" w:name="pg10163_90552"/>
    </w:p>
    <w:p>
      <w:pPr>
        <w:pStyle w:val="BookText"/>
        <w:rPr/>
      </w:pPr>
      <w:bookmarkEnd w:id="223"/>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شدند و به سوی خانه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در حالی که به یکدیگر بشارت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اینها میهمانان منند،آبروی مرا نریزید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بپرهیزید و مرا شرمنده نسازید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مگر ما تو را از جهانیان نهی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نگفتیم احدی را به میهمانی نپذیر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دختران من حاضرند اگر می‌خواهید کار صحیحی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کنید و از گناه و آلودگی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بجانت سوگند اینها در مستی خود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شعور خود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بهنگام طلوع آفتاب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مرگبار،بصورت صاعقه یا زمین لرزه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آبادی آنها را زیر و رو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آن را پائین قرار دادیم و بارانی از سنگ بر آنها فرو ریختیم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 برای هوشیاران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ویرانه‌های سرزمین آنها بر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ثابت و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نشانه‌ای است برای مؤمنان</w:t>
      </w:r>
      <w:r>
        <w:rPr>
          <w:rFonts w:eastAsia="IRNazanin" w:cs="IRNazanin"/>
          <w:color w:val="111111"/>
          <w:sz w:val="28"/>
          <w:szCs w:val="28"/>
          <w:rtl w:val="true"/>
          <w:lang w:bidi="fa-IR"/>
        </w:rPr>
        <w:t>.</w:t>
      </w:r>
    </w:p>
    <w:p>
      <w:pPr>
        <w:pStyle w:val="Heading4"/>
        <w:numPr>
          <w:ilvl w:val="3"/>
          <w:numId w:val="1"/>
        </w:numPr>
        <w:rPr/>
      </w:pPr>
      <w:bookmarkStart w:id="224" w:name="__RefHeading___Toc1856073_1067777946"/>
      <w:bookmarkStart w:id="225" w:name="_Toc91"/>
      <w:bookmarkEnd w:id="224"/>
      <w:r>
        <w:rPr>
          <w:rtl w:val="true"/>
        </w:rPr>
        <w:t>تفسیر</w:t>
      </w:r>
      <w:r>
        <w:rPr>
          <w:rtl w:val="true"/>
        </w:rPr>
        <w:t>:</w:t>
      </w:r>
      <w:bookmarkEnd w:id="225"/>
    </w:p>
    <w:p>
      <w:pPr>
        <w:pStyle w:val="BookText"/>
        <w:rPr/>
      </w:pPr>
      <w:r>
        <w:rPr>
          <w:rFonts w:ascii="IRNazanin" w:hAnsi="IRNazanin" w:eastAsia="IRNazanin"/>
          <w:color w:val="111111"/>
          <w:sz w:val="28"/>
          <w:sz w:val="28"/>
          <w:szCs w:val="28"/>
          <w:rtl w:val="true"/>
          <w:lang w:bidi="fa-IR"/>
        </w:rPr>
        <w:t>سرنوشت گنهکاران قوم لوط</w:t>
      </w:r>
    </w:p>
    <w:p>
      <w:pPr>
        <w:pStyle w:val="BookText"/>
        <w:rPr/>
      </w:pPr>
      <w:r>
        <w:rPr>
          <w:rFonts w:ascii="IRNazanin" w:hAnsi="IRNazanin" w:eastAsia="IRNazanin"/>
          <w:color w:val="111111"/>
          <w:sz w:val="28"/>
          <w:sz w:val="28"/>
          <w:szCs w:val="28"/>
          <w:rtl w:val="true"/>
          <w:lang w:bidi="fa-IR"/>
        </w:rPr>
        <w:t>در آیات گذشته داستان ملاقات فرشتگان مامور عذاب قوم لوط را با ابراهیم خواندیم،و در این آیات داستان خارج شدن آنها از نزد ابراهیم و آمدن به ملاقات لوط را می‌خوانیم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خداوند نزد خاندان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آلَ لُوطٍ الْمُرْسَلُونَ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شما افرادی ناشناخته‌اید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قَوْمٌ مُنْکَرُونَ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می‌گویند این سخن را به این جهت به آنها گفت که آنان به صورت جوانانی خوش صورت و زیبا نزد او آمدند،او که می‌دانست محیطش تا چه حد آلوده گناه انحراف جنسی است،فکر می‌کرد مبادا ورود این میهمانان مایه دردسر برای او گردد،از یک سو میهمان است و محترم و قدومش مبارک،و از سوی دیگر محیطی است ننگین و آلوده و پر از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آیات سوره هود که همین داستان به مناسبت دیگری در آن آمده است،تعبیر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سِیءَ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می‌کند،یعنی این موضوع بر لوط پیامبر بزرگ خدا سخت ناگوار آمد،و از آمدنشان ناراحت شد،سپس گفت امروز روز سختی در پیش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زیاد او را در انتظار نگذاردند،با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برای تو آورده‌ایم که آنها در آن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جِئْنٰاکَ بِمٰا کٰانُوا فِیهِ یَمْتَرُونَ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مامور مجازات دردناکی هستیم که تو کرارا به آنها گوشزد کرده‌ای ولی هرگز آن را جدی تلقی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واقعیت مسلم و غیر قابل تردیدی را برای تو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عذاب حتمی و مجازات قطعی این گروه بی‌ایمان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أَتَیْنٰاکَ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تاکید بیشتر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 راست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لَصٰادِقُونَ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گروه تمام پلها را پشت سر خود خراب کرده‌اند و جایی برای</w:t>
      </w:r>
    </w:p>
    <w:p>
      <w:pPr>
        <w:pStyle w:val="BookText"/>
        <w:rPr/>
      </w:pPr>
      <w:r>
        <w:rPr>
          <w:rFonts w:ascii="IRNazanin" w:hAnsi="IRNazanin" w:eastAsia="IRNazanin"/>
          <w:color w:val="111111"/>
          <w:sz w:val="28"/>
          <w:sz w:val="28"/>
          <w:szCs w:val="28"/>
          <w:rtl w:val="true"/>
          <w:lang w:bidi="fa-IR"/>
        </w:rPr>
        <w:t>شفاعت و گفتگو در مورد آنها باقی نمانده است،تا لوط حتی به فکر شفاعت نیفتد و بداند اینها ابدا شایستگی این امر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باید گروه اندک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لوط بجز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مهلکه جان به سلامت ببرند دستور لازم را به لوط چنین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شبانه هنگامی که چشم مردم گنهکار در خواب است و یا مست شراب و شهوت،خانواده‌ات را بر دار و از شهر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بِأَهْلِکَ بِقِطْعٍ مِنَ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پشت سر آنها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مراقب آنان باشی و کسی عقب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أَدْبٰارَهُمْ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نباید به پشت سرش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مِنْکُمْ أَحَدٌ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نقطه‌ای که دستور به شما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شام یا نقطه دیگری که مردمش از این آلودگیها پاک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امْضُوا حَیْثُ تُؤْمَرُونَ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لحن کلام تغییر می‌یابد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لوط چگونگی این امر را وحی فرستادیم که به هنگام طلوع صبح همگی ریشه‌کن خواهند شد، به گونه‌ای که حتی یک نفر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قَضَیْنٰا إِلَیْهِ ذٰلِکَ الْأَمْرَ أَنَّ دٰابِرَ هٰؤُلاٰءِ مَقْطُوعٌ مُصْبِحِینَ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داستان را در اینجا رها کرده و به آغاز باز می‌گردد،و بخشی را که در آنجا ناگفته مانده بود به مناسبتی که بعدا اشاره خواهیم کرد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از ورود میهمانان تازه وارد لوط آگاه شدند و به سوی خانه او حرکت کردند،و در راه به یکدیگر بشارت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أَهْلُ الْمَدِینَةِ یَسْتَبْشِرُونَ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وادی گمراهی و ننگین خود فکر می‌کردند طعمه لذیذی به چنگ آورده‌اند،جوانانی زیبا و خوشرو،آنهم در خانه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حد اقل گروه زیادی از مردم شهر به سوی خانه لوط حرکت کردند و این امر روشن می‌سازد که آنها تا چه حد وقیح و رسوا و جسور شده بودند،مخصوصا که جمله یستبشرون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بشارت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عمق آلودگی آنها می‌کند،چرا که این عمل ننگین را شاید کمتر کسی در میان حیوانات و چارپایان نظیرش را دیده است،اگر کسی هم انجام دهد،لا اقل با کتمان و اختفاء و احساس شرمساری است اما این ملت زشتکار و فرومایه آشکارا به یکدیگر تبریک می‌گفتند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و صدای آنها را شنید در وحشت عجیبی فرو رفت و نسبت به میهمانان خود بیمناک شد،زیرا هنوز نمی‌دانست که این میهمانان ماموران عذابند و فرشتگان خداوند قادر قاهرند،لذا در مقابل آنها ایستاد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میهمانان منند،آبروی مرا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هٰؤُلاٰءِ ضَیْفِی فَلاٰ تَفْضَحُونِ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مساله خدا و پیغمبر و جزا و کیفر،اگر صرف نظر کنیم،حد اقل این مساله انسانی و سنتی که میان همه  افراد بشر اعم از مؤمن و کافر وجود دارد می‌گوید که به میهمان احترام باید گذارد شما چگونه بشری هستید که حتی ساده‌ترین مسائل انسانی را نمی‌فهمید،اگر دین ندارید لا اقل آزاده باشید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اضافه کرد بیائید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مرا در برابر میهمانانم شرمنده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لاٰ تُخْزُونِ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چنان جسور و به اصلاح پر رو بودند که نه تنها احساس شرمندگی در خویش نمی‌کردند بلکه از لوط پیامبر،چیزی هم طلبکار شده بودند،گویی جنایتی انجام داده،زبان به اعتراض گشودند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به تو نگفتیم احدی را از مردم جهان به مهمانی نپذیری و به خانه خود راه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وَ لَمْ نَنْهَکَ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خلاف کردی،و به گفته ما عمل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بود که قوم و جمعیت مزبور افرادی خسیس و بخیل بودند، و هرگز کسی را به خانه خود میهمان نمی‌کردند،و اتفاقا شهرهای آنها در مسیر قافله‌ها بود و می‌گویند آنها برای اینکه کسی در آنجا توقف نکند،این عمل شنیع را با بعضی از واردین انجام داده بودند،و کم کم برای آنها عادتی شده بود، لذا گویا هر گاه لوط پیامبر با خبر می‌شد که شخص غریبی به آن دیار گام نهاده برای اینکه گرفتار چنگال آنها نشود وی را به خانه خود دعوت می‌کرد اما آنها پس از آنکه از این جریان آگاه شدند خشمگین گشتند و به او صریحا گفتند حق نداری بعد از این میهمانی به خانه خود راه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نظر می‌رسد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رهگذران و افرادی است که اهل آن شهر و دیار نبودند و گذارشان به آنجا 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لوط که این جسارت و وقاحت را دید از طریق دیگری وارد شد، شاید بتواند آنها را از خواب غفلت و مستی انحراف و ننگ،بیدار سازد،رو به آنها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راه انحرافی می‌پوئید،اگر منظورتان اشباع غریزه جنسی است چرا از طریق مشروع و ازدواج صحیح وارد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آماده‌ام آنها را به ازدواجتان در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می‌خواهید کار صحیحی انجام دهید راه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هٰؤُلاٰءِ بَنٰاتِی إِنْ کُنْتُمْ فٰاعِلِینَ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دختران لوط تعداد محدودی بودند،و آن جمعیت افراد زیادی، ولی هدف لوط این بود که به آنها اتمام حجت کند و بگوید من تا این حد نیز آماده فداکاری برای حفظ حیثیت مهمانان خویش،و نجات شما از منجلاب فساد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دختران شهر است،که به عنوان یک پدر روحانی و معنوی همه را دختر خویش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تفسیر اول به معنی آیه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لوط نمی‌خواست دختران خود را به ازدواج مشرکان گمراه در آورد بلکه هدفش این بود که بیائید و ایمان بیاورید و بعد هم دختران خودم را به ازدواج شما در می‌آورم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وای از مستی شهوت،مستی انحراف،و مستی غرور و لجاجت،اگر ذره‌ای از اخلاق انسانی و عواطف بشری در آنها وجود داشت،کافی بود که آنها را در برابر چنین منطقی شرمنده کند،لا اقل از خانه لوط باز گردند و حیا کنند،</w:t>
      </w:r>
    </w:p>
    <w:p>
      <w:pPr>
        <w:pStyle w:val="BookText"/>
        <w:rPr/>
      </w:pPr>
      <w:r>
        <w:rPr>
          <w:rFonts w:ascii="IRNazanin" w:hAnsi="IRNazanin" w:eastAsia="IRNazanin"/>
          <w:color w:val="111111"/>
          <w:sz w:val="28"/>
          <w:sz w:val="28"/>
          <w:szCs w:val="28"/>
          <w:rtl w:val="true"/>
          <w:lang w:bidi="fa-IR"/>
        </w:rPr>
        <w:t>اما نه تنها منفعل نشدند،بلکه بر جسارت خود افزودند و خواستند دست به سوی میهمانان لوط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 روی سخن را به پیامبر اسلام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جان و حیات تو که اینها در مستی خود سخت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لَعَمْرُکَ إِنَّهُمْ لَفِی سَکْرَتِهِمْ یَعْمَهُونَ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هود به دنبال بحثی مشابه همین بحث خواندیم که فرشتگان پرده از روی کار خود برداشتند،رو به سوی لوط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آنها به تو آسیبی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بر جسارت خویش افزودند و تصمیم بر تجاوز به میهمانان گرفتند چشمانشان را نابینا ساختیم وَ لَقَدْ رٰاوَدُوهُ عَنْ ضَیْفِهِ فَطَمَسْنٰا أَعْیُنَهُمْ و چنان که در بعضی از روایات آمده یکی از فرشتگان مشتی خاک به صورت آنها پاشید،همه نابینا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زنان باز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الهی درباره این قوم اوج می‌گیرد و در دو آیه فشرده و کوتاه سرنوشت شوم آنها را به صورتی قاطع و کوبنده و بسیار عبرت‌انگیز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فریاد تکان صیحه وحشتناکی به هنگام طلوع آفتاب،همه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الصَّیْحَةُ مُشْرِقِینَ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صیحه ممکن است صدای یک صاعقه عظیم و یا صدای یک زلزله وحشتناک بوده باشد،و به هر حال فریادی بود که از وحشت آن همگی بیهوش شدند،و یا جان خویش را از دست دادند،و می‌دانیم امواج صوتی هنگامی که از حد معینی بگذرد،آزار دهنده و وحشت‌انگیز،و از آنهم که فراتر برود انسان را مدهوش می‌کند،و یا ارگانهای حیاتی را به کلی از کار می‌اندازد،و حتی</w:t>
      </w:r>
    </w:p>
    <w:p>
      <w:pPr>
        <w:pStyle w:val="BookText"/>
        <w:rPr/>
      </w:pPr>
      <w:r>
        <w:rPr>
          <w:rFonts w:ascii="IRNazanin" w:hAnsi="IRNazanin" w:eastAsia="IRNazanin"/>
          <w:color w:val="111111"/>
          <w:sz w:val="28"/>
          <w:sz w:val="28"/>
          <w:szCs w:val="28"/>
          <w:rtl w:val="true"/>
          <w:lang w:bidi="fa-IR"/>
        </w:rPr>
        <w:t>ممکن است ساختمانها را ویران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اکتفاء ننمودیم بلکه شهر آنها را به کلی زیر و رو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آن را پائین و پائین را بالا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عٰالِیَهٰا سٰافِلَهٰا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نیز برای آنها کافی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بارانی از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متحجر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أَمْطَرْنٰا عَلَیْهِمْ حِجٰارَةً مِنْ سِجِّیلٍ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ریزش این باران سنگ،ممکن است برای هدف‌گیری کسانی بوده باشد که از آن صیحه وحشتناک نابود نشده و یا زیر آوار نرفته بودند،و نیز ممکن است برای محو اجساد پلید و آثار این قوم بوده است،آن چنان که پس از این باران سنگ اگر کسی از آن دیار می‌گذشت نمی‌توانست به آسانی باور کند که روزی در این منطقه شهرهای 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این عذابهای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وحشتناک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تنهایی کافی بود که قومی را به هلاکت برساند،اما برای شدت گناه و جسور بودن آنها در تن دادن به آلودگی و ننگ،و همچنین برای عبرت دیگران،خداوند مجازات آنها را مضاعف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قرآن به نتیجه‌گیری تربیتی و اخلاقی پرداخته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نشانه‌هایی است برای افراد با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لِلْمُتَوَسِّمِینَ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که با فراست و هشیاری و بینش مخصوص خود از هر علامتی جریانی را کشف می‌کنند و از هر اشاره‌ای حقیقتی و از هر نکته‌ای،مطلب مهم و آموزنده‌ای را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نکنید که آثار آنها به کلی از میان رفته،نه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کاروانیان و گذر کنندگان همواره ثابت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لَبِسَبِیلٍ 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ندارید برخیزید و بروید و ویرانه‌های این شهرهای بلا دیده را که بر سر راه مسافران در طریق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مدینه قرار دارد بنگرید و بیندیشید، بیندیشید و عبرت گیرید،عبرت گیرید و به سوی خدا باز گردید،و راه توبه را پیش گیرید،و آلودگیها را از دل و جان خود بشوئید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عنوان تاکید بیشتر و دعوت افراد با ایمان به تفکر و اندیشه در این داستان عبرت‌انگیز اضافه می‌کند که در این داستان نشانه‌ای است برای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 ایمان داشته باشد و این سرگذشت تکان دهنده را بخواند و عبرتها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چرا بر این قوم آلوده،بارانی از سنگ فرود آمد،و چرا شهر آنها زیر و رو شد،و چرا لحظه نزول عذاب،صبحگاهان بود و چرا به خانواده لوط دستور داده شد که به پشت سر خود نگاه نکنند،و همچنین در زمینه تحریم همجنس‌گرایی در ادیان آسمانی،و فلسفه آن،و نیز اخلاق قوم لوط،در ذیل آیات سوره هود بحث کافی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باز نکته‌هایی باقی مانده که ذیلا از نظرتان می‌گذرد</w:t>
      </w:r>
      <w:r>
        <w:rPr>
          <w:rFonts w:eastAsia="IRNazanin" w:cs="IRNazanin"/>
          <w:color w:val="111111"/>
          <w:sz w:val="28"/>
          <w:szCs w:val="28"/>
          <w:rtl w:val="true"/>
          <w:lang w:bidi="fa-IR"/>
        </w:rPr>
        <w:t>.</w:t>
      </w:r>
      <w:bookmarkStart w:id="226" w:name="pg10163_90561"/>
    </w:p>
    <w:p>
      <w:pPr>
        <w:pStyle w:val="Heading4"/>
        <w:numPr>
          <w:ilvl w:val="3"/>
          <w:numId w:val="1"/>
        </w:numPr>
        <w:rPr/>
      </w:pPr>
      <w:bookmarkStart w:id="227" w:name="__RefHeading___Toc1856075_1067777946"/>
      <w:bookmarkStart w:id="228" w:name="_Toc92"/>
      <w:bookmarkEnd w:id="226"/>
      <w:bookmarkEnd w:id="227"/>
      <w:r>
        <w:rPr>
          <w:rtl w:val="true"/>
        </w:rPr>
        <w:t>نکته‌ها</w:t>
      </w:r>
      <w:r>
        <w:rPr>
          <w:rtl w:val="true"/>
        </w:rPr>
        <w:t>:</w:t>
      </w:r>
      <w:bookmarkEnd w:id="228"/>
    </w:p>
    <w:p>
      <w:pPr>
        <w:pStyle w:val="Heading5"/>
        <w:numPr>
          <w:ilvl w:val="4"/>
          <w:numId w:val="1"/>
        </w:numPr>
        <w:rPr/>
      </w:pPr>
      <w:bookmarkStart w:id="229" w:name="__RefHeading___Toc1856077_1067777946"/>
      <w:bookmarkStart w:id="230" w:name="_Toc93"/>
      <w:bookmarkEnd w:id="229"/>
      <w:r>
        <w:rPr>
          <w:rtl w:val="true"/>
        </w:rPr>
        <w:t>اشاره</w:t>
      </w:r>
      <w:bookmarkEnd w:id="230"/>
    </w:p>
    <w:p>
      <w:pPr>
        <w:pStyle w:val="Heading5"/>
        <w:numPr>
          <w:ilvl w:val="4"/>
          <w:numId w:val="1"/>
        </w:numPr>
        <w:rPr/>
      </w:pPr>
      <w:bookmarkStart w:id="231" w:name="__RefHeading___Toc1856079_1067777946"/>
      <w:bookmarkStart w:id="232" w:name="_Toc94"/>
      <w:bookmarkEnd w:id="231"/>
      <w:r>
        <w:rPr/>
        <w:t>1</w:t>
      </w:r>
      <w:r>
        <w:rPr>
          <w:rtl w:val="true"/>
        </w:rPr>
        <w:t>-</w:t>
      </w:r>
      <w:r>
        <w:rPr>
          <w:rtl w:val="true"/>
        </w:rPr>
        <w:t>منظور از بِقِطْعٍ مِنَ اللَّیْلِ چیست؟</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تاریکی شب است،مرحوم طبرسی در مجمع البیان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همین دلیل از این تعبیر در آیه فوق گذشتن قسمت عمده شب را فهمیده است، ولی از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مفسران این کلمه را به معنی اواخر شب و هنگام سحر گرفته‌اند،شاید این تفسیر به خاطر بعضی دیگر از آیات قرآن است که صریحا درباره آل لوط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نَجَّیْنٰاهُمْ بِسَحَرٍ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سحرگاهان نجات بخشیدیم سوره قمر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همان هنگام که شهوت پرستان آلوده دامان در خواب غفلت فرو رفته بودند و مستی شراب و غرور و شهوت در وجودشان بهم آمیخته بود،و شهر برای خارج شدن خاندان لوط کاملا آماده بود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شروع مجازات کوبنده آنها نیز در هنگام صبح،وقت طلوع آفتاب بود،و شاید انتخاب این وقت به خاطر آن بوده است که گروه مهاجم هنگامی که نابینا شدند و به خانه‌های خود بازگشتند کمی در فکر فرو رفتند به همین جهت آن شب را به آنها مهلت داد شاید توبه کنند و باز گردند،و در مقام جبران بر آیند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روایات نیز استفاده می‌شود بعضی از آنها هنگامی که به خانه‌های خود بازگشتند سوگند یاد کردند که ما صبحگاهان حتی یک نفر از خانواده</w:t>
      </w:r>
      <w:bookmarkStart w:id="233" w:name="pg10163_90562"/>
    </w:p>
    <w:p>
      <w:pPr>
        <w:pStyle w:val="BookText"/>
        <w:rPr/>
      </w:pPr>
      <w:bookmarkEnd w:id="233"/>
      <w:r>
        <w:rPr>
          <w:rFonts w:ascii="IRNazanin" w:hAnsi="IRNazanin" w:eastAsia="IRNazanin"/>
          <w:color w:val="111111"/>
          <w:sz w:val="28"/>
          <w:sz w:val="28"/>
          <w:szCs w:val="28"/>
          <w:rtl w:val="true"/>
          <w:lang w:bidi="fa-IR"/>
        </w:rPr>
        <w:t>لوط را زنده نخواهیم گذارد،اما پیش از آنکه بتوانند گامی در این راه بردارند عذاب الهی آنها را درو کرد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856081_1067777946"/>
      <w:bookmarkStart w:id="235" w:name="_Toc95"/>
      <w:bookmarkEnd w:id="234"/>
      <w:r>
        <w:rPr/>
        <w:t>2</w:t>
      </w:r>
      <w:r>
        <w:rPr>
          <w:rtl w:val="true"/>
        </w:rPr>
        <w:t>-</w:t>
      </w:r>
      <w:r>
        <w:rPr>
          <w:rtl w:val="true"/>
        </w:rPr>
        <w:t>تفسیر جمله</w:t>
      </w:r>
      <w:r>
        <w:rPr>
          <w:rtl w:val="true"/>
        </w:rPr>
        <w:t xml:space="preserve">" </w:t>
      </w:r>
      <w:r>
        <w:rPr>
          <w:rtl w:val="true"/>
        </w:rPr>
        <w:t xml:space="preserve">وَ امْضُوا حَیْثُ تُؤْمَرُونَ </w:t>
      </w:r>
      <w:r>
        <w:rPr>
          <w:rtl w:val="true"/>
        </w:rPr>
        <w:t>".</w:t>
      </w:r>
      <w:bookmarkEnd w:id="235"/>
    </w:p>
    <w:p>
      <w:pPr>
        <w:pStyle w:val="BookText"/>
        <w:rPr/>
      </w:pPr>
      <w:r>
        <w:rPr>
          <w:rFonts w:ascii="IRNazanin" w:hAnsi="IRNazanin" w:eastAsia="IRNazanin"/>
          <w:color w:val="111111"/>
          <w:sz w:val="28"/>
          <w:sz w:val="28"/>
          <w:szCs w:val="28"/>
          <w:rtl w:val="true"/>
          <w:lang w:bidi="fa-IR"/>
        </w:rPr>
        <w:t>گفتیم فرشتگان به خاندان لوط توصیه کردند که در آخر شب به همان نقطه‌ای که به شما دستور داده شده است حرکت کنید،ولی در آیات قرآن توضیح بیشتری درباره این نقطه دیده نمی‌شود،به همین دلیل مفسران بیانات گوناگونی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آنها مامور بودند به سوی سرزمین شام بروند که محیط آن نسبتا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 فرشتگان قریه معینی را مشخص کردند و به آنها توصیه نمودند به آنجا بروید،و در تفسیر المیزان همین قدر از این جمله استفاده شده که آنها یک نوع هدایت الهی و راهنمای واقعی در مسیرشان با خود داشتند و طبق آن رفتار نمودند</w:t>
      </w:r>
      <w:r>
        <w:rPr>
          <w:rFonts w:eastAsia="IRNazanin" w:cs="IRNazanin"/>
          <w:color w:val="111111"/>
          <w:sz w:val="28"/>
          <w:szCs w:val="28"/>
          <w:rtl w:val="true"/>
          <w:lang w:bidi="fa-IR"/>
        </w:rPr>
        <w:t>.</w:t>
      </w:r>
    </w:p>
    <w:p>
      <w:pPr>
        <w:pStyle w:val="Heading5"/>
        <w:numPr>
          <w:ilvl w:val="4"/>
          <w:numId w:val="1"/>
        </w:numPr>
        <w:rPr/>
      </w:pPr>
      <w:bookmarkStart w:id="236" w:name="__RefHeading___Toc1856083_1067777946"/>
      <w:bookmarkStart w:id="237" w:name="_Toc96"/>
      <w:bookmarkEnd w:id="236"/>
      <w:r>
        <w:rPr/>
        <w:t>3</w:t>
      </w:r>
      <w:r>
        <w:rPr>
          <w:rtl w:val="true"/>
        </w:rPr>
        <w:t>-</w:t>
      </w:r>
      <w:r>
        <w:rPr>
          <w:rtl w:val="true"/>
        </w:rPr>
        <w:t>رابطه</w:t>
      </w:r>
      <w:r>
        <w:rPr>
          <w:rtl w:val="true"/>
        </w:rPr>
        <w:t>"</w:t>
      </w:r>
      <w:r>
        <w:rPr>
          <w:rtl w:val="true"/>
        </w:rPr>
        <w:t>متوسم</w:t>
      </w:r>
      <w:r>
        <w:rPr>
          <w:rtl w:val="true"/>
        </w:rPr>
        <w:t>"</w:t>
      </w:r>
      <w:r>
        <w:rPr>
          <w:rtl w:val="true"/>
        </w:rPr>
        <w:t>و</w:t>
      </w:r>
      <w:r>
        <w:rPr>
          <w:rtl w:val="true"/>
        </w:rPr>
        <w:t>"</w:t>
      </w:r>
      <w:r>
        <w:rPr>
          <w:rtl w:val="true"/>
        </w:rPr>
        <w:t>مؤمن</w:t>
      </w:r>
      <w:r>
        <w:rPr>
          <w:rtl w:val="true"/>
        </w:rPr>
        <w:t>"</w:t>
      </w:r>
      <w:bookmarkEnd w:id="237"/>
    </w:p>
    <w:p>
      <w:pPr>
        <w:pStyle w:val="BookText"/>
        <w:rPr/>
      </w:pPr>
      <w:r>
        <w:rPr>
          <w:rFonts w:ascii="IRNazanin" w:hAnsi="IRNazanin" w:eastAsia="IRNazanin"/>
          <w:color w:val="111111"/>
          <w:sz w:val="28"/>
          <w:sz w:val="28"/>
          <w:szCs w:val="28"/>
          <w:rtl w:val="true"/>
          <w:lang w:bidi="fa-IR"/>
        </w:rPr>
        <w:t>در آیات فوق دیدیم که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عبرت‌انگیز قوم لوط،نشانه‌هایی برای متوسمین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میان این دو تعبیر به ما می‌فهماند که مؤمنان راستین،متوسم هستند یعنی با فراست، سریع الانتقال و کاملا هوشیار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إِنَّ فِی ذٰلِکَ لَآیٰاتٍ لِلْمُتَوَسِّمِینَ را از آن حضرت 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اتقوا فراسة المؤمن،فانه ینظر بنور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بپرهیزید چرا که به نور خدا</w:t>
      </w:r>
      <w:bookmarkStart w:id="238" w:name="pg10163_90563"/>
    </w:p>
    <w:p>
      <w:pPr>
        <w:pStyle w:val="BookText"/>
        <w:rPr/>
      </w:pPr>
      <w:bookmarkEnd w:id="238"/>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می‌خوانیم که امام صادق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متوسمین،امامانند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امیر مؤمنان علی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متوسم،پیامبر بود،و من بعد از او و سپس امامان از دودمان 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856085_1067777946"/>
      <w:bookmarkStart w:id="240" w:name="_Toc97"/>
      <w:bookmarkEnd w:id="239"/>
      <w:r>
        <w:rPr/>
        <w:t>4</w:t>
      </w:r>
      <w:r>
        <w:rPr>
          <w:rtl w:val="true"/>
        </w:rPr>
        <w:t>-</w:t>
      </w:r>
      <w:r>
        <w:rPr>
          <w:rtl w:val="true"/>
        </w:rPr>
        <w:t>مستی شهوت و غرور</w:t>
      </w:r>
      <w:r>
        <w:rPr>
          <w:rtl w:val="true"/>
        </w:rPr>
        <w:t>!</w:t>
      </w:r>
      <w:bookmarkEnd w:id="240"/>
    </w:p>
    <w:p>
      <w:pPr>
        <w:pStyle w:val="BookText"/>
        <w:rPr/>
      </w:pPr>
      <w:r>
        <w:rPr>
          <w:rFonts w:ascii="IRNazanin" w:hAnsi="IRNazanin" w:eastAsia="IRNazanin"/>
          <w:color w:val="111111"/>
          <w:sz w:val="28"/>
          <w:sz w:val="28"/>
          <w:szCs w:val="28"/>
          <w:rtl w:val="true"/>
          <w:lang w:bidi="fa-IR"/>
        </w:rPr>
        <w:t>گر چه مستی شراب مشهور است ولی مستی‌هایی بدتر از مستی شراب نیز پیدا می‌شود که از آن جمله مستی مقام و مستی شهوت است،در آیات فوق خواندیم که خداوند به جان پیامبرش سوگند یاد می‌کند که این گروه در مستی خود سرگردان و حیرانند،آن چنان که روشنترین جاده نجات را نمی‌بینند،کار به جایی می‌رسد که پیامبر بزرگی همچون لوط حاضر می‌شود دختران خود را به ازدواج آنها در آورد تا از طریق حلال و مشروع اشباع شوند و از گناه و آلودگی و ننگ رهایی یابند اما باز هم آنها دست رد بر سینه او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پیامبر بزرگ،این درس آموزنده را به ما می‌دهد که برای مبارزه با مفاسد تنها روی نفی تکیه نکنید،بلکه روی اثبات هم باید تکیه کرد، یعنی باید غرائز بشر را از طریق صحیح اشباع نمود تا به فساد نگراید،گرچه قوم لوط افراد فاسد استثنایی بودند که این برنامه در آنها مؤثر نیفتاد،ولی معمولا این روش یکی از مؤثرترین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بخواهیم با سرگرمیهای غیر سالم مبارزه کنیم باید در درجه اول بکوشیم و سرگرمی سالم  برای مردم فراهم سازیم،همین گونه در برنامه‌های دیگر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بعضی از روایات می‌خوانیم،لوط این پیامبر پر استقامت</w:t>
      </w:r>
    </w:p>
    <w:p>
      <w:pPr>
        <w:pStyle w:val="BookText"/>
        <w:rPr/>
      </w:pPr>
      <w:r>
        <w:rPr>
          <w:rFonts w:ascii="IRNazanin" w:hAnsi="IRNazanin" w:eastAsia="IRNazanin"/>
          <w:color w:val="111111"/>
          <w:sz w:val="28"/>
          <w:sz w:val="28"/>
          <w:szCs w:val="28"/>
          <w:rtl w:val="true"/>
          <w:lang w:bidi="fa-IR"/>
        </w:rPr>
        <w:t>حدود سی سال در میان این جمعیت پست و فرومایه به تبلیغ مشغول بود اما هیچکس جز خانواده‌اش به او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همسرش</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پرشکوه است اینهمه استقامت،آنهم در میان این چنین فرومایگان که انسان حتی از یک ساعت زندگی در میان آنها به ستوه می‌آید،و چه درد آور است با چنین همسری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ذاریات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مَنْ کٰانَ فِیهٰا مِنَ الْمُؤْمِنِینَ فَمٰا وَجَدْنٰا فِیهٰا غَیْرَ بَیْتٍ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 کسانی را که ایمان داشتند از آن سرزمین قبل از نزول بلا بیرون بردیم،اما جز یک خانواده با ایمان در آن وجود نداشت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نیز روشن می‌شود که مجازات الهی خشک و تر را هرگز با هم نمی‌سوزاند،حتی اگر یک نفر مؤمن راستین و وظیفه‌شناس باشد او را نجات می‌بخشد</w:t>
      </w:r>
      <w:r>
        <w:rPr>
          <w:rFonts w:eastAsia="IRNazanin" w:cs="IRNazanin"/>
          <w:color w:val="111111"/>
          <w:sz w:val="28"/>
          <w:szCs w:val="28"/>
          <w:rtl w:val="true"/>
          <w:lang w:bidi="fa-IR"/>
        </w:rPr>
        <w:t>.</w:t>
      </w:r>
      <w:bookmarkStart w:id="241" w:name="pg10163_90565"/>
    </w:p>
    <w:p>
      <w:pPr>
        <w:pStyle w:val="Heading3"/>
        <w:numPr>
          <w:ilvl w:val="2"/>
          <w:numId w:val="1"/>
        </w:numPr>
        <w:rPr/>
      </w:pPr>
      <w:bookmarkStart w:id="242" w:name="__RefHeading___Toc1856087_1067777946"/>
      <w:bookmarkStart w:id="243" w:name="_Toc98"/>
      <w:bookmarkEnd w:id="241"/>
      <w:bookmarkEnd w:id="242"/>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78</w:t>
      </w:r>
      <w:r>
        <w:rPr>
          <w:rtl w:val="true"/>
        </w:rPr>
        <w:t xml:space="preserve"> </w:t>
      </w:r>
      <w:r>
        <w:rPr>
          <w:rtl w:val="true"/>
        </w:rPr>
        <w:t xml:space="preserve">تا </w:t>
      </w:r>
      <w:r>
        <w:rPr/>
        <w:t>84</w:t>
      </w:r>
      <w:r>
        <w:rPr>
          <w:rtl w:val="true"/>
        </w:rPr>
        <w:t>]</w:t>
      </w:r>
      <w:bookmarkEnd w:id="243"/>
    </w:p>
    <w:p>
      <w:pPr>
        <w:pStyle w:val="Heading4"/>
        <w:numPr>
          <w:ilvl w:val="3"/>
          <w:numId w:val="1"/>
        </w:numPr>
        <w:rPr/>
      </w:pPr>
      <w:bookmarkStart w:id="244" w:name="__RefHeading___Toc1856089_1067777946"/>
      <w:bookmarkStart w:id="245" w:name="_Toc99"/>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 xml:space="preserve">وَ إِنْ کٰانَ أَصْحٰابُ اَلْأَیْکَةِ 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وَ إِنَّهُمٰا لَبِإِمٰامٍ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أَصْحٰابُ اَلْحِجْرِ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آیٰاتِنٰا فَکٰانُوا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یَنْحِتُونَ مِنَ اَلْجِبٰالِ بُیُوتاً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856091_1067777946"/>
      <w:bookmarkStart w:id="247" w:name="_Toc100"/>
      <w:bookmarkEnd w:id="246"/>
      <w:r>
        <w:rPr>
          <w:rtl w:val="true"/>
        </w:rPr>
        <w:t>ترجمه</w:t>
      </w:r>
      <w:r>
        <w:rPr>
          <w:rtl w:val="true"/>
        </w:rPr>
        <w:t>:</w:t>
      </w:r>
      <w:bookmarkEnd w:id="247"/>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سرزمینهای پر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قوم ستمگری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انتقام گرفتیم و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و اصحاب 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ویران شده‌شان بر سر راه آشکار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برای آنهای فرستادیم ولی آنها از آن روی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خانه‌های امن و امانی در دل کوه‌ها می‌تراشیدند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آنها را فرو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بدست آورده بودند آنان را از عذاب الهی نجات نداد</w:t>
      </w:r>
      <w:r>
        <w:rPr>
          <w:rFonts w:eastAsia="IRNazanin" w:cs="IRNazanin"/>
          <w:color w:val="111111"/>
          <w:sz w:val="28"/>
          <w:szCs w:val="28"/>
          <w:rtl w:val="true"/>
          <w:lang w:bidi="fa-IR"/>
        </w:rPr>
        <w:t>.</w:t>
      </w:r>
      <w:bookmarkStart w:id="248" w:name="pg10163_90566"/>
    </w:p>
    <w:p>
      <w:pPr>
        <w:pStyle w:val="Heading4"/>
        <w:numPr>
          <w:ilvl w:val="3"/>
          <w:numId w:val="1"/>
        </w:numPr>
        <w:rPr/>
      </w:pPr>
      <w:bookmarkStart w:id="249" w:name="__RefHeading___Toc1856093_1067777946"/>
      <w:bookmarkStart w:id="250" w:name="_Toc101"/>
      <w:bookmarkEnd w:id="248"/>
      <w:bookmarkEnd w:id="249"/>
      <w:r>
        <w:rPr>
          <w:rtl w:val="true"/>
        </w:rPr>
        <w:t>تفسیر</w:t>
      </w:r>
      <w:r>
        <w:rPr>
          <w:rtl w:val="true"/>
        </w:rPr>
        <w:t>:</w:t>
      </w:r>
      <w:bookmarkEnd w:id="250"/>
    </w:p>
    <w:p>
      <w:pPr>
        <w:pStyle w:val="Heading5"/>
        <w:numPr>
          <w:ilvl w:val="4"/>
          <w:numId w:val="1"/>
        </w:numPr>
        <w:rPr/>
      </w:pPr>
      <w:bookmarkStart w:id="251" w:name="__RefHeading___Toc1856095_1067777946"/>
      <w:bookmarkStart w:id="252" w:name="_Toc102"/>
      <w:bookmarkEnd w:id="251"/>
      <w:r>
        <w:rPr>
          <w:rtl w:val="true"/>
        </w:rPr>
        <w:t>اشاره</w:t>
      </w:r>
      <w:bookmarkEnd w:id="252"/>
    </w:p>
    <w:p>
      <w:pPr>
        <w:pStyle w:val="Heading5"/>
        <w:numPr>
          <w:ilvl w:val="4"/>
          <w:numId w:val="1"/>
        </w:numPr>
        <w:rPr/>
      </w:pPr>
      <w:bookmarkStart w:id="253" w:name="__RefHeading___Toc1856097_1067777946"/>
      <w:bookmarkStart w:id="254" w:name="_Toc103"/>
      <w:bookmarkEnd w:id="253"/>
      <w:r>
        <w:rPr>
          <w:rtl w:val="true"/>
        </w:rPr>
        <w:t>پایان زندگی دو قوم ستمگر</w:t>
      </w:r>
      <w:bookmarkEnd w:id="254"/>
    </w:p>
    <w:p>
      <w:pPr>
        <w:pStyle w:val="BookText"/>
        <w:rPr/>
      </w:pPr>
      <w:r>
        <w:rPr>
          <w:rFonts w:ascii="IRNazanin" w:hAnsi="IRNazanin" w:eastAsia="IRNazanin"/>
          <w:color w:val="111111"/>
          <w:sz w:val="28"/>
          <w:sz w:val="28"/>
          <w:szCs w:val="28"/>
          <w:rtl w:val="true"/>
          <w:lang w:bidi="fa-IR"/>
        </w:rPr>
        <w:t xml:space="preserve">در این آیات،قرآن به دو بخش دیگر از سرگذشت اقوام پیشین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می‌کند،و بحثهای عبرت‌انگیزی را که در آیات پیشین پیرامون قوم لوط بود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 مسلما مردمی ظالم و ستمگر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أَصْحٰابُ الْأَیْکَةِ لَظٰالِمِینَ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آنها انتقام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ظلمها و ستمگریها و سرکشی‌ها، مجازاتشان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سرزمین‌های این گروه و قوم لوط که داستانشان گذشت،بر سر راه شما قرار داد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لَبِإِمٰامٍ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کنید و سرنوشت آنها را بنگرید سپس عبرت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الْأَیْکَةِ</w:t>
      </w:r>
    </w:p>
    <w:p>
      <w:pPr>
        <w:pStyle w:val="BookText"/>
        <w:rPr/>
      </w:pPr>
      <w:r>
        <w:rPr>
          <w:rFonts w:ascii="IRNazanin" w:hAnsi="IRNazanin" w:eastAsia="IRNazanin"/>
          <w:color w:val="111111"/>
          <w:sz w:val="28"/>
          <w:sz w:val="28"/>
          <w:szCs w:val="28"/>
          <w:rtl w:val="true"/>
          <w:lang w:bidi="fa-IR"/>
        </w:rPr>
        <w:t>کیانند؟</w:t>
      </w:r>
    </w:p>
    <w:p>
      <w:pPr>
        <w:pStyle w:val="BookText"/>
        <w:rPr/>
      </w:pPr>
      <w:r>
        <w:rPr>
          <w:rFonts w:ascii="IRNazanin" w:hAnsi="IRNazanin" w:eastAsia="IRNazanin"/>
          <w:color w:val="111111"/>
          <w:sz w:val="28"/>
          <w:sz w:val="28"/>
          <w:szCs w:val="28"/>
          <w:rtl w:val="true"/>
          <w:lang w:bidi="fa-IR"/>
        </w:rPr>
        <w:t>بسیاری از مفسران و ارباب لغت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درختان در هم پیچیده و یا بیشه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 الْأَیْکَةِ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قوم شعیبند که در سرزمینی پر آب و مشجر در میان حجاز و شام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زندگی مرفه و ثروت فراوانی داشتند و به همین جهت،غرور و غفلت آنها را فرا گرفته بود و مخصوصا دست به کم‌فروشی و فساد در زمین زده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آن پیامبر بزرگ،آنها را از این کارشان بر حذر داشت و دعوت به توحید</w:t>
      </w:r>
    </w:p>
    <w:p>
      <w:pPr>
        <w:pStyle w:val="BookText"/>
        <w:rPr/>
      </w:pPr>
      <w:r>
        <w:rPr>
          <w:rFonts w:ascii="IRNazanin" w:hAnsi="IRNazanin" w:eastAsia="IRNazanin"/>
          <w:color w:val="111111"/>
          <w:sz w:val="28"/>
          <w:sz w:val="28"/>
          <w:szCs w:val="28"/>
          <w:rtl w:val="true"/>
          <w:lang w:bidi="fa-IR"/>
        </w:rPr>
        <w:t>و راه حق نمود،اما همانگونه در آیات سوره هود دیدیم،آنها تسلیم حق نشدند و سرانجام بر اثر مجازات دردناکی نابود گشتند،گرمای شدیدی چندین روز پی در پی آنها را فرو گرفت،و در آخرین روز ابر بزرگی در آسمان نمایان شد، آنها به سایه ابر پناه بردند،اما صاعقه‌ای فرود آمد،و آن بیدادگران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تکیه کردن قرآن روی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سرزمینهای پر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باشد که می‌خواهد بگوید با اینهمه نعمتی که به آنها بخشیده بودیم باز بجای شکران،کفران کردند،و ظلم و ستم بنیاد نمودند و صاعقه آنها و درختانشان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حالات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تصریح بنام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باید توجه داشت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را مجازات 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اشاره هم به قوم لوط باشد و هم اصحاب الایکه،زیرا بلافاصله بعد از این جمله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إِنَّهُمٰا لَبِإِمٰامٍ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سرزمینهای این دو بر سر راه شما آشکار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لَبِإِمٰامٍ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و معروف همین است که اشاره به شهر قوم لوط و شهر اصحاب  الایکه می‌باشد،و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و جاده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معنی قصد کردن گرفته شده،چون انسان برای رسیدن به مقصد،از راهها عبور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بعضی داده‌اند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لَبِإِمٰامٍ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لوح محفوظ باشد به قرینه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یس،ولی این احتمال بسیار بعید است،چرا که قرآن می‌خواهد برای مردم درس عبرت بیان کند،و بودن نام این دو شهر،</w:t>
      </w:r>
    </w:p>
    <w:p>
      <w:pPr>
        <w:pStyle w:val="BookText"/>
        <w:rPr/>
      </w:pPr>
      <w:r>
        <w:rPr>
          <w:rFonts w:ascii="IRNazanin" w:hAnsi="IRNazanin" w:eastAsia="IRNazanin"/>
          <w:color w:val="111111"/>
          <w:sz w:val="28"/>
          <w:sz w:val="28"/>
          <w:szCs w:val="28"/>
          <w:rtl w:val="true"/>
          <w:lang w:bidi="fa-IR"/>
        </w:rPr>
        <w:t>در لوح محفوظ نمی‌تواند تاثیری در عبرت‌گیری مردم داشته باشد،در حالی که بودن این دو شهر بر سر راه کاروانها و سایر رهگذران می‌توانست اثر عمیقی در آنها بگذارد،لحظه‌ای در آنجا درنگ کنند،و بیندیشند و دل عبرت‌بینشان از دیده نظر کند،و این سرزمین بلا دیده را آینه عبرت داند،گاهی در کنار سرزمین قوم لوط و گاهی در کنار سرزمین اصحاب الایکه،سرانجام سیلاب اشک را بر سرنوشت آنها از دیده روان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قوم سرکشی که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مرفهی داشتند و پیامبر بزرگشان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آنها مبعوث شد،چنین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حجر،فرستادگان خدا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کَذَّبَ أَصْحٰابُ الْحِجْرِ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شهر در کجا واقع شده بود،بعضی از مفسران و مورخان چنین نگاشته‌اند که شهری بود در مسیر کاروان مدینه و شام در یک منزلی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تقریبا اثری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 شهر در گذشته یکی از شهرهای تجاری عربستان بوده،و تا آنجا اهمیت داشته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نوشته‌هایش به عنوان یک شهر تجاری از آن نام برده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جغرافی‌دان رومی از آن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 که در سال نهم هجرت که پیامبر برای دفع سپاه روم به تبوک لشگر کشی کرد،سربازان اسلام می‌خواستند در این منزل توقفی کنند، پیامبر ص مانع آنها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همان منطقه قوم ثمود است که عذاب الهی</w:t>
      </w:r>
    </w:p>
    <w:p>
      <w:pPr>
        <w:pStyle w:val="BookText"/>
        <w:rPr/>
      </w:pPr>
      <w:r>
        <w:rPr>
          <w:rFonts w:ascii="IRNazanin" w:hAnsi="IRNazanin" w:eastAsia="IRNazanin"/>
          <w:color w:val="111111"/>
          <w:sz w:val="28"/>
          <w:sz w:val="28"/>
          <w:szCs w:val="28"/>
          <w:rtl w:val="true"/>
          <w:lang w:bidi="fa-IR"/>
        </w:rPr>
        <w:t xml:space="preserve">بر آنها فرود آمد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 قرآن در مورد اصحاب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مورد قوم نوح و قوم شعیب و قوم لوط در آیات سوره شعراء به ترتیب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اقوام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کردند،در حالی که ظاهر امر چنین نشان می‌دهد که هر کدام یک پیامبر بیشتر نداشتند و تنها او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شاید به خاطر آنست که برنامه و هدف پیامبران،آن چنان با یکدیگر پیوستگی دارد که تکذیب یکی از آنها تکذیب همه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داده‌اند که این اقوام پیامبران متعددی داشته‌اند که از میان آنها یک نفر سرشناستر و معروفتر بود،ولی تفسیر اول صحیحتر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برای آنها فرستادیم ولی آنها از آن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آتَیْنٰاهُمْ آیٰاتِنٰا فَکٰانُوا عَنْهٰا مُعْرِضِینَ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آنها حتی حاضر نبودند این آیات را بشنوند و یا به آن نظر بیفکنند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در کار زندگی دنیایشان آن قدر سخت‌کوش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خانه‌های امن و امانی در دل کوه‌ها 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یَنْحِتُونَ مِنَ الْجِبٰالِ بُیُوتاً آمِنِینَ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 می‌دهد که اولا منطقه آنها یک منطقه کوهستانی بوده،و ثانیا</w:t>
      </w:r>
    </w:p>
    <w:p>
      <w:pPr>
        <w:pStyle w:val="BookText"/>
        <w:rPr/>
      </w:pPr>
      <w:r>
        <w:rPr>
          <w:rFonts w:ascii="IRNazanin" w:hAnsi="IRNazanin" w:eastAsia="IRNazanin"/>
          <w:color w:val="111111"/>
          <w:sz w:val="28"/>
          <w:sz w:val="28"/>
          <w:szCs w:val="28"/>
          <w:rtl w:val="true"/>
          <w:lang w:bidi="fa-IR"/>
        </w:rPr>
        <w:t>تمدن مادی پیشرفته‌ای داشتند که به آنها امکان می‌داد در درون کوه‌ها خانه‌های امن تهیه کنند که در برابر طوفانها و سیل و حتی زلزله‌ها کاملا،مقاومت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انسان برای چند روز زندگی دنیا اینهمه محکم کاری می‌کند،ولی برای زندگی جاویدان و ابدیش آن چنان سهل‌انگار است که حتی گاهی حاضر به شنیدن سخن خدا و نظر افکندن در آیات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خوب،چه انتظاری درباره چنین قومی می‌توان داشت،جز اینکه طبق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ندادن حق ادامه حیات به اقوامی که به کلی فاسد و مفسد می‌شوند،بلای نابود کننده‌ای بر سر آنها فرود آید و نابودشان سازد،لذا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صیحه آسمانی صبحگاهان دامانشان 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فَأَخَذَتْهُمُ الصَّیْحَةُ مُصْبِحِینَ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صیحه صدای صاعقه مرگباری بوده که بر خانه‌های آنها فرود آمد و آن چنان کوبنده و تکان دهنده و وحشتناک بود که اجساد بی جانشان را به روی زمین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فصلت می‌باشد فَإِنْ أَعْرَضُوا فَقُلْ أَنْذَرْتُکُمْ صٰاعِقَةً مِثْلَ صٰاعِقَةِ عٰادٍ وَ ثَمُودَ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کوه‌های سر به آسمان کشیده و نه آن خانه‌های امن و امان و نه اندام نیرومند این قوم سرکش و نه آن ثروت سرشار،هیچکدام نتوانستند در برابر این عذاب الهی مقاومت کنند،لذا در پایان داستان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بدست آورده بودند،آنان را از عذاب الهی نجات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عَنْهُمْ مٰا کٰانُوا یَکْسِبُونَ </w:t>
      </w:r>
      <w:r>
        <w:rPr>
          <w:rFonts w:eastAsia="IRNazanin" w:cs="IRNazanin"/>
          <w:color w:val="111111"/>
          <w:sz w:val="28"/>
          <w:szCs w:val="28"/>
          <w:rtl w:val="true"/>
          <w:lang w:bidi="fa-IR"/>
        </w:rPr>
        <w:t>).</w:t>
      </w:r>
      <w:bookmarkStart w:id="255" w:name="pg10163_90571"/>
    </w:p>
    <w:p>
      <w:pPr>
        <w:pStyle w:val="BookText"/>
        <w:rPr/>
      </w:pPr>
      <w:bookmarkEnd w:id="255"/>
      <w:r>
        <w:rPr>
          <w:rFonts w:ascii="IRNazanin" w:hAnsi="IRNazanin" w:eastAsia="IRNazanin"/>
          <w:color w:val="111111"/>
          <w:sz w:val="28"/>
          <w:sz w:val="28"/>
          <w:szCs w:val="28"/>
          <w:rtl w:val="true"/>
          <w:lang w:bidi="fa-IR"/>
        </w:rPr>
        <w:t xml:space="preserve">در سوره شعراء ضمن آیاتی از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آنها به طور مشروحتر بیان شده است که بخواست خدا در تفسیر این آیات خواهد آمد</w:t>
      </w:r>
      <w:r>
        <w:rPr>
          <w:rFonts w:eastAsia="IRNazanin" w:cs="IRNazanin"/>
          <w:color w:val="111111"/>
          <w:sz w:val="28"/>
          <w:szCs w:val="28"/>
          <w:rtl w:val="true"/>
          <w:lang w:bidi="fa-IR"/>
        </w:rPr>
        <w:t>.</w:t>
      </w:r>
    </w:p>
    <w:p>
      <w:pPr>
        <w:pStyle w:val="Heading3"/>
        <w:numPr>
          <w:ilvl w:val="2"/>
          <w:numId w:val="1"/>
        </w:numPr>
        <w:rPr/>
      </w:pPr>
      <w:bookmarkStart w:id="256" w:name="__RefHeading___Toc1856099_1067777946"/>
      <w:bookmarkStart w:id="257" w:name="_Toc104"/>
      <w:bookmarkEnd w:id="256"/>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85</w:t>
      </w:r>
      <w:r>
        <w:rPr>
          <w:rtl w:val="true"/>
        </w:rPr>
        <w:t xml:space="preserve"> </w:t>
      </w:r>
      <w:r>
        <w:rPr>
          <w:rtl w:val="true"/>
        </w:rPr>
        <w:t xml:space="preserve">تا </w:t>
      </w:r>
      <w:r>
        <w:rPr/>
        <w:t>91</w:t>
      </w:r>
      <w:r>
        <w:rPr>
          <w:rtl w:val="true"/>
        </w:rPr>
        <w:t>]</w:t>
      </w:r>
      <w:bookmarkEnd w:id="257"/>
    </w:p>
    <w:p>
      <w:pPr>
        <w:pStyle w:val="Heading4"/>
        <w:numPr>
          <w:ilvl w:val="3"/>
          <w:numId w:val="1"/>
        </w:numPr>
        <w:rPr/>
      </w:pPr>
      <w:bookmarkStart w:id="258" w:name="__RefHeading___Toc1856101_1067777946"/>
      <w:bookmarkStart w:id="259" w:name="_Toc105"/>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آتَیْنٰاکَ سَبْعاً مِنَ اَلْمَثٰانِی وَ اَلْقُرْآنَ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تَمُدَّنَّ عَیْنَیْکَ إِلیٰ مٰا مَتَّعْنٰا بِهِ أَزْوٰاجاً مِنْهُمْ وَ لاٰ تَحْزَنْ عَلَیْهِمْ 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إِنِّی أَنَا اَلنَّذِیرُ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856103_1067777946"/>
      <w:bookmarkStart w:id="261" w:name="_Toc106"/>
      <w:bookmarkEnd w:id="260"/>
      <w:r>
        <w:rPr>
          <w:rtl w:val="true"/>
        </w:rPr>
        <w:t>ترجمه</w:t>
      </w:r>
      <w:r>
        <w:rPr>
          <w:rtl w:val="true"/>
        </w:rPr>
        <w:t>:</w:t>
      </w:r>
      <w:bookmarkEnd w:id="2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میان آن دو است،جز به حق نیافریدیم،و ساعت موعود</w:t>
      </w:r>
      <w:bookmarkStart w:id="262" w:name="pg10163_90572"/>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فرا خواهد رسید،از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صرفنظر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نادانیهایشان ملامت ننما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آفریننده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سوره حمد و قرآن عظیم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 خود را به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گروه‌هایی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میفکن،و بخاطر آنچه آنها دارند غمگین مباش و بال و پر خود را برای مؤمنین فرود آر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من انذار کننده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عذابی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قرآن را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سودشان بود پذیرفتند،و آنچه بر خلاف هوسهایشان بود ترک نمودند</w:t>
      </w:r>
      <w:r>
        <w:rPr>
          <w:rFonts w:eastAsia="IRNazanin" w:cs="IRNazanin"/>
          <w:color w:val="111111"/>
          <w:sz w:val="28"/>
          <w:szCs w:val="28"/>
          <w:rtl w:val="true"/>
          <w:lang w:bidi="fa-IR"/>
        </w:rPr>
        <w:t>)!</w:t>
      </w:r>
    </w:p>
    <w:p>
      <w:pPr>
        <w:pStyle w:val="Heading4"/>
        <w:numPr>
          <w:ilvl w:val="3"/>
          <w:numId w:val="1"/>
        </w:numPr>
        <w:rPr/>
      </w:pPr>
      <w:bookmarkStart w:id="263" w:name="__RefHeading___Toc1856105_1067777946"/>
      <w:bookmarkStart w:id="264" w:name="_Toc107"/>
      <w:bookmarkEnd w:id="263"/>
      <w:r>
        <w:rPr>
          <w:rtl w:val="true"/>
        </w:rPr>
        <w:t>تفسیر</w:t>
      </w:r>
      <w:r>
        <w:rPr>
          <w:rtl w:val="true"/>
        </w:rPr>
        <w:t>:</w:t>
      </w:r>
      <w:bookmarkEnd w:id="264"/>
    </w:p>
    <w:p>
      <w:pPr>
        <w:pStyle w:val="BookText"/>
        <w:rPr/>
      </w:pPr>
      <w:r>
        <w:rPr>
          <w:rFonts w:ascii="IRNazanin" w:hAnsi="IRNazanin" w:eastAsia="IRNazanin"/>
          <w:color w:val="111111"/>
          <w:sz w:val="28"/>
          <w:sz w:val="28"/>
          <w:szCs w:val="28"/>
          <w:rtl w:val="true"/>
          <w:lang w:bidi="fa-IR"/>
        </w:rPr>
        <w:t>تجزیه‌گران و التقاطیها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گرفتاری همیشگی انسان به خاطر نداشتن یک ایدئولوژی و عقیده صحیح و خلاصه پای بند نبودن به مبدء و معاد است،پس از شرح حالات اقوامی همچون قوم لوط و قوم شعیب و صالح که گرفتار آن همه بلا شدند،به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و در یک آیه به هر دو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و آنچه میان آن دو است جز به حق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السَّمٰاوٰاتِ وَ الْأَرْضَ وَ مٰا بَیْنَهُمٰا إِلاّٰ بِالْحَقِّ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نظام حاکم بر آنها حق است و حساب شده،و هم هدف آفرینش آنها حق است،و به همین دلیل این نظم شگرف،و آفرینش دقیق و منظم دلیل روشنی است بر آفریدگار دانا و توانایی که او هم حق است،بلکه حقیقت حق او است، و هر حقی تا آنجا حق است که با وجود بی‌پایانش هماهنگ است و هر چه جز او</w:t>
      </w:r>
    </w:p>
    <w:p>
      <w:pPr>
        <w:pStyle w:val="BookText"/>
        <w:rPr/>
      </w:pPr>
      <w:r>
        <w:rPr>
          <w:rFonts w:ascii="IRNazanin" w:hAnsi="IRNazanin" w:eastAsia="IRNazanin"/>
          <w:color w:val="111111"/>
          <w:sz w:val="28"/>
          <w:sz w:val="28"/>
          <w:szCs w:val="28"/>
          <w:rtl w:val="true"/>
          <w:lang w:bidi="fa-IR"/>
        </w:rPr>
        <w:t>است و با او پیوندی ندارد باطل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توحید،سپس در رابطه با معاد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موعود سرانجام به طور مسلم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السّٰاعَةَ 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دیر آید عاقبت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جمله اول به منزله دلیلی بر جمله دوم بوده باشد چرا که حق بودن این جهان پهناور در صورتی خواهد بود که تنها برای این چند روز زندگی مملو از ناراحتیها آفریده نشده باشد،بلکه هدفی عالیتر که بتواند این آفرینش بزرگ را توجیه کند در نظر باشد،بنا بر این حق بودن آفرینش آسمان و زمین و عالم هستی خود دلیلی است بر اینکه رستاخیزی در پیش خواهیم داشت و گرنه آفرینش بیهوده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به پیامبرش دستور می‌دهد که در برابر لجاجت،نادانیها، تعصبها،کارشکنی‌ها و مخالفتهای سرسختانه آنان،ملایمت و محبت نشان ده،و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آنها صرف نظر کن،و آنها را ببخش،بخششی زیبا که حتی توام با ملامت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 با داشتن دلیل روشن در راه دعوت و رسالتی که به آن ماموری، برای تحکیم پایه‌های مبدء و معاد در قلوب مردم،نیازی به خشونت نداری،چرا که منطق و عقل با تو است،به علاوه خشونت در برابر جاهلان،غالبا موجب افزایش خشونت و تعصب آنها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روی هر چیزی است مانند صفحه صورت </w:t>
      </w:r>
      <w:r>
        <w:rPr>
          <w:rStyle w:val="FootnoteAnchor"/>
          <w:rtl w:val="true"/>
        </w:rPr>
        <w:footnoteReference w:id="52"/>
      </w: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روی بگردان و صرف نظر کن آمده است و از آنجا که</w:t>
      </w:r>
    </w:p>
    <w:p>
      <w:pPr>
        <w:pStyle w:val="BookText"/>
        <w:rPr/>
      </w:pPr>
      <w:r>
        <w:rPr>
          <w:rFonts w:ascii="IRNazanin" w:hAnsi="IRNazanin" w:eastAsia="IRNazanin"/>
          <w:color w:val="111111"/>
          <w:sz w:val="28"/>
          <w:sz w:val="28"/>
          <w:szCs w:val="28"/>
          <w:rtl w:val="true"/>
          <w:lang w:bidi="fa-IR"/>
        </w:rPr>
        <w:t>روی گرداندن از چیزی گاهی به خاطر بی‌اعتنایی و قهر کردن و مانند آنست، و گاهی به خاطر عفو و گذشت بزرگوارانه،لذا در آیه فوق بلافاصله آن را با کلمه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 تا معنی دوم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موسی الرضا ع می‌خوانیم که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من غیر عتاب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منظور،عفو کردن خالی از مؤاخذه و سرزنش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 حدیث از امام زین العابدین ع نیز نقل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جمعی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منزله دلیلی بر لزوم گذشت و عفو و صفح جمیل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پروردگار،آفریننده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الْخَلاّٰقُ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همه مردم یکسان نیستند،او از اسرار درون و طبایع و میزان رشد فکری و احساسات مختلف آنها با خبر است،نباید از همه آنها انتظار داشته باشی که یکسان باشند بلکه باید با روحیه عفو و گذشت با آنها برخورد کنی تا تدریجا تربیت شوند،به راه حق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آن معنی نیست که مردم در راه و روش خود و اعمالی که انجام می‌دهند مجبورند بلکه صرفا اشاره به یک دستور تربیتی است که مربوط به تفاوت تفکر و استعدادها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بعضی تصور کرده‌اند،این دستور مخصوص دوران زندگی پیامبر ص در مکه بوده است،و پس از آنکه به مدینه هجرت نمود و مسلمانان قدرت یافتند این دستور نسخ شد و دستور جهاد جای آن را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این دستور در سوره‌های مدنی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w:t>
      </w:r>
    </w:p>
    <w:p>
      <w:pPr>
        <w:pStyle w:val="BookText"/>
        <w:rPr/>
      </w:pPr>
      <w:r>
        <w:rPr>
          <w:rFonts w:ascii="IRNazanin" w:hAnsi="IRNazanin" w:eastAsia="IRNazanin"/>
          <w:color w:val="111111"/>
          <w:sz w:val="28"/>
          <w:sz w:val="28"/>
          <w:szCs w:val="28"/>
          <w:rtl w:val="true"/>
          <w:lang w:bidi="fa-IR"/>
        </w:rPr>
        <w:t>بقره و سوره نور و سوره تغابن و سوره مائده که در بعضی به پیامبر ص دستور صفح و عفو داده شده و در بعضی به مؤمنان،روشن می‌شود که این یک دستور عمومی و ابدی است،و اتفاقا هیچ منافاتی با دستور جهاد ندارد،زیرا هر یک از این دو جای مخصوص به خود دارند،در جایی باید با عفو و گذشت پیشرفت کرد،و به هنگامی که عفو و گذشت  سبب جرات و جسارت و سوء استفاده طرف گردد چاره‌ای جز شدت عمل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خود دلداری می‌دهد که از خشونت دشمنان و انبوه جمعیت آنها و امکانات فراوان مادی که در اختیار دارند،هرگز نگران نشود،چرا که خداوند مواهبی در اختیار او گذارده که هیچ چیز با آن برابری نمی‌کند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سوره حمد و قرآن عظیم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آتَیْنٰاکَ سَبْعاً مِنَ الْمَثٰانِی وَ الْقُرْآنَ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بیشتر مفسران و روایات، سَبْعاً مِنَ الْمَثٰانِی را کنایه 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گرفته‌اند،زیرا سوره حمد بنا بر معروف،هفت آیه است و از این نظر که به خاطر اهمیت این سوره و عظمت محتوایش دو بار بر پیامبر ص نازل گردیده و یا اینکه از دو بخش تشکیل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آن حمد و ثنای خدا است و نیمی از آن تقاضاهای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اینکه دو بار در هر نماز خوانده می‌شود،به این جهات،کلمه مثانی یعنی دو تاها بر آن اطلاق شده است </w:t>
      </w:r>
      <w:r>
        <w:rPr>
          <w:rStyle w:val="FootnoteAnchor"/>
          <w:rtl w:val="true"/>
        </w:rPr>
        <w:footnoteReference w:id="54"/>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این احتمال را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اشاره به هفت سوره</w:t>
      </w:r>
    </w:p>
    <w:p>
      <w:pPr>
        <w:pStyle w:val="BookText"/>
        <w:rPr/>
      </w:pPr>
      <w:r>
        <w:rPr>
          <w:rFonts w:ascii="IRNazanin" w:hAnsi="IRNazanin" w:eastAsia="IRNazanin"/>
          <w:color w:val="111111"/>
          <w:sz w:val="28"/>
          <w:sz w:val="28"/>
          <w:szCs w:val="28"/>
          <w:rtl w:val="true"/>
          <w:lang w:bidi="fa-IR"/>
        </w:rPr>
        <w:t>بزرگ آغاز قرآن است،و مثانی کنایه از خود قرآن،،چرا که قرآن دو بار بر پیامبر ص نازل شد یک بار به طور جمعی،و یک بار تدریجی و به حسب نیازها و در زمانهای مختلف،بنا بر این سَبْعاً مِنَ الْمَثٰانِی یعنی هفت سوره مهم،از مجموعه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شاهد بر این معنی گرفته‌اند اَللّٰهُ نَزَّلَ أَحْسَنَ الْحَدِیثِ کِتٰاباً مُتَشٰابِهاً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بهترین حدیث را نازل فرمود،کتابی که محتوایش هماهنگ و شبیه یکدیگر،کتابی که دو بار بر پیامبر ص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 بخصوص اینکه در روایاتی که از ائمه اهل بیت ع نقل شده کرارا به همین معنی یعنی سوره حمد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کلمه مثانی را بر قرآن از این نظر می‌داند که به طور مکرر  آیات آن خوانده می‌شود و همین تجدید و تکرار،آن را از دستبرد حوادث،محفوظ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حقیقت قرآن در هر زمان،تکرار و تجلی تازه‌ای دارد که همه اینها ایجاب می‌کند به آن مثانی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سوره حمد با اینکه همه جزء قرآن است،دلیل بر اهمیت و عظمت این سوره می‌باشد،چرا که بسیار می‌شود جزئی از کل را به خاطر اهمیتش به طور مستقل،در برابر کل ذکر می‌کنند،و این تعبیر در ادبیات عربی و فارسی و مانند آن فراوان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خداوند به پیامبرش این واقعیت را بازگو می‌کند که تو دارای چنین سرمایه عظیمی هستی،سرمایه‌ای همچون قرآن به عظمت تمام عالم هستی،سرمایه‌ای که تمامش نور است و برکت،درس است و برنامه،راهنماست و راهگشا،مخصوصا سوره حمد که چنان محتوایش عالی است که در یک لحظه</w:t>
      </w:r>
    </w:p>
    <w:p>
      <w:pPr>
        <w:pStyle w:val="BookText"/>
        <w:rPr/>
      </w:pPr>
      <w:r>
        <w:rPr>
          <w:rFonts w:ascii="IRNazanin" w:hAnsi="IRNazanin" w:eastAsia="IRNazanin"/>
          <w:color w:val="111111"/>
          <w:sz w:val="28"/>
          <w:sz w:val="28"/>
          <w:szCs w:val="28"/>
          <w:rtl w:val="true"/>
          <w:lang w:bidi="fa-IR"/>
        </w:rPr>
        <w:t>کوتاه انسان را به خدا پیوند داده و روح او را در آستانش به تعظیم و تسلیم و راز و نیاز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بیان این موهبت بزرگ چهار دستور مهم به پیامبر ص می‌دهد،نخست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 خود را به نعمتهای مادی که به گروه‌هایی از کفار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تَمُدَّنَّ عَیْنَیْکَ إِلیٰ مٰا مَتَّعْنٰا بِهِ أَزْوٰاجاً مِنْهُمْ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نعمتهای مادی نه پایدارند،نه خالی از درد سر،حتی در بهترین حالاتش نگاهداری آن سخت مشکل است،بنا بر این چیزی نیست که چشم تو را به سوی خود جلب کند و در برابر آن موهبت بزرگ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تو داده است،قابل اهمیت باشد،سپس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خاطر این مال و ثروت و نعمتهای مادی که در دست آنهاست،غمگین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دستور اول راجع به چشم ندوختن به نعمتهای مادی است، و دستور دوم درباره غم نخوردن در برابر محرومیت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و لا تحزن علیهم داده شده است که اگر آنها به تو ایمان نمی‌آورند غمگین مباش،زیرا ارزشی ندارند و لیاقتی،ولی تفسیر اول با جمله‌های قبل مناسبتر به نظر می‌رسد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نظیر همین مضمون در سوره طه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تَمُدَّنَّ عَیْنَیْکَ إِلیٰ مٰا مَتَّعْنٰا بِهِ أَزْوٰاجاً مِنْهُمْ زَهْرَةَ الْحَیٰاةِ الدُّنْیٰا لِنَفْتِنَهُمْ فِیهِ وَ رِزْقُ رَبِّکَ خَیْرٌ وَ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به نعمتهایی که به گروه‌هایی از آنها داده‌ایم نیفکن،اینها گلهای زندگی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گلهایی ناپایدار که</w:t>
      </w:r>
    </w:p>
    <w:p>
      <w:pPr>
        <w:pStyle w:val="BookText"/>
        <w:rPr/>
      </w:pPr>
      <w:r>
        <w:rPr>
          <w:rFonts w:ascii="IRNazanin" w:hAnsi="IRNazanin" w:eastAsia="IRNazanin"/>
          <w:color w:val="111111"/>
          <w:sz w:val="28"/>
          <w:sz w:val="28"/>
          <w:szCs w:val="28"/>
          <w:rtl w:val="true"/>
          <w:lang w:bidi="fa-IR"/>
        </w:rPr>
        <w:t>زود پژمرده و پرپر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خاطر آن است که می‌خواهیم آنها را با آن بیازمائیم،آنچه خدا به تو روزی داده است برای تو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سومی که به پیامبر می‌دهد در زمینه تواضع و فروتنی و نرمش در برابر مؤمنان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خود را برای مؤمنان بگستر و پائین بیاور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اخْفِضْ جَنٰاحَکَ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کنایه زیبایی از تواضع و محبت و ملاطفت است همانگونه که پرندگان به هنگامی که می‌خواهند نسبت به جوجه‌های خود اظهار محبت کنند آنها را زیر بال و پر خود می‌گیرند،و هیجان‌انگیزترین صحنه عاطفی را مجسم می‌سازند،آنها را در مقابل حوادث و دشمنان حفظ می‌کنند و از پراکندگی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تعبیر کنایی فشرده کوتاه مطالب فراوانی را در خود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ممکن است ذکر این جمله بعد از دستورات فوق اشاره به این باشد مبادا در مقابل کفار متنعم به خاطر دارا بودن نعمتهای مادی،تواضع و فروتنی کنی بلکه تواضع و فروتنی و محبت و عواطفت را متوجه مؤمنان ساز،هر چند دستشان از مال دنیا تهی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دستور چهارم را به پیامبر ص می‌دهد و می‌گوید در برابر این افراد بی‌ایمان و ثروتمند محکم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صریحا بگو من انذار کننده آشکارم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إِنِّی أَنَا النَّذِیرُ الْمُبِینُ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اعلام خطر می‌کنم که خدا فرموده عذابی بر شما فرو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بر تقسیم کنندگان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أَنْزَلْنٰا عَلَی الْمُقْتَسِمِینَ </w:t>
      </w:r>
      <w:r>
        <w:rPr>
          <w:rFonts w:eastAsia="IRNazanin" w:cs="IRNazanin"/>
          <w:color w:val="111111"/>
          <w:sz w:val="28"/>
          <w:szCs w:val="28"/>
          <w:rtl w:val="true"/>
          <w:lang w:bidi="fa-IR"/>
        </w:rPr>
        <w:t>) ***</w:t>
      </w:r>
      <w:bookmarkStart w:id="265" w:name="pg10163_90579"/>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تقسیم کنندگانی که آیات الهی را تجزیه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جَعَلُوا الْقُرْآنَ عِضِینَ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سودشان بود گرفتند و آنچه به زیانشان بود کنار گذاشتند،در حقیقت بجای اینکه کتاب الهی و دستوراتش رهبر و راهنمای آنها باشد به صورت آلت دست در آوردند و آن را وسیله‌ای برای رسیدن به مقاصد شومشان ساختند، اگر یک کلمه به نفعشان بود به آن چسبیدند و اگر هزاران کلمه به زیانشان بود کنار گذاشتند</w:t>
      </w:r>
      <w:r>
        <w:rPr>
          <w:rFonts w:eastAsia="IRNazanin" w:cs="IRNazanin"/>
          <w:color w:val="111111"/>
          <w:sz w:val="28"/>
          <w:szCs w:val="28"/>
          <w:rtl w:val="true"/>
          <w:lang w:bidi="fa-IR"/>
        </w:rPr>
        <w:t>! ***</w:t>
      </w:r>
    </w:p>
    <w:p>
      <w:pPr>
        <w:pStyle w:val="Heading4"/>
        <w:numPr>
          <w:ilvl w:val="3"/>
          <w:numId w:val="1"/>
        </w:numPr>
        <w:rPr/>
      </w:pPr>
      <w:bookmarkStart w:id="266" w:name="__RefHeading___Toc1856107_1067777946"/>
      <w:bookmarkStart w:id="267" w:name="_Toc108"/>
      <w:bookmarkEnd w:id="266"/>
      <w:r>
        <w:rPr>
          <w:rtl w:val="true"/>
        </w:rPr>
        <w:t>نکته‌ها</w:t>
      </w:r>
      <w:r>
        <w:rPr>
          <w:rtl w:val="true"/>
        </w:rPr>
        <w:t>:</w:t>
      </w:r>
      <w:bookmarkEnd w:id="267"/>
    </w:p>
    <w:p>
      <w:pPr>
        <w:pStyle w:val="Heading5"/>
        <w:numPr>
          <w:ilvl w:val="4"/>
          <w:numId w:val="1"/>
        </w:numPr>
        <w:rPr/>
      </w:pPr>
      <w:bookmarkStart w:id="268" w:name="__RefHeading___Toc1856109_1067777946"/>
      <w:bookmarkStart w:id="269" w:name="_Toc109"/>
      <w:bookmarkEnd w:id="268"/>
      <w:r>
        <w:rPr>
          <w:rtl w:val="true"/>
        </w:rPr>
        <w:t>اشاره</w:t>
      </w:r>
      <w:bookmarkEnd w:id="269"/>
    </w:p>
    <w:p>
      <w:pPr>
        <w:pStyle w:val="Heading5"/>
        <w:numPr>
          <w:ilvl w:val="4"/>
          <w:numId w:val="1"/>
        </w:numPr>
        <w:rPr/>
      </w:pPr>
      <w:bookmarkStart w:id="270" w:name="__RefHeading___Toc1856111_1067777946"/>
      <w:bookmarkStart w:id="271" w:name="_Toc110"/>
      <w:bookmarkEnd w:id="270"/>
      <w:r>
        <w:rPr/>
        <w:t>1</w:t>
      </w:r>
      <w:r>
        <w:rPr>
          <w:rtl w:val="true"/>
        </w:rPr>
        <w:t>-</w:t>
      </w:r>
      <w:r>
        <w:rPr>
          <w:rtl w:val="true"/>
        </w:rPr>
        <w:t>قرآن موهبت بزرگ الهی</w:t>
      </w:r>
      <w:bookmarkEnd w:id="271"/>
    </w:p>
    <w:p>
      <w:pPr>
        <w:pStyle w:val="BookText"/>
        <w:rPr/>
      </w:pPr>
      <w:r>
        <w:rPr>
          <w:rFonts w:ascii="IRNazanin" w:hAnsi="IRNazanin" w:eastAsia="IRNazanin"/>
          <w:color w:val="111111"/>
          <w:sz w:val="28"/>
          <w:sz w:val="28"/>
          <w:szCs w:val="28"/>
          <w:rtl w:val="true"/>
          <w:lang w:bidi="fa-IR"/>
        </w:rPr>
        <w:t>خدا در آیات فوق،به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اخطار به همه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که این کتاب بزرگ آسمانی،سرمایه عظیم و بزرگی است،موهبتی است بی نظیر که در اختیار شما مسلمین قرار داده شده است،برنامه‌ای است جاودانی که اگر در زندگی انسانها پیاده شود دنیایی آباد،آزاد،و امن و امان،و مملو از معنویت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است که حتی دیگران هم به آن معترفند و معتقدند اگر مسلمانان این قرآن و معارف آن را زنده می‌کردند،و به فرمانهای آن گردن می‌نهادند،آن چنان نیرومند و پیشرفته بودند که هیچکس نمی‌توانست سلطه خود را بر آنها بیفکند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مِنَ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فاتحة الکتاب و آغازگر و فهرست قرآن نامیده شده یک دوره درس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مبدء بزرگی که همه جهانیان را در مسیر تکاملی پرورش می‌دهد، رحمت خاص و عامش همه را فرا گرفته،توجه به دادگاه بزرگی که ایمان به آن دقیقترین کنترل را روی اعمال انسان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اتکاء به غیر اللّٰه،و عدم خضوع و تسلیم در برابر غیر او،و بالآخره گام نهادن در صراط مستقیم که نه انحراف در آن است،نه به شرق می‌گراید و نه به غرب،نه به افراط و نه به تفریط،نه گمراهی در آن است و نه خشم و غضب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مجموعه‌ای را تشکیل می‌دهند که پیاده شدنش در روح انسان برای ساختن یک شخصیت والا و تکامل یافته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این سرمایه بزرگ به دست کسانی افتاده که نه به عمق آن راه یافته‌اند،و نه به ارزش والای آن،حتی گاهی ناآگاهانی در میان آنها پیدا می‌شوند که  آیاتش را رها کرده و دست نیاز به قوانین و برنامه‌های ساخت انسانهایی که خود اسیر چنگال شهواتند و حد اقل پر از نارسایی‌های فکری هستند دراز می‌کنند،و یا تعلیماتش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بهای ناچیزی می‌فروشند،یا مختصر پیشرفت تمدن مادی دیگران چنان توجه آنها را به خود جلب می‌کند که از آنچه خود دارند غافل می‌شوند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سخن آن نیست که ما پیشرفت مادی را نادیده بگیریم بلکه هدف این است که همه چیز خود را در آن منحصر و محصور نسازیم،و اتفاقا قرآن نه تنها سرچشمه پر بار و غنی از نظر معنویات است بلکه برنامه مؤثری برای پیشرفت و رفاه مادی نیز محسوب می‌شود که در آیات مناسب در گذشته شرح داده‌ایم و در آینده نیز به خواست خدا خواهیم داد</w:t>
      </w:r>
      <w:r>
        <w:rPr>
          <w:rFonts w:eastAsia="IRNazanin" w:cs="IRNazanin"/>
          <w:color w:val="111111"/>
          <w:sz w:val="28"/>
          <w:szCs w:val="28"/>
          <w:rtl w:val="true"/>
          <w:lang w:bidi="fa-IR"/>
        </w:rPr>
        <w:t>.</w:t>
      </w:r>
      <w:bookmarkStart w:id="272" w:name="pg10163_90581"/>
    </w:p>
    <w:p>
      <w:pPr>
        <w:pStyle w:val="Heading5"/>
        <w:numPr>
          <w:ilvl w:val="4"/>
          <w:numId w:val="1"/>
        </w:numPr>
        <w:rPr/>
      </w:pPr>
      <w:bookmarkStart w:id="273" w:name="__RefHeading___Toc1856113_1067777946"/>
      <w:bookmarkStart w:id="274" w:name="_Toc111"/>
      <w:bookmarkEnd w:id="272"/>
      <w:bookmarkEnd w:id="273"/>
      <w:r>
        <w:rPr/>
        <w:t>2</w:t>
      </w:r>
      <w:r>
        <w:rPr>
          <w:rtl w:val="true"/>
        </w:rPr>
        <w:t>-</w:t>
      </w:r>
      <w:r>
        <w:rPr>
          <w:rtl w:val="true"/>
        </w:rPr>
        <w:t>چشم به امکانات دیگران دوختن مایه انحطاط است</w:t>
      </w:r>
      <w:bookmarkEnd w:id="274"/>
    </w:p>
    <w:p>
      <w:pPr>
        <w:pStyle w:val="BookText"/>
        <w:rPr/>
      </w:pPr>
      <w:r>
        <w:rPr>
          <w:rFonts w:ascii="IRNazanin" w:hAnsi="IRNazanin" w:eastAsia="IRNazanin"/>
          <w:color w:val="111111"/>
          <w:sz w:val="28"/>
          <w:sz w:val="28"/>
          <w:szCs w:val="28"/>
          <w:rtl w:val="true"/>
          <w:lang w:bidi="fa-IR"/>
        </w:rPr>
        <w:t>بسیارند افراد تنگ‌نظری که همیشه مراقب این و آن هستند که اینها چه دارند و آنها چه دارند؟ و مرتبا وضع مادی خویش را با دیگران مقایسه می‌کنند،و از کمبودهای مادی در این مقایسه رنج می‌برند هر چند آنها این امکانات را به بهای از دست دادن ارزش انسانی و استقلال شخصیت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که نشانه عدم رشد کافی و احساس حقارت درونی و کمبود همت می‌باشد،یکی از عوامل مؤثر عقب‌ماندگی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زندگی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خود احساس شخصیت می‌کند به جای اینکه گرفتار چنین مقایسه زشت و رنج‌آوری شود،نیروی فکری و جسمانی خویش را در راه رشد و ترقی خویشتن به کار می‌گیرد، و به خود می‌گوید من چیزی از دیگران کمتر ندارم و دلیلی ندارد که نتوانم از آنها پیشرفت بیشتری کنم،من چرا چشم بمال و مقام آنها بدوزم من خودم بهتر و بیشتر تولید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زندگی مادی هدف و همت او نیست،او آن را می‌خواهد اما تا آنجا که به معنویت او کمک کند و به دنبال آن می‌رود اما تا آنجا که استقلال و آزادگی او را حفظ کند،نه حریصانه به دنبال آن می‌دود و نه همه چیزش را با آن مبادله می‌کند که این مبادله آزاد مردان و بندگان خدا نیست،و نه کاری می‌کند که نیازمند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رمی ببصره ما فی ید غیره کثر همه و لم یشف غیضه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چشم خود را به آنچه در دست دیگران است بدوزد،همیشه اندوهگین و غمناک خواهد بود و هرگز آتش خشم در دل او فرو نمی‌نشیند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275" w:name="pg10163_90582"/>
    </w:p>
    <w:p>
      <w:pPr>
        <w:pStyle w:val="Heading5"/>
        <w:numPr>
          <w:ilvl w:val="4"/>
          <w:numId w:val="1"/>
        </w:numPr>
        <w:rPr/>
      </w:pPr>
      <w:bookmarkStart w:id="276" w:name="__RefHeading___Toc1856115_1067777946"/>
      <w:bookmarkStart w:id="277" w:name="_Toc112"/>
      <w:bookmarkEnd w:id="275"/>
      <w:bookmarkEnd w:id="276"/>
      <w:r>
        <w:rPr/>
        <w:t>3</w:t>
      </w:r>
      <w:r>
        <w:rPr>
          <w:rtl w:val="true"/>
        </w:rPr>
        <w:t>-</w:t>
      </w:r>
      <w:r>
        <w:rPr>
          <w:rtl w:val="true"/>
        </w:rPr>
        <w:t>تواضع رهبر</w:t>
      </w:r>
      <w:bookmarkEnd w:id="277"/>
    </w:p>
    <w:p>
      <w:pPr>
        <w:pStyle w:val="BookText"/>
        <w:rPr/>
      </w:pPr>
      <w:r>
        <w:rPr>
          <w:rFonts w:ascii="IRNazanin" w:hAnsi="IRNazanin" w:eastAsia="IRNazanin"/>
          <w:color w:val="111111"/>
          <w:sz w:val="28"/>
          <w:sz w:val="28"/>
          <w:szCs w:val="28"/>
          <w:rtl w:val="true"/>
          <w:lang w:bidi="fa-IR"/>
        </w:rPr>
        <w:t>در آیات قرآن کرارا به پیامبر ص توصیه شده است که نسبت به مؤمنان متواضع،مهربان و نرم و ملایم باشد،این منحصر به پیامبر اسلام نیست،هر کس در شعاع وسیع یا محدودی وظیفه رهبری بر دوش دارد این اصل را که از اصول اساسی مدیریت صحیح است باید به کار بندد،چرا که سرمایه بزرگ یک رهبر محبت و پیوند معنوی پیروانش با او است،و این بدون تواضع و خوشرویی و خیر خواهی حاصل نمی‌شود،همیشه خشونت و قساوت رهبران عامل مهم تفرقه و پراکندگی مردم از گرد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نامه خود به محمد بن ابی بکر چنین می‌فرماید</w:t>
      </w:r>
    </w:p>
    <w:p>
      <w:pPr>
        <w:pStyle w:val="BookText"/>
        <w:rPr/>
      </w:pPr>
      <w:r>
        <w:rPr>
          <w:rFonts w:ascii="IRNazanin" w:hAnsi="IRNazanin" w:eastAsia="IRNazanin"/>
          <w:color w:val="111111"/>
          <w:sz w:val="28"/>
          <w:sz w:val="28"/>
          <w:szCs w:val="28"/>
          <w:rtl w:val="true"/>
          <w:lang w:bidi="fa-IR"/>
        </w:rPr>
        <w:t>فاخفض لهم  جناحک و الن لهم جانبک و ابسط لهم وجهک و آس بینهم فی اللحظة و النظرة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بالهای خود را برای آنها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آنها نرمش کن و چهره خود را گ‌شاده دار،و میان آنان حتی در نگاه کردن مساوات کن</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856117_1067777946"/>
      <w:bookmarkStart w:id="279" w:name="_Toc113"/>
      <w:bookmarkEnd w:id="278"/>
      <w:r>
        <w:rPr/>
        <w:t>4</w:t>
      </w:r>
      <w:r>
        <w:rPr>
          <w:rtl w:val="true"/>
        </w:rPr>
        <w:t>-</w:t>
      </w:r>
      <w:r>
        <w:rPr>
          <w:rtl w:val="true"/>
        </w:rPr>
        <w:t>مقتسمین چه اشخاص هستند؟</w:t>
      </w:r>
      <w:bookmarkEnd w:id="279"/>
    </w:p>
    <w:p>
      <w:pPr>
        <w:pStyle w:val="BookText"/>
        <w:rPr/>
      </w:pPr>
      <w:r>
        <w:rPr>
          <w:rFonts w:ascii="IRNazanin" w:hAnsi="IRNazanin" w:eastAsia="IRNazanin"/>
          <w:color w:val="111111"/>
          <w:sz w:val="28"/>
          <w:sz w:val="28"/>
          <w:szCs w:val="28"/>
          <w:rtl w:val="true"/>
          <w:lang w:bidi="fa-IR"/>
        </w:rPr>
        <w:t>برنامه‌های الهی بدون شک عموما حافظ منافع همه انسانها است ولی در ظاهر و نظر ابتدایی معمولا بعضی مطابق میل ما است،و بعضی بر خلاف میل ما است، و اینجاست که مؤمنان راستین از مدعیان دروغین شناخته می‌شوند،گروه اول همه را در بست می‌پذیرند حتی آنجا که ظاهرا به سود آنها 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عِنْدِ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تجزیه و تقسیم و تبعیض در میان احکام الهی قائل نیستند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که دلهای بیماری دارند و حتی می‌خواهند دین و حکم خدا را</w:t>
      </w:r>
    </w:p>
    <w:p>
      <w:pPr>
        <w:pStyle w:val="BookText"/>
        <w:rPr/>
      </w:pPr>
      <w:r>
        <w:rPr>
          <w:rFonts w:ascii="IRNazanin" w:hAnsi="IRNazanin" w:eastAsia="IRNazanin"/>
          <w:color w:val="111111"/>
          <w:sz w:val="28"/>
          <w:sz w:val="28"/>
          <w:szCs w:val="28"/>
          <w:rtl w:val="true"/>
          <w:lang w:bidi="fa-IR"/>
        </w:rPr>
        <w:t>به خدمت منافع خویش گیرند،تنها آن قسمتی را می‌پذیرند که به سود آنهاست و بقیه را پشت سر می‌افکنند،آنها آیات قرآن و حتی گاهی یک آیه را تجزیه می‌کنند، بخشی را که در مسیر تمایل خود می‌بینند قبول کرده،و بخش دیگر را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 نیست که همچون بعضی از اقوام گذشته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نَکْفُرُ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کنیم چرا که همه دنیا پرستان همین کار را می‌کنند،آنچه معیار شناخت پیروان حق از طرفداران باطل است،همان تسلیم در مقابل آن بخش از فرمانها است که با تمایلات و هوسها و منافع ظاهری ما هماهنگ نیست،اینجاست که سره از ناسره،و مؤمن از منافق،شناخته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بالا گفتیم تفسیرهای دیگری نیز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کرده‌اند،حتی قرطبی در تفسیرش هفت تفسیر برای این کلمه ذکر کرده که بسیاری از آنها نامناسب به نظر می‌رسد ولی بعضی را که بی‌مناسبت نیست ذیلا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جمعی از سران مشرکان در ایام حج بر سر جاده‌ها و کوچه‌های مکه می‌ایستادند و هر کدام از آنها به واردین سخنی درباره پیامبر و قرآن می‌گفتند که آنها را بد بین سازند،بعضی می‌گفتند او مجنون است و آنچه می‌گوید ناموزون،بعضی می‌گفتند او ساحر است و قرآنش نیز بخشی از سحر او است،بعضی او را شاعر می‌خواندند و آهنگ روح بخش این آیات آسمانی را به دروغ،شعر می‌شمردند،بعضی پیامبر را کاهن معرفی می‌کردند،و اخبار غیبی قرآن را،یک نوع کهانت،و از این رو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چرا که جاده و گذرگاههای مکه را میان خود با برنامه حساب شده‌ای تقسیم کرده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مانعی ندارد که هم این تفسیر و هم تفسیری که گفتیم هر دو،در مفهوم آیه جمع باشد</w:t>
      </w:r>
      <w:r>
        <w:rPr>
          <w:rFonts w:eastAsia="IRNazanin" w:cs="IRNazanin"/>
          <w:color w:val="111111"/>
          <w:sz w:val="28"/>
          <w:szCs w:val="28"/>
          <w:rtl w:val="true"/>
          <w:lang w:bidi="fa-IR"/>
        </w:rPr>
        <w:t>.</w:t>
      </w:r>
      <w:bookmarkStart w:id="280" w:name="pg10163_90584"/>
    </w:p>
    <w:p>
      <w:pPr>
        <w:pStyle w:val="Heading3"/>
        <w:numPr>
          <w:ilvl w:val="2"/>
          <w:numId w:val="1"/>
        </w:numPr>
        <w:rPr/>
      </w:pPr>
      <w:bookmarkStart w:id="281" w:name="__RefHeading___Toc1856119_1067777946"/>
      <w:bookmarkStart w:id="282" w:name="_Toc114"/>
      <w:bookmarkEnd w:id="280"/>
      <w:bookmarkEnd w:id="281"/>
      <w:r>
        <w:rPr>
          <w:rtl w:val="true"/>
        </w:rPr>
        <w:t>[</w:t>
      </w:r>
      <w:r>
        <w:rPr>
          <w:rtl w:val="true"/>
        </w:rPr>
        <w:t xml:space="preserve">سوره الحجر </w:t>
      </w:r>
      <w:r>
        <w:rPr>
          <w:rtl w:val="true"/>
        </w:rPr>
        <w:t>(</w:t>
      </w:r>
      <w:r>
        <w:rPr/>
        <w:t>15</w:t>
      </w:r>
      <w:r>
        <w:rPr>
          <w:rtl w:val="true"/>
        </w:rPr>
        <w:t xml:space="preserve">): </w:t>
      </w:r>
      <w:r>
        <w:rPr>
          <w:rtl w:val="true"/>
        </w:rPr>
        <w:t xml:space="preserve">آیات </w:t>
      </w:r>
      <w:r>
        <w:rPr/>
        <w:t>92</w:t>
      </w:r>
      <w:r>
        <w:rPr>
          <w:rtl w:val="true"/>
        </w:rPr>
        <w:t xml:space="preserve"> </w:t>
      </w:r>
      <w:r>
        <w:rPr>
          <w:rtl w:val="true"/>
        </w:rPr>
        <w:t xml:space="preserve">تا </w:t>
      </w:r>
      <w:r>
        <w:rPr/>
        <w:t>99</w:t>
      </w:r>
      <w:r>
        <w:rPr>
          <w:rtl w:val="true"/>
        </w:rPr>
        <w:t>]</w:t>
      </w:r>
      <w:bookmarkEnd w:id="282"/>
    </w:p>
    <w:p>
      <w:pPr>
        <w:pStyle w:val="Heading4"/>
        <w:numPr>
          <w:ilvl w:val="3"/>
          <w:numId w:val="1"/>
        </w:numPr>
        <w:rPr/>
      </w:pPr>
      <w:bookmarkStart w:id="283" w:name="__RefHeading___Toc1856121_1067777946"/>
      <w:bookmarkStart w:id="284" w:name="_Toc115"/>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فَوَ رَبِّکَ لَنَسْئَلَنَّهُمْ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856123_1067777946"/>
      <w:bookmarkStart w:id="286" w:name="_Toc116"/>
      <w:bookmarkEnd w:id="285"/>
      <w:r>
        <w:rPr>
          <w:rtl w:val="true"/>
        </w:rPr>
        <w:t>ترجمه</w:t>
      </w:r>
      <w:r>
        <w:rPr>
          <w:rtl w:val="true"/>
        </w:rPr>
        <w:t>:</w:t>
      </w:r>
      <w:bookmarkEnd w:id="286"/>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از همه آنها سؤال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عمل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آنچه را ماموریت داری بیان کن و از مشرکان روی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اعتنا نکن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 استهزا کنندگان را از تو دفع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خدا معبود دیگری قرار دادند اما به زودی می‌فهمند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سینه تو از آنچه آنها می‌گویند تنگ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می‌کنند</w:t>
      </w:r>
      <w:r>
        <w:rPr>
          <w:rFonts w:eastAsia="IRNazanin" w:cs="IRNazanin"/>
          <w:color w:val="111111"/>
          <w:sz w:val="28"/>
          <w:szCs w:val="28"/>
          <w:rtl w:val="true"/>
          <w:lang w:bidi="fa-IR"/>
        </w:rPr>
        <w:t>).</w:t>
      </w:r>
      <w:bookmarkStart w:id="287" w:name="pg10163_90585"/>
    </w:p>
    <w:p>
      <w:pPr>
        <w:pStyle w:val="BookText"/>
        <w:rPr/>
      </w:pPr>
      <w:bookmarkEnd w:id="287"/>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ناراحتی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تسبیح و حمد گو،و از سجده کنندگان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عبادت کن تا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Heading4"/>
        <w:numPr>
          <w:ilvl w:val="3"/>
          <w:numId w:val="1"/>
        </w:numPr>
        <w:rPr/>
      </w:pPr>
      <w:bookmarkStart w:id="288" w:name="__RefHeading___Toc1856125_1067777946"/>
      <w:bookmarkStart w:id="289" w:name="_Toc117"/>
      <w:bookmarkEnd w:id="288"/>
      <w:r>
        <w:rPr>
          <w:rtl w:val="true"/>
        </w:rPr>
        <w:t>تفسیر</w:t>
      </w:r>
      <w:r>
        <w:rPr>
          <w:rtl w:val="true"/>
        </w:rPr>
        <w:t>:</w:t>
      </w:r>
      <w:bookmarkEnd w:id="289"/>
    </w:p>
    <w:p>
      <w:pPr>
        <w:pStyle w:val="BookText"/>
        <w:rPr/>
      </w:pPr>
      <w:r>
        <w:rPr>
          <w:rFonts w:ascii="IRNazanin" w:hAnsi="IRNazanin" w:eastAsia="IRNazanin"/>
          <w:color w:val="111111"/>
          <w:sz w:val="28"/>
          <w:sz w:val="28"/>
          <w:szCs w:val="28"/>
          <w:rtl w:val="true"/>
          <w:lang w:bidi="fa-IR"/>
        </w:rPr>
        <w:t>مکتبت را آشکارا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نخست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از آنها سخن به میان آمده بود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پروردگارت که ما بطور قطع از همه آنها سؤال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تمام کارهایی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سؤال خداوند برای کشف مطلب پنهان و پوشیده‌ای نیست، چرا که او از اسرار درون و برون آگاه است،و ذره‌ای در آسمان و زمین از علم بی‌پایان او مخفی نیست،بنا بر این سؤال مزبور به خاطر تفهیم به خود طرف است تا به زشتی اعمالش پی ببرد،و یا به عنوان یک نوع مجازات روانی است،چرا که بازجویی از کارهای خلاف،آنهم توام با سرزنش و ملامت،آنهم در جهانی که انسان به حقایق نزدیکتر و آگاهتر می‌شود،دردناک و زجرآور است، بنا بر این، در حقیقت این پرسشها بخشی از مجازات آنهاست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از همه اعمال آدمی بدون استثناء سؤال خواهد شد و این خود درسی است برای همه انسانها که لحظه‌ای از اعمال خود غافل نمانند،و اینکه بعضی از مفسران این سؤال را محدود مساله توحید و ایمان به انبیاء و یا مربوط به معبودهای مشرکان دانسته‌اند سخنی است بی‌دلیل بلکه مفهوم آیه کاملا تعمیم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سؤال که چگونه در آیه فوق خداوند تاکید بر مساله سؤال می‌کند در حالی که در سوره الرحمن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فَیَوْمَئِذٍ لاٰ یُسْئَلُ عَنْ ذَنْبِهِ إِنْسٌ وَ لاٰ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هیچکس نه انسان و نه جن سؤالی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سابقا گفته‌ایم که خلاصه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مراحلی است،در بعضی از مراحل،از مردم سؤال می‌شود،و در بعضی از مراحل سؤال و جوابی در کار نیست،و مسائل خود بخود روشن است،و یا اینکه سؤال زبانی وجود ندارد، چرا که طبق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بر دهانها مهر گذارده می‌شود،و تنها سؤال از اعضای پیکر و حتی پوست بدن می‌شود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قاطعی به پیامبر ص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هیاهوی مشرکان و مجرمان نه تنها ضعف و ترس و سستی به خود راه مده و ساکت مباش،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آنچه را ماموریت داری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دین را با صراحت برملا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مشرکان،روی گردان و نسبت به آنها بی‌اعتنایی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الْمُشْرِکِینَ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شکافتن به طور مطلق،و یا شکافتن اجسام محکم است،و از آنجا که با شکافتن چیزی درونش آشکار می‌شود، این کلمه به معنی اظهار و افشا و آشکار کردن آمده است،و به درد سر شدید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خاطر اینکه گویی می‌خواهد سر را از هم بشکافد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اعراض از مشرکان در اینجا یا به معنی بی‌اعتنایی است،و با ترک مبارزه و پیکار با آنها،زیرا در آن زمان هنوز قدرت مسلمانان به مرحله‌ای نرسیده بود که در مقابل خشونت دشمن دست به مبارزه مسلحانه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برای تقویت قلب پیامبر ص به او اطمینان می‌دهد که در برابر استهزاء کنندگان از وی حمایت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 استهزاء کنندگان را از تو دفع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کَفَیْنٰاکَ الْمُسْتَهْزِئِینَ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جمله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مربوط به آینده است ظاهرا اشاره بر حتمی بودن این حمایت است،یعنی بطور مسلم ما شر آنها را از تو دفع خواهیم کرد،و این مساله‌ای است حتمی و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مفسران،حدیثی نقل کرده‌اند،که شش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نوعی پیامبر ص را به باد استهزاء می‌گرفتند و هر گاه او به دعوت برمی‌خاست،با سخنان خود تلاش می‌کردند که مردم از اطراف وی متفرق شوند،ولی خداوند هر یک از آنها را به بلائی مبتلا ساخت و آن چنان در خود فرو رفتند که پیامبر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ابتلای آنها در بعضی از تفاسیر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با خدا معبود دیگری قرار می‌دهند،ولی به زودی از نتیجه شوم کار خود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یَجْعَلُونَ مَعَ اللّٰهِ إِلٰهاً آخَرَ فَسَوْفَ یَعْلَمُونَ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تعبیر اشاره به آن باشد که اینها کسانی هستند که افکار و اعمالشان خود مسخره است،چرا که آن قدر نادانند که در برابر خداوندی که آفریننده جهان هستی است معبودی از سنگ و چوب تراشیده‌اند،با این حال می‌خواهند تو را استهزاء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به عنوان دلداری و تقویت هر چه بیشتر روحیه پیامبر ص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سخنان آنها سینه تو را تنگ و ناراحت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لطیف تو و قلب حساست،نمی‌تواند اینهمه بدگویی و سخنان کفر و شرک آمیز را تحمل کند و به همین دلیل ناراحت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ناراحت مباش برای زدودن آثار سخنان زشت و ناهنجارشان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پروردگارت بپرداز و در برابر ذات پاکش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 کُنْ مِنَ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تسبیح خداوند اولا اثرات بد گفتار آنها را از دلهای مشتاقان اللّٰه می‌زداید،و از آن گذشته به تو نیرو و توان می‌بخشد،نور و صفا می‌دهد، روشنایی و جلا می‌آفریند،پیوندت را با خدا محکم می‌کند،اراده‌ات را نیرومند می‌سازد،و به تو قدرت تحمل بیشتر و جهاد پی‌گیرتر و قدم را سختر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از ابن عباس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می‌شد به نماز برمی‌خاست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حزن و اندوه را در نماز از دل می‌شست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آخرین دستور را در این زمینه به او می‌دهد که دست از عبادت پروردگارت در تمام عمر بر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او را بندگی کن تا یقین فرا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اعْبُدْ رَبَّکَ حَتّٰی یَأْتِیَکَ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و مشهور در میان مفسران این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مرگ است و به این جهت مرگ،یقین نامیده شده که یک امر مسلم است، و انسان در هر چیز شک کند در مرگ نمی‌تواند تردید به خود راه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هنگام مرگ پرده‌ها کنار می‌رود و حقایق در برابر چشم انسان آشکار می‌شود،و حالت یقین برای او پیدا 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مدثر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دوزخیان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 نُکَذِّبُ</w:t>
      </w:r>
      <w:bookmarkStart w:id="290" w:name="pg10163_90589"/>
    </w:p>
    <w:p>
      <w:pPr>
        <w:pStyle w:val="BookText"/>
        <w:rPr/>
      </w:pPr>
      <w:bookmarkEnd w:id="290"/>
      <w:r>
        <w:rPr>
          <w:rFonts w:ascii="IRNazanin" w:hAnsi="IRNazanin" w:eastAsia="IRNazanin"/>
          <w:color w:val="111111"/>
          <w:sz w:val="28"/>
          <w:sz w:val="28"/>
          <w:szCs w:val="28"/>
          <w:rtl w:val="true"/>
          <w:lang w:bidi="fa-IR"/>
        </w:rPr>
        <w:t xml:space="preserve">بِیَوْمِ الدِّینِ حَتّٰی أَتٰانَا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روز رستاخیز را تکذیب می‌کردیم تا اینکه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آنچه از بعضی از صوفیه نقل شده که آیه فوق را دستاویزی برای ترک عبادت قرار داده‌اند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 تا زمانی که یقین فرا رسد،بنا بر این بعد از حصول یقین نیازی به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بی اساس و بی‌پایه‌ای است،چرا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بعضی از آیات قرآن که در بالا اشاره کردیم یقین به معنی مرگ است،که هم برای مؤمنان و هم برای دوزخیان،برای همه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به این سخن،پیامبر ص است،و مقام یقین پیامبر بر همه محرز است آیا کسی می‌تواند ادعا کند که دارای مقام یقین از نظر ایمان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متواتر نشان می‌دهد که پیامبر ص تا آخر ساعات عمرش عبادت را ترک نگفت و علی ع در محراب عبادت کشته شد،و همچنین سایر امامان</w:t>
      </w:r>
      <w:r>
        <w:rPr>
          <w:rFonts w:eastAsia="IRNazanin" w:cs="IRNazanin"/>
          <w:color w:val="111111"/>
          <w:sz w:val="28"/>
          <w:szCs w:val="28"/>
          <w:rtl w:val="true"/>
          <w:lang w:bidi="fa-IR"/>
        </w:rPr>
        <w:t>.</w:t>
      </w:r>
    </w:p>
    <w:p>
      <w:pPr>
        <w:pStyle w:val="Heading4"/>
        <w:numPr>
          <w:ilvl w:val="3"/>
          <w:numId w:val="1"/>
        </w:numPr>
        <w:rPr/>
      </w:pPr>
      <w:bookmarkStart w:id="291" w:name="__RefHeading___Toc1856127_1067777946"/>
      <w:bookmarkStart w:id="292" w:name="_Toc118"/>
      <w:bookmarkEnd w:id="291"/>
      <w:r>
        <w:rPr>
          <w:rtl w:val="true"/>
        </w:rPr>
        <w:t>نکته‌ها</w:t>
      </w:r>
      <w:r>
        <w:rPr>
          <w:rtl w:val="true"/>
        </w:rPr>
        <w:t>:</w:t>
      </w:r>
      <w:bookmarkEnd w:id="292"/>
    </w:p>
    <w:p>
      <w:pPr>
        <w:pStyle w:val="Heading5"/>
        <w:numPr>
          <w:ilvl w:val="4"/>
          <w:numId w:val="1"/>
        </w:numPr>
        <w:rPr/>
      </w:pPr>
      <w:bookmarkStart w:id="293" w:name="__RefHeading___Toc1856129_1067777946"/>
      <w:bookmarkStart w:id="294" w:name="_Toc119"/>
      <w:bookmarkEnd w:id="293"/>
      <w:r>
        <w:rPr>
          <w:rtl w:val="true"/>
        </w:rPr>
        <w:t>اشاره</w:t>
      </w:r>
      <w:bookmarkEnd w:id="294"/>
    </w:p>
    <w:p>
      <w:pPr>
        <w:pStyle w:val="Heading5"/>
        <w:numPr>
          <w:ilvl w:val="4"/>
          <w:numId w:val="1"/>
        </w:numPr>
        <w:rPr/>
      </w:pPr>
      <w:bookmarkStart w:id="295" w:name="__RefHeading___Toc1856131_1067777946"/>
      <w:bookmarkStart w:id="296" w:name="_Toc120"/>
      <w:bookmarkEnd w:id="295"/>
      <w:r>
        <w:rPr/>
        <w:t>1</w:t>
      </w:r>
      <w:r>
        <w:rPr>
          <w:rtl w:val="true"/>
        </w:rPr>
        <w:t>-</w:t>
      </w:r>
      <w:r>
        <w:rPr>
          <w:rtl w:val="true"/>
        </w:rPr>
        <w:t>آغاز دعوت علنی اسلام</w:t>
      </w:r>
      <w:bookmarkEnd w:id="2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بعضی از روایات استفاده می‌شود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بِمٰا تُؤْمَرُ وَ أَعْرِضْ عَنِ الْمُشْرِکِینَ إِنّٰا کَفَیْنٰاکَ الْمُسْتَهْزِئِینَ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نازل شد،بعد از آن که پیامبر اسلام سه سال مخفیانه دعوت کرد و عده قلیلی از نزدیکان پیامبر ص به او ایمان آوردند که نخستین آنها،از زنان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مردان علی ع بود</w:t>
      </w:r>
      <w:r>
        <w:rPr>
          <w:rFonts w:eastAsia="IRNazanin" w:cs="IRNazanin"/>
          <w:color w:val="111111"/>
          <w:sz w:val="28"/>
          <w:szCs w:val="28"/>
          <w:rtl w:val="true"/>
          <w:lang w:bidi="fa-IR"/>
        </w:rPr>
        <w:t>.</w:t>
      </w:r>
      <w:bookmarkStart w:id="297" w:name="pg10163_90590"/>
    </w:p>
    <w:p>
      <w:pPr>
        <w:pStyle w:val="BookText"/>
        <w:rPr/>
      </w:pPr>
      <w:bookmarkEnd w:id="297"/>
      <w:r>
        <w:rPr>
          <w:rFonts w:ascii="IRNazanin" w:hAnsi="IRNazanin" w:eastAsia="IRNazanin"/>
          <w:color w:val="111111"/>
          <w:sz w:val="28"/>
          <w:sz w:val="28"/>
          <w:szCs w:val="28"/>
          <w:rtl w:val="true"/>
          <w:lang w:bidi="fa-IR"/>
        </w:rPr>
        <w:t xml:space="preserve">بدیهی است دعوت به توحید خالص و در هم ریختن نظام شرک و بت پرستی در آن زمان و در آن محیط کار عجیب و وحشتناکی بود و به همین جهت از همان آغاز این مساله نمایان بود که گروهی به استهزاء برمی‌خیزند به همین جهت خداوند به پیامبرش قوت قلب می‌دهد که از انبوه دشمنان و استهزاء کنندگان نهراسد و دعوت خود را آشکارا و علنی سازد،و به یک مبارزه پی‌گیر منطقی در این راه دست بزند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856133_1067777946"/>
      <w:bookmarkStart w:id="299" w:name="_Toc121"/>
      <w:bookmarkEnd w:id="298"/>
      <w:r>
        <w:rPr/>
        <w:t>2</w:t>
      </w:r>
      <w:r>
        <w:rPr>
          <w:rtl w:val="true"/>
        </w:rPr>
        <w:t>-</w:t>
      </w:r>
      <w:r>
        <w:rPr>
          <w:rtl w:val="true"/>
        </w:rPr>
        <w:t>تاثیر توجه به خدا در قدرت روح</w:t>
      </w:r>
      <w:bookmarkEnd w:id="299"/>
    </w:p>
    <w:p>
      <w:pPr>
        <w:pStyle w:val="BookText"/>
        <w:rPr/>
      </w:pPr>
      <w:r>
        <w:rPr>
          <w:rFonts w:ascii="IRNazanin" w:hAnsi="IRNazanin" w:eastAsia="IRNazanin"/>
          <w:color w:val="111111"/>
          <w:sz w:val="28"/>
          <w:sz w:val="28"/>
          <w:szCs w:val="28"/>
          <w:rtl w:val="true"/>
          <w:lang w:bidi="fa-IR"/>
        </w:rPr>
        <w:t>در زندگی انسان همیشه مشکلاتی بوده و هست و این طبیعت زندگی دنیا است،و هر قدر انسان بزرگتر باشد این مشکلات بزرگتر است،و از این رو می‌توان به عظمت مشکلاتی که پیامبر در آن دعوت بزرگش با آن روبرو بود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می‌بینیم خداوند به پیامبرش دستور می‌دهد که برای کسب نیرو و سعه صدر بیشتر در برابر انبوه این مشکلات،به تسبیح پروردگار و نیایش و سجده بر آستانش روی آورد،این نشان می‌دهد که عبادت اثر عمیقی در تقویت روح و ایمان و اراده آدمی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مختلف نیز استفاده می‌شود که پیشوایان بزرگ هنگامی که با بحرانها و مشکلات عظیم روبرو می‌شدند به در خانه خدا می‌رفتند و در پرتو عبادتش آرامش و نیرو می‌یافتند</w:t>
      </w:r>
      <w:r>
        <w:rPr>
          <w:rFonts w:eastAsia="IRNazanin" w:cs="IRNazanin"/>
          <w:color w:val="111111"/>
          <w:sz w:val="28"/>
          <w:szCs w:val="28"/>
          <w:rtl w:val="true"/>
          <w:lang w:bidi="fa-IR"/>
        </w:rPr>
        <w:t>.</w:t>
      </w:r>
    </w:p>
    <w:p>
      <w:pPr>
        <w:pStyle w:val="Heading5"/>
        <w:numPr>
          <w:ilvl w:val="4"/>
          <w:numId w:val="1"/>
        </w:numPr>
        <w:rPr/>
      </w:pPr>
      <w:bookmarkStart w:id="300" w:name="__RefHeading___Toc1856135_1067777946"/>
      <w:bookmarkStart w:id="301" w:name="_Toc122"/>
      <w:bookmarkEnd w:id="300"/>
      <w:r>
        <w:rPr/>
        <w:t>3</w:t>
      </w:r>
      <w:r>
        <w:rPr>
          <w:rtl w:val="true"/>
        </w:rPr>
        <w:t>-</w:t>
      </w:r>
      <w:r>
        <w:rPr>
          <w:rtl w:val="true"/>
        </w:rPr>
        <w:t>عبادت و تکامل</w:t>
      </w:r>
      <w:bookmarkEnd w:id="30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انسان موجودی است که بالاترین استعداد تکامل را دارد،از نقطه عدم آغاز به حرکت کرده،و به سوی بی‌نهایت هم چنان پیش می‌رود و هرگز</w:t>
      </w:r>
    </w:p>
    <w:p>
      <w:pPr>
        <w:pStyle w:val="BookText"/>
        <w:rPr/>
      </w:pPr>
      <w:r>
        <w:rPr>
          <w:rFonts w:ascii="IRNazanin" w:hAnsi="IRNazanin" w:eastAsia="IRNazanin"/>
          <w:color w:val="111111"/>
          <w:sz w:val="28"/>
          <w:sz w:val="28"/>
          <w:szCs w:val="28"/>
          <w:rtl w:val="true"/>
          <w:lang w:bidi="fa-IR"/>
        </w:rPr>
        <w:t>چرخ تکامل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مسیر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عبادت مکتب عالی تربیت است،اندیشه انسان را بیدار و فکر او را متوجه بی‌نهایت می‌سازد،گرد و غبار گناه و غفلت را از دل و جان می‌شوید،صفات عالی انسانی را در وجود او پرورش میدهد،روح ایمان را تقویت و آگاهی و مسئولیت به انسان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ممکن نیست انسان لحظه‌ای در زندگی از این مکتب بزرگ تربیتی بی‌نیاز گردد،و آنها که فکر می‌کنند،انسان ممکن است به جایی برسد که نیازی به عبادت نداشته باشد یا تکامل انسان را محدود پنداشته‌اند، و یا مفهوم عبادت را درک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بیانی دارد که فشرده و خلاصه آن را ذیلا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موجودات این جهان به سوی تکامل می‌روند،و نوع انسان تکاملش در دل اجتماع صورت می‌گیرد،به همین دلیل ذاتا اجتماعی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اجتماع در صورتی می‌تواند پرورش و تکامل انسان را تضمین کند که دارای احکام و قوانین منظمی باشد،و افراد مجتمع در پرتو احترام به آن قوانین،امور خود را سامان دهند و از تصادمها پیشگیری کنند و حدود مسئولیتها را مشخص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اگر جامعه انسانی صالح گردد،افراد می‌توانند به هدف نهایی خویش در آن برسند و اگر فاسد شود افراد از این تکامل باز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و قوانین،اعم از قوانین اجتماعی و یا عبادی،در صورتی مؤثر خواهد بود که از طریق نبوت و وحی آسمانی گرفته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می‌دانیم که احکام عبادی بخشی از این تکامل فردی و اجتماعی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می‌شود،تا جامعه انسانی بر پا است و زندگی او در این جهان ادامه دارد تکالیف الهی هم ادامه خواهد داشت،و بر چیده شدن بساط تکلیف از انسان مفهومش فراموش کردن احکام و قوانین و نتیجه‌اش فساد مجتمع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اعمال نیک و عبادات سرچشمه حصول ملکات فاضله نفسانی است،و هنگامی که این اعمال به حد کافی انجام گرفت و آن ملکات فاضله در نفس انسان قوت یافت،آن ملکات نیز به نوبه خود سرچشمه اعمال نیک بیشتر و اطاعت و بندگی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آنها که گمان کرده‌اند هدف از تکلیف،تکمیل انسان است بنا بر این هنگامی که انسان به کمال خود رسید،بقاء تکلیف معنی ندارد مغالطه‌ای بیش نیست چرا که اگر انسان دست از انجام تکالیف بردارد فورا جامعه رو به فساد خواهد گذاشت،و در چنان جامعه‌ای چگونه یک فرد کامل می‌تواند زندگی کند و اگر با داشتن ملکات فاضله دست از عبادت و بندگی خدا بردارد مفهومش تخلف این ملکات از آثار قطعی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حجر</w:t>
      </w:r>
      <w:bookmarkStart w:id="302" w:name="pg10163_90593"/>
    </w:p>
    <w:p>
      <w:pPr>
        <w:pStyle w:val="Heading2"/>
        <w:numPr>
          <w:ilvl w:val="1"/>
          <w:numId w:val="1"/>
        </w:numPr>
        <w:rPr/>
      </w:pPr>
      <w:bookmarkStart w:id="303" w:name="__RefHeading___Toc1856137_1067777946"/>
      <w:bookmarkStart w:id="304" w:name="_Toc123"/>
      <w:bookmarkEnd w:id="302"/>
      <w:bookmarkEnd w:id="303"/>
      <w:r>
        <w:rPr>
          <w:rtl w:val="true"/>
        </w:rPr>
        <w:t>(</w:t>
      </w:r>
      <w:r>
        <w:rPr/>
        <w:t>16</w:t>
      </w:r>
      <w:r>
        <w:rPr>
          <w:rtl w:val="true"/>
        </w:rPr>
        <w:t xml:space="preserve">) </w:t>
      </w:r>
      <w:r>
        <w:rPr>
          <w:rtl w:val="true"/>
        </w:rPr>
        <w:t xml:space="preserve">سوره نحل این سوره </w:t>
      </w:r>
      <w:r>
        <w:rPr/>
        <w:t>128</w:t>
      </w:r>
      <w:r>
        <w:rPr>
          <w:rtl w:val="true"/>
        </w:rPr>
        <w:t xml:space="preserve"> </w:t>
      </w:r>
      <w:r>
        <w:rPr>
          <w:rtl w:val="true"/>
        </w:rPr>
        <w:t>آیه دارد که قسمتی از آن در مکه و قسمتی در مدینه نازل گردیده است</w:t>
      </w:r>
      <w:r>
        <w:rPr>
          <w:rtl w:val="true"/>
        </w:rPr>
        <w:t>.</w:t>
      </w:r>
      <w:bookmarkEnd w:id="30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1856139_1067777946"/>
      <w:bookmarkStart w:id="306" w:name="_Toc12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محتوای سوره</w:t>
      </w:r>
    </w:p>
    <w:p>
      <w:pPr>
        <w:pStyle w:val="BookText"/>
        <w:rPr/>
      </w:pPr>
      <w:r>
        <w:rPr>
          <w:rFonts w:ascii="IRNazanin" w:hAnsi="IRNazanin" w:eastAsia="IRNazanin"/>
          <w:color w:val="111111"/>
          <w:sz w:val="28"/>
          <w:sz w:val="28"/>
          <w:szCs w:val="28"/>
          <w:rtl w:val="true"/>
          <w:lang w:bidi="fa-IR"/>
        </w:rPr>
        <w:t xml:space="preserve">گرچه بعضی از مفسران تمام آیات این سوره را مکی می‌دانند،ولی بیشتر مفسران عقیده دارند که قسمتی از آیات آن در مکه و قسمتی در مدینه نازل شده است،و با توجه به آنچه از محتوای سوره‌های مکی و مدنی می‌دانیم،این سخن صحیحتر به نظر می‌رسد بخصوص که در بعضی از آیات آن مانند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هٰاجَرُوا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رَبَّکَ لِلَّذِینَ هٰاجَرُوا مِنْ بَعْدِ مٰا فُتِنُوا ثُمَّ جٰاهَدُوا وَ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صریحا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میان آمده،و می‌دانیم این دو موضوع تناسب با حوادث بعد از هجرت پیامبر 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هجرت را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مربوط به هجرت نخستین یعنی هجرت گروهی از مسلمانان به سرپرستی جعفر بن ابی طالب از مکه به حبشه بدانیم،هجرت و جهاد که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ذکر شده است بسیار بعید است که اشاره به این هجرت بوده باشد و جز بر هجرت پیامبر ص به مدینه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معروف در تفسیر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جریان جنگ احد نازل گردیده است و جنگ احد بعد از هجرت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جهات،بعضی از مفسران گفته‌اند که چهل آیه نخستین این سوره در مکه نازل شده است و بقیه آن در مدینه،در حالی که بعضی دیگر همه آیات آن را  مکی می‌دانند،جز سه آیه آن را که می‌گویند در رابطه با غزوه احد نازل</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این است که این سوره را باید ترکیبی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دانست،هر چند دقیقا 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 بودن یک یک آیات آن را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در آیات این سوره هم بحثهای خاص سوره‌های مکی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بحث قاطع از توحید و معاد و مبارزه شدید با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بحثهای مخصوص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مانند بحث از احکام اجتماعی و مسائل مربوط به جهاد و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کلی می‌توان گفت که محتوای این سوره را امور زیر تشکیل می‌دهد که به شکل جالب و متناسبی با هم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بحث از نعمتهای خداوند در این سوره به میان آمده و آن چنان ریزه‌کاریهای آن تشریح گردیده که حس شکرگزاری هر انسان آزاده‌ای را بیدار می‌کند،و از این راه او را به آفریننده اینهمه نعمت و موهبت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شامل نعمتهای مربوط به باران،نور آفتاب،انواع گیاهان و میوه‌ها و مواد غذایی دیگر،و حیواناتی که خدمتگزار انسانها هستند و منافع و برکاتی که از این حیوانات عائد انسان می‌شود و انواع وسائل زندگی و حتی نعمت فرزند و همسر،و خلاصه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به همین علت است که بعضی آن را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مشهور و معروف در نامگذاری این سوره همان سوره نحل است،چرا که ضمن بر شمردن نعمتهای گوناگون الهی اشاره‌ای کوتاه و پر معنی و عجیب به زنبور عسل کرده،مخصوصا روی ماده غذایی مهمی که از آن عائد انسانها</w:t>
      </w:r>
    </w:p>
    <w:p>
      <w:pPr>
        <w:pStyle w:val="BookText"/>
        <w:rPr/>
      </w:pPr>
      <w:r>
        <w:rPr>
          <w:rFonts w:ascii="IRNazanin" w:hAnsi="IRNazanin" w:eastAsia="IRNazanin"/>
          <w:color w:val="111111"/>
          <w:sz w:val="28"/>
          <w:sz w:val="28"/>
          <w:szCs w:val="28"/>
          <w:rtl w:val="true"/>
          <w:lang w:bidi="fa-IR"/>
        </w:rPr>
        <w:t>می‌شود،و نشانه‌های توحیدی که در زندگی این حشره وجود دارد تکیه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آن از دلائل توحید و عظمت خلقت خدا،و معاد، و تهدید مشرکان و مجرمان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دیگری از آن از احکام مختلف اسلامی همانند دستور به عدل و احسان و هجرت و جهاد و نهی از فحشاء و منکر و ظلم و ستم و پیمان‌شکنی  و همچنین دعوت به شکرگزاری از نعمتهای او سخن می‌گوید،و در همین رابطه از ابراهیم قهرمان توحید به عنوان یک بنده شکرگزار در چند آیه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بدعتهای مشرکان سخن می‌گوید و در همین رابطه، مثلهای حسی جالبی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در قسمت دیگری انسانها را از وسوسه‌های شیطان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از پیامبر ص در فضیلت این سوره چنین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قراها لم یحاسبه اللّٰه تعالی بالنعم التی انعمها علیه فی دار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سوره را بخواند خداوند او را در برابر نعمتهایی که در این جهان به او بخشیده محاسبه نخواهد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تلاوت این آیات که قسمت مهمی از نعمتهای الهی را بر شمرده، آنهم تلاوتی توام با تفکر و سپس تصمیم‌گیری و عمل،و گام نهادن در طریق شکرگزاری،سبب می‌شود که هر نعمتی را درست در هدفی که برای آن آفریده شده است مصرف کنند،و با چنین حالی دیگر چه محاسبه‌ای از او خواهند کشید مگر نعمت را بجا مصرف ننموده است؟</w:t>
      </w:r>
      <w:r>
        <w:rPr>
          <w:rFonts w:eastAsia="IRNazanin" w:cs="IRNazanin"/>
          <w:color w:val="111111"/>
          <w:sz w:val="28"/>
          <w:szCs w:val="28"/>
          <w:rtl w:val="true"/>
          <w:lang w:bidi="fa-IR"/>
        </w:rPr>
        <w:t>!.</w:t>
      </w:r>
      <w:bookmarkStart w:id="307" w:name="pg10163_90597"/>
    </w:p>
    <w:p>
      <w:pPr>
        <w:pStyle w:val="Heading3"/>
        <w:numPr>
          <w:ilvl w:val="2"/>
          <w:numId w:val="1"/>
        </w:numPr>
        <w:rPr/>
      </w:pPr>
      <w:bookmarkStart w:id="308" w:name="__RefHeading___Toc1856141_1067777946"/>
      <w:bookmarkStart w:id="309" w:name="_Toc125"/>
      <w:bookmarkEnd w:id="307"/>
      <w:bookmarkEnd w:id="30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309"/>
    </w:p>
    <w:p>
      <w:pPr>
        <w:pStyle w:val="Heading4"/>
        <w:numPr>
          <w:ilvl w:val="3"/>
          <w:numId w:val="1"/>
        </w:numPr>
        <w:rPr/>
      </w:pPr>
      <w:bookmarkStart w:id="310" w:name="__RefHeading___Toc1856143_1067777946"/>
      <w:bookmarkStart w:id="311" w:name="_Toc126"/>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856145_1067777946"/>
      <w:bookmarkStart w:id="313" w:name="_Toc127"/>
      <w:bookmarkEnd w:id="312"/>
      <w:r>
        <w:rPr>
          <w:rtl w:val="true"/>
        </w:rPr>
        <w:t>ترجمه</w:t>
      </w:r>
      <w:r>
        <w:rPr>
          <w:rtl w:val="true"/>
        </w:rPr>
        <w:t>:</w:t>
      </w:r>
      <w:bookmarkEnd w:id="313"/>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به مجازات مشرکان و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رسیده است برای آن عجله نکنید منزه و برتر است خداوند از اینکه شریک برای او قائل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با روح الهی به فرمانش بر هر کس از بندگانش بخواهد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انذار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من نیست بنا بر این از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w:t>
      </w:r>
    </w:p>
    <w:p>
      <w:pPr>
        <w:pStyle w:val="Heading4"/>
        <w:numPr>
          <w:ilvl w:val="3"/>
          <w:numId w:val="1"/>
        </w:numPr>
        <w:rPr/>
      </w:pPr>
      <w:bookmarkStart w:id="314" w:name="__RefHeading___Toc1856147_1067777946"/>
      <w:bookmarkStart w:id="315" w:name="_Toc128"/>
      <w:bookmarkEnd w:id="314"/>
      <w:r>
        <w:rPr>
          <w:rtl w:val="true"/>
        </w:rPr>
        <w:t>تفسیر</w:t>
      </w:r>
      <w:r>
        <w:rPr>
          <w:rtl w:val="true"/>
        </w:rPr>
        <w:t>:</w:t>
      </w:r>
      <w:bookmarkEnd w:id="315"/>
    </w:p>
    <w:p>
      <w:pPr>
        <w:pStyle w:val="BookText"/>
        <w:rPr/>
      </w:pPr>
      <w:r>
        <w:rPr>
          <w:rFonts w:ascii="IRNazanin" w:hAnsi="IRNazanin" w:eastAsia="IRNazanin"/>
          <w:color w:val="111111"/>
          <w:sz w:val="28"/>
          <w:sz w:val="28"/>
          <w:szCs w:val="28"/>
          <w:rtl w:val="true"/>
          <w:lang w:bidi="fa-IR"/>
        </w:rPr>
        <w:t>فرمان عذاب نزدیک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گفته شد قسمت مهمی از آیات آغاز این سوره در مکه نازل شده است،در همان ایام که پیامبر ص درگیری شدیدی با مشرکان و بت پرستان داشت،و هر روز در برابر دعوت حیات آفرین و آزادی‌بخش او به بهانه‌هایی متوسل می‌شدند،از جمله اینکه هر گاه پیامبر ص آنها را تهدید به عذاب الهی می‌کرد بعضی از لجوجان می‌گفتند اگر این عذاب و کیفر که می‌گویی راست است پس چرا به سراغ 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گاهی اضافه می‌کردند که اگر فرضا عذابی در کار باشد ما دست به دامن بتها می‌شویم تا در پیشگاه خدا شفاعت کنند تا این عذاب را از ما بردارد، مگر نه این است که آنها شفیعان درگاه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این سوره،خط بطلان بر این اوهام کشیده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فرمان خدا برای مجازات مشرکان و مجرمان،قطعا فرا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أَمْرُ اللّٰهِ فَلاٰ تَسْتَعْجِلُوهُ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فکر می‌کنید بتان شفیعان درگاه اویند سخت در اشتباهید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و برتر از آنست که آنها برای او شریک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فرمان خداوند در مورد عذاب مشرکان است،و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فعل ماضی است و به معنی تحقق این فرمان در گذشته است،اما مفهوم آن مضارعی است که قطعا تحقق می‌یابد،و این در قرآن فراوان است که مضارع قطعی الوقوع با صیغه ماضی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 امر اللّٰه اشاره به خود عذاب است نه فرمان عذاب،و بعضی نیز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گرفته‌اند،ولی تفسیری که ذکر کردیم از همه اینها نزدیکتر به نظر می‌رسد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هیچ مجازات و کیفری بدون بیان کافی و اتمام حجت عادلانه نیست،در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 را با روح الهی به فرمانش بر هر کس از بندگانش که بخواهد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الْمَلاٰئِکَةَ بِالرُّوحِ مِنْ أَمْرِهِ عَلیٰ مَنْ یَشٰاءُ مِنْ عِبٰادِهِ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می‌دهد که مردم را انذار کنید و از شرک و بت پرستی بترسانید،و بگوئید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أَنْذِرُوا أَنَّهُ لاٰ إِلٰهَ إِلاّٰ أَنَا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تنها از مخالفت من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من احساس مسئولیت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چیست؟مفسران گفتگوی بسیار کرده‌اند،ولی ظاهر این است که منظور از آن،وحی و قرآن و نبوت است که مایه حیات و زندگی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مفسران،وحی را از قرآن،و هر دو را از نبوت در اینجا جدا کرده‌اند و به صورت سه تفسیر بیان داشته‌اند،ولی ظاهر این است که همه به یک حقیقت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جنبه معنوی دارد،و اشاره به هر چیزی است که مایه حیات دلها است و سبب تربیت نفوس و هدایت عقلها می‌گردد،همانگونه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اسْتَجِیبُوا لِلّٰهِ وَ لِلرَّسُولِ إِذٰا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اجابت کنید دعوت خدا و پیامبرش را هنگامی که شما را به چیزی فرا می‌خواند که مایه حیات و زندگی شما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غافر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یُلْقِی الرُّوحَ مِنْ أَمْرِهِ 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روح را به فرمانش بر هر کس از بندگانش که بخواهد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شوری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مٰا کُنْتَ تَدْرِی مَا الْکِتٰابُ وَ لاَ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گونه،روحی را به فرمان خود بر تو وحی فرستادیم،تو پیش از آن،از کتاب و ایمان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روح در سایر آیات قرآن به معانی دیگری نیز آمده است ولی با توجه به قرائنی که ذکر شد مفهوم روح در آیه مورد بحث،قرآن و محتوای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کس از بندگانش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این معنی نیست که موهبت وحی و نبوت بی حساب و کتاب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هرگز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جدا نمی‌باشد، و به مقتضای حکیم بودنش این موهبت را در محل شایسته و لایق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رسالت خود را در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اگر نخستین فرمان الهی به پیامبران،به مقتضای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بیم دادن است،به خاطر این است که برای بیدار کردن یک قوم گمراه و آلوده به شرک و فساد هیچ چیز مؤثرتر از انذار نیست،انذاری بیدار کننده،آگاه کننده و حرکت آفرین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 هم طالب سود است،و هم دافع زیان،ولی تجربه نشان داده که تشویق در افراد آماده‌تر اثر می‌گذارد،در حالی که اثر تهدید در آنها که آلوده‌ترند بیشتر است،و برای آغاز نبوت باید انذارهای کوبنده در راس برنامه باشد</w:t>
      </w:r>
      <w:r>
        <w:rPr>
          <w:rFonts w:eastAsia="IRNazanin" w:cs="IRNazanin"/>
          <w:color w:val="111111"/>
          <w:sz w:val="28"/>
          <w:szCs w:val="28"/>
          <w:rtl w:val="true"/>
          <w:lang w:bidi="fa-IR"/>
        </w:rPr>
        <w:t>.</w:t>
      </w:r>
      <w:bookmarkStart w:id="316" w:name="pg10163_90601"/>
    </w:p>
    <w:p>
      <w:pPr>
        <w:pStyle w:val="Heading3"/>
        <w:numPr>
          <w:ilvl w:val="2"/>
          <w:numId w:val="1"/>
        </w:numPr>
        <w:rPr/>
      </w:pPr>
      <w:bookmarkStart w:id="317" w:name="__RefHeading___Toc1856149_1067777946"/>
      <w:bookmarkStart w:id="318" w:name="_Toc129"/>
      <w:bookmarkEnd w:id="316"/>
      <w:bookmarkEnd w:id="31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w:t>
      </w:r>
      <w:r>
        <w:rPr>
          <w:rtl w:val="true"/>
        </w:rPr>
        <w:t xml:space="preserve"> </w:t>
      </w:r>
      <w:r>
        <w:rPr>
          <w:rtl w:val="true"/>
        </w:rPr>
        <w:t xml:space="preserve">تا </w:t>
      </w:r>
      <w:r>
        <w:rPr/>
        <w:t>8</w:t>
      </w:r>
      <w:r>
        <w:rPr>
          <w:rtl w:val="true"/>
        </w:rPr>
        <w:t>]</w:t>
      </w:r>
      <w:bookmarkEnd w:id="318"/>
    </w:p>
    <w:p>
      <w:pPr>
        <w:pStyle w:val="Heading4"/>
        <w:numPr>
          <w:ilvl w:val="3"/>
          <w:numId w:val="1"/>
        </w:numPr>
        <w:rPr/>
      </w:pPr>
      <w:bookmarkStart w:id="319" w:name="__RefHeading___Toc1856151_1067777946"/>
      <w:bookmarkStart w:id="320" w:name="_Toc130"/>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856153_1067777946"/>
      <w:bookmarkStart w:id="322" w:name="_Toc131"/>
      <w:bookmarkEnd w:id="321"/>
      <w:r>
        <w:rPr>
          <w:rtl w:val="true"/>
        </w:rPr>
        <w:t>ترجمه</w:t>
      </w:r>
      <w:r>
        <w:rPr>
          <w:rtl w:val="true"/>
        </w:rPr>
        <w:t>:</w:t>
      </w:r>
      <w:bookmarkEnd w:id="32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و زمین را به حق آفرید،او برتر است از اینکه شریک برای او می‌سازند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 بی‌ارزشی خلق کرد و سرانجام او موجودی فصیح و مدافع آشکار از خویشتن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پایان را آفرید در حالی که برای شما در آنها وسیله پوشش و منافع دیگر است و از گوشت آنها می‌خورید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برای شما زینت و شکوه است به هنگامی که به استراحتگاهشان باز می‌گردانید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صحرا می‌فرستید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بارهای سنگین شما را به شهری که جز با مشقت زیاد به آن نمی‌رسید حمل می‌کنند چرا که پروردگارتان رءوف و رحیم است</w:t>
      </w:r>
      <w:r>
        <w:rPr>
          <w:rFonts w:eastAsia="IRNazanin" w:cs="IRNazanin"/>
          <w:color w:val="111111"/>
          <w:sz w:val="28"/>
          <w:szCs w:val="28"/>
          <w:rtl w:val="true"/>
          <w:lang w:bidi="fa-IR"/>
        </w:rPr>
        <w:t>.</w:t>
      </w:r>
      <w:bookmarkStart w:id="323" w:name="pg10163_90602"/>
    </w:p>
    <w:p>
      <w:pPr>
        <w:pStyle w:val="BookText"/>
        <w:rPr/>
      </w:pPr>
      <w:bookmarkEnd w:id="32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 و استرها و الاغها را آفرید تا بر آنها سوار شوید و هم مایه زینت شما باشد و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نقلیه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 که شما نمی‌دانید</w:t>
      </w:r>
      <w:r>
        <w:rPr>
          <w:rFonts w:eastAsia="IRNazanin" w:cs="IRNazanin"/>
          <w:color w:val="111111"/>
          <w:sz w:val="28"/>
          <w:szCs w:val="28"/>
          <w:rtl w:val="true"/>
          <w:lang w:bidi="fa-IR"/>
        </w:rPr>
        <w:t>!</w:t>
      </w:r>
    </w:p>
    <w:p>
      <w:pPr>
        <w:pStyle w:val="Heading4"/>
        <w:numPr>
          <w:ilvl w:val="3"/>
          <w:numId w:val="1"/>
        </w:numPr>
        <w:rPr/>
      </w:pPr>
      <w:bookmarkStart w:id="324" w:name="__RefHeading___Toc1856155_1067777946"/>
      <w:bookmarkStart w:id="325" w:name="_Toc132"/>
      <w:bookmarkEnd w:id="324"/>
      <w:r>
        <w:rPr>
          <w:rtl w:val="true"/>
        </w:rPr>
        <w:t>تفسیر</w:t>
      </w:r>
      <w:r>
        <w:rPr>
          <w:rtl w:val="true"/>
        </w:rPr>
        <w:t>:</w:t>
      </w:r>
      <w:bookmarkEnd w:id="325"/>
    </w:p>
    <w:p>
      <w:pPr>
        <w:pStyle w:val="Heading5"/>
        <w:numPr>
          <w:ilvl w:val="4"/>
          <w:numId w:val="1"/>
        </w:numPr>
        <w:rPr/>
      </w:pPr>
      <w:bookmarkStart w:id="326" w:name="__RefHeading___Toc1856157_1067777946"/>
      <w:bookmarkStart w:id="327" w:name="_Toc133"/>
      <w:bookmarkEnd w:id="326"/>
      <w:r>
        <w:rPr>
          <w:rtl w:val="true"/>
        </w:rPr>
        <w:t>اشاره</w:t>
      </w:r>
      <w:bookmarkEnd w:id="327"/>
    </w:p>
    <w:p>
      <w:pPr>
        <w:pStyle w:val="Heading5"/>
        <w:numPr>
          <w:ilvl w:val="4"/>
          <w:numId w:val="1"/>
        </w:numPr>
        <w:rPr/>
      </w:pPr>
      <w:bookmarkStart w:id="328" w:name="__RefHeading___Toc1856159_1067777946"/>
      <w:bookmarkStart w:id="329" w:name="_Toc134"/>
      <w:bookmarkEnd w:id="328"/>
      <w:r>
        <w:rPr>
          <w:rtl w:val="true"/>
        </w:rPr>
        <w:t>منافع گوناگون حیوانات</w:t>
      </w:r>
      <w:bookmarkEnd w:id="329"/>
    </w:p>
    <w:p>
      <w:pPr>
        <w:pStyle w:val="BookText"/>
        <w:rPr/>
      </w:pPr>
      <w:r>
        <w:rPr>
          <w:rFonts w:ascii="IRNazanin" w:hAnsi="IRNazanin" w:eastAsia="IRNazanin"/>
          <w:color w:val="111111"/>
          <w:sz w:val="28"/>
          <w:sz w:val="28"/>
          <w:szCs w:val="28"/>
          <w:rtl w:val="true"/>
          <w:lang w:bidi="fa-IR"/>
        </w:rPr>
        <w:t>از آنجا که در آیات گذشته،سخن از نفی شرک به میان آمد در این آیات برای ریشه کن ساختن شرک و توجه به خداوند یکتا از دو راه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طریق دلائل عقلی بوسیله نظام شگرف آفرینش و عظمت خلقت،و دیگر از طریق عاطفی و بیان نعمتهای گوناگون خداوند نسبت به انسان،تا  حس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گزاری او تحریک گردد و سرانجام وی را به خدا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بحق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وَ الْأَرْضَ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آسمان و زمین هم از نظام عجیب و آفرینش منظم و حساب شده آن روشن است و هم از هدف و منافعی که در آنها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دنبال آن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برتر از آن است که برای او شریک می‌سازند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یُشْرِکُونَ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بتهایی که آنها را شریک او قرار داده‌اند هرگز قادر به چنین خلقتی هستند؟و یا حتی می‌توانند پشه کوچک و یا ذره غباری بیافرینند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آنها را شریک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خود مشرکان این نظام عجیب و خلقت بدیع را که بیانگر علم و قدرت خالق است 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می‌دانستند،ولی با این حال به هنگام عبادت در برابر بتها به خاک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اشاره به مساله آفرینش آسمان و زمین و اسرار بی‌پایان آنها،سخن از خود انسان می‌گوید،انسانی که به خودش از هر کس نزدیکتر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نطفه بی‌ارزشی آفرید،اما سرانجام به جایی رسید که موجودی متفکر و فصیح و بلیغ و مدافع از خویشتن و سخن‌گوی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نُطْفَةٍ فَإِذٰا هُوَ خَصِیمٌ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آب کم یا آب صاف است،سپس به قطرات آبی که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پیدایش انسان می‌شود،اطلاق شده است،در حقیقت با این تعبیر می‌خواهد عظمت قدرت خدا را مجسم کند که از قطره آب بی‌ارزشی چه آفرینش عجیبی کرده است که میان قوس نزول و صعودی او اینهمه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و بیانگر درون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بدانیم،همانگونه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می‌خوانیم وَ لاٰ تَکُنْ لِلْخٰائِنِینَ خَصِیماً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مدافع خائنان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این تفسیر که مورد قبول گروهی از مفسران است،تفسیر دیگری از سوی جمع دیگری از مفسران اظهار شده است،و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با قدرت کامله‌اش از نطفه بی ارزش آفرید ولی این انسان ناسپاس، به  مجادله و مخاصمه آشکار در برابر خدا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گواه بر این تفسیر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معنی اول صحیحتر به نظر می‌رسد زیرا آیات فوق در مقام بیان عظمت آفرینش خدا است و عظمت آن گاه آشکار می‌شود که از موجود ظاهرا ناچیزی موجود بسیار پر ارزشی بسازد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نیز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فطرة من ماء منتن فیکون خصیما متکلما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از قطره آب بدبویی</w:t>
      </w:r>
    </w:p>
    <w:p>
      <w:pPr>
        <w:pStyle w:val="BookText"/>
        <w:rPr/>
      </w:pPr>
      <w:r>
        <w:rPr>
          <w:rFonts w:ascii="IRNazanin" w:hAnsi="IRNazanin" w:eastAsia="IRNazanin"/>
          <w:color w:val="111111"/>
          <w:sz w:val="28"/>
          <w:sz w:val="28"/>
          <w:szCs w:val="28"/>
          <w:rtl w:val="true"/>
          <w:lang w:bidi="fa-IR"/>
        </w:rPr>
        <w:t>آفرید و سرانجام سخنگوی بلیغی شد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انسان به نعمت مهم دیگری یعنی خلقت چهار پایان،و فوائد مختلفی که از آنها عاید می‌شود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چهار پایان را آفرید در حالی که در آنها وسیله پوشش برای شما است و منافع دیگر و از گوشت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به مساله خلقت چهار پایان که دلیلی بر علم و قدرت خدا است،پرداخته،سپس به بیان نعمتهای مختلفی که در آنها وجود دارد می‌پردازد، و از میان این نعمتها به سه قسمت اشاره کرده نخست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هر گونه پوشش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پشم و پوست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لباس و لحاف و کفش و کلاه و خیمه،و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شیر و مشتقات آنست،و سوم گوشت که با جمله وَ مِنْهٰا تَأْکُلُونَ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میان اینهمه فوائد،قبل از هر چیز مساله پوشش و مسکن را مطرح می‌کند،زیرا بسیاری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بادیه‌نشینان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لباسشان از پشم و مو یا پوست تهیه می‌شود،و هم خیمه‌هایشان که آنها را از سرما و گرما حفظ می‌کند،و به هر حال این دلیل بر اهمیت پوشش و مسکن و مقدم بودن آن بر هر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آن را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کرده،اشاره به اینکه پوشش در واقع برای دفع ضرر است،و دفع ضرر مقدم بر جلب منفعت می‌باشد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کسانی که مخالف گوشت‌خواری هستند،این استفاده را از آیه فوق نیز بکنند که خداوند مساله خوردن گوشت حیوانات را جزء منافع آنها نشمرده،لذا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حیوانات</w:t>
      </w:r>
    </w:p>
    <w:p>
      <w:pPr>
        <w:pStyle w:val="BookText"/>
        <w:rPr/>
      </w:pPr>
      <w:r>
        <w:rPr>
          <w:rFonts w:ascii="IRNazanin" w:hAnsi="IRNazanin" w:eastAsia="IRNazanin"/>
          <w:color w:val="111111"/>
          <w:sz w:val="28"/>
          <w:sz w:val="28"/>
          <w:szCs w:val="28"/>
          <w:rtl w:val="true"/>
          <w:lang w:bidi="fa-IR"/>
        </w:rPr>
        <w:t>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شده،حد اقل این استفاده را از تعبیر فوق می‌توان کرد که اهمیت لبنیات بمراتب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تنها به منافع معمولی و عادی این چهار پایان سودمند اکتفاء نمی‌کند بلکه روی جنبه استفاده روانی از آنها در آیه بعد تکیه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حیوانات برای شما زینت و شکوهی است به هنگامی که آنها را به استراحتگاهشان باز می‌گردانید،و هنگامی که صبحگاهان به صحرا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جَمٰالٌ حِینَ تُرِیحُونَ وَ حِینَ تَسْرَحُونَ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باز گرداندن حیوانات به هنگام غروب به آغلها و استراحتگاهشان است،لذا محلی را که در آن استراحت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بیرون کردن چهار پایان به هنگام صبح به سوی چراگاه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جالب حرکت دستجمعی گوسفندان و چهارپایان به سوی بیابان و چراگاه،سپس بازگشتشان به سوی آغل و استراحتگاه که قرآن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تنها یک مساله ظاهری و تشریفاتی نیست،بلکه بیانگر واقعیتی است در اعماق جامعه،و گویای این حقیقت است که چنین جامعه‌ای خودکفا است،فقیر و مستمند و وابسته به این و آن نمی‌باشد،خودش تولید می‌کند، و آنچه را خود دارد مصرف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جمال استغناء و خودکفایی جامعه است،جمال تولید و تامین فرآورده‌های مورد نیاز یک ملت است،و به تعبیر گویاتر جمال استقلال اقتصادی و ترک هر گونه وابستگی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را روستائیان و روستازادگان بهتر از مردم شهرنشین درک</w:t>
      </w:r>
    </w:p>
    <w:p>
      <w:pPr>
        <w:pStyle w:val="BookText"/>
        <w:rPr/>
      </w:pPr>
      <w:r>
        <w:rPr>
          <w:rFonts w:ascii="IRNazanin" w:hAnsi="IRNazanin" w:eastAsia="IRNazanin"/>
          <w:color w:val="111111"/>
          <w:sz w:val="28"/>
          <w:sz w:val="28"/>
          <w:szCs w:val="28"/>
          <w:rtl w:val="true"/>
          <w:lang w:bidi="fa-IR"/>
        </w:rPr>
        <w:t>می‌کنند که مشاهده رفت و آمد این چهار پایان سودمند چگونه به آنها آرامش خیال می‌دهد،آرامشی که از احساس بی‌نیازی برمی‌خیزد،آرامشی که از انجام مؤثر یک وظیفه اجتماعی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در آیه فوق،نخست به بازگشت آنها از صحرا اشاره می‌کند چرا که در هنگام بازگشت پستانهایشان پر شیر،شکمهایشان سیر،و در چهره‌هایشان نشانه‌های رضایتمندی دیده می‌شود،به همین دلیل از آن حرص و ولع و عجله‌ای  که صبح به هنگام حرکت به صحرا دارند در آنها خبری نیست،آرام و مطمئن گام بر می‌دارند و به استراحتگاه نزدیک می‌شوند و از مشاهده منظره پستانهای پر شیرشان هر کس احساس بی‌نیازی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از منافع مهم این حیوانات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بارهای سنگین شما را بر دوش خود حمل می‌کنند و به سوی شهر و دیاری که جز با مشقت زیاد به آن نمی‌رسیدید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أَثْقٰالَکُمْ إِلیٰ بَلَدٍ لَمْ تَکُونُوا بٰالِغِیهِ إِلاّٰ بِشِقِّ الْأَنْفُسِ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رحمت و رافت خداوند است که این چهار پایان را با این قدرت و نیرو آفریده است،و آنها را رام و تسلیم شما نیز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 شما رءوف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لَرَؤُفٌ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بعضی از مفسران احتمال داده‌اند که به معنای شکافتن و نصف کردن باشد،یعنی شما نمی‌توانید خودتان این بارها را بر دوش کشیده و به مقصد برسانید مگر اینکه نیمی از قوت شما از میان برود و به اصطلاح نیم جان شوید،ولی تفسیر اول نزدیکتر به نظر می‌رسد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این چهار پایان در درجه اول،پوشش و وسائل دفاعی برای انسان در برابر گرما و سرما تولید می‌کنند،و در درجه بعد از فرآورده‌های لبنیاتی</w:t>
      </w:r>
    </w:p>
    <w:p>
      <w:pPr>
        <w:pStyle w:val="BookText"/>
        <w:rPr/>
      </w:pPr>
      <w:r>
        <w:rPr>
          <w:rFonts w:ascii="IRNazanin" w:hAnsi="IRNazanin" w:eastAsia="IRNazanin"/>
          <w:color w:val="111111"/>
          <w:sz w:val="28"/>
          <w:sz w:val="28"/>
          <w:szCs w:val="28"/>
          <w:rtl w:val="true"/>
          <w:lang w:bidi="fa-IR"/>
        </w:rPr>
        <w:t>آنها استفاده می‌شود،و سپس از گوشتشان،و بعد آثار روانی که در دلها میگذارند، مورد توجه قرار گرفته و سرانجام باربری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حتی در عصر و زمان ما که عصر ماشین و وسائل ماشینی است،باز در بسیاری موارد تنها باید از همین چهار پایان استفاده کرد،و راه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سراغ گروه دیگری از حیوانات می‌رود که برای سواری انسان از آنها استفاده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اسبها و استرها و الاغها را آفرید تا شما بر آن سوار شوید،و هم مایه زینت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الْخَیْلَ وَ الْبِغٰالَ وَ الْحَمِیرَ لِتَرْکَبُوهٰا وَ زِینَةً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زینت در اینجا باز یک مساله تشریفاتی نیست و برای کسی که با محتوای تعلیمات قرآن آشنا است این مطلب روشن است،بلکه یک نوع زینت است که اثر آن در زندگی اجتماعی ظاهر می‌گردد،برای پی بردن به این حقیقت کافی است است منظره و حال کسی که با پای پیاده یک راه طولانی بیابانی را پیموده،و خسته و کوفته و ناتوان به مقصد رسیده،به طوری که تا مدتی هیچ کاری از او ساخته نیست و نشاطی در او دیده نمی‌شود،با منظره کسی مقایسه کنیم که بر یک مرکب را هوار سوار شده زودتر  به مقصد رسیده نیروی خود را از دست نداده،نشاط خود را کاملا حفظ کرده و آماده انجام هدفهای خود و استفاده از وقت و نیروی خویش است،آیا این زینت نیست؟ در پایان آیه به مساله مهمتری اشاره کرده و افکار را به وسائل نقلیه و مرکبهای گوناگونی که در آینده در اختیار بشر قرار می‌گیرد و بهتر و خوبتر از این حیوانات می‌تواند استفاده کند متوجه می‌سازد،و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نقلیه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یَخْلُقُ مٰا لاٰ</w:t>
      </w:r>
      <w:bookmarkStart w:id="330" w:name="pg10163_90608"/>
    </w:p>
    <w:p>
      <w:pPr>
        <w:pStyle w:val="BookText"/>
        <w:rPr/>
      </w:pPr>
      <w:bookmarkEnd w:id="330"/>
      <w:r>
        <w:rPr>
          <w:rFonts w:ascii="Amiri" w:hAnsi="Amiri" w:eastAsia="Amiri" w:cs="Amiri"/>
          <w:color w:val="111111"/>
          <w:sz w:val="28"/>
          <w:sz w:val="28"/>
          <w:szCs w:val="28"/>
          <w:rtl w:val="true"/>
          <w:lang w:bidi="ar-SA"/>
        </w:rPr>
        <w:t>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بعضی از مفسران پیشین این جمله را اشاره به حیواناتی گرفته‌اند که در آینده آفریده می‌شود و رام بشر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درک مفهوم این جمله برای ما که در عصر ماشین و وسائل و مرکبهای سریع السیر زندگی می‌کنیم،ساده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ملاحظه می‌کنید که تعبیر به یخلق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دلیلش واضح است،زیرا کار انسان در این اختراعات در حقیقت چیزی جز جفت و جور کردن و به هم پیوستن نیست،اساس آنها که مواد اصلی را تشکیل می‌دهد،تنها با آفرینش خداوندی است،از این گذشته آن ابتکاری که بشر در طریق اختراع این وسائل به کار می‌برد آن هم مولود استعدادی است که خدا به او داده است</w:t>
      </w:r>
      <w:r>
        <w:rPr>
          <w:rFonts w:eastAsia="IRNazanin" w:cs="IRNazanin"/>
          <w:color w:val="111111"/>
          <w:sz w:val="28"/>
          <w:szCs w:val="28"/>
          <w:rtl w:val="true"/>
          <w:lang w:bidi="fa-IR"/>
        </w:rPr>
        <w:t>.</w:t>
      </w:r>
    </w:p>
    <w:p>
      <w:pPr>
        <w:pStyle w:val="Heading5"/>
        <w:numPr>
          <w:ilvl w:val="4"/>
          <w:numId w:val="1"/>
        </w:numPr>
        <w:rPr/>
      </w:pPr>
      <w:bookmarkStart w:id="331" w:name="__RefHeading___Toc1856161_1067777946"/>
      <w:bookmarkStart w:id="332" w:name="_Toc135"/>
      <w:bookmarkEnd w:id="331"/>
      <w:r>
        <w:rPr>
          <w:rtl w:val="true"/>
        </w:rPr>
        <w:t>اهمیت دامداری و کشاورزی</w:t>
      </w:r>
      <w:bookmarkEnd w:id="332"/>
    </w:p>
    <w:p>
      <w:pPr>
        <w:pStyle w:val="BookText"/>
        <w:rPr/>
      </w:pPr>
      <w:r>
        <w:rPr>
          <w:rFonts w:ascii="IRNazanin" w:hAnsi="IRNazanin" w:eastAsia="IRNazanin"/>
          <w:color w:val="111111"/>
          <w:sz w:val="28"/>
          <w:sz w:val="28"/>
          <w:szCs w:val="28"/>
          <w:rtl w:val="true"/>
          <w:lang w:bidi="fa-IR"/>
        </w:rPr>
        <w:t>حتی امروز که دستگاههای تولیدی،ماشینی آن قدر گسترده شده که همه چیز را تحت الشعاع قرار داده باز دامداری و کشاورزی مهمترین بخش تولید زندگی انسان را تشکیل می‌دهد،چرا که می‌دانیم پایه اصلی تغذیه در این دو قسمت نهفته شده،و به همین دلیل رسیدن به حد خودکفایی در قسمت دامداری و کشاورزی نه تنها ضامن استقلال اقتصادی است که استقلال سیاسی نیز تا حد زیادی به آن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تعجب نیست که تمام ملتهای دنیا کوشش می‌کنند که صنعت کشاورزی و دامداری خود را تا سر حد امکان توسعه دهند  و از صنایع مدرن برای این توسعه کمک گیرند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این دو،تا آن حد اساسی است که گاه کشورهای به اصطلاح</w:t>
      </w:r>
    </w:p>
    <w:p>
      <w:pPr>
        <w:pStyle w:val="BookText"/>
        <w:rPr/>
      </w:pPr>
      <w:r>
        <w:rPr>
          <w:rFonts w:ascii="IRNazanin" w:hAnsi="IRNazanin" w:eastAsia="IRNazanin"/>
          <w:color w:val="111111"/>
          <w:sz w:val="28"/>
          <w:sz w:val="28"/>
          <w:szCs w:val="28"/>
          <w:rtl w:val="true"/>
          <w:lang w:bidi="fa-IR"/>
        </w:rPr>
        <w:t>ابر قدرتی همچون روسیه برای رفع نیازمندی خود در این زمینه ناچار می‌شوند با دادن امتیازهای سیاسی دست نیاز خود را به سوی کشورهایی که درست در قطب مخالفند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اسلام و تعلیمات حیات آفرین آن اهمیت فوق العاده زیادی به مساله دامداری و کشاورزی داده شده است و با استفاده از هر فرصت مسلمانان را تشویق به این دو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دیدیم که با چه لحن تشویق آمیزی از موضوع دامها سخن می‌گوید و منافع آن را اعم از منافع غذایی و پوششی بر می‌شمرد و حتی رفت و آمد آنها را به صحرا با تعبیر زیبایی که بسیار شوق‌انگیز است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اهمیت زراعت و میوه‌های مختلف،و کشاورزی بطور کلی، در آیات آینده سخن به میان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 زمینه دامداری تعبیرات جالبی دیده می‌شود و همچنین در زمینه کشاورزی که به عنوان نمونه احادیث زیر را از منابع مختلف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یکی از بستگانش فرمود چرا در خانه‌ات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نمی‌آوری؟عرض کرد منظورتان از برکت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تحلب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شیرده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کانت فی داره شاة تحلب او نعجة او بقرة فبرکات کلهن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خانه خود گوسفند شیرده یا گاو ماده داشته باشد سر تا پا برکت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پیامبر ص نقل شده که درباره اهمیت گوسفند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المال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سرمایه بسیار خوبی است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نور الثقلین ذیل آیات مورد بحث از امام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ما یتخذه الرجل فی منزله لعیاله الشاة فمن کان  فی منزله شاة قدست علیه الملائکة مرتین فی کل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انسان در خانه برای خانواده خود تهیه می‌کند گوسفند است،هر کس در منزل خود گوسفندی داشته باشد در هر روز فرشتگان خدا دو بار او را تقدیس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ممکن است شرائط تربیت کردن گوسفند در خانه برای بسیاری فراهم نباشد ولی هدف اصلی این است که به تعداد خانواده‌ها تولید و تربیت گوسفند بطور مستمر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زراعت همین بس که 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وجد ماء و ترابا ثم افتقر فابعده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آب و خاکی داشته باشد و با این حال فقیر باشد،خدا او را از رحمت خویش دور کند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این گفتار بزرگ همانگونه که درباره یک فرد صادق است در باره یک ملت نیز صدق می‌کند،مردمی که آب و خاک بقدر کافی دارند،باز هم نیازمند به دیگران هستند،مسلما از رحمت خدا دورند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پیامبر ص نقل شده است که فرمود</w:t>
      </w:r>
    </w:p>
    <w:p>
      <w:pPr>
        <w:pStyle w:val="BookText"/>
        <w:rPr/>
      </w:pPr>
      <w:r>
        <w:rPr>
          <w:rFonts w:ascii="IRNazanin" w:hAnsi="IRNazanin" w:eastAsia="IRNazanin"/>
          <w:color w:val="111111"/>
          <w:sz w:val="28"/>
          <w:sz w:val="28"/>
          <w:szCs w:val="28"/>
          <w:rtl w:val="true"/>
          <w:lang w:bidi="fa-IR"/>
        </w:rPr>
        <w:t xml:space="preserve">علیکم بالغنم و الحرث فانهما یروحان بخیر و یغدوان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شماست که به تربیت گوسفند و کشاورزی بپردازید که رفت و آمد هر دو خیر و برکت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الاعمال شیء احب</w:t>
      </w:r>
    </w:p>
    <w:p>
      <w:pPr>
        <w:pStyle w:val="BookText"/>
        <w:rPr/>
      </w:pPr>
      <w:r>
        <w:rPr>
          <w:rFonts w:ascii="IRNazanin" w:hAnsi="IRNazanin" w:eastAsia="IRNazanin"/>
          <w:color w:val="111111"/>
          <w:sz w:val="28"/>
          <w:sz w:val="28"/>
          <w:szCs w:val="28"/>
          <w:rtl w:val="true"/>
          <w:lang w:bidi="fa-IR"/>
        </w:rPr>
        <w:t>الی اللّٰه من الزراعة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نزد خدا از زراعت محبوبتر نیست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بالآخره در حدیثی از امام صادق ع می‌خوانیم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الزارعون کنوز الانام تزرعون طیبا اخرجه اللّٰه عز و جل و هم یوم القیامة احسن الناس مقاما و اقربهم منزلة یدعون المبارکین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گنج‌های مردمند،غذای پاکیزه را که خداوند ارزانی داشته زراعت می‌کنند و آنها در روز قیامت برترین مقام را دارند و به خدا نزدیکترند و آنها را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می‌زنند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333" w:name="pg10163_90612"/>
    </w:p>
    <w:p>
      <w:pPr>
        <w:pStyle w:val="Heading3"/>
        <w:numPr>
          <w:ilvl w:val="2"/>
          <w:numId w:val="1"/>
        </w:numPr>
        <w:rPr/>
      </w:pPr>
      <w:bookmarkStart w:id="334" w:name="__RefHeading___Toc1856163_1067777946"/>
      <w:bookmarkStart w:id="335" w:name="_Toc136"/>
      <w:bookmarkEnd w:id="333"/>
      <w:bookmarkEnd w:id="33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w:t>
      </w:r>
      <w:r>
        <w:rPr>
          <w:rtl w:val="true"/>
        </w:rPr>
        <w:t xml:space="preserve"> </w:t>
      </w:r>
      <w:r>
        <w:rPr>
          <w:rtl w:val="true"/>
        </w:rPr>
        <w:t xml:space="preserve">تا </w:t>
      </w:r>
      <w:r>
        <w:rPr/>
        <w:t>13</w:t>
      </w:r>
      <w:r>
        <w:rPr>
          <w:rtl w:val="true"/>
        </w:rPr>
        <w:t>]</w:t>
      </w:r>
      <w:bookmarkEnd w:id="335"/>
    </w:p>
    <w:p>
      <w:pPr>
        <w:pStyle w:val="Heading4"/>
        <w:numPr>
          <w:ilvl w:val="3"/>
          <w:numId w:val="1"/>
        </w:numPr>
        <w:rPr/>
      </w:pPr>
      <w:bookmarkStart w:id="336" w:name="__RefHeading___Toc1856165_1067777946"/>
      <w:bookmarkStart w:id="337" w:name="_Toc137"/>
      <w:bookmarkEnd w:id="336"/>
      <w:r>
        <w:rPr>
          <w:rtl w:val="true"/>
        </w:rPr>
        <w:t>اشاره</w:t>
      </w:r>
      <w:bookmarkEnd w:id="337"/>
    </w:p>
    <w:p>
      <w:pPr>
        <w:pStyle w:val="BookText"/>
        <w:rPr/>
      </w:pP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856167_1067777946"/>
      <w:bookmarkStart w:id="339" w:name="_Toc138"/>
      <w:bookmarkEnd w:id="338"/>
      <w:r>
        <w:rPr>
          <w:rtl w:val="true"/>
        </w:rPr>
        <w:t>ترجمه</w:t>
      </w:r>
      <w:r>
        <w:rPr>
          <w:rtl w:val="true"/>
        </w:rPr>
        <w:t>:</w:t>
      </w:r>
      <w:bookmarkEnd w:id="33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خداست که راه است را به بندگان نشان دهد،اما بعضی از راهها بیراهه است و اگر خدا بخواهد همه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اجبار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 فرستاد که شرب شما از آن است،و گیاهان و درختان که حیوانات خود را در آن به چرا می‌برید نیز از آن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زراعت و زیتون و نخل و انگور می‌رویاند، و از همه میوه‌ها،مسلما در این نشانه روشنی است برای گروهی که تفکر می‌کنند</w:t>
      </w:r>
      <w:bookmarkStart w:id="340" w:name="pg10163_90613"/>
    </w:p>
    <w:p>
      <w:pPr>
        <w:pStyle w:val="BookText"/>
        <w:rPr/>
      </w:pPr>
      <w:bookmarkEnd w:id="340"/>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و روز و خورشید و ماه را مسخر شما ساخت،و نیز ستارگان به فرمان او مسخر شمایند،در این نشانه‌هایی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عقل خود را بکار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مخلوقاتی را که در زمین آفریده نیز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مخلوقاتی با رنگهای مختلف در این نشانه روشنی است برای گروهی که متذکر می‌شوند</w:t>
      </w:r>
      <w:r>
        <w:rPr>
          <w:rFonts w:eastAsia="IRNazanin" w:cs="IRNazanin"/>
          <w:color w:val="111111"/>
          <w:sz w:val="28"/>
          <w:szCs w:val="28"/>
          <w:rtl w:val="true"/>
          <w:lang w:bidi="fa-IR"/>
        </w:rPr>
        <w:t>.</w:t>
      </w:r>
    </w:p>
    <w:p>
      <w:pPr>
        <w:pStyle w:val="Heading4"/>
        <w:numPr>
          <w:ilvl w:val="3"/>
          <w:numId w:val="1"/>
        </w:numPr>
        <w:rPr/>
      </w:pPr>
      <w:bookmarkStart w:id="341" w:name="__RefHeading___Toc1856169_1067777946"/>
      <w:bookmarkStart w:id="342" w:name="_Toc139"/>
      <w:bookmarkEnd w:id="341"/>
      <w:r>
        <w:rPr>
          <w:rtl w:val="true"/>
        </w:rPr>
        <w:t>تفسیر</w:t>
      </w:r>
      <w:r>
        <w:rPr>
          <w:rtl w:val="true"/>
        </w:rPr>
        <w:t>:</w:t>
      </w:r>
      <w:bookmarkEnd w:id="342"/>
    </w:p>
    <w:p>
      <w:pPr>
        <w:pStyle w:val="BookText"/>
        <w:rPr/>
      </w:pPr>
      <w:r>
        <w:rPr>
          <w:rFonts w:ascii="IRNazanin" w:hAnsi="IRNazanin" w:eastAsia="IRNazanin"/>
          <w:color w:val="111111"/>
          <w:sz w:val="28"/>
          <w:sz w:val="28"/>
          <w:szCs w:val="28"/>
          <w:rtl w:val="true"/>
          <w:lang w:bidi="fa-IR"/>
        </w:rPr>
        <w:t>همه چیز در بند تسخیر تو است ای انسان</w:t>
      </w:r>
    </w:p>
    <w:p>
      <w:pPr>
        <w:pStyle w:val="BookText"/>
        <w:rPr/>
      </w:pPr>
      <w:r>
        <w:rPr>
          <w:rFonts w:ascii="IRNazanin" w:hAnsi="IRNazanin" w:eastAsia="IRNazanin"/>
          <w:color w:val="111111"/>
          <w:sz w:val="28"/>
          <w:sz w:val="28"/>
          <w:szCs w:val="28"/>
          <w:rtl w:val="true"/>
          <w:lang w:bidi="fa-IR"/>
        </w:rPr>
        <w:t>به دنبال نعمتهای مختلفی که در آیات گذشته بیان شد،قسمت دیگری از نعمتهای مهم الهی در آیات مورد بحث آمده است نخست به یکی از نعمتهای بسیار مهم معنوی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است که راه راست و صراط مستقیم را که هیچگونه انحراف و کژی در آن نیست در اختیار بندگان بگذارد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اللّٰهِ قَصْدُ السَّبِیلِ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صاف بودن راه است،و بنا بر این قَصْدُ السَّبِیلِ به معنی راه راست می‌باشد راهی که انحراف و ضلالت در آن وجود ندارد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این راه راست اشاره به جنبه تکوینی یا تشریعی می‌کند،مفسران تفسیرهای مختلفی دارند،ولی هیچ مانعی ندارد که هر دو جنبه را شامل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با نیروهای مختلفی مجهز ساخته،و استعدادهای گوناگونی به او داده تا در مسیر تکامل که هدف آفرینش است به او کمک کند،و از این نظر همانند گیاهان و یا انواع جانداران است،که نیروها و غرائز لازم برای رسیدن به این هدف در اختیارشان گذارده شده است،با این تفاوت که انسان</w:t>
      </w:r>
    </w:p>
    <w:p>
      <w:pPr>
        <w:pStyle w:val="BookText"/>
        <w:rPr/>
      </w:pPr>
      <w:r>
        <w:rPr>
          <w:rFonts w:ascii="IRNazanin" w:hAnsi="IRNazanin" w:eastAsia="IRNazanin"/>
          <w:color w:val="111111"/>
          <w:sz w:val="28"/>
          <w:sz w:val="28"/>
          <w:szCs w:val="28"/>
          <w:rtl w:val="true"/>
          <w:lang w:bidi="fa-IR"/>
        </w:rPr>
        <w:t>با اراده خود و آزادانه تصمیم می‌گیرد ولی حیوانات و گیاهان بی‌اختیار به سوی هدفشان پیش می‌روند،و قوس صعودی تکامل انسان نیز قابل مقایسه با جانداران دیگر نیست به این ترتیب از نظر خلقت و آفرینش و تکوین انسان را مجهز به عقل و استعداد و نیروهای لازم برای پیمودن این صراط مستقیم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دیگر،خدا پیامبران را با وحی آسمانی و تعلیمات کافی و قوانین مورد نیاز انسان فرستاده است،تا از نظر تشریع،راه را از چاه مشخص کرده و با انواع بیانها او را تشویق به پیمودن این راه کنند و از مسیرهای انحرافی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خداوند در آیه فوق این امر را به عنوان فریضه‌ای بر خود لازم شمرده و با کلمه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یاد کرده است که همانند آن را در آیات دیگر قرآن نیز می‌خوانیم إِنَّ عَلَیْنٰا لَلْهُدیٰ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است که انسان را هدایت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ما،در وسعت مفهوم عَلَی اللّٰهِ قَصْدُ السَّبِیلِ و مجموعه نیروهای مادی و معنوی که در آفرینش انسان و تعلیم و تربیت او به کار رفته دقیق شویم، به عظمت این نعمت بزرگ که از همه نعمتها برتر است،آگاه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راههای انحرافی فراوان است،به انسانها هشدار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راهها منحرف و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جٰائِرٌ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نعمت اختیار و آزادی اراده و انتخاب،یکی از مهمترین عوامل تکامل انسان می‌باشد با یک جمله کوتاه به آن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همه شما را به اجبار به راه راست هدایت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نتوانید گامی از آن فراتر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لَهَدٰاکُمْ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را نکرد،چرا که هدایت اجباری،نه افتخار است و نه تکامل، بلکه به شما آزادی داد تا این راه را با پای خود بپیمائید و به بالاترین اوج تکامل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ضمنا به این واقعیت اشاره می‌کند که گام نهادن گروهی از انسانها در طریق جائر و راه منحرف،نباید این توهم را ایجاد کند که خدا در برابر آنها مغلوب شده است بلکه این خواست او است و مقتضای حکمت است که انسانها آزاد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به سراغ مادی می‌رود تا حس شکرگزاری انسانها را برانگیزد،آتش عشق خدا را در دلهایشان بیفروزد،و آنها را به شناخت بیشتر بخشنده این نعمتها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مِنَ السَّمٰاءِ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حیاتبخش،زلال،شفاف،و خالی از هر گونه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آن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مِنْهُ شَرٰابٌ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گیاهان و درختانی از آن به وجود می‌آید که حیوانات خود را در آن به چرا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شَجَرٌ فِیهِ تُسِیمُونَ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چراندن حیوانات است و می‌دانیم حیوانات هم از گیاهان زمین استفاده می‌کنند هم از برگهای درختان،و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معنی وسیعی دارد که هم به درخت گفته می‌شود و هم به گیاه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منافع آب باران تنها نوشیدن انسان و روئیدن درختان و گیاهان نیست،بلکه شستشوی زمینها،تصفیه هوا،ایجاد رطوبت لازم برای طراوت پوست</w:t>
      </w:r>
    </w:p>
    <w:p>
      <w:pPr>
        <w:pStyle w:val="BookText"/>
        <w:rPr/>
      </w:pPr>
      <w:r>
        <w:rPr>
          <w:rFonts w:ascii="IRNazanin" w:hAnsi="IRNazanin" w:eastAsia="IRNazanin"/>
          <w:color w:val="111111"/>
          <w:sz w:val="28"/>
          <w:sz w:val="28"/>
          <w:szCs w:val="28"/>
          <w:rtl w:val="true"/>
          <w:lang w:bidi="fa-IR"/>
        </w:rPr>
        <w:t>تن انسان و راحتی تنفس او،و مانند آن همه از فوائد باران است،ولی از آنجا که دو قسمت یاد شده،از اهمیت بیشتری برخوردار بوده روی آن تکیه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مساله را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آب باران برای شما زراعت را می‌رویاند،و همچنین زیتون و نخل و انگور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لَکُمْ بِهِ الزَّرْعَ وَ الزَّیْتُونَ وَ النَّخِیلَ وَ الْأَعْنٰابَ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خلاصه از تمام میوه‌ها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الثَّمَرٰاتِ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آفرینش این میوه‌های رنگارنگ و پر برکت و این همه محصولات کشاورزی نشانه روشنی است از خدا برای کسانی که اهل تفکرند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لَآیَةً لِقَوْمٍ یَتَفَکَّرُونَ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زراعتی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آن درخت مخصوص است و هم نام میوه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گفته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نام درخت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میوه آن در حالی که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زیتونه به خود درخت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مفرد و هم به معنی جمع استعمال می‌شود،و اعناب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از میان همه میوه‌ها،قرآن مجید، تنها روی این سه میوه تکیه کرده است،زیتون و خرما و انگور،دلیل آن را به خواست خدا در ذیل همین آیات می‌خوانید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نعمت تسخیر موجودات مختلف جهان در برابر انسان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شب و روز را برای شما مسخر کرد و همچنین خورشید و ماه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لَکُمُ اللَّیْلَ وَ النَّهٰارَ وَ الشَّمْسَ وَ الْقَمَرَ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نیز به فرمان او مسخر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مُسَخَّرٰاتٌ بِأَمْرِهِ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این امور نشانه‌هایی است از عظمت خدا و بزرگی آفرینش برای آنها که اندیشه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آیات سوره رعد و ابراهیم گفتیم که مفهوم واقعی تسخیر موجودات برای انسان آنست که در خدمت منافع او باشند،و به نفع او کار کنند، و به او امکان بهره‌گیری دهند،به همین جهت شب و روز و خورشید و ماه و ستارگان که هر کدام به نوعی در زندگی انسان اثر دارند و مورد بهره برداری او قرار می‌گیرند در تسخیر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بودن موجودات برای انسان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شخصیت و عظمت واقعی انسان را از دیدگاه اسلام و قرآن روشن می‌سازد،و به او عظمتی می‌بخشد که درخور مقام خلیفة اللهی است،نعمتهای گوناگون خدا را به خاطرش می‌آورد،حس قدردانی را در او برمی‌انگیزد، و از نظام بدیعی که در چگونگی این تسخیر به کار رفته،وی را به خدا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تسخیر نشانه‌هایی است برای آنها که اندیشه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از اسرار این تسخیر به شرح مبسوطی که در سوره ابراهیم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مراجعه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مخلوقاتی را که در زمین آفریده نیز مسخر فرمان شما ساخت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ذَرَأَ لَکُمْ فِی الْأَرْضِ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مخلوقاتی گوناگون و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مُخْتَلِفاً أَلْوٰانُهُ </w:t>
      </w:r>
      <w:r>
        <w:rPr>
          <w:rFonts w:eastAsia="IRNazanin" w:cs="IRNazanin"/>
          <w:color w:val="111111"/>
          <w:sz w:val="28"/>
          <w:szCs w:val="28"/>
          <w:rtl w:val="true"/>
          <w:lang w:bidi="fa-IR"/>
        </w:rPr>
        <w:t>).</w:t>
      </w:r>
      <w:bookmarkStart w:id="343" w:name="pg10163_90618"/>
    </w:p>
    <w:p>
      <w:pPr>
        <w:pStyle w:val="BookText"/>
        <w:rPr/>
      </w:pPr>
      <w:bookmarkEnd w:id="343"/>
      <w:r>
        <w:rPr>
          <w:rFonts w:ascii="IRNazanin" w:hAnsi="IRNazanin" w:eastAsia="IRNazanin"/>
          <w:color w:val="111111"/>
          <w:sz w:val="28"/>
          <w:sz w:val="28"/>
          <w:szCs w:val="28"/>
          <w:rtl w:val="true"/>
          <w:lang w:bidi="fa-IR"/>
        </w:rPr>
        <w:t>از انواع پوششها،غذاها،همسران پاک،وسائل رفاهی گرفته تا انواع معادن و منابع مفید زیر زمینی و روی زمینی و سایر نعمتها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اینها نیز نشانه‌ای است آشکار برای مردمی که متذکر می‌شوند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لَآیَةً لِقَوْمٍ یَذَّکَّرُونَ </w:t>
      </w:r>
      <w:r>
        <w:rPr>
          <w:rFonts w:eastAsia="Amiri" w:cs="Amiri" w:ascii="Amiri" w:hAnsi="Amiri"/>
          <w:color w:val="111111"/>
          <w:sz w:val="28"/>
          <w:szCs w:val="28"/>
          <w:rtl w:val="true"/>
          <w:lang w:bidi="ar-SA"/>
        </w:rPr>
        <w:t>) ***</w:t>
      </w:r>
    </w:p>
    <w:p>
      <w:pPr>
        <w:pStyle w:val="Heading4"/>
        <w:numPr>
          <w:ilvl w:val="3"/>
          <w:numId w:val="1"/>
        </w:numPr>
        <w:rPr/>
      </w:pPr>
      <w:bookmarkStart w:id="344" w:name="__RefHeading___Toc1856171_1067777946"/>
      <w:bookmarkStart w:id="345" w:name="_Toc140"/>
      <w:bookmarkEnd w:id="344"/>
      <w:r>
        <w:rPr>
          <w:rtl w:val="true"/>
        </w:rPr>
        <w:t>نکته‌ها</w:t>
      </w:r>
      <w:r>
        <w:rPr>
          <w:rtl w:val="true"/>
        </w:rPr>
        <w:t>:</w:t>
      </w:r>
      <w:bookmarkEnd w:id="345"/>
    </w:p>
    <w:p>
      <w:pPr>
        <w:pStyle w:val="Heading5"/>
        <w:numPr>
          <w:ilvl w:val="4"/>
          <w:numId w:val="1"/>
        </w:numPr>
        <w:rPr/>
      </w:pPr>
      <w:bookmarkStart w:id="346" w:name="__RefHeading___Toc1856173_1067777946"/>
      <w:bookmarkStart w:id="347" w:name="_Toc141"/>
      <w:bookmarkEnd w:id="346"/>
      <w:r>
        <w:rPr>
          <w:rtl w:val="true"/>
        </w:rPr>
        <w:t>اشاره</w:t>
      </w:r>
      <w:bookmarkEnd w:id="347"/>
    </w:p>
    <w:p>
      <w:pPr>
        <w:pStyle w:val="Heading5"/>
        <w:numPr>
          <w:ilvl w:val="4"/>
          <w:numId w:val="1"/>
        </w:numPr>
        <w:rPr/>
      </w:pPr>
      <w:bookmarkStart w:id="348" w:name="__RefHeading___Toc1856175_1067777946"/>
      <w:bookmarkStart w:id="349" w:name="_Toc142"/>
      <w:bookmarkEnd w:id="348"/>
      <w:r>
        <w:rPr/>
        <w:t>1</w:t>
      </w:r>
      <w:r>
        <w:rPr>
          <w:rtl w:val="true"/>
        </w:rPr>
        <w:t>-</w:t>
      </w:r>
      <w:r>
        <w:rPr>
          <w:rtl w:val="true"/>
        </w:rPr>
        <w:t>نعمتهای مادی و معنوی</w:t>
      </w:r>
      <w:bookmarkEnd w:id="349"/>
    </w:p>
    <w:p>
      <w:pPr>
        <w:pStyle w:val="BookText"/>
        <w:rPr/>
      </w:pPr>
      <w:r>
        <w:rPr>
          <w:rFonts w:ascii="IRNazanin" w:hAnsi="IRNazanin" w:eastAsia="IRNazanin"/>
          <w:color w:val="111111"/>
          <w:sz w:val="28"/>
          <w:sz w:val="28"/>
          <w:szCs w:val="28"/>
          <w:rtl w:val="true"/>
          <w:lang w:bidi="fa-IR"/>
        </w:rPr>
        <w:t>جالب اینکه در آیات فوق نعمتهای مادی و معنوی آن چنان به هم آمیخته شده است که نمی‌توان آنها را از یکدیگر تفکیک کرد،با این حال لحن آیات مزبور در زمینه نعمتهای معنوی با مادی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مورد نمی‌گوید بر خدا است که فلان رزق و روزی را برای شما بیافریند،اما در مورد هدایت،راه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است که راه راست را به شما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 لازم را برای پیمودن این راه از نظر تکوین و تشریع در اختیارتان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بحثهای یک بعدی از روش قرآن دور است،حتی آنجا که سخن از آفرینش درختان و میوه‌ها و تسخیر خورشید و ماه به میان می‌آورد باز آن را در مسیر یک هدف معنوی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نعمتهای مادی نیز نشانه‌ای است از عظمت آفرینش و آفریدگار</w:t>
      </w:r>
      <w:r>
        <w:rPr>
          <w:rFonts w:eastAsia="IRNazanin" w:cs="IRNazanin"/>
          <w:color w:val="111111"/>
          <w:sz w:val="28"/>
          <w:szCs w:val="28"/>
          <w:rtl w:val="true"/>
          <w:lang w:bidi="fa-IR"/>
        </w:rPr>
        <w:t>".</w:t>
      </w:r>
    </w:p>
    <w:p>
      <w:pPr>
        <w:pStyle w:val="Heading5"/>
        <w:numPr>
          <w:ilvl w:val="4"/>
          <w:numId w:val="1"/>
        </w:numPr>
        <w:rPr/>
      </w:pPr>
      <w:bookmarkStart w:id="350" w:name="__RefHeading___Toc1856177_1067777946"/>
      <w:bookmarkStart w:id="351" w:name="_Toc143"/>
      <w:bookmarkEnd w:id="350"/>
      <w:r>
        <w:rPr/>
        <w:t>2</w:t>
      </w:r>
      <w:r>
        <w:rPr>
          <w:rtl w:val="true"/>
        </w:rPr>
        <w:t>-</w:t>
      </w:r>
      <w:r>
        <w:rPr>
          <w:rtl w:val="true"/>
        </w:rPr>
        <w:t>چرا تنها زیتون و نخل و انگور؟</w:t>
      </w:r>
      <w:r>
        <w:rPr>
          <w:rtl w:val="true"/>
        </w:rPr>
        <w:t>!</w:t>
      </w:r>
      <w:bookmarkEnd w:id="3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به نظر آید که اگر قرآن در آیات فوق از میان انواع میوه‌ها روی زیتون و خرما و انگور تکیه کرده به خاطر وجود آنها در محیط نزول</w:t>
      </w:r>
    </w:p>
    <w:p>
      <w:pPr>
        <w:pStyle w:val="BookText"/>
        <w:rPr/>
      </w:pPr>
      <w:r>
        <w:rPr>
          <w:rFonts w:ascii="IRNazanin" w:hAnsi="IRNazanin" w:eastAsia="IRNazanin"/>
          <w:color w:val="111111"/>
          <w:sz w:val="28"/>
          <w:sz w:val="28"/>
          <w:szCs w:val="28"/>
          <w:rtl w:val="true"/>
          <w:lang w:bidi="fa-IR"/>
        </w:rPr>
        <w:t>قرآن بوده است،ولی با توجه به جهانی و جاودانی بودن قرآن،و عمق تعبیراتش روشن می‌شود که مطلب از این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غذاشناسان و دانشمندان بزرگی که سالیان دراز از عمر خود را در راه مطالعه خواص گوناگون میوه‌ها صرف کرده‌اند به ما می‌گویند کمتر میوه‌ای است که برای بدن انسان از نظر غذایی به اندازه این سه میوه،مفید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تولید سوخت بدن ارزش بسیار فراوان دارد،کالری حرارتی آن بسیار بالا است،و از این جهت یک نیروبخش است و آنها که می‌خواهند همواره سلامت خود را حفظ کنند،باید به این اکسیر علاقمند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 دوست صمیمی کبد آدمی است،و برای رفع عوارض کلیه‌ها و سنگ‌های صفراوی و قولنج‌های کلیوی و کبدی و رفع یبوست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اسلامی نیز از آن مدح و تمجید فراوان شده،در حدیثی از امام علی بن موسی الرضا ع درباره زیتون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خوبی است،دهان را خوشبو و بلغم را بر طرف می‌سازد،صورت را صفا و طراوت می‌بخشد،اعصاب را تقویت نموده و بیماری و درد را از میان می‌برد و آتش خشم و غضب را فرو می‌نشاند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مهمتر اینکه در خود قرآن از درخت زیتون به عنوان شجره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دانش پزشکی و غذاشناسی اهمیت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ثبوت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خرما کلسیم وجود دارد که عامل اصلی استحکام استخوانها است و نیز فسفر وجود دارد که از عناصر اصلی تشکیل دهنده مغز و مانع ضعف اعصاب</w:t>
      </w:r>
    </w:p>
    <w:p>
      <w:pPr>
        <w:pStyle w:val="BookText"/>
        <w:rPr/>
      </w:pPr>
      <w:r>
        <w:rPr>
          <w:rFonts w:ascii="IRNazanin" w:hAnsi="IRNazanin" w:eastAsia="IRNazanin"/>
          <w:color w:val="111111"/>
          <w:sz w:val="28"/>
          <w:sz w:val="28"/>
          <w:szCs w:val="28"/>
          <w:rtl w:val="true"/>
          <w:lang w:bidi="fa-IR"/>
        </w:rPr>
        <w:t>و خستگی است،و قوه بینایی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پتاسیم موجود است که فقدان آن را در بدن علت حقیقی زخم معده می‌دانند،و وجود آن برای ماهیچه‌ها و بافتهای بدن بسیار پر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امروز در میان غذاشناسان معروف است که خرما از سرطان جلوگیری می‌کند،زیرا آمارهایی که در این زمینه تهیه شده نشان می‌دهد در مناطقی که خرما بیشتر می‌خورند ابتلای به سرطان کمتر است،و اعراب و صحرا نشینانی که در فقر غذایی به سر می‌برند بواسطه خوردن خرما هرگز مبتلا به سرطان نمی‌شوند،عامل این موضوع را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فراوانی که در خرما وجود دارد از سالمترین قندها است که حتی در بسیاری از موارد مبتلایان به بیماری قند نیز می‌توانند براحتی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در خرما سیزده ماده حیاتی و پنج نوع ویتامین کشف کرده‌اند که آن را به صورت یک منبع غذایی غنی و بسیار پر ارزش در آورده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در روایات اسلامی نیز روی این ماده غذایی تاکید فراوان دیده می‌شود،از علی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التمر فان فیه شفاء من الادواء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بخورید که شفای بیماریها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در بسیاری از اوقات غذای علی ع را نان و خرما تشکیل می‌داد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در آن خرما نیست اهل آن</w:t>
      </w:r>
    </w:p>
    <w:p>
      <w:pPr>
        <w:pStyle w:val="BookText"/>
        <w:rPr/>
      </w:pPr>
      <w:r>
        <w:rPr>
          <w:rFonts w:ascii="IRNazanin" w:hAnsi="IRNazanin" w:eastAsia="IRNazanin"/>
          <w:color w:val="111111"/>
          <w:sz w:val="28"/>
          <w:sz w:val="28"/>
          <w:szCs w:val="28"/>
          <w:rtl w:val="true"/>
          <w:lang w:bidi="fa-IR"/>
        </w:rPr>
        <w:t>خانه در واقع گرسنه‌اند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سوره مریم نیز خواهد آمد که خداوند مریم را در آن بیابان که فاقد وسیله بود هنگامی که عیسی را به دنیا آورده بود از رطب تازه روزی داد، و این اشاره‌ای است به اینکه یکی از بهترین غذاها برای مادری که فرزند به دنیا آورده رطب تازه است،و حتی در روایاتی که ذیل آیه آمده می‌خوانیم بهترین دارو برای چنین زنان همین میوه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دانشمندان غذاشناس بقدری عوامل مؤثر دارد که می‌توان گفت،یک داروخانه طبیعی است؟علاوه بر این انگور از نظر خواص،بسیار نزدیک به شیر مادر است،یعنی یک غذای کامل محسوب می‌شود انگور دو برابر گوشت،در بدن حرارت ایجاد می‌کند،و علاوه بر این ضد سم است،برای تصفیه خون،دفع رماتیسم،نقرس،و زیادی اوره خون، اثر درمانی مسلمی دارد،انگور معده و روده را لایروبی می‌کند،نشاط آفرین و بر طرف کننده اندوه است،اعصاب را تقویت کرده،و ویتامینهای مختلف موجود در آن به انسان نیرو و توان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انگور علاوه بر اینکه غذای بسیار پر ارزشی است قدرت میکرب کشی قابل ملاحظه‌ای دارد و حتی عامل مؤثری است برای مبارزه با بیماری سرطان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در حدیثی از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طعامکم الخبز و خیر فاکهتکم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طعام شما نان و بهترین میوه شما انگور است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آنچه را غذاشناسان در زمینه این میوه‌ها گفته‌اند و روایات</w:t>
      </w:r>
      <w:bookmarkStart w:id="352" w:name="pg10163_90622"/>
    </w:p>
    <w:p>
      <w:pPr>
        <w:pStyle w:val="BookText"/>
        <w:rPr/>
      </w:pPr>
      <w:bookmarkEnd w:id="352"/>
      <w:r>
        <w:rPr>
          <w:rFonts w:ascii="IRNazanin" w:hAnsi="IRNazanin" w:eastAsia="IRNazanin"/>
          <w:color w:val="111111"/>
          <w:sz w:val="28"/>
          <w:sz w:val="28"/>
          <w:szCs w:val="28"/>
          <w:rtl w:val="true"/>
          <w:lang w:bidi="fa-IR"/>
        </w:rPr>
        <w:t>فراوانی که در منابع اسلامی در این رابطه نقل شده در اینجا بیاوریم مسلما از روش تفسیر خارج خواهیم شد،مقصود این بود  روشن سازیم که تکیه کردن قرآن بر این سه نوع میوه بی دلیل نیست،و شاید در آن روز قسمت مهمی از آن بر مردم پوشیده بوده است</w:t>
      </w:r>
      <w:r>
        <w:rPr>
          <w:rFonts w:eastAsia="IRNazanin" w:cs="IRNazanin"/>
          <w:color w:val="111111"/>
          <w:sz w:val="28"/>
          <w:szCs w:val="28"/>
          <w:rtl w:val="true"/>
          <w:lang w:bidi="fa-IR"/>
        </w:rPr>
        <w:t>.</w:t>
      </w:r>
    </w:p>
    <w:p>
      <w:pPr>
        <w:pStyle w:val="Heading5"/>
        <w:numPr>
          <w:ilvl w:val="4"/>
          <w:numId w:val="1"/>
        </w:numPr>
        <w:rPr/>
      </w:pPr>
      <w:bookmarkStart w:id="353" w:name="__RefHeading___Toc1856179_1067777946"/>
      <w:bookmarkStart w:id="354" w:name="_Toc144"/>
      <w:bookmarkEnd w:id="353"/>
      <w:r>
        <w:rPr/>
        <w:t>3</w:t>
      </w:r>
      <w:r>
        <w:rPr>
          <w:rtl w:val="true"/>
        </w:rPr>
        <w:t>-</w:t>
      </w:r>
      <w:r>
        <w:rPr>
          <w:rtl w:val="true"/>
        </w:rPr>
        <w:t>تفکر،تعقل،تذکر</w:t>
      </w:r>
      <w:bookmarkEnd w:id="354"/>
    </w:p>
    <w:p>
      <w:pPr>
        <w:pStyle w:val="BookText"/>
        <w:rPr/>
      </w:pPr>
      <w:r>
        <w:rPr>
          <w:rFonts w:ascii="IRNazanin" w:hAnsi="IRNazanin" w:eastAsia="IRNazanin"/>
          <w:color w:val="111111"/>
          <w:sz w:val="28"/>
          <w:sz w:val="28"/>
          <w:szCs w:val="28"/>
          <w:rtl w:val="true"/>
          <w:lang w:bidi="fa-IR"/>
        </w:rPr>
        <w:t>در آیات فوق،بعد از بیان سه بخش از نعمتهای الهی مردم را دعوت به اندیشه کرده منتها در یک مورد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اینها نشانه‌هایی است برای قومی که تفکر می‌کنند،در مورد دیگر می‌گوید برای قومی که تعقل دارند،و در مورد سوم برای قومی که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تعبیر مسلما جنبه تفنن در عبارت ندارد،بلکه آنچه از روش قرآن می‌دانیم هر کدام اشاره به نکته‌ای است،و شاید نکته این تفاوت آن باشد که در مورد الوان نعمتهای موجود در زمین آن قدر مساله روشن است که تنها تذکر و یادآوری کافی است،ولی در مورد زراعت و زیتون و نخل و انگور و به طور کلی میوه‌ها کمی بیشتر اندیشه لازم است،تا به خواص غذایی و درمانی آنها آشنا شویم،به همین جهت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تسخیر خورشید و ماه و ستارگان و اسرار شب و روز باز هم اندیشه بیشتری لازم است،لذا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سطح بالاتری از اندیشه است فرموده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روی سخن قرآن همه جا با اندیشمندان و متفکران و صاحبان مغز و عقل است،و با توجه به اینکه قرآن از محیطی بر خاسته که در آنجا جز جهل حکومت نمی‌کرد،عظمت این تعبیرات آشکارتر می‌شود و هم پاسخی است دندانشکن به آنها که به خاطر بعضی از مذاهب خرافی خط سرخ روی همه</w:t>
      </w:r>
    </w:p>
    <w:p>
      <w:pPr>
        <w:pStyle w:val="BookText"/>
        <w:rPr/>
      </w:pPr>
      <w:r>
        <w:rPr>
          <w:rFonts w:ascii="IRNazanin" w:hAnsi="IRNazanin" w:eastAsia="IRNazanin"/>
          <w:color w:val="111111"/>
          <w:sz w:val="28"/>
          <w:sz w:val="28"/>
          <w:szCs w:val="28"/>
          <w:rtl w:val="true"/>
          <w:lang w:bidi="fa-IR"/>
        </w:rPr>
        <w:t>مذاهب راستین کشیده‌اند و می‌گویند مذهب،وسیله تخدیر و از کار انداختن اندیشه‌ها است و ایمان به خدا مولود جهل آدمی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آیات قرآن تقریبا در همه سوره‌ها گسترده است،به وضوح می‌گوید مذهب راستین زائیده اندیشه و تفکر و تعقل است و اسلام در همه جا سر و کار با متفکران و اندیشمندان و اولوا الالباب دارد،نه با جاهلان و خرافاتیان، یا روشنفکر نمایان بی منطق</w:t>
      </w:r>
      <w:r>
        <w:rPr>
          <w:rFonts w:eastAsia="IRNazanin" w:cs="IRNazanin"/>
          <w:color w:val="111111"/>
          <w:sz w:val="28"/>
          <w:szCs w:val="28"/>
          <w:rtl w:val="true"/>
          <w:lang w:bidi="fa-IR"/>
        </w:rPr>
        <w:t>.</w:t>
      </w:r>
      <w:bookmarkStart w:id="355" w:name="pg10163_90624"/>
    </w:p>
    <w:p>
      <w:pPr>
        <w:pStyle w:val="Heading3"/>
        <w:numPr>
          <w:ilvl w:val="2"/>
          <w:numId w:val="1"/>
        </w:numPr>
        <w:rPr/>
      </w:pPr>
      <w:bookmarkStart w:id="356" w:name="__RefHeading___Toc1856181_1067777946"/>
      <w:bookmarkStart w:id="357" w:name="_Toc145"/>
      <w:bookmarkEnd w:id="355"/>
      <w:bookmarkEnd w:id="35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14</w:t>
      </w:r>
      <w:r>
        <w:rPr>
          <w:rtl w:val="true"/>
        </w:rPr>
        <w:t xml:space="preserve"> </w:t>
      </w:r>
      <w:r>
        <w:rPr>
          <w:rtl w:val="true"/>
        </w:rPr>
        <w:t xml:space="preserve">تا </w:t>
      </w:r>
      <w:r>
        <w:rPr/>
        <w:t>18</w:t>
      </w:r>
      <w:r>
        <w:rPr>
          <w:rtl w:val="true"/>
        </w:rPr>
        <w:t>]</w:t>
      </w:r>
      <w:bookmarkEnd w:id="357"/>
    </w:p>
    <w:p>
      <w:pPr>
        <w:pStyle w:val="Heading4"/>
        <w:numPr>
          <w:ilvl w:val="3"/>
          <w:numId w:val="1"/>
        </w:numPr>
        <w:rPr/>
      </w:pPr>
      <w:bookmarkStart w:id="358" w:name="__RefHeading___Toc1856183_1067777946"/>
      <w:bookmarkStart w:id="359" w:name="_Toc146"/>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856185_1067777946"/>
      <w:bookmarkStart w:id="361" w:name="_Toc147"/>
      <w:bookmarkEnd w:id="360"/>
      <w:r>
        <w:rPr>
          <w:rtl w:val="true"/>
        </w:rPr>
        <w:t>ترجمه</w:t>
      </w:r>
      <w:r>
        <w:rPr>
          <w:rtl w:val="true"/>
        </w:rPr>
        <w:t>:</w:t>
      </w:r>
      <w:bookmarkEnd w:id="36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دریا را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تا از آن گوشت تازه بخورید و وسائل زینتی برای پوشش از آن استخراج نمائید،و کشتیها را می‌بینید که سینه دریا را می‌شکافند تا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 خدا بهره گیرید، شاید شکر نعمتهای او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 ثابت و محکمی افکند تا لرزش آن را نسبت به شما بگیرد، و نهرها ایجاد کرد،و راههایی تا هدایت شوید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علاماتی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بوسیله ستارگان هدایت می‌شوند</w:t>
      </w:r>
      <w:r>
        <w:rPr>
          <w:rFonts w:eastAsia="IRNazanin" w:cs="IRNazanin"/>
          <w:color w:val="111111"/>
          <w:sz w:val="28"/>
          <w:szCs w:val="28"/>
          <w:rtl w:val="true"/>
          <w:lang w:bidi="fa-IR"/>
        </w:rPr>
        <w:t>.</w:t>
      </w:r>
      <w:bookmarkStart w:id="362" w:name="pg10163_90625"/>
    </w:p>
    <w:p>
      <w:pPr>
        <w:pStyle w:val="BookText"/>
        <w:rPr/>
      </w:pPr>
      <w:bookmarkEnd w:id="362"/>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می‌آفریند همچون کسی است که نمی‌آفریند؟آیا متذکر نمی‌شوید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 را بشمارید هرگز نمی‌توانید آن را احصا کنید،خداوند غفور و رحیم است</w:t>
      </w:r>
      <w:r>
        <w:rPr>
          <w:rFonts w:eastAsia="IRNazanin" w:cs="IRNazanin"/>
          <w:color w:val="111111"/>
          <w:sz w:val="28"/>
          <w:szCs w:val="28"/>
          <w:rtl w:val="true"/>
          <w:lang w:bidi="fa-IR"/>
        </w:rPr>
        <w:t>.</w:t>
      </w:r>
    </w:p>
    <w:p>
      <w:pPr>
        <w:pStyle w:val="Heading4"/>
        <w:numPr>
          <w:ilvl w:val="3"/>
          <w:numId w:val="1"/>
        </w:numPr>
        <w:rPr/>
      </w:pPr>
      <w:bookmarkStart w:id="363" w:name="__RefHeading___Toc1856187_1067777946"/>
      <w:bookmarkStart w:id="364" w:name="_Toc148"/>
      <w:bookmarkEnd w:id="363"/>
      <w:r>
        <w:rPr>
          <w:rtl w:val="true"/>
        </w:rPr>
        <w:t>تفسیر</w:t>
      </w:r>
      <w:r>
        <w:rPr>
          <w:rtl w:val="true"/>
        </w:rPr>
        <w:t>:</w:t>
      </w:r>
      <w:bookmarkEnd w:id="364"/>
    </w:p>
    <w:p>
      <w:pPr>
        <w:pStyle w:val="BookText"/>
        <w:rPr/>
      </w:pPr>
      <w:r>
        <w:rPr>
          <w:rFonts w:ascii="IRNazanin" w:hAnsi="IRNazanin" w:eastAsia="IRNazanin"/>
          <w:color w:val="111111"/>
          <w:sz w:val="28"/>
          <w:sz w:val="28"/>
          <w:szCs w:val="28"/>
          <w:rtl w:val="true"/>
          <w:lang w:bidi="fa-IR"/>
        </w:rPr>
        <w:t>نعمت کوه‌ها و دریاها و ستارگان</w:t>
      </w:r>
    </w:p>
    <w:p>
      <w:pPr>
        <w:pStyle w:val="BookText"/>
        <w:rPr/>
      </w:pPr>
      <w:r>
        <w:rPr>
          <w:rFonts w:ascii="IRNazanin" w:hAnsi="IRNazanin" w:eastAsia="IRNazanin"/>
          <w:color w:val="111111"/>
          <w:sz w:val="28"/>
          <w:sz w:val="28"/>
          <w:szCs w:val="28"/>
          <w:rtl w:val="true"/>
          <w:lang w:bidi="fa-IR"/>
        </w:rPr>
        <w:t>این آیات به سراغ بخش مهم دیگری از نعمتهای بی‌پایان خداوند در مورد انسانها می‌رود و نخست از دریاها که منبع بسیار مهم حیات و زندگی است آغاز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دریاها را برای شما تسخیر کرد و به خدمت شما 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الَّذِی سَخَّرَ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قسمت عمده روی زمین را دریاها تشکیل می‌دهند،و نیز می‌دانیم نخستین جوانه حیات در دریاها آشکار شده،و هم اکنون نیز دریا منبع مهمی برای ادامه حیات  انسان و همه موجودات روی زمین است،و قرار دادن آن در خدمت بشر یکی از نعمتهای بزرگ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سه قسمت از منافع دریاها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گوشت تازه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لِتَأْکُلُوا مِنْهُ لَحْماً طَرِیًّا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گوشتی که زحمت پرورش آن را نکشیده‌اید تنها دست قدرت خدا آن را در دل اقیانوسها پرورش داده و رایگان در اختیارتان گذارده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تکیه روی طراوت و تازگی این گوشت،با توجه به اینکه در آن عصر و زمان از یک جهت،و در عصر و زمان ما از جهت دیگر،گوشتهای کهنه فراوان بوده و هست،اهمیت این نعمت را آشکارتر می‌سازد،و هم اهمیت تغذیه از گوشت تازه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پیشرفتی که در زندگی و تمدن مادی بشر به وجود آمده،هنوز دریا یکی از مهمترین منابع تغذیه انسان را تشکیل می‌دهد،و همه سال صدها هزار تن از گوشت تازه‌ای که دست لطف پروردگار برای انسانها پرورش داده،از دریا صید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اکنون که جمعیت کره زمین رو به افزایش است و بعضی در مطالعات ابتدایی خود احساس می‌کنند خطر کمبود مواد غذایی مردم جهان را برای آینده تهدید می‌کند،افکار دانشمندان متوجه دریاها شده و چشم امید خود را به آن دوخته‌اند تا از طریق پرورش و تکثیر نسل انواع ماهیها بتوانند این کمبود را به مقدار قابل ملاحظه‌ای بر 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سو،از سوی دیگر مقرراتی برای جلوگیری از آلوده شدن آب دریاها و از میان رفتن نسل ماهی‌ها وضع کرده‌اند که از مجموع آن اهمیت جمله فوق که در چهارده قرن قبل در قرآن نازل شده است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منافع آن مواد زینتی است که از دریاها استخراج می‌شود لذا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زینتی برای پوشیدن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تَسْتَخْرِجُوا مِنْهُ حِلْیَةً تَلْبَسُونَهٰا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مانند چهارپایان نیست که ذوق نداشته باشد،بلکه یکی از ابعاد معروف چهارگانه روح انسان را حس زیبایی تشکیل می‌دهد که سرچشمه پیدایش شعر و هنر اصیل و مانند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بعد از روح انسانی نقش مؤثری در حیات بشر دارد،لذا باید بطرز صحیح و سالمی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هر گونه افراط و تفریط و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غرق در تجمل پرستی و انواع زینتند به همان گونه گمراهند که افراد خشک و مخالف هر گونه زینت چرا که یکی در طرف افراط و مایه نابودی</w:t>
      </w:r>
    </w:p>
    <w:p>
      <w:pPr>
        <w:pStyle w:val="BookText"/>
        <w:rPr/>
      </w:pPr>
      <w:r>
        <w:rPr>
          <w:rFonts w:ascii="IRNazanin" w:hAnsi="IRNazanin" w:eastAsia="IRNazanin"/>
          <w:color w:val="111111"/>
          <w:sz w:val="28"/>
          <w:sz w:val="28"/>
          <w:szCs w:val="28"/>
          <w:rtl w:val="true"/>
          <w:lang w:bidi="fa-IR"/>
        </w:rPr>
        <w:t>سرمایه‌ها و ایجاد فاصله طبقاتی و کشتن معنویات است،و دیگری در طرف تفریط و باعث خمودی و 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اسلام،استفاده از زینت به صورت معقول و خالی از هر گونه اسراف مانند بهره‌گیری از لباسهای خوب،انواع عطریات،بعضی سنگهای قیمتی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مورد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روحیشان به زینت بیشتر است توصیه شده است،ولی باز تاکید می‌کنیم که باید خالی از اسراف و تبذیر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سومین نعمت دریا را حرکت کشتی‌ها به عنوان یک وسیله مهم برای انتقال انسان و نیازمندیهای او،ذکر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می‌بینی که آبها را بر صفحه اقیانوسها می‌شکافند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الْفُلْکَ مَوٰاخِرَ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صحنه‌ای که در برابر سرنشینان کشتی به هنگام حرکت بر صفحه اقیانوسها ظاهر می‌شود چقدر دیدنی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نعمت را به شما داد تا از آن بهره گیرید و از فضل او در مسیر تجارت خود از کشتی‌ها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لِتَبْتَغُوا مِنْ فَضْلِهِ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اینهمه نعمت،حس شکرگزاری را در شما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شکر نعمتهای او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لَعَلَّکُمْ تَشْکُرُونَ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مفرد آمده و هم به معنی جمع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آب از چپ و راست است،و به صدای وزش بادهای شدید نیز گفته می‌شود،</w:t>
      </w:r>
    </w:p>
    <w:p>
      <w:pPr>
        <w:pStyle w:val="BookText"/>
        <w:rPr/>
      </w:pPr>
      <w:r>
        <w:rPr>
          <w:rFonts w:ascii="IRNazanin" w:hAnsi="IRNazanin" w:eastAsia="IRNazanin"/>
          <w:color w:val="111111"/>
          <w:sz w:val="28"/>
          <w:sz w:val="28"/>
          <w:szCs w:val="28"/>
          <w:rtl w:val="true"/>
          <w:lang w:bidi="fa-IR"/>
        </w:rPr>
        <w:t xml:space="preserve">و از آنجا که کشتیها به هنگام حرکت آبها را با سینه خود می‌شکافند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چه کسی این خاصیت را در ماده‌ای که کشتی را از آن می‌سازند قرار داد تا روی آب بایستد،آیا اگر همه چیز از آب سنگین‌تر بود و فشار مخصوص آب نیز نبود،هرگز می‌توانستیم بر صفحه بی‌کران اقیانوسها حرکت کنیم؟ به علاوه چه کسی بادهای منظم را بر صفحه اقیانوسها به حرکت در آورد؟ و یا چه کسی در بخار آن همه قدرت آفرید تا با نیروی آن کشتیهای موتوری را بر صفحه اقیانوسها به حرکت در آوریم؟آیا هر یک از اینها نعمت بزرگی نیست؟ توجه به این نکته که راههای دریایی از جاده‌های خشکی بسیار وسیعتر، کم‌خرج‌تر و آماده‌تر است،و نیز توجه به اینکه کشتیهای غول‌پیکر که گاهی به عظمت یک شهر می‌باشند،عظیمترین وسیله نقلیه بشر را تشکیل می‌دهند عظمت نعمت دریاها را برای کشتیرانی واضحتر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نعمت دریاها،به سراغ کوه‌های سخت و سنگین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کوه‌های ثابت و مستقری افکند تا از لرزش و حرکت آن جلوگیری کند،و به شما آرامش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 فِی الْأَرْضِ رَوٰاسِیَ أَنْ تَمِیدَ بِکُمْ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نیز گفته‌ایم کوه‌ها از ریشه به هم پیوسته‌اند و همچون زرهی کره زمین را در بر گرفته‌اند،و این سبب می‌شود که از لرزشهای شدید زمین که بر اثر فشار گازهای درونی هر لحظه ممکن است رخ دهد تا حد زیادی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وضع خاص کوه‌ها مقاومت پوسته زمین را در مقابل جاذبه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می‌کند و اثر آن را به حد اقل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از قدرت طوفانهای شدید و حرکت دائمی بادها بر پوسته زمین می‌کاهد چرا که اگر کوه‌ها نبودند سطح هموار زمین دائما در معرض تندبادها قرار داشت و آرامشی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کوه‌ها یکی از مخازن اصلی آبها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برف و یخ و چه به صورت آبهای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بلافاصله بعد از آن،نعمت وجود نهرها را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نهرهایی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وجود کوه‌ها ممکن است این توهم را به وجود آورد که بخشهای زمین را از یکدیگر جدا می‌کند،و راهها را می‌بندد،چنین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راهها قرار داد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سُبُلاً لَعَلَّکُمْ تَهْتَدُونَ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مساله قابل توجه است که در میان بزرگترین سلسله جبال دنیا غالبا بریدگیهایی وجود دارد که انسان می‌تواند راه خود را از میان آنها پیدا کند، و کمتر اتفاق می‌افتد که این کوه‌ها به کلی بخشهای زمین را از هم جدا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راه بدون نشانه و علامت و راهنما،انسان را به مقصد نمی‌رساند بعد از ذکر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علاماتی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علامتها انواع زیادی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کوه‌ها و دره‌ها و بریدگیهای آنها،</w:t>
      </w:r>
    </w:p>
    <w:p>
      <w:pPr>
        <w:pStyle w:val="BookText"/>
        <w:rPr/>
      </w:pPr>
      <w:r>
        <w:rPr>
          <w:rFonts w:ascii="IRNazanin" w:hAnsi="IRNazanin" w:eastAsia="IRNazanin"/>
          <w:color w:val="111111"/>
          <w:sz w:val="28"/>
          <w:sz w:val="28"/>
          <w:szCs w:val="28"/>
          <w:rtl w:val="true"/>
          <w:lang w:bidi="fa-IR"/>
        </w:rPr>
        <w:t>فراز و نشیبهای قطعات مختلف زمین،رنگ خاکها و کوه‌ها،و حتی چگونگی وزش بادها هر یک،علامتی برای پیدا کردن راههاست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وجود این علامات تا چه حد به رهروان کمک می‌کند و آنها را از دور گشتن و گم شدن رهایی می‌بخشد،کافی است وضع بعضی از بیابانهای یک نواخت را که در پاره‌ای از مناطق وجود دارد در نظر بگیریم که عبور از آنها فوق العاده مشکل و خطرناک است،و چه بسیار کسانی که از آنها رفتند و هیچگاه باز نگشتند،فکر کنید اگر همه روی زمین این چنین یک نواخت بود کوه‌ها به یک اندازه،دشتها یک رنگ،درها شبیه هم،آیا انسانها می‌توانستند به آسانی راه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در پاره‌ای از اوقات در بیابانها،در شبهای تاریک، یا هنگامی که انسان شبانه در دل اقیانوسها سفر می‌کند از این علامات خبری نیست، خداوند علامات آسمانی را به کمک فرستاده تا اگر در زمین علامتی نیست،از علامت آسمان استفاده کنند و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ستارگان، مردم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یکی از فوائد ستارگان است،آنها فوائد بسیاری دارند ولی اگر تنها همین فایده بود باز مهم بود،مخصوصا پیش از آنکه قطب‌نما اختراع شود و کشتیها بتوانند بوسیله آن طبق نقشه‌ها راه خود را به سوی مقصد باز یابند، حرکت در روی دریاها بدون استفاده از ستارگان امکان پذیر،نبود،و به همین جهت شبهایی که ابر آسمان را می‌پوشانید کشتیها از حرکت باز می‌ماندند،و اگر به راه خود ادامه می‌دادند خطر مرگ آنها را تهدید می‌کرد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ستارگانی که در نظر ما در آسمان جابجا می‌شوند پنج ستاره بیشتر نیستند که آنها را سیارات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سیارات بیش از اینند،اما بقیه با چشم کمتر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ستاره‌ها جای نسبی خود را حفظ می‌کنند،</w:t>
      </w:r>
    </w:p>
    <w:p>
      <w:pPr>
        <w:pStyle w:val="BookText"/>
        <w:rPr/>
      </w:pPr>
      <w:r>
        <w:rPr>
          <w:rFonts w:ascii="IRNazanin" w:hAnsi="IRNazanin" w:eastAsia="IRNazanin"/>
          <w:color w:val="111111"/>
          <w:sz w:val="28"/>
          <w:sz w:val="28"/>
          <w:szCs w:val="28"/>
          <w:rtl w:val="true"/>
          <w:lang w:bidi="fa-IR"/>
        </w:rPr>
        <w:t>گویی همچون مرواریدهایی هستند که به روی پارچه تیره رنگی دوخته شده‌اند این پارچه را از یک طرف افق می‌کشند و به سوی دیگر می‌برند،و به تعبیر دیگر حرکت ثوابت حرکت گروهی و دستجمعی است،اما حرکت سیارات حرکت انفرادی می‌باشد بطوری که فاصله‌هایشان با بقیه ستاره‌ها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این،ستاره‌های ثوابت شکلهای مخصوصی را تشکیل داده‌اند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فلکی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معروفند،و شناخت آنها برای پیدا کردن جهات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جنوب و مشرق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آن همه نعمتهای بزرگ و الطاف خفی پروردگار،و جدان انسانها را به داوری می‌طلبد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می‌آفریند همچون کسی است که نمی‌آفریند،آیا متذکر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یَخْلُقُ کَمَنْ لاٰ یَخْلُقُ أَ فَلاٰ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روش مؤثر تربیتی است که قرآن در بسیاری از موارد از آن استفاده کرده است،مسائل را بصورت استفهامی طرح،و پاسخ آن را بر عهده وجدانهای بیدار می‌گذارد،و حس خود جوشی مردم را به کمک می‌طلبد تا پاسخ از درون جانشان بجوشد و همچون فرزندشان به آن عشق ورزند،و آن را پذیرا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نظر روانی ثابت شده که برای تعلیم و تربیت صحیح باید حد اکثر کوشش را به کار برد تا طرف مقابل،مطالب را از خود بداند یعنی احساس کند از درون خودش جوشیده،نه چیزی که از بیرون به او القا شده است تا با تمام وجودش آن را قبول کند و از آن دفاع 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این نکته نیز لازمست که مشرکانی که در برابر انواع بتها به سجده می‌افتادند هرگز معتقد نبودند بت آفریننده و خالق است،بلکه آفرینش را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می‌دانستند،اینجاست که قرآن می‌گوید آیا باید در برابر خالق</w:t>
      </w:r>
    </w:p>
    <w:p>
      <w:pPr>
        <w:pStyle w:val="BookText"/>
        <w:rPr/>
      </w:pPr>
      <w:r>
        <w:rPr>
          <w:rFonts w:ascii="IRNazanin" w:hAnsi="IRNazanin" w:eastAsia="IRNazanin"/>
          <w:color w:val="111111"/>
          <w:sz w:val="28"/>
          <w:sz w:val="28"/>
          <w:szCs w:val="28"/>
          <w:rtl w:val="true"/>
          <w:lang w:bidi="fa-IR"/>
        </w:rPr>
        <w:t>اینهمه نعمتها سجده کرد؟یا موجوداتی که خود مخلوق ناچیزی بیش نیستند و هرگز خلقتی نداشته 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اینکه هیچکس تصور نکند نعمت خدا منحصر به اینها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بخواهید نعمتهای خدا را شماره کنید قادر بر احصای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پای وجود شما غرق نعمتهای او است،در هر نفس که فرو می‌رود و بر می‌آید نه تنها دو نعمت که هزاران نعمت موجود است و بر هر نعمتی شکری واجب،هر دقیقه‌ای که از عمر ما می‌گذرد حیات و سلامت ما مدیون فعالیت ملیونها موجود زنده در درون بدنمان و ملیونها موجود جاندار و بی‌جان در بیرون بدنمان است که بدون فعالیت آنها ادامه حیات حتی یک لحظه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 از وجود همه نعمتها،آگاه نیستیم و هر قدر دامنه علم و دانش بشری گسترده‌تر می‌شود افقهای تازه‌ای از این نعمتها بر ما گشوده خواهد شد، افقهایی که کرانه‌های آنها هم چنان ناپیدا است،آیا با این حال قدرت احصای نعمتهای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پیش می‌آید که پس ما چگونه می‌توانیم حق شکر او را ادا کنیم؟آیا با این حال در زمره ناسپاسان نیستیم؟ پاسخ این سؤال را قرآن در آخرین جمله این آیه بیان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لَغَفُورٌ رَحِیمٌ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مهربانتر و بزرگوارتر از آنست که شما را به خاطر عدم توانایی بر شکر نعمتهایش مؤاخذه یا مجازات کند،همین قدر که بدانید سر تا پای شما غرق نعمت او است و از ادای حق شکرش عاجزید و عذر تقصیر به پیشگاهش برید،نهایت شکر او را انجام داده‌اید</w:t>
      </w:r>
      <w:r>
        <w:rPr>
          <w:rFonts w:eastAsia="IRNazanin" w:cs="IRNazanin"/>
          <w:color w:val="111111"/>
          <w:sz w:val="28"/>
          <w:szCs w:val="28"/>
          <w:rtl w:val="true"/>
          <w:lang w:bidi="fa-IR"/>
        </w:rPr>
        <w:t>.</w:t>
      </w:r>
      <w:bookmarkStart w:id="365" w:name="pg10163_90633"/>
    </w:p>
    <w:p>
      <w:pPr>
        <w:pStyle w:val="BookText"/>
        <w:rPr/>
      </w:pPr>
      <w:bookmarkEnd w:id="365"/>
      <w:r>
        <w:rPr>
          <w:rFonts w:ascii="IRNazanin" w:hAnsi="IRNazanin" w:eastAsia="IRNazanin"/>
          <w:color w:val="111111"/>
          <w:sz w:val="28"/>
          <w:sz w:val="28"/>
          <w:szCs w:val="28"/>
          <w:rtl w:val="true"/>
          <w:lang w:bidi="fa-IR"/>
        </w:rPr>
        <w:t>و رنه سزاوار خداوندیش</w:t>
      </w:r>
    </w:p>
    <w:p>
      <w:pPr>
        <w:pStyle w:val="BookText"/>
        <w:rPr/>
      </w:pPr>
      <w:r>
        <w:rPr>
          <w:rFonts w:ascii="IRNazanin" w:hAnsi="IRNazanin" w:eastAsia="IRNazanin"/>
          <w:color w:val="111111"/>
          <w:sz w:val="28"/>
          <w:sz w:val="28"/>
          <w:szCs w:val="28"/>
          <w:rtl w:val="true"/>
          <w:lang w:bidi="fa-IR"/>
        </w:rPr>
        <w:t>کس نتواند که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اینها همه مانع از آن نیست که ما به مقدار توانایی به احصای نعمتهایش بپردازیم،چرا که این توجه هم درجه معرفت و جهان بینی و جهان‌شناسی توحید ما را بالا می‌برد و هم شعله عشق خدا را در اعماق قلب ما فروزانتر می‌کند،و هم حس شکرگزاری را در ما تحریک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پیشوایان و بزرگان دین در سخنان خود و حتی در دعاها و مناجاتهایشان به شمردن گوشه‌ای از نعمتهای بی‌پایانش می‌پرداختند تا درسی باشد برای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شکر نعمت و عدم توانایی انسان بر احصای نعمتهای پروردگار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نیز بحث کرده‌ایم</w:t>
      </w:r>
      <w:r>
        <w:rPr>
          <w:rFonts w:eastAsia="IRNazanin" w:cs="IRNazanin"/>
          <w:color w:val="111111"/>
          <w:sz w:val="28"/>
          <w:szCs w:val="28"/>
          <w:rtl w:val="true"/>
          <w:lang w:bidi="fa-IR"/>
        </w:rPr>
        <w:t>).</w:t>
      </w:r>
    </w:p>
    <w:p>
      <w:pPr>
        <w:pStyle w:val="Heading4"/>
        <w:numPr>
          <w:ilvl w:val="3"/>
          <w:numId w:val="1"/>
        </w:numPr>
        <w:rPr/>
      </w:pPr>
      <w:bookmarkStart w:id="366" w:name="__RefHeading___Toc1856189_1067777946"/>
      <w:bookmarkStart w:id="367" w:name="_Toc149"/>
      <w:bookmarkEnd w:id="366"/>
      <w:r>
        <w:rPr>
          <w:rtl w:val="true"/>
        </w:rPr>
        <w:t>نکته‌ها</w:t>
      </w:r>
      <w:r>
        <w:rPr>
          <w:rtl w:val="true"/>
        </w:rPr>
        <w:t>:</w:t>
      </w:r>
      <w:bookmarkEnd w:id="367"/>
    </w:p>
    <w:p>
      <w:pPr>
        <w:pStyle w:val="BookText"/>
        <w:rPr/>
      </w:pPr>
      <w:r>
        <w:rPr>
          <w:rFonts w:ascii="IRNazanin" w:hAnsi="IRNazanin" w:eastAsia="IRNazanin"/>
          <w:color w:val="111111"/>
          <w:sz w:val="28"/>
          <w:sz w:val="28"/>
          <w:szCs w:val="28"/>
          <w:rtl w:val="true"/>
          <w:lang w:bidi="fa-IR"/>
        </w:rPr>
        <w:t>راه،نشانه،رهبر</w:t>
      </w:r>
    </w:p>
    <w:p>
      <w:pPr>
        <w:pStyle w:val="BookText"/>
        <w:rPr/>
      </w:pPr>
      <w:r>
        <w:rPr>
          <w:rFonts w:ascii="IRNazanin" w:hAnsi="IRNazanin" w:eastAsia="IRNazanin"/>
          <w:color w:val="111111"/>
          <w:sz w:val="28"/>
          <w:sz w:val="28"/>
          <w:szCs w:val="28"/>
          <w:rtl w:val="true"/>
          <w:lang w:bidi="fa-IR"/>
        </w:rPr>
        <w:t>گرچه در آیات فوق سخن از راهها و طریق زمین به عنوان یک نعمت الهی به میان آمده،چرا که راهها مهمترین وسیله ارتباط پیشرفت تمدن انسانی هستند و به همین دلیل در برنامه‌های سازندگی قبل از هر چیز به سراغ ایجاد راه مناسب می‌روند،زیرا بدون آن هیچ فعالیت عمرانی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بیان قرآن در این زمینه می‌تواند الگویی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نیز باشد چرا که برای رسیدن به هر هدف مقدس قبل از هر چیز انتخاب راه صحیح لازم است،و علاوه بر راه وجود علامات و نشانه‌ها نیز اهمیت حیاتی دارند،زیرا راههای مشابه هم بسیارند،و گم کردن راه اصلی در میان آنها کاملا ممکن است، اینجا است که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مؤمنان که در آیات قرآن به عنوان متوسمان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شده‌اند باید به دقت مراقب این نشانه‌ها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مکتبها،سنتها،دعوتها و حتی اشخاص را با نشانه‌ها بشناسند،و حق را در سایه نشانه‌هایش از باطل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اهمیت مساله رهبر نیز احتیاجی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روایات بسیار از ائمه اهل بیت ع وارد شده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و علامات به امامان تفسیر شده است،و در بعضی نجم و علامات هر دو به امامان و رهبران راه حق تفسیر شده‌اند که به عنوان نمونه به چند حدیث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از امام صادق ع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 رسول اللّٰه و العلامات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اشاره به پیامبر است و علامات امامان هستند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همین مضمون از امام علی بن موسی الرضا ع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باقر می‌خوانیم که در تفسیر آیه فوق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نحن 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مائیم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حدیث دیگری از امام علی بن موسی الرضا ع نقل شده که پیامبر ص به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نجم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ستاره بنی هاشمی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احد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یکی از آن نشانه‌ها هستی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اشاره به تفسیر معنوی آیات فوق است</w:t>
      </w:r>
      <w:r>
        <w:rPr>
          <w:rFonts w:eastAsia="IRNazanin" w:cs="IRNazanin"/>
          <w:color w:val="111111"/>
          <w:sz w:val="28"/>
          <w:szCs w:val="28"/>
          <w:rtl w:val="true"/>
          <w:lang w:bidi="fa-IR"/>
        </w:rPr>
        <w:t>.</w:t>
      </w:r>
      <w:bookmarkStart w:id="368" w:name="pg10163_90635"/>
    </w:p>
    <w:p>
      <w:pPr>
        <w:pStyle w:val="Heading3"/>
        <w:numPr>
          <w:ilvl w:val="2"/>
          <w:numId w:val="1"/>
        </w:numPr>
        <w:rPr/>
      </w:pPr>
      <w:bookmarkStart w:id="369" w:name="__RefHeading___Toc1856191_1067777946"/>
      <w:bookmarkStart w:id="370" w:name="_Toc150"/>
      <w:bookmarkEnd w:id="368"/>
      <w:bookmarkEnd w:id="36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19</w:t>
      </w:r>
      <w:r>
        <w:rPr>
          <w:rtl w:val="true"/>
        </w:rPr>
        <w:t xml:space="preserve"> </w:t>
      </w:r>
      <w:r>
        <w:rPr>
          <w:rtl w:val="true"/>
        </w:rPr>
        <w:t xml:space="preserve">تا </w:t>
      </w:r>
      <w:r>
        <w:rPr/>
        <w:t>23</w:t>
      </w:r>
      <w:r>
        <w:rPr>
          <w:rtl w:val="true"/>
        </w:rPr>
        <w:t>]</w:t>
      </w:r>
      <w:bookmarkEnd w:id="370"/>
    </w:p>
    <w:p>
      <w:pPr>
        <w:pStyle w:val="Heading4"/>
        <w:numPr>
          <w:ilvl w:val="3"/>
          <w:numId w:val="1"/>
        </w:numPr>
        <w:rPr/>
      </w:pPr>
      <w:bookmarkStart w:id="371" w:name="__RefHeading___Toc1856193_1067777946"/>
      <w:bookmarkStart w:id="372" w:name="_Toc151"/>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856195_1067777946"/>
      <w:bookmarkStart w:id="374" w:name="_Toc152"/>
      <w:bookmarkEnd w:id="373"/>
      <w:r>
        <w:rPr>
          <w:rtl w:val="true"/>
        </w:rPr>
        <w:t>ترجمه</w:t>
      </w:r>
      <w:r>
        <w:rPr>
          <w:rtl w:val="true"/>
        </w:rPr>
        <w:t>:</w:t>
      </w:r>
      <w:bookmarkEnd w:id="37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پنهان می‌دارید و آنچه را آشکار می‌سازید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معبودهایی را که غیر از خدا می‌خوانند چیزی را خلق نمی‌کنند بلکه خودشان هم مخلوقند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موجودات مرده‌ای هستند که هرگز استعداد حیات ندارند،و نمی‌دانند در چه زمانی عبادت کنندگانشان محشور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خداوند یگانه است،اما آنها که به آخرت ایمان ندارند دلهایشان حق را انکار می‌کند،و مستکبرند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از آنچه پنهان می‌دارند و آنچه آشکار می‌سازند با خبر است او مستکبران را دوست نمی‌دارد</w:t>
      </w:r>
      <w:r>
        <w:rPr>
          <w:rFonts w:eastAsia="IRNazanin" w:cs="IRNazanin"/>
          <w:color w:val="111111"/>
          <w:sz w:val="28"/>
          <w:szCs w:val="28"/>
          <w:rtl w:val="true"/>
          <w:lang w:bidi="fa-IR"/>
        </w:rPr>
        <w:t>.</w:t>
      </w:r>
      <w:bookmarkStart w:id="375" w:name="pg10163_90636"/>
    </w:p>
    <w:p>
      <w:pPr>
        <w:pStyle w:val="Heading4"/>
        <w:numPr>
          <w:ilvl w:val="3"/>
          <w:numId w:val="1"/>
        </w:numPr>
        <w:rPr/>
      </w:pPr>
      <w:bookmarkStart w:id="376" w:name="__RefHeading___Toc1856197_1067777946"/>
      <w:bookmarkStart w:id="377" w:name="_Toc153"/>
      <w:bookmarkEnd w:id="375"/>
      <w:bookmarkEnd w:id="376"/>
      <w:r>
        <w:rPr>
          <w:rtl w:val="true"/>
        </w:rPr>
        <w:t>تفسیر</w:t>
      </w:r>
      <w:r>
        <w:rPr>
          <w:rtl w:val="true"/>
        </w:rPr>
        <w:t>:</w:t>
      </w:r>
      <w:bookmarkEnd w:id="377"/>
    </w:p>
    <w:p>
      <w:pPr>
        <w:pStyle w:val="BookText"/>
        <w:rPr/>
      </w:pPr>
      <w:r>
        <w:rPr>
          <w:rFonts w:ascii="IRNazanin" w:hAnsi="IRNazanin" w:eastAsia="IRNazanin"/>
          <w:color w:val="111111"/>
          <w:sz w:val="28"/>
          <w:sz w:val="28"/>
          <w:szCs w:val="28"/>
          <w:rtl w:val="true"/>
          <w:lang w:bidi="fa-IR"/>
        </w:rPr>
        <w:t>معبودهای مرده و فاقد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به دو قسمت از مهمترین صفات خدا اشاره شد که هیچیک از آن در بتها و معبودهای ساختگی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موجودات، و بخشیدن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آیات مورد بحث به سومین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که علم و دانایی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می‌داند آنچه را پنهان می‌دارید و آنچه را آشکار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تُسِرُّونَ وَ مٰا تُعْلِنُونَ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 دنبال بتها می‌روید که نه کمترین سهمی در خالقیت جهان دارند،نه کوچکترین نعمتی به شما بخشیده‌اند، و نه از اسرار درون و اعمال برون شما آگاهند؟اینها چگونه معبودی هستند که فاقد همه صفات لازم و ارزشمندند؟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روی مساله خالقیت تکیه می‌کند،ولی از آیه مشابه آن که قبلا داشتیم فراتر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معبودهایی را که آنها می‌خوانند نه تنها چیزی را خلق نمی‌کنند بلکه خودشان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یَدْعُونَ مِنْ دُونِ اللّٰهِ لاٰ یَخْلُقُونَ شَیْئاً وَ هُمْ یُخْلَقُونَ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بحث در این بود که اینها خالق نیستند و به همین دلیل لایق عبادت نمی‌باشند اکنون می‌گوید آنها خود مخلوقند،نیازمند و محتاجند،با اینحال چگونه می‌توانند تکیه گاه انسانها گردند و گروهی از کارشان بگشایند؟این چه داوری ابلهانه‌ای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موجودات مرده‌ای هستند که هرگز بویی از حیات نبرده و نه استعداد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أَمْوٰاتٌ غَیْرُ أَحْیٰاءٍ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معبود حد اقل موجود زنده‌ای باشد،و از نیاز یا عبادت عابدانش آگاه گردد؟بنا بر این چهارمین صفت معبود حقیقی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آنها به کلی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بتها اصلا نمی‌دانند در چه زمانی عبادت کنندگانشان معبوث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یَشْعُرُونَ أَیّٰانَ یُبْعَثُونَ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پاداش و جزا به دست آنها بود حد اقل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خبر باشند،با این نادانی چگونه لائق عبادتند؟ و این پنجمین صفتی است که معبود به حق باید داشته باشد و آنها فاقد آنند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بارها تا کنون گفته‌ایم که بت و بت پرستی در منطق قرآن مفهوم وسیعی دارد،بسیار وسیعتر از خدایان ساختگی از سنگ و چوب و فلزات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موجود و هر کسی را که تکیه گاه خود در برابر خدا قرار دهیم و سر نوشت خود را دست او بدانیم او بت ما محسوب می‌شود،به همین دلیل تمام آنچه در آیات فوق آمده درباره کسانی که امروز ظاهرا خداپرستند اما استقلال یک فرد مؤمن راستین را از دست داده و تکیه‌گاهی برای خود از بندگان ضعیف</w:t>
      </w:r>
    </w:p>
    <w:p>
      <w:pPr>
        <w:pStyle w:val="BookText"/>
        <w:rPr/>
      </w:pPr>
      <w:r>
        <w:rPr>
          <w:rFonts w:ascii="IRNazanin" w:hAnsi="IRNazanin" w:eastAsia="IRNazanin"/>
          <w:color w:val="111111"/>
          <w:sz w:val="28"/>
          <w:sz w:val="28"/>
          <w:szCs w:val="28"/>
          <w:rtl w:val="true"/>
          <w:lang w:bidi="fa-IR"/>
        </w:rPr>
        <w:t>انتخاب کرده‌اند و به صورت وابسته زندگی می‌کنند،شامل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تصور می‌کنند قدرتهای بزرگ جهان می‌توانند تکیه‌گاه روزهای تاریکشان باشند،هر چند این قدرتها جهنمی هستند و بیگانه از خدا، آنها نیز عملا بت‌پرست و مشرکند و باید به آنها گفت آیا این معبودهای شما چیزی آفریده‌اند؟آیا سرچشمه نعمتی هستند؟آیا از اسرار درون و برون شما آگاهند؟و آیا می‌دانند شما چه زمانی مبعوث می‌شوید تا جزا و کیفرتان بدهند؟ پس چرا آنها را همچون بت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استدلالات زنده و روشن بر نفی صلاحیت بتها،چنین نتیجه‌گیری می‌کنند؟بنا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إِلٰهُکُمْ إِلٰهٌ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ایمان به مبدء و معاد همه جا با یکدیگر قرین و لازم و ملزوم یکدیگرند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آخرت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ایمان درستی به مبدء نیز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حقیقت را انکار می‌کند و در برابر حق مستکبرند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لاٰ یُؤْمِنُونَ بِالْآخِرَةِ قُلُوبُهُمْ مُنْکِرَةٌ وَ هُمْ مُسْتَکْبِرُونَ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دلائل توحید برای آنها که حقجو و متواضع در مقابل حقیقتند آشکار است،و هم دلائل معاد،ولی خوی استکبار و عدم تسلیم در برابر حق سبب می‌شود که آنها دائما حالت انکار و نفی به خود بگیرند،حتی حقائق حسی را نیز منکر شوند تا آنجا که این معنی به صورت حالت و ملکه‌ای در می‌آید و با وجود آن هیچ سخن حق و دلیل و منطقی در آنها نفوذ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دلائل زنده‌ای که در آیات قبل در زمینه عدم شایستگی بتها برای پرستش گذشت کافی نیست که هر ذی شعوری تصدیق کند بت لایق پرستش نیست؟ ولی باز می‌بینیم این جمعیت با کمال تعجب از پذیرفتن این حقیقت  آشکار خودداری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بار دیگر روی علم خدا به غیب و شهود و پنهان و آشکار مجددا تکیه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از آنچه پنهان می‌دارند و آنچه آشکار می‌سازند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 اللّٰهَ یَعْلَمُ مٰا یُسِرُّونَ وَ مٰا یُعْلِنُونَ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تهدیدی است در برابر کفار و دشمنان حق که خدا از حال آنها هرگز غافل نیست،نه تنها برون بلکه درونشان را هم می‌داند و به موقع به حسابشان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مستکبرند،و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مستکبران را دوست نمی‌دارد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استکبار در برابر حق اولین نشانه بیگانگی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تاکید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می‌رود،و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می‌شود،مثل این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لافعلن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که این کار را انجام می‌دهم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چگونه این معانی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از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چیدن و قطع کردن میوه از درخت است،و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آن در آید مفهومش این می‌شود که هیچ چیزی نمی‌تواند این موضوع را قطع کند،و از آن جلوگیری نماید و به این ترتیب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می‌شود</w:t>
      </w:r>
      <w:r>
        <w:rPr>
          <w:rFonts w:eastAsia="IRNazanin" w:cs="IRNazanin"/>
          <w:color w:val="111111"/>
          <w:sz w:val="28"/>
          <w:szCs w:val="28"/>
          <w:rtl w:val="true"/>
          <w:lang w:bidi="fa-IR"/>
        </w:rPr>
        <w:t>.</w:t>
      </w:r>
      <w:bookmarkStart w:id="378" w:name="pg10163_90640"/>
    </w:p>
    <w:p>
      <w:pPr>
        <w:pStyle w:val="Heading4"/>
        <w:numPr>
          <w:ilvl w:val="3"/>
          <w:numId w:val="1"/>
        </w:numPr>
        <w:rPr/>
      </w:pPr>
      <w:bookmarkStart w:id="379" w:name="__RefHeading___Toc1856199_1067777946"/>
      <w:bookmarkStart w:id="380" w:name="_Toc154"/>
      <w:bookmarkEnd w:id="378"/>
      <w:bookmarkEnd w:id="379"/>
      <w:r>
        <w:rPr>
          <w:rtl w:val="true"/>
        </w:rPr>
        <w:t>نکته‌ها</w:t>
      </w:r>
      <w:r>
        <w:rPr>
          <w:rtl w:val="true"/>
        </w:rPr>
        <w:t>:</w:t>
      </w:r>
      <w:bookmarkEnd w:id="380"/>
    </w:p>
    <w:p>
      <w:pPr>
        <w:pStyle w:val="BookText"/>
        <w:rPr/>
      </w:pPr>
      <w:r>
        <w:rPr>
          <w:rFonts w:ascii="IRNazanin" w:hAnsi="IRNazanin" w:eastAsia="IRNazanin"/>
          <w:color w:val="111111"/>
          <w:sz w:val="28"/>
          <w:sz w:val="28"/>
          <w:szCs w:val="28"/>
          <w:rtl w:val="true"/>
          <w:lang w:bidi="fa-IR"/>
        </w:rPr>
        <w:t>مستکبران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چندین آیه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صفت ویژه کفار به کار رفته،و از همه آنها استفاده می‌شود،که منظور از آنها تکبر از قبول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نوح 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من این گروه بی‌ایمان را دعوت می‌کنم تا مشمول عفو تو شوند انگشتها را در گوش گذارده و در زیر لباس خود را پنهان می‌کنند،و در گمراهی اصرار می‌ورزند و در برابر حق استکبار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تَعٰالَوْا یَسْتَغْفِرْ لَکُمْ رَسُولُ اللّٰهِ لَوَّوْا رُؤُسَهُمْ وَ رَأَیْتَهُمْ یَصُدُّونَ وَ هُمْ مُسْتَکْبِرُونَ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بگویی بیائید تا رسول خدا برای شما آمرزش بطلبد،سرپیچی می‌کنند و آنها را می‌بینی که مردم را از راه حق باز می‌دارند و استکبار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گروه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آیٰاتِ اللّٰهِ تُتْلیٰ عَلَیْهِ ثُمَّ یُصِرُّ مُسْتَکْبِراً کَأَنْ لَمْ یَسْمَعْهٰا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که بر او خوانده می‌شود می‌شنود،اما چنان با حالت استکبار اصرار بر کفر دارد که گویی آن آیات را هرگز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بدترین استکبار همان تکبر از قبول حق است،چرا که تمام راههای هدایت را به روی انسان می‌بندد و تمام عمر در بدبختی و گناه و بی‌ایمانی می‌ماند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شیطان را</w:t>
      </w:r>
    </w:p>
    <w:p>
      <w:pPr>
        <w:pStyle w:val="BookText"/>
        <w:rPr/>
      </w:pP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پیش‌کسوت و سر سلسله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می‌کند،چرا که او نخستین گام را در مخالفت با حق و عدم تسلیم در مقابل این واقعیت که آدم از او کاملتر است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تمام کسانی که از پذیرش حق سر باز می‌زنند،خواه از نظر مالی تهیدست باشند یا متمکن،مستکبرند،ولی نمی‌توان انکار کرد که در بسیاری از اوقات تمکن زیاد مالی سبب می‌شود که انسان از پذیرش حق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کافی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ذهب یری ان له علی الآخر فضلا فهو من المستکبرین،فقلت انما یری ان له علیه فضلا بالعافیة اذا رآه مرتکبا للمعاصی؟فقال هیهات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ان یکون قد غفر له، ما اتی،و انت موقوف تحاسب،أ ما تلوت قصة سحرة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خود بر دیگری امتیاز قائل است،از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 از امام پرسیدم که آیا مانعی دارد اگر انسان کسی را مشغول گناه ببیند،برای خود که مرتکب گناه نیست امتیازی بر او قائل باشد؟ امام فرمود اشتباه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خدا سرانجام گناه او را ببخشد،ولی تو را در پای حساب حاضر سازد،آیا قصه ساحران زمان موسی را در قرآن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 روز به خاطر پاداش فرعون و تقرب به دربار او حاضر شدند در برابر پیامبر اولوا العزم پروردگار قیام کنند،ولی با دیدن چهره حق ناگهان تغییر مسیر دادند تا آنجا که در برابر تهدید فرعون به کشتن نیز مقاومت کردند و خدا آنها را مشمول عفو و رحمت خود قرار داد؟</w:t>
      </w:r>
      <w:r>
        <w:rPr>
          <w:rFonts w:eastAsia="IRNazanin" w:cs="IRNazanin"/>
          <w:color w:val="111111"/>
          <w:sz w:val="28"/>
          <w:szCs w:val="28"/>
          <w:rtl w:val="true"/>
          <w:lang w:bidi="fa-IR"/>
        </w:rPr>
        <w:t>!).</w:t>
      </w:r>
      <w:bookmarkStart w:id="381" w:name="pg10163_90642"/>
    </w:p>
    <w:p>
      <w:pPr>
        <w:pStyle w:val="Heading3"/>
        <w:numPr>
          <w:ilvl w:val="2"/>
          <w:numId w:val="1"/>
        </w:numPr>
        <w:rPr/>
      </w:pPr>
      <w:bookmarkStart w:id="382" w:name="__RefHeading___Toc1856201_1067777946"/>
      <w:bookmarkStart w:id="383" w:name="_Toc155"/>
      <w:bookmarkEnd w:id="381"/>
      <w:bookmarkEnd w:id="38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24</w:t>
      </w:r>
      <w:r>
        <w:rPr>
          <w:rtl w:val="true"/>
        </w:rPr>
        <w:t xml:space="preserve"> </w:t>
      </w:r>
      <w:r>
        <w:rPr>
          <w:rtl w:val="true"/>
        </w:rPr>
        <w:t xml:space="preserve">تا </w:t>
      </w:r>
      <w:r>
        <w:rPr/>
        <w:t>29</w:t>
      </w:r>
      <w:r>
        <w:rPr>
          <w:rtl w:val="true"/>
        </w:rPr>
        <w:t>]</w:t>
      </w:r>
      <w:bookmarkEnd w:id="383"/>
    </w:p>
    <w:p>
      <w:pPr>
        <w:pStyle w:val="Heading4"/>
        <w:numPr>
          <w:ilvl w:val="3"/>
          <w:numId w:val="1"/>
        </w:numPr>
        <w:rPr/>
      </w:pPr>
      <w:bookmarkStart w:id="384" w:name="__RefHeading___Toc1856203_1067777946"/>
      <w:bookmarkStart w:id="385" w:name="_Toc156"/>
      <w:bookmarkEnd w:id="384"/>
      <w:r>
        <w:rPr>
          <w:rtl w:val="true"/>
        </w:rPr>
        <w:t>اشاره</w:t>
      </w:r>
      <w:bookmarkEnd w:id="38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386" w:name="pg10163_90643"/>
    </w:p>
    <w:p>
      <w:pPr>
        <w:pStyle w:val="Heading4"/>
        <w:numPr>
          <w:ilvl w:val="3"/>
          <w:numId w:val="1"/>
        </w:numPr>
        <w:rPr/>
      </w:pPr>
      <w:bookmarkStart w:id="387" w:name="__RefHeading___Toc1856205_1067777946"/>
      <w:bookmarkStart w:id="388" w:name="_Toc157"/>
      <w:bookmarkEnd w:id="386"/>
      <w:bookmarkEnd w:id="387"/>
      <w:r>
        <w:rPr>
          <w:rtl w:val="true"/>
        </w:rPr>
        <w:t>ترجمه</w:t>
      </w:r>
      <w:r>
        <w:rPr>
          <w:rtl w:val="true"/>
        </w:rPr>
        <w:t>:</w:t>
      </w:r>
      <w:bookmarkEnd w:id="38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 پروردگار شما چه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افسانه‌های دروغین پیشینیان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روز قیامت بار گناهان خود را بطور کامل بر دوش کشند،و هم سهمی از گناهان کسانی را که بخاطر جهل گمراهشان ساختند،بدانید آنها بار سنگین بدی بر دوش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توطئه‌ها داشتند،ولی خداوند به سراغ شالوده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 و آن را از اساس ویران کرد،و سقف بر سرشان از بالا فرو ریخت،و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نمی‌دانستند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 قیامت خدا آنها را رسوا می‌سازد،و می‌گوید شریکانی که شما برای من ساختید،و بخاطر آنها با دیگران دشمنی می‌کردید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و بدبختی،امروز بر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را می‌گیرند در حالی که به خود ظلم کرده بودند،در این هنگام آنها تسلیم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 بدی انجام نمی‌دادیم،آری خداوند به آنچه انجام می‌دادید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درهای جهنم وارد شوید در حالی که جاودانه در آن خواهید بود،چه جای بدی است جایگاه مستکبران؟</w:t>
      </w:r>
      <w:r>
        <w:rPr>
          <w:rFonts w:eastAsia="IRNazanin" w:cs="IRNazanin"/>
          <w:color w:val="111111"/>
          <w:sz w:val="28"/>
          <w:szCs w:val="28"/>
          <w:rtl w:val="true"/>
          <w:lang w:bidi="fa-IR"/>
        </w:rPr>
        <w:t>!</w:t>
      </w:r>
    </w:p>
    <w:p>
      <w:pPr>
        <w:pStyle w:val="Heading4"/>
        <w:numPr>
          <w:ilvl w:val="3"/>
          <w:numId w:val="1"/>
        </w:numPr>
        <w:rPr/>
      </w:pPr>
      <w:bookmarkStart w:id="389" w:name="__RefHeading___Toc1856207_1067777946"/>
      <w:bookmarkStart w:id="390" w:name="_Toc158"/>
      <w:bookmarkEnd w:id="389"/>
      <w:r>
        <w:rPr>
          <w:rtl w:val="true"/>
        </w:rPr>
        <w:t>شان نزول</w:t>
      </w:r>
      <w:bookmarkEnd w:id="39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می‌خوانیم که بر طبق بعضی از روایات آیه نخست درباره مقتسمین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درباره آنها بحث شد نازل گردیده است، آنها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به چهار گروه تقسیم شدند و هر گروه چهار نفری بر سر راه مردم در یکی از جاده‌های مکه در ایام حج ایستادند تا پیش از آنکه مردم وارد شوند ذهن آنها را نسبت به قرآن و اسلام بدبین سازند،و بگویند محمد ص دین و آئین تازه‌ای نیاورده بلکه همان افسانه‌های دروغین پیشینیان است</w:t>
      </w:r>
      <w:r>
        <w:rPr>
          <w:rFonts w:eastAsia="IRNazanin" w:cs="IRNazanin"/>
          <w:color w:val="111111"/>
          <w:sz w:val="28"/>
          <w:szCs w:val="28"/>
          <w:rtl w:val="true"/>
          <w:lang w:bidi="fa-IR"/>
        </w:rPr>
        <w:t>.</w:t>
      </w:r>
      <w:bookmarkStart w:id="391" w:name="pg10163_90644"/>
    </w:p>
    <w:p>
      <w:pPr>
        <w:pStyle w:val="Heading4"/>
        <w:numPr>
          <w:ilvl w:val="3"/>
          <w:numId w:val="1"/>
        </w:numPr>
        <w:rPr/>
      </w:pPr>
      <w:bookmarkStart w:id="392" w:name="__RefHeading___Toc1856209_1067777946"/>
      <w:bookmarkStart w:id="393" w:name="_Toc159"/>
      <w:bookmarkEnd w:id="391"/>
      <w:bookmarkEnd w:id="392"/>
      <w:r>
        <w:rPr>
          <w:rtl w:val="true"/>
        </w:rPr>
        <w:t>تفسیر</w:t>
      </w:r>
      <w:r>
        <w:rPr>
          <w:rtl w:val="true"/>
        </w:rPr>
        <w:t>:</w:t>
      </w:r>
      <w:bookmarkEnd w:id="393"/>
    </w:p>
    <w:p>
      <w:pPr>
        <w:pStyle w:val="BookText"/>
        <w:rPr/>
      </w:pPr>
      <w:r>
        <w:rPr>
          <w:rFonts w:ascii="IRNazanin" w:hAnsi="IRNazanin" w:eastAsia="IRNazanin"/>
          <w:color w:val="111111"/>
          <w:sz w:val="28"/>
          <w:sz w:val="28"/>
          <w:szCs w:val="28"/>
          <w:rtl w:val="true"/>
          <w:lang w:bidi="fa-IR"/>
        </w:rPr>
        <w:t>آنها که بار گناه دیگران را بر دوش می‌کشند</w:t>
      </w:r>
    </w:p>
    <w:p>
      <w:pPr>
        <w:pStyle w:val="BookText"/>
        <w:rPr/>
      </w:pPr>
      <w:r>
        <w:rPr>
          <w:rFonts w:ascii="IRNazanin" w:hAnsi="IRNazanin" w:eastAsia="IRNazanin"/>
          <w:color w:val="111111"/>
          <w:sz w:val="28"/>
          <w:sz w:val="28"/>
          <w:szCs w:val="28"/>
          <w:rtl w:val="true"/>
          <w:lang w:bidi="fa-IR"/>
        </w:rPr>
        <w:t>در آیات گذشته سخن از مستکبران بود که هرگز در برابر حق تسلیم نمی‌شدند،بلکه کوشش داشتند به نحوی از زیر بار آن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آیات منطق همیشگی این گروه بی‌ایمان منعکس شده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پروردگار شما چه چیز نازل کرده است؟در پاسخ می‌گویند اینها وحی الهی نیست،همان افسانه‌های دروغین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مٰا ذٰا أَنْزَلَ رَبُّکُمْ قٰالُوا أَسٰاطِیرُ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تعبیر موذیانه دو مطلب را بیان می‌داشتند نخست اینکه سطح فکر ما از این مسائل بسیار برتر است،اینها افسانه‌ای بیش نیست که بر سرگرمی عوام الناس ساخته شده،و از این گذشته تازگی ندارد زیرا اولین بار نیست که انسانی چنین سخنانی را اظهار می‌دارد،حتی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ابتکاری به خرج نداده همان اسطوره‌های گذشتگان را تکرار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به حکایات و داستانهای خرافی و دروغین گفته می‌شود،و این کلمه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از زبان کفار بی ایمان در برابر انبیاء نقل شده است که غالبا برای توجیه مخالفت خود با دعوت رهبران الهی به این بهانه متوسل می‌شدند،و عجب اینکه همیشه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می‌کردند،تا ثابت کنند اینها تازگی ندارد،و حتی 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مهم نیست ما هم اگر بخواهیم می‌توانیم مانند آن را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مستکبران امروز نیز غالبا موذیانه برای فرار از حق و همچنین برای گمراه ساختن دیگران متوسل می‌شوند،حتی در کتب جامعه‌شناسی شکل به اصطلاح علمی به آن داده‌اند و مذهب را زائیده جهل بشر و تفسیرهای مذهبی را اسطوره‌ها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به اعماق فکر آنها نفوذ کنیم می‌بینیم مساله چیز دیگر است،آنها با مذاهب خرافی و ساختگی هرگز جنگ و ستیز ندارند،بلکه خود عامل پیدایش یا نشر آنند،مخالفت آنها تنها با مذاهب راستین است که افکار انسانها را بیدار می‌کند،و زنجیرهای استعمار را در هم می‌شکند و سد راه مستکبران و استعمارگران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می‌بینند قبول تعلیمات مذهبی که اصول عدل و انصاف را پیشنهاد می‌کند و با تبعیض و ستمگری و هر گونه خودکامگی می‌جنگد با نقشه‌های آنها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می‌بینند پذیرش دستورات اخلاقی مذهب با هوسهای سرکش و آزادیهایی که مورد نظر آنها است سازگار نیست،مجموع این جهات سبب می‌شود که این سد و مانع را از سر راه خود بردارند،و حتما باید پاسخی برای مردم درست کنند،چه پاسخی از این بهتر که آنها را به نام اسطوره و افسانه دروغین معرفی کنند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متاسفانه آنها را در این برچسب زدن به مذهب تا حدی موفق می‌کند خرافاتی است که گاهی افراد نادان و بی‌اطلاع ساخته و پرداخته و به نام مذهب قالب می‌زنند،بر همه طرفداران مذهب راستین لازم است شدیدا با اینگونه خرافات به مبارزه برخیزند،و دشمنان را خلع سلاح کنند،این حقیقت را همه جا بنویسند و بگویند که اینگونه خرافات هیچگونه ارتباطی به مذاهب راستین</w:t>
      </w:r>
    </w:p>
    <w:p>
      <w:pPr>
        <w:pStyle w:val="BookText"/>
        <w:rPr/>
      </w:pPr>
      <w:r>
        <w:rPr>
          <w:rFonts w:ascii="IRNazanin" w:hAnsi="IRNazanin" w:eastAsia="IRNazanin"/>
          <w:color w:val="111111"/>
          <w:sz w:val="28"/>
          <w:sz w:val="28"/>
          <w:szCs w:val="28"/>
          <w:rtl w:val="true"/>
          <w:lang w:bidi="fa-IR"/>
        </w:rPr>
        <w:t>ندارد و دشمن نباید آن را دستاویز قرار دهد،و گرنه تعلیمات پیامبران هم در زمینه اصول عقائد مذهبی،و هم در زمینه مسائل عملی آن چنان با عقل و منطق هماهنگ است که جایی برای اینگونه تهمتها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نتیجه اعمال این کوردلان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باید روز رستاخیز هم بار گناهان خود را به طور کامل بر دوش بکشند و هم سهمی از گناهان کسانی را که بخاطر جهل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لِیَحْمِلُوا أَوْزٰارَهُمْ کٰامِلَةً یَوْمَ الْقِیٰامَةِ  وَ مِنْ أَوْزٰارِ الَّذِینَ یُضِلُّونَهُمْ بِغَیْرِ 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بدانید آنها بدترین وزر و مسئولیت را بر دوش می‌کشند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یَزِرُونَ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گاهی گفتار آنها سبب گمراهی هزاران نفر می‌شود،چقدر دشوار است که انسان هم بار گناهان خود را بر دوش کشد و هم بار گناهان هزاران نفر دیگر را،و هر گاه سخنان گمراه کننده آنها باقی بماند و سرچشمه گمراهی نسلها شود بار آنها نیز بر دوششان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بار را بر دوش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امر است، مفهومش بیان نتیجه و عاقبت کار است،درست همانند اینکه به کسی می‌گوئیم اکنون که این عمل خلاف را انجام دادی باید نتیجه آن را تحمل کنی و تلخی آن را بچشی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 لام عاقبت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 سنگین و نیز به معنی گناه آمده است و اینکه به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برای اینکه مسئولیت سنگینی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قرآن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بار گناهان کسانی را که گمراه کرده‌اند بر 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همه بار گناهان آنها را،با اینکه در روایات می‌خوانیم اگر کسی سنت بدی بگذارد تمام گناهان کسانی که به آن عمل کرده‌اند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پاسخ این سؤال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گناه دارند گناهانی را که به عنوان پیروی از رهبرانشان مرتکب می‌شوند، و گناهانی را که مستقلا دارند،آنچه بر دوش رهبران سنگینی می‌کند نوع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آیه فوق برای تبعیض نگرفته‌اند بلکه برای بیان اینکه گناهان پیروان بر دوش رهبران است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دیگری به نظر می‌رسد که از همه اینها دلچسب‌تر است،و آن اینکه پیروان گمراه دو حالت دارند،گاهی آگاهانه به دنبال این رهبران منحرف می‌افتند که نظیرش را در طول تاریخ فراوان دیده‌ایم،در این صورت عامل گناه هم دستور رهبران است و هم تصمیم خودشان، و در اینجا است که یک سهم از مسئولیت گناهانشان بر دوش رهبران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چیزی از گناهان آنها کاسته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می‌شود که پیروان بدون اینکه مایل باشند اغفال می‌شوند و تحت تاثیر وسوسه‌های رهبران گمراه قرار می‌گیرند که نمونه آن در میان مردم عوام در بسیاری از جوامع دیده می‌شوند،آنها حتی ممکن است با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چنین برنامه‌هایی حرکت کنند،در این صورت همه بار گناهانشان بر دوش پیشوایان گمراه است،و خودشان اگر در تحقیق کوتاهی نکرده باشند مسئولیتی ندارند،ولی دسته اول که با علم و آگاهی تبعیت کرده‌اند مسلما سر سوزنی از گناهشان کم نمی‌شود در عین اینکه پیشوایانشان سهمی از مسئولیت را</w:t>
      </w:r>
    </w:p>
    <w:p>
      <w:pPr>
        <w:pStyle w:val="BookText"/>
        <w:rPr/>
      </w:pPr>
      <w:r>
        <w:rPr>
          <w:rFonts w:ascii="IRNazanin" w:hAnsi="IRNazanin" w:eastAsia="IRNazanin"/>
          <w:color w:val="111111"/>
          <w:sz w:val="28"/>
          <w:sz w:val="28"/>
          <w:szCs w:val="28"/>
          <w:rtl w:val="true"/>
          <w:lang w:bidi="fa-IR"/>
        </w:rPr>
        <w:t>بر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نیست که پیروان این گمراهان هیچگونه آگاهی از وضع رهبرانشان نداشتند و به طور کلی اغفال شده بودند تا هیچگونه مسئولیتی شخصا نداشته باشند،بلکه این تعبیر همانند آنست که می‌گوئیم افراد جاهل و نادان زود به دام اغواگران می‌افتند،اما افراد دانا بسیار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در آیات دیگر این پیروان را تبرئه نکرده و سهمی از مسئولیت را نیز برای آنان قائل شده است،چنان 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می‌خوانیم وَ إِذْ یَتَحٰاجُّونَ فِی النّٰارِ فَیَقُولُ الضُّعَفٰاءُ لِلَّذِینَ اسْتَکْبَرُوا إِنّٰا کُنّٰا لَکُمْ تَبَعاً فَهَلْ أَنْتُمْ مُغْنُونَ عَنّٰا نَصِیباً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إِنّٰا کُلٌّ فِیهٰا إِنَّ اللّٰهَ قَدْ حَکَمَ بَیْنَ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کنندگان و گمراه شوندگان در دوزخ با هم بحث و جدل می‌کنند،پیروان نادان و ضعیف به مستکبرین می‌گویند ما پیرو شما بودیم،آیا سهمی از آتش را به جای ما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پاسخ می‌دهند ما همگی در دوزخیم خداوند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بندگانش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بعد به بیان این نکته می‌پردازد که این اولین بار نیست که مستکبران به رهبران الهی تهمت می‌زنند و وحی آسمانی را اساطیر اولین می‌شمارند،بلکه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قبل از اینها بودند نیز از این گونه توطئه‌ها داشتند،ولی خداوند به سراغ شالوده زندگی آنها رفت و از اساس آن را ویران نمود،و سقف بر سرشان از بالا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مَکَرَ الَّذِینَ مِنْ قَبْلِهِمْ فَأَتَی اللّٰهُ بُنْیٰانَهُمْ مِنَ الْقَوٰاعِدِ فَخَرَّ عَلَیْهِمُ السَّقْفُ مِنْ فَوْقِهِمْ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و مجازات الهی از آنجا که باور نمی‌کردند و نمی‌دانستند به سراغشان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أَتٰاهُمُ الْعَذٰابُ مِنْ حَیْثُ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بعضی از مفسران آیه فوق را به جریان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ساختمانی که به پندارش برای صعود به آسمان و مبارزه با خدای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بود تفسیر کرده‌اند،و بعضی دیگر به جریان بخت‌النصر،ولی مسلم است که مفهوم آیه عام است،و توطئه‌های همه مستکبران و رهبران گمراه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بر هم زدن توطئه‌های این مستکبران اقدام روبنایی نمی‌کند،بلکه به سراغ ریشه و زیربنای کار آنها رفته، تشکیلاتشان را از اساس به هم می‌ریزد،و سقفها را بر سرشان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مجازات الهی درباره این گونه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ریشه کن کردن ساختمان و فرود آمدن سقف،ممکن است اشاره به ساختمان و سقف ظاهری آنها باشد که بر اثر زلزله‌ها و صاعقه‌ها در هم کوبیده شد و بر سر آنان فرود آمد،و ممکن است کنایه از سازمان و تشکیلات آنها باشد که به فرمان خدا از ریشه بر کنده شد،و نابود گشت،ضمنا مانعی ندارد که آیه اشاره به هر دو معنی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ملاحظه است که قرآن بعد از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می‌کند،با اینکه مسلما سقف همیشه در طرف بالا است،این ممکن است به خاطر تاکید باشد و هم به خاطر بیان این نکته که گاهی ممکن است سقف فرود آید ولی صاحب خانه در آنجا نباشد اما در مورد این تبهکاران سقف فرود آمد و آنها زیر آن بودند و نابود شدند تاریخ امروز و گذشته چقدر زنده و روشن صحنه‌های این مجازات الهی را نشان می‌دهد،زورمندان و جبارانی بوده‌اند که دستگاه خویش را آن چنان مستحکم می‌پنداشتند که نه برای خود بلکه برای آینده فرزندانشان در آن دستگاه نقشه می‌کشیدند و طرح می‌ریختند و ظاهرا تمام مقدمات برای حفظ قدرت و ثبات نظامشان را فراهم ساخته بودند،ولی ناگهان از همانجا که آنها</w:t>
      </w:r>
    </w:p>
    <w:p>
      <w:pPr>
        <w:pStyle w:val="BookText"/>
        <w:rPr/>
      </w:pPr>
      <w:r>
        <w:rPr>
          <w:rFonts w:ascii="IRNazanin" w:hAnsi="IRNazanin" w:eastAsia="IRNazanin"/>
          <w:color w:val="111111"/>
          <w:sz w:val="28"/>
          <w:sz w:val="28"/>
          <w:szCs w:val="28"/>
          <w:rtl w:val="true"/>
          <w:lang w:bidi="fa-IR"/>
        </w:rPr>
        <w:t>هیچ فکرش را نمی‌کردند عذاب الهی به سراغشان آمد و سقف بارگاهشان را بر سرشان فرو ریخت،آن چنان نابود یا پراکنده شدند که گویی هرگز بر صفحه زمین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گفته شد عذاب دنیای آنها است ولی مجازات آنها به همین جا پایان نمی‌گیرد،بلکه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در روز رستاخیز خدا آنها را رسوا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یَوْمَ الْقِیٰامَةِ یُخْزِیهِمْ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مورد سؤال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کجا هستند آن شریکانی که شما برای من ساخته بود،و به آنها عشق می‌ورزیدید،و به خاطر آنها با دیگران به مجادله و حتی دشمنی برمی‌خاستید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أَیْنَ شُرَکٰائِیَ الَّذِینَ کُنْتُمْ تُشَاقُّونَ فِیهِمْ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آنها پاسخی برای این سؤال مسلما ندارند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در آنجا زبان به سخن می‌گشایند و می‌گویند شرمندگی و رسوایی و همچنین بدبختی امروز برای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أُوتُوا  الْعِلْمَ إِنَّ الْخِزْیَ الْیَوْمَ وَ السُّوءَ عَلَی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سخن‌گویان در قیامت،عالمان و دانشمندانند چرا که در آن محضر بزرگ باید سخنی گفت که خلافی در آن نباشد و این از کسی جز عالمان با ایمان ساخته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می‌بینیم در بعضی از روایات اهل بیت ع تفسیر به امامان معصوم شده است،به خاطر آن است که آنها مصداق اتم و اکمل عالمان باایمانند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نکته نیز لازم است که منظور از این سؤال و جواب که میان مشرکان و عالمان رد و بدل می‌شود کشف مطلب پنهان و مکتومی نمی‌باشد،بلکه این خود یک نوع مجازات و کیفر روانی است،به خصوص اینکه مؤمنان آگاه در این جهان همواره مورد ملامت و سرزنش این مشرکان مغرور بودند،و در آنجا باید این مغروران کیفر خود را از همین راه ببینند و مورد ملامت و شماتت واقع شوند در جایی که هیچ راه انکار و نجات برای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توصیفی از کافران می‌کند که آیه قبل با نام آنها پایان یافته بود با تعبیری که درس تکان دهنده‌ای برای بیدار کردن غافلان و بیخبران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فرشتگان مرگ روح آنها را می‌گیرند،در حالی که به خود ظلم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ظٰالِمِی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هر ظلم و ستمی کند در درجه اول به خودش باز می‌گردد و خانه خویشتن را قبل از خانه دیگران ویران می‌سازد،چرا که گام اول ظلم گام اول ویرانگری ملکات درونی و صفات برجسته خود انسان است،و از این گذشته بنیاد ظلم در هر جامعه‌ای بر قرار شود،با توجه به پیوندهای اجتماعی،سرانجام دور می‌زند و به خانه ظالم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هنگامی که خود را در آستانه مرگ می‌بینند و پرده‌های غرور و غفلت از مقابل چشمانشان کنار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تسلیم می‌شوند،و می‌گویند ما کار بدی انجام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السَّلَمَ مٰا کُنّٰا نَعْمَلُ مِنْ سُوءٍ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آنها انجام هر گونه کار بد را انکار می‌کنند؟آیا دروغ می‌گویند، به خاطر اینکه دروغ بر اثر تکرار،صفت ذاتی آنها شده است؟و یا می‌خواهند بگویند ما می‌دانیم این اعمال را انجام داده‌ایم ولی اشتباه کرده‌ایم و سوء نیت نداشته‌ایم،ممکن است هر دو باشد</w:t>
      </w:r>
      <w:r>
        <w:rPr>
          <w:rFonts w:eastAsia="IRNazanin" w:cs="IRNazanin"/>
          <w:color w:val="111111"/>
          <w:sz w:val="28"/>
          <w:szCs w:val="28"/>
          <w:rtl w:val="true"/>
          <w:lang w:bidi="fa-IR"/>
        </w:rPr>
        <w:t>.</w:t>
      </w:r>
      <w:bookmarkStart w:id="394" w:name="pg10163_90652"/>
    </w:p>
    <w:p>
      <w:pPr>
        <w:pStyle w:val="BookText"/>
        <w:rPr/>
      </w:pPr>
      <w:bookmarkEnd w:id="394"/>
      <w:r>
        <w:rPr>
          <w:rFonts w:ascii="IRNazanin" w:hAnsi="IRNazanin" w:eastAsia="IRNazanin"/>
          <w:color w:val="111111"/>
          <w:sz w:val="28"/>
          <w:sz w:val="28"/>
          <w:szCs w:val="28"/>
          <w:rtl w:val="true"/>
          <w:lang w:bidi="fa-IR"/>
        </w:rPr>
        <w:t>ولی بلافاصله به آنها گفته می‌شود شما دروغ می‌گوئید،اعمال زشت فراوانی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از اعمال و همچنین از نیتهای شما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 اللّٰهَ عَلِیمٌ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انکار کردن و حاشا نمودن نیست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اکنون که چنین است از درهای جهنم وارد شوید در حالی که جاودانه در آن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فَادْخُلُوا أَبْوٰابَ جَهَنَّمَ خٰالِدِینَ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بدی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فَلَبِئْسَ مَثْوَی الْمُتَکَبِّرِینَ </w:t>
      </w:r>
      <w:r>
        <w:rPr>
          <w:rFonts w:eastAsia="IRNazanin" w:cs="IRNazanin"/>
          <w:color w:val="111111"/>
          <w:sz w:val="28"/>
          <w:szCs w:val="28"/>
          <w:rtl w:val="true"/>
          <w:lang w:bidi="fa-IR"/>
        </w:rPr>
        <w:t>).</w:t>
      </w:r>
    </w:p>
    <w:p>
      <w:pPr>
        <w:pStyle w:val="Heading4"/>
        <w:numPr>
          <w:ilvl w:val="3"/>
          <w:numId w:val="1"/>
        </w:numPr>
        <w:rPr/>
      </w:pPr>
      <w:bookmarkStart w:id="395" w:name="__RefHeading___Toc1856211_1067777946"/>
      <w:bookmarkStart w:id="396" w:name="_Toc160"/>
      <w:bookmarkEnd w:id="395"/>
      <w:r>
        <w:rPr>
          <w:rtl w:val="true"/>
        </w:rPr>
        <w:t>نکته‌ها</w:t>
      </w:r>
      <w:r>
        <w:rPr>
          <w:rtl w:val="true"/>
        </w:rPr>
        <w:t>:</w:t>
      </w:r>
      <w:bookmarkEnd w:id="396"/>
    </w:p>
    <w:p>
      <w:pPr>
        <w:pStyle w:val="Heading5"/>
        <w:numPr>
          <w:ilvl w:val="4"/>
          <w:numId w:val="1"/>
        </w:numPr>
        <w:rPr/>
      </w:pPr>
      <w:bookmarkStart w:id="397" w:name="__RefHeading___Toc1856213_1067777946"/>
      <w:bookmarkStart w:id="398" w:name="_Toc161"/>
      <w:bookmarkEnd w:id="397"/>
      <w:r>
        <w:rPr>
          <w:rtl w:val="true"/>
        </w:rPr>
        <w:t>اشاره</w:t>
      </w:r>
      <w:bookmarkEnd w:id="398"/>
    </w:p>
    <w:p>
      <w:pPr>
        <w:pStyle w:val="Heading5"/>
        <w:numPr>
          <w:ilvl w:val="4"/>
          <w:numId w:val="1"/>
        </w:numPr>
        <w:rPr/>
      </w:pPr>
      <w:bookmarkStart w:id="399" w:name="__RefHeading___Toc1856215_1067777946"/>
      <w:bookmarkStart w:id="400" w:name="_Toc162"/>
      <w:bookmarkEnd w:id="399"/>
      <w:r>
        <w:rPr/>
        <w:t>1</w:t>
      </w:r>
      <w:r>
        <w:rPr>
          <w:rtl w:val="true"/>
        </w:rPr>
        <w:t>-</w:t>
      </w:r>
      <w:r>
        <w:rPr>
          <w:rtl w:val="true"/>
        </w:rPr>
        <w:t>سنت حسنه و سیئه</w:t>
      </w:r>
      <w:bookmarkEnd w:id="400"/>
    </w:p>
    <w:p>
      <w:pPr>
        <w:pStyle w:val="BookText"/>
        <w:rPr/>
      </w:pPr>
      <w:r>
        <w:rPr>
          <w:rFonts w:ascii="IRNazanin" w:hAnsi="IRNazanin" w:eastAsia="IRNazanin"/>
          <w:color w:val="111111"/>
          <w:sz w:val="28"/>
          <w:sz w:val="28"/>
          <w:szCs w:val="28"/>
          <w:rtl w:val="true"/>
          <w:lang w:bidi="fa-IR"/>
        </w:rPr>
        <w:t>برای انجام یک عمل قطعا مقدمات زیادی لازم است،و در این میان نقش رهبران و ارشاد کنندگان و یا وسوسه‌گران،نقش مهمی است،همچنین نقش سنتهای خوب یا زشت و ننگین که زمینه فکری و اجتماعی را برای این گونه اعمال فراهم می‌کند نمی‌توان از نظر دور داشت،بلکه گاه می‌شود که نقش رهبران، و یا سنت‌گذاران بر همه عوامل دیگر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دلیلی ندارد که آنها شریک جرم و یا شریک در نیکیها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منطق در آیات قرآن و روایات اسلامی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نیکی 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گذاردن،اعم از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فراوان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 مستکبران گمراه و اغواگر،هم بار گناهان خویش را بر دوش می‌کشند و هم سهمی از بار گناهان پیروانشان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از مسئولیت پیروان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تا آنجا مورد اهمیت،که به گفته پیامبر اسلام ص</w:t>
      </w:r>
    </w:p>
    <w:p>
      <w:pPr>
        <w:pStyle w:val="BookText"/>
        <w:rPr/>
      </w:pP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دعوت به نیکی می‌کند همانند فاعل آنست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که در ذیل آیات فوق،از پیامبر ص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داع دعی الی الهدی  فاتبع،فله مثل اجورهم،من غیر ان ینقص من اجورهم شیئا و ایما داع دعی الی ضلالة فاتبع علیه،فان علیه مثل اوزار من اتبعه،من غیر ان ینقص من اوزارهم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دعوت به هدایت کند و از او پیروی کنند،پاداشی همچون پاداش پیروانش خواهد داشت،بی آنکه از پاداش آنها چیزی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دعوت به ضلالت کند و از او پیروی کنند همانند کیفر پیروانش را خواهد داشت،بی آنکه از کیفر آنها کاسته شود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باقر ع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استن بسنة عدل فاتبع کان له اجر من عمل بها،من غیر ان ینتقص من اجورهم شیء و من استن سنة جور فاتبع کان علیه مثل وزر من عمل به،من غیر ان ینتقص من اوزارهم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سنت عدلی ایجاد کند و از آن پیروی شود همانند پاداش کسانی را که به آن عمل می‌کنند خواهد داشت،بی آنکه از پاداش آنها کم شود و کسی که سنت ظلمی بگذارد و از آن پیروی شود همانند گناه کسانی که به آن عمل می‌کنند خواهد داشت،بی آنکه چیزی از گناهان آنها کاسته شود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روایات متعدد دیگری از پیشوایان معصوم نقل شده که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یازدهم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شانزدهم،آنها را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نیز حدیثی از پیامبر اسلام ص به مضمون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در میان یاران نشسته بود،جمعی پا برهنه و فاقد لباس خدمتش رسیدند در حالی که شمشیرها را بر کمر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جهاد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مشاهده فقر آنها،چهره پیامبر ص دگرگون شد،به خانه رفت و سپس برگشت و به بلال دستور داد مردم را دعوت به اجتماع و نماز کند،بعد از برگزاری نماز پیامبر خطبه‌ای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خدا بترسید همان خدایی که شما را همگی از یک نفس آفرید و بدانید خدا مراقب شما است،مردم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 و به فکر فردای قیامت باشید،هر کدام بتوانید از دینار،درهم،لباس،گندم، خرما،حتی بخشی از یک دانه خرما به نیازمندان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انصار،کیسه پولی آورد که در دستش جای نمیگرفت این امر سبب تشویق مردم شد و پشت سر هم کمکهای مختلف فراهم کردند بحدی که دو کوپه از مواد غذایی و لباس جمع شد،آثار سرور در چهره پیامبر ص نمایان گشت در این هنگام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سن فی الاسلام سنة حسنة فله اجرها و اجر من عمل بها بعده من غیر ان ینقص من اجورهم شیء و من سن فی  الاسلام سنة سیئة کان علیه وزرها و وزر من عمل بها من بعده من غیر ان ینقص من اوزارهم شیء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این بخش از حدیث همانند احادیث سابق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پیش می‌آید که این احادیث و مانند آن از آیات قرآن، با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لاٰ تَزِرُ وٰازِرَةٌ وِزْرَ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گناه دیگری را بر دوش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سازگار است؟ پاسخ این سؤال با توجه به یک نکته کاملا روشن است،و آن اینکه اینها</w:t>
      </w:r>
      <w:bookmarkStart w:id="401" w:name="pg10163_90655"/>
    </w:p>
    <w:p>
      <w:pPr>
        <w:pStyle w:val="BookText"/>
        <w:rPr/>
      </w:pPr>
      <w:bookmarkEnd w:id="401"/>
      <w:r>
        <w:rPr>
          <w:rFonts w:ascii="IRNazanin" w:hAnsi="IRNazanin" w:eastAsia="IRNazanin"/>
          <w:color w:val="111111"/>
          <w:sz w:val="28"/>
          <w:sz w:val="28"/>
          <w:szCs w:val="28"/>
          <w:rtl w:val="true"/>
          <w:lang w:bidi="fa-IR"/>
        </w:rPr>
        <w:t>مسئول گناهان دیگری نیستند بلکه مسئول گناهان خویشند،زیرا در تحقق گناه دیگران شرکت داشتند و از یک نظر گناه خودشان محسوب می‌شود</w:t>
      </w:r>
      <w:r>
        <w:rPr>
          <w:rFonts w:eastAsia="IRNazanin" w:cs="IRNazanin"/>
          <w:color w:val="111111"/>
          <w:sz w:val="28"/>
          <w:szCs w:val="28"/>
          <w:rtl w:val="true"/>
          <w:lang w:bidi="fa-IR"/>
        </w:rPr>
        <w:t>.</w:t>
      </w:r>
    </w:p>
    <w:p>
      <w:pPr>
        <w:pStyle w:val="Heading5"/>
        <w:numPr>
          <w:ilvl w:val="4"/>
          <w:numId w:val="1"/>
        </w:numPr>
        <w:rPr/>
      </w:pPr>
      <w:bookmarkStart w:id="402" w:name="__RefHeading___Toc1856217_1067777946"/>
      <w:bookmarkStart w:id="403" w:name="_Toc163"/>
      <w:bookmarkEnd w:id="402"/>
      <w:r>
        <w:rPr/>
        <w:t>2</w:t>
      </w:r>
      <w:r>
        <w:rPr>
          <w:rtl w:val="true"/>
        </w:rPr>
        <w:t>-</w:t>
      </w:r>
      <w:r>
        <w:rPr>
          <w:rtl w:val="true"/>
        </w:rPr>
        <w:t>تسلیم بیهوده</w:t>
      </w:r>
      <w:r>
        <w:rPr>
          <w:rtl w:val="true"/>
        </w:rPr>
        <w:t>!</w:t>
      </w:r>
      <w:bookmarkEnd w:id="403"/>
    </w:p>
    <w:p>
      <w:pPr>
        <w:pStyle w:val="BookText"/>
        <w:rPr/>
      </w:pPr>
      <w:r>
        <w:rPr>
          <w:rFonts w:ascii="IRNazanin" w:hAnsi="IRNazanin" w:eastAsia="IRNazanin"/>
          <w:color w:val="111111"/>
          <w:sz w:val="28"/>
          <w:sz w:val="28"/>
          <w:szCs w:val="28"/>
          <w:rtl w:val="true"/>
          <w:lang w:bidi="fa-IR"/>
        </w:rPr>
        <w:t>کمتر کسی پیدا می‌شود که حقیقت را در مرحله شهود ببیند و باز هم آن را انکار کند،به همین دلیل گنهکاران و ستمگران هنگامی که در آستانه مرگ قرار می‌گیرند و پرده‌های غفلت و غرور کنار می‌رود و چشم برزخی پیدا می‌کنند اظهار ایمان می‌کنند،همانگونه که در 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السَّلَمَ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 هنگام سخنان مختلفی دارند،بعضی اعمال زشت خود را حاشا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بدی انجام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آیات فوق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قدر دروغ گفتند که دروغ جزء خمیره وجودشان شده و با اینکه می‌دانند جای دروغ نیست باز هم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از بعضی آیات قرآن استفاده می‌شود که در رستاخیز نیز جمعی دروغ می‌گویند قٰالُوا وَ اللّٰهِ رَبِّنٰا مٰا کُنّٰا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می‌گویند سوگند به پروردگار که 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اظهار ندامت می‌کنند و تقاضای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تنها ابراز ایمان می‌کنند مانند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هیچیک از این سخنان پذیرفته نخواهد شد،چرا که وقت آن گذشته است و این گونه ابراز ایمان جنبه اضطراری دارد و کرارا گفته‌ایم که ایمان اضطراری بی اثر است</w:t>
      </w:r>
      <w:r>
        <w:rPr>
          <w:rFonts w:eastAsia="IRNazanin" w:cs="IRNazanin"/>
          <w:color w:val="111111"/>
          <w:sz w:val="28"/>
          <w:szCs w:val="28"/>
          <w:rtl w:val="true"/>
          <w:lang w:bidi="fa-IR"/>
        </w:rPr>
        <w:t>.</w:t>
      </w:r>
      <w:bookmarkStart w:id="404" w:name="pg10163_90656"/>
    </w:p>
    <w:p>
      <w:pPr>
        <w:pStyle w:val="Heading3"/>
        <w:numPr>
          <w:ilvl w:val="2"/>
          <w:numId w:val="1"/>
        </w:numPr>
        <w:rPr/>
      </w:pPr>
      <w:bookmarkStart w:id="405" w:name="__RefHeading___Toc1856219_1067777946"/>
      <w:bookmarkStart w:id="406" w:name="_Toc164"/>
      <w:bookmarkEnd w:id="404"/>
      <w:bookmarkEnd w:id="40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30</w:t>
      </w:r>
      <w:r>
        <w:rPr>
          <w:rtl w:val="true"/>
        </w:rPr>
        <w:t xml:space="preserve"> </w:t>
      </w:r>
      <w:r>
        <w:rPr>
          <w:rtl w:val="true"/>
        </w:rPr>
        <w:t xml:space="preserve">تا </w:t>
      </w:r>
      <w:r>
        <w:rPr/>
        <w:t>32</w:t>
      </w:r>
      <w:r>
        <w:rPr>
          <w:rtl w:val="true"/>
        </w:rPr>
        <w:t>]</w:t>
      </w:r>
      <w:bookmarkEnd w:id="406"/>
    </w:p>
    <w:p>
      <w:pPr>
        <w:pStyle w:val="Heading4"/>
        <w:numPr>
          <w:ilvl w:val="3"/>
          <w:numId w:val="1"/>
        </w:numPr>
        <w:rPr/>
      </w:pPr>
      <w:bookmarkStart w:id="407" w:name="__RefHeading___Toc1856221_1067777946"/>
      <w:bookmarkStart w:id="408" w:name="_Toc165"/>
      <w:bookmarkEnd w:id="407"/>
      <w:r>
        <w:rPr>
          <w:rtl w:val="true"/>
        </w:rPr>
        <w:t>اشاره</w:t>
      </w:r>
      <w:bookmarkEnd w:id="408"/>
    </w:p>
    <w:p>
      <w:pPr>
        <w:pStyle w:val="BookText"/>
        <w:rPr/>
      </w:pP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856223_1067777946"/>
      <w:bookmarkStart w:id="410" w:name="_Toc166"/>
      <w:bookmarkEnd w:id="409"/>
      <w:r>
        <w:rPr>
          <w:rtl w:val="true"/>
        </w:rPr>
        <w:t>ترجمه</w:t>
      </w:r>
      <w:r>
        <w:rPr>
          <w:rtl w:val="true"/>
        </w:rPr>
        <w:t>:</w:t>
      </w:r>
      <w:bookmarkEnd w:id="41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بپرهیزگاران گفته می‌شد پروردگار شما چه نازل کرده است؟میگفتند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نیکی کردند در این دنیا نیکی است،و سرای آخرت از آنهم بهتر است،و چه خوب است سرای پرهیزکاران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از بهشت جاویدان است که همگی وارد آن می‌شوند،نهرها از زیر آن جریان دارد و هر چه را بخواهند در آنجا هست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را می‌گیرند در حالی که پاک و پاکیزه‌اند به آنها می‌گویند سلام بر شما باد،وارد بهشت شوید بخاطر اعمالی که انجام می‌دادید</w:t>
      </w:r>
      <w:r>
        <w:rPr>
          <w:rFonts w:eastAsia="IRNazanin" w:cs="IRNazanin"/>
          <w:color w:val="111111"/>
          <w:sz w:val="28"/>
          <w:szCs w:val="28"/>
          <w:rtl w:val="true"/>
          <w:lang w:bidi="fa-IR"/>
        </w:rPr>
        <w:t>!</w:t>
      </w:r>
      <w:bookmarkStart w:id="411" w:name="pg10163_90657"/>
    </w:p>
    <w:p>
      <w:pPr>
        <w:pStyle w:val="Heading4"/>
        <w:numPr>
          <w:ilvl w:val="3"/>
          <w:numId w:val="1"/>
        </w:numPr>
        <w:rPr/>
      </w:pPr>
      <w:bookmarkStart w:id="412" w:name="__RefHeading___Toc1856225_1067777946"/>
      <w:bookmarkStart w:id="413" w:name="_Toc167"/>
      <w:bookmarkEnd w:id="411"/>
      <w:bookmarkEnd w:id="412"/>
      <w:r>
        <w:rPr>
          <w:rtl w:val="true"/>
        </w:rPr>
        <w:t>تفسیر</w:t>
      </w:r>
      <w:r>
        <w:rPr>
          <w:rtl w:val="true"/>
        </w:rPr>
        <w:t>:</w:t>
      </w:r>
      <w:bookmarkEnd w:id="413"/>
    </w:p>
    <w:p>
      <w:pPr>
        <w:pStyle w:val="BookText"/>
        <w:rPr/>
      </w:pPr>
      <w:r>
        <w:rPr>
          <w:rFonts w:ascii="IRNazanin" w:hAnsi="IRNazanin" w:eastAsia="IRNazanin"/>
          <w:color w:val="111111"/>
          <w:sz w:val="28"/>
          <w:sz w:val="28"/>
          <w:szCs w:val="28"/>
          <w:rtl w:val="true"/>
          <w:lang w:bidi="fa-IR"/>
        </w:rPr>
        <w:t>سرنوشت پاکان و نیکان</w:t>
      </w:r>
    </w:p>
    <w:p>
      <w:pPr>
        <w:pStyle w:val="BookText"/>
        <w:rPr/>
      </w:pPr>
      <w:r>
        <w:rPr>
          <w:rFonts w:ascii="IRNazanin" w:hAnsi="IRNazanin" w:eastAsia="IRNazanin"/>
          <w:color w:val="111111"/>
          <w:sz w:val="28"/>
          <w:sz w:val="28"/>
          <w:szCs w:val="28"/>
          <w:rtl w:val="true"/>
          <w:lang w:bidi="fa-IR"/>
        </w:rPr>
        <w:t>در آیات گذشته اظهارات مشرکان درباره قرآن و نتائج آن را خواندیم، اما در آیات مورد بحث،اعتقاد مؤمنان را با ذکر نتائجش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پرهیزگاران گفته می‌شود پروردگار شما چه چیز نازل کرده است؟می‌گویند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لِلَّذِینَ اتَّقَوْا مٰا ذٰا أَنْزَلَ رَبُّکُمْ قٰالُوا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می‌خوانیم در آن هنگام که پیامبر ص در مکه بود،در موسم حج که از اطراف جزیره عربستان مردم گروه گروه وارد مکه می‌شدند، چون جسته گریخته مطالبی درباره پیامبر اسلام ص به گوششان رسیده بود، با افراد مختلف که روبرو می‌شدند از آنها پیرامون این موضوع سؤال میکردند، هر گاه از مشرکان این سؤال را می‌کردند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نیست،همان افسانه‌های خرافی و اسطوره‌های پیشینیان، و هر گاه با مؤمنان روبرو می‌شدند و این سؤال را مطرح می‌کردند و می‌گفتند پروردگار ما جز خیر و نیکی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رسا و زیبا و جامعی؟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خیر مطلق،که مفهوم گسترده‌اش همه نیکیها،سعادتها و پیروزیهای مادی و معنوی را در بر می‌گیرد، خیر در رابطه با دنیا،خیر در رابطه با آخرت،خیر برای فرد و خیر برای جامعه،خیر در زمینه تعلیم و تربیت و در زمینه سیاست و اقتصاد و امنیت و آزادی خلاصه خیر از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هنگامی که متعلق یک کلمه را حذف کنیم مفهوم آن عمومیت پیدا خواهد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درباره قرآن تعبیرات گوناگونی در خود</w:t>
      </w:r>
    </w:p>
    <w:p>
      <w:pPr>
        <w:pStyle w:val="BookText"/>
        <w:rPr/>
      </w:pPr>
      <w:r>
        <w:rPr>
          <w:rFonts w:ascii="IRNazanin" w:hAnsi="IRNazanin" w:eastAsia="IRNazanin"/>
          <w:color w:val="111111"/>
          <w:sz w:val="28"/>
          <w:sz w:val="28"/>
          <w:szCs w:val="28"/>
          <w:rtl w:val="true"/>
          <w:lang w:bidi="fa-IR"/>
        </w:rPr>
        <w:t>قرآن وارد شده است،تعبیر به نور،شفاء،هدایت،فرقان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حق،تذکره و مانند اینها،ولی شاید این تنها آیه‌ای است که در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می‌توان گفت همه آن مفاهیم خاص،در این مفهوم عام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تفاوت تعبیری که مشرکان و مؤمنان درباره قرآن می‌کردند،قابل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یعنی انزل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خیر و نیکی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وسیله ایمان خود را به وحی بودن قرآن آشکار می‌ساختند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هنگامی که از مشرکان سؤال می‌کردند پروردگارتان چه چیز نازل کرده،آنها می‌گفتند اینها اساطیر الاولین است،و به این ترتیب،وحی بودن قرآن را به کلی انکار می‌کردند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همانگونه که در آیات گذشته،نتیجه اظهارات مشرکان،به صورت کیفرهای مضاعف دنیوی و اخروی،مادی و معنوی،بیان شد،در آیه مورد بحث نتیجه اظهارات مؤمنان به این صورت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نیکی کردند در این دنیا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أَحْسَنُوا فِی هٰذِهِ الدُّنْیٰا حَسَنَةٌ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پاداش آنها همانند خیر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بوده، مطلق گذاشته شده است و انواع حسنات و نعمتهای این جهان را در بر می‌گیرد، این پاداش دنیای آنها است،سپس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از این هم بهتر است،و چه خوبست سرای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لَدٰارُ الْآخِرَةِ خَیْرٌ وَ لَنِعْمَ دٰارُ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این تعبیر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دٰارُ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هر دو،مطلقند با مفهوم گسترده‌شان،و باید هم چنین باشد چرا که پاداشها،بازتابهایی هستند از اعمال انسانها،در کیفیت و کمیت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گفتیم روشن شد که جمله لِلَّذِینَ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ظاهرا کلام خدا است،و قرینه مقابله میان این آیات و آیات گذشته،این معنی را تقویت می‌کند،هر چند بعضی از مفسران،در تفسیر آن دو احتمال داده‌اند، نخست اینکه کلام خدا باشد،و دیگر اینکه دنباله کلام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سرای پرهیزکاران را که قبلا بطور سربسته بیان شد،توصیف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پرهیزکاران باغهای جاویدان بهشت است که همگی وارد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یَدْخُلُونَهٰا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جاری از پای درختان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تَحْتِهَا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مساله باغ و درخت مطرح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در آنجا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فِیهٰا مٰا یَشٰاؤُنَ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تعبیری از این وسیعتر و مفهومی از این جامعتر درباره نعمتهای بهشتی پیدا می‌شود؟ حتی این تعبیر از تعبیری که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آمده است وسیعتر به نظر می‌رسد آنجا که می‌گوید وَ فِیهٰا مٰا تَشْتَهِیهِ الْأَنْفُسُ وَ تَلَذُّ الْأَعْیُنُ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هر آنچه دلها بخواهد و چشم‌ها از آن لذت برد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سخن از خواست دلها است و اینجا سخن از خواست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یشاءون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از مفسران از مقدم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w:t>
      </w:r>
    </w:p>
    <w:p>
      <w:pPr>
        <w:pStyle w:val="BookText"/>
        <w:rPr/>
      </w:pPr>
      <w:r>
        <w:rPr>
          <w:rFonts w:ascii="IRNazanin" w:hAnsi="IRNazanin" w:eastAsia="IRNazanin"/>
          <w:color w:val="111111"/>
          <w:sz w:val="28"/>
          <w:sz w:val="28"/>
          <w:szCs w:val="28"/>
          <w:rtl w:val="true"/>
          <w:lang w:bidi="fa-IR"/>
        </w:rPr>
        <w:t>استفاده کرده‌اند یعنی تنها در آنجا است که انسان هر چه را بخواهد می‌یابد و گرنه چنین امری در دنیا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آیات مورد بحث که توضیحی از چگونگی زندگی و مرگ پرهیزکاران است هماهنگ و همقرینه با آیات گذشته است که از مشرکان مستکبر سخن می‌گفت،در آنجا خواندیم که فرشتگان مرگ آنها را قبض روح می‌کنند در حالی که ستمگرند و مرگ آنها آغاز دوران جدیدی از بدبختی آنهاست و سپس به آنها فرمان داده می‌شود که به درهای جهنم ورود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هستند که فرشتگان قبض ارواح،روح آنان را می‌گیرند در حالی که پاک و پاکیزه‌اند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طَیِّبِینَ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از آلودگی شرک پاکیزه از ظلم و استکبار و هر گونه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سَلاٰمٌ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نشانه امنیت و سلامت و آرامش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 به خاطر اعمالی که انجام می‌دادید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الْجَنَّةَ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آنها را دریافت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لطیفی است درباره مرگ،اشاره به اینکه مرگ به معنی فنا و نیستی و پایان همه چیز نیست، بلکه انتقالی است از یک مرحله به مرحله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می‌خوانیم که در این آیه،سه موضوع مطرح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و پاکیزه بودن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و امنیت از هر نظر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به بهشت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سه موهبت همانست که در 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نظیر آن را می‌خوانیم 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ایمان آوردند و ایمان خود را با ظلم و ستمی نیالودند،امنیت برای آنها است، و هدایت می‌شوند</w:t>
      </w:r>
      <w:r>
        <w:rPr>
          <w:rFonts w:eastAsia="Amiri" w:cs="Amiri" w:ascii="Amiri" w:hAnsi="Amiri"/>
          <w:color w:val="111111"/>
          <w:sz w:val="28"/>
          <w:szCs w:val="28"/>
          <w:rtl w:val="true"/>
          <w:lang w:bidi="ar-SA"/>
        </w:rPr>
        <w:t>".</w:t>
      </w:r>
      <w:bookmarkStart w:id="414" w:name="pg10163_90662"/>
    </w:p>
    <w:p>
      <w:pPr>
        <w:pStyle w:val="Heading3"/>
        <w:numPr>
          <w:ilvl w:val="2"/>
          <w:numId w:val="1"/>
        </w:numPr>
        <w:rPr/>
      </w:pPr>
      <w:bookmarkStart w:id="415" w:name="__RefHeading___Toc1856227_1067777946"/>
      <w:bookmarkStart w:id="416" w:name="_Toc168"/>
      <w:bookmarkEnd w:id="414"/>
      <w:bookmarkEnd w:id="41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33</w:t>
      </w:r>
      <w:r>
        <w:rPr>
          <w:rtl w:val="true"/>
        </w:rPr>
        <w:t xml:space="preserve"> </w:t>
      </w:r>
      <w:r>
        <w:rPr>
          <w:rtl w:val="true"/>
        </w:rPr>
        <w:t xml:space="preserve">تا </w:t>
      </w:r>
      <w:r>
        <w:rPr/>
        <w:t>37</w:t>
      </w:r>
      <w:r>
        <w:rPr>
          <w:rtl w:val="true"/>
        </w:rPr>
        <w:t>]</w:t>
      </w:r>
      <w:bookmarkEnd w:id="416"/>
    </w:p>
    <w:p>
      <w:pPr>
        <w:pStyle w:val="Heading4"/>
        <w:numPr>
          <w:ilvl w:val="3"/>
          <w:numId w:val="1"/>
        </w:numPr>
        <w:rPr/>
      </w:pPr>
      <w:bookmarkStart w:id="417" w:name="__RefHeading___Toc1856229_1067777946"/>
      <w:bookmarkStart w:id="418" w:name="_Toc169"/>
      <w:bookmarkEnd w:id="417"/>
      <w:r>
        <w:rPr>
          <w:rtl w:val="true"/>
        </w:rPr>
        <w:t>اشاره</w:t>
      </w:r>
      <w:bookmarkEnd w:id="4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419" w:name="pg10163_90663"/>
    </w:p>
    <w:p>
      <w:pPr>
        <w:pStyle w:val="Heading4"/>
        <w:numPr>
          <w:ilvl w:val="3"/>
          <w:numId w:val="1"/>
        </w:numPr>
        <w:rPr/>
      </w:pPr>
      <w:bookmarkStart w:id="420" w:name="__RefHeading___Toc1856231_1067777946"/>
      <w:bookmarkStart w:id="421" w:name="_Toc170"/>
      <w:bookmarkEnd w:id="419"/>
      <w:bookmarkEnd w:id="420"/>
      <w:r>
        <w:rPr>
          <w:rtl w:val="true"/>
        </w:rPr>
        <w:t>ترجمه</w:t>
      </w:r>
      <w:r>
        <w:rPr>
          <w:rtl w:val="true"/>
        </w:rPr>
        <w:t>:</w:t>
      </w:r>
      <w:bookmarkEnd w:id="42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جز این انتظاری دارند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سراغشان بیایند یا فرمان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بمجازاتشان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توبه کنند،که توبه آنها در آن زمان بی اثر 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پیش از ایشان بودند نیز چنین کردند،خداوند به آنها ستم نکرد،ولی آنان به خویشتن ستم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سیئات اعمالشان به آنها رسید و آنچه را استهزا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وعده‌های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نه ما،و نه پدران ما غیر او را عبادت نمی‌کردند و چیزی را بدون اجازه او تحریم نمی‌نمودیم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قبل از ایشان بودند نیز همین کارها را انجام دادند،ولی آیا پیامبران وظیفه‌ای جز ابلاغ آشکار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هر امتی رسولی فرستادیم که خدای یکتا را بپرستید،و از طاغوت اجتناب کنید خداوند گروهی را هدایت کرد،و گروهی ضلالت و گمراهی دامانشان را گرفت پس در روی زمین سیر کنید و ببینید عاقبت تکذیب کنندگان چگونه بود؟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بر هدایت آنها حریص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کسی را که گمراه ساخت هدایت نمی‌کند و یاورانی نخواهند داشت</w:t>
      </w:r>
      <w:r>
        <w:rPr>
          <w:rFonts w:eastAsia="IRNazanin" w:cs="IRNazanin"/>
          <w:color w:val="111111"/>
          <w:sz w:val="28"/>
          <w:szCs w:val="28"/>
          <w:rtl w:val="true"/>
          <w:lang w:bidi="fa-IR"/>
        </w:rPr>
        <w:t>.</w:t>
      </w:r>
    </w:p>
    <w:p>
      <w:pPr>
        <w:pStyle w:val="Heading4"/>
        <w:numPr>
          <w:ilvl w:val="3"/>
          <w:numId w:val="1"/>
        </w:numPr>
        <w:rPr/>
      </w:pPr>
      <w:bookmarkStart w:id="422" w:name="__RefHeading___Toc1856233_1067777946"/>
      <w:bookmarkStart w:id="423" w:name="_Toc171"/>
      <w:bookmarkEnd w:id="422"/>
      <w:r>
        <w:rPr>
          <w:rtl w:val="true"/>
        </w:rPr>
        <w:t>تفسیر</w:t>
      </w:r>
      <w:r>
        <w:rPr>
          <w:rtl w:val="true"/>
        </w:rPr>
        <w:t>:</w:t>
      </w:r>
      <w:bookmarkEnd w:id="423"/>
    </w:p>
    <w:p>
      <w:pPr>
        <w:pStyle w:val="BookText"/>
        <w:rPr/>
      </w:pPr>
      <w:r>
        <w:rPr>
          <w:rFonts w:ascii="IRNazanin" w:hAnsi="IRNazanin" w:eastAsia="IRNazanin"/>
          <w:color w:val="111111"/>
          <w:sz w:val="28"/>
          <w:sz w:val="28"/>
          <w:szCs w:val="28"/>
          <w:rtl w:val="true"/>
          <w:lang w:bidi="fa-IR"/>
        </w:rPr>
        <w:t>وظیفه پیامبران ابلاغ آشکار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تجزیه و تحلیل،پیرامون طرز فکر و برنامه مشرکین  و مستکبرین</w:t>
      </w:r>
    </w:p>
    <w:p>
      <w:pPr>
        <w:pStyle w:val="BookText"/>
        <w:rPr/>
      </w:pPr>
      <w:r>
        <w:rPr>
          <w:rFonts w:ascii="IRNazanin" w:hAnsi="IRNazanin" w:eastAsia="IRNazanin"/>
          <w:color w:val="111111"/>
          <w:sz w:val="28"/>
          <w:sz w:val="28"/>
          <w:szCs w:val="28"/>
          <w:rtl w:val="true"/>
          <w:lang w:bidi="fa-IR"/>
        </w:rPr>
        <w:t>پرداخته و با زبان تهدید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انتظاری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این را دارند که فرشتگان مرگ به سراغشان بیایند،درهای توبه بسته شود،پرونده اعمال پیچیده گردد و راه بازگشت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تَأْتِیَهُمُ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انتظار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پروردگارت دائر به عذاب و مجازات آنها صادر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 أَمْرُ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حال نیز درهای توبه بسته خواهد شد و راه بازگشت و جبران نیست،این چه طرز تفکری است که آنها دارند،و چه لجاجت و سرسختی ابلهانه‌ای؟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بطور مطلق ذکر شده ولی با توجه به آیات گذشته که سخن از فرشتگان قبض ارواح می‌نمود اشاره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یَأْتِیَ أَمْرُ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احتمالات مختلفی را می‌پذیرد،اما با توجه به اینکه این تعبیر در آیات مختلفی از قرآن به معنی نزول عذاب آمده است در اینجا نیز همین معنی را می‌رساند،و به هر حال مجموع این دو جمله تهدیدی است برای این مستکبران که اگر اندرزهای الهی و پیامبران او شما را بیدار نکند تازیانه‌های عذاب و مرگ بیدار خواهد ساخت، اما در آن زمان دیگر بیدار شدن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تنها این گروه نیستند که این چنین می‌کنند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مستکبرین پیشین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فَعَلَ الَّذِینَ مِنْ قَبْلِهِمْ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آنها ستم نکرد ولی آنها به خویشتن ستم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ظَلَمَهُمُ اللّٰهُ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آنها در حقیقت تنها نتیجه اعمال خود را باز می‌یابند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بار دیگر این حقیقت را تاکید می‌کند که هر ظلم و ستم و شری</w:t>
      </w:r>
    </w:p>
    <w:p>
      <w:pPr>
        <w:pStyle w:val="BookText"/>
        <w:rPr/>
      </w:pPr>
      <w:r>
        <w:rPr>
          <w:rFonts w:ascii="IRNazanin" w:hAnsi="IRNazanin" w:eastAsia="IRNazanin"/>
          <w:color w:val="111111"/>
          <w:sz w:val="28"/>
          <w:sz w:val="28"/>
          <w:szCs w:val="28"/>
          <w:rtl w:val="true"/>
          <w:lang w:bidi="fa-IR"/>
        </w:rPr>
        <w:t>از انسان سر می‌زند سرانجام دامن خودش را می‌گیرد،بلکه قبل از همه به آنها می‌رسد،زیرا عمل بد،آثار شوم خود را در روح و جان فاعلش می‌پاشد،قلبشان تاریک و روحشان آلوده و آرامششان نابود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نتیجه اعمال آنها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سرانجام،سیئات اعمالشان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فَأَصٰابَهُمْ سَیِّئٰاتُ مٰا عَمِلُوا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استهزاء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وعده‌های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وارد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می‌باشد،اما بعضی مانند قرطبی در ذیل آیه مورد بحث،و فرید و جدی  در تفسیرش به معنی احاطه کردن گرفته‌اند،و می‌توان معنی جامعی برای آن ذکر کرد که هم وارد شدن را بگیرد و هم احاطه کردن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تعبیر آیه فوق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اعمالشان به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این واقعیت را تاکید می‌کند که این اعمال انسان است که دامان او را در این جهان و آن جهان می‌گیرد و در چهره‌های مختلف تجسم می‌یابد و او را رنج و آزار و شکنجه می‌دهد نه چیز دیگر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یکی از منطق‌های سست و بی اساس مشرکان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 اگر خدای می‌خواست نه ما و نه نیاکان ما غیر او را عبادت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سراغ بتها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أَشْرَکُوا لَوْ شٰاءَ اللّٰهُ مٰا عَبَدْنٰا مِنْ دُونِهِ مِنْ شَیْءٍ نَحْنُ وَ لاٰ آبٰاؤُنٰا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بدون اذن او تحریم نمی‌نمودیم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حَرَّمْنٰا مِنْ دُونِهِ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اشاره به قسمتی از چهارپایانی است که مشرکان در عصر جاهلیت،از پیش خود تحریم کرده بودند،و به خاطر آن شدیدا مورد انتقاد از طرف پیامبر اسلام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آنها می‌خواستند ادعا کنند که آنچه ما انجام می‌دهیم،از پرستش بتها،و حرام و حلال کردنها،همه مورد رضای خدا است و بدون اذن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ممکن است به این معنی باشد که آنها 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همه چیز را بسته به فرمان سرنوشت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بسیاری از مفسران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نیز وجود دارد که آنها این سخن را به خاطر اعتقاد به جبر نمی‌دانستند بلکه می‌خواستند چنین استدلال کنند که اگر اعمال ما مورد رضای خدا نیست پس چرا قبلا پیامبرانی نفرستاده و از آن نهی نکرده است،چرا از همان روز اول به نیاکان ما نگفت من به این کار راضی نیستم،این سکوت او دلیل بر رضای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ذیل این آیه و آیات بعد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آنها نیز همین کارها را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بهانه‌ها متوسل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پیامبران الهی وظیفه‌ای جز ابلاغ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فَعَلَ الَّذِینَ مِنْ قَبْلِهِمْ فَهَلْ عَلَی الرُّسُلِ إِلاَّ الْبَلاٰغُ الْمُبِینُ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اولا اینکه می‌گوئید خداوند سکوت کرده هرگز سکوت نکرده است،و هر پیامبری آمده آشکارا دعوت به توحید و نفی شرک نموده است،ثانیا</w:t>
      </w:r>
    </w:p>
    <w:p>
      <w:pPr>
        <w:pStyle w:val="BookText"/>
        <w:rPr/>
      </w:pPr>
      <w:r>
        <w:rPr>
          <w:rFonts w:ascii="IRNazanin" w:hAnsi="IRNazanin" w:eastAsia="IRNazanin"/>
          <w:color w:val="111111"/>
          <w:sz w:val="28"/>
          <w:sz w:val="28"/>
          <w:szCs w:val="28"/>
          <w:rtl w:val="true"/>
          <w:lang w:bidi="fa-IR"/>
        </w:rPr>
        <w:t>وظیفه خدا و پیامبر مجبور ساختن نیست،بلکه نشان دادن راه و ارائه طریق است و این کار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کَذٰلِکَ فَعَلَ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آنها بودند نیز همین گونه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دلداری برای پیامبر است که بداند این کارهایی که آنها می‌کنند همانست که بر سر همه پیامبران آورده‌اند،محزون مباش و سخت استقامت کن و بایست که خدا یار و یاور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اعلام این واقعیت که وظیفه پیامبران تنها ابلاغ آشکار است،آیه بعد اشاره کوتاه و جامعی به وضع دعوت پیامبران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فِی کُلِّ أُمَّةٍ رَسُولاً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مادر و یا به معنی هر چیزی که دیگری را به خود ضمیمه می‌کند آمده است،و از این رو به هر جماعتی که در میان آنها یک نوع وحدت،از نظر زمان یا مکان یا تفکر و یا هدف بوده باشد امت میگویند، و از بررسی موارد استعمال آن در قرآن که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بالغ می‌شود این واقعیت تایید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محتوای دعوت همه این رسولان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 اجْتَنِبُوا الطّٰاغُوتَ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دعوت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دعوت تمام پیامبران را تشکیل می‌داده،و نخستین چیزی بوده است که همه بدون استثناء به آن دعوت می‌کردند،چرا که اگر پایه‌های توحید محکم نشود،و طاغوتها از جوامع انسانی و محیط افکار طرد نگردند،هیچ برنامه اصلاحی قابل پیاده کردن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نیز گفته‌ایم،صیغه مبالغه از ماده طغیان به معنی متجاوز  و متعدی از حد و مرز است،و به هر چیزی که وسیله تجاوز از حد گردد نیز گفته می‌شود،از این جهت به شیطان،بت،حاکم جبار و ستمگر و مستکبر،و بالآخره مسیری که به غیر حق منتهی گردد،طاغوت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هم به معنی مفرد و هم به معنی جمع استعمال می‌شود،هر چند گاهی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نتیجه دعوت انبیا به توحید به کجا رسید،در اینجا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 امتها کسانی بودند که خدایشان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هَدَی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آنان ضلالت و گمراهی دامانشان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حَقَّتْ عَلَیْهِ الضَّلاٰلَةُ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باز در این آیه پیروان مکتب جبر سر و صدا بلند کرده‌اند این هم دلیل دیگری بر مکتب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کرارا گفته‌ایم اگر آیات هدایت و ضلالت را در کنار هم بچینیم هیچگونه ابهامی در آنها نیست،و نه تنها اشاره‌ای به جبر نمی‌کند بلکه به وضوح مساله اختیار و اراده و آزادی انسان را بیان می‌دارد،چرا که بسیاری از آیات قرآن می‌گوید هدایت و ضلال الهی به دنبال شایستگیها یا ناشایستگی‌هایی است که در انسانها بر اثر اعمالشان پیدا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ظالمان،مسرفان،دروغگویان و مانند آنها را،طبق صریح آیات قرآن،هدایت نمی‌کند،ولی به عکس آنهایی که در راه خدا جهاد و تلاش و کوشش می‌کنند و آنهایی که دعوت پیامبران را می‌پذیرند،همه را مشمول الطاف خود قرار داده و در مسیر پر فراز و نشیب تکامل و سیر الی اللّٰه هدایتشان می‌کند،ولی گروه اول را به حال خود وا می‌گذارد،تا نتیجه اعمالشان دامان آنها را بگیرد</w:t>
      </w:r>
    </w:p>
    <w:p>
      <w:pPr>
        <w:pStyle w:val="BookText"/>
        <w:rPr/>
      </w:pPr>
      <w:r>
        <w:rPr>
          <w:rFonts w:ascii="IRNazanin" w:hAnsi="IRNazanin" w:eastAsia="IRNazanin"/>
          <w:color w:val="111111"/>
          <w:sz w:val="28"/>
          <w:sz w:val="28"/>
          <w:szCs w:val="28"/>
          <w:rtl w:val="true"/>
          <w:lang w:bidi="fa-IR"/>
        </w:rPr>
        <w:t>و در بیراهه‌ها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خاصیت اعمال اعم از نیک و بد از ناحیه خدا است،نتائج آنها را می‌توان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سنت خداوند بر این است که نخست اقدام به هدایت تشریعی می‌کند، یعنی پیامبران را مبعوث می‌دارد تا هماهنگ با فطرت،مردم را به توحید و نفی طاغوت دعوت کنند،و به دنبال این هدایت تشریعی،هر شخص و گروهی  لیاقت و شایستگی از خود نشان داد مشمول لطف او و هدایت تکوینی‌اش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سنت همیشگی خدا،نه آن گونه که فخر رازی و امثال او از طرفداران مکتب جبر گفته‌اند که خداوند نخست به وسیله انبیاء دعوت می‌کند، و بعد خودش ایمان و کفر را جبرا در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 و عجب اینکه هیچ سؤال و پرسشی از خدا در این زمینه نمی‌توان کرد؟راستی چه ترسیم وحشتناکی از خدا کرده‌اند که با هیچ عقل و عاطفه و منطقی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تعبیر آیه فوق در مورد هدایت و ضلالت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خدا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دوم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خدا گمراه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می‌گوید حَقَّتْ عَلَیْهِ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برای آنها ثابت شد و دامانشان را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در تعبیر ممکن است اشاره به واقعیتی باشد که در آیات دیگر قرآن و بعضی از روایات وارد شده است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مساله هدایت بیشترین سهم مربوط به مقدماتی است که خدا آفریده،عقل داده،فطرت را برای توحید بسیج کرده،پیامبران را فرستاده، آیات تشریعی و تکوینی را ارائه نموده است،تنها یک تصمیم‌گیری آزادانه از ناحیه بندگان کافی است که آنها را به سر منزل مقصود برساند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مساله ضلالت تمام سهم را بندگان گمراه دارند،زیرا بر ضد</w:t>
      </w:r>
    </w:p>
    <w:p>
      <w:pPr>
        <w:pStyle w:val="BookText"/>
        <w:rPr/>
      </w:pPr>
      <w:r>
        <w:rPr>
          <w:rFonts w:ascii="IRNazanin" w:hAnsi="IRNazanin" w:eastAsia="IRNazanin"/>
          <w:color w:val="111111"/>
          <w:sz w:val="28"/>
          <w:sz w:val="28"/>
          <w:szCs w:val="28"/>
          <w:rtl w:val="true"/>
          <w:lang w:bidi="fa-IR"/>
        </w:rPr>
        <w:t xml:space="preserve">مسیر حوادث تکوین و تشریع حرکت می‌کنند،فطرت الهی را زیر پا می‌گذارند، قوانین او را نادیده می‌گیرند،آیات تشریعی و تکوینی را پشت سر قرار می‌دهند، چشم و گوش دل را بر دعوت انبیاء می‌بندند،و خلاصه با توسل به اینهمه تخریب و تحریف در وادی ضلالت گام می‌نهند آیا همه این امور از ناحیه خودشان نیست؟ این همان چیزی است که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به آن اشاره می‌کند مٰا أَصٰابَکَ مِنْ حَسَنَةٍ فَمِنَ اللّٰهِ وَ مٰا أَصٰابَکَ مِنْ سَیِّئَةٍ فَمِنْ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نیکی به تو برسد از ناحیه خدا است و هر بدی بتو برسد از ناحیه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حدیثی از امام علی بن موسی الرضا ع نقل شده که این مطلب را روشنتر می‌سازد که به یکی از یارانش که از مساله جبر و اختیار سؤال کرد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قال علی بن الحسین قال اللّٰه عز و جل یا بن آدم بمشیتی کنت انت الذی تشاء،و بقوتی ادیت الی فرائضی،و بنعمتی قویت علی معصیتی،جعلتک سمیعا بصیرا، مٰا أَصٰابَکَ مِنْ حَسَنَةٍ فَمِنَ اللّٰهِ وَ مٰا أَصٰابَکَ مِنْ سَیِّئَةٍ فَمِنْ نَفْسِکَ و ذلک انی اولی بحسناتک منک، و انت اولی بسیئاتک منی</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 امام زین العابدین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به اراده من است که تو می‌توانی اراده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آزادی اراده به تو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نیروی من است که می‌توانی واجبات را انجام دهی،و با سوء استفاده از نعمت من است که قدرت بر معصیتم را پیدا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شنوا و دانا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و چاه را به تو نشان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 به تو می‌رسد از ناحیه خدا است،و آنچه بدی به تو می‌رسد از ناحیه خود تو است،و این بخاطر آنست که من نسبت به کارهای</w:t>
      </w:r>
    </w:p>
    <w:p>
      <w:pPr>
        <w:pStyle w:val="BookText"/>
        <w:rPr/>
      </w:pPr>
      <w:r>
        <w:rPr>
          <w:rFonts w:ascii="IRNazanin" w:hAnsi="IRNazanin" w:eastAsia="IRNazanin"/>
          <w:color w:val="111111"/>
          <w:sz w:val="28"/>
          <w:sz w:val="28"/>
          <w:szCs w:val="28"/>
          <w:rtl w:val="true"/>
          <w:lang w:bidi="fa-IR"/>
        </w:rPr>
        <w:t>نیکی که انجام می‌دهی از تو اولی هستم،و تو نسبت به کارهای بدی که مرتکب می‌شوی از من اولی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بیدار کردن گمراهان و تقویت روحیه هدایت یافتگان این دستور عمومی را صادر می‌کند در روی زمین سیر کنید و آثار گذشتگان را که بر صفحه زمین و در دل خاک نهفته است بررسی نمائید و ببینید سرانجام کار کسانی که آیات خدا را تکذیب کردند به 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فَسِیرُوا فِی الْأَرْضِ فَانْظُرُوا کَیْفَ کٰانَ عٰاقِبَةُ الْمُکَذِّبِینَ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خود دلیل زنده‌ای بر آزادی اراده انسان است،چرا که اگر هدایت و ضلالت اجباری بود،سیر در ارض و مطالعه حالات پیشینیان بیهوده بود،و این دستور خود تاکیدی است بر اینکه سرنوشت هیچکس به طور اجباری قبلا تعیین نشده است بلکه بدست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مطالعه آثار پیشینیان بحثهای فراوان و جالبی دارد که ما در جلد سوم تفسیر نمونه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مشروحا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سوم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ضمن دلداری به پیامبر ص تاکید می‌کند که سرانجام کار این گروه گمراه و لجوج به جایی می‌رسد که هر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هدایت آنها حریص باشی و تلاش کنی فایده‌ای ندارد زیرا خداوند کسی را که گمراه کرد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تَحْرِصْ عَلیٰ هُدٰاهُمْ فَإِنَّ اللّٰهَ لاٰ یَهْدِی مَنْ یُضِلُّ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هیچ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طلب کردن چیزی با جدیت و کوشش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جمله در حق همه منحرفان نیست،زیرا وظیفه پیامبر ص</w:t>
      </w:r>
    </w:p>
    <w:p>
      <w:pPr>
        <w:pStyle w:val="BookText"/>
        <w:rPr/>
      </w:pPr>
      <w:r>
        <w:rPr>
          <w:rFonts w:ascii="IRNazanin" w:hAnsi="IRNazanin" w:eastAsia="IRNazanin"/>
          <w:color w:val="111111"/>
          <w:sz w:val="28"/>
          <w:sz w:val="28"/>
          <w:szCs w:val="28"/>
          <w:rtl w:val="true"/>
          <w:lang w:bidi="fa-IR"/>
        </w:rPr>
        <w:t>تبلیغ و هدایت است و می‌دانیم و تاریخ نیز گواهی داده که این تبلیغ و هدایت در مورد بسیاری از گمراهان اثر می‌گذارد و به آئین حق می‌پیوندند و عاشقانه از آن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 فوق مخصوص آن گروه است که خیره سری و لجاجت را به حد اعلا رسانده،و آن چنان در استکبار و غرور و غفلت و گناه غرقند که دیگر درهای هدایت به روی آنها گشوده نخواهد شد،اینها هستند که هر چند پیامبر ص برای هدایت آنها بکوشد نتیجه‌ای ندارد،زیرا به خاطر اعمالشان آن چنان گمراه شده‌اند که دیگر قابل هدایت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چنین افرادی یار و یاوری نیز نمی‌توانند داشته باشند زیرا هر ناصر و یاور در زمینه مناسب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خود دلیلی بر نفی جبر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جایی است که جوششی از درون خود انسان باشد و نقش او نقش کمک و یاری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شاید اشاره به آنست که گروه مؤمنان بر عکس این گروه نه یک یار بلکه یاران و یاوران متعدد دارند،خدا یار آنهاست، پیامبران و بندگان صالح خدا یار آنها هستند و فرشتگان رحمت نیز یاورشان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مؤمن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إِنّٰا لَنَنْصُرُ رُسُلَنٰا وَ الَّذِینَ آمَنُوا فِی الْحَیٰاةِ الدُّنْیٰا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خویش و همچنین مؤمنان را در زندگی این جهان،و در روز قیامت،روزی که شاهدان برای شهادت قیام می‌کنند یاری خواهیم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فصلت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 إِنَّ الَّذِینَ قٰالُوا رَبُّنَا اللّٰهُ ثُمَّ اسْتَقٰامُوا تَتَنَزَّلُ عَلَیْهِمُ الْمَلاٰئِکَةُ أَلاّٰ تَخٰافُوا وَ لاٰ تَحْزَنُوا وَ أَبْشِرُوا بِالْجَنَّةِ الَّتِی کُنْتُمْ</w:t>
      </w:r>
      <w:bookmarkStart w:id="424" w:name="pg10163_90673"/>
    </w:p>
    <w:p>
      <w:pPr>
        <w:pStyle w:val="BookText"/>
        <w:rPr/>
      </w:pPr>
      <w:bookmarkEnd w:id="424"/>
      <w:r>
        <w:rPr>
          <w:rFonts w:ascii="IRNazanin" w:hAnsi="IRNazanin" w:eastAsia="IRNazanin"/>
          <w:color w:val="111111"/>
          <w:sz w:val="28"/>
          <w:sz w:val="28"/>
          <w:szCs w:val="28"/>
          <w:rtl w:val="true"/>
          <w:lang w:bidi="fa-IR"/>
        </w:rPr>
        <w:t xml:space="preserve">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بگویند پروردگار ما اللّٰه است و در راه این عقیده، استقامت به خرج دهند،فرشتگان آسمان بر آنها نازل می‌شوند و می‌گویند نترسید و محزون نباشید و بشارت باد بر شما،بهشتی که به آن وعده داده شده‌اید</w:t>
      </w:r>
      <w:r>
        <w:rPr>
          <w:rFonts w:eastAsia="IRNazanin" w:cs="IRNazanin"/>
          <w:color w:val="111111"/>
          <w:sz w:val="28"/>
          <w:szCs w:val="28"/>
          <w:rtl w:val="true"/>
          <w:lang w:bidi="fa-IR"/>
        </w:rPr>
        <w:t>".</w:t>
      </w:r>
    </w:p>
    <w:p>
      <w:pPr>
        <w:pStyle w:val="Heading4"/>
        <w:numPr>
          <w:ilvl w:val="3"/>
          <w:numId w:val="1"/>
        </w:numPr>
        <w:rPr/>
      </w:pPr>
      <w:bookmarkStart w:id="425" w:name="__RefHeading___Toc1856235_1067777946"/>
      <w:bookmarkStart w:id="426" w:name="_Toc172"/>
      <w:bookmarkEnd w:id="425"/>
      <w:r>
        <w:rPr>
          <w:rtl w:val="true"/>
        </w:rPr>
        <w:t>نکته‌ها</w:t>
      </w:r>
      <w:r>
        <w:rPr>
          <w:rtl w:val="true"/>
        </w:rPr>
        <w:t>:</w:t>
      </w:r>
      <w:bookmarkEnd w:id="426"/>
    </w:p>
    <w:p>
      <w:pPr>
        <w:pStyle w:val="Heading5"/>
        <w:numPr>
          <w:ilvl w:val="4"/>
          <w:numId w:val="1"/>
        </w:numPr>
        <w:rPr/>
      </w:pPr>
      <w:bookmarkStart w:id="427" w:name="__RefHeading___Toc1856237_1067777946"/>
      <w:bookmarkStart w:id="428" w:name="_Toc173"/>
      <w:bookmarkEnd w:id="427"/>
      <w:r>
        <w:rPr>
          <w:rtl w:val="true"/>
        </w:rPr>
        <w:t>اشاره</w:t>
      </w:r>
      <w:bookmarkEnd w:id="428"/>
    </w:p>
    <w:p>
      <w:pPr>
        <w:pStyle w:val="Heading5"/>
        <w:numPr>
          <w:ilvl w:val="4"/>
          <w:numId w:val="1"/>
        </w:numPr>
        <w:rPr/>
      </w:pPr>
      <w:bookmarkStart w:id="429" w:name="__RefHeading___Toc1856239_1067777946"/>
      <w:bookmarkStart w:id="430" w:name="_Toc174"/>
      <w:bookmarkEnd w:id="429"/>
      <w:r>
        <w:rPr/>
        <w:t>1</w:t>
      </w:r>
      <w:r>
        <w:rPr>
          <w:rtl w:val="true"/>
        </w:rPr>
        <w:t>-</w:t>
      </w:r>
      <w:r>
        <w:rPr>
          <w:rtl w:val="true"/>
        </w:rPr>
        <w:t>بلاغ مبین چیست</w:t>
      </w:r>
      <w:r>
        <w:rPr>
          <w:rtl w:val="true"/>
        </w:rPr>
        <w:t>!</w:t>
      </w:r>
      <w:bookmarkEnd w:id="430"/>
    </w:p>
    <w:p>
      <w:pPr>
        <w:pStyle w:val="BookText"/>
        <w:rPr/>
      </w:pPr>
      <w:r>
        <w:rPr>
          <w:rFonts w:ascii="IRNazanin" w:hAnsi="IRNazanin" w:eastAsia="IRNazanin"/>
          <w:color w:val="111111"/>
          <w:sz w:val="28"/>
          <w:sz w:val="28"/>
          <w:szCs w:val="28"/>
          <w:rtl w:val="true"/>
          <w:lang w:bidi="fa-IR"/>
        </w:rPr>
        <w:t>در آیات فوق دیدیم که وظیفه اصلی همه پیامبران بلاغ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الرُّسُلِ إِلاَّ الْبَلاٰغُ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رهبران الهی نمی‌توانند مخفیانه به دعوت خود ادامه دهند مگر اینکه برای مدتی محدود و موقت باشد،برنامه مخفی کاری آنهم در عصر دعوت رسالت چیزی نیست که قابل قبول و نتیجه بخش باشد،صراحت توام با رشادت و قاطعیت، همگام با تدبیر،شرط این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تاریخ همه پیامبران می‌خوانیم که آنها با اینکه غالبا تنها بودند با بیانی صریح و عریان و آشکار،دعوت خود را ابراز می‌داشتند،و به تمام پی آمدهای آن تن در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راه و رسم همه رهبران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پیامبران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دعوت هرگز به اصطلاح دندان روی حرف نمی‌گذارند،و از سخنان دو پهلو استفاده نمی‌کنند،در بیان حقیقت چیزی فرو گذار نمی‌نمایند و تمام عواقب این صراحت و قاطعیت را نیز به جان پذیرا هستند</w:t>
      </w:r>
      <w:r>
        <w:rPr>
          <w:rFonts w:eastAsia="IRNazanin" w:cs="IRNazanin"/>
          <w:color w:val="111111"/>
          <w:sz w:val="28"/>
          <w:szCs w:val="28"/>
          <w:rtl w:val="true"/>
          <w:lang w:bidi="fa-IR"/>
        </w:rPr>
        <w:t>.</w:t>
      </w:r>
    </w:p>
    <w:p>
      <w:pPr>
        <w:pStyle w:val="Heading5"/>
        <w:numPr>
          <w:ilvl w:val="4"/>
          <w:numId w:val="1"/>
        </w:numPr>
        <w:rPr/>
      </w:pPr>
      <w:bookmarkStart w:id="431" w:name="__RefHeading___Toc1856241_1067777946"/>
      <w:bookmarkStart w:id="432" w:name="_Toc175"/>
      <w:bookmarkEnd w:id="431"/>
      <w:r>
        <w:rPr/>
        <w:t>2</w:t>
      </w:r>
      <w:r>
        <w:rPr>
          <w:rtl w:val="true"/>
        </w:rPr>
        <w:t>-</w:t>
      </w:r>
      <w:r>
        <w:rPr>
          <w:rtl w:val="true"/>
        </w:rPr>
        <w:t>هر امتی رسولی دارد</w:t>
      </w:r>
      <w:bookmarkEnd w:id="4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امتی،رسولی</w:t>
      </w:r>
    </w:p>
    <w:p>
      <w:pPr>
        <w:pStyle w:val="BookText"/>
        <w:rPr/>
      </w:pPr>
      <w:r>
        <w:rPr>
          <w:rFonts w:ascii="IRNazanin" w:hAnsi="IRNazanin" w:eastAsia="IRNazanin"/>
          <w:color w:val="111111"/>
          <w:sz w:val="28"/>
          <w:sz w:val="28"/>
          <w:szCs w:val="28"/>
          <w:rtl w:val="true"/>
          <w:lang w:bidi="fa-IR"/>
        </w:rPr>
        <w:t>مبعوث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این سؤال پیش می‌آید که اگر در هر امتی رسولی فرستاده شده باشد،باید پیامبران از تمام کشورهای جهان برخاسته باشند، زیرا هر یک از آنها حد اقل امتی هستند،در حالی که تاریخ چنین چیزی به ما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یک نکته روشن می‌شود و آن اینکه هدف از فرستادن پیامبران این است که دعوت الهی به گوش امتها برسد،و گرنه می‌دانیم مثلا در زمانی که پیامبر اسلام در مکه یا مدینه قیام کرد،در شهرهای دیگر حجاز پیامبری نبود،ولی فرستادگان رسول اللّٰه  به آن مناطق گسیل شدند و صدای پیامبر را به گوش همگان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پیامبر ص نامه‌هایی نوشت و با رسولانی به کشورهای مختلف مانند ایران و روم و حبشه فرستاد و پیام الهی را به آنها ابلاغ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ما امتی هستیم که دعوت پیامبر اسلام ص را از وراء اعصار و قرون وسیله دانشمندان که پیام‌آوران آن پیامبرند شنیده‌ایم و منظور از مبعوث ساختن رسول در هر امتی چیزی غیر از این نیست</w:t>
      </w:r>
      <w:r>
        <w:rPr>
          <w:rFonts w:eastAsia="IRNazanin" w:cs="IRNazanin"/>
          <w:color w:val="111111"/>
          <w:sz w:val="28"/>
          <w:szCs w:val="28"/>
          <w:rtl w:val="true"/>
          <w:lang w:bidi="fa-IR"/>
        </w:rPr>
        <w:t>.</w:t>
      </w:r>
      <w:bookmarkStart w:id="433" w:name="pg10163_90675"/>
    </w:p>
    <w:p>
      <w:pPr>
        <w:pStyle w:val="Heading3"/>
        <w:numPr>
          <w:ilvl w:val="2"/>
          <w:numId w:val="1"/>
        </w:numPr>
        <w:rPr/>
      </w:pPr>
      <w:bookmarkStart w:id="434" w:name="__RefHeading___Toc1856243_1067777946"/>
      <w:bookmarkStart w:id="435" w:name="_Toc176"/>
      <w:bookmarkEnd w:id="433"/>
      <w:bookmarkEnd w:id="43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435"/>
    </w:p>
    <w:p>
      <w:pPr>
        <w:pStyle w:val="Heading4"/>
        <w:numPr>
          <w:ilvl w:val="3"/>
          <w:numId w:val="1"/>
        </w:numPr>
        <w:rPr/>
      </w:pPr>
      <w:bookmarkStart w:id="436" w:name="__RefHeading___Toc1856245_1067777946"/>
      <w:bookmarkStart w:id="437" w:name="_Toc177"/>
      <w:bookmarkEnd w:id="436"/>
      <w:r>
        <w:rPr>
          <w:rtl w:val="true"/>
        </w:rPr>
        <w:t>اشاره</w:t>
      </w:r>
      <w:bookmarkEnd w:id="437"/>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856247_1067777946"/>
      <w:bookmarkStart w:id="439" w:name="_Toc178"/>
      <w:bookmarkEnd w:id="438"/>
      <w:r>
        <w:rPr>
          <w:rtl w:val="true"/>
        </w:rPr>
        <w:t>ترجمه</w:t>
      </w:r>
      <w:r>
        <w:rPr>
          <w:rtl w:val="true"/>
        </w:rPr>
        <w:t>:</w:t>
      </w:r>
      <w:bookmarkEnd w:id="43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مؤکدا سوگند یاد کردند که خدا آنها را که میمیرند هرگز مبعوث نمی‌کند، آری این وعده قطعی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مردگان را به زندگی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اینست که آنچه را در آن اختلاف داشتند برای آنها روشن سازد تا کسانی که منکر شدند بدانند دروغ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برای ما مشکل نیست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چیزی را اراده می‌کنیم فقط به آن می‌گوئیم موجود باش،بلافاصله موجود می‌شود</w:t>
      </w:r>
      <w:r>
        <w:rPr>
          <w:rFonts w:eastAsia="IRNazanin" w:cs="IRNazanin"/>
          <w:color w:val="111111"/>
          <w:sz w:val="28"/>
          <w:szCs w:val="28"/>
          <w:rtl w:val="true"/>
          <w:lang w:bidi="fa-IR"/>
        </w:rPr>
        <w:t>!</w:t>
      </w:r>
    </w:p>
    <w:p>
      <w:pPr>
        <w:pStyle w:val="Heading4"/>
        <w:numPr>
          <w:ilvl w:val="3"/>
          <w:numId w:val="1"/>
        </w:numPr>
        <w:rPr/>
      </w:pPr>
      <w:bookmarkStart w:id="440" w:name="__RefHeading___Toc1856249_1067777946"/>
      <w:bookmarkStart w:id="441" w:name="_Toc179"/>
      <w:bookmarkEnd w:id="440"/>
      <w:r>
        <w:rPr>
          <w:rtl w:val="true"/>
        </w:rPr>
        <w:t>شان نزول</w:t>
      </w:r>
      <w:r>
        <w:rPr>
          <w:rtl w:val="true"/>
        </w:rPr>
        <w:t>:</w:t>
      </w:r>
      <w:bookmarkEnd w:id="4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شان نزول آیه نخستین چنین نقل کرده‌اند که مردی از مسلمانان از یکی از مشرکان طلبی داشت،هنگامی که از او مطالبه کرد او در پرداخت دین خود تعلل ورزید،مرد مسلمان ناراحت شد و ضمن سخنانش چنین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چیزی که بعد از مرگ در انتظار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هدفش قیامت</w:t>
      </w:r>
      <w:bookmarkStart w:id="442" w:name="pg10163_90676"/>
    </w:p>
    <w:p>
      <w:pPr>
        <w:pStyle w:val="BookText"/>
        <w:rPr/>
      </w:pPr>
      <w:bookmarkEnd w:id="442"/>
      <w:r>
        <w:rPr>
          <w:rFonts w:ascii="IRNazanin" w:hAnsi="IRNazanin" w:eastAsia="IRNazanin"/>
          <w:color w:val="111111"/>
          <w:sz w:val="28"/>
          <w:sz w:val="28"/>
          <w:szCs w:val="28"/>
          <w:rtl w:val="true"/>
          <w:lang w:bidi="fa-IR"/>
        </w:rPr>
        <w:t>و حساب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مشرک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می‌بری ما بعد از مرگ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هیچ مرده‌ای را زنده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به این جهت گفت که آنها بازگشت مردگان را به حیات و زندگی مجدد،محال،یا بیهوده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و به او و مانند او پاسخ گفت،و مساله معاد را با دلیل روشنی بیان کرد،در حقیقت گفتگوی این دو نفر سببی بود برای طرح مجدد مساله معاد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856251_1067777946"/>
      <w:bookmarkStart w:id="444" w:name="_Toc180"/>
      <w:bookmarkEnd w:id="443"/>
      <w:r>
        <w:rPr>
          <w:rtl w:val="true"/>
        </w:rPr>
        <w:t>تفسیر</w:t>
      </w:r>
      <w:r>
        <w:rPr>
          <w:rtl w:val="true"/>
        </w:rPr>
        <w:t>:</w:t>
      </w:r>
      <w:bookmarkEnd w:id="444"/>
    </w:p>
    <w:p>
      <w:pPr>
        <w:pStyle w:val="BookText"/>
        <w:rPr/>
      </w:pPr>
      <w:r>
        <w:rPr>
          <w:rFonts w:ascii="IRNazanin" w:hAnsi="IRNazanin" w:eastAsia="IRNazanin"/>
          <w:color w:val="111111"/>
          <w:sz w:val="28"/>
          <w:sz w:val="28"/>
          <w:szCs w:val="28"/>
          <w:rtl w:val="true"/>
          <w:lang w:bidi="fa-IR"/>
        </w:rPr>
        <w:t>معاد و پایان گرفتن اختلافها</w:t>
      </w:r>
    </w:p>
    <w:p>
      <w:pPr>
        <w:pStyle w:val="BookText"/>
        <w:rPr/>
      </w:pPr>
      <w:r>
        <w:rPr>
          <w:rFonts w:ascii="IRNazanin" w:hAnsi="IRNazanin" w:eastAsia="IRNazanin"/>
          <w:color w:val="111111"/>
          <w:sz w:val="28"/>
          <w:sz w:val="28"/>
          <w:szCs w:val="28"/>
          <w:rtl w:val="true"/>
          <w:lang w:bidi="fa-IR"/>
        </w:rPr>
        <w:t>در تعقیب بحثهایی که در آیات گذشته پیرامون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این آیات با ذکر گوشه‌ای از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بحثها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مؤکدا سوگند یاد کردند که خداوند کسانی را که میمیرند هرگز مبعوث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زندگی جدید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لاٰ یَبْعَثُ اللّٰهُ مَنْ 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انکار بی‌دلیل،آنهم انکاری توام با قسمهای مؤکد،نشانه‌ای از نادانی آنها و بیخبریشان بود،لذا قرآن در پاسخ آنها چنین می‌گوید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قطعی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مردگان را به حیات جدید باز می‌گرداند تا نتیجه اعمالشان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غالب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ناآگاهی دست به انکار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وَعْداً عَلَیْهِ حَقًّا وَ لٰکِنَّ أَکْثَرَ النّٰاسِ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ذکر وعده،آنهم وعده‌ای که بر خدا است همگی نشانه تاکید و قطعیت مساله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مقابل کسی که حقیقتی را با قاطعیت انکار می‌کند باید با قاطعیت سخن گفت،تا آثار سوء روانی آن نفی قاطع با اثبات قاطع بر چیده شود،و مخصوصا باید روشن کرد که این نفی،از بی‌اطلاعی و نادانی است تا اثر خود را به کلی از دست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یکی از هدفهای معاد،و بعد از آن به ذکر قدرت خدا بر این کار،می‌پردازد،تا نشان دهد اگر سرچشمه انکار آنها این است که بازگشت به حیات مجدد را از قدرت خدا دور می‌دانند این اشتباه بزرگی است،و اگر منشا این کار بی‌هدف بودن معاد است آن نیز اشتباه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مردگان را مبعوث می‌کند تا برای همگان روشن سازد آنچه را که در آن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لِیُبَیِّنَ لَهُمُ الَّذِی یَخْتَلِفُونَ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کسانی که این واقعیت را انکار کردند بدانند دروغ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لِیَعْلَمَ الَّذِینَ کَفَرُوا أَنَّهُمْ کٰانُوا کٰاذِبِینَ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آن جهان،جهان کشف غطاء،و کنار رفتن پرده‌ها،و آشکار شدن حقایق است،چنان که در سوره ق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گفته می‌شود تو در غفلت از چنین روزی بودی،ولی ما پرده را از برابر دیدگانت بر داشتیم و امروز بسیار تیز بین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می‌خوانیم یَوْمَ تُبْلَی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روزی است که اسرار درون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می‌خوانیم</w:t>
      </w:r>
    </w:p>
    <w:p>
      <w:pPr>
        <w:pStyle w:val="BookText"/>
        <w:rPr/>
      </w:pPr>
      <w:r>
        <w:rPr>
          <w:rFonts w:ascii="IRNazanin" w:hAnsi="IRNazanin" w:eastAsia="IRNazanin"/>
          <w:color w:val="111111"/>
          <w:sz w:val="28"/>
          <w:sz w:val="28"/>
          <w:szCs w:val="28"/>
          <w:rtl w:val="true"/>
          <w:lang w:bidi="fa-IR"/>
        </w:rPr>
        <w:t xml:space="preserve">وَ بَرَزُوا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همگی در پیشگاه خداوند واحد قهار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آن روز،روز شهود،و کشف اسرار،و آشکار شدن پنهانیها، و ظهور و بروز است،و در چنین شرایط و محیطی اختلاف در عقیده معنی ندارد، هر چند ممکن است بعضی از منکران لجوج برای تبرئه خویش به دروغ در بعضی از مواقف قیامت متوسل شوند،ولی آن یک امر استثنایی و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میماند که مجرمی را در پای میز دادگاه حاضر کنند، او همه چیز را منکر شود،ولی بلافاصله نوار ضبط صوت و دستخط او و سایر مدارک زنده و حسی را به او ارائه دهند،و به اتفاق او تمام آثار جرم را از درون خانه و اطاقش بیرون بیاورند،اینجا است که دیگر جایی برای گفتگو باقی نمی‌ماند و تسلیم می‌شود ظهور حقایق در عالم قیامت حتی از این هم واضحتر 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حیات پس از مرگ و رستاخیز،اهداف متعددی دارد که در آیات قرآن بطور پراکنده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انسان،اجرای عدالت،هدف دادن به زندگی این جهان،ادامه فیض خداوند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مورد بحث به هدف دیگری اشاره می‌کند،و آن بر طرف کردن اختلافات و بازگشت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مهمترین اصلی که در عالم حکومت می‌کند اصل توحید است این اصل فراگیر هم در ذات و صفات و افعال خدا صادق است و هم در مجموعه عالم آفرینش و قوانینی که بر آن حکومت می‌کند،و هر چیز باید سرانجام به این اصل باز 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ما معتقدیم که این اختلافها و جنگها و ستیزها روزی همگی پایان می‌گیرد و همه مردم جهان در زیر پرچم حکومت واحدی،حکومت مهدی ع</w:t>
      </w:r>
    </w:p>
    <w:p>
      <w:pPr>
        <w:pStyle w:val="BookText"/>
        <w:rPr/>
      </w:pPr>
      <w:r>
        <w:rPr>
          <w:rFonts w:ascii="IRNazanin" w:hAnsi="IRNazanin" w:eastAsia="IRNazanin"/>
          <w:color w:val="111111"/>
          <w:sz w:val="28"/>
          <w:sz w:val="28"/>
          <w:szCs w:val="28"/>
          <w:rtl w:val="true"/>
          <w:lang w:bidi="fa-IR"/>
        </w:rPr>
        <w:t>جمع می‌شوند،چرا که آنچه بر خلاف روح عالم هستی یعنی توحید است باید سرانجام روزی بر 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اختلاف عقیده‌ها هرگز بطور کامل در این دنیا،از بین نخواهد رفت چرا که عالم غطاء و پوشش است،ولی سرانجام روزی فرا می‌رسد که این پوششها و پرده‌ها از میان خواهد رفت و یوم البروز و یوم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بازگشت به وحدت و پایان گرفتن اختلافات عقیدتی یکی از اهداف معاد را تشکیل می‌دهد که در آیه فوق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فراوانی از قرآن مجید این مساله تکرار و تاکید شده که خداوند در روز قیامت در میان مردم داوری می‌کند و اختلافات بر طرف می‌شود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دومین نکته یعنی بیان این حقیقت می‌پردازد که اگر آنها بازگشت انسان را به زندگی جدید محال می‌شمرند باید بدانند که قدرت خداوند برتر و بالاتر از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چیزی را اراده کنیم فقط به آن می‌گوییم 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بلافاصله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قَوْلُنٰا لِشَیْءٍ إِذٰا أَرَدْنٰاهُ أَنْ نَقُولَ لَهُ کُنْ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قدرت کامله‌ای که تنها فرمان موجود باش،برای وجود هر چیز کافی است،دیگر چه جای شک و تردید در قدرت خدا بر بازگشت مردگان به زندگی باقی میماند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نیاز به توضیح نداشته باشد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اصطلاح از ضیق بیان و عدم گنجایش الفاظ است،و الا حتی نیاز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نیست،اراده خدا همان و تحقق یافتن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مثال کوچک و ناقصی برای این مساله در زندگی خود بزنیم می‌توانیم آن را تشبیه به ایجاد تصورات در مغز به مجرد اراده کنیم،آیا هنگامی که ما تصمیم می‌گیریم تصوری از یک کوه عظیم یا یک اقیانوس پهناور،یا یک باغ وسیع با اشجار فراوان،و مانند اینها در مغز خود داشته باشیم هیچگونه مشکلی برای ما وجود دارد؟و اصلا نیاز به جمله و کلمه‌ای داریم؟بلکه به محض اراده تصویر این موجودات ذهنی در افق ذهن ما نمایان می‌گردد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یکی از یاران پرسید درباره اراده خدا و اراده خلق توضیحی بفرمائید،امام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از خلق همان تصمیم باطنی و سپس افعالی است که بعد از آن آشکار می‌شود،ولی اراده خدا همان ایجاد کردن او است و نه غیر آن،زیرا که در خداوند نه اندیشه‌ای وجود دارد و نه تصمیم و نه تفکری،این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زائد بر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مفهوم ندارد،اینها صفات مخلوقات است،بنا بر این اراده خدا همان ایجاد افعال است لا غیر،خداوند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باش،آنهم موجود می‌شود بی‌آنکه حتی نیاز به لفظ و سخن گفتن به زبان و تصمیم گرفتن و تفکر داشته باشد،و این اراده خدا همچون ذاتش غیر قابل توصیف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445" w:name="pg10163_90681"/>
    </w:p>
    <w:p>
      <w:pPr>
        <w:pStyle w:val="Heading3"/>
        <w:numPr>
          <w:ilvl w:val="2"/>
          <w:numId w:val="1"/>
        </w:numPr>
        <w:rPr/>
      </w:pPr>
      <w:bookmarkStart w:id="446" w:name="__RefHeading___Toc1856253_1067777946"/>
      <w:bookmarkStart w:id="447" w:name="_Toc181"/>
      <w:bookmarkEnd w:id="445"/>
      <w:bookmarkEnd w:id="44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447"/>
    </w:p>
    <w:p>
      <w:pPr>
        <w:pStyle w:val="Heading4"/>
        <w:numPr>
          <w:ilvl w:val="3"/>
          <w:numId w:val="1"/>
        </w:numPr>
        <w:rPr/>
      </w:pPr>
      <w:bookmarkStart w:id="448" w:name="__RefHeading___Toc1856255_1067777946"/>
      <w:bookmarkStart w:id="449" w:name="_Toc182"/>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856257_1067777946"/>
      <w:bookmarkStart w:id="451" w:name="_Toc183"/>
      <w:bookmarkEnd w:id="450"/>
      <w:r>
        <w:rPr>
          <w:rtl w:val="true"/>
        </w:rPr>
        <w:t>ترجمه</w:t>
      </w:r>
      <w:r>
        <w:rPr>
          <w:rtl w:val="true"/>
        </w:rPr>
        <w:t>:</w:t>
      </w:r>
      <w:bookmarkEnd w:id="451"/>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مورد ستم واقع شدند سپس برای خدا هجرت کردند در این 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به آنها می‌دهیم و پاداش آخرت،اگر بدانند،از آنهم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صبر و استقامت پیشه کردند و تنها توکلشان بر پروردگارشان است</w:t>
      </w:r>
      <w:r>
        <w:rPr>
          <w:rFonts w:eastAsia="IRNazanin" w:cs="IRNazanin"/>
          <w:color w:val="111111"/>
          <w:sz w:val="28"/>
          <w:szCs w:val="28"/>
          <w:rtl w:val="true"/>
          <w:lang w:bidi="fa-IR"/>
        </w:rPr>
        <w:t>.</w:t>
      </w:r>
    </w:p>
    <w:p>
      <w:pPr>
        <w:pStyle w:val="Heading4"/>
        <w:numPr>
          <w:ilvl w:val="3"/>
          <w:numId w:val="1"/>
        </w:numPr>
        <w:rPr/>
      </w:pPr>
      <w:bookmarkStart w:id="452" w:name="__RefHeading___Toc1856259_1067777946"/>
      <w:bookmarkStart w:id="453" w:name="_Toc184"/>
      <w:bookmarkEnd w:id="452"/>
      <w:r>
        <w:rPr>
          <w:rtl w:val="true"/>
        </w:rPr>
        <w:t>شان نزول</w:t>
      </w:r>
      <w:bookmarkEnd w:id="453"/>
    </w:p>
    <w:p>
      <w:pPr>
        <w:pStyle w:val="BookText"/>
        <w:rPr/>
      </w:pPr>
      <w:r>
        <w:rPr>
          <w:rFonts w:ascii="IRNazanin" w:hAnsi="IRNazanin" w:eastAsia="IRNazanin"/>
          <w:color w:val="111111"/>
          <w:sz w:val="28"/>
          <w:sz w:val="28"/>
          <w:szCs w:val="28"/>
          <w:rtl w:val="true"/>
          <w:lang w:bidi="fa-IR"/>
        </w:rPr>
        <w:t>بعضی از مفسران در شان نزول این آیات چنین نقل کرده‌اند که گروهی از مسلمانان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 آوردن در مکه سخت تحت فشار بودند،و برای تقویت اسلام و رساندن صدای خود به دیگران،پس از هجرت پیامبر ص به مدینه هجرت کردند،هجرتی که باعث پیروزی آنها و دیگران شد،در این میان صهیب که مرد مسنی بود به مشرکان مکه چنین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مردم و بودن من با شما سودی به حال شما ندارد،و اگر مخالفتان باشم قدرت بر زیان زدن به شما ندارم،بیائید اموال مرا بگیرید و بگذارید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بروم،آنها موافقت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صهیب تمام اموال خود را به آنها داد و به سوی پیامبر ص هجرت کرد، بعضی به صهیب گفتند معامله پر سودی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پیروزی او</w:t>
      </w:r>
      <w:bookmarkStart w:id="454" w:name="pg10163_90682"/>
    </w:p>
    <w:p>
      <w:pPr>
        <w:pStyle w:val="BookText"/>
        <w:rPr/>
      </w:pPr>
      <w:bookmarkEnd w:id="454"/>
      <w:r>
        <w:rPr>
          <w:rFonts w:ascii="IRNazanin" w:hAnsi="IRNazanin" w:eastAsia="IRNazanin"/>
          <w:color w:val="111111"/>
          <w:sz w:val="28"/>
          <w:sz w:val="28"/>
          <w:szCs w:val="28"/>
          <w:rtl w:val="true"/>
          <w:lang w:bidi="fa-IR"/>
        </w:rPr>
        <w:t>و امثال او را در این جهان و جهان دیگر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 در زمان خلفاء هنگامی که اموال بیت المال تقسیم می‌شد،و نوبت به مهاجرین میرسید به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خود را بگیرید، این همانست که خدا در این دنیا به شما وعده داده و آنچه در انتظار شما در جهان دیگر است بیشتر است،سپس آیه فوق را می‌خواندند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856261_1067777946"/>
      <w:bookmarkStart w:id="456" w:name="_Toc185"/>
      <w:bookmarkEnd w:id="455"/>
      <w:r>
        <w:rPr>
          <w:rtl w:val="true"/>
        </w:rPr>
        <w:t>تفسیر</w:t>
      </w:r>
      <w:r>
        <w:rPr>
          <w:rtl w:val="true"/>
        </w:rPr>
        <w:t>:</w:t>
      </w:r>
      <w:bookmarkEnd w:id="456"/>
    </w:p>
    <w:p>
      <w:pPr>
        <w:pStyle w:val="BookText"/>
        <w:rPr/>
      </w:pPr>
      <w:r>
        <w:rPr>
          <w:rFonts w:ascii="IRNazanin" w:hAnsi="IRNazanin" w:eastAsia="IRNazanin"/>
          <w:color w:val="111111"/>
          <w:sz w:val="28"/>
          <w:sz w:val="28"/>
          <w:szCs w:val="28"/>
          <w:rtl w:val="true"/>
          <w:lang w:bidi="fa-IR"/>
        </w:rPr>
        <w:t>پاداش مهاجران</w:t>
      </w:r>
    </w:p>
    <w:p>
      <w:pPr>
        <w:pStyle w:val="BookText"/>
        <w:rPr/>
      </w:pPr>
      <w:r>
        <w:rPr>
          <w:rFonts w:ascii="IRNazanin" w:hAnsi="IRNazanin" w:eastAsia="IRNazanin"/>
          <w:color w:val="111111"/>
          <w:sz w:val="28"/>
          <w:sz w:val="28"/>
          <w:szCs w:val="28"/>
          <w:rtl w:val="true"/>
          <w:lang w:bidi="fa-IR"/>
        </w:rPr>
        <w:t>بارها گفته‌ایم یکی از مؤثرترین روشها در برنامه‌های تربیتی که قرآن از آن استفاده می‌کند روش مقایسه و مقارنه است که هر چیزی را با ضدش در برابر هم قرار دهند تا موضع هر کدام به روشنی مشخص شود،در تعقیب آیات گذشته که از منکران قیامت و مشرکان لجوج سخن می‌گفت،آیات مورد بحث از مهاجران راستین و پاکباز سخن می‌گوید،تا وضع دو گروه در مقایسه با یکدیگر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مورد ستم واقع شدند سپس برای خدا هجرت کردند،در این دنیا جایگاه و مقام خوبی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هٰاجَرُوا فِی اللّٰهِ مِنْ بَعْدِ مٰا ظُلِمُوا لَنُبَوِّئَنَّهُمْ فِی الدُّنْیٰا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دنیای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پاداش آخرت،اگر بدانند،بسیار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لَأَجْرُ الْآخِرَةِ أَکْبَرُ لَوْ کٰانُوا یَعْلَمُونَ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این مهاجران راستین و پر استقامت و با ایمان را با دو صفت</w:t>
      </w:r>
      <w:bookmarkStart w:id="457" w:name="pg10163_90683"/>
    </w:p>
    <w:p>
      <w:pPr>
        <w:pStyle w:val="BookText"/>
        <w:rPr/>
      </w:pPr>
      <w:bookmarkEnd w:id="457"/>
      <w:r>
        <w:rPr>
          <w:rFonts w:ascii="IRNazanin" w:hAnsi="IRNazanin" w:eastAsia="IRNazanin"/>
          <w:color w:val="111111"/>
          <w:sz w:val="28"/>
          <w:sz w:val="28"/>
          <w:szCs w:val="28"/>
          <w:rtl w:val="true"/>
          <w:lang w:bidi="fa-IR"/>
        </w:rPr>
        <w:t>توصیف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شکیبایی و صبر و استقامت را پیشه خود ساخته،و توکل و تکیه آنها بر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 عَلیٰ رَبِّهِمْ یَتَوَکَّلُونَ </w:t>
      </w:r>
      <w:r>
        <w:rPr>
          <w:rFonts w:eastAsia="IRNazanin" w:cs="IRNazanin"/>
          <w:color w:val="111111"/>
          <w:sz w:val="28"/>
          <w:szCs w:val="28"/>
          <w:rtl w:val="true"/>
          <w:lang w:bidi="fa-IR"/>
        </w:rPr>
        <w:t>).</w:t>
      </w:r>
    </w:p>
    <w:p>
      <w:pPr>
        <w:pStyle w:val="Heading4"/>
        <w:numPr>
          <w:ilvl w:val="3"/>
          <w:numId w:val="1"/>
        </w:numPr>
        <w:rPr/>
      </w:pPr>
      <w:bookmarkStart w:id="458" w:name="__RefHeading___Toc1856263_1067777946"/>
      <w:bookmarkStart w:id="459" w:name="_Toc186"/>
      <w:bookmarkEnd w:id="458"/>
      <w:r>
        <w:rPr>
          <w:rtl w:val="true"/>
        </w:rPr>
        <w:t>نکته‌ها</w:t>
      </w:r>
      <w:r>
        <w:rPr>
          <w:rtl w:val="true"/>
        </w:rPr>
        <w:t>:</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مسلمانان دو هجرت داشتند که هجرت اول در محدوده نسبتا کوچکی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گروهی از مسلمانان و در رأس آنها جعفر بن ابی طالب به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دوم هجرت عمومی و همگانی پیامبر و مسلمین از مکه به مدینه، ولی ظاهر آیات فوق هجرت دوم را بیان می‌کند و شان نزول نیز آن را تایید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و نقش هجرت در زندگی و تاریخ مسلمانان در گذشته و حال، و تداوم این مساله در هر عصر و زمان،بحث مشروحی در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همچنین ذیل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داشتیم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مقام مهاجران در اسلام مقام فوق العاده پر ارجی است،هم خود پیامبر  و هم مسلمانان بعد،همگی برای آنها احترام خاصی قائل بودند،چرا که آنها به تمام زندگی خویش،برای گسترش دعوت اسلام،پشت پا زدند،بعضی جان خود را به خطر انداختند،و بعضی مانند صهیب از همه اموال خود چشم پوشیدند،و جالب اینکه خود را در این معامله نیز برنده می‌دانستند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فداکاری آن مهاجران در آن روزها نبود،محیط خفقان بار مکه و عناصر شیطانی که بر آن حکومت می‌کردند هرگز اجازه نمی‌دادند صدای</w:t>
      </w:r>
    </w:p>
    <w:p>
      <w:pPr>
        <w:pStyle w:val="BookText"/>
        <w:rPr/>
      </w:pPr>
      <w:r>
        <w:rPr>
          <w:rFonts w:ascii="IRNazanin" w:hAnsi="IRNazanin" w:eastAsia="IRNazanin"/>
          <w:color w:val="111111"/>
          <w:sz w:val="28"/>
          <w:sz w:val="28"/>
          <w:szCs w:val="28"/>
          <w:rtl w:val="true"/>
          <w:lang w:bidi="fa-IR"/>
        </w:rPr>
        <w:t>اسلام به گوش کسی برسد،و این صدا را برای همیشه در گلوی مؤمنان خفه می‌کردند،اما آنها با این جهش حساب شده،نه تنها مکه را زیر سیطره خود درآوردند،بلکه صدای اسلام را به گوش جهانیان رساندند و این سنتی است برای همه مسلمانان،در چنین شرائطی،و در همه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هٰاجَرُوا فِی اللّٰهِ که حتی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 ذکر نشده اشاره به نهایت اخلاص این مهاجران است که تنها برای خدا و در مسیر اللّٰه و به خاطر رضای او و حمایت و دفاع از آئینش دست به چنین هجرتی زدند،نه برای نجات جان خود و یا استفاده مادی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نباید فورا میدان را خالی کرد،بلکه باید تا آنجا که ممکن است ایستاد و تحمل نمود،اما هنگامی که تحمل آزار دشمن جز جرأت و جسارت او و تضعیف مؤمنان ثمری نداشته باشد، در اینجا باید دست به هجرت زد،تا با کسب قدرت بیشتر و فراهم ساختن سنگرهای محکمتر،جهاد در تمام زمینه‌ها از موضع بهتری تعقیب شود،و به پیروزی طرفداران حق در زمینه‌های نظامی،فرهنگی،تبلیغاتی منتهی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لَنُبَوِّئَنَّهُمْ فِی الدُّنْیٰا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بوأت له مکانا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برای او آماده ساختم و او را در آن جای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نشان می‌دهد که مهاجران راستین اگر چه در آغاز کار،امکانات مادی خود را از دست می‌دهند، ولی سرانجام حتی  از نظر زندگی دنیا پیروزی با آنها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زیر فشار ضربات دشمن بماند و ذلیلانه بمیرد،چرا با شجاعت مهاجرت نکند و از موضع تازه‌ای به مبارزه بر نخیزد تا حق خویش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مساله با صراحت بیشتری بیان شده است وَ مَنْ یُهٰاجِرْ فِی سَبِیلِ اللّٰهِ یَجِدْ فِی الْأَرْضِ مُرٰاغَماً کَثِیراً وَ 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اللّٰه هجرت کنند در این دنیای پهناور خدا،نقاط فراوان امن و وسیعی پیدا می‌کنند که می‌توانند در آنجا بینی مخالفان را به خاک بمالند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مهاجران،دلیلش روشن است،زیرا در چنین حوادث سخت و طاقت‌فرسا که در زندگی انسان پیش می‌آید در درجه اول شکیبایی و صبر و استقامت لازم است،استقامتی به عظمت حادثه و یا برتر و بیشتر،سپس توکل و اعتماد بر خدا،و اصولا اگر انسان در این گونه حوادث تکیه گاه محکم و مطمئن معنوی نداشته باشد،صبر و استقامت برای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این است که در آغاز این مسیر به سوی اللّٰه شکیبایی و استقامت در برابر خواسته‌های نفس،لازم است،و انتخاب توکل به خاطر آن است که پایان این مسیر به انقطاع و بریدن از هر چه غیر خدا است و پیوستن به او می‌انجامد،بنا بر این صفت اول آغاز راه است و دوم پایان آن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هجرت در بیرون،بدون هجرتی در درون،ممکن نیست، انسان نخست باید از علائق پست مادی درونی ببرد،و به سوی فضائل اخلاقی هجرت کند تا بتواند در بیرون دست به چنین هجرتی بزند و از دار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پا زدن به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الایمان منتقل گردد</w:t>
      </w:r>
      <w:r>
        <w:rPr>
          <w:rFonts w:eastAsia="IRNazanin" w:cs="IRNazanin"/>
          <w:color w:val="111111"/>
          <w:sz w:val="28"/>
          <w:szCs w:val="28"/>
          <w:rtl w:val="true"/>
          <w:lang w:bidi="fa-IR"/>
        </w:rPr>
        <w:t>.</w:t>
      </w:r>
      <w:bookmarkStart w:id="460" w:name="pg10163_90686"/>
    </w:p>
    <w:p>
      <w:pPr>
        <w:pStyle w:val="Heading3"/>
        <w:numPr>
          <w:ilvl w:val="2"/>
          <w:numId w:val="1"/>
        </w:numPr>
        <w:rPr/>
      </w:pPr>
      <w:bookmarkStart w:id="461" w:name="__RefHeading___Toc1856265_1067777946"/>
      <w:bookmarkStart w:id="462" w:name="_Toc187"/>
      <w:bookmarkEnd w:id="460"/>
      <w:bookmarkEnd w:id="46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43</w:t>
      </w:r>
      <w:r>
        <w:rPr>
          <w:rtl w:val="true"/>
        </w:rPr>
        <w:t xml:space="preserve"> </w:t>
      </w:r>
      <w:r>
        <w:rPr>
          <w:rtl w:val="true"/>
        </w:rPr>
        <w:t xml:space="preserve">تا </w:t>
      </w:r>
      <w:r>
        <w:rPr/>
        <w:t>44</w:t>
      </w:r>
      <w:r>
        <w:rPr>
          <w:rtl w:val="true"/>
        </w:rPr>
        <w:t>]</w:t>
      </w:r>
      <w:bookmarkEnd w:id="462"/>
    </w:p>
    <w:p>
      <w:pPr>
        <w:pStyle w:val="Heading4"/>
        <w:numPr>
          <w:ilvl w:val="3"/>
          <w:numId w:val="1"/>
        </w:numPr>
        <w:rPr/>
      </w:pPr>
      <w:bookmarkStart w:id="463" w:name="__RefHeading___Toc1856267_1067777946"/>
      <w:bookmarkStart w:id="464" w:name="_Toc188"/>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856269_1067777946"/>
      <w:bookmarkStart w:id="466" w:name="_Toc189"/>
      <w:bookmarkEnd w:id="465"/>
      <w:r>
        <w:rPr>
          <w:rtl w:val="true"/>
        </w:rPr>
        <w:t>ترجمه</w:t>
      </w:r>
      <w:r>
        <w:rPr>
          <w:rtl w:val="true"/>
        </w:rPr>
        <w:t>:</w:t>
      </w:r>
      <w:bookmarkEnd w:id="466"/>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جز مردانی که به آنها وحی می‌کردیم نفرستادیم،اگر نمی‌دانید از اهل اطلاع سؤال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دلائل روشن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به سوی مردم نازل شده است برای آنها تبیین کنی،شاید اندیشه کنند</w:t>
      </w:r>
      <w:r>
        <w:rPr>
          <w:rFonts w:eastAsia="IRNazanin" w:cs="IRNazanin"/>
          <w:color w:val="111111"/>
          <w:sz w:val="28"/>
          <w:szCs w:val="28"/>
          <w:rtl w:val="true"/>
          <w:lang w:bidi="fa-IR"/>
        </w:rPr>
        <w:t>.</w:t>
      </w:r>
    </w:p>
    <w:p>
      <w:pPr>
        <w:pStyle w:val="Heading4"/>
        <w:numPr>
          <w:ilvl w:val="3"/>
          <w:numId w:val="1"/>
        </w:numPr>
        <w:rPr/>
      </w:pPr>
      <w:bookmarkStart w:id="467" w:name="__RefHeading___Toc1856271_1067777946"/>
      <w:bookmarkStart w:id="468" w:name="_Toc190"/>
      <w:bookmarkEnd w:id="467"/>
      <w:r>
        <w:rPr>
          <w:rtl w:val="true"/>
        </w:rPr>
        <w:t>تفسیر</w:t>
      </w:r>
      <w:r>
        <w:rPr>
          <w:rtl w:val="true"/>
        </w:rPr>
        <w:t>:</w:t>
      </w:r>
      <w:bookmarkEnd w:id="468"/>
    </w:p>
    <w:p>
      <w:pPr>
        <w:pStyle w:val="BookText"/>
        <w:rPr/>
      </w:pPr>
      <w:r>
        <w:rPr>
          <w:rFonts w:ascii="IRNazanin" w:hAnsi="IRNazanin" w:eastAsia="IRNazanin"/>
          <w:color w:val="111111"/>
          <w:sz w:val="28"/>
          <w:sz w:val="28"/>
          <w:szCs w:val="28"/>
          <w:rtl w:val="true"/>
          <w:lang w:bidi="fa-IR"/>
        </w:rPr>
        <w:t>اگر نمی‌دانید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دو آیه اخیر به تناسب بحثهای مربوط به مشرکان سخن از مهاجران راستین داشت،ولی آیات مورد بحث بار دیگر به بیان مسائل گذشته در رابطه با اصول دین می‌پردازد،و به یکی از اشکالات معروف مشرکان پاسخ می‌گوید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فرشته‌ای را برای ابلاغ رسالت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می‌گفتند چرا پیامبر ص مجهز به یک نیروی فوق العاده نیست که ما را مجبور به ترک کارهایمان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نیز رسولانی فرستادیم و این رسولان جز مردانی که وحی به آنها فرستاده می‌شد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إِلاّٰ رِجٰالاً نُوحِی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مردان از جنس بشر بودند،با تمام غرائز و عواطف انسانی، دردهای آنها را از همه بهتر تشخیص می‌دادند،و نیازهای آنها را به خوبی درک می‌کردند،در حالی که هیچ فرشته‌ای نمی‌تواند از این امور به خوبی آگاه گردد، و آنچه را در درون یک انسان می‌گذرد به وضوح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مردان وحی وظیفه‌ای جز ابلاغ رسالت نداشتند،کار آنها گرفتن وحی و رساندن به انسانها و کوشش از طرق عادی برای تحقق بخشیدن به اهداف وحی بود،نه اینکه با یک نیروی خارق العاده الهی،و بر هم زدن همه قوانین طبیعت، مردم را مجبور به قبول دعوت و ترک همه انحرافات کنند،که اگر چنین می‌کردند ایمان آوردن افتخار و تکامل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و تایید این واقعیت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موضوع را نمی‌دانید بروید و از اهل اطلاع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آگاهی و اطلاع است و اهل ذکر مفهوم وسیعی دارد که همه آگاهان و اهل اطلاع را در زمینه‌های مختلف شامل می‌شود،و اگر بسیاری از مفسرین اهل ذکر را در اینجا به معنی علمای اهل کتاب تفسیر کرده‌اند نه به این معنی است که اهل ذکر مفهوم محدودی داشته باشد بلکه در واقع از قبیل تطبیق کلی بر مصداق است زیرا سؤال درباره پیامبران و رسولان پیشین و اینکه آنها مردانی از جنس بشر با برنامه‌های تبلیغی و اجرایی بودند قاعدتا می‌بایست از دانشمندان اهل کتاب و علمای یهود و نصاری بشود،درست است که آنها با مشرکان در تمام جهات هم عقیده نبودند،ولی همگی در این جهت که با</w:t>
      </w:r>
    </w:p>
    <w:p>
      <w:pPr>
        <w:pStyle w:val="BookText"/>
        <w:rPr/>
      </w:pPr>
      <w:r>
        <w:rPr>
          <w:rFonts w:ascii="IRNazanin" w:hAnsi="IRNazanin" w:eastAsia="IRNazanin"/>
          <w:color w:val="111111"/>
          <w:sz w:val="28"/>
          <w:sz w:val="28"/>
          <w:szCs w:val="28"/>
          <w:rtl w:val="true"/>
          <w:lang w:bidi="fa-IR"/>
        </w:rPr>
        <w:t>اسلام مخالفت داشتند،هماهنگ بودند،بنا بر این علمای اهل کتاب برای بیان حال پیامبران پیشین منبع خوبی برای مشرکان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دو معنی دارد گاهی به معنی حفظ و گاهی به معنی یادآوری است،البته این یادآوری ممکن است بوسیله دل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درونی و باطنی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بوسیله زبان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لفظی محسوب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می‌بینیم به قرآن،ذکر گفته شده است به خاطر همانست که حقایقی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آگاه از دلائل روشن پیامبران و کتب آنها نیستید به آگاهان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بِالْبَیِّنٰاتِ وَ الزُّبُرِ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دلائل روشن است،و ممکن است در اینجا اشاره به معجزات و سایر دلائل اثبات حقانیت انبیاء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کتاب است،در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اثبات نبوت را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کتابهایی است که تعلیمات انبیاء در آن جمع 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سخن را به پیامبر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ذکر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کردیم تا آنچه به سوی مردم نازل شده است برای آنها تبیین کنی</w:t>
      </w:r>
      <w:r>
        <w:rPr>
          <w:rFonts w:eastAsia="IRNazanin" w:cs="IRNazanin"/>
          <w:color w:val="111111"/>
          <w:sz w:val="28"/>
          <w:szCs w:val="28"/>
          <w:rtl w:val="true"/>
          <w:lang w:bidi="fa-IR"/>
        </w:rPr>
        <w:t>"</w:t>
      </w:r>
      <w:bookmarkStart w:id="469" w:name="pg10163_90689"/>
    </w:p>
    <w:p>
      <w:pPr>
        <w:pStyle w:val="BookText"/>
        <w:rPr/>
      </w:pPr>
      <w:bookmarkEnd w:id="4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اینکه آنها در این آیات،و وظائفی که در برابر آن دارند،بیندیشند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لَعَلَّهُمْ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دعوت و برنامه رسالت تو از نظر اصولی چیز نو ظهور و بی‌سابقه‌ای نیست همانگونه که بر رسولان پیشین،کتب آسمانی نازل کردیم تا مردم را به وظائفشان در برابر خدا و خلق و خویشتن آشنا سازند بر تو نیز این قرآن را نازل کردیم،تا به تبیین مفاهیم و تعالیم آن بپردازی و اندیشه انسانها را بیدار سازی، تا با احساس تعهد و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طریق اجبار و قوه قهریه ناشناخته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گام بگذارند و به سوی تکامل پیش بروند</w:t>
      </w:r>
      <w:r>
        <w:rPr>
          <w:rFonts w:eastAsia="IRNazanin" w:cs="IRNazanin"/>
          <w:color w:val="111111"/>
          <w:sz w:val="28"/>
          <w:szCs w:val="28"/>
          <w:rtl w:val="true"/>
          <w:lang w:bidi="fa-IR"/>
        </w:rPr>
        <w:t>.</w:t>
      </w:r>
    </w:p>
    <w:p>
      <w:pPr>
        <w:pStyle w:val="Heading4"/>
        <w:numPr>
          <w:ilvl w:val="3"/>
          <w:numId w:val="1"/>
        </w:numPr>
        <w:rPr/>
      </w:pPr>
      <w:bookmarkStart w:id="470" w:name="__RefHeading___Toc1856273_1067777946"/>
      <w:bookmarkStart w:id="471" w:name="_Toc191"/>
      <w:bookmarkEnd w:id="470"/>
      <w:r>
        <w:rPr>
          <w:rtl w:val="true"/>
        </w:rPr>
        <w:t>نکته</w:t>
      </w:r>
      <w:r>
        <w:rPr>
          <w:rtl w:val="true"/>
        </w:rPr>
        <w:t>:</w:t>
      </w:r>
      <w:bookmarkEnd w:id="471"/>
    </w:p>
    <w:p>
      <w:pPr>
        <w:pStyle w:val="BookText"/>
        <w:rPr/>
      </w:pPr>
      <w:r>
        <w:rPr>
          <w:rFonts w:ascii="IRNazanin" w:hAnsi="IRNazanin" w:eastAsia="IRNazanin"/>
          <w:color w:val="111111"/>
          <w:sz w:val="28"/>
          <w:sz w:val="28"/>
          <w:szCs w:val="28"/>
          <w:rtl w:val="true"/>
          <w:lang w:bidi="fa-IR"/>
        </w:rPr>
        <w:t>اهل ذکر کیانند؟</w:t>
      </w:r>
    </w:p>
    <w:p>
      <w:pPr>
        <w:pStyle w:val="BookText"/>
        <w:rPr/>
      </w:pPr>
      <w:r>
        <w:rPr>
          <w:rFonts w:ascii="IRNazanin" w:hAnsi="IRNazanin" w:eastAsia="IRNazanin"/>
          <w:color w:val="111111"/>
          <w:sz w:val="28"/>
          <w:sz w:val="28"/>
          <w:szCs w:val="28"/>
          <w:rtl w:val="true"/>
          <w:lang w:bidi="fa-IR"/>
        </w:rPr>
        <w:t>در روایات متعددی که از طرق اهل بیت ع وارد شده می‌خوانیم که اهل ذکر امامان ع هستند،از جمله در روایتی از امام علی بن موسی الرضا ع می‌خوانیم که در پاسخ سؤال از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اهل الذکر و نحن المسؤلون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ذکریم،و از ما باید سؤال شود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از امام باقر ع می‌خوانیم که در تفسیر همین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القرآن،و آل الرسول اهل الذکر،و هم المسؤلون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قرآن است،و اهل بیت پیامبر ص اهل ذکرند،و از آنها باید سؤال کرد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دیگر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پیامبر ص است و اهل بیت او اهل الذکر هستند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دیگری نیز به همین مضمون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تفاسیر و کتب اهل سنت نیز روایاتی به همین مضمون میخوانیم از جمله در تفسیرهای دوازده‌گانه معروف اهل سنت از ابن عباس در ذیل آیه فوق چنین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و علی و فاطمه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اهل الذکر و العقل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محمد و علی و فاطمه و حسن و حسین ع هستند آنها اهل ذکرند و اهل علم و عقل و بیان</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نخستین بار نیست که ما در روایاتی که در تفسیر آیات قرآن وارد شده است بیان مصداقهای معینی را می‌بینیم که مفهوم وسیع آیه را هرگز محدود نمی‌کند،و 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به معنی هر گونه آگاهی و یاد آوری و اطلاع است،و اهل الذکر،آگاهان و مطلعین را در همه زمینه‌ها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قرآن مجید نمونه بارز یادآوری و علم و آگاهی است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و همچنین شخص پیامبر ص نیز مصداق روشن ذکر است،به همین ترتیب امامان معصومین که اهل بیت او و وارث علم او هستند، روشنترین مصداق اهل الذکرند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قبول همه این مساله هیچگونه منافاتی با عمومیت مفهوم آیه و همچنین مورد نزول آن که دانشمندان اهل کتاب است ندارد،و به همین دلیل علمای اصول و فقهای ما در مباحث مربوط به اجتهاد و  تقلید و پیروی ناآگاهان در مسائل دینی از آگاهان و مجتهدین به این آیه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در روایتی که در عیون الاخبار از امام علی بن موسی الرضا ع نقل شده است می‌خوانیم که امام به آن کسانی که آیه فوق را به دانشمندان یهود و نصاری تفسیر کرده بودند خرده می‌گیرد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مگر چنین چیزی ممکن است؟اگر ما به علمای یهود و نصاری مراجعه کنیم مسلما ما را به مذهب خود دعوت می‌کنند،سپس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پاسخ این سؤال روشن است،امام این سخن را به کسانی می‌گوید که آیه را منحصرا به معنی مراجعه به علمای اهل کتاب در هر عصر و زمان تفسیر کرده بودند،در حالی که مسلما چنین نیست در عصر و زمانی همچون عصر و زمان امام علی بن موسی الرضا ع هرگز مردم موظف نبودند که برای درک حقایق به علمای یهود و نصاری مراجعه کنند،در این گونه اعصار،مرجع علمای اسلام که در رأس آنها ائمه اهل بیت ع قرار داشتند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مشرکان عصر پیامبر ص برای آگاهی از این مساله که پیامبران خدا همیشه از جنس بشر بودند وظیفه داشتند به آگاهان از اهل کتاب مراجعه کنند،مفهومش این نیست که تمام مردم در هر زمانی باید به آنها مراجعه نمایند،بلکه هر مساله‌ای را در هر زمانی باید از آگاهان نسبت به آن مساله پرسید،و این مطلب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بیانگر یک اصل اساسی اسلامی در تمام زمینه‌های زندگی مادی و معنوی است و به همه مسلمانان تاکید می‌کند که آنچه را نمی‌دانند از اهل اطلاعش بپرسند و پیش خود در مسائلی که آگاهی ندارند دخالت نکنند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زمینه مسائل اسلامی و دینی از سوی قرآن به رسمیت شناخته شده،بلکه در همه زمینه‌ها مورد قبول و تاکید</w:t>
      </w:r>
    </w:p>
    <w:p>
      <w:pPr>
        <w:pStyle w:val="BookText"/>
        <w:rPr/>
      </w:pPr>
      <w:r>
        <w:rPr>
          <w:rFonts w:ascii="IRNazanin" w:hAnsi="IRNazanin" w:eastAsia="IRNazanin"/>
          <w:color w:val="111111"/>
          <w:sz w:val="28"/>
          <w:sz w:val="28"/>
          <w:szCs w:val="28"/>
          <w:rtl w:val="true"/>
          <w:lang w:bidi="fa-IR"/>
        </w:rPr>
        <w:t>است،و روی این حساب  بر همه مسلمانان لازم است که در هر عصر و زمان افراد آگاه و صاحب نظر در همه زمینه‌ها داشته باشند که اگر کسانی مسائلی را نمی‌دانند به آنها مراجعه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ذکر این نکته نیز لازم است که باید به متخصصان و صاحب‌نظرانی مراجعه کرد که صداقت و درستی و بی‌نظری آنها ثابت و محقق است،آیا ما هرگز به یک طبیب آگاه و متخصص در رشته خود که از صداقت و درستکاریش در همان کار خود،مطمئن نیستیم مراجعه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مباحث مربوط به تقلید و مرجعیت،صفت عدالت را در کنار اجتهاد و یا اعلمیت قرار داده‌اند، یعنی مرجع تقلید هم باید عالم و آگاه به مسائل اسلامی باشد و هم با تقوا و پرهیزکار</w:t>
      </w:r>
      <w:r>
        <w:rPr>
          <w:rFonts w:eastAsia="IRNazanin" w:cs="IRNazanin"/>
          <w:color w:val="111111"/>
          <w:sz w:val="28"/>
          <w:szCs w:val="28"/>
          <w:rtl w:val="true"/>
          <w:lang w:bidi="fa-IR"/>
        </w:rPr>
        <w:t>.</w:t>
      </w:r>
      <w:bookmarkStart w:id="472" w:name="pg10163_90693"/>
    </w:p>
    <w:p>
      <w:pPr>
        <w:pStyle w:val="Heading3"/>
        <w:numPr>
          <w:ilvl w:val="2"/>
          <w:numId w:val="1"/>
        </w:numPr>
        <w:rPr/>
      </w:pPr>
      <w:bookmarkStart w:id="473" w:name="__RefHeading___Toc1856275_1067777946"/>
      <w:bookmarkStart w:id="474" w:name="_Toc192"/>
      <w:bookmarkEnd w:id="472"/>
      <w:bookmarkEnd w:id="47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474"/>
    </w:p>
    <w:p>
      <w:pPr>
        <w:pStyle w:val="Heading4"/>
        <w:numPr>
          <w:ilvl w:val="3"/>
          <w:numId w:val="1"/>
        </w:numPr>
        <w:rPr/>
      </w:pPr>
      <w:bookmarkStart w:id="475" w:name="__RefHeading___Toc1856277_1067777946"/>
      <w:bookmarkStart w:id="476" w:name="_Toc193"/>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856279_1067777946"/>
      <w:bookmarkStart w:id="478" w:name="_Toc194"/>
      <w:bookmarkEnd w:id="477"/>
      <w:r>
        <w:rPr>
          <w:rtl w:val="true"/>
        </w:rPr>
        <w:t>ترجمه</w:t>
      </w:r>
      <w:r>
        <w:rPr>
          <w:rtl w:val="true"/>
        </w:rPr>
        <w:t>:</w:t>
      </w:r>
      <w:bookmarkEnd w:id="47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توطئه‌گران از این عذاب الهی ایمن گشتند که ممکن است خدا آنها را در زمین فرو برد و یا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انتظارش را ندارند به سراغشان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مال و ثروت 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آمدند دامانشان را بگیرد در حالی که قادر به فرار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بطور تدریجی با هشدارهای خوف‌انگیز آنها را گرفتار سازد چرا که پروردگار رءوف و رحیم است</w:t>
      </w:r>
      <w:r>
        <w:rPr>
          <w:rFonts w:eastAsia="IRNazanin" w:cs="IRNazanin"/>
          <w:color w:val="111111"/>
          <w:sz w:val="28"/>
          <w:szCs w:val="28"/>
          <w:rtl w:val="true"/>
          <w:lang w:bidi="fa-IR"/>
        </w:rPr>
        <w:t>.</w:t>
      </w:r>
    </w:p>
    <w:p>
      <w:pPr>
        <w:pStyle w:val="Heading4"/>
        <w:numPr>
          <w:ilvl w:val="3"/>
          <w:numId w:val="1"/>
        </w:numPr>
        <w:rPr/>
      </w:pPr>
      <w:bookmarkStart w:id="479" w:name="__RefHeading___Toc1856281_1067777946"/>
      <w:bookmarkStart w:id="480" w:name="_Toc195"/>
      <w:bookmarkEnd w:id="479"/>
      <w:r>
        <w:rPr>
          <w:rtl w:val="true"/>
        </w:rPr>
        <w:t>تفسیر</w:t>
      </w:r>
      <w:r>
        <w:rPr>
          <w:rtl w:val="true"/>
        </w:rPr>
        <w:t>:</w:t>
      </w:r>
      <w:bookmarkEnd w:id="480"/>
    </w:p>
    <w:p>
      <w:pPr>
        <w:pStyle w:val="BookText"/>
        <w:rPr/>
      </w:pPr>
      <w:r>
        <w:rPr>
          <w:rFonts w:ascii="IRNazanin" w:hAnsi="IRNazanin" w:eastAsia="IRNazanin"/>
          <w:color w:val="111111"/>
          <w:sz w:val="28"/>
          <w:sz w:val="28"/>
          <w:szCs w:val="28"/>
          <w:rtl w:val="true"/>
          <w:lang w:bidi="fa-IR"/>
        </w:rPr>
        <w:t>انواع مجازاتها در برابر انواع گناهان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بسیاری از بحثها،مطالب استدلالی را با مسائل عاطفی چنان به هم می‌آمیزد که برترین اثر را در نفوس شنوندگان داشته باشد،آیات فوق، نمونه‌ای از این روش است،آیات گذشته یک بحث منطقی در زمینه نبوت و معاد با مشرکان داشت،ولی آیات مورد بحث به تهدید جباران و مستکبران و گنهکاران لجوج می‌پردازد و آنها را به انواع عذابهای الهی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توطئه‌گرانی که برای خاموش کردن نور حق به انواع نقشه‌های شوم متوسل شدند از عذاب الهی ایمن گشتند که ممکن است خداوند هر آن آنها را در زمین فرو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فَأَمِنَ الَّذِینَ مَکَرُوا السَّیِّئٰاتِ أَنْ یَخْسِفَ اللّٰهُ بِهِمُ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بعید است که در زمین لرزه وحشتناکی رخ دهد،پوسته زمین بشکافد و دهان باز کند و آنها و همه زندگانیشان را در خود فرو برد،همانگونه که در تاریخ اقوام،کرارا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مَکَرُوا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توطئه‌چینی و نقشه کشی برای مقاصد شوم و رسیدن به هدفهای نادرست می‌باشد،همانند توطئه‌هایی که مشرکان برای خاموش کردن نور قرآن و نابود کردن پیامبر اسلام و اذیت و آزار مؤمنان می‌چیدند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یخسف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پنهان گشتن و مخفی شدن است،لذا پنهان شدن نور ماه در زیر سایه زمین را خسوف می‌نامند 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چاهی می‌گویند که آب در آن پنهان گردد،و نیز پنهان شدن انسانها و خانه‌ها را در شکاف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که بر اثر زلزله‌ها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هنگامی که آنها در حال غفلتند عذاب الهی از همانجا که انتظارش را ندارند به سراغشان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یَأْتِیَهُمُ الْعَذٰابُ مِنْ حَیْثُ لاٰ یَشْعُرُونَ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به هنگامی که آنها برای کسب مال بیشتر و در آمد فزونتر در رفت و آمد هستند،عذاب دامانشان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یَأْخُذَهُمْ فِی تَقَلُّبِهِمْ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قادر به فرار از چنگال عذاب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بِمُعْجِزِینَ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سابقا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اعجاز به معنی ناتوان ساختن است،و در این موارد به معنی فرار کردن از چنگال عذاب و مقاومت در برابر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مجازات الهی یک مرتبه به سراغشان نیاید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تدریجی و ضمن هشدارهای پی در پی،آنها را گرفتار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یَأْخُذَهُمْ عَلیٰ تَخَوُّفٍ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همسایه آنها گرفتار سانحه‌ای می‌شود،فردا یکی از بستگانشان گرفتار حادثه‌ای و روز دیگر بعضی از اموالشان نابود می‌گردد،و خلاصه هشدارها یکی بعد از دیگری به سراغ آنها می‌آید اگر بیدار شدند چه بهتر،و گرنه مجازات نهایی آنها را فرو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تدریجی بودن عذاب و مجازات در این گونه موارد برای آن است که هنوز احتمال هدایت در این گروه وجود دارد،و رحمت خداوند اجازه نمی‌دهد که با اینها همچون سایرین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شما رئوف و رحیم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رَبَّکُمْ لَرَؤُفٌ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آیات فوق سخن از چهار نوع مجازات به میان آمده است،نخست خسف و فرو رفتن در زمین،دوم مجازات غافلگیرانه از آنجایی که انسان انتظار آن را ندارد سوم عذابی که به هنگام تلاش و کوشش در جمع مال به سراغ انسان می‌آید  و چهارم مجازات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هر یک از این چهار نوع مجازات،تناسب با نوعی از گناه دارد،هر چند همه آنها در مورد اَلَّذِینَ مَکَرُوا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توطئه‌های شوم می‌چینند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است،زیرا می‌دانیم همه کار خدا بر طبق حکمت و تناسب استحقاقها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تا آنجا که ما دیده‌ایم در این زمینه سخنی ندارند،ولی چنین</w:t>
      </w:r>
    </w:p>
    <w:p>
      <w:pPr>
        <w:pStyle w:val="BookText"/>
        <w:rPr/>
      </w:pPr>
      <w:r>
        <w:rPr>
          <w:rFonts w:ascii="IRNazanin" w:hAnsi="IRNazanin" w:eastAsia="IRNazanin"/>
          <w:color w:val="111111"/>
          <w:sz w:val="28"/>
          <w:sz w:val="28"/>
          <w:szCs w:val="28"/>
          <w:rtl w:val="true"/>
          <w:lang w:bidi="fa-IR"/>
        </w:rPr>
        <w:t>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نخست مخصوص آن گروه از توطئه‌گرانی است که در صف جباران و مستکبران خطرناکند همچون قارونها که خداوند چنان آنها را از اوج قدرت پائین می‌کشد و بدرون خاک و اعماق زمین فرو می‌فرستد که مایه عبرت همگان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ویژه توطئه‌گرانی است که در عیش و نوش و هوسهای سرکش خود غرقند،ناگهان عذاب الهی دامانشان را از آنجا که انتظار ندارند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مخصوص دنیا پرستان زراندوزی است که شب و روز در تلاشند که از هر طریق و با هر جنایتی که ممکن است بر حجم ثروت خود بیفزایند که خداوند آنها را در همان حال که سرگرم جمع ثروتند گرفتار عذاب می‌کند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مجازات نوع چهارم از آن کسانی است که طغیان و توطئه و گناهشان به آن حد و پایه نرسیده است که راه بازگشتی برای آنان وجود نداشته باشد، در اینجا خداوند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و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کیفر می‌دهد یعنی نخست با حوادث دردناکی که در اطراف آنها به وقوع می‌پیوندد به آنها بیدار باش میدهد،اگر بیدار شدند و وضع خود را اصلاح کردند چه بهتر و گرنه آنان را در کام عذاب فرو می‌برد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ذکر رأفت و رحمت خداوند به عنوان یک علت مربوط به گروه چهارم است که هنوز تمام پیوندهای خود را از خدا نبریده‌اند و همه پلها را پشت سر خود ویران نساخته‌اند</w:t>
      </w:r>
      <w:r>
        <w:rPr>
          <w:rFonts w:eastAsia="IRNazanin" w:cs="IRNazanin"/>
          <w:color w:val="111111"/>
          <w:sz w:val="28"/>
          <w:szCs w:val="28"/>
          <w:rtl w:val="true"/>
          <w:lang w:bidi="fa-IR"/>
        </w:rPr>
        <w:t>.</w:t>
      </w:r>
      <w:bookmarkStart w:id="481" w:name="pg10163_90697"/>
    </w:p>
    <w:p>
      <w:pPr>
        <w:pStyle w:val="Heading3"/>
        <w:numPr>
          <w:ilvl w:val="2"/>
          <w:numId w:val="1"/>
        </w:numPr>
        <w:rPr/>
      </w:pPr>
      <w:bookmarkStart w:id="482" w:name="__RefHeading___Toc1856283_1067777946"/>
      <w:bookmarkStart w:id="483" w:name="_Toc196"/>
      <w:bookmarkEnd w:id="481"/>
      <w:bookmarkEnd w:id="48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48</w:t>
      </w:r>
      <w:r>
        <w:rPr>
          <w:rtl w:val="true"/>
        </w:rPr>
        <w:t xml:space="preserve"> </w:t>
      </w:r>
      <w:r>
        <w:rPr>
          <w:rtl w:val="true"/>
        </w:rPr>
        <w:t xml:space="preserve">تا </w:t>
      </w:r>
      <w:r>
        <w:rPr/>
        <w:t>50</w:t>
      </w:r>
      <w:r>
        <w:rPr>
          <w:rtl w:val="true"/>
        </w:rPr>
        <w:t>]</w:t>
      </w:r>
      <w:bookmarkEnd w:id="483"/>
    </w:p>
    <w:p>
      <w:pPr>
        <w:pStyle w:val="Heading4"/>
        <w:numPr>
          <w:ilvl w:val="3"/>
          <w:numId w:val="1"/>
        </w:numPr>
        <w:rPr/>
      </w:pPr>
      <w:bookmarkStart w:id="484" w:name="__RefHeading___Toc1856285_1067777946"/>
      <w:bookmarkStart w:id="485" w:name="_Toc197"/>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856287_1067777946"/>
      <w:bookmarkStart w:id="487" w:name="_Toc198"/>
      <w:bookmarkEnd w:id="486"/>
      <w:r>
        <w:rPr>
          <w:rtl w:val="true"/>
        </w:rPr>
        <w:t>ترجمه</w:t>
      </w:r>
      <w:r>
        <w:rPr>
          <w:rtl w:val="true"/>
        </w:rPr>
        <w:t>:</w:t>
      </w:r>
      <w:bookmarkEnd w:id="48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مخلوقات خدا را ندیدند که چگونه سایه‌هایشان از راست و چپ حرکت دارند و با خضوع برای خدا سجده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سایه‌ها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در آسمانها و در زمین از جنبندگان وجود دارد و همچنین فرشتگان،برای خدا سجده می‌کنند و هیچگونه تکبری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که حاکم بر آنهاست می‌ترسند،و آنچه را ماموریت دارند انجام می‌دهند</w:t>
      </w:r>
      <w:r>
        <w:rPr>
          <w:rFonts w:eastAsia="IRNazanin" w:cs="IRNazanin"/>
          <w:color w:val="111111"/>
          <w:sz w:val="28"/>
          <w:szCs w:val="28"/>
          <w:rtl w:val="true"/>
          <w:lang w:bidi="fa-IR"/>
        </w:rPr>
        <w:t>.</w:t>
      </w:r>
    </w:p>
    <w:p>
      <w:pPr>
        <w:pStyle w:val="Heading4"/>
        <w:numPr>
          <w:ilvl w:val="3"/>
          <w:numId w:val="1"/>
        </w:numPr>
        <w:rPr/>
      </w:pPr>
      <w:bookmarkStart w:id="488" w:name="__RefHeading___Toc1856289_1067777946"/>
      <w:bookmarkStart w:id="489" w:name="_Toc199"/>
      <w:bookmarkEnd w:id="488"/>
      <w:r>
        <w:rPr>
          <w:rtl w:val="true"/>
        </w:rPr>
        <w:t>تفسیر</w:t>
      </w:r>
      <w:r>
        <w:rPr>
          <w:rtl w:val="true"/>
        </w:rPr>
        <w:t>:</w:t>
      </w:r>
      <w:bookmarkEnd w:id="489"/>
    </w:p>
    <w:p>
      <w:pPr>
        <w:pStyle w:val="Heading5"/>
        <w:numPr>
          <w:ilvl w:val="4"/>
          <w:numId w:val="1"/>
        </w:numPr>
        <w:rPr/>
      </w:pPr>
      <w:bookmarkStart w:id="490" w:name="__RefHeading___Toc1856291_1067777946"/>
      <w:bookmarkStart w:id="491" w:name="_Toc200"/>
      <w:bookmarkEnd w:id="490"/>
      <w:r>
        <w:rPr>
          <w:rtl w:val="true"/>
        </w:rPr>
        <w:t>اشاره</w:t>
      </w:r>
      <w:bookmarkEnd w:id="491"/>
    </w:p>
    <w:p>
      <w:pPr>
        <w:pStyle w:val="Heading5"/>
        <w:numPr>
          <w:ilvl w:val="4"/>
          <w:numId w:val="1"/>
        </w:numPr>
        <w:rPr/>
      </w:pPr>
      <w:bookmarkStart w:id="492" w:name="__RefHeading___Toc1856293_1067777946"/>
      <w:bookmarkStart w:id="493" w:name="_Toc201"/>
      <w:bookmarkEnd w:id="492"/>
      <w:r>
        <w:rPr>
          <w:rtl w:val="true"/>
        </w:rPr>
        <w:t>سجده همه جنبندگان حتی سایه‌هایشان برای خدا</w:t>
      </w:r>
      <w:r>
        <w:rPr>
          <w:rtl w:val="true"/>
        </w:rPr>
        <w:t>!</w:t>
      </w:r>
      <w:bookmarkEnd w:id="49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بار دیگر به بحث توحید باز می‌گردد،نخست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توطئه‌گر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خدا را ندیدند که چگونه سایه‌هاشان از راست و چپ حرکت دارند و با خضوع برای خدا سجده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یتفیؤ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و رجوع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عرب سایه موجودات را به هنگام صبحگاهان،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در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می‌بینیم به قسمتی از غنائم و اموال فیء گفته می‌شود،اشاره لطیفی به این حقیقت است که بهترین غنائم دنیا همچون سایه عصر گاه است که بزودی زائل و فانی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در آیه فوق به سایه‌های راست و چپ اشیاء اشاره شده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آنها به کار رفته استفاده می‌شود که فیء در اینجا معنی وسیعی دارد و هر گونه سایه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 موقع طلوع آفتاب رو به طرف جنوب بایستد می‌بیند قرص خورشید از سمت چپ،از افق مشرق،سر بر می‌آورد،و سایه همه اجسام به طرف راست او می‌افتند که همان طرف غرب است،این امر هم چنان ادامه دارد و سایه‌ها مرتبا به طرف راست جابجا می‌شوند،تا زوال ظهر در این هنگام، سایه‌ها به طرف چپ تغییر مکان می‌دهند تا هنگام غروب آفتاب که سایه‌های بزرگ و طولانی اجسام در طرف مشرق گسترده می‌شوند و با غروب آفتاب،همه آنها پنهان می‌گردند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خداوند حرکت سایه‌های اجسام را در راست و چپ بعنوان نشانه‌ای از عظمتش معرفی می‌کند و آنها را در حال سجده برای پروردگار و تواضع خضوع می‌داند</w:t>
      </w:r>
      <w:r>
        <w:rPr>
          <w:rFonts w:eastAsia="IRNazanin" w:cs="IRNazanin"/>
          <w:color w:val="111111"/>
          <w:sz w:val="28"/>
          <w:szCs w:val="28"/>
          <w:rtl w:val="true"/>
          <w:lang w:bidi="fa-IR"/>
        </w:rPr>
        <w:t>.</w:t>
      </w:r>
      <w:bookmarkStart w:id="494" w:name="pg10163_90699"/>
    </w:p>
    <w:p>
      <w:pPr>
        <w:pStyle w:val="Heading5"/>
        <w:numPr>
          <w:ilvl w:val="4"/>
          <w:numId w:val="1"/>
        </w:numPr>
        <w:rPr/>
      </w:pPr>
      <w:bookmarkStart w:id="495" w:name="__RefHeading___Toc1856295_1067777946"/>
      <w:bookmarkStart w:id="496" w:name="_Toc202"/>
      <w:bookmarkEnd w:id="494"/>
      <w:bookmarkEnd w:id="495"/>
      <w:r>
        <w:rPr>
          <w:rtl w:val="true"/>
        </w:rPr>
        <w:t>نقش سایه‌ها در زندگی ما</w:t>
      </w:r>
      <w:bookmarkEnd w:id="496"/>
    </w:p>
    <w:p>
      <w:pPr>
        <w:pStyle w:val="BookText"/>
        <w:rPr/>
      </w:pPr>
      <w:r>
        <w:rPr>
          <w:rFonts w:ascii="IRNazanin" w:hAnsi="IRNazanin" w:eastAsia="IRNazanin"/>
          <w:color w:val="111111"/>
          <w:sz w:val="28"/>
          <w:sz w:val="28"/>
          <w:szCs w:val="28"/>
          <w:rtl w:val="true"/>
          <w:lang w:bidi="fa-IR"/>
        </w:rPr>
        <w:t>بدون شک سایه‌های اجسام نقش مؤثری در زندگی ما دارند که شاید بسیاری از آن غافل باشند و انگشت گذاردن قرآن روی مساله سایه‌ها برای توجه دادن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 با اینکه چیزی جز عدم نور نیستند فوائد فراوانی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نور آفتاب و اشعه حیاتبخش آن مایه زندگی و رشد و نمو موجودات است،سایه‌ها نیز برای تعدیل تابش اشعه نور،نقش حیاتی دارند، تابش یک نواخت آفتاب آنهم در یک مدت طولانی،همه چیز را پژمرده می‌کند و می‌سوزاند،ولی نوازش متناوب سایه‌ها آن را در حد متعادل و مؤثری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بیابانگردند و یا گرفتار بیابان می‌شوند،نقش مؤثر سایه‌ها در نجات انسانها فوق العاده محسوس است،آنهم سایه‌ای که متحرک است و در یک جا متمرکز نمی‌شود و به هر سو حرکت می‌کند،هماهنگ با خواسته‌ها و نیاز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مهم دیگر اینکه بر خلاف تصور عمومی تنها نور سبب رؤیت اشیاء نیست،بلکه همواره باید نور با سایه‌ها و نیم سایه‌ها توام گردد،تا مشاهده اشیاء تحقق پذیرد،به تعبیر دیگر اگر در اطراف موجودی نور یکسان بتابد به طوری که هیچگونه سایه و نیم سایه‌ای نداشته باشد هرگز چنین اشیایی که غرق در نورند مشاهده نخواهند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همانطور که در تاریکی مطلق چیزی قابل مشاهده نیست،در نور مطلق نیز چیزی قابل رؤیت نمی‌باشد،بلکه دیدن اشیاء از آمیختن نور و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 می‌شود،به این ترتیب،سایه‌ها نقش بسیار مؤثری در مشاهده و تشخیص و شناخت اشیاء از یکدیگر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 صورت مفرد و 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مشعل به معنی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تعبیر ممکن است به خاطر آن باشد که سایه در آغاز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متوجه نقطه جنوب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طرف راست می‌افتد سپس دائما به طرف چپ حرکت می‌کند تا به هنگام غروب که در افق مشرق محو می‌گردد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احتمال را نیز مفسران داده‌اند که یمین گرچه مفرد است ولی گاهی از آن اراده جمع می‌شود و در اینجا منظور جمع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گذشته تنها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مفهوم وسیعش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بود،ولی در آیه بعد این مساله را به عنوان یک برنامه عمومی برای همه موجودات مادی و غیر  مادی،آسمانی و زمینی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از جنبندگان است و همچنین فرشتگان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یَسْجُدُ مٰا فِی السَّمٰاوٰاتِ وَ مٰا فِی الْأَرْضِ مِنْ دٰابَّةٍ وَ الْمَلاٰئِکَةُ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این راه هیچگونه استکبار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خدا و فرمان او تسلیم محضند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سجده،نهایت خضوع و تواضع و پرستش است،و آن سجده معمولی ما که بر هفت عضو انجام می‌دهیم مصداقی از این مفهوم عام است،و منحصر به آن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همه موجودات و مخلوقات خدا،در جهان تکوین و آفرینش، تسلیم قوانین عمومی عالم هستی می‌باشند،و از مسیر این قوانین منحرف نمی‌شوند و این</w:t>
      </w:r>
    </w:p>
    <w:p>
      <w:pPr>
        <w:pStyle w:val="BookText"/>
        <w:rPr/>
      </w:pPr>
      <w:r>
        <w:rPr>
          <w:rFonts w:ascii="IRNazanin" w:hAnsi="IRNazanin" w:eastAsia="IRNazanin"/>
          <w:color w:val="111111"/>
          <w:sz w:val="28"/>
          <w:sz w:val="28"/>
          <w:szCs w:val="28"/>
          <w:rtl w:val="true"/>
          <w:lang w:bidi="fa-IR"/>
        </w:rPr>
        <w:t>قوانین همگی از ناحیه خدا است پس در حقیقت همه در پیشگاه او سجده می‌کنند، همه بیانگر عظمت علم و قدرت او هستند همه نشانه بزرگی و بی‌نیازی او می‌باشند و بالآخره همه دلیل بر ذات مقدس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دابه به معنی موجودات جنبنده است،و از آن مفهوم حیات و زندگی نیز استفاده می‌شود،و اینکه آیه فوق می‌گوید تمام جنبندگانی که در آسمان و زمین هستند برای خدا سجده می‌کنند از آن استفاده می‌کنیم که موجودات زنده مخصوص به کره زمین نیست،بلکه در کرات آسمانی نیز موجودات زنده و جنبنده‌ای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احتمال داده‌اند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قید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یعنی تنها از جنبندگان زمین سخن می‌گوید،ولی بسیار بعید به نظر می‌رسد،بخصوص اینکه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خَلْقُ السَّمٰاوٰاتِ وَ الْأَرْضِ وَ مٰا بَثَّ فِیهِمٰا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خدا آفرینش آسمانها و زمین و جنبندگانی است که در آن دو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سجده و خضوع و تواضع تکوینی منحصر به موجودات زنده و جنبنده نیست،ولی از آنجا که اینها اسرار و شگفتیهای بیشتری از آفرینش را از خود نشان می‌دهند انگشت روی اینها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مفهوم آیه هم انسانهای عاقل و با ایمان و فرشتگان را شامل می‌شود و هم حیوانات و جانداران دیگر،کلمه سجده،در معنی عام خود که هم شامل سجده اختیاری و تشریعی می‌شود و هم سجده تکوینی و اضطراری،استعمال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آیه فوق،ملائکه بطور جداگانه ذکر شده،به خاطر آنست دابه تنها به جنبندگانی گفته می‌شود که جسمانی هستند،و اگر فرشتگان رفت</w:t>
      </w:r>
    </w:p>
    <w:p>
      <w:pPr>
        <w:pStyle w:val="BookText"/>
        <w:rPr/>
      </w:pPr>
      <w:r>
        <w:rPr>
          <w:rFonts w:ascii="IRNazanin" w:hAnsi="IRNazanin" w:eastAsia="IRNazanin"/>
          <w:color w:val="111111"/>
          <w:sz w:val="28"/>
          <w:sz w:val="28"/>
          <w:szCs w:val="28"/>
          <w:rtl w:val="true"/>
          <w:lang w:bidi="fa-IR"/>
        </w:rPr>
        <w:t>و آمدی دارند و حضور و غیابی، نه به معنی جسمانی و مادی است تا در مفهوم دابه داخل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دارد که از آغاز آفرینش آنها تا روز رستاخیز برای خدا سجده می‌کنند و در آن روز سر از سجده بر می‌دارند و می‌گویند</w:t>
      </w:r>
    </w:p>
    <w:p>
      <w:pPr>
        <w:pStyle w:val="BookText"/>
        <w:rPr/>
      </w:pPr>
      <w:r>
        <w:rPr>
          <w:rFonts w:ascii="IRNazanin" w:hAnsi="IRNazanin" w:eastAsia="IRNazanin"/>
          <w:color w:val="111111"/>
          <w:sz w:val="28"/>
          <w:sz w:val="28"/>
          <w:szCs w:val="28"/>
          <w:rtl w:val="true"/>
          <w:lang w:bidi="fa-IR"/>
        </w:rPr>
        <w:t>ما عبدناک حق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عبادت ترا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یَسْتَکْبِرُونَ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وضع حال فرشتگان است،که آنها در خضوع و سجده در پیشگاه حق کمترین استکبار به خود راه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بلافاصله بعد از آن به دو قسمت از صفات آنها که تاکیدی است بر نفی استکبار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مخالفت پروردگارشان که حاکم بر آنها 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رَبَّهُمْ مِنْ فَوْقِهِمْ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ماموریت دارند به خوبی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یَفْعَلُونَ مٰا یُؤْمَرُونَ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درباره گروهی از فرشتگان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یَعْصُونَ اللّٰهَ مٰا أَمَرَهُمْ وَ یَفْعَلُونَ مٰا یُؤْمَرُونَ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اطاعت فرمان خدا سرپیچی نمی‌کنند و آنچه را دستور داده شده است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نشانه نفی استکبار دو چیز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در برابر مسئولیتها،و انجام فرمانهای خدا بدون چون و چرا که یکی اشاره به وضع روانی افراد غیر مستکبر دارد،و دیگری اشاره به طرز عمل آنها و برخوردشان با قوانین و دستورات،و دومی انعکاسی است از اولی و تحقق عینی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کلمه مِنْ فَوْقِهِمْ اشاره به بالا بودن حسی و مکانی نیست بلکه به برتری مقامی اشاره می‌کند،چرا که خدا از همه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وَ هُوَ الْقٰاهِرُ فَوْقَ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قاهر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فرعون هنگامی که می‌خواست قدرت و قوت خود را نشان بدهد می‌گفت وَ إِنّٰا فَوْقَهُمْ قٰاهِرُونَ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فراز آنها قاهرم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برتری مقامی را بیان می‌کند</w:t>
      </w:r>
      <w:r>
        <w:rPr>
          <w:rFonts w:eastAsia="IRNazanin" w:cs="IRNazanin"/>
          <w:color w:val="111111"/>
          <w:sz w:val="28"/>
          <w:szCs w:val="28"/>
          <w:rtl w:val="true"/>
          <w:lang w:bidi="fa-IR"/>
        </w:rPr>
        <w:t>.</w:t>
      </w:r>
      <w:bookmarkStart w:id="497" w:name="pg10163_90704"/>
    </w:p>
    <w:p>
      <w:pPr>
        <w:pStyle w:val="Heading3"/>
        <w:numPr>
          <w:ilvl w:val="2"/>
          <w:numId w:val="1"/>
        </w:numPr>
        <w:rPr/>
      </w:pPr>
      <w:bookmarkStart w:id="498" w:name="__RefHeading___Toc1856297_1067777946"/>
      <w:bookmarkStart w:id="499" w:name="_Toc203"/>
      <w:bookmarkEnd w:id="497"/>
      <w:bookmarkEnd w:id="49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499"/>
    </w:p>
    <w:p>
      <w:pPr>
        <w:pStyle w:val="Heading4"/>
        <w:numPr>
          <w:ilvl w:val="3"/>
          <w:numId w:val="1"/>
        </w:numPr>
        <w:rPr/>
      </w:pPr>
      <w:bookmarkStart w:id="500" w:name="__RefHeading___Toc1856299_1067777946"/>
      <w:bookmarkStart w:id="501" w:name="_Toc204"/>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856301_1067777946"/>
      <w:bookmarkStart w:id="503" w:name="_Toc205"/>
      <w:bookmarkEnd w:id="502"/>
      <w:r>
        <w:rPr>
          <w:rtl w:val="true"/>
        </w:rPr>
        <w:t>ترجمه</w:t>
      </w:r>
      <w:r>
        <w:rPr>
          <w:rtl w:val="true"/>
        </w:rPr>
        <w:t>:</w:t>
      </w:r>
      <w:bookmarkEnd w:id="503"/>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فرمان داده دو معبود انتخاب نکنید،معبود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یکی است،تنها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او است،و همواره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می‌باشد و آیا از غیر او می‌ترسید؟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نعمتها دارید همه از ناحیه خداست،سپس هنگامی که ناراحتیها به شما می‌رسد او را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ناراحتی و رنج را از شما برطرف ساخت گروهی از شما برای پروردگارشان شریک قائل می‌شوند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را که به آنها داده‌ایم کفران کنند و 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متاع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گیرند،اما 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کارتان به کجا خواهد کشید</w:t>
      </w:r>
      <w:r>
        <w:rPr>
          <w:rFonts w:eastAsia="IRNazanin" w:cs="IRNazanin"/>
          <w:color w:val="111111"/>
          <w:sz w:val="28"/>
          <w:szCs w:val="28"/>
          <w:rtl w:val="true"/>
          <w:lang w:bidi="fa-IR"/>
        </w:rPr>
        <w:t>).</w:t>
      </w:r>
      <w:bookmarkStart w:id="504" w:name="pg10163_90705"/>
    </w:p>
    <w:p>
      <w:pPr>
        <w:pStyle w:val="Heading4"/>
        <w:numPr>
          <w:ilvl w:val="3"/>
          <w:numId w:val="1"/>
        </w:numPr>
        <w:rPr/>
      </w:pPr>
      <w:bookmarkStart w:id="505" w:name="__RefHeading___Toc1856303_1067777946"/>
      <w:bookmarkStart w:id="506" w:name="_Toc206"/>
      <w:bookmarkEnd w:id="504"/>
      <w:bookmarkEnd w:id="505"/>
      <w:r>
        <w:rPr>
          <w:rtl w:val="true"/>
        </w:rPr>
        <w:t>تفسیر</w:t>
      </w:r>
      <w:r>
        <w:rPr>
          <w:rtl w:val="true"/>
        </w:rPr>
        <w:t>:</w:t>
      </w:r>
      <w:bookmarkEnd w:id="506"/>
    </w:p>
    <w:p>
      <w:pPr>
        <w:pStyle w:val="BookText"/>
        <w:rPr/>
      </w:pPr>
      <w:r>
        <w:rPr>
          <w:rFonts w:ascii="IRNazanin" w:hAnsi="IRNazanin" w:eastAsia="IRNazanin"/>
          <w:color w:val="111111"/>
          <w:sz w:val="28"/>
          <w:sz w:val="28"/>
          <w:szCs w:val="28"/>
          <w:rtl w:val="true"/>
          <w:lang w:bidi="fa-IR"/>
        </w:rPr>
        <w:t>دین یکی و معبود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بحث توحید و خداشناسی از طریق نظام آفرینش،آیات مورد بحث به نفی شرک می‌پردازد،تا با تقارن این دو به یکدیگر،حقیقت آشکارتر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دستور داده که دو معبود برای خود انتخاب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اللّٰهُ لاٰ تَتَّخِذُوا إِلٰهَیْنِ اثْنَیْنِ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 تنها یکی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إِلٰهٌ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وحدت نظام آفرینش و وحدت قوانین حاکم بر آن،خود دلیلی بر وحدت آفریدگار و وحدت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کیفر من بترسید و از مخالفت فرمان من بیم داشته باشید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فَإِیّٰایَ فَارْهَبُونِ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شدن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حصر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 تنها باید از مخالفت و کیفر من ترس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 آیه تنها نفی دو معبود شده است،در حالی که می‌دانیم مشرکان عرب،بتها و معبودهای بسیار زیادی داشته،و بتخانه‌های آنها مملو از انواع و اشکال بتهای مختلف بود،این تعبیر ممکن است اشاره به یکی از چند نکته و یا همه نکات زیر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می‌گوید حتی پرستش دو معبود غلط است تا چه رسد به پرستش معبودهای متعدد و به تعبیر دیگر حد اقل را بیان کرده تا بقیه به طور مؤکدتری نفی شوند،زیرا هر عددی را بخواهیم ما فوق واحد انتخاب کنیم باید از دو بگذریم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همه معبودهای باطل،یکی محسوب شده،می‌گوید آنها را در مقابل حق قرار ندهید،و دو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جاهلی در حقیقت دو معبود برای خود انتخاب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که خالق و آفریننده جهان است یعنی اللّٰه که به او اعتقاد داشتند،و دیگر معبودی که او را واسطه میان خود و اللّٰه و منشا خیر و برکت و نعمت می‌دانستند، یعنی 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آیه فوق ناظر به نفی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قائل به خدای خیر و خدای شر بودند باشد،چرا که آنها منطقی هر چند ضعیف و نادرست برای خود در این دوگانه پرستی داشتند ولی بت پرستان عرب حتی این منطق ضعیف را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 مرحوم طبرسی در ذیل همین آیه جمله لطیفی از بعضی از حکماء نقل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تو دستور داده است که دو معبود را مپرست،اما تو آن همه معبود برای خود ساختی،نفس سرکش تو بتی است،و هوی و هوست بت دیگر،و دنیا و هدفهای مادیت بتهای دیگر،تو حتی در برابر انسانها سجده می‌کنی تو چگونه یگانه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دنبال این دستور ضمن سه آیه،دلیل توحید عبادت را با چهار بیان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مٰا فِی السَّمٰاوٰاتِ وَ الْأَرْضِ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مقابل کسی که مالک عالم هستی است باید سجده کرد یا بتهای فاقد همه چیز؟ سپس اضافه می‌کند نه تنها آسمانها و زمین از آن او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دین</w:t>
      </w:r>
    </w:p>
    <w:p>
      <w:pPr>
        <w:pStyle w:val="BookText"/>
        <w:rPr/>
      </w:pPr>
      <w:r>
        <w:rPr>
          <w:rFonts w:ascii="Amiri" w:hAnsi="Amiri" w:eastAsia="Amiri" w:cs="Amiri"/>
          <w:color w:val="111111"/>
          <w:sz w:val="28"/>
          <w:sz w:val="28"/>
          <w:szCs w:val="28"/>
          <w:rtl w:val="true"/>
          <w:lang w:bidi="ar-SA"/>
        </w:rPr>
        <w:t>و تمام قوانین نیز از ناحیه او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الدِّینُ وٰاصِباً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ثابت شد عالم هستی از آن او است و قوانین تکوینی را او ایجاد کرده مسلم است که قوانین تشریعی هم باید به وسیله او تعیین گردد و طبعا اطاعت نیز مخصوص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دوام گرفته شده است، و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تا چیزی خالص نباشد دوام پیدا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تعبیر آیه فوق اشاره به هر دو جهت باشد،یعنی همیشه و هر زمان دین خالص از آن خدا است،و کسانی که دین را به معنی اطاعت گرفته‌اند،واصب را به معنی واجب دانسته‌اند یعنی تنها باید اطاعت فرمان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شخصی از تفسیر این جمله از امام صادق ع سؤال کرد،امام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 یعنی واجب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روشن است که این معانی همه لازم و ملزوم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که همه قوانین و دین و اطاعت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او پرهیز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اللّٰهِ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بتها می‌توانند به شما زیانی برسانند؟یا نعمتی به شما ببخشند؟که از مخالفتشان بیم دارید و عبادتشان را لازم می‌شمرید؟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آنچه از نعمتها دارید همه از ناحیه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بِکُمْ مِنْ نِعْمَةٍ فَمِنَ اللّٰهِ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سومین بیان است برای لزوم پرستش معبود یگانه یعنی اللّٰه، و منظور این است که اگر پرستش بتها به خاطر شکر نعمت است،که بتها به شما</w:t>
      </w:r>
    </w:p>
    <w:p>
      <w:pPr>
        <w:pStyle w:val="BookText"/>
        <w:rPr/>
      </w:pPr>
      <w:r>
        <w:rPr>
          <w:rFonts w:ascii="IRNazanin" w:hAnsi="IRNazanin" w:eastAsia="IRNazanin"/>
          <w:color w:val="111111"/>
          <w:sz w:val="28"/>
          <w:sz w:val="28"/>
          <w:szCs w:val="28"/>
          <w:rtl w:val="true"/>
          <w:lang w:bidi="fa-IR"/>
        </w:rPr>
        <w:t>نعمتی نداده‌اند که شکرش لازم باشد،بلکه سر تا پای وجود شما را نعمتهای خدا فرا گرفته است،با اینحال بندگی او را رها می‌کنید و به سراغ بتها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ناراحتیها،مصائب،بلاها و رنجها به سراغ شما می‌آید برای دفع آنها تنها دست تضرع به درگاه او برمی‌دارید و او را می‌خوانید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مَسَّکُمُ الضُّرُّ فَإِلَیْهِ تَجْئَرُونَ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پرستش بتها به خاطر دفع ضرر و حل مشکلات است،آنهم که از ناحیه خدا است و شما نیز عملا ثابت کرده‌اید که در سخت‌ترین حالات زندگی همه چیز را رها می‌کنید و تنها به در درگاه او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چهارمین بیان برای مساله توحید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 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آوای چهار پایان و وحوش است که بی‌اختیار به هنگام درد و رنج سر می‌دهند و سپس به عنوان کنایه در همه ناله‌هایی که بی‌اختیار از درد و رنج برمی‌خیزد به کار رفته است،انتخاب این تعبیر در اینجا مخصوصا این نکته را می‌رساند که در آن زمان که مشکلات فوق العاده زیاد می‌شود و کارد به استخوان می‌رسد و بی‌اختیار فریاد درد و رنج می‌کشید،آیا در آن زمان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حال آرامش و مشکلات کوچک دست به دامن بت می‌زنید؟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در این گونه موارد خداوند ندای شما را می‌شنود و به آن پاسخ می‌گوید و مشکلاتتان را بر طرف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زیان و رنج را از شما بر طرف ساخت گروهی از شما برای پروردگارشان شریک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سراغ بتها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کَشَفَ الضُّرَّ عَنْکُمْ إِذٰا فَرِیقٌ مِنْکُمْ بِرَبِّهِمْ یُشْرِکُونَ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به این نکته باریک اشاره می‌کند که فطرت توحید در وجود همه شما هست،ولی در حال عادی،پرده‌های غفلت و غرور و جهل و تعصب</w:t>
      </w:r>
    </w:p>
    <w:p>
      <w:pPr>
        <w:pStyle w:val="BookText"/>
        <w:rPr/>
      </w:pPr>
      <w:r>
        <w:rPr>
          <w:rFonts w:ascii="IRNazanin" w:hAnsi="IRNazanin" w:eastAsia="IRNazanin"/>
          <w:color w:val="111111"/>
          <w:sz w:val="28"/>
          <w:sz w:val="28"/>
          <w:szCs w:val="28"/>
          <w:rtl w:val="true"/>
          <w:lang w:bidi="fa-IR"/>
        </w:rPr>
        <w:t>و خرافات آن را می‌پوشاند،اما به هنگامی که تند باد حوادث و طوفانهای بلا می‌وزد این پرده‌ها کنار می‌روند و نور فطرت آشکار می‌گردد و می‌درخشد،درست در همین حال است که خدا را با تمام وجود و با اخلاص کامل می‌خوانید،خدا نیز پرده‌های بلا و رنج و مصیبت را از شما دور می‌سازد که این گشودن پرده‌های رنج، نتیجه گشوده شدن پرده‌های غفلت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در آیه تعبیر به کشف الضر شده است که به معنی کنار زدن پرده‌های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طوفان فرو نشست و به ساحل آرامش باز گشتید،از نو همان غفلت و غرور،و همان شرک و بت پرستی 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بحث،پس از ذکر دلائل منطقی فوق و روشن شدن حقیقت،با لحنی تهدید آمیز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را که به شما داده‌ایم کفران کنید و چند روزی از این متاع دنیا بهره‌مند شوید ولی بزودی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پایان 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آتَیْنٰاهُمْ فَتَمَتَّعُوا فَسَوْفَ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انسان شخص متخلف و منحرفی را با دلائل مختلف،نصیحت و ارشاد کند و سرانجام چون امکان دارد این نصایح و اندرزها در او اثر نکند با یک جمله تهدید آمیز گفتار خود را پایان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مطالبی که گفتم باز هم هر چه از دستت بر می‌آید بکن ولی نتیجه کارت را بزودی خواهی 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امر است،امری که برای تهدید بیان شده،همانند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آنهم امر است به عنوان تهدید،با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غائب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مخاطب،گویی نخست آنها را غائب فرض کرده،می‌گوید اینها بروند و همه این نعمتها را کفران کنند،و با این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تهدید،حالت توجه مختصری برای آنها پیدا شده به طوری که به صورت مخاطب در آمده‌اند و به آنها می‌گوید چند روزی از این نعمتهای دنیا بهره گیرید اما روزی خواهید دید که چه اشتباه بزرگی مرتکب شده‌اید و سرانجام کارتان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آیه شبیه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تَمَتَّعُوا فَإِنَّ مَصِیرَکُمْ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چند روزی از لذات این جهان بهره گیرید که سر انجام کار شما آتش دوزخ است</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507" w:name="pg10163_90711"/>
    </w:p>
    <w:p>
      <w:pPr>
        <w:pStyle w:val="Heading3"/>
        <w:numPr>
          <w:ilvl w:val="2"/>
          <w:numId w:val="1"/>
        </w:numPr>
        <w:rPr/>
      </w:pPr>
      <w:bookmarkStart w:id="508" w:name="__RefHeading___Toc1856305_1067777946"/>
      <w:bookmarkStart w:id="509" w:name="_Toc207"/>
      <w:bookmarkEnd w:id="507"/>
      <w:bookmarkEnd w:id="50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509"/>
    </w:p>
    <w:p>
      <w:pPr>
        <w:pStyle w:val="Heading4"/>
        <w:numPr>
          <w:ilvl w:val="3"/>
          <w:numId w:val="1"/>
        </w:numPr>
        <w:rPr/>
      </w:pPr>
      <w:bookmarkStart w:id="510" w:name="__RefHeading___Toc1856307_1067777946"/>
      <w:bookmarkStart w:id="511" w:name="_Toc208"/>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856309_1067777946"/>
      <w:bookmarkStart w:id="513" w:name="_Toc209"/>
      <w:bookmarkEnd w:id="512"/>
      <w:r>
        <w:rPr>
          <w:rtl w:val="true"/>
        </w:rPr>
        <w:t>ترجمه</w:t>
      </w:r>
      <w:r>
        <w:rPr>
          <w:rtl w:val="true"/>
        </w:rPr>
        <w:t>:</w:t>
      </w:r>
      <w:bookmarkEnd w:id="5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بتهایی که هیچگونه سود و زیانی از آنها سراغ ندارند سهمی از آنچه به آنان روزی داده‌ایم قرار می‌دهند،به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دروغ و تهمتها بازپرسی خواهید شد</w:t>
      </w:r>
      <w:r>
        <w:rPr>
          <w:rFonts w:eastAsia="IRNazanin" w:cs="IRNazanin"/>
          <w:color w:val="111111"/>
          <w:sz w:val="28"/>
          <w:szCs w:val="28"/>
          <w:rtl w:val="true"/>
          <w:lang w:bidi="fa-IR"/>
        </w:rPr>
        <w:t>!</w:t>
      </w:r>
      <w:bookmarkStart w:id="514" w:name="pg10163_90712"/>
    </w:p>
    <w:p>
      <w:pPr>
        <w:pStyle w:val="BookText"/>
        <w:rPr/>
      </w:pPr>
      <w:bookmarkEnd w:id="514"/>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دخترانی قرار می‌دهند،منزه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خودشان آنچه را میل دارند قائل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هر گاه به یکی از آنها بشارت دهند دختری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می‌شود،و مملو از خشم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و قبیله خود بخاطر بشارت بدی که به او داده شده متواری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قبول ننگ نگهدارد،یا در خاک پنهانش کند؟چه بد حکمی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ایمان به سرای آخرت ندارند صفات زشت است،و برای خدا صفات عالی است و او عزیز و حکیم است</w:t>
      </w:r>
      <w:r>
        <w:rPr>
          <w:rFonts w:eastAsia="IRNazanin" w:cs="IRNazanin"/>
          <w:color w:val="111111"/>
          <w:sz w:val="28"/>
          <w:szCs w:val="28"/>
          <w:rtl w:val="true"/>
          <w:lang w:bidi="fa-IR"/>
        </w:rPr>
        <w:t>.</w:t>
      </w:r>
    </w:p>
    <w:p>
      <w:pPr>
        <w:pStyle w:val="Heading4"/>
        <w:numPr>
          <w:ilvl w:val="3"/>
          <w:numId w:val="1"/>
        </w:numPr>
        <w:rPr/>
      </w:pPr>
      <w:bookmarkStart w:id="515" w:name="__RefHeading___Toc1856311_1067777946"/>
      <w:bookmarkStart w:id="516" w:name="_Toc210"/>
      <w:bookmarkEnd w:id="515"/>
      <w:r>
        <w:rPr>
          <w:rtl w:val="true"/>
        </w:rPr>
        <w:t>تفسیر</w:t>
      </w:r>
      <w:r>
        <w:rPr>
          <w:rtl w:val="true"/>
        </w:rPr>
        <w:t>:</w:t>
      </w:r>
      <w:bookmarkEnd w:id="516"/>
    </w:p>
    <w:p>
      <w:pPr>
        <w:pStyle w:val="BookText"/>
        <w:rPr/>
      </w:pPr>
      <w:r>
        <w:rPr>
          <w:rFonts w:ascii="IRNazanin" w:hAnsi="IRNazanin" w:eastAsia="IRNazanin"/>
          <w:color w:val="111111"/>
          <w:sz w:val="28"/>
          <w:sz w:val="28"/>
          <w:szCs w:val="28"/>
          <w:rtl w:val="true"/>
          <w:lang w:bidi="fa-IR"/>
        </w:rPr>
        <w:t>آنجا که تولد دختر ننگ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بحثهایی مستدل پیرامون نفی شرک و بت پرستی آمده بود،این آیات به بخشی از بدعتهای شوم و عادتهای زشت مشرکان می‌پردازد تا دلیل دیگری باشد برای محکوم ساختن شرک و بت پرستی،و در همین رابطه به سه قسمت از این بدعتها و عادات شوم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مشرکان برای بتهایی که هیچگونه سود و زیانی از آنها سراغ ندارند، سهمی از آنچه به آنها روزی داده‌ایم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 لِمٰا لاٰ یَعْلَمُونَ نَصِیباً مِمّٰا رَزَقْنٰاهُمْ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سهم،قسمتی از شتران و چهارپایان و بخشی از زراعت بوده که در سوره انعام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که مشرکان در جاهلیت آنها را مخصوص بتان می‌دانستند و در راه آنها خرج می‌کردند،در حالی که نه از ناحیه این بتها سودی به آنها می‌رسید و نه از زیان آنها بیمناک بودند که بخواهند با این کار،رفع خطر کنند،و این احمقانه‌ترین معامله‌ای بود که آنها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دادگاه عدل قیامت از این دروغها و تهمتها بازپرسی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لَتُسْئَلُنَّ عَمّٰا کُنْتُمْ تَفْتَرُونَ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بازپرسی و اعتراف کردن که در آنجا چاره‌ای از اعتراف نیست،مجازات خواهید شد،بنا بر این عمل زشت و شوم شما هم زیان دنیا دارد زیرا قسمتی از سرمایه‌های شما را می‌بلعد و هم زیان در جهان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بدعت شوم آنها این بود که برای خداوندی که از هر گونه آلایش جسمانی پاک است،دخترانی قائل می‌شدند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که فرشتگان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 لِلّٰهِ الْبَنٰاتِ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نوبت خودشان که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میل دارند برای خود قائل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مٰا یَشْتَهُونَ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هرگز حاضر نبودند همین دختران را که برای خدا قائل شده بودند برای خود نیز قائل شوند و اصلا دختر برای آنها عیب و ننگ و مایه سرشکستگی و بدبختی محسوب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برای تکمیل این مطلب اشاره به سومین عادت زشت و شوم آنها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یکی از آنها بشارت دهند خدا دختری به تو داده آن چنان از فرط ناراحتی چهره‌اش تغییر می‌کند که صورتش سیاه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مملو از خشم و غضب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کَظِیمٌ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همین جا پایان نمی‌گیرد او برای نجات از این ننگ و عار که به پندار نادرستش،دامنش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و قبیله خود به خاطر این بشارت بدی که به او داده شده است متواری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مِنَ الْقَوْمِ مِنْ سُوءِ مٰا بُشِّرَ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هم،موضوع خاتمه نمی‌یابد بلکه او دائما در این فکر غوطه‌ور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ننگ را بر خود بپذیرد و دختر را نگهدارد و یا آن را زنده در زیر خاک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یُمْسِکُهُ عَلیٰ هُونٍ أَمْ یَدُسُّهُ فِی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این حکم ظالمانه و شقاوت آمیز غیر انسانی را با صراحت هر چه بیشتر محکوم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حکمی را که آنها می‌کردند،حکم زشت و 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سٰاءَ مٰا یَحْکُمُونَ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ریشه این همه آلودگیها و بدبختیها را چنین معرفی می‌کند که اینها همه زائیده عدم ایمان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ایمان به سرای دیگر ندارند صفات زشت و شوم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لاٰ یُؤْمِنُونَ بِالْآخِرَةِ مَثَلُ السَّوْءِ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برای خداوند صفات عالی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الْمَثَلُ الْأَعْلیٰ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قادر حکیم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نسبت که انسان به این خداوند بزرگ و عزیز و حکیم نزدیک می‌شود،شعاع نیرومندی از صفات عالیش،از علم و قدرت و حکمتش،در جان او</w:t>
      </w:r>
      <w:bookmarkStart w:id="517" w:name="pg10163_90715"/>
    </w:p>
    <w:p>
      <w:pPr>
        <w:pStyle w:val="BookText"/>
        <w:rPr/>
      </w:pPr>
      <w:bookmarkEnd w:id="517"/>
      <w:r>
        <w:rPr>
          <w:rFonts w:ascii="IRNazanin" w:hAnsi="IRNazanin" w:eastAsia="IRNazanin"/>
          <w:color w:val="111111"/>
          <w:sz w:val="28"/>
          <w:sz w:val="28"/>
          <w:szCs w:val="28"/>
          <w:rtl w:val="true"/>
          <w:lang w:bidi="fa-IR"/>
        </w:rPr>
        <w:t>پرتوافکن می‌گردد،و از خرافات و زشتکاریها و بدعتهای شوم فاصله می‌گیرد، اما هر قدر از او دور می‌گردد،به همان نسبت در ظلمات جهل و ضعف و زبونی و عادات زشت و شوم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کردن خدا و همچنین فراموش کردن دادگاه عدل او انگیزه همه پستیها و زشتیها و انحرافها و خرافات است،و یادآوری این دو اصل اصیل منبع اصلی احساس مسئولیت و مبارزه با جهل و خرافات،و عامل توانایی و دانایی است</w:t>
      </w:r>
      <w:r>
        <w:rPr>
          <w:rFonts w:eastAsia="IRNazanin" w:cs="IRNazanin"/>
          <w:color w:val="111111"/>
          <w:sz w:val="28"/>
          <w:szCs w:val="28"/>
          <w:rtl w:val="true"/>
          <w:lang w:bidi="fa-IR"/>
        </w:rPr>
        <w:t>.</w:t>
      </w:r>
    </w:p>
    <w:p>
      <w:pPr>
        <w:pStyle w:val="Heading4"/>
        <w:numPr>
          <w:ilvl w:val="3"/>
          <w:numId w:val="1"/>
        </w:numPr>
        <w:rPr/>
      </w:pPr>
      <w:bookmarkStart w:id="518" w:name="__RefHeading___Toc1856313_1067777946"/>
      <w:bookmarkStart w:id="519" w:name="_Toc211"/>
      <w:bookmarkEnd w:id="518"/>
      <w:r>
        <w:rPr>
          <w:rtl w:val="true"/>
        </w:rPr>
        <w:t>نکته‌ها</w:t>
      </w:r>
      <w:r>
        <w:rPr>
          <w:rtl w:val="true"/>
        </w:rPr>
        <w:t>:</w:t>
      </w:r>
      <w:bookmarkEnd w:id="519"/>
    </w:p>
    <w:p>
      <w:pPr>
        <w:pStyle w:val="Heading5"/>
        <w:numPr>
          <w:ilvl w:val="4"/>
          <w:numId w:val="1"/>
        </w:numPr>
        <w:rPr/>
      </w:pPr>
      <w:bookmarkStart w:id="520" w:name="__RefHeading___Toc1856315_1067777946"/>
      <w:bookmarkStart w:id="521" w:name="_Toc212"/>
      <w:bookmarkEnd w:id="520"/>
      <w:r>
        <w:rPr>
          <w:rtl w:val="true"/>
        </w:rPr>
        <w:t>اشاره</w:t>
      </w:r>
      <w:bookmarkEnd w:id="521"/>
    </w:p>
    <w:p>
      <w:pPr>
        <w:pStyle w:val="Heading5"/>
        <w:numPr>
          <w:ilvl w:val="4"/>
          <w:numId w:val="1"/>
        </w:numPr>
        <w:rPr/>
      </w:pPr>
      <w:bookmarkStart w:id="522" w:name="__RefHeading___Toc1856317_1067777946"/>
      <w:bookmarkStart w:id="523" w:name="_Toc213"/>
      <w:bookmarkEnd w:id="522"/>
      <w:r>
        <w:rPr/>
        <w:t>1</w:t>
      </w:r>
      <w:r>
        <w:rPr>
          <w:rtl w:val="true"/>
        </w:rPr>
        <w:t>-</w:t>
      </w:r>
      <w:r>
        <w:rPr>
          <w:rtl w:val="true"/>
        </w:rPr>
        <w:t>چرا فرشتگان را دختران خدا می‌دانستند؟</w:t>
      </w:r>
      <w:bookmarkEnd w:id="523"/>
    </w:p>
    <w:p>
      <w:pPr>
        <w:pStyle w:val="BookText"/>
        <w:rPr/>
      </w:pPr>
      <w:r>
        <w:rPr>
          <w:rFonts w:ascii="IRNazanin" w:hAnsi="IRNazanin" w:eastAsia="IRNazanin"/>
          <w:color w:val="111111"/>
          <w:sz w:val="28"/>
          <w:sz w:val="28"/>
          <w:szCs w:val="28"/>
          <w:rtl w:val="true"/>
          <w:lang w:bidi="fa-IR"/>
        </w:rPr>
        <w:t xml:space="preserve">در آیات متعددی از قرآن می‌خوانیم که مشرکان عرب،فرشتگان را، دختران خدا می‌پنداشتند،یا بدون ذکر انتساب به خداوند آنها را از جنس زن می‌دانستند،در سوره 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جَعَلُوا الْمَلاٰئِکَةَ الَّذِینَ هُمْ عِبٰادُ الرَّحْمٰنِ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که بندگان خدا هستند زن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اسراء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أَ فَأَصْفٰاکُمْ رَبُّکُمْ بِالْبَنِینَ وَ اتَّخَذَ مِنَ الْمَلاٰئِکَةِ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شما پسرانی داده و از فرشتگان،دخترانی انتخاب کرده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پندار ممکن است بقایای خرافاتی باشد که از اقوام گذشته به عرب جاهلی رسیده بود،و نیز ممکن است به خاطر این بوده که فرشتگان از نظرها مستورند و این صفت بیشتر در زنان وجود داشت،و لذا به گفته بعضی اینکه عرب،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مؤنث مجازی و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مذکر مجازی می‌گوید به خاطر این است که قرص آفتاب در میان نور خیره کننده‌اش آن چنان پوشیده</w:t>
      </w:r>
      <w:bookmarkStart w:id="524" w:name="pg10163_90716"/>
    </w:p>
    <w:p>
      <w:pPr>
        <w:pStyle w:val="BookText"/>
        <w:rPr/>
      </w:pPr>
      <w:bookmarkEnd w:id="524"/>
      <w:r>
        <w:rPr>
          <w:rFonts w:ascii="IRNazanin" w:hAnsi="IRNazanin" w:eastAsia="IRNazanin"/>
          <w:color w:val="111111"/>
          <w:sz w:val="28"/>
          <w:sz w:val="28"/>
          <w:szCs w:val="28"/>
          <w:rtl w:val="true"/>
          <w:lang w:bidi="fa-IR"/>
        </w:rPr>
        <w:t>است که نگاه کردن به آن آسان نیست در حالی که قرص ماه کاملا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لطافت وجود فرشتگان،سبب این توهم شده بود چرا که زن نسبت به مرد جنس لطیفتری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یک خرافه و پندار غلط قدیمی است که متاسفانه هنوز رسوبات آن در اعماق فکری بعضی دیده می‌شود و حتی در ادبیات زبانهای مختلف نیز وجود دارد،از جمله اینکه هنگامی که یک زن خوب را می‌خواهند توصیف کنند فرشته‌اش می‌گویند،و عکسهایی که از فرشتگان می‌اندازند غالبا به صورت زن است در حالی که فرشتگان اصولا جسم مادی ندارند که مرد و زن و مذکر و مؤنث داشته باشند</w:t>
      </w:r>
      <w:r>
        <w:rPr>
          <w:rFonts w:eastAsia="IRNazanin" w:cs="IRNazanin"/>
          <w:color w:val="111111"/>
          <w:sz w:val="28"/>
          <w:szCs w:val="28"/>
          <w:rtl w:val="true"/>
          <w:lang w:bidi="fa-IR"/>
        </w:rPr>
        <w:t>.</w:t>
      </w:r>
    </w:p>
    <w:p>
      <w:pPr>
        <w:pStyle w:val="Heading5"/>
        <w:numPr>
          <w:ilvl w:val="4"/>
          <w:numId w:val="1"/>
        </w:numPr>
        <w:rPr/>
      </w:pPr>
      <w:bookmarkStart w:id="525" w:name="__RefHeading___Toc1856319_1067777946"/>
      <w:bookmarkStart w:id="526" w:name="_Toc214"/>
      <w:bookmarkEnd w:id="525"/>
      <w:r>
        <w:rPr/>
        <w:t>2</w:t>
      </w:r>
      <w:r>
        <w:rPr>
          <w:rtl w:val="true"/>
        </w:rPr>
        <w:t>-</w:t>
      </w:r>
      <w:r>
        <w:rPr>
          <w:rtl w:val="true"/>
        </w:rPr>
        <w:t>چرا عرب جاهلی دختران را زنده بگور می‌کرد؟</w:t>
      </w:r>
      <w:bookmarkEnd w:id="526"/>
    </w:p>
    <w:p>
      <w:pPr>
        <w:pStyle w:val="BookText"/>
        <w:rPr/>
      </w:pPr>
      <w:r>
        <w:rPr>
          <w:rFonts w:ascii="IRNazanin" w:hAnsi="IRNazanin" w:eastAsia="IRNazanin"/>
          <w:color w:val="111111"/>
          <w:sz w:val="28"/>
          <w:sz w:val="28"/>
          <w:szCs w:val="28"/>
          <w:rtl w:val="true"/>
          <w:lang w:bidi="fa-IR"/>
        </w:rPr>
        <w:t>این واقعا وحشت آور است که انسان،آن قدر عاطفه خود را زیر پا بگذارد که به کشتن انسان آن هم در زشتترین صورتش افتخار و مباهات نماید،انسانی که پاره تن خود او است انسانی که بی دفاع و ضعیف است،او را با دست خویش زنده زنده به خاک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امر ساده نیست که انسان هر چند نیمه وحشی دست به چنین جنایت وحشتناکی بزند، قطعا دارای ریشه‌های اجتماعی و روانی و اقتصادی بوده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این عمل زشت در جاهلیت از آنجا بود که جنگی میان دو گروه در آن زمان اتفاق افتاد،گروه فاتح،دختران و زنان گروه مغلوب را اسیر کردند،پس از مدتی که صلح بر قرار شد،خواستند اسیران جنگی را به قبیله خود بازگردانند،ولی بعضی از آن دختران اسیر با مردانی از گروه غالب ازدواج کرده بودند،آنها ترجیح دادند که در میان دشمن بمانند و هرگز</w:t>
      </w:r>
    </w:p>
    <w:p>
      <w:pPr>
        <w:pStyle w:val="BookText"/>
        <w:rPr/>
      </w:pPr>
      <w:r>
        <w:rPr>
          <w:rFonts w:ascii="IRNazanin" w:hAnsi="IRNazanin" w:eastAsia="IRNazanin"/>
          <w:color w:val="111111"/>
          <w:sz w:val="28"/>
          <w:sz w:val="28"/>
          <w:szCs w:val="28"/>
          <w:rtl w:val="true"/>
          <w:lang w:bidi="fa-IR"/>
        </w:rPr>
        <w:t>به قبیله خود باز نگردند،این امر،بر پدران آن دخترها سخت گران آمد و مایه شماتت و سرزنش آنها گردید،تا آنجا که بعضی سوگند یاد کردند که هر گاه در آینده دختری نصیبشان شود او را با دست خود نابود کنند تا بدست دشمن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ملاحظه می‌کنید که وحشتناکترین جنایات زیر پوشش دروغین دفاع از ناموس و حفظ شرافت و حیثیت خانواده انجام می‌گرفت،و عاقبت این بدعت زشت و ننگین مورد استقبال گروهی واقع شد،و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بگور کردن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رسوم جاهلیت شد و همانست که قرآن شدیدا آن را محکوم ساخته و می‌گوید وَ إِذَا الْمَوْؤُدَةُ سُئِلَتْ بِأَیِّ ذَنْبٍ قُتِلَتْ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در باره دختران زنده بگور شده سؤال می‌شود که به چه گناهی آنها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تولید کننده بودن پسران،و مصرف کننده بودن دختران،در آن جوامع،نیز به این جنایت کمک کرده باشد،زیرا پسر برای آنها،سرمایه بزرگی محسوب می‌شد که در غارتگریها و نگهداری شتران و مانند آن از وجودش استفاده می‌کردند،در حالی که دختران چنین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وجود جنگها و نزاعهای دائمی قبیلگی میان آنها سبب فقدان سریع مردان و پسران جنگجو می‌شد و طبعا تناسب و تعادل میان تعداد دختران و پسران به هم می‌خورد،و تا آنجا وجود پسران عزیز شده بود که تولد یک پسر، مایه مباهات بود و تولد یک دختر،مایه ناراحتی و رنج یک خانواده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تا آنجا رسید که به گفته  بعضی از مفسران،به محض اینکه حالت وضع حمل به زن دست می‌داد شوهر،از خانه متواری می‌گشت،مبادا دختری برای او بیاورد و او در خانه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به او خبر می‌دادند،مولود پسر است،با خوشحالی و هیجان وصف‌ناپذیری به خانه باز می‌گشت،اما وای اگر به او</w:t>
      </w:r>
    </w:p>
    <w:p>
      <w:pPr>
        <w:pStyle w:val="BookText"/>
        <w:rPr/>
      </w:pPr>
      <w:r>
        <w:rPr>
          <w:rFonts w:ascii="IRNazanin" w:hAnsi="IRNazanin" w:eastAsia="IRNazanin"/>
          <w:color w:val="111111"/>
          <w:sz w:val="28"/>
          <w:sz w:val="28"/>
          <w:szCs w:val="28"/>
          <w:rtl w:val="true"/>
          <w:lang w:bidi="fa-IR"/>
        </w:rPr>
        <w:t xml:space="preserve">خبر می‌دادند که نوزاد دختر است آتش خشم و اندوه جان او را در بر می‌گرفت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حوادث بسیار دردناک و چندش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نقل کرده‌اند مردی خدمت پیامبر آمد،اسلام آورد،اسلامی راستین،روزی خدمت رسول خدا ص رسید و سؤال کرد آیا اگر گناه بزرگی کرده باشم توبه من پذیرفته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تواب و رحیم است،عرض کرد ای رسول خدا گناه من بسیار عظیم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هر قدر گناه تو بزرگ باشد،عفو خدا از آن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اکنون که چنین می‌گویی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جاهلیت به سفر دوری رفته بودم،در حالی که همسرم باردار بود،پس از چهار سال باز گشتم،همسرم به استقبال من آمد،نگاه کردم دخترکی در خانه دیدم،پرسیدم دختر کیست؟ گفت دختر یکی از همسایگان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کردم ساعتی بعد به خانه خود می‌رود اما با تعجب دیدم نرفت، غافل از اینکه او دختر من است و مادرش این واقعیت را مکتوم می‌دارد،مبادا بدست من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گفتم راستش را بگو این دختر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داری هنگامی که به سفر رفتی باردار بودم،این نتیجه همان حمل است و دختر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با کمال ناراحتی خوابیدم،گاهی به خواب می‌رفتم و گاهی بیدار می‌شدم،صبح نزدیک شده بود،از بستر برخاستم و کنار بستر دخترک رفتم در کنار مادرش به خواب رفته بود،او را بیرون کشیدم و بیدارش کردم و گفتم همراه من به نخلستان بیا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دنبال من حرکت می‌کرد تا نزدیک نخلستان رسیدیم،من شروع</w:t>
      </w:r>
    </w:p>
    <w:p>
      <w:pPr>
        <w:pStyle w:val="BookText"/>
        <w:rPr/>
      </w:pPr>
      <w:r>
        <w:rPr>
          <w:rFonts w:ascii="IRNazanin" w:hAnsi="IRNazanin" w:eastAsia="IRNazanin"/>
          <w:color w:val="111111"/>
          <w:sz w:val="28"/>
          <w:sz w:val="28"/>
          <w:szCs w:val="28"/>
          <w:rtl w:val="true"/>
          <w:lang w:bidi="fa-IR"/>
        </w:rPr>
        <w:t>به کندن حفره‌ای کردم و او به من کمک می‌کرد که خاک را بیرون آورم،هنگامی که حفره تمام شد من زیر بغل او را گرفتم و در وسط حفره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هر دو چشم پیامبر پر از اشک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چپم را به کتف او گذاشتم که بیرون نیاید و با دست راست خاک بر او می‌افشاندم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پیوسته دست و پا می‌زد، و مظلومانه فریاد می‌کشید 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من می‌کنی؟در این هنگام،مقداری خاک به روی ریشهای من ریخت او دستش را دراز کرد و خاک را از صورت من پاک نمود،ولی من هم چنان قساوتمندانه خاک به روی او می‌ریختم،تا آخرین ناله‌هایش در زیر قشر عظیمی از خاک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ص در حالی که بسیار ناراحت و پریشان بود و اشکها را از چشم پاک می‌کرد،فرمود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رحمت خدا بر غضبش پیشی گرفته، لازم بود هر چه زودتر انتقام از تو بگیرد</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اشراف و رؤسای قبیله بنی تمیم در جاهلیت بود و پس از ظهور پیامبر ص اسلام آورد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خدمت پیامبر آمد تا بار گناه سنگینی را که بر دوش می‌کشید شاید سبک کند،عرض کرد در گذشته گروهی از پدران بر اثر جهل و بی خبری دختران بی‌گناه خود را زنده بگور کردند،من نیز دوازده دختر نصیبم شد که همه را به این سرنوشت شوم مبتلا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سیزدهمین دخترم را همسرم مخفیانه به دنیا آورد و چنین وانمود کرد که نوزادش مرده بدنیا آمده،اما در خفا آن را نزد اقوام خود فرستاده بود موقتا فکرم از ناحیه این نوزاد راحت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 که از ماجرا آگاه شدم او را با خود به نقطه‌ای بردم و به تضرع و التماس و گریه او اعتنا نکرده و زنده بگورش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از شنیدن این ماجرا سخت ناراحت شد و در حالی اشک</w:t>
      </w:r>
      <w:bookmarkStart w:id="527" w:name="pg10163_90720"/>
    </w:p>
    <w:p>
      <w:pPr>
        <w:pStyle w:val="BookText"/>
        <w:rPr/>
      </w:pPr>
      <w:bookmarkEnd w:id="527"/>
      <w:r>
        <w:rPr>
          <w:rFonts w:ascii="IRNazanin" w:hAnsi="IRNazanin" w:eastAsia="IRNazanin"/>
          <w:color w:val="111111"/>
          <w:sz w:val="28"/>
          <w:sz w:val="28"/>
          <w:szCs w:val="28"/>
          <w:rtl w:val="true"/>
          <w:lang w:bidi="fa-IR"/>
        </w:rPr>
        <w:t>می‌ریخت فرمود</w:t>
      </w:r>
    </w:p>
    <w:p>
      <w:pPr>
        <w:pStyle w:val="BookText"/>
        <w:rPr/>
      </w:pPr>
      <w:r>
        <w:rPr>
          <w:rFonts w:ascii="IRNazanin" w:hAnsi="IRNazanin" w:eastAsia="IRNazanin"/>
          <w:color w:val="111111"/>
          <w:sz w:val="28"/>
          <w:sz w:val="28"/>
          <w:szCs w:val="28"/>
          <w:rtl w:val="true"/>
          <w:lang w:bidi="fa-IR"/>
        </w:rPr>
        <w:t>من لا یرحم لا یرحم کسی که رحم نکند به او رحم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قیس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بدی در پیش داری،قیس عرض کرد چه کنم تا بار گناهم سبک شود؟پیامبر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دخترانی که کشته‌ای بندگانی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بار گناهت سبک شود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فرزدق شاعر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آزاده و شریفی بود می‌خوانیم در عصر جاهلیت با بسیاری از عادات زشت آنها مبارزه می‌کرد تا آنجا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از پدرانشان خرید و از مرگ نجات داد،و حتی در یک مورد برای نجات نوزاد دختری که پدرش تصمیم بر قتل او داشت،مرکب سواری خود،و دو شتر،به پدر آن دختر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فرمود کار بسیار بزرگی انجام دادی و پاداش تو نزد خدا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نیای خود افتخار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الذی منع الوائدات فاحیا الوئید فلم توائد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ما کسی را سراغ داریم که جلو زنده بگور کردن دختران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زنده کرد تا در خاک دفن نشوند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خواهیم دید که چگونه اسلام به همه این فجایع و جنایات وحشتناک پایان داد و به زن شخصیتی عطا کرد که در تاریخ سابقه نداشت</w:t>
      </w:r>
      <w:r>
        <w:rPr>
          <w:rFonts w:eastAsia="IRNazanin" w:cs="IRNazanin"/>
          <w:color w:val="111111"/>
          <w:sz w:val="28"/>
          <w:szCs w:val="28"/>
          <w:rtl w:val="true"/>
          <w:lang w:bidi="fa-IR"/>
        </w:rPr>
        <w:t>.</w:t>
      </w:r>
    </w:p>
    <w:p>
      <w:pPr>
        <w:pStyle w:val="Heading5"/>
        <w:numPr>
          <w:ilvl w:val="4"/>
          <w:numId w:val="1"/>
        </w:numPr>
        <w:rPr/>
      </w:pPr>
      <w:bookmarkStart w:id="528" w:name="__RefHeading___Toc1856321_1067777946"/>
      <w:bookmarkStart w:id="529" w:name="_Toc215"/>
      <w:bookmarkEnd w:id="528"/>
      <w:r>
        <w:rPr/>
        <w:t>3</w:t>
      </w:r>
      <w:r>
        <w:rPr>
          <w:rtl w:val="true"/>
        </w:rPr>
        <w:t>-</w:t>
      </w:r>
      <w:r>
        <w:rPr>
          <w:rtl w:val="true"/>
        </w:rPr>
        <w:t>نقش اسلام در احیای ارزش مقام زن</w:t>
      </w:r>
      <w:bookmarkEnd w:id="52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و در هم شکستن شخصیت زن،تنها در میان عرب جاهلی نبود،بلکه در میان اقوام دیگر و حتی شاید متمدن‌ترین ملل آن زمان نیز،زن شخصیتی</w:t>
      </w:r>
    </w:p>
    <w:p>
      <w:pPr>
        <w:pStyle w:val="BookText"/>
        <w:rPr/>
      </w:pPr>
      <w:r>
        <w:rPr>
          <w:rFonts w:ascii="IRNazanin" w:hAnsi="IRNazanin" w:eastAsia="IRNazanin"/>
          <w:color w:val="111111"/>
          <w:sz w:val="28"/>
          <w:sz w:val="28"/>
          <w:szCs w:val="28"/>
          <w:rtl w:val="true"/>
          <w:lang w:bidi="fa-IR"/>
        </w:rPr>
        <w:t>ناچیز داشت،و غالبا با او به صورت یک کالا و نه یک انسان رفتار می‌شد،ولی مسلما عرب جاهلی این تحقیر را در اشکال زننده‌تر و وحشتناکتری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اصلا نسب را به مرد مربوط می‌دانست و مادر را تنها ظرفی برای نگاهداری و پرورش جنین،محسوب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شعر معروف جاهلی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بنو ابنائنا و بناتنا بنوهن ابناء الرجال الأباعد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 فرزندان پسران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فرزندان دختران ما پسران مردان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آنها برای زن حقی در ارث قائل نبودند و برای تعدد زوجات حد و مرزی قائل نمی‌شدند،به سادگی خوردن آب،ازدواج می‌کردند و به آسانی آنها را طلاق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ظهور کرد و با این خرافه در ابعاد مختلفش سرسختانه جنگید، مخصوصا تولد دختر را که ننگ می‌دانستند در احادیث اسلامی به عنوان گشوده شدن ناودانی از رحمت خدا به خانواده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پیامبر ص آن قدر به دخترش بانوی اسلام فاطمه زهرا ع احترام می‌گذاشت که مردم تعجب می‌کردند،با تمام مقامی که داشت،دست دخترش را می‌بوسید،و به هنگام مراجعت از سفر نخستین کسی را که دیدار می‌کرد، دخترش فاطمه بود،و به عکس هنگامی که می‌خواست به سفر برود آخرین خانه‌ای را که خدا حافظی می‌کرد،باز خانه فاطمه 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به پیامبر ص خبر دادند خدا به او دختری داده است،ناگهان نگاه به صورت یارانش کرد دید آثار ناخشنودی در آنها نمایان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هنوز رسوبات افکار جاهلی از مغز آنها بر چیده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فورا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لکم؟ریحانة اشمها،و رزقها علی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حالتی است در شما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گلی به من داده آن را می‌بویم، و اگر غم روزی او را می‌خورید،روزیش با خدا است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ص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الولد البنات،ملطفات،مجهزات،مونسات مفلیات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فرزند خوبی است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پر محبت است،هم کمک کار،هم مونس است و هم پاک و پاک کننده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ص می‌خوانیم</w:t>
      </w:r>
    </w:p>
    <w:p>
      <w:pPr>
        <w:pStyle w:val="BookText"/>
        <w:rPr/>
      </w:pPr>
      <w:r>
        <w:rPr>
          <w:rFonts w:ascii="IRNazanin" w:hAnsi="IRNazanin" w:eastAsia="IRNazanin"/>
          <w:color w:val="111111"/>
          <w:sz w:val="28"/>
          <w:sz w:val="28"/>
          <w:szCs w:val="28"/>
          <w:rtl w:val="true"/>
          <w:lang w:bidi="fa-IR"/>
        </w:rPr>
        <w:t>من دخل السوق فاشتری تحفة فحملها الی عیاله کان کحامل الصدقة الی قوم محاویج و لیبدء بالاناث قبل الذکور،فانه من فرح ابنته  فکانما اعتق رقبة من ولد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بازار می‌رود و تحفه‌ای برای خانواده خود می‌خرد همچون کسی است که می‌خواهد به نیازمندانی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پاداش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می‌خواهد تحفه را تقسیم کند نخست باید به دختر و بعد به پسران بدهد،چرا که هر کس دخترش را شاد و مسرور کند چنان است که گویی کسی از فرزندان اسماعیل ع را آزاد کرده باشد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این احترام به شخصیت زن سبب آزادی او در جامعه و پایان دادن به دوران بردگی زنان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در این زمینه سخن بسیار است و در ذیل آیات مناسب بحث خواهد شد ولی از این واقعیت نمی‌توان به آسانی گذشت که با نهایت تاسف هنوز در جوامع اسلامی،آثاری از همان افکار جاهلی وجود دارد،و هنوز کم نیستند خانواده‌هایی که از تولد پسر خوشحال و از نوزاد دختر ناراحت می‌شوند،و یا لا اقل تولد پسر را بر دختر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شرائط خاص اقتصادی و اجتماعی در رابطه با وضع زنان در جوامع کنونی یکی از علل اینگونه عادات و رسوم غلط بوده باشد،ولی هر چه هست باید عموم مسلمانان راستین با این طرز فکر مبارزه کنند،و ریشه‌های اجتماعی و اقتصادی آن را بسوزانند که اسلام نمی‌پسندد که بعد از چهارده قرن پیروانش به افکار جاهلی باز گردند،و این یک نوع جاهلیت ثانوی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جوامع غربی که تصور می‌کنند برای زن شخصیت والایی قائلند عملا می‌بینیم او را آن چنان تحقیر کرده‌اند که بصورت یک عروسک بی ارزش یا وسیله‌ای برای خاموش کردن آتش شهوت و یا کالایی برای تبلیغ کالاهایشان در آورده‌اند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530" w:name="pg10163_90724"/>
    </w:p>
    <w:p>
      <w:pPr>
        <w:pStyle w:val="Heading3"/>
        <w:numPr>
          <w:ilvl w:val="2"/>
          <w:numId w:val="1"/>
        </w:numPr>
        <w:rPr/>
      </w:pPr>
      <w:bookmarkStart w:id="531" w:name="__RefHeading___Toc1856323_1067777946"/>
      <w:bookmarkStart w:id="532" w:name="_Toc216"/>
      <w:bookmarkEnd w:id="530"/>
      <w:bookmarkEnd w:id="53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61</w:t>
      </w:r>
      <w:r>
        <w:rPr>
          <w:rtl w:val="true"/>
        </w:rPr>
        <w:t xml:space="preserve"> </w:t>
      </w:r>
      <w:r>
        <w:rPr>
          <w:rtl w:val="true"/>
        </w:rPr>
        <w:t xml:space="preserve">تا </w:t>
      </w:r>
      <w:r>
        <w:rPr/>
        <w:t>64</w:t>
      </w:r>
      <w:r>
        <w:rPr>
          <w:rtl w:val="true"/>
        </w:rPr>
        <w:t>]</w:t>
      </w:r>
      <w:bookmarkEnd w:id="532"/>
    </w:p>
    <w:p>
      <w:pPr>
        <w:pStyle w:val="Heading4"/>
        <w:numPr>
          <w:ilvl w:val="3"/>
          <w:numId w:val="1"/>
        </w:numPr>
        <w:rPr/>
      </w:pPr>
      <w:bookmarkStart w:id="533" w:name="__RefHeading___Toc1856325_1067777946"/>
      <w:bookmarkStart w:id="534" w:name="_Toc217"/>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856327_1067777946"/>
      <w:bookmarkStart w:id="536" w:name="_Toc218"/>
      <w:bookmarkEnd w:id="535"/>
      <w:r>
        <w:rPr>
          <w:rtl w:val="true"/>
        </w:rPr>
        <w:t>ترجمه</w:t>
      </w:r>
      <w:r>
        <w:rPr>
          <w:rtl w:val="true"/>
        </w:rPr>
        <w:t>:</w:t>
      </w:r>
      <w:bookmarkEnd w:id="536"/>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مردم را بخاطر ظلمشان مجازات کند جنبنده‌ای را بر پشت زمین باقی نخواهد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را تا زمان معینی بتاخیر می‌اندازد،اما هنگامی که اجلشان فرا رسد نه ساعتی تاخیر می‌کنند و نه ساعتی پیشی می‌گیرند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خدا چیزهایی قرار می‌دهند که خودشان از آن کراهت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537" w:name="pg10163_90725"/>
    </w:p>
    <w:p>
      <w:pPr>
        <w:pStyle w:val="BookText"/>
        <w:rPr/>
      </w:pPr>
      <w:bookmarkEnd w:id="537"/>
      <w:r>
        <w:rPr>
          <w:rFonts w:ascii="IRNazanin" w:hAnsi="IRNazanin" w:eastAsia="IRNazanin"/>
          <w:color w:val="111111"/>
          <w:sz w:val="28"/>
          <w:sz w:val="28"/>
          <w:szCs w:val="28"/>
          <w:rtl w:val="true"/>
          <w:lang w:bidi="fa-IR"/>
        </w:rPr>
        <w:t>فرزندان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بدروغ می‌گویند سرانجام نیکی دارند،ناچار برای آنها آتش است و آنها از پیشگامان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سوگند،پیامبرانی به سوی امتهای پیش از تو فرستادیم اما شیطان اعمالشان را در نظرشان زینت داد،و امروز او ولی و سرپرستشان است،و مجازات دردناک برای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مگر برای اینکه آنچه را در آن اختلاف دارند برای آنها تبیین کنی و مایه هدایت و رحمت است برای گروهی که ایمان دارند</w:t>
      </w:r>
      <w:r>
        <w:rPr>
          <w:rFonts w:eastAsia="IRNazanin" w:cs="IRNazanin"/>
          <w:color w:val="111111"/>
          <w:sz w:val="28"/>
          <w:szCs w:val="28"/>
          <w:rtl w:val="true"/>
          <w:lang w:bidi="fa-IR"/>
        </w:rPr>
        <w:t>.</w:t>
      </w:r>
    </w:p>
    <w:p>
      <w:pPr>
        <w:pStyle w:val="Heading4"/>
        <w:numPr>
          <w:ilvl w:val="3"/>
          <w:numId w:val="1"/>
        </w:numPr>
        <w:rPr/>
      </w:pPr>
      <w:bookmarkStart w:id="538" w:name="__RefHeading___Toc1856329_1067777946"/>
      <w:bookmarkStart w:id="539" w:name="_Toc219"/>
      <w:bookmarkEnd w:id="538"/>
      <w:r>
        <w:rPr>
          <w:rtl w:val="true"/>
        </w:rPr>
        <w:t>تفسیر</w:t>
      </w:r>
      <w:r>
        <w:rPr>
          <w:rtl w:val="true"/>
        </w:rPr>
        <w:t>:</w:t>
      </w:r>
      <w:bookmarkEnd w:id="539"/>
    </w:p>
    <w:p>
      <w:pPr>
        <w:pStyle w:val="Heading5"/>
        <w:numPr>
          <w:ilvl w:val="4"/>
          <w:numId w:val="1"/>
        </w:numPr>
        <w:rPr/>
      </w:pPr>
      <w:bookmarkStart w:id="540" w:name="__RefHeading___Toc1856331_1067777946"/>
      <w:bookmarkStart w:id="541" w:name="_Toc220"/>
      <w:bookmarkEnd w:id="540"/>
      <w:r>
        <w:rPr>
          <w:rtl w:val="true"/>
        </w:rPr>
        <w:t>اشاره</w:t>
      </w:r>
      <w:bookmarkEnd w:id="541"/>
    </w:p>
    <w:p>
      <w:pPr>
        <w:pStyle w:val="Heading5"/>
        <w:numPr>
          <w:ilvl w:val="4"/>
          <w:numId w:val="1"/>
        </w:numPr>
        <w:rPr/>
      </w:pPr>
      <w:bookmarkStart w:id="542" w:name="__RefHeading___Toc1856333_1067777946"/>
      <w:bookmarkStart w:id="543" w:name="_Toc221"/>
      <w:bookmarkEnd w:id="542"/>
      <w:r>
        <w:rPr>
          <w:rtl w:val="true"/>
        </w:rPr>
        <w:t>گر حکم شود که مست گیرند</w:t>
      </w:r>
      <w:r>
        <w:rPr>
          <w:rtl w:val="true"/>
        </w:rPr>
        <w:t>!...</w:t>
      </w:r>
      <w:bookmarkEnd w:id="543"/>
    </w:p>
    <w:p>
      <w:pPr>
        <w:pStyle w:val="BookText"/>
        <w:rPr/>
      </w:pPr>
      <w:r>
        <w:rPr>
          <w:rFonts w:ascii="IRNazanin" w:hAnsi="IRNazanin" w:eastAsia="IRNazanin"/>
          <w:color w:val="111111"/>
          <w:sz w:val="28"/>
          <w:sz w:val="28"/>
          <w:szCs w:val="28"/>
          <w:rtl w:val="true"/>
          <w:lang w:bidi="fa-IR"/>
        </w:rPr>
        <w:t>بعد از ذکر آیات گذشته که از جنایات وحشتناک مشرکان عرب در زمینه بدعتهای زشت و زنده بگور کردن دختران سخن می‌گفت ممکن است این سؤال برای بعضی پیش آید که چگونه خداوند بندگان گنه‌کار را با اینهمه ظلم و جنایت فجیع سریعا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مورد بحث گویی در مقام پاسخ به همین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شود خداوند مردم را به ظلمها و ستمهایی که مرتکب می‌شوند کیفر دهد،جنبنده‌ای بر پشت زمین باقی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بِظُلْمِهِمْ مٰا تَرَکَ عَلَیْهٰا مِنْ دَابَّةٍ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دابه به معنی هر گونه موجود زنده و جنبنده است،در اینجا ممکن است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انسانها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خداوند،انسانها را به خاطر ظلمشان مؤاخذه کند انسانی بر صفحه کره خاک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همه جنبندگان باشد،زیرا می‌دانیم جنبندگان روی زمین معمولا برای انسان آفریده شده‌اند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آنچه را در روی زمین است به خاطر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انسانها از میان بروند،فلسفه وجود جنبندگان دیگر،نیز از میان خواهد رفت و نسل آنها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ما به عمومیت و وسعت مفهوم آیه بنگریم نتیجه‌اش آن خواهد بود که هیچ انسانی در روی زمین،غیر ظالم وجود ندارد،و هر کسی به سهم خود مرتکب ستمی شده است،که اگر بنا بر مجازات سریع و فوری باشد،دامان همه را خواهد گرفت،با اینکه می‌دانیم نه تنها پیامبران و امامان که معصومند مصداق چنین ظلمی نیستند،بلکه در هر عصر و زمان گروهی از نیکان و پاکان و مجاهدان راستین هستند که حسنات آنها مسلما بر سیئات کوچکشان برتری دارد و قطعا مستحق مجازات نابود کننده نیستند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را چنین می‌توان گفت که آیه یک حکم نوعی را بیان می‌کند،نه عمومی و همگانی و نظیر این تعبیر در ادبیات عرب و غیر عرب نیز دیده می‌شود،این شعر معروف را غالبا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حکم شود که مست گیرند در شهر هر آنچه هست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حد زند هشیار،مرد مست را گفت هشیاری بیار،اینجا کسی هشیار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استثناء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فَمِنْهُمْ ظٰالِمٌ لِنَفْسِهِ وَ مِنْهُمْ مُقْتَصِدٌ وَ مِنْهُمْ</w:t>
      </w:r>
      <w:bookmarkStart w:id="544" w:name="pg10163_90727"/>
    </w:p>
    <w:p>
      <w:pPr>
        <w:pStyle w:val="BookText"/>
        <w:rPr/>
      </w:pPr>
      <w:bookmarkEnd w:id="544"/>
      <w:r>
        <w:rPr>
          <w:rFonts w:ascii="IRNazanin" w:hAnsi="IRNazanin" w:eastAsia="IRNazanin"/>
          <w:color w:val="111111"/>
          <w:sz w:val="28"/>
          <w:sz w:val="28"/>
          <w:szCs w:val="28"/>
          <w:rtl w:val="true"/>
          <w:lang w:bidi="fa-IR"/>
        </w:rPr>
        <w:t xml:space="preserve">سٰابِقٌ  بِالْخَیْرٰاتِ بِإِذْنِ اللّٰهِ ذٰلِکَ هُوَ الْفَضْلُ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مردم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ستمگر و گروهی میانه رو که گناهان خفیفی دارند و گروهی پیش‌گیری کنندگان به نیکیها یعنی نیکان و پاکان،مسلما از این سه گروه تنها گروه اولند که مشمول آیه مورد بحثند نه گروه دوم و سوم و از آنجا که گروه اول معمولا اکثریت جوامع را تشکیل می‌دهند،ذکر چنین عمومی جای تعجب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که آیه هیچگونه دلالتی بر نفی عصمت انبیاء نمی‌کند و آنها که چنین پنداشته‌اند توجه به سایر آیات قرآن و قرائن موجود در کلام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ذکر این نکته می‌پردازد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ظالمان و ستمگران مهلت می‌دهد و تا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آنها را به تاخیر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یُؤَخِّرُهُمْ إِلیٰ أَجَلٍ مُسَمًّی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اجل آنها سر رسد،نه ساعتی تاخیر می‌کنند،و نه ساعتی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أَجَلُهُمْ لاٰ یَسْتَأْخِرُونَ سٰاعَةً وَ لاٰ یَسْتَقْدِمُونَ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درست در همان لحظه موعود،مرگ دامانشان را فرا می‌گیرد و لحظه‌ای پیش و پس نخواهد داشت</w:t>
      </w:r>
      <w:r>
        <w:rPr>
          <w:rFonts w:eastAsia="IRNazanin" w:cs="IRNazanin"/>
          <w:color w:val="111111"/>
          <w:sz w:val="28"/>
          <w:szCs w:val="28"/>
          <w:rtl w:val="true"/>
          <w:lang w:bidi="fa-IR"/>
        </w:rPr>
        <w:t>.</w:t>
      </w:r>
    </w:p>
    <w:p>
      <w:pPr>
        <w:pStyle w:val="Heading5"/>
        <w:numPr>
          <w:ilvl w:val="4"/>
          <w:numId w:val="1"/>
        </w:numPr>
        <w:rPr/>
      </w:pPr>
      <w:bookmarkStart w:id="545" w:name="__RefHeading___Toc1856335_1067777946"/>
      <w:bookmarkStart w:id="546" w:name="_Toc222"/>
      <w:bookmarkEnd w:id="545"/>
      <w:r>
        <w:rPr>
          <w:rtl w:val="true"/>
        </w:rPr>
        <w:t>اجل مسمی چیست</w:t>
      </w:r>
      <w:bookmarkEnd w:id="54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أَجَلٍ مُسَمًّی چیست؟مفسران بیانات گوناگونی دارند، ولی با توجه به سایر آیات قرآن از جمله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نظر می‌رسد که منظور همان فرا رسیدن مرگ است،یعنی خداوند مردم را برای اتمام حجت تا پایان عمرشان مهلت می‌دهد،شاید ظالمان به فکر اصلاح خویش بیفتند،در برنامه زندگی خود تجدید نظر به عمل آورند،و به سوی خدا</w:t>
      </w:r>
    </w:p>
    <w:p>
      <w:pPr>
        <w:pStyle w:val="BookText"/>
        <w:rPr/>
      </w:pPr>
      <w:r>
        <w:rPr>
          <w:rFonts w:ascii="IRNazanin" w:hAnsi="IRNazanin" w:eastAsia="IRNazanin"/>
          <w:color w:val="111111"/>
          <w:sz w:val="28"/>
          <w:sz w:val="28"/>
          <w:szCs w:val="28"/>
          <w:rtl w:val="true"/>
          <w:lang w:bidi="fa-IR"/>
        </w:rPr>
        <w:t>و حق و عدالت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مهلت پایان گرفت،فرمان مرگشان فرا می‌رسد و از همان لحظه مرگ مجازاتها و کیفرها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درباره اجل مسمی  به جلد پنجم تفسیر نمونه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ششم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بیان تازه‌ای بدعتهای زشت و خرافاتی را که عربهای جاهلی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تنفر از فرزندان دختر و اعتقاد به اینکه فرشتگان دختران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یک سو از فرزندان دختر کراهت دارند ولی از سوی دیگر آن را برای خدا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یَجْعَلُونَ لِلّٰهِ مٰا یَکْرَهُونَ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تناقض عجیبی است و همانگونه که در سوره 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تقسیم ناهنجار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فرشتگان دختران خدایند،پس معلوم می‌شود دختر چیز خوبی است،چرا شما از فرزندان دختر ناراحت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بد است چرا برای خدا قائل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 آنها به دروغ می‌گویند که سرانجام نیک و پاداش خیر از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 أَلْسِنَتُهُمُ الْکَذِبَ أَنَّ لَهُمُ الْحُسْنیٰ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کدام عمل،انتظار چنین پاداشی را دارند؟با زنده بگور کردن دختران معصوم و بی‌گناه و بی‌دفاع؟و یا با تهمت و افتراء به ساحت مقدس پروردگار؟ با کدامین عمل؟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معنی نیکوتر یا نیکوترین می‌آید در اینجا به معنی بهترین پاداشها و یا بهترین عاقبتها است که این قوم مغرور گمراه با همه جنایاتشان برای خود قائل بودند،و در این صورت این سؤال پیش</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عرب جاهلی عقیده به معاد نداشت،چگونه چنین سخنی 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همه آنها منکر معاد بطور مطلق نبودند،بلکه معاد جسمانی را نفی می‌کردند و از اینکه انسان بار دیگر به حیات مادی باز گردد، تعجب داشتند؟به علاوه این تعبیر ممکن است به صورت قضیه شرطیه بوده باشد یعنی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جهان دیگری هم در کار باشد ما در آنجا بهترین پاداش را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است طرز تفکر بسیاری از جباران و منحرفان لجوج که در عین دوری از خدا خود را به خدا از همه نزدیکتر می‌دانند و ادعاهای پوچ و مسخره‌ای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داده‌اند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نعمت حسنی یعنی پسران است،چرا که دختران را شوم و بد می‌دانستند،ولی پسران را خوب و نعمت عالی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صحیحتر به نظر می‌رسد،لذا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برای آنها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 لَهُمُ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عاقبت نیکی ندارند،بلکه پایان کارشان جز آتش دوزخ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پیشگامان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مُفْرَطُونَ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پیشگام و متقدم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ممکن است بعد از شنیدن داستان عرب جاهلی برای بعضی این سؤال پیش آید که چگونه ممکن است انسان جگر گوشه خود را با آن قساوت،زنده به زیر خاکها بفرستد مگر چنین چیزی امکان پذیر است؟در آیه</w:t>
      </w:r>
    </w:p>
    <w:p>
      <w:pPr>
        <w:pStyle w:val="BookText"/>
        <w:rPr/>
      </w:pPr>
      <w:r>
        <w:rPr>
          <w:rFonts w:ascii="IRNazanin" w:hAnsi="IRNazanin" w:eastAsia="IRNazanin"/>
          <w:color w:val="111111"/>
          <w:sz w:val="28"/>
          <w:sz w:val="28"/>
          <w:szCs w:val="28"/>
          <w:rtl w:val="true"/>
          <w:lang w:bidi="fa-IR"/>
        </w:rPr>
        <w:t>بعد گویی به پاسخ سؤال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پیش از تو پیامبرانی به سوی امتهای پیشین فرستادیم، ولی شیطان اعمالشان را در نظرشان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لَقَدْ أَرْسَلْنٰا إِلیٰ أُمَمٍ مِنْ قَبْلِکَ فَزَیَّنَ لَهُمُ الشَّیْطٰانُ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آن چنان در وسوسه‌های خود،مهارت دارد که زشت‌ترین و بدترین جنایات را گاهی در نظر انسان چنان زینت می‌دهد که آن را یک افتخار می‌پندارد،همانگونه که عرب جاهلی زنده بگور کردن دختران خود را سند افتخار می‌دانست و آن را به عنوان حمایت از ناموس و حفظ حیثیت و آبروی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تمجید می‌کرد،و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دخترم را به دست خود زیر خاک می‌فرستم تا فردا در یک جنگ بدست دشمن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ننگین‌ترین اعمال را در زیر فریبنده‌ترین ماسکها بر اثر تزیین و وسوسه شیطان امکان پذیر باشد،حال بقیه کارها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امروز نمونه‌های بسیاری از این تزیینات شیطانی را در اعمال بسیاری از افراد می‌بینیم که دزدیها و غارتگریها و تجاوزها و جنایات خود را با تعبیرات مختلفی توجیه می‌کنند و در زیر لفافه‌های فریبنده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گروه مشرکان فعلی نیز دنباله‌رو همان برنامه‌های انحرافی امتهای پیشین‌اند که شیطان اعمالشان را در نظرشان تزیین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امروز ولی و راهنما و سرپرست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وَلِیُّهُمُ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رهنمودهای او الهام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همین جهت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دردناک الهی در انتظار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أَلِیمٌ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وَلِیُّهُمُ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امروز سرپرست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بیانات گوناگونی دارند که شاید از همه روشنتر همانست که در بالا گفتیم، یعنی این جمله اشاره به وضع مشرکان عرب در عصر جاهلیت است که اینها هم از برنامه‌های امتهای منحرف پیشین پیروی کردند،و شیطان سرپرست آنها است همانگونه که سرپرست گمراهان گذشته بود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جمله مزبور آن باشد که هنوز بازماندگان امتهای منحرف پیشین وجود دارند،و به راه انحرافی خود ادامه می‌دهند و شیطان نیز امروز ولی و سرپرست آنها است،همانگونه که در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هدف بعثت پیامبران را بیان می‌کند تا روشن شود که اگر اقوام و ملتها،هوی و هوسها،و سلیقه‌های شخصی خود را کنار بگذارند و دست به دامن راهنمایی پیامبران بزنند،اثری از اینگونه خرافه‌ها،اختلافها، و اعمال ضد و نقیض باقی نمی‌ماند،می‌گوید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مگر به خاطر اینکه آنچه را در آن اختلاف داشته‌اند برای آنها تبیین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أَنْزَلْنٰا عَلَیْکَ الْکِتٰابَ إِلاّٰ لِتُبَیِّنَ لَهُمُ الَّذِی اخْتَلَفُوا فِیهِ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قرآن مایه هدایت و رحمت است،برای آنها که ایمان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هُدیً وَ رَحْمَةً لِقَوْمٍ یُؤْمِنُونَ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وسوسه‌های شیطان را از دل آنها می‌زداید،پرده‌های فریبنده نفس اماره و شیطان‌صفتان را از چهره حقایق کنار می‌زند،خرافات و جنایاتی که در زیر ماسکهای فریبنده پنهان شده آشکار می‌سازد،اختلافاتی را که در سایه هوی و هوس پدید آمده بر می‌چیند،به قساوتها پایان می‌دهد،و نور هدایت و رحمت را در همه جا می‌پاشد</w:t>
      </w:r>
      <w:r>
        <w:rPr>
          <w:rFonts w:eastAsia="IRNazanin" w:cs="IRNazanin"/>
          <w:color w:val="111111"/>
          <w:sz w:val="28"/>
          <w:szCs w:val="28"/>
          <w:rtl w:val="true"/>
          <w:lang w:bidi="fa-IR"/>
        </w:rPr>
        <w:t>.</w:t>
      </w:r>
      <w:bookmarkStart w:id="547" w:name="pg10163_90733"/>
    </w:p>
    <w:p>
      <w:pPr>
        <w:pStyle w:val="Heading3"/>
        <w:numPr>
          <w:ilvl w:val="2"/>
          <w:numId w:val="1"/>
        </w:numPr>
        <w:rPr/>
      </w:pPr>
      <w:bookmarkStart w:id="548" w:name="__RefHeading___Toc1856337_1067777946"/>
      <w:bookmarkStart w:id="549" w:name="_Toc223"/>
      <w:bookmarkEnd w:id="547"/>
      <w:bookmarkEnd w:id="54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65</w:t>
      </w:r>
      <w:r>
        <w:rPr>
          <w:rtl w:val="true"/>
        </w:rPr>
        <w:t xml:space="preserve"> </w:t>
      </w:r>
      <w:r>
        <w:rPr>
          <w:rtl w:val="true"/>
        </w:rPr>
        <w:t xml:space="preserve">تا </w:t>
      </w:r>
      <w:r>
        <w:rPr/>
        <w:t>67</w:t>
      </w:r>
      <w:r>
        <w:rPr>
          <w:rtl w:val="true"/>
        </w:rPr>
        <w:t>]</w:t>
      </w:r>
      <w:bookmarkEnd w:id="549"/>
    </w:p>
    <w:p>
      <w:pPr>
        <w:pStyle w:val="Heading4"/>
        <w:numPr>
          <w:ilvl w:val="3"/>
          <w:numId w:val="1"/>
        </w:numPr>
        <w:rPr/>
      </w:pPr>
      <w:bookmarkStart w:id="550" w:name="__RefHeading___Toc1856339_1067777946"/>
      <w:bookmarkStart w:id="551" w:name="_Toc224"/>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856341_1067777946"/>
      <w:bookmarkStart w:id="553" w:name="_Toc225"/>
      <w:bookmarkEnd w:id="552"/>
      <w:r>
        <w:rPr>
          <w:rtl w:val="true"/>
        </w:rPr>
        <w:t>ترجمه</w:t>
      </w:r>
      <w:r>
        <w:rPr>
          <w:rtl w:val="true"/>
        </w:rPr>
        <w:t>:</w:t>
      </w:r>
      <w:bookmarkEnd w:id="55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فرستاد،و زمین را بعد از آنکه مرده بود حیات بخشید در این نشانه روشنی است برای جمعیتی که گوش شنوا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چهار پایان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است،از درون شکم آنها از میان غذاهای هضم شده،و خون،شیر خالص و گوارا به شما می‌نوشانیم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میوه‌های درختان نخل و انگور 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خوب و پاکیزه می‌گیرید در این روشنی است برای جمعیتی که اندیشه می‌کنند</w:t>
      </w:r>
      <w:r>
        <w:rPr>
          <w:rFonts w:eastAsia="IRNazanin" w:cs="IRNazanin"/>
          <w:color w:val="111111"/>
          <w:sz w:val="28"/>
          <w:szCs w:val="28"/>
          <w:rtl w:val="true"/>
          <w:lang w:bidi="fa-IR"/>
        </w:rPr>
        <w:t>.</w:t>
      </w:r>
    </w:p>
    <w:p>
      <w:pPr>
        <w:pStyle w:val="Heading4"/>
        <w:numPr>
          <w:ilvl w:val="3"/>
          <w:numId w:val="1"/>
        </w:numPr>
        <w:rPr/>
      </w:pPr>
      <w:bookmarkStart w:id="554" w:name="__RefHeading___Toc1856343_1067777946"/>
      <w:bookmarkStart w:id="555" w:name="_Toc226"/>
      <w:bookmarkEnd w:id="554"/>
      <w:r>
        <w:rPr>
          <w:rtl w:val="true"/>
        </w:rPr>
        <w:t>تفسیر</w:t>
      </w:r>
      <w:r>
        <w:rPr>
          <w:rtl w:val="true"/>
        </w:rPr>
        <w:t>:</w:t>
      </w:r>
      <w:bookmarkEnd w:id="555"/>
    </w:p>
    <w:p>
      <w:pPr>
        <w:pStyle w:val="BookText"/>
        <w:rPr/>
      </w:pPr>
      <w:r>
        <w:rPr>
          <w:rFonts w:ascii="IRNazanin" w:hAnsi="IRNazanin" w:eastAsia="IRNazanin"/>
          <w:color w:val="111111"/>
          <w:sz w:val="28"/>
          <w:sz w:val="28"/>
          <w:szCs w:val="28"/>
          <w:rtl w:val="true"/>
          <w:lang w:bidi="fa-IR"/>
        </w:rPr>
        <w:t>آبها،میوه‌ها،دامها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بیان نعمتها و مواهب گوناگون پروردگار باز می‌گردد،که</w:t>
      </w:r>
    </w:p>
    <w:p>
      <w:pPr>
        <w:pStyle w:val="BookText"/>
        <w:rPr/>
      </w:pPr>
      <w:r>
        <w:rPr>
          <w:rFonts w:ascii="IRNazanin" w:hAnsi="IRNazanin" w:eastAsia="IRNazanin"/>
          <w:color w:val="111111"/>
          <w:sz w:val="28"/>
          <w:sz w:val="28"/>
          <w:szCs w:val="28"/>
          <w:rtl w:val="true"/>
          <w:lang w:bidi="fa-IR"/>
        </w:rPr>
        <w:t>هم تاکیدی است بر مساله توحید و شناخت خدا،و هم در لابلای آن اشاره‌ای به مساله معاد است،و هم با ذکر این نعمتها،حس شکرگزاری بندگان را تحریک کرده،آنها را از این طریق به خدا نزدیکتر می‌سازد،مجموع این جهات سه‌گانه پیوند این آیات و آیات گذشته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آخرین آیه بحث گذشته،سخن از نازل کردن آیات قرآن که حیات جان آدمی است در میان بود،و در نخستین آیه مورد بحث،سخن از نزول باران از آسمان که مایه حیات جسم آدمی است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فرستاد و زمین را بعد از آنکه مرده بود بوسیله آن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أَنْزَلَ مِنَ السَّمٰاءِ مٰاءً  فَأَحْیٰا بِهِ الْأَرْضَ بَعْدَ مَوْتِهٰا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نشانه روشنی است از عظمت خدا،برای آنها که گوش شنوا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لِقَوْمٍ یَسْمَعُونَ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حیات و زندگی زمین به وسیله نزول آب باران از آسمان،در آیات متعددی از قرآن،بیان شده است،زمینهای خشکیده و خاموش و بی روح که گاهی خشکسالی آنها را چنان از کار انداخته که انسان هرگز باور نمی‌کند در گذشته در آغوشش گیاهی پرورش یافته،و یا در آینده،موجود زنده‌ای در دامانش تولد خواهد یافت،اما چند باران پی در پی و به دنبال آن تابش اشعه حیاتبخش آفتاب، آن را به حرکت در می‌آورد،گویی خفته‌ای است که بیدار می‌شود و یا صحیحتر مرده‌ای است که بادم مسیحایی باران به حیات باز گردد،انواع گلها و گیاهها در آن آشکار می‌شود و به دنبال آن حشرات و پرندگان و انواع حیوانات از هر طرف به سوی آن می‌آیند و زمزمه حیات و زندگی سر می‌دهند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آن سرزمین که سابقا مرده و خاموش بود چنان غلغله‌ای بر پا</w:t>
      </w:r>
    </w:p>
    <w:p>
      <w:pPr>
        <w:pStyle w:val="BookText"/>
        <w:rPr/>
      </w:pPr>
      <w:r>
        <w:rPr>
          <w:rFonts w:ascii="IRNazanin" w:hAnsi="IRNazanin" w:eastAsia="IRNazanin"/>
          <w:color w:val="111111"/>
          <w:sz w:val="28"/>
          <w:sz w:val="28"/>
          <w:szCs w:val="28"/>
          <w:rtl w:val="true"/>
          <w:lang w:bidi="fa-IR"/>
        </w:rPr>
        <w:t>می‌شود که آدمی را مبهوت می‌کند،و این راستی یکی از شاهکارهای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نشانه‌ای است از قدرت و عظمت آفریدگار،و هم دلیلی است بر امکان معاد که چگونه مردگان بار دیگر لباس حیات در تن می‌کنند،و هم نعمت بزرگی است از نعمتهای خداوند،مخصوصا نعمتی مانند باران که بندگان کمترین زحمتی برای ایجاد آن متحمل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نعمت آب که مسلما نخستین پایه حیات است،به نعمت وجود چهار پایان و مخصوصا ماده غذایی بسیار مفیدی مانند شیر که از آنها گرفته می‌شود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چهار پایان درس عبرت بزرگی برای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لَکُمْ فِی الْأَنْعٰامِ لَعِبْرَةً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عبرتی از این برتر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شکم این حیوانات از میان غذاهای هضم شده،و خون،شیر خالص و گوارا به شما می‌نوشانیم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مِمّٰا فِی بُطُونِهِ مِنْ بَیْنِ فَرْثٍ وَ دَمٍ لَبَناً خٰالِصاً سٰائِغاً لِلشّٰارِبِینَ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معنی غذاهای هضم شده درون معده است که به مجرد رسیدن به روده‌ها ماده حیاتی آن جذب بدن می‌گردد،و تفاله‌های آن به خارج فرستاده می‌شود،در آن حال که این غذای هضم شده در درون معده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هنگامی که تفاله‌های آن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مقدار کمی از غذا مانند بعضی از مواد قندی و همچنین آب از همان دیواره‌های معده جذب بدن می‌شود،اما قسمت عمده هنگامی که غذای هضم شده منتقل به روده‌ها شد وارد خون می‌گردد،و نیز می‌دانیم که شیر از غده‌های مخصوصی که درون پستان است تراوش می‌کند و مواد اصلی آن از خون</w:t>
      </w:r>
    </w:p>
    <w:p>
      <w:pPr>
        <w:pStyle w:val="BookText"/>
        <w:rPr/>
      </w:pPr>
      <w:r>
        <w:rPr>
          <w:rFonts w:ascii="IRNazanin" w:hAnsi="IRNazanin" w:eastAsia="IRNazanin"/>
          <w:color w:val="111111"/>
          <w:sz w:val="28"/>
          <w:sz w:val="28"/>
          <w:szCs w:val="28"/>
          <w:rtl w:val="true"/>
          <w:lang w:bidi="fa-IR"/>
        </w:rPr>
        <w:t>و غده‌های چربی‌ساز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این ماده سفید رنگ تمیز خالص،این غذای نیرو بخش گوارا،از میان غذاهای هضم شده مخلوط با تفاله‌ها،و از لابلای خون بدست می‌آید،و این براستی عجیب است،سرچشمه‌ای آن چنان آلوده و تنفرآمیز،اما محصولش این چنین خالص و زیبا و دل‌انگیز و گوارا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حیوانات و شیر آنها به بخشی از مواهب گیاهان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میوه‌های درختان نخل و انگور،غذای پر برکتی نصیب شما ساخت که گاه آن را به صورت زیانبار در می‌آورید و از آن شراب می‌سازید و گاه رزق پاک و پاکیزه از آن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النَّخِیلِ وَ الْأَعْنٰابِ تَتَّخِذُونَ مِنْهُ سَکَراً وَ رِزْقاً حَسَناً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نشانه دیگری است از قدرت پروردگار برای آنها که عقل و خرد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لِقَوْمٍ یَعْقِلُونَ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لغت معانی مختلفی دارد،ولی در اینجا به معنی مسکرات و مشروبات الکلی است،و معنی مشهور آن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قرآن در این آیه هرگز اجازه شرابسازی از خرما و انگور نداده بلکه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اشاره کوتاهی به تحریم خمر و نامطلوب بودن آن نموده است،بنا بر این نیاز به این نداریم که بگوئیم این آیه قبل از نزول تحریم شراب نازل شده و اشاره‌ای به حلال بودن آن است،بلکه به عکس آیه،اشاره به حرام بودن آن می‌کند و شاید اولین اخطار در زمینه تحریم خمر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گویی در یک جمله معترضه و در میان پرانتز قرآن مجید</w:t>
      </w:r>
      <w:bookmarkStart w:id="556" w:name="pg10163_90737"/>
    </w:p>
    <w:p>
      <w:pPr>
        <w:pStyle w:val="BookText"/>
        <w:rPr/>
      </w:pPr>
      <w:bookmarkEnd w:id="556"/>
      <w:r>
        <w:rPr>
          <w:rFonts w:ascii="IRNazanin" w:hAnsi="IRNazanin" w:eastAsia="IRNazanin"/>
          <w:color w:val="111111"/>
          <w:sz w:val="28"/>
          <w:sz w:val="28"/>
          <w:szCs w:val="28"/>
          <w:rtl w:val="true"/>
          <w:lang w:bidi="fa-IR"/>
        </w:rPr>
        <w:t>می‌خواهد ضمن بر شمردن نعمتهای الهی به سوء استفاده از آن نیز اشاره کند</w:t>
      </w:r>
      <w:r>
        <w:rPr>
          <w:rFonts w:eastAsia="IRNazanin" w:cs="IRNazanin"/>
          <w:color w:val="111111"/>
          <w:sz w:val="28"/>
          <w:szCs w:val="28"/>
          <w:rtl w:val="true"/>
          <w:lang w:bidi="fa-IR"/>
        </w:rPr>
        <w:t>.</w:t>
      </w:r>
    </w:p>
    <w:p>
      <w:pPr>
        <w:pStyle w:val="Heading4"/>
        <w:numPr>
          <w:ilvl w:val="3"/>
          <w:numId w:val="1"/>
        </w:numPr>
        <w:rPr/>
      </w:pPr>
      <w:bookmarkStart w:id="557" w:name="__RefHeading___Toc1856345_1067777946"/>
      <w:bookmarkStart w:id="558" w:name="_Toc227"/>
      <w:bookmarkEnd w:id="557"/>
      <w:r>
        <w:rPr>
          <w:rtl w:val="true"/>
        </w:rPr>
        <w:t>نکته‌ها</w:t>
      </w:r>
      <w:r>
        <w:rPr>
          <w:rtl w:val="true"/>
        </w:rPr>
        <w:t>:</w:t>
      </w:r>
      <w:bookmarkEnd w:id="558"/>
    </w:p>
    <w:p>
      <w:pPr>
        <w:pStyle w:val="Heading5"/>
        <w:numPr>
          <w:ilvl w:val="4"/>
          <w:numId w:val="1"/>
        </w:numPr>
        <w:rPr/>
      </w:pPr>
      <w:bookmarkStart w:id="559" w:name="__RefHeading___Toc1856347_1067777946"/>
      <w:bookmarkStart w:id="560" w:name="_Toc228"/>
      <w:bookmarkEnd w:id="559"/>
      <w:r>
        <w:rPr>
          <w:rtl w:val="true"/>
        </w:rPr>
        <w:t>اشاره</w:t>
      </w:r>
      <w:bookmarkEnd w:id="560"/>
    </w:p>
    <w:p>
      <w:pPr>
        <w:pStyle w:val="Heading5"/>
        <w:numPr>
          <w:ilvl w:val="4"/>
          <w:numId w:val="1"/>
        </w:numPr>
        <w:rPr/>
      </w:pPr>
      <w:bookmarkStart w:id="561" w:name="__RefHeading___Toc1856349_1067777946"/>
      <w:bookmarkStart w:id="562" w:name="_Toc229"/>
      <w:bookmarkEnd w:id="561"/>
      <w:r>
        <w:rPr/>
        <w:t>1</w:t>
      </w:r>
      <w:r>
        <w:rPr>
          <w:rtl w:val="true"/>
        </w:rPr>
        <w:t>-</w:t>
      </w:r>
      <w:r>
        <w:rPr>
          <w:rtl w:val="true"/>
        </w:rPr>
        <w:t>پیدایش شیر چگونه است؟</w:t>
      </w:r>
      <w:bookmarkEnd w:id="562"/>
    </w:p>
    <w:p>
      <w:pPr>
        <w:pStyle w:val="BookText"/>
        <w:rPr/>
      </w:pPr>
      <w:r>
        <w:rPr>
          <w:rFonts w:ascii="IRNazanin" w:hAnsi="IRNazanin" w:eastAsia="IRNazanin"/>
          <w:color w:val="111111"/>
          <w:sz w:val="28"/>
          <w:sz w:val="28"/>
          <w:szCs w:val="28"/>
          <w:rtl w:val="true"/>
          <w:lang w:bidi="fa-IR"/>
        </w:rPr>
        <w:t>قرآن مجید چنان که در آیات فوق خواندیم می‌گوید شیر 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هضم شده داخل 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ثابت کرده است که هنگامی که غذا در معده،هضم و آماده جذب می‌گردد،در سطحی بسیار وسیع و گسترده در داخل معده و روده‌ها در برابر ملیونها رگهای موئین قرار می‌گیرد،و عناصر مفید و لازم آن را جذب کرده و به درخت ریشه‌داری که نوک انتهائیش در نوک پستان خلاصه می‌شود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غذا می‌خورد،عصاره‌اش به خون وارد می‌گردد،شاخ و برگهای انتهایی دستگاه خون و عروق،در مجاور شاخ و برگهای انتهایی دستگاه گردش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می‌گیرد،و تا بچه در شکم مادر است بدین طریق او را تغذیه می‌کند،اما همین که از مادر جدا شد،نوک عقربه این قطب‌نمای تغذیه کننده متوجه نوک پستان مادر می‌شود در این حالت،مادر دیگر نمی‌تواند،خون خود را به خون نوزاد برساند،از این رو باید تغییر حالت و تصفیه‌ای انجام پذیرد که محصول جدید را برای کودکش گوارا و سازگار سازد،اینجاست که شیر به وجود می‌آید،از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میان آنچه می‌خورد و تبدیل به فرث،و بعد از آن تبدیل به خون می‌شود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اتفاقا ترکیب شیر نیز چیزی است حد وسط میان خون و فرث،نه خون تصفیه شده است و نه غذای هضم شده،از دومی فراتر می‌رود و به اولی نمی‌رسد</w:t>
      </w:r>
      <w:r>
        <w:rPr>
          <w:rFonts w:eastAsia="IRNazanin" w:cs="IRNazanin"/>
          <w:color w:val="111111"/>
          <w:sz w:val="28"/>
          <w:szCs w:val="28"/>
          <w:rtl w:val="true"/>
          <w:lang w:bidi="fa-IR"/>
        </w:rPr>
        <w:t>!.</w:t>
      </w:r>
      <w:bookmarkStart w:id="563" w:name="pg10163_90738"/>
    </w:p>
    <w:p>
      <w:pPr>
        <w:pStyle w:val="BookText"/>
        <w:rPr/>
      </w:pPr>
      <w:bookmarkEnd w:id="563"/>
      <w:r>
        <w:rPr>
          <w:rFonts w:ascii="IRNazanin" w:hAnsi="IRNazanin" w:eastAsia="IRNazanin"/>
          <w:color w:val="111111"/>
          <w:sz w:val="28"/>
          <w:sz w:val="28"/>
          <w:szCs w:val="28"/>
          <w:rtl w:val="true"/>
          <w:lang w:bidi="fa-IR"/>
        </w:rPr>
        <w:t>پستانها برای ساختن مواد پروتوئینی شیر،تنها از اسیدهای امینه ذخیره شده بدن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مواد شیر در خون وجود ندارند و در غده‌های پستانی ساخته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کازوئین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قسمتهای دیگر موجود در شیر بدون تغییر از پلاسمای خون،از طریق ترشح وارد شیر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ویتامینها،نمک طعام و فسفاتها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مواد مانند قند موجود در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قند موجود در خون گرفته می‌شود که پستانها روی آن فعالیت داشته و در این تغییر و تبدیل سهم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می‌کنید تولید شیر نتیجه جذب مواد غذایی بوسیله خون و ارتباط مستقیم خون با غده‌های پستانها می‌باشد،ولی جالب اینکه نه بوی خاص فرث و نه رنگ مخصوص خون هیچکدام به شیر منتقل نمی‌شود بلکه با رنگ و عطر و بوی تازه‌ای از نوک پستان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دانشمندان می‌گویند برای تولید یک لیتر شیر در پستان حد اقل باید پانصد لیتر خون از این عضو عبور کند،تا بتواند مواد لازم برای آن یک لیتر شیر را از خون بگیرد و برای تولید یک لیتر خون در عروق،باید مواد غذایی زیادی از روده‌های بگذرد و اینجاست که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فَرْثٍ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مشخص می‌گردد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1856351_1067777946"/>
      <w:bookmarkStart w:id="565" w:name="_Toc230"/>
      <w:bookmarkEnd w:id="564"/>
      <w:r>
        <w:rPr/>
        <w:t>2</w:t>
      </w:r>
      <w:r>
        <w:rPr>
          <w:rtl w:val="true"/>
        </w:rPr>
        <w:t>-</w:t>
      </w:r>
      <w:r>
        <w:rPr>
          <w:rtl w:val="true"/>
        </w:rPr>
        <w:t>مواد غذایی مهم شیر</w:t>
      </w:r>
      <w:bookmarkEnd w:id="56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سرشار است از مواد مختلف حیاتی که رویهمرفته یک مجموعه کامل</w:t>
      </w:r>
      <w:bookmarkStart w:id="566" w:name="pg10163_90739"/>
    </w:p>
    <w:p>
      <w:pPr>
        <w:pStyle w:val="BookText"/>
        <w:rPr/>
      </w:pPr>
      <w:bookmarkEnd w:id="566"/>
      <w:r>
        <w:rPr>
          <w:rFonts w:ascii="IRNazanin" w:hAnsi="IRNazanin" w:eastAsia="IRNazanin"/>
          <w:color w:val="111111"/>
          <w:sz w:val="28"/>
          <w:sz w:val="28"/>
          <w:szCs w:val="28"/>
          <w:rtl w:val="true"/>
          <w:lang w:bidi="fa-IR"/>
        </w:rPr>
        <w:t>غذایی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 شیر عبارت است از سدیم،پتاسیم،کلسیم،منیزیم،روی، مس و کمی آهن و همچنین فسفر و کلر و ید و گوگرد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 گازهای اکسیژن و ازت و اسید کربنیک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قندی شیر به قدر کافی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ویتامینهای محلول در شیر ویتامین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امروز ثابت شده است که اگر حیوان خوب چرا شده باشد تمام اقسام ویتامینها در شیر آن وجود دارد که شرح همه آنها در این مختصر نمی‌گنجد،و این مساله نیز تقریبا مورد اتفاق است که شیر تازه یک غذای کامل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دلیل است که در حدیثی از پیامبر ص می‌خوانیم</w:t>
      </w:r>
    </w:p>
    <w:p>
      <w:pPr>
        <w:pStyle w:val="BookText"/>
        <w:rPr/>
      </w:pPr>
      <w:r>
        <w:rPr>
          <w:rFonts w:ascii="IRNazanin" w:hAnsi="IRNazanin" w:eastAsia="IRNazanin"/>
          <w:color w:val="111111"/>
          <w:sz w:val="28"/>
          <w:sz w:val="28"/>
          <w:szCs w:val="28"/>
          <w:rtl w:val="true"/>
          <w:lang w:bidi="fa-IR"/>
        </w:rPr>
        <w:t>لیس یجزی مکان الطعام و الشراب الا اللبن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چیزی که می‌تواند جای آب و غذا را کاملا بگیرد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می‌خوانیم شیر عقل انسان را زیاد می‌کند و ذهن انسان را صفا می‌بخشد روشنایی چشم را می‌افزاید و نسیان و فراموشکاری را برطرف می‌کند، قلب را تقویت کرده و پشت را محکم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هر یک از این آثار ارتباط نزدیکی با مواد حیاتی موجود در شیر دارد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856353_1067777946"/>
      <w:bookmarkStart w:id="568" w:name="_Toc231"/>
      <w:bookmarkEnd w:id="567"/>
      <w:r>
        <w:rPr/>
        <w:t>3</w:t>
      </w:r>
      <w:r>
        <w:rPr>
          <w:rtl w:val="true"/>
        </w:rPr>
        <w:t>-</w:t>
      </w:r>
      <w:r>
        <w:rPr>
          <w:rtl w:val="true"/>
        </w:rPr>
        <w:t>شیر غذای خالص و گوارا</w:t>
      </w:r>
      <w:bookmarkEnd w:id="5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مخصوصا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تکیه شده است،و این در بدو نظر برای هر کس روشن است که شیر غذایی است کم حجم و پر نیرو و خالص از مواد اضافی و در عین حال آن چنان گوارا است که برای هر انسان،در هر سن و سال،از کودکی تا پیری،مفید و سازگار است،و به خاطر</w:t>
      </w:r>
    </w:p>
    <w:p>
      <w:pPr>
        <w:pStyle w:val="BookText"/>
        <w:rPr/>
      </w:pPr>
      <w:r>
        <w:rPr>
          <w:rFonts w:ascii="IRNazanin" w:hAnsi="IRNazanin" w:eastAsia="IRNazanin"/>
          <w:color w:val="111111"/>
          <w:sz w:val="28"/>
          <w:sz w:val="28"/>
          <w:szCs w:val="28"/>
          <w:rtl w:val="true"/>
          <w:lang w:bidi="fa-IR"/>
        </w:rPr>
        <w:t>همین جهات بسیاری از بیماران از این غذا استفاده می‌کنند،مخصوصا برای رشد استخوانها اثر فوق العاده‌ای برای آن قائلند و به همین دلیل در موارد شکستگی استخوانها،توصیه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شاید به خاطر همین معنی است که بعضی این تعبیر قرآنی را در مورد شیر اشاره به تاثیر فوق العاده آن در استخوان‌سازی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در احکام اسلامی که در زمینه مساله 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نیز این  معنی 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سو می‌بینیم فقهاء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کودکی از مادری بمقداری شیر بخورد که استخوانش محکم گردد و گوشتش بروید این کودک به آن مادر محرم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نسبت به شوهر آن زن و بعضی دیگر از کسان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سوی دیگر می‌گویند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شیر نوشیدن متوالی و حتی یک شبانه روز پی در پی نوشیدن شیر سبب این محرمیت می‌گردد،آیا اگر این دو سخن را به یکدیگر ضمیمه کنیم مفهومش این نمی‌شود که حتی تغذیه از شیر در یک شبانه روز اثر در تقویت استخوانها و رویاندن گوشت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تذکر است که در دستورات اسلامی به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اهمیت فوق العاده‌ای داده شده است تا آنجا که در کتب فقهی اسلامی می‌خوانیم حیات کودک بستگی به آن دارد،و به همین دلیل دادن شیر آغوز را به کودک از واجبات شمرده‌اند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شاید به همین جهت است که درباره موسی ع در سوره قصص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می‌خوانیم وَ أَوْحَیْنٰا إِلیٰ أُمِّ مُوسیٰ أَنْ أَرْضِعِیهِ فَإِذٰا خِفْتِ عَلَیْهِ فَأَلْقِیهِ فِی الْیَمِّ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فرستادیم که او را شیر ده و هنگامی که بر او ترسیدی او را به آغوش امواج بسپار</w:t>
      </w:r>
      <w:r>
        <w:rPr>
          <w:rFonts w:eastAsia="IRNazanin" w:cs="IRNazanin"/>
          <w:color w:val="111111"/>
          <w:sz w:val="28"/>
          <w:szCs w:val="28"/>
          <w:rtl w:val="true"/>
          <w:lang w:bidi="fa-IR"/>
        </w:rPr>
        <w:t>"!.</w:t>
      </w:r>
      <w:bookmarkStart w:id="569" w:name="pg10163_90741"/>
    </w:p>
    <w:p>
      <w:pPr>
        <w:pStyle w:val="Heading3"/>
        <w:numPr>
          <w:ilvl w:val="2"/>
          <w:numId w:val="1"/>
        </w:numPr>
        <w:rPr/>
      </w:pPr>
      <w:bookmarkStart w:id="570" w:name="__RefHeading___Toc1856355_1067777946"/>
      <w:bookmarkStart w:id="571" w:name="_Toc232"/>
      <w:bookmarkEnd w:id="569"/>
      <w:bookmarkEnd w:id="57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68</w:t>
      </w:r>
      <w:r>
        <w:rPr>
          <w:rtl w:val="true"/>
        </w:rPr>
        <w:t xml:space="preserve"> </w:t>
      </w:r>
      <w:r>
        <w:rPr>
          <w:rtl w:val="true"/>
        </w:rPr>
        <w:t xml:space="preserve">تا </w:t>
      </w:r>
      <w:r>
        <w:rPr/>
        <w:t>69</w:t>
      </w:r>
      <w:r>
        <w:rPr>
          <w:rtl w:val="true"/>
        </w:rPr>
        <w:t>]</w:t>
      </w:r>
      <w:bookmarkEnd w:id="571"/>
    </w:p>
    <w:p>
      <w:pPr>
        <w:pStyle w:val="Heading4"/>
        <w:numPr>
          <w:ilvl w:val="3"/>
          <w:numId w:val="1"/>
        </w:numPr>
        <w:rPr/>
      </w:pPr>
      <w:bookmarkStart w:id="572" w:name="__RefHeading___Toc1856357_1067777946"/>
      <w:bookmarkStart w:id="573" w:name="_Toc233"/>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856359_1067777946"/>
      <w:bookmarkStart w:id="575" w:name="_Toc234"/>
      <w:bookmarkEnd w:id="574"/>
      <w:r>
        <w:rPr>
          <w:rtl w:val="true"/>
        </w:rPr>
        <w:t>ترجمه</w:t>
      </w:r>
      <w:r>
        <w:rPr>
          <w:rtl w:val="true"/>
        </w:rPr>
        <w:t>:</w:t>
      </w:r>
      <w:bookmarkEnd w:id="575"/>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زنبور عسل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از کوه‌ها و درختان و داربستهایی که مردم می‌سازند خانه‌هایی برگزین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تمام ثمرات تناول کن،و راههایی را که پروردگارت برای تو تعیین کرده به راحتی بپیما،از درون شکم آنها نوشیدنی خاصی خارج می‌شود،به رنگهای مختلف،که در آن شفای مردم است در این امر نشانه روشنی است برای جمعیتی که اهل فکرند</w:t>
      </w:r>
      <w:r>
        <w:rPr>
          <w:rFonts w:eastAsia="IRNazanin" w:cs="IRNazanin"/>
          <w:color w:val="111111"/>
          <w:sz w:val="28"/>
          <w:szCs w:val="28"/>
          <w:rtl w:val="true"/>
          <w:lang w:bidi="fa-IR"/>
        </w:rPr>
        <w:t>!</w:t>
      </w:r>
    </w:p>
    <w:p>
      <w:pPr>
        <w:pStyle w:val="Heading4"/>
        <w:numPr>
          <w:ilvl w:val="3"/>
          <w:numId w:val="1"/>
        </w:numPr>
        <w:rPr/>
      </w:pPr>
      <w:bookmarkStart w:id="576" w:name="__RefHeading___Toc1856361_1067777946"/>
      <w:bookmarkStart w:id="577" w:name="_Toc235"/>
      <w:bookmarkEnd w:id="576"/>
      <w:r>
        <w:rPr>
          <w:rtl w:val="true"/>
        </w:rPr>
        <w:t>تفسیر</w:t>
      </w:r>
      <w:r>
        <w:rPr>
          <w:rtl w:val="true"/>
        </w:rPr>
        <w:t>:</w:t>
      </w:r>
      <w:bookmarkEnd w:id="577"/>
    </w:p>
    <w:p>
      <w:pPr>
        <w:pStyle w:val="BookText"/>
        <w:rPr/>
      </w:pPr>
      <w:r>
        <w:rPr>
          <w:rFonts w:ascii="IRNazanin" w:hAnsi="IRNazanin" w:eastAsia="IRNazanin"/>
          <w:color w:val="111111"/>
          <w:sz w:val="28"/>
          <w:sz w:val="28"/>
          <w:szCs w:val="28"/>
          <w:rtl w:val="true"/>
          <w:lang w:bidi="fa-IR"/>
        </w:rPr>
        <w:t>پروردگارت به زنبور عسل وحی فرستاد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لحن قرآن به طرز شگفت‌انگیزی تغییر می‌یابد و در عین ادامه دادن بحثهای پیشین در زمینه نعمتهای مختلف الهی و بیان اسرار آفرینش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خود عسل به میان می‌آورد،اما در شکل یک</w:t>
      </w:r>
      <w:bookmarkStart w:id="578" w:name="pg10163_90742"/>
    </w:p>
    <w:p>
      <w:pPr>
        <w:pStyle w:val="BookText"/>
        <w:rPr/>
      </w:pPr>
      <w:bookmarkEnd w:id="578"/>
      <w:r>
        <w:rPr>
          <w:rFonts w:ascii="IRNazanin" w:hAnsi="IRNazanin" w:eastAsia="IRNazanin"/>
          <w:color w:val="111111"/>
          <w:sz w:val="28"/>
          <w:sz w:val="28"/>
          <w:szCs w:val="28"/>
          <w:rtl w:val="true"/>
          <w:lang w:bidi="fa-IR"/>
        </w:rPr>
        <w:t>ماموریت الهی و الهام مرموز که نام وحی بر آن گذارده شده است،نخست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زنبور عسل،وحی کرد که خانه‌هایی از کوه‌ها و درختان و داربستهایی که مردم می‌سازند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رَبُّکَ إِلَی النَّحْلِ أَنِ اتَّخِذِی مِنَ الْجِبٰالِ بُیُوتاً وَ مِنَ الشَّجَرِ وَ مِمّٰا یَعْرِشُونَ </w:t>
      </w:r>
      <w:r>
        <w:rPr>
          <w:rFonts w:eastAsia="IRNazanin" w:cs="IRNazanin"/>
          <w:color w:val="111111"/>
          <w:sz w:val="28"/>
          <w:szCs w:val="28"/>
          <w:rtl w:val="true"/>
          <w:lang w:bidi="fa-IR"/>
        </w:rPr>
        <w:t>).</w:t>
      </w:r>
    </w:p>
    <w:p>
      <w:pPr>
        <w:pStyle w:val="Heading4"/>
        <w:numPr>
          <w:ilvl w:val="3"/>
          <w:numId w:val="1"/>
        </w:numPr>
        <w:rPr/>
      </w:pPr>
      <w:bookmarkStart w:id="579" w:name="__RefHeading___Toc1856363_1067777946"/>
      <w:bookmarkStart w:id="580" w:name="_Toc236"/>
      <w:bookmarkEnd w:id="579"/>
      <w:r>
        <w:rPr>
          <w:rtl w:val="true"/>
        </w:rPr>
        <w:t>[</w:t>
      </w:r>
      <w:r>
        <w:rPr>
          <w:rtl w:val="true"/>
        </w:rPr>
        <w:t>نکته‌ها</w:t>
      </w:r>
      <w:r>
        <w:rPr>
          <w:rtl w:val="true"/>
        </w:rPr>
        <w:t>:]</w:t>
      </w:r>
      <w:bookmarkEnd w:id="580"/>
    </w:p>
    <w:p>
      <w:pPr>
        <w:pStyle w:val="Heading5"/>
        <w:numPr>
          <w:ilvl w:val="4"/>
          <w:numId w:val="1"/>
        </w:numPr>
        <w:rPr/>
      </w:pPr>
      <w:bookmarkStart w:id="581" w:name="__RefHeading___Toc1856365_1067777946"/>
      <w:bookmarkStart w:id="582" w:name="_Toc237"/>
      <w:bookmarkEnd w:id="581"/>
      <w:r>
        <w:rPr>
          <w:rtl w:val="true"/>
        </w:rPr>
        <w:t>اشاره</w:t>
      </w:r>
      <w:bookmarkEnd w:id="582"/>
    </w:p>
    <w:p>
      <w:pPr>
        <w:pStyle w:val="Heading5"/>
        <w:numPr>
          <w:ilvl w:val="4"/>
          <w:numId w:val="1"/>
        </w:numPr>
        <w:rPr/>
      </w:pPr>
      <w:bookmarkStart w:id="583" w:name="__RefHeading___Toc1856367_1067777946"/>
      <w:bookmarkStart w:id="584" w:name="_Toc238"/>
      <w:bookmarkEnd w:id="583"/>
      <w:r>
        <w:rPr>
          <w:rtl w:val="true"/>
        </w:rPr>
        <w:t>[</w:t>
      </w:r>
      <w:r>
        <w:rPr/>
        <w:t>1</w:t>
      </w:r>
      <w:r>
        <w:rPr>
          <w:rtl w:val="true"/>
        </w:rPr>
        <w:t>-</w:t>
      </w:r>
      <w:r>
        <w:rPr>
          <w:rtl w:val="true"/>
        </w:rPr>
        <w:t>کلمه وحی و معانی مختلف آن</w:t>
      </w:r>
      <w:r>
        <w:rPr>
          <w:rtl w:val="true"/>
        </w:rPr>
        <w:t>]</w:t>
      </w:r>
      <w:bookmarkEnd w:id="584"/>
    </w:p>
    <w:p>
      <w:pPr>
        <w:pStyle w:val="BookText"/>
        <w:rPr/>
      </w:pPr>
      <w:r>
        <w:rPr>
          <w:rFonts w:ascii="IRNazanin" w:hAnsi="IRNazanin" w:eastAsia="IRNazanin"/>
          <w:color w:val="111111"/>
          <w:sz w:val="28"/>
          <w:sz w:val="28"/>
          <w:szCs w:val="28"/>
          <w:rtl w:val="true"/>
          <w:lang w:bidi="fa-IR"/>
        </w:rPr>
        <w:t>در این آیه به چند تعبیر برخورد می‌کنیم که همه درخور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وحی در اصل 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اشاره سریع است سپس به معنی القا کردن مخفیانه سخنی آمده است،ولی در قرآن مجید وحی در معانی مختلفی به کار رفته،که همه بازگشت به همان معنی اصلی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وحی نبوت است که در قرآن،فراوان از آن یاد شده است،در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هیچ انسانی جز از طریق وحی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وحی به معنی الهام است،خواه الهام خود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 أَوْحَیْنٰا إِلیٰ أُمِّ مُوسیٰ أَنْ أَرْضِعِیهِ فَإِذٰا خِفْتِ عَلَیْهِ فَأَلْقِیهِ فِی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الهام کردیم که نوزادت را شیر ده و هر گاه از دستیابی دشمنان بر او ترسیدی او را به آغوش امواج دریا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به صورت ناآگاه و الهام غریزی باشد،چنان که در مورد زنبور عسل در آیات فوق خواندیم،زیرا مسلم است،وحی در اینجا همان فرمان غریزه و انگیزه‌های ناخودآگاهی است که خداوند در جانداران مختلف آفریده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وحی به معنی اشاره است چنان که در داستان ذکریا می‌خوانیم فَأَوْحیٰ إِلَیْهِمْ أَنْ سَبِّحُوا بُکْرَةً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ذکریا به مردم با اشاره گفت صبح</w:t>
      </w:r>
      <w:bookmarkStart w:id="585" w:name="pg10163_90743"/>
    </w:p>
    <w:p>
      <w:pPr>
        <w:pStyle w:val="BookText"/>
        <w:rPr/>
      </w:pPr>
      <w:bookmarkEnd w:id="585"/>
      <w:r>
        <w:rPr>
          <w:rFonts w:ascii="IRNazanin" w:hAnsi="IRNazanin" w:eastAsia="IRNazanin"/>
          <w:color w:val="111111"/>
          <w:sz w:val="28"/>
          <w:sz w:val="28"/>
          <w:szCs w:val="28"/>
          <w:rtl w:val="true"/>
          <w:lang w:bidi="fa-IR"/>
        </w:rPr>
        <w:t>و شام،تسبیح خدا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معنی رساندن مخفیانه پیام و خبر آمده است،چنان که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یُوحِی بَعْضُهُمْ إِلیٰ بَعْضٍ زُخْرُفَ الْقَوْلِ غُرُوراً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انسانی و غیر انسانی مطالب فریبنده و گمراه کننده را بطور مرموز به یکدیگر می‌رسانند</w:t>
      </w:r>
      <w:r>
        <w:rPr>
          <w:rFonts w:eastAsia="IRNazanin" w:cs="IRNazanin"/>
          <w:color w:val="111111"/>
          <w:sz w:val="28"/>
          <w:szCs w:val="28"/>
          <w:rtl w:val="true"/>
          <w:lang w:bidi="fa-IR"/>
        </w:rPr>
        <w:t>".</w:t>
      </w:r>
    </w:p>
    <w:p>
      <w:pPr>
        <w:pStyle w:val="Heading5"/>
        <w:numPr>
          <w:ilvl w:val="4"/>
          <w:numId w:val="1"/>
        </w:numPr>
        <w:rPr/>
      </w:pPr>
      <w:bookmarkStart w:id="586" w:name="__RefHeading___Toc1856369_1067777946"/>
      <w:bookmarkStart w:id="587" w:name="_Toc239"/>
      <w:bookmarkEnd w:id="586"/>
      <w:r>
        <w:rPr/>
        <w:t>2</w:t>
      </w:r>
      <w:r>
        <w:rPr>
          <w:rtl w:val="true"/>
        </w:rPr>
        <w:t>-</w:t>
      </w:r>
      <w:r>
        <w:rPr>
          <w:rtl w:val="true"/>
        </w:rPr>
        <w:t>آیا الهام غریزی مخصوص زنبوران عسل است؟</w:t>
      </w:r>
      <w:bookmarkEnd w:id="587"/>
    </w:p>
    <w:p>
      <w:pPr>
        <w:pStyle w:val="BookText"/>
        <w:rPr/>
      </w:pPr>
      <w:r>
        <w:rPr>
          <w:rFonts w:ascii="IRNazanin" w:hAnsi="IRNazanin" w:eastAsia="IRNazanin"/>
          <w:color w:val="111111"/>
          <w:sz w:val="28"/>
          <w:sz w:val="28"/>
          <w:szCs w:val="28"/>
          <w:rtl w:val="true"/>
          <w:lang w:bidi="fa-IR"/>
        </w:rPr>
        <w:t>در اینجا این سؤال پیش می‌آید که غرائز و یا الهام غریزی منحصر به زنبوران عسل نیست و در همه حیوانات وجود دارد،چرا تنها در اینجا این تعبیر آمده است؟ اما با توجه به یک نکته پاسخ این سؤال 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زندگی زنبوران عسل دقیقا از طرف دانشمندان مورد بررسی عمیق قرار گرفته ثابت شده است که این حشره شگفت‌انگیز آن چنان تمدن و زندگی اجتماعی شگفت‌انگیزی دارد  که از جهات زیادی بر تمدن انسان و زندگی اجتماعی او پیشی گرفته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کمی از زندگی شگرفش در گذشته روشن بوده،ولی هرگز مثل امروز ابعاد مختلف آن که هر یک از دیگری عجیبتر است شناخته نشده بود، قرآن به طرز اعجاز آمیزی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اشاره کرده است، تا این واقعیت را روشن سازد که زندگی زنبوران عسل را هرگز نباید با انعام و چهار پایان و مانند آنها مقایسه کرد،و شاید همین انگیزه‌ای شود که به درون جهان اسرار آمیز این حشره عجیب گام بگذاریم و به عظمت و قدرت آفریدگارش آشنا شویم،و این است رمز دگرگون شدن لحن کلام در این</w:t>
      </w:r>
      <w:bookmarkStart w:id="588" w:name="pg10163_90744"/>
    </w:p>
    <w:p>
      <w:pPr>
        <w:pStyle w:val="BookText"/>
        <w:rPr/>
      </w:pPr>
      <w:bookmarkEnd w:id="588"/>
      <w:r>
        <w:rPr>
          <w:rFonts w:ascii="IRNazanin" w:hAnsi="IRNazanin" w:eastAsia="IRNazanin"/>
          <w:color w:val="111111"/>
          <w:sz w:val="28"/>
          <w:sz w:val="28"/>
          <w:szCs w:val="28"/>
          <w:rtl w:val="true"/>
          <w:lang w:bidi="fa-IR"/>
        </w:rPr>
        <w:t>آیه نسبت به آیات گذشته</w:t>
      </w:r>
      <w:r>
        <w:rPr>
          <w:rFonts w:eastAsia="IRNazanin" w:cs="IRNazanin"/>
          <w:color w:val="111111"/>
          <w:sz w:val="28"/>
          <w:szCs w:val="28"/>
          <w:rtl w:val="true"/>
          <w:lang w:bidi="fa-IR"/>
        </w:rPr>
        <w:t>.</w:t>
      </w:r>
    </w:p>
    <w:p>
      <w:pPr>
        <w:pStyle w:val="Heading5"/>
        <w:numPr>
          <w:ilvl w:val="4"/>
          <w:numId w:val="1"/>
        </w:numPr>
        <w:rPr/>
      </w:pPr>
      <w:bookmarkStart w:id="589" w:name="__RefHeading___Toc1856371_1067777946"/>
      <w:bookmarkStart w:id="590" w:name="_Toc240"/>
      <w:bookmarkEnd w:id="589"/>
      <w:r>
        <w:rPr/>
        <w:t>3</w:t>
      </w:r>
      <w:r>
        <w:rPr>
          <w:rtl w:val="true"/>
        </w:rPr>
        <w:t>-</w:t>
      </w:r>
      <w:r>
        <w:rPr>
          <w:rtl w:val="true"/>
        </w:rPr>
        <w:t>قبل از هر چیز خانه‌سازی</w:t>
      </w:r>
      <w:bookmarkEnd w:id="590"/>
    </w:p>
    <w:p>
      <w:pPr>
        <w:pStyle w:val="BookText"/>
        <w:rPr/>
      </w:pPr>
      <w:r>
        <w:rPr>
          <w:rFonts w:ascii="IRNazanin" w:hAnsi="IRNazanin" w:eastAsia="IRNazanin"/>
          <w:color w:val="111111"/>
          <w:sz w:val="28"/>
          <w:sz w:val="28"/>
          <w:szCs w:val="28"/>
          <w:rtl w:val="true"/>
          <w:lang w:bidi="fa-IR"/>
        </w:rPr>
        <w:t xml:space="preserve">نخستین ماموریت زنبوران در این آیه ماموریت خانه‌سازی ذکر شده، و این شاید به خاطر آن است که مساله مسکن مناسب نخستین شرط زندگی است و به دنبال آن فعالیتهای دیگر امکان پذیر می‌شود،و یا به خاطر آنکه ساختمان خانه‌های شش ضلعی زنبوران عسل که شاید ملیونها سال است به همین شکل در شرق و غرب جهان ادامه دارد از عجیبترین برنامه‌های زندگی آنها است </w:t>
      </w:r>
      <w:r>
        <w:rPr>
          <w:rStyle w:val="FootnoteAnchor"/>
          <w:rtl w:val="true"/>
        </w:rPr>
        <w:footnoteReference w:id="131"/>
      </w:r>
      <w:r>
        <w:rPr>
          <w:rFonts w:ascii="IRNazanin" w:hAnsi="IRNazanin" w:eastAsia="IRNazanin"/>
          <w:color w:val="111111"/>
          <w:sz w:val="28"/>
          <w:sz w:val="28"/>
          <w:szCs w:val="28"/>
          <w:rtl w:val="true"/>
          <w:lang w:bidi="fa-IR"/>
        </w:rPr>
        <w:t>و حتی شاید از ساختن خود عسل عجیبتر است،چگونه این ماده مومی مخصوص را تهیه می‌کند؟و چگونه این خانه‌های شش ضلعی را با ظرافت و مهندسی فوق العاده دقیقی می‌سازد؟خانه‌هایی که نقشه آن بسیار حساب شده و زوایای آن کاملا دقیق و یکسان است،اساسا برای استفاده کامل از یک سطح به گونه‌ای که هیچ قسمتی از آن،هدر نرود و یا زوایای تنگ و تاریکی پیدا نکند،راهی بهتر از انتخاب خانه‌های شش ضلعی با زوایای مساوی نیست،به اضافه این نوع خانه از استحکام خاصی برخوردار است</w:t>
      </w:r>
      <w:r>
        <w:rPr>
          <w:rFonts w:eastAsia="IRNazanin" w:cs="IRNazanin"/>
          <w:color w:val="111111"/>
          <w:sz w:val="28"/>
          <w:szCs w:val="28"/>
          <w:rtl w:val="true"/>
          <w:lang w:bidi="fa-IR"/>
        </w:rPr>
        <w:t>.</w:t>
      </w:r>
    </w:p>
    <w:p>
      <w:pPr>
        <w:pStyle w:val="Heading5"/>
        <w:numPr>
          <w:ilvl w:val="4"/>
          <w:numId w:val="1"/>
        </w:numPr>
        <w:rPr/>
      </w:pPr>
      <w:bookmarkStart w:id="591" w:name="__RefHeading___Toc1856373_1067777946"/>
      <w:bookmarkStart w:id="592" w:name="_Toc241"/>
      <w:bookmarkEnd w:id="591"/>
      <w:r>
        <w:rPr>
          <w:rtl w:val="true"/>
        </w:rPr>
        <w:t>[</w:t>
      </w:r>
      <w:r>
        <w:rPr/>
        <w:t>4</w:t>
      </w:r>
      <w:r>
        <w:rPr>
          <w:rtl w:val="true"/>
        </w:rPr>
        <w:t>-</w:t>
      </w:r>
      <w:r>
        <w:rPr>
          <w:rtl w:val="true"/>
        </w:rPr>
        <w:t>طرز انتخاب این خانه‌ها</w:t>
      </w:r>
      <w:r>
        <w:rPr>
          <w:rtl w:val="true"/>
        </w:rPr>
        <w:t>]</w:t>
      </w:r>
      <w:bookmarkEnd w:id="59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خانه‌ها،چنان که قرآن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کوه‌ها است،در لابلای صخره‌های غیر قابل عبور،و شکافهای مخصوص سنگهایی که آمادگی برای این هدف دارند و گاهی در لابلای شاخه‌های درختان،و گاهی در کندوهایی که انسانها بر فراز داربستها در اختیارشان می‌گذارند</w:t>
      </w:r>
      <w:r>
        <w:rPr>
          <w:rFonts w:eastAsia="IRNazanin" w:cs="IRNazanin"/>
          <w:color w:val="111111"/>
          <w:sz w:val="28"/>
          <w:szCs w:val="28"/>
          <w:rtl w:val="true"/>
          <w:lang w:bidi="fa-IR"/>
        </w:rPr>
        <w:t>.</w:t>
      </w:r>
      <w:bookmarkStart w:id="593" w:name="pg10163_90745"/>
    </w:p>
    <w:p>
      <w:pPr>
        <w:pStyle w:val="BookText"/>
        <w:rPr/>
      </w:pPr>
      <w:bookmarkEnd w:id="593"/>
      <w:r>
        <w:rPr>
          <w:rFonts w:ascii="IRNazanin" w:hAnsi="IRNazanin" w:eastAsia="IRNazanin"/>
          <w:color w:val="111111"/>
          <w:sz w:val="28"/>
          <w:sz w:val="28"/>
          <w:szCs w:val="28"/>
          <w:rtl w:val="true"/>
          <w:lang w:bidi="fa-IR"/>
        </w:rPr>
        <w:t>ضمنا از این تعبیر استفاده می‌شود که لانه و کندوی عسل باید در نقطه مرتفعی از کوه و درخت و داربست باشد تا به خوبی بتواند از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دومین ماموریت زنبور عسل شروع می‌شود چنان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به او الهام کردیم که از تمام ثمرات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کُلِی مِنْ کُلِّ الثَّمَرٰاتِ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راههایی را که پروردگارت برای تو تعیین کرده به راحتی بپیما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فَاسْلُکِی سُبُلَ رَبِّکِ ذُلُلاً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ذلول به معنی تسلیم و رام باشد،و توصیف راهها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آنست که این جاده‌ها آن چنان دقیقا تعیین شده که در برابر زنبوران عسل کاملا رام و تسلیمند که بعدا به چگونگی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آخرین مرحله ماموریت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زنبوران عسل نوشیدنی مخصوصی خارج می‌شود که رنگهای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بُطُونِهٰا شَرٰابٌ مُخْتَلِفٌ أَلْوٰانُهُ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شراب حلال،داروی شفا بخش مهمی برای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لِلنّٰاسِ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ماجرای برنامه زندگی زنبوران عسل و ارمغانی که آنها برای جهان انسانیت می‌آورند،که هم غذا است،هم شفا و هم درس زندگی،نشانه روشنی از عظمت و قدرت پروردگار است برای آنهایی که تفکر و اندیشه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لَآیَةً لِقَوْمٍ یَتَفَکَّرُونَ </w:t>
      </w:r>
      <w:r>
        <w:rPr>
          <w:rFonts w:eastAsia="IRNazanin" w:cs="IRNazanin"/>
          <w:color w:val="111111"/>
          <w:sz w:val="28"/>
          <w:szCs w:val="28"/>
          <w:rtl w:val="true"/>
          <w:lang w:bidi="fa-IR"/>
        </w:rPr>
        <w:t>).</w:t>
      </w:r>
    </w:p>
    <w:p>
      <w:pPr>
        <w:pStyle w:val="Heading4"/>
        <w:numPr>
          <w:ilvl w:val="3"/>
          <w:numId w:val="1"/>
        </w:numPr>
        <w:rPr/>
      </w:pPr>
      <w:bookmarkStart w:id="594" w:name="__RefHeading___Toc1856375_1067777946"/>
      <w:bookmarkStart w:id="595" w:name="_Toc242"/>
      <w:bookmarkEnd w:id="594"/>
      <w:r>
        <w:rPr>
          <w:rtl w:val="true"/>
        </w:rPr>
        <w:t>[</w:t>
      </w:r>
      <w:r>
        <w:rPr>
          <w:rtl w:val="true"/>
        </w:rPr>
        <w:t>نکته‌ها</w:t>
      </w:r>
      <w:r>
        <w:rPr>
          <w:rtl w:val="true"/>
        </w:rPr>
        <w:t>:]</w:t>
      </w:r>
      <w:bookmarkEnd w:id="595"/>
    </w:p>
    <w:p>
      <w:pPr>
        <w:pStyle w:val="Heading5"/>
        <w:numPr>
          <w:ilvl w:val="4"/>
          <w:numId w:val="1"/>
        </w:numPr>
        <w:rPr/>
      </w:pPr>
      <w:bookmarkStart w:id="596" w:name="__RefHeading___Toc1856377_1067777946"/>
      <w:bookmarkStart w:id="597" w:name="_Toc243"/>
      <w:bookmarkEnd w:id="596"/>
      <w:r>
        <w:rPr>
          <w:rtl w:val="true"/>
        </w:rPr>
        <w:t>اشاره</w:t>
      </w:r>
      <w:bookmarkEnd w:id="5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نکات پر معنی و قابل ملاحظه‌ای است</w:t>
      </w:r>
      <w:r>
        <w:rPr>
          <w:rFonts w:eastAsia="IRNazanin" w:cs="IRNazanin"/>
          <w:color w:val="111111"/>
          <w:sz w:val="28"/>
          <w:szCs w:val="28"/>
          <w:rtl w:val="true"/>
          <w:lang w:bidi="fa-IR"/>
        </w:rPr>
        <w:t>:</w:t>
      </w:r>
      <w:bookmarkStart w:id="598" w:name="pg10163_90746"/>
    </w:p>
    <w:p>
      <w:pPr>
        <w:pStyle w:val="Heading5"/>
        <w:numPr>
          <w:ilvl w:val="4"/>
          <w:numId w:val="1"/>
        </w:numPr>
        <w:rPr/>
      </w:pPr>
      <w:bookmarkStart w:id="599" w:name="__RefHeading___Toc1856379_1067777946"/>
      <w:bookmarkStart w:id="600" w:name="_Toc244"/>
      <w:bookmarkEnd w:id="598"/>
      <w:bookmarkEnd w:id="599"/>
      <w:r>
        <w:rPr/>
        <w:t>1</w:t>
      </w:r>
      <w:r>
        <w:rPr>
          <w:rtl w:val="true"/>
        </w:rPr>
        <w:t>-</w:t>
      </w:r>
      <w:r>
        <w:rPr>
          <w:rtl w:val="true"/>
        </w:rPr>
        <w:t>عسل از چه ساخته می‌شود؟</w:t>
      </w:r>
      <w:bookmarkEnd w:id="600"/>
    </w:p>
    <w:p>
      <w:pPr>
        <w:pStyle w:val="BookText"/>
        <w:rPr/>
      </w:pPr>
      <w:r>
        <w:rPr>
          <w:rFonts w:ascii="IRNazanin" w:hAnsi="IRNazanin" w:eastAsia="IRNazanin"/>
          <w:color w:val="111111"/>
          <w:sz w:val="28"/>
          <w:sz w:val="28"/>
          <w:szCs w:val="28"/>
          <w:rtl w:val="true"/>
          <w:lang w:bidi="fa-IR"/>
        </w:rPr>
        <w:t xml:space="preserve">زنبوران عسل معمولا از ماده قندی مخصوصی که در ریشه گلها قرار داده شده است میمکند و آن را جمع آوری می‌کنند،ولی زنبورشناسان می‌گویند کار زنبوران تنها استفاده از این ماده قندی بن گلها نیست،بلکه احیانا از تخمدان گلها  و دمبرگها و میوه‌ها نیز استفاده می‌کنند که قرآن از همه اینها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الثَّمَرٰاتِ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عجیبی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زیست‌شناس نقل شده،اهمیت تعبیر قرآن را آشکار می‌سازد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امروز اگر زنبور 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وحشی و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برود یکصد هزار نوع از گیاهها و گلها و میوه‌های ما از بین خواهد رفت،و از کجا که اصولا تمدن ما از بین نرود؟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نقش زنبوران عسل در جابجا کردن گرده‌های نر گلها و بارور ساختن گیاهان ماده و به دنبال آن پرورش یافتن میوه‌ها آن قدر عظیم است که بعضی از دانشمندان حتی آن را از عسل‌سازی زنبوران هم مهمتر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آنچه را زنبوران عسل از آن می‌خورند،بالقوه انواع میوه‌هایی است که به کمک آنها،شکل می‌گیرد و با این حال چه پر معنی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الثَّمَرٰاتِ </w:t>
      </w:r>
      <w:r>
        <w:rPr>
          <w:rFonts w:eastAsia="IRNazanin" w:cs="IRNazanin"/>
          <w:color w:val="111111"/>
          <w:sz w:val="28"/>
          <w:szCs w:val="28"/>
          <w:rtl w:val="true"/>
          <w:lang w:bidi="fa-IR"/>
        </w:rPr>
        <w:t>".</w:t>
      </w:r>
    </w:p>
    <w:p>
      <w:pPr>
        <w:pStyle w:val="Heading5"/>
        <w:numPr>
          <w:ilvl w:val="4"/>
          <w:numId w:val="1"/>
        </w:numPr>
        <w:rPr/>
      </w:pPr>
      <w:bookmarkStart w:id="601" w:name="__RefHeading___Toc1856381_1067777946"/>
      <w:bookmarkStart w:id="602" w:name="_Toc245"/>
      <w:bookmarkEnd w:id="601"/>
      <w:r>
        <w:rPr/>
        <w:t>2</w:t>
      </w:r>
      <w:r>
        <w:rPr>
          <w:rtl w:val="true"/>
        </w:rPr>
        <w:t>-</w:t>
      </w:r>
      <w:r>
        <w:rPr>
          <w:rtl w:val="true"/>
        </w:rPr>
        <w:t>راههای مطمئن و رام</w:t>
      </w:r>
      <w:r>
        <w:rPr>
          <w:rtl w:val="true"/>
        </w:rPr>
        <w:t>!</w:t>
      </w:r>
      <w:bookmarkEnd w:id="6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زنبورشناسان با مطالعاتی که روی این حشره انجام داده‌اند به این نتیجه رسیده‌اند که صبحگاهان گروهی از زنبوران که ماموران شناسایی گلها هستند از کندو بیرون می‌آیند و مناطق مختلف پر گل را کشف کرده و به کندو باز می‌گردند و به اطلاع دیگران می‌رسانند،حتی سمت و جهت آن را مشخص کرده و فاصله آن را نیز از کندو به اطلاع هموطنان خود می‌رسانند</w:t>
      </w:r>
      <w:r>
        <w:rPr>
          <w:rFonts w:eastAsia="IRNazanin" w:cs="IRNazanin"/>
          <w:color w:val="111111"/>
          <w:sz w:val="28"/>
          <w:szCs w:val="28"/>
          <w:rtl w:val="true"/>
          <w:lang w:bidi="fa-IR"/>
        </w:rPr>
        <w:t>.</w:t>
      </w:r>
      <w:bookmarkStart w:id="603" w:name="pg10163_90747"/>
    </w:p>
    <w:p>
      <w:pPr>
        <w:pStyle w:val="BookText"/>
        <w:rPr/>
      </w:pPr>
      <w:bookmarkEnd w:id="603"/>
      <w:r>
        <w:rPr>
          <w:rFonts w:ascii="IRNazanin" w:hAnsi="IRNazanin" w:eastAsia="IRNazanin"/>
          <w:color w:val="111111"/>
          <w:sz w:val="28"/>
          <w:sz w:val="28"/>
          <w:szCs w:val="28"/>
          <w:rtl w:val="true"/>
          <w:lang w:bidi="fa-IR"/>
        </w:rPr>
        <w:t>زنبوران برای رسیدن به منطقه گلها گاهی راه خود را نشانه‌گذاری می‌کنند،و از طریق پراکندن بوهای مختلف در مسیر راه،و مانند آن،چنان راه را مشخص می‌کنند که کمتر امکان دارد زنبوری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فَاسْلُکِی سُبُلَ رَبِّکِ ذُلُلاً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جاده‌های پروردگارت که رام و تسلیم تو است گام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واقعیت است</w:t>
      </w:r>
      <w:r>
        <w:rPr>
          <w:rFonts w:eastAsia="IRNazanin" w:cs="IRNazanin"/>
          <w:color w:val="111111"/>
          <w:sz w:val="28"/>
          <w:szCs w:val="28"/>
          <w:rtl w:val="true"/>
          <w:lang w:bidi="fa-IR"/>
        </w:rPr>
        <w:t>.</w:t>
      </w:r>
    </w:p>
    <w:p>
      <w:pPr>
        <w:pStyle w:val="Heading5"/>
        <w:numPr>
          <w:ilvl w:val="4"/>
          <w:numId w:val="1"/>
        </w:numPr>
        <w:rPr/>
      </w:pPr>
      <w:bookmarkStart w:id="604" w:name="__RefHeading___Toc1856383_1067777946"/>
      <w:bookmarkStart w:id="605" w:name="_Toc246"/>
      <w:bookmarkEnd w:id="604"/>
      <w:r>
        <w:rPr/>
        <w:t>3</w:t>
      </w:r>
      <w:r>
        <w:rPr>
          <w:rtl w:val="true"/>
        </w:rPr>
        <w:t>-</w:t>
      </w:r>
      <w:r>
        <w:rPr>
          <w:rtl w:val="true"/>
        </w:rPr>
        <w:t>عسل در کجا ساخته می‌شود؟</w:t>
      </w:r>
      <w:bookmarkEnd w:id="605"/>
    </w:p>
    <w:p>
      <w:pPr>
        <w:pStyle w:val="BookText"/>
        <w:rPr/>
      </w:pPr>
      <w:r>
        <w:rPr>
          <w:rFonts w:ascii="IRNazanin" w:hAnsi="IRNazanin" w:eastAsia="IRNazanin"/>
          <w:color w:val="111111"/>
          <w:sz w:val="28"/>
          <w:sz w:val="28"/>
          <w:szCs w:val="28"/>
          <w:rtl w:val="true"/>
          <w:lang w:bidi="fa-IR"/>
        </w:rPr>
        <w:t>شاید هنوز بسیاری از افراد فکر می‌کنند که برنامه کار زنبوران عسل این است که شیره گلها را مکیده و در دهان خود جمع و در کندو ذخیره می‌کنند، در حالی که چنین نیست آنها شیره‌های گلها را به بعضی از حفره‌های درون بدن خود که زنبورشناسان به آن،چینه‌دان می‌گویند می‌فرستند،و در آنجا که حکم یک کارخانه کوچک مواد شیمیایی دارد تغییر و تحولهای مختلفی پیدا کرده، شهد گلها به عسل تبدیل می‌گردد،و مجددا زنبور،عسل ساخته شده را از بدن خود بیرون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سوره نحل،از سوره‌های مکی است و می‌دانیم در منطقه مکه نه گل و گیاهی وجود دارد و نه زنبوران عسل،ولی قرآن با این دقت و ظرافت از آن سخن می‌گوید و با تعبیر جالبی مانند یَخْرُجُ مِنْ بُطُونِهٰا شَرٰابٌ مُخْتَلِفٌ أَلْوٰانُهُ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زنبوران مایعی خارج می‌شود به رنگهای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ریزه‌کاریهای ساختن عسل نیز اشاره کرده است</w:t>
      </w:r>
      <w:r>
        <w:rPr>
          <w:rFonts w:eastAsia="IRNazanin" w:cs="IRNazanin"/>
          <w:color w:val="111111"/>
          <w:sz w:val="28"/>
          <w:szCs w:val="28"/>
          <w:rtl w:val="true"/>
          <w:lang w:bidi="fa-IR"/>
        </w:rPr>
        <w:t>.</w:t>
      </w:r>
    </w:p>
    <w:p>
      <w:pPr>
        <w:pStyle w:val="Heading5"/>
        <w:numPr>
          <w:ilvl w:val="4"/>
          <w:numId w:val="1"/>
        </w:numPr>
        <w:rPr/>
      </w:pPr>
      <w:bookmarkStart w:id="606" w:name="__RefHeading___Toc1856385_1067777946"/>
      <w:bookmarkStart w:id="607" w:name="_Toc247"/>
      <w:bookmarkEnd w:id="606"/>
      <w:r>
        <w:rPr/>
        <w:t>4</w:t>
      </w:r>
      <w:r>
        <w:rPr>
          <w:rtl w:val="true"/>
        </w:rPr>
        <w:t>-</w:t>
      </w:r>
      <w:r>
        <w:rPr>
          <w:rtl w:val="true"/>
        </w:rPr>
        <w:t>رنگهای مختلف عسل</w:t>
      </w:r>
      <w:bookmarkEnd w:id="60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عسل،بر حسب آنکه زنبور بر چه گل و ثمره‌ای نشسته و از آن بهره‌گیری کرده باشد تفاوت می‌کند،به همین جهت در پاره‌ای از موارد قهوه‌ای تیره، و گاهی نقره‌ای سفید،و گاهی بی‌رنگ،و گاهی زرد رنگ،گاهی شفاف،زمانی</w:t>
      </w:r>
      <w:bookmarkStart w:id="608" w:name="pg10163_90748"/>
    </w:p>
    <w:p>
      <w:pPr>
        <w:pStyle w:val="BookText"/>
        <w:rPr/>
      </w:pPr>
      <w:bookmarkEnd w:id="608"/>
      <w:r>
        <w:rPr>
          <w:rFonts w:ascii="IRNazanin" w:hAnsi="IRNazanin" w:eastAsia="IRNazanin"/>
          <w:color w:val="111111"/>
          <w:sz w:val="28"/>
          <w:sz w:val="28"/>
          <w:szCs w:val="28"/>
          <w:rtl w:val="true"/>
          <w:lang w:bidi="fa-IR"/>
        </w:rPr>
        <w:t>تیره،گاهی زرد طلایی،زمانی خرمایی و حتی گاهی،مایل به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تنوع رنگها علاوه بر این که گویای تنوع سرچشمه‌های بدست آوردن عسل است،تنوعی برای ذوقها و سلیقه‌ها نیز محسوب می‌شود زیرا امروز ثابت شده است که رنگ غذا در تحریک اشتهای انسان بسیار مؤثر است،قدیمی‌ها نیز گویا این مساله روانی را شناخته بودند که غذاهای خود را با زعفران و زردچوبه و رنگهای دیگر رنگین می‌ساختند،تا از طریق بصری نیز میهمانانشان را به خوردن غذا تشویق نمایند،در کتب غذاشناسی در این زمینه بحث فراوان کرده‌اند که نقل همه آنها مناسب با بحث فشرده تفسیری ما نیست</w:t>
      </w:r>
      <w:r>
        <w:rPr>
          <w:rFonts w:eastAsia="IRNazanin" w:cs="IRNazanin"/>
          <w:color w:val="111111"/>
          <w:sz w:val="28"/>
          <w:szCs w:val="28"/>
          <w:rtl w:val="true"/>
          <w:lang w:bidi="fa-IR"/>
        </w:rPr>
        <w:t>.</w:t>
      </w:r>
    </w:p>
    <w:p>
      <w:pPr>
        <w:pStyle w:val="Heading5"/>
        <w:numPr>
          <w:ilvl w:val="4"/>
          <w:numId w:val="1"/>
        </w:numPr>
        <w:rPr/>
      </w:pPr>
      <w:bookmarkStart w:id="609" w:name="__RefHeading___Toc1856387_1067777946"/>
      <w:bookmarkStart w:id="610" w:name="_Toc248"/>
      <w:bookmarkEnd w:id="609"/>
      <w:r>
        <w:rPr/>
        <w:t>5</w:t>
      </w:r>
      <w:r>
        <w:rPr>
          <w:rtl w:val="true"/>
        </w:rPr>
        <w:t>-</w:t>
      </w:r>
      <w:r>
        <w:rPr>
          <w:rtl w:val="true"/>
        </w:rPr>
        <w:t>عسل یک ماده فوق العاده شفا بخش</w:t>
      </w:r>
      <w:bookmarkEnd w:id="610"/>
    </w:p>
    <w:p>
      <w:pPr>
        <w:pStyle w:val="BookText"/>
        <w:rPr/>
      </w:pPr>
      <w:r>
        <w:rPr>
          <w:rFonts w:ascii="IRNazanin" w:hAnsi="IRNazanin" w:eastAsia="IRNazanin"/>
          <w:color w:val="111111"/>
          <w:sz w:val="28"/>
          <w:sz w:val="28"/>
          <w:szCs w:val="28"/>
          <w:rtl w:val="true"/>
          <w:lang w:bidi="fa-IR"/>
        </w:rPr>
        <w:t>می‌دانیم در گلها و گیاهان،داروهای حیاتبخشی نهفته شده است که هنوز معلومات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اطلاعات وسیعی که از داروهای گیاهی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ناچیز است، و جالب اینکه دانشمندان از طریق تجربه به این حقیقت رسیده‌اند که زنبوران به هنگام ساختن عسل آن چنان ماهرانه عمل می‌کنند که خواص درمانی و دارویی گیاهان کاملا به عسل منتقل شده و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عسل دارای بسیاری از خواص درمانی گلها و گیاهان روی زمین بطور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عسل،خواص بسیار زیادی گفته‌اند که هم جنبه درمانی دارد و هم پیشگیری و نیرو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زود جذب خون می‌شود و به همین جهت نیرو بخش است و در خونسازی فوق العاده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از ایجاد عفونت در معده و روده جلوگیری می‌نماید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بر طرف کننده یبوست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کسانی که دیر بخواب می‌روند اثر بسیار مطلوبی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کم نوشیده شود زیرا زیاد آن خواب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رفع خستگی و فشردگی عضلات اثر قابل ملاحظه‌ای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اگر به زنان بار دار داده شود،شبکه عصبی فرزندانشان قوی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میزان کلسیم خون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کسانی که دستگاه گوارش ضعیفی دارند نافع است،مخصوصا برای کسانی که به نفخ شکم مبتلا هستند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به علت اینکه زود وارد مرحله سوخت و ساز بدن می‌شود،می‌تواند بفوریت انرژی ایجاد کند و ترمیم قوا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تقویت قلب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درمان بیماریهای ریوی کمک کننده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به خاطر خاصیت میکرب کشی‌اش برای مبتلایان به اسهال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درمان زخم معده و اثنی عشر عامل مؤثری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به عنوان داروی معالج رماتیسم،نقصان قوه نمو عضلات،و ناراحتیهای عصبی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برای رفع سرفه مؤثر است،و صدا را صاف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خواص درمانی عسل بیش از آن است که در این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عسل داروهایی برای لطافت پوست و زیبایی صورت،طول عمر ورم دهان و زبان،ورم چشم،خستگی و ترک‌خوردگی پوست و مانند آن می‌سازند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و ویتامینهای موجود در عسل بسیار است،از مواد 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آهن،فسفر، پتاسیم،ید،منیزیم،سرب،مس،سولفور،نیکل،روی،سدیم،و غیر آنست،</w:t>
      </w:r>
      <w:bookmarkStart w:id="611" w:name="pg10163_90750"/>
    </w:p>
    <w:p>
      <w:pPr>
        <w:pStyle w:val="BookText"/>
        <w:rPr/>
      </w:pPr>
      <w:bookmarkEnd w:id="611"/>
      <w:r>
        <w:rPr>
          <w:rFonts w:ascii="IRNazanin" w:hAnsi="IRNazanin" w:eastAsia="IRNazanin"/>
          <w:color w:val="111111"/>
          <w:sz w:val="28"/>
          <w:sz w:val="28"/>
          <w:szCs w:val="28"/>
          <w:rtl w:val="true"/>
          <w:lang w:bidi="fa-IR"/>
        </w:rPr>
        <w:t>از مواد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صمغ،پولن،اسیدلاکتیک،اسیدفورمیک،اسیدسیتریک،اسید تاتاریک و روغنهای معطر،و از ویتامینها دارای ویتامینهای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می‌باشد،بعضی نیز قائل به وجود ویتامین پ ب در عسل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در خدمت درمان،بهداشت،و زیبایی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نیز روی خاصیت درمانی عسل تکیه شده است،در روایات متعددی از امام علی ع و امام صادق ع و بعضی دیگر از معصومین نقل شده که فرمودند</w:t>
      </w:r>
    </w:p>
    <w:p>
      <w:pPr>
        <w:pStyle w:val="BookText"/>
        <w:rPr/>
      </w:pPr>
      <w:r>
        <w:rPr>
          <w:rFonts w:ascii="IRNazanin" w:hAnsi="IRNazanin" w:eastAsia="IRNazanin"/>
          <w:color w:val="111111"/>
          <w:sz w:val="28"/>
          <w:sz w:val="28"/>
          <w:szCs w:val="28"/>
          <w:rtl w:val="true"/>
          <w:lang w:bidi="fa-IR"/>
        </w:rPr>
        <w:t>ما استشفی الناس بمثل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چیزی مانند عسل استشفاء نمی‌کنند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یستشف مریض بمثل شربة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بیماری به مانند شربت عسل درمان نکرده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احادیث عسل برای درمان دل درد توصیه گردیده و از پیامبر ص نقل شده</w:t>
      </w:r>
    </w:p>
    <w:p>
      <w:pPr>
        <w:pStyle w:val="BookText"/>
        <w:rPr/>
      </w:pPr>
      <w:r>
        <w:rPr>
          <w:rFonts w:ascii="IRNazanin" w:hAnsi="IRNazanin" w:eastAsia="IRNazanin"/>
          <w:color w:val="111111"/>
          <w:sz w:val="28"/>
          <w:sz w:val="28"/>
          <w:szCs w:val="28"/>
          <w:rtl w:val="true"/>
          <w:lang w:bidi="fa-IR"/>
        </w:rPr>
        <w:t>من شرب العسل فی کل شهر مرة یرید ما  جاء به القرآن عوفی من سبع و سبعین 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ماه یک بار عسل بنوشد،و شفائی را که قرآن از آن یاد کرده بطلبد،خدا او را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شفا می‌بخشد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البته از آنجا که هر حکم عامی،استثنایی دارد،موارد نادری وجود دارد که نوشیدن عسل در آن نهی شده است</w:t>
      </w:r>
      <w:r>
        <w:rPr>
          <w:rFonts w:eastAsia="IRNazanin" w:cs="IRNazanin"/>
          <w:color w:val="111111"/>
          <w:sz w:val="28"/>
          <w:szCs w:val="28"/>
          <w:rtl w:val="true"/>
          <w:lang w:bidi="fa-IR"/>
        </w:rPr>
        <w:t>.</w:t>
      </w:r>
    </w:p>
    <w:p>
      <w:pPr>
        <w:pStyle w:val="Heading5"/>
        <w:numPr>
          <w:ilvl w:val="4"/>
          <w:numId w:val="1"/>
        </w:numPr>
        <w:rPr/>
      </w:pPr>
      <w:bookmarkStart w:id="612" w:name="__RefHeading___Toc1856389_1067777946"/>
      <w:bookmarkStart w:id="613" w:name="_Toc249"/>
      <w:bookmarkEnd w:id="612"/>
      <w:r>
        <w:rPr/>
        <w:t>6</w:t>
      </w:r>
      <w:r>
        <w:rPr>
          <w:rtl w:val="true"/>
        </w:rPr>
        <w:t>-</w:t>
      </w:r>
      <w:r>
        <w:rPr>
          <w:rtl w:val="true"/>
        </w:rPr>
        <w:t>برای انسانها</w:t>
      </w:r>
      <w:r>
        <w:rPr>
          <w:rtl w:val="true"/>
        </w:rPr>
        <w:t>(</w:t>
      </w:r>
      <w:r>
        <w:rPr>
          <w:rtl w:val="true"/>
        </w:rPr>
        <w:t>للناس</w:t>
      </w:r>
      <w:r>
        <w:rPr>
          <w:rtl w:val="true"/>
        </w:rPr>
        <w:t>)</w:t>
      </w:r>
      <w:bookmarkEnd w:id="61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زنبورشناسان می‌گویند زنبور عسل برای رفع گرسنگیش کافی است که دو و یا سه گل را بمکد در حالی که در هر ساعت بطور متوسط روی دویست و پنجاه گل می‌نشیند و کیلومترها راه می‌رود و آن قدر پر کار است که در مدت عمر کوتاهش هر یک مقدار معتنا بهی عسل تولید می‌کنند</w:t>
      </w:r>
      <w:r>
        <w:rPr>
          <w:rFonts w:eastAsia="IRNazanin" w:cs="IRNazanin"/>
          <w:color w:val="111111"/>
          <w:sz w:val="28"/>
          <w:szCs w:val="28"/>
          <w:rtl w:val="true"/>
          <w:lang w:bidi="fa-IR"/>
        </w:rPr>
        <w:t>.</w:t>
      </w:r>
      <w:bookmarkStart w:id="614" w:name="pg10163_90751"/>
    </w:p>
    <w:p>
      <w:pPr>
        <w:pStyle w:val="BookText"/>
        <w:rPr/>
      </w:pPr>
      <w:bookmarkEnd w:id="614"/>
      <w:r>
        <w:rPr>
          <w:rFonts w:ascii="IRNazanin" w:hAnsi="IRNazanin" w:eastAsia="IRNazanin"/>
          <w:color w:val="111111"/>
          <w:sz w:val="28"/>
          <w:sz w:val="28"/>
          <w:szCs w:val="28"/>
          <w:rtl w:val="true"/>
          <w:lang w:bidi="fa-IR"/>
        </w:rPr>
        <w:t>و به هر حال این تلاش و فعالیت چشمگیر او دلیل این است که او تنها برای خود کار نمی‌کند بلکه آن چنان که قرآن می‌گوید للناس و برای همه انسانها تلاش می‌کند</w:t>
      </w:r>
      <w:r>
        <w:rPr>
          <w:rFonts w:eastAsia="IRNazanin" w:cs="IRNazanin"/>
          <w:color w:val="111111"/>
          <w:sz w:val="28"/>
          <w:szCs w:val="28"/>
          <w:rtl w:val="true"/>
          <w:lang w:bidi="fa-IR"/>
        </w:rPr>
        <w:t>.</w:t>
      </w:r>
    </w:p>
    <w:p>
      <w:pPr>
        <w:pStyle w:val="Heading5"/>
        <w:numPr>
          <w:ilvl w:val="4"/>
          <w:numId w:val="1"/>
        </w:numPr>
        <w:rPr/>
      </w:pPr>
      <w:bookmarkStart w:id="615" w:name="__RefHeading___Toc1856391_1067777946"/>
      <w:bookmarkStart w:id="616" w:name="_Toc250"/>
      <w:bookmarkEnd w:id="615"/>
      <w:r>
        <w:rPr/>
        <w:t>7</w:t>
      </w:r>
      <w:r>
        <w:rPr>
          <w:rtl w:val="true"/>
        </w:rPr>
        <w:t>-</w:t>
      </w:r>
      <w:r>
        <w:rPr>
          <w:rtl w:val="true"/>
        </w:rPr>
        <w:t>مسائل جالب دیگری درباره عسل</w:t>
      </w:r>
      <w:bookmarkEnd w:id="616"/>
    </w:p>
    <w:p>
      <w:pPr>
        <w:pStyle w:val="BookText"/>
        <w:rPr/>
      </w:pPr>
      <w:r>
        <w:rPr>
          <w:rFonts w:ascii="IRNazanin" w:hAnsi="IRNazanin" w:eastAsia="IRNazanin"/>
          <w:color w:val="111111"/>
          <w:sz w:val="28"/>
          <w:sz w:val="28"/>
          <w:szCs w:val="28"/>
          <w:rtl w:val="true"/>
          <w:lang w:bidi="fa-IR"/>
        </w:rPr>
        <w:t>این نکته امروز ثابت شده است که عسل هرگز فاسد نمی‌شود،یعنی از غذاهایی است که همیشه تازه و زنده بدست ما می‌رسد،و حتی ویتامینهای موجود خود را هرگز از دست نمی‌دهد،علت این موضوع را دانشمندان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آن بطور فراوان وجود دارد و مانع رشد میکربها است،و علاوه بر آن دارای مقداری مواد ضدعفونی کننده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اسیدفورمیک نیز هست لذا عسل هم خاصیت جلوگیری از رشد میکرب دارد و هم میکرب کش است،و به همین جهت مصریان قدیم که از این خاصیت عسل آگاه بودند برای مومیایی کردن مردگان خود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را نباید در ظرفهای فلزی ذخیره کرد،این مطلبی است که دانشمندان به ما می‌گویند و جالب اینکه قرآن به هنگامی که از زنبوران عسل سخن می‌گوید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الْجِبٰالِ بُیُوتاً وَ مِنَ الشَّجَرِ وَ مِمّٰا یَعْرِشُونَ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خانه‌های زنبوران عسل را تنها در سنگها و چوبها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برای رسیدن به خواص درمانی و بهداشتی عسل باید هرگز آن را حرارت ندهند و به صورت پخته در میان غذاهای دیگر استفاده نکنند، بعضی معتقدند تعبیر قرآن به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عسل اشاره به همین نکته که آن را باید نوشید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نکته قابل ملاحظه است که نیش زنبوران عسل نیز خاصیت درمانی دارد البته زنبور عسل با آن طبع لطیفی که دارد بی جهت به کسی نیش</w:t>
      </w:r>
      <w:bookmarkStart w:id="617" w:name="pg10163_90752"/>
    </w:p>
    <w:p>
      <w:pPr>
        <w:pStyle w:val="BookText"/>
        <w:rPr/>
      </w:pPr>
      <w:bookmarkEnd w:id="617"/>
      <w:r>
        <w:rPr>
          <w:rFonts w:ascii="IRNazanin" w:hAnsi="IRNazanin" w:eastAsia="IRNazanin"/>
          <w:color w:val="111111"/>
          <w:sz w:val="28"/>
          <w:sz w:val="28"/>
          <w:szCs w:val="28"/>
          <w:rtl w:val="true"/>
          <w:lang w:bidi="fa-IR"/>
        </w:rPr>
        <w:t>نمی‌زند،این ما هستیم که آنها را تحریک کرده و به نیش زدن وادار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زنبوران عسل از بوی بد ناراحت می‌شوند و هر گاه صاحب زنبوران با دست آلوده و لباس بد بو به کندو نزدیک شود او را از نیش بی‌بهره نمی‌گذارند،مخصوصا اگر صاحب زنبوران قبلا دست خود را در کندوی دیگری کرده باشد و بوی کندوی بیگانه در دست او است،به مجرد اینکه دست در کندوی دیگری می‌کند به او حمله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باید قبلا دست خود را کاملا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زنبور به هنگامی که نیش بزند میمیرد و بنا بر این نیش زدن او یک نوع خودکشی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نیش زنبور عسل برای بیماریهایی مانند رماتیسم، مالاریا،درد اعصاب و بعضی دیگر از امراض باید طبق برنامه‌ای باشد که دانشمندان این فن بیان کرده‌اند،و گرنه نیش زنبوران عسل احیانا ممکن است زیان و حتی خطر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گزش یک یا چند زنبور معمولا قابل تحمل است،ولی دویست تا سیصد عدد زنبور باعث مسمومیت و ناراحتی قلبی می‌شود و اگر تعدادشان به پانصد عدد برسد،موجب فلج دستگاه تنفسی و احتمالا مرگ خواهد شد</w:t>
      </w:r>
      <w:r>
        <w:rPr>
          <w:rFonts w:eastAsia="IRNazanin" w:cs="IRNazanin"/>
          <w:color w:val="111111"/>
          <w:sz w:val="28"/>
          <w:szCs w:val="28"/>
          <w:rtl w:val="true"/>
          <w:lang w:bidi="fa-IR"/>
        </w:rPr>
        <w:t>.</w:t>
      </w:r>
    </w:p>
    <w:p>
      <w:pPr>
        <w:pStyle w:val="Heading5"/>
        <w:numPr>
          <w:ilvl w:val="4"/>
          <w:numId w:val="1"/>
        </w:numPr>
        <w:rPr/>
      </w:pPr>
      <w:bookmarkStart w:id="618" w:name="__RefHeading___Toc1856393_1067777946"/>
      <w:bookmarkStart w:id="619" w:name="_Toc251"/>
      <w:bookmarkEnd w:id="618"/>
      <w:r>
        <w:rPr/>
        <w:t>8</w:t>
      </w:r>
      <w:r>
        <w:rPr>
          <w:rtl w:val="true"/>
        </w:rPr>
        <w:t>-</w:t>
      </w:r>
      <w:r>
        <w:rPr>
          <w:rtl w:val="true"/>
        </w:rPr>
        <w:t>زندگی عجیب زنبوران عسل</w:t>
      </w:r>
      <w:bookmarkEnd w:id="619"/>
    </w:p>
    <w:p>
      <w:pPr>
        <w:pStyle w:val="BookText"/>
        <w:rPr/>
      </w:pPr>
      <w:r>
        <w:rPr>
          <w:rFonts w:ascii="IRNazanin" w:hAnsi="IRNazanin" w:eastAsia="IRNazanin"/>
          <w:color w:val="111111"/>
          <w:sz w:val="28"/>
          <w:sz w:val="28"/>
          <w:szCs w:val="28"/>
          <w:rtl w:val="true"/>
          <w:lang w:bidi="fa-IR"/>
        </w:rPr>
        <w:t>در گذشته کمتر و امروز بر اثر مطالعات پی‌گیر دانشمندان بسیار بیشتر، این نکته ثابت شده است که زنبوران عسل دارای زندگی بسیار منظم توام با برنامه‌ریزی و تقسیم کار و مسئولیت و نظام بسیار دقیق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زنبوران از پاکترین،منظمترین و پرکارترین شهرها است،شهری است که بر خلاف همه شهرهای انسانها،بیکار و فقیر ندارد و از تمدن درخشانی برخوردار است از افراد متخلف و وظیفه‌نشناس در این شهر کمتر اثر دیده می‌شود،و اگر</w:t>
      </w:r>
    </w:p>
    <w:p>
      <w:pPr>
        <w:pStyle w:val="BookText"/>
        <w:rPr/>
      </w:pPr>
      <w:r>
        <w:rPr>
          <w:rFonts w:ascii="IRNazanin" w:hAnsi="IRNazanin" w:eastAsia="IRNazanin"/>
          <w:color w:val="111111"/>
          <w:sz w:val="28"/>
          <w:sz w:val="28"/>
          <w:szCs w:val="28"/>
          <w:rtl w:val="true"/>
          <w:lang w:bidi="fa-IR"/>
        </w:rPr>
        <w:t>زنبورانی ندرتا در بیرون کندو بر اثر سهل‌انگاری از گلهای بدبو و زیانبخش استفاده کنند در همان دروازه کندو بازرسی و ضمن یک محاکمه صحرایی محکوم به اعدام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زیست‌شناس بلژیکی که مطالعات فراوانی در رابطه با زندگی زنبوران عسل کرده،درباره نظام عجیبی که بر شهر آنها حکمفرما 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مادر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زنبوران عسل آن طور که ما تصور می‌کنیم فرمانفرما نیست،بلکه او نیز مثل سایر افراد این شهر مطیع قواعد و نظامات کلی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این قوانین و نظامات از کجا وضع می‌شود،و به انتظار این هستیم شاید روزی بتوانیم به این موضوع پی ببریم،و واضع این مقررات را بشناسیم،ولی فعلا بطور موقت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نیز مانند دیگران از روح کندو اطاعت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روح کندو در کجاست؟و در کدامیک از سکنه شهر عسل حلول کرده است؟ ولی می‌دانیم روح کندو شبیه به غریزه پرندگان نیست،و نیز می‌دانیم که روح کندو یک عادت و اراده کورکورانه نژاد زنبور عسل نمی‌باشد،روح کندو وظیفه هر یک از سکنه شهر را بر طبق استعدادشان معلوم می‌کند و هر کس را به یک کار می‌گمارد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کندو به زنبوران مهندس و بنا و کارگر دستور می‌دهد خانه بسازند روح کندو در روز و ساعت معین به تمام سکنه شهر دستور می‌دهد که از شهر مهاجرت نمایند،و برای بدست آوردن مسکن و ماوای جدید،خود را بدست حوادث نامعلوم و انواع مشقتها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بفهمیم قوانین شهر عسل که بوسیله روح کندو وضع شده در کدام مجمع شورا مطرح می‌گردد و تصمیم به اجرای آن می‌گیرند و کیست که فرمان حرکت را در روز معین صادر می‌کند؟ آری در کندو مقدمات مهاجرت برای اطاعت خدایی که سرنوشت زنبور عسل را در دست گرفته فراهم می‌شود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دانشمند مزبور به خاطر رسوباتی که از مکتب مادیگرایان در فکر او وجود داشته با ابهام از این مساله سخن می‌گوید ما با توجه به راهنمایی قرآن، بسیار خوب درک می‌کنیم که اینهمه آوازه‌ها و برنامه‌ها از کجاست و تنظیم کننده و فرمان دهنده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زیبایی قرآن دارد وَ 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زنبور عسل وحی و الهام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رساتر و جامعتر و گویاتر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آنچه درباره زنبوران عسل ناگفته ماند بسیار بیش از آنست که گفتیم اما روش تفسیری ما اجازه نمی‌دهد که بیش از این مقدار،موضوع فوق را دنبال کنیم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آیا همین مقدار که گفتیم برای پی بردن به عظمت پروردگار برای آنها که اهل فکر و اندیشه‌اند کافی نیست؟آری إِنَّ فِی ذٰلِکَ لَآیَةً لِقَوْمٍ یَتَفَکَّرُونَ </w:t>
      </w:r>
      <w:r>
        <w:rPr>
          <w:rFonts w:eastAsia="IRNazanin" w:cs="IRNazanin"/>
          <w:color w:val="111111"/>
          <w:sz w:val="28"/>
          <w:szCs w:val="28"/>
          <w:rtl w:val="true"/>
          <w:lang w:bidi="fa-IR"/>
        </w:rPr>
        <w:t>.</w:t>
      </w:r>
      <w:bookmarkStart w:id="620" w:name="pg10163_90755"/>
    </w:p>
    <w:p>
      <w:pPr>
        <w:pStyle w:val="Heading3"/>
        <w:numPr>
          <w:ilvl w:val="2"/>
          <w:numId w:val="1"/>
        </w:numPr>
        <w:rPr/>
      </w:pPr>
      <w:bookmarkStart w:id="621" w:name="__RefHeading___Toc1856395_1067777946"/>
      <w:bookmarkStart w:id="622" w:name="_Toc252"/>
      <w:bookmarkEnd w:id="620"/>
      <w:bookmarkEnd w:id="62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70</w:t>
      </w:r>
      <w:r>
        <w:rPr>
          <w:rtl w:val="true"/>
        </w:rPr>
        <w:t xml:space="preserve"> </w:t>
      </w:r>
      <w:r>
        <w:rPr>
          <w:rtl w:val="true"/>
        </w:rPr>
        <w:t xml:space="preserve">تا </w:t>
      </w:r>
      <w:r>
        <w:rPr/>
        <w:t>72</w:t>
      </w:r>
      <w:r>
        <w:rPr>
          <w:rtl w:val="true"/>
        </w:rPr>
        <w:t>]</w:t>
      </w:r>
      <w:bookmarkEnd w:id="622"/>
    </w:p>
    <w:p>
      <w:pPr>
        <w:pStyle w:val="Heading4"/>
        <w:numPr>
          <w:ilvl w:val="3"/>
          <w:numId w:val="1"/>
        </w:numPr>
        <w:rPr/>
      </w:pPr>
      <w:bookmarkStart w:id="623" w:name="__RefHeading___Toc1856397_1067777946"/>
      <w:bookmarkStart w:id="624" w:name="_Toc253"/>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856399_1067777946"/>
      <w:bookmarkStart w:id="626" w:name="_Toc254"/>
      <w:bookmarkEnd w:id="625"/>
      <w:r>
        <w:rPr>
          <w:rtl w:val="true"/>
        </w:rPr>
        <w:t>ترجمه</w:t>
      </w:r>
      <w:r>
        <w:rPr>
          <w:rtl w:val="true"/>
        </w:rPr>
        <w:t>:</w:t>
      </w:r>
      <w:bookmarkEnd w:id="62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آفرید،سپس شما را میمیراند،بعضی از شما به سنین بالای عمر می‌رسند،بطوری که بعد از علم و آگاهی چیزی نخواهند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و قادر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بعضی از شما را بر بعضی دیگر از نظر روزی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استعدادها و تلاشهایتان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که برتری داده شده‌اند حاضر نیستند،از روزی خود به بردگانشان بدهند و همگی مساوی گردند،آیا آنها نعمت خدا را انکار می‌کنند؟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شما از جنس خودتان همسرانی قرار داد و برای شما از همسرانتان،</w:t>
      </w:r>
      <w:bookmarkStart w:id="627" w:name="pg10163_90756"/>
    </w:p>
    <w:p>
      <w:pPr>
        <w:pStyle w:val="BookText"/>
        <w:rPr/>
      </w:pPr>
      <w:bookmarkEnd w:id="627"/>
      <w:r>
        <w:rPr>
          <w:rFonts w:ascii="IRNazanin" w:hAnsi="IRNazanin" w:eastAsia="IRNazanin"/>
          <w:color w:val="111111"/>
          <w:sz w:val="28"/>
          <w:sz w:val="28"/>
          <w:szCs w:val="28"/>
          <w:rtl w:val="true"/>
          <w:lang w:bidi="fa-IR"/>
        </w:rPr>
        <w:t>فرزندان و نوه‌ها،و از طیبات به شما روزی داد،آیا به باطل ایمان می‌آورند و نعمت خدا را انکار می‌کنند</w:t>
      </w:r>
      <w:r>
        <w:rPr>
          <w:rFonts w:eastAsia="IRNazanin" w:cs="IRNazanin"/>
          <w:color w:val="111111"/>
          <w:sz w:val="28"/>
          <w:szCs w:val="28"/>
          <w:rtl w:val="true"/>
          <w:lang w:bidi="fa-IR"/>
        </w:rPr>
        <w:t>!</w:t>
      </w:r>
    </w:p>
    <w:p>
      <w:pPr>
        <w:pStyle w:val="Heading4"/>
        <w:numPr>
          <w:ilvl w:val="3"/>
          <w:numId w:val="1"/>
        </w:numPr>
        <w:rPr/>
      </w:pPr>
      <w:bookmarkStart w:id="628" w:name="__RefHeading___Toc1856401_1067777946"/>
      <w:bookmarkStart w:id="629" w:name="_Toc255"/>
      <w:bookmarkEnd w:id="628"/>
      <w:r>
        <w:rPr>
          <w:rtl w:val="true"/>
        </w:rPr>
        <w:t>تفسیر</w:t>
      </w:r>
      <w:r>
        <w:rPr>
          <w:rtl w:val="true"/>
        </w:rPr>
        <w:t>:</w:t>
      </w:r>
      <w:bookmarkEnd w:id="629"/>
    </w:p>
    <w:p>
      <w:pPr>
        <w:pStyle w:val="Heading5"/>
        <w:numPr>
          <w:ilvl w:val="4"/>
          <w:numId w:val="1"/>
        </w:numPr>
        <w:rPr/>
      </w:pPr>
      <w:bookmarkStart w:id="630" w:name="__RefHeading___Toc1856403_1067777946"/>
      <w:bookmarkStart w:id="631" w:name="_Toc256"/>
      <w:bookmarkEnd w:id="630"/>
      <w:r>
        <w:rPr>
          <w:rtl w:val="true"/>
        </w:rPr>
        <w:t>اشاره</w:t>
      </w:r>
      <w:bookmarkEnd w:id="631"/>
    </w:p>
    <w:p>
      <w:pPr>
        <w:pStyle w:val="Heading5"/>
        <w:numPr>
          <w:ilvl w:val="4"/>
          <w:numId w:val="1"/>
        </w:numPr>
        <w:rPr/>
      </w:pPr>
      <w:bookmarkStart w:id="632" w:name="__RefHeading___Toc1856405_1067777946"/>
      <w:bookmarkStart w:id="633" w:name="_Toc257"/>
      <w:bookmarkEnd w:id="632"/>
      <w:r>
        <w:rPr>
          <w:rtl w:val="true"/>
        </w:rPr>
        <w:t>سرچشمه تفاوت روزیها</w:t>
      </w:r>
      <w:bookmarkEnd w:id="633"/>
    </w:p>
    <w:p>
      <w:pPr>
        <w:pStyle w:val="BookText"/>
        <w:rPr/>
      </w:pPr>
      <w:r>
        <w:rPr>
          <w:rFonts w:ascii="IRNazanin" w:hAnsi="IRNazanin" w:eastAsia="IRNazanin"/>
          <w:color w:val="111111"/>
          <w:sz w:val="28"/>
          <w:sz w:val="28"/>
          <w:szCs w:val="28"/>
          <w:rtl w:val="true"/>
          <w:lang w:bidi="fa-IR"/>
        </w:rPr>
        <w:t>از آنجا که در آیات گذشته بخشی از نعمتهای مهم الهی و مواهب گوناگونی که در جهان گیاهان و حیوانات آفریده شده است بیان گردید،تا از این راه مردم به آفریننده اینهمه نعمتها و نظام دقیق آنها آشنا شوند،آیات مورد بحث نیز از طریق دیگری مساله اثبات خالق یکتا را تعقیب می‌کند و آن از طریق دگرگونی و تغییرات نعمتها است که از اختیار انسان بیرون است و نشان می‌دهد از ناحیه دیگری مقدر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روح شما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مرگتان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یَتَوَفّٰاکُمْ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حیات از ناحیه او است،و هم مرگ،تا بدانید این شما نیستید که آفریننده مرگ و حیاتید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طول عمر شما نیز در اختیارتان نیست،بعضی در جوانی یا نزدیک به پیری از دنیا می‌روند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به بالاترین و بدترین سالیان عمر یعنی نهایت پیری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یُرَدُّ إِلیٰ أَرْذَلِ الْعُمُرِ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عمر طولانی آن خواهد شد که بعد از علم و دانش و آگاهی</w:t>
      </w:r>
    </w:p>
    <w:p>
      <w:pPr>
        <w:pStyle w:val="BookText"/>
        <w:rPr/>
      </w:pPr>
      <w:r>
        <w:rPr>
          <w:rFonts w:ascii="IRNazanin" w:hAnsi="IRNazanin" w:eastAsia="IRNazanin"/>
          <w:color w:val="111111"/>
          <w:sz w:val="28"/>
          <w:sz w:val="28"/>
          <w:szCs w:val="28"/>
          <w:rtl w:val="true"/>
          <w:lang w:bidi="fa-IR"/>
        </w:rPr>
        <w:t>چیزی نخواهد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بدست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لاٰ یَعْلَمَ بَعْدَ عِلْمٍ شَیْئاً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مانند آغاز عمر و سنین کودکی که یکپارچه نسیان بود و فراموشکاری و ناآگاهی،آری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قدرتها در اختیار او است و به هر مقدار که صلاح بداند می‌بخشد و به هر موقع که لازم ببیند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نیز ادامه می‌دهد که حتی روزی‌های شما بدست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خداوند است که بعضی از شما را بر بعض دیگری از نظر روزی برتری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فَضَّلَ بَعْضَکُمْ عَلیٰ بَعْضٍ فِی الرِّزْقِ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برتری یافته‌اند به خاطر تنگ‌نظری حاضر نیستند از آنچه در اختیار دارند به بندگان مملوک خود بدهند و آنها را در اموال خویش شریک سازند تا آنها نیز با شما مساوی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الَّذِینَ فُضِّلُوا بِرَادِّی رِزْقِهِمْ عَلیٰ مٰا مَلَکَتْ أَیْمٰانُهُمْ فَهُمْ فِیهِ سَوٰاءٌ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احتمال داده‌اند که این جمله اشاره به پاره‌ای از اعمال احمقانه مشرکان باشد که برای بتها و آلهه خود،سهمی از چهارپایان و کشت و زرع خود قائل بودند،در حالی که این سنگ و چوبهای بی‌ارزش کمترین نقشی  در زندگی آنها نداشتند،ولی حاضر نبودند همان را در اختیار بردگان</w:t>
      </w:r>
      <w:bookmarkStart w:id="634" w:name="pg10163_90758"/>
    </w:p>
    <w:p>
      <w:pPr>
        <w:pStyle w:val="BookText"/>
        <w:rPr/>
      </w:pPr>
      <w:bookmarkEnd w:id="634"/>
      <w:r>
        <w:rPr>
          <w:rFonts w:ascii="IRNazanin" w:hAnsi="IRNazanin" w:eastAsia="IRNazanin"/>
          <w:color w:val="111111"/>
          <w:sz w:val="28"/>
          <w:sz w:val="28"/>
          <w:szCs w:val="28"/>
          <w:rtl w:val="true"/>
          <w:lang w:bidi="fa-IR"/>
        </w:rPr>
        <w:t>بیچاره‌ای بگذارند که شب و روز به آنها خدمت می‌کردند</w:t>
      </w:r>
      <w:r>
        <w:rPr>
          <w:rFonts w:eastAsia="IRNazanin" w:cs="IRNazanin"/>
          <w:color w:val="111111"/>
          <w:sz w:val="28"/>
          <w:szCs w:val="28"/>
          <w:rtl w:val="true"/>
          <w:lang w:bidi="fa-IR"/>
        </w:rPr>
        <w:t>.</w:t>
      </w:r>
    </w:p>
    <w:p>
      <w:pPr>
        <w:pStyle w:val="Heading5"/>
        <w:numPr>
          <w:ilvl w:val="4"/>
          <w:numId w:val="1"/>
        </w:numPr>
        <w:rPr/>
      </w:pPr>
      <w:bookmarkStart w:id="635" w:name="__RefHeading___Toc1856407_1067777946"/>
      <w:bookmarkStart w:id="636" w:name="_Toc258"/>
      <w:bookmarkEnd w:id="635"/>
      <w:r>
        <w:rPr>
          <w:rtl w:val="true"/>
        </w:rPr>
        <w:t>آیا ایجاد تفاوت با عدالت سازگار است؟</w:t>
      </w:r>
      <w:bookmarkEnd w:id="636"/>
    </w:p>
    <w:p>
      <w:pPr>
        <w:pStyle w:val="BookText"/>
        <w:rPr/>
      </w:pPr>
      <w:r>
        <w:rPr>
          <w:rFonts w:ascii="IRNazanin" w:hAnsi="IRNazanin" w:eastAsia="IRNazanin"/>
          <w:color w:val="111111"/>
          <w:sz w:val="28"/>
          <w:sz w:val="28"/>
          <w:szCs w:val="28"/>
          <w:rtl w:val="true"/>
          <w:lang w:bidi="fa-IR"/>
        </w:rPr>
        <w:t>در اینجا این سؤال پیش می‌آید که آیا ایجاد تفاوت و اختلاف از نظر رزق و روزی در میان مردم با اصول عدالت پروردگار و مساواتی که باید بر نظام جوامع بشری حاکم باشد،سازگار است؟ در پاسخ این سؤال باید به دو نکته دقیقا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اختلافی که در میان انسانها از نظر بهره‌های مادی و درآمدها وجود دارد قسمت مهمش مربوط به تفاوت استعدادهای آنها است،این تفاوت استعدادهای جسمانی و روحانی که سرچشمه تفاوت در کمیت و کیفیت فعالیتهای اقتصادی می‌شود بهره بعضی را بیشتر و در آمد بعضی را کمتر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تردیدی نیست که گاهی صرفا حوادثی که از نظر ما جنبه تصادف دارد سبب می‌شود که بعضی به مواهب بیشتری دست یابند،ولی اینها را می‌توان امور استثنایی شمرد،آنچه پایه و ضابطه اصلی در غالب موارد است،همان تفاوت در کمیت یا کیفیت تلاشها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موضوع بحث ما یک جامعه سالم و خالی از استثمار و بهره‌کشیهای ظالمانه است،نه جوامع منحرف که از قوانین آفرینش و نظام انسان برکنارند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کسانی را که گاهی ما آنها را انسانهای بی دست و پا و بی‌عرضه‌ای می‌پنداریم و از اینکه در آمدهای قابل ملاحظه‌ای دارند تعجب می‌کنیم اگر با دقت بیشتری دو جسم و روان و اخلاق آنها بیندیشیم و قضاوتهایی که از مطالعات سطحی سرچشمه می‌گیرد،دور بیفکنیم،خواهیم دید که آنها غالبا نقطه قوتی داشته‌اند که به جایی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تکرار می‌کنیم موضوع بحث ما جامعه  سالمی است که از استثمار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تفاوت درآمدها از تفاوت استعدادهایی سرچشمه می‌گیرد که آن هم نیز از مواهب الهی است،ممکن است در پاره‌ای از موارد اکتسابی باشد ولی در پاره‌ای از موارد نیز قطعا غیر اکتسابی است،بنا بر این حتی در یک جامعه سالم از نظر اقتصادی نیز تفاوت در آمدها غیر قابل انکار است،مگر اینکه بتوانیم انسانهای قالبی همشکل و همرنگ و هم استعداد بسازیم که هیچگونه تفاوتی با هم نداشته باشند و تازه اول درد سر و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یک انسان،یا اندام یک درخت،یا یک بوته گل را در نظر بگیرید،آیا امکان دارد این ساختمان موزون با تساوی میان اعضاء و اندامها از هر نظر پیدا شود؟آیا قدرت مقاومت و استعداد ریشه درختان می‌تواند با گلبرگهای لطیف شکوفه‌ها،و استخوان پاشنه پا با پرده‌های ظریف شبکیه چشم از هر نظر یکسان باشد؟و اگر ما بتوانیم آنها را یکسان کنیم آیا فکر می‌کنید کار صحیحی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و خالی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بگذریم،فرض کنید ما یک روز بتوانیم همان انسانها قالبی و خیالی از هر نظر بسازیم و کره زمین را از پنجهزار میلیون نفر انسان همشکل و همقواره و هم ذوق و همفکر و همسان از هر نظر،درست مانند سیگارهایی که به یک کارخانه سفارش داده‌اند،پر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روز زندگی خوبی نصیب انسانها خواهد شد؟مسلما نه،جهنمی پیدا می‌شود که همه در آن در زحمت خواهند بود،همه به یک سو حرکت می‌کنند، همه یک چیز می‌خواهند همه یک پست می‌طلبند،همه یک نوع غذا را دوست دارند،و همه می‌خواهند یک کار واحد انجام دهند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خیلی زود عمر چنین زندگی پایان می‌یابد و بفرض باقی بماند زندگی خسته کننده بی‌روح و یک نواختی خواهد بود که چندان تفاوتی با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وجود تفاوت در استعدادها و آنچه لازمه این تفاوت است،برای حفظ نظام جامعه و حتی برای پرورش استعدادهای مختلف،نهایت لزوم را دارد، و شعارهای کاذب هرگز نمی‌تواند جلو این واقعیت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مبادا این سخن را چنین تفسیر کنید که ما جامعه طبقاتی و نظام استثمار و استعمار را با این سخن می‌پذیریم،نه،هرگز،منظور تفاوتهای طبیعی است و نه مصنوعی و تفاوتهایی است که در عین حال مکمل یکدیگر و معاون یکدیگر بوده باشند،نه سدی بر سر راه پیشرفت یکدیگر ایجاد کنند و به تجاوز و تعدی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منظور از طبقات همان مفهوم اصطلاحی آن یعنی طبقه استثمار کننده و استثمار شونده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موافق نظام آفرینش نیست،آنچه موافق و هماهنگ نظام آفرینش است،تفاوت استعدادها و تلاشها و کوششها است و میان این دو از زمین تا آسمان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دیگر،تفاوت استعدادها باید در مسیر سازنده به کار افتد،درست مانند تفاوت ساختمان اعضاء یک بدن،یا اندام یک گل،آنها در عین تفاوت معاون یکدیگرند،نه مزاحم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تفاوت استعدادها و درآمدها باعث سوء استفاده در راه ایجاد جامعه طبقاتی گردد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دلیل در پایان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نعمت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فَبِنِعْمَةِ اللّٰهِ  یَجْحَدُونَ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این تفاوتها در صورت طبیعیش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 مصنوعی و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خدا است که برای حفظ نظام مجتمع بشری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مانند دو آیه گذشته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می‌شود،و بیانگر نعمتهای خداوند است،اشاره به مواهب او از نظر نیروهای انسانی و معاونان و کمک‌کاران،و همچنین روزیهای پاکیزه،می‌کند،و این حلقه‌های سه گانه نعمت را که در این سه آیه ذکر شده تکمیل می‌نماید،یعنی از نظام حیات و مرگ،شروع کرده،سپس تفاوت روزی‌ها و استعدادها را که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بیان می‌کند،و با آیه مورد بحث که ناظر به نظام تکثیر مثل بشر،و روزی‌های پاکیزه است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از جنس خودتان همسرانی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جَعَلَ لَکُمْ مِنْ أَنْفُسِکُمْ أَزْوٰاجاً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همسرانی که هم مایه آرامش روح و جسمند و هم سبب بقاء نسل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همسرانتان برای شما فرزندان و نوه‌ها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أَزْوٰاجِکُمْ بَنِینَ وَ حَفَدَةً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کسی است که بدون انتظار پاداش،با سرعت همکاری می‌کند،ولی در آیه مورد بحث به عقیده بسیاری از مفسران،منظور نوه‌ها است و بعضی خصوص نوه‌های دختری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بنون به فرزندان کوچک گفته می‌شود و حفدة به فرزندان بزرگ که می‌توانند کمک و همکاری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هر گونه معاون و کمککار را اعم از فرزندان و غیر فرزندان دانسته‌اند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637" w:name="pg10163_90762"/>
    </w:p>
    <w:p>
      <w:pPr>
        <w:pStyle w:val="BookText"/>
        <w:rPr/>
      </w:pPr>
      <w:bookmarkEnd w:id="637"/>
      <w:r>
        <w:rPr>
          <w:rFonts w:ascii="IRNazanin" w:hAnsi="IRNazanin" w:eastAsia="IRNazanin"/>
          <w:color w:val="111111"/>
          <w:sz w:val="28"/>
          <w:sz w:val="28"/>
          <w:szCs w:val="28"/>
          <w:rtl w:val="true"/>
          <w:lang w:bidi="fa-IR"/>
        </w:rPr>
        <w:t>ولی معنی اول یعنی نوه‌ها در اینجا از همه،نزدیکتر به نظر می‌رسد،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مفهومش چنان که گفتیم،وسیع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بی شک وجود نیروهای انسانی،همچون فرزندان و نوه‌ها و همسران در اطراف هر کس،نعمت بزرگی برای او است،که هم از نظر معنوی او را حمایت می‌کنند و هم از نظر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پاکیزه‌ها به شما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مفهوم وسیعی دارد که هر گونه روزی پاکیزه را شامل می‌شود خواه جنبه مادی داشته باشد یا معنوی،جنبه فردی داشته باشد یا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به عنوان یک نتیجه‌گیری کلی از این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با اینهمه آثار عظمت و قدرت خدا که مشاهده می‌کنند،و با اینهمه مواهبی که از ناحیه او به آنها ارزانی شده باز سراغ بتها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باطل ایمان می‌آورند و نعمت خداوند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فَبِالْبٰاطِلِ یُؤْمِنُونَ وَ بِنِعْمَتِ اللّٰهِ هُمْ یَکْفُرُونَ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نوع قضاوتی است؟و این چه برنامه نادرستی است؟که انسان سر چشمه نعمتها را فراموش کرده و به سراغ موجودی برود که منشا کمترین اثری نیست و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ابعاد است</w:t>
      </w:r>
      <w:r>
        <w:rPr>
          <w:rFonts w:eastAsia="IRNazanin" w:cs="IRNazanin"/>
          <w:color w:val="111111"/>
          <w:sz w:val="28"/>
          <w:szCs w:val="28"/>
          <w:rtl w:val="true"/>
          <w:lang w:bidi="fa-IR"/>
        </w:rPr>
        <w:t>.</w:t>
      </w:r>
    </w:p>
    <w:p>
      <w:pPr>
        <w:pStyle w:val="Heading4"/>
        <w:numPr>
          <w:ilvl w:val="3"/>
          <w:numId w:val="1"/>
        </w:numPr>
        <w:rPr/>
      </w:pPr>
      <w:bookmarkStart w:id="638" w:name="__RefHeading___Toc1856409_1067777946"/>
      <w:bookmarkStart w:id="639" w:name="_Toc259"/>
      <w:bookmarkEnd w:id="638"/>
      <w:r>
        <w:rPr>
          <w:rtl w:val="true"/>
        </w:rPr>
        <w:t>نکته‌ها</w:t>
      </w:r>
      <w:r>
        <w:rPr>
          <w:rtl w:val="true"/>
        </w:rPr>
        <w:t>:</w:t>
      </w:r>
      <w:bookmarkEnd w:id="639"/>
    </w:p>
    <w:p>
      <w:pPr>
        <w:pStyle w:val="Heading5"/>
        <w:numPr>
          <w:ilvl w:val="4"/>
          <w:numId w:val="1"/>
        </w:numPr>
        <w:rPr/>
      </w:pPr>
      <w:bookmarkStart w:id="640" w:name="__RefHeading___Toc1856411_1067777946"/>
      <w:bookmarkStart w:id="641" w:name="_Toc260"/>
      <w:bookmarkEnd w:id="640"/>
      <w:r>
        <w:rPr>
          <w:rtl w:val="true"/>
        </w:rPr>
        <w:t>اشاره</w:t>
      </w:r>
      <w:bookmarkEnd w:id="641"/>
    </w:p>
    <w:p>
      <w:pPr>
        <w:pStyle w:val="Heading5"/>
        <w:numPr>
          <w:ilvl w:val="4"/>
          <w:numId w:val="1"/>
        </w:numPr>
        <w:rPr/>
      </w:pPr>
      <w:bookmarkStart w:id="642" w:name="__RefHeading___Toc1856413_1067777946"/>
      <w:bookmarkStart w:id="643" w:name="_Toc261"/>
      <w:bookmarkEnd w:id="642"/>
      <w:r>
        <w:rPr/>
        <w:t>1</w:t>
      </w:r>
      <w:r>
        <w:rPr>
          <w:rtl w:val="true"/>
        </w:rPr>
        <w:t>-</w:t>
      </w:r>
      <w:r>
        <w:rPr>
          <w:rtl w:val="true"/>
        </w:rPr>
        <w:t>اسباب و سرچشمه‌های روزی</w:t>
      </w:r>
      <w:bookmarkEnd w:id="64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نظر استعدادها و مواهب خداداد با هم متفاوتند،ولی با این حال آنچه پایه اصلی پیروزیها را تشکیل می‌دهد</w:t>
      </w:r>
    </w:p>
    <w:p>
      <w:pPr>
        <w:pStyle w:val="BookText"/>
        <w:rPr/>
      </w:pPr>
      <w:r>
        <w:rPr>
          <w:rFonts w:ascii="IRNazanin" w:hAnsi="IRNazanin" w:eastAsia="IRNazanin"/>
          <w:color w:val="111111"/>
          <w:sz w:val="28"/>
          <w:sz w:val="28"/>
          <w:szCs w:val="28"/>
          <w:rtl w:val="true"/>
          <w:lang w:bidi="fa-IR"/>
        </w:rPr>
        <w:t>تلاش و سعی و کوشش آدمی است،آنها که سخت‌کوشترند،پیروزترند،و آنها که تنبلتر و کم‌تلاشترند،محرومترند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قرآن،بهره انسان را متناسب با سعی او می‌شمرد  و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به کار بستن اصول تقوی و درستکاری و امانت و نظامات و قوانین الهی،و اجرای اصول عدل و داد،اثر فوق العاده عمیقی دارد،چنان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مردمی که در شهرها و آبادیهای روی زمین زندگی می‌کنند ایمان بیاورند و تقوا پیشه کنند،درهای برکات از آسمان و زمین را به روی آنها می‌گشائیم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تقوا را پیشه کند خداوند گشایشی برای او می‌دهد و از آنجا که گمان ندارد به او روزی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طلاق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دلیل،نقش انفاق را در وسعت روزی یاد آور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تُقْرِضُوا اللّٰهَ قَرْضاً حَسَناً یُضٰاعِفْهُ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قرض الحسنه دهید یعنی در راه او انفاق کنید آن را برای شما مضاعف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نیاز به تذکر نداشته باشد که در زندگی اجتماعی،از میان رفتن یک فرد یا یک گروه،زیانش متوجه همه اجتماع می‌گردد،و به همین دلیل نگهداری افراد و کمک به آنها بازده برای کل اجتماع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جنبه‌های معنوی و انسانی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اگر نظام حاکم بر اقتصاد جامعه،نظام تقوا و درستی و پاکی و تعاون و همکاری و انفاق باشد بدون شک چنین جامعه‌ای نیرومند و سربلند خواهد شد،اما اگر به عکس نظام استثمار و تقلب و چپاول و تجاوز و فراموش کردن</w:t>
      </w:r>
    </w:p>
    <w:p>
      <w:pPr>
        <w:pStyle w:val="BookText"/>
        <w:rPr/>
      </w:pPr>
      <w:r>
        <w:rPr>
          <w:rFonts w:ascii="IRNazanin" w:hAnsi="IRNazanin" w:eastAsia="IRNazanin"/>
          <w:color w:val="111111"/>
          <w:sz w:val="28"/>
          <w:sz w:val="28"/>
          <w:szCs w:val="28"/>
          <w:rtl w:val="true"/>
          <w:lang w:bidi="fa-IR"/>
        </w:rPr>
        <w:t>دیگران باشد چنین جامعه‌ای از نظر اقتصادی نیز عقب مانده خواهد بود،و رشته زندگی مادی آنها نیز متلاشی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اسلامی،فوق العاده به مساله تلاش و کوشش توام با تقوا برای کسب روزی اهمیت داده شده است،تا آنجا که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تکسلوا فی طلب معایشکم فان آباءنا کانوا یرکضون فیها و یطلبونها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تحصیل روزی تنبلی نکنید زیرا پدران ما در این راه می‌دویدند و آن را طلب می‌کردند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امام بزرگوار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خانواده خود،تلاش روزی می‌کند،مانند مجاهدان راه خدا است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دستور داده شده است که مسلمانان صبح هر چه زودتر از خانه خارج شوند و به دنبال تلاش برای زندگی بروند </w:t>
      </w:r>
      <w:r>
        <w:rPr>
          <w:rStyle w:val="FootnoteAnchor"/>
          <w:rtl w:val="true"/>
        </w:rPr>
        <w:footnoteReference w:id="143"/>
      </w:r>
      <w:r>
        <w:rPr>
          <w:rFonts w:ascii="IRNazanin" w:hAnsi="IRNazanin" w:eastAsia="IRNazanin"/>
          <w:color w:val="111111"/>
          <w:sz w:val="28"/>
          <w:sz w:val="28"/>
          <w:szCs w:val="28"/>
          <w:rtl w:val="true"/>
          <w:lang w:bidi="fa-IR"/>
        </w:rPr>
        <w:t>و از جمله کسانی که دعایشان هرگز به استجابت نمی‌رسد،کسانی هستند که تنی سالم دارند و گوشه خانه نشسته و تنها برای گشایش روزی 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می‌آید پس چرا در آیات و روایات بسیاری،روزی بدست خدا معرفی شده است و تلاش در راه آن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باید به دو نکته توجه داشت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منابع اسلامی نشان می‌دهد که آیات و یا روایاتی که در نظر سطحی و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این بحث چه در بحثهای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 به نظر می‌رسند،</w:t>
      </w:r>
    </w:p>
    <w:p>
      <w:pPr>
        <w:pStyle w:val="BookText"/>
        <w:rPr/>
      </w:pPr>
      <w:r>
        <w:rPr>
          <w:rFonts w:ascii="IRNazanin" w:hAnsi="IRNazanin" w:eastAsia="IRNazanin"/>
          <w:color w:val="111111"/>
          <w:sz w:val="28"/>
          <w:sz w:val="28"/>
          <w:szCs w:val="28"/>
          <w:rtl w:val="true"/>
          <w:lang w:bidi="fa-IR"/>
        </w:rPr>
        <w:t>هر کدام به یکی از ابعاد مساله‌ای که دارای بعدهای مختلفی است نظر دارند که غفلت از این ابعاد موجب توهم تناقض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مردم با ولع و حرص هر چه شدیدتر به دنبال دنیا و زرق و برق جهان ماده می‌روند،و برای نیل به آن از هیچ جنایتی فروگذار نمی‌کنند، دستورات مؤکد و پشت سر هم وارد می‌شود و آنها را به ناپایداری دنیا و بی‌ارزش بودن مال و جاه توجه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گروهی به بهانه زهد،دست از کار و کوشش و تلاش می‌کشند، اهمیت کار و کوشش به آنها گوشزد می‌شود،در حقیقت برنامه رهبران راستین نیز باید چنین باشد که جلو افراط و تفریطها را به طرز شایسته‌ای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تاکید می‌کند روزی دست خدا است،و سهم و بهره هر کسی را خدا تعیین کرده در حقیقت برای پایان دادن به حرص و ولع و  دنیا پرستی،و فعالیت بی قید و شرط و بی حد و مرز برای کسب درآمد بیشتر است،نه اینکه هدف آن خاموش کردن شعله‌های گرم و داغ نشاط کار و کوشش برای زندگی آبرومندانه و مستقل و خودکفا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 واقعیت،تفسیر روایاتی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روزی‌ها است که اگر شما هم به دنبال آن نروید به دنبال شما می‌آید،روشن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جهان بینی توحیدی همه چیز به خدا منتهی می‌شود،و یک خداپرست موحد راستین چیزی را از ناحیه خود نمی‌داند،بلکه هر موهبتی به او می‌رسد،سرچشمه آن را از خدا می‌بیند و می‌گوید بِیَدِکَ الْخَیْرُ 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همه خوبیها و نیکیها بدست تو است و تو بر هر چیزی قادر و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او باید در هر مورد توجه به این حقیقت داشته باشد که حتی فرآورده‌های سعی و کوشش و فکر و خلاقیت او نیز اگر درست بنگرد از</w:t>
      </w:r>
      <w:bookmarkStart w:id="644" w:name="pg10163_90766"/>
    </w:p>
    <w:p>
      <w:pPr>
        <w:pStyle w:val="BookText"/>
        <w:rPr/>
      </w:pPr>
      <w:bookmarkEnd w:id="644"/>
      <w:r>
        <w:rPr>
          <w:rFonts w:ascii="IRNazanin" w:hAnsi="IRNazanin" w:eastAsia="IRNazanin"/>
          <w:color w:val="111111"/>
          <w:sz w:val="28"/>
          <w:sz w:val="28"/>
          <w:szCs w:val="28"/>
          <w:rtl w:val="true"/>
          <w:lang w:bidi="fa-IR"/>
        </w:rPr>
        <w:t>طرف خدا است،و اگر یک لحظه نظر لطفش برگرفته شود همه اینها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هنگامی که بر مرکب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این را مسخر 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هنگامی که به نعمتی برسد،سرود توحید را سر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 من نعمة فمنک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داریم از تو است ای خدا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حتی هنگامی که یک گام مهم اصلاحی همچون پیامبران در مسیر نجات انسانها برمی‌دارد،می‌گوید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إِلاّٰ بِاللّٰهِ عَلَیْهِ تَوَکَّلْتُ وَ إِلَیْهِ 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من تنها از ناحیه خدا است،بر او توکل کردم،و به سوی او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مسلم است در کنار همه این بحثها،اساس و پایه کسب روزی، تلاش و فعالیت صحیح و مثبت و سازنده و دور از هر گونه افراط و تفریط است، و اما روزی‌هایی که بدون تلاش به انسان می‌رسد،جنبه فرعی دارد نه اساسی، و شاید به همین دلیل،علی ع در کلمات قصارش در درجه اول،روزی‌هایی را ذکر می‌کند که انسان به دنبال آن می‌رود سپس آنها که به دنبال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رزقان رزق تطلبه و رزق یطلبک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روزی دو گونه است یکی آن روزی که تو به دنبال آن می‌روی،و دیگری آن روزی که او به دنبال تو می‌آید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856415_1067777946"/>
      <w:bookmarkStart w:id="646" w:name="_Toc262"/>
      <w:bookmarkEnd w:id="645"/>
      <w:r>
        <w:rPr/>
        <w:t>2</w:t>
      </w:r>
      <w:r>
        <w:rPr>
          <w:rtl w:val="true"/>
        </w:rPr>
        <w:t>-</w:t>
      </w:r>
      <w:r>
        <w:rPr>
          <w:rtl w:val="true"/>
        </w:rPr>
        <w:t>مواسات با دیگران</w:t>
      </w:r>
      <w:bookmarkEnd w:id="64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اشاره‌ای به تنگ‌نظری و بخل بسیاری از انسانها شده که آنها حاضر نیستند از مواهب بیشتری که در اختیار دارند به زیر دستان خود</w:t>
      </w:r>
    </w:p>
    <w:p>
      <w:pPr>
        <w:pStyle w:val="BookText"/>
        <w:rPr/>
      </w:pP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در مکتب تربیتی انبیاء و رهبران الهی،پرورش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همین آیات در روایاتی تاکید و توصیه به مساله مساوات و مواسات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در ذیل آیات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ان یخص نفسه بشیء من الماکول دون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سزاوار نیست که در خانه غذای اختصاصی داشته باشد،و از چیزی بخورد که خانواده او نمی‌خورد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ابو ذر نقل شده که می‌گوید از پیامبر ص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هم اخوانکم فاکسوهم مما تکسون،و اطعموهم مما تطعمون،فما رؤی عبده بعد ذلک الا و ردائه ردائه،و ازاره ازاره،من غیر 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دستان شما برادران شما هستند از آنچه می‌پوشید به آنها بپوشانید،و از آنچه می‌خورید به آنها اطعام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بعد از این توصیه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می‌کرد که ردا و لباس زیر دستانش با خودش کمترین تفاوتی نداشته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فوق و همچنین از خود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فِیهِ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اسلام توصیه می‌کند که همه مسلمانان به عنوان یک برنامه اخلاق اسلامی با همه اعضاء خانواده خود و کسانی که در زیر دست آنها قرار دارند، حتی الامکان مساوات را رعایت کنند،و در محیط خانواده و در برابر زیردستان هیچگونه فضیلت و امتیازی برای خود قائل نشوند</w:t>
      </w:r>
      <w:r>
        <w:rPr>
          <w:rFonts w:eastAsia="IRNazanin" w:cs="IRNazanin"/>
          <w:color w:val="111111"/>
          <w:sz w:val="28"/>
          <w:szCs w:val="28"/>
          <w:rtl w:val="true"/>
          <w:lang w:bidi="fa-IR"/>
        </w:rPr>
        <w:t>.</w:t>
      </w:r>
      <w:bookmarkStart w:id="647" w:name="pg10163_90768"/>
    </w:p>
    <w:p>
      <w:pPr>
        <w:pStyle w:val="Heading3"/>
        <w:numPr>
          <w:ilvl w:val="2"/>
          <w:numId w:val="1"/>
        </w:numPr>
        <w:rPr/>
      </w:pPr>
      <w:bookmarkStart w:id="648" w:name="__RefHeading___Toc1856417_1067777946"/>
      <w:bookmarkStart w:id="649" w:name="_Toc263"/>
      <w:bookmarkEnd w:id="647"/>
      <w:bookmarkEnd w:id="64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73</w:t>
      </w:r>
      <w:r>
        <w:rPr>
          <w:rtl w:val="true"/>
        </w:rPr>
        <w:t xml:space="preserve"> </w:t>
      </w:r>
      <w:r>
        <w:rPr>
          <w:rtl w:val="true"/>
        </w:rPr>
        <w:t xml:space="preserve">تا </w:t>
      </w:r>
      <w:r>
        <w:rPr/>
        <w:t>74</w:t>
      </w:r>
      <w:r>
        <w:rPr>
          <w:rtl w:val="true"/>
        </w:rPr>
        <w:t>]</w:t>
      </w:r>
      <w:bookmarkEnd w:id="649"/>
    </w:p>
    <w:p>
      <w:pPr>
        <w:pStyle w:val="Heading4"/>
        <w:numPr>
          <w:ilvl w:val="3"/>
          <w:numId w:val="1"/>
        </w:numPr>
        <w:rPr/>
      </w:pPr>
      <w:bookmarkStart w:id="650" w:name="__RefHeading___Toc1856419_1067777946"/>
      <w:bookmarkStart w:id="651" w:name="_Toc264"/>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856421_1067777946"/>
      <w:bookmarkStart w:id="653" w:name="_Toc265"/>
      <w:bookmarkEnd w:id="652"/>
      <w:r>
        <w:rPr>
          <w:rtl w:val="true"/>
        </w:rPr>
        <w:t>ترجمه</w:t>
      </w:r>
      <w:r>
        <w:rPr>
          <w:rtl w:val="true"/>
        </w:rPr>
        <w:t>:</w:t>
      </w:r>
      <w:bookmarkEnd w:id="653"/>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موجوداتی را می‌پرستند که مالک روزی آنها از آسمانها و زمین نیستند و توانایی بر اینکار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برای خدا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می‌داند و شما نمی‌دانید</w:t>
      </w:r>
      <w:r>
        <w:rPr>
          <w:rFonts w:eastAsia="IRNazanin" w:cs="IRNazanin"/>
          <w:color w:val="111111"/>
          <w:sz w:val="28"/>
          <w:szCs w:val="28"/>
          <w:rtl w:val="true"/>
          <w:lang w:bidi="fa-IR"/>
        </w:rPr>
        <w:t>.</w:t>
      </w:r>
    </w:p>
    <w:p>
      <w:pPr>
        <w:pStyle w:val="Heading4"/>
        <w:numPr>
          <w:ilvl w:val="3"/>
          <w:numId w:val="1"/>
        </w:numPr>
        <w:rPr/>
      </w:pPr>
      <w:bookmarkStart w:id="654" w:name="__RefHeading___Toc1856423_1067777946"/>
      <w:bookmarkStart w:id="655" w:name="_Toc266"/>
      <w:bookmarkEnd w:id="654"/>
      <w:r>
        <w:rPr>
          <w:rtl w:val="true"/>
        </w:rPr>
        <w:t>تفسیر</w:t>
      </w:r>
      <w:r>
        <w:rPr>
          <w:rtl w:val="true"/>
        </w:rPr>
        <w:t>:</w:t>
      </w:r>
      <w:bookmarkEnd w:id="655"/>
    </w:p>
    <w:p>
      <w:pPr>
        <w:pStyle w:val="BookText"/>
        <w:rPr/>
      </w:pPr>
      <w:r>
        <w:rPr>
          <w:rFonts w:ascii="IRNazanin" w:hAnsi="IRNazanin" w:eastAsia="IRNazanin"/>
          <w:color w:val="111111"/>
          <w:sz w:val="28"/>
          <w:sz w:val="28"/>
          <w:szCs w:val="28"/>
          <w:rtl w:val="true"/>
          <w:lang w:bidi="fa-IR"/>
        </w:rPr>
        <w:t>برای خدا شبیه قرار ندهید</w:t>
      </w:r>
    </w:p>
    <w:p>
      <w:pPr>
        <w:pStyle w:val="BookText"/>
        <w:rPr/>
      </w:pPr>
      <w:r>
        <w:rPr>
          <w:rFonts w:ascii="IRNazanin" w:hAnsi="IRNazanin" w:eastAsia="IRNazanin"/>
          <w:color w:val="111111"/>
          <w:sz w:val="28"/>
          <w:sz w:val="28"/>
          <w:szCs w:val="28"/>
          <w:rtl w:val="true"/>
          <w:lang w:bidi="fa-IR"/>
        </w:rPr>
        <w:t>در تعقیب بحثهای توحیدی گذشته،آیات مورد بحث،به مساله شرک پرداخته و با لحنی پر از سرزنش و ملامت و توبیخ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موجوداتی را پرستش می‌کنند که مالک روزی آنها از آسمان و زمین نیست، و کمترین نقشی در این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یَمْلِکُ لَهُمْ رِزْقاً مِنَ السَّمٰاوٰاتِ وَ الْأَرْضِ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مالک چیزی در این زمینه نیستند،بلکه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خلق و ایجاد و دسترسی به آنها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یَسْتَطِیعُونَ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مشرکان به این گمان به دنبال پرستش بتها می‌رفتند که آنها را در سر نوشت و سود و زیان خود،مؤثر می‌پنداشتند،در حالی که می‌دانیم یکی از مهمترین مسائل زندگی انسان رزق و روزی او است،اعم از ارزاقی که از آسمان</w:t>
      </w:r>
    </w:p>
    <w:p>
      <w:pPr>
        <w:pStyle w:val="BookText"/>
        <w:rPr/>
      </w:pP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قطرات حیاتبخش باران و اشعه زنده کننده آفتاب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آنها که از زمین می‌روید و استخراج می‌گردد،هیچیک از اینها در اختیار بتها نیست،آنها موجودات بی‌ارزشی هستند که هیچ اراده‌ای از خود ندارند،و تنها خرافات و تعصبهای مملو از جهل است که به آنان نقشی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است برای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مالک چیزی از روزیها نیستند به دلیل اینکه کمترین قدرتی برای خلقت یا حفظ آنها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عنوان یک نتیجه‌گیری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شما برای خدا امثال و شبیه و نظیر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وَ أَنْتُمْ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منطقی است که مشرکان عصر جاهلی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 آن در میان بعضی از مشرکان عصر ما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 ما اگر به سراغ بتها می‌رویم به خاطر این است که ما شایسته پرستش خدا نیستیم باید به سراغ بتها برویم که آنها مقربان درگاه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همانند یک پادشاه بزرگ است که وزراء و خاصان او به سراغ او می‌روند،ولی توده مردم که دسترسی به او ندارند به سراغ حواشی و خاصان و مقربانش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منطقهای زشت و غلط که گاهی در لباس یک مثل انحرافی مجسم می‌گردد یکی از خطرناکترین منطق‌ها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مثال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مثالی که متناسب با افکار محدود و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مملو از نقائص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توجه به احاطه وجودی خداوند نسبت به همه موجودات و لطف</w:t>
      </w:r>
    </w:p>
    <w:p>
      <w:pPr>
        <w:pStyle w:val="BookText"/>
        <w:rPr/>
      </w:pPr>
      <w:r>
        <w:rPr>
          <w:rFonts w:ascii="IRNazanin" w:hAnsi="IRNazanin" w:eastAsia="IRNazanin"/>
          <w:color w:val="111111"/>
          <w:sz w:val="28"/>
          <w:sz w:val="28"/>
          <w:szCs w:val="28"/>
          <w:rtl w:val="true"/>
          <w:lang w:bidi="fa-IR"/>
        </w:rPr>
        <w:t>و مرحمت بی انتهای او و نزدیکیش به خودتان می‌داشتید،تا آنجا که از شما به شما نزدیکتر است،هرگز برای توجه به خدا به وسائط متوجه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شما را دعوت به نیایش و سخن گفتن مستقیم با خودش کرده، و درهای خانه‌اش را شب و روز به روی شما باز گذارده،این خدا را نباید به پادشاه جبار مستکبری تشبیه کرد که درون قصرش خزیده و جز عده معدودی، راه به درون خانه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تَضْرِبُوا لِلّٰهِ الْأَمْثٰالَ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صفات خدا مخصوصا این نکته را متذکر شده‌ایم که یکی از خطرناکترین پرتگاه‌هایی که در راه شناخت صفات او وجود دارد،پرتگاه تشبیه است،یعنی صفات او را با بندگان مقایسه کردن و شبیه دانستن،چرا که خدا وجودی است بی‌نهایت از هر نظر  و دیگران وجودهایی هستند محدود از هر جهت و هر گونه تشبیه و تمثیل در اینجا مایه بعد و دوری از شناخت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آنجایی که ناچار می‌شویم ذات مقدس او را به نور و مانند آن تشبیه کنیم باید توجه داشته باشیم که این گونه تشبیهات،به هر حال ناقص و نارسا است،و تنها از یک جنبه قابل قبول است نه از تمام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بسیاری از مردم توجه به این واقعیت ندارند،غالبا در دره تشبیه و قیاس سقوط می‌کنند،و از حقیقت توحید به دور می‌افتند و لذا قرآن کرارا هشدار می‌دهد،گاهی با جمله وَ 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با جمله 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با جمله فَلاٰ تَضْرِبُوا لِلّٰهِ الْأَمْثٰالَ که در آیات فوق آمده است،مردم را به این واقعیت توجه می‌دهد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جمله إِنَّ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آیات فوق آمده نیز بیانگر همین موضوع است که مردم غالبا از اسرار صفات خدا بیخبرند</w:t>
      </w:r>
      <w:r>
        <w:rPr>
          <w:rFonts w:eastAsia="IRNazanin" w:cs="IRNazanin"/>
          <w:color w:val="111111"/>
          <w:sz w:val="28"/>
          <w:szCs w:val="28"/>
          <w:rtl w:val="true"/>
          <w:lang w:bidi="fa-IR"/>
        </w:rPr>
        <w:t>.</w:t>
      </w:r>
      <w:bookmarkStart w:id="656" w:name="pg10163_90771"/>
    </w:p>
    <w:p>
      <w:pPr>
        <w:pStyle w:val="Heading3"/>
        <w:numPr>
          <w:ilvl w:val="2"/>
          <w:numId w:val="1"/>
        </w:numPr>
        <w:rPr/>
      </w:pPr>
      <w:bookmarkStart w:id="657" w:name="__RefHeading___Toc1856425_1067777946"/>
      <w:bookmarkStart w:id="658" w:name="_Toc267"/>
      <w:bookmarkEnd w:id="656"/>
      <w:bookmarkEnd w:id="65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75</w:t>
      </w:r>
      <w:r>
        <w:rPr>
          <w:rtl w:val="true"/>
        </w:rPr>
        <w:t xml:space="preserve"> </w:t>
      </w:r>
      <w:r>
        <w:rPr>
          <w:rtl w:val="true"/>
        </w:rPr>
        <w:t xml:space="preserve">تا </w:t>
      </w:r>
      <w:r>
        <w:rPr/>
        <w:t>77</w:t>
      </w:r>
      <w:r>
        <w:rPr>
          <w:rtl w:val="true"/>
        </w:rPr>
        <w:t>]</w:t>
      </w:r>
      <w:bookmarkEnd w:id="658"/>
    </w:p>
    <w:p>
      <w:pPr>
        <w:pStyle w:val="Heading4"/>
        <w:numPr>
          <w:ilvl w:val="3"/>
          <w:numId w:val="1"/>
        </w:numPr>
        <w:rPr/>
      </w:pPr>
      <w:bookmarkStart w:id="659" w:name="__RefHeading___Toc1856427_1067777946"/>
      <w:bookmarkStart w:id="660" w:name="_Toc268"/>
      <w:bookmarkEnd w:id="659"/>
      <w:r>
        <w:rPr>
          <w:rtl w:val="true"/>
        </w:rPr>
        <w:t>اشاره</w:t>
      </w:r>
      <w:bookmarkEnd w:id="660"/>
    </w:p>
    <w:p>
      <w:pPr>
        <w:pStyle w:val="BookText"/>
        <w:rPr/>
      </w:pP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856429_1067777946"/>
      <w:bookmarkStart w:id="662" w:name="_Toc269"/>
      <w:bookmarkEnd w:id="661"/>
      <w:r>
        <w:rPr>
          <w:rtl w:val="true"/>
        </w:rPr>
        <w:t>ترجمه</w:t>
      </w:r>
      <w:r>
        <w:rPr>
          <w:rtl w:val="true"/>
        </w:rPr>
        <w:t>:</w:t>
      </w:r>
      <w:bookmarkEnd w:id="662"/>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مملوکی را که قادر بر هیچ چیز نیست،و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رزق نیکو به او بخشیده است،و او پنهان و آشکار از آنچه خدا به او داده انفاق می‌کند،آیا این دو نفر یکسانند؟شکر خدا را است،ولی اکثر آنها نمی‌دانند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را که یکی از آن دو گنگ مادر زاد است و قادر بر هیچ کاری نیست و سر بار صاحبش می‌باشد،او را به سراغ هر کاری بفرستد عمل خوبی انجام نمی‌دهد،آیا چنین انسانی با کسی که امر به عدل</w:t>
      </w:r>
      <w:bookmarkStart w:id="663" w:name="pg10163_90772"/>
    </w:p>
    <w:p>
      <w:pPr>
        <w:pStyle w:val="BookText"/>
        <w:rPr/>
      </w:pPr>
      <w:bookmarkEnd w:id="663"/>
      <w:r>
        <w:rPr>
          <w:rFonts w:ascii="IRNazanin" w:hAnsi="IRNazanin" w:eastAsia="IRNazanin"/>
          <w:color w:val="111111"/>
          <w:sz w:val="28"/>
          <w:sz w:val="28"/>
          <w:szCs w:val="28"/>
          <w:rtl w:val="true"/>
          <w:lang w:bidi="fa-IR"/>
        </w:rPr>
        <w:t xml:space="preserve">و داد می‌کند و بر راه راست قرار دارد مساوی است؟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همه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چشم بر هم زدن،و یا از آن هم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بر هر چیزی توانا است</w:t>
      </w:r>
      <w:r>
        <w:rPr>
          <w:rFonts w:eastAsia="IRNazanin" w:cs="IRNazanin"/>
          <w:color w:val="111111"/>
          <w:sz w:val="28"/>
          <w:szCs w:val="28"/>
          <w:rtl w:val="true"/>
          <w:lang w:bidi="fa-IR"/>
        </w:rPr>
        <w:t>.</w:t>
      </w:r>
    </w:p>
    <w:p>
      <w:pPr>
        <w:pStyle w:val="Heading4"/>
        <w:numPr>
          <w:ilvl w:val="3"/>
          <w:numId w:val="1"/>
        </w:numPr>
        <w:rPr/>
      </w:pPr>
      <w:bookmarkStart w:id="664" w:name="__RefHeading___Toc1856431_1067777946"/>
      <w:bookmarkStart w:id="665" w:name="_Toc270"/>
      <w:bookmarkEnd w:id="664"/>
      <w:r>
        <w:rPr>
          <w:rtl w:val="true"/>
        </w:rPr>
        <w:t>تفسیر</w:t>
      </w:r>
      <w:r>
        <w:rPr>
          <w:rtl w:val="true"/>
        </w:rPr>
        <w:t>:</w:t>
      </w:r>
      <w:bookmarkEnd w:id="665"/>
    </w:p>
    <w:p>
      <w:pPr>
        <w:pStyle w:val="Heading5"/>
        <w:numPr>
          <w:ilvl w:val="4"/>
          <w:numId w:val="1"/>
        </w:numPr>
        <w:rPr/>
      </w:pPr>
      <w:bookmarkStart w:id="666" w:name="__RefHeading___Toc1856433_1067777946"/>
      <w:bookmarkStart w:id="667" w:name="_Toc271"/>
      <w:bookmarkEnd w:id="666"/>
      <w:r>
        <w:rPr>
          <w:rtl w:val="true"/>
        </w:rPr>
        <w:t>اشاره</w:t>
      </w:r>
      <w:bookmarkEnd w:id="667"/>
    </w:p>
    <w:p>
      <w:pPr>
        <w:pStyle w:val="Heading5"/>
        <w:numPr>
          <w:ilvl w:val="4"/>
          <w:numId w:val="1"/>
        </w:numPr>
        <w:rPr/>
      </w:pPr>
      <w:bookmarkStart w:id="668" w:name="__RefHeading___Toc1856435_1067777946"/>
      <w:bookmarkStart w:id="669" w:name="_Toc272"/>
      <w:bookmarkEnd w:id="668"/>
      <w:r>
        <w:rPr>
          <w:rtl w:val="true"/>
        </w:rPr>
        <w:t>دو مثال زنده برای مؤمن و کافر</w:t>
      </w:r>
      <w:r>
        <w:rPr>
          <w:rtl w:val="true"/>
        </w:rPr>
        <w:t>!</w:t>
      </w:r>
      <w:bookmarkEnd w:id="669"/>
    </w:p>
    <w:p>
      <w:pPr>
        <w:pStyle w:val="BookText"/>
        <w:rPr/>
      </w:pPr>
      <w:r>
        <w:rPr>
          <w:rFonts w:ascii="IRNazanin" w:hAnsi="IRNazanin" w:eastAsia="IRNazanin"/>
          <w:color w:val="111111"/>
          <w:sz w:val="28"/>
          <w:sz w:val="28"/>
          <w:szCs w:val="28"/>
          <w:rtl w:val="true"/>
          <w:lang w:bidi="fa-IR"/>
        </w:rPr>
        <w:t>در تعقیب آیات گذشته که از ایمان و کفر و مؤمنان و مشرکان سخن می‌گفت در آیات مورد بحث با ذکر دو مثال زنده و روشن،حال این دو گروه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برده مملوکی که توانایی هیچ چیز را ندارد،و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انسان غنی و بی‌نیازی که از امکانات خود همگان را بهره‌مند می‌سازد تشبیه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برده مملوکی را به عنوان مثال ذکر می‌کند که قادر بر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عَبْداً مَمْلُوکاً لاٰ یَقْدِرُ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قدرت تکوینی چندانی دارد،زیرا در چنگال مولایش همیشه اسیر است، و از هر نظر محدود،و نه قدرت تشریعی،زیرا حق تصرف در اموال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اموالی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سایر قرار دادهای مربوط به خویش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بنده بندگان خدا بودن،نتیجه‌ای جز اسارت و محدودیت از هر نظر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آن انسان با ایمانی را مثل می‌زند که به او رزق حسن و انواع روزی‌ها و مواهب پاکیزه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رَزَقْنٰاهُ مِنّٰا رِزْقاً حَسَناً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آزاده با داشتن امکانات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 از آنچه در اختیار</w:t>
      </w:r>
    </w:p>
    <w:p>
      <w:pPr>
        <w:pStyle w:val="BookText"/>
        <w:rPr/>
      </w:pPr>
      <w:r>
        <w:rPr>
          <w:rFonts w:ascii="Amiri" w:hAnsi="Amiri" w:eastAsia="Amiri" w:cs="Amiri"/>
          <w:color w:val="111111"/>
          <w:sz w:val="28"/>
          <w:sz w:val="28"/>
          <w:szCs w:val="28"/>
          <w:rtl w:val="true"/>
          <w:lang w:bidi="ar-SA"/>
        </w:rPr>
        <w:t>دارد انفاق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یُنْفِقُ مِنْهُ سِرًّا وَ جَهْراً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دو نفر یکسانند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نه،بنا بر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حمد و ستایش مخصوص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خداوندی که بنده‌اش آزاده و پر قدرت و پر بخشش است،نه از آن بتها که بندگانشان آن چنان ناتوان و محدود و بی قدرت و اسیرند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اکثر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أَکْثَرُهُمْ لاٰ یَعْلَمُونَ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مثال گویای دیگری برای بندگان بت،و مؤمنان راستین می‌زند و آنها را به ترتیب به گنگ مادرزادی که در عین حال برده و ناتوان است،و یک انسان آزاده گویا که دائما به عدل و داد دعوت می‌کند و بر صراط مستقیم قرار دارد تشبیه می‌نماید،می‌فرماید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مرد را مثل زده است،که یکی از آنها گنگ مادر زاد است و قادر بر هیچ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رَجُلَیْنِ أَحَدُهُمٰا أَبْکَمُ لاٰ یَقْدِرُ عَلیٰ شَیْءٍ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عین برده بودن سرباری است برای مولا و صاحبش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کَلٌّ عَلیٰ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همین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دنبال هر برنامه‌ای بفرستد توانایی بر انجام کار خوبی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أَیْنَمٰا یُوَجِّهْهُ لاٰ یَأْتِ بِخَیْرٍ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او دارای چهار صفت کاملا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مادر زاد بودن ناتوانی مطلق،سربار صاحبش بودن،و هنگامی که به دنبال کاری فرستاده شود، هیچ گام مثبتی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چهارگانه که در عین حال علت و معلول یکدیگرند،ترسیمی از یک انسان،صد در صد منفی است،که وجودش،منشا هیچ خیر و برکتی نمی‌باشد،و سربار جامعه و یا خانواده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آن کس که زبان گویا و فصیح دارد،و مرتبا به عدل و داد دعوت می‌کند،و بر جاده صاف،و راه راست قرار دارد،مساوی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یَسْتَوِی هُوَ وَ مَنْ یَأْمُرُ بِالْعَدْلِ وَ هُوَ عَلیٰ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اینجا بیش از دو صفت بیان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مستمر به عدل و داد و داشتن روش مستقیم و برنامه صحیح و خالی از هر گونه انحراف،ولی این دو صفت خود بیانگر صفات دیگری است،آیا کسی که دائما دعوت به عدل و داد می‌کند، ممکن است شخصی گنگ یا ترسو و بی شخصیت بوده باشد؟نه هرگز،چنین کس زبانی گویا،و منطقی محکم و اراده‌ای نیرومند و شجاعت و شهامت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همواره بر صراط مستقیم گام می‌زند،انسان بی دست و پا و ناتوان و بی‌هوش و کم عقل است؟هرگز،مسلما شخصی است کنجکاو،باهوش، پر تدبیر و با استقامت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این دو فرد با هم،بیانگر فاصله زیادی است که در میان طرز فکر بت پرستی و خدا پرستی وجود دارد و روشن کننده تفاوت این دو برنامه و پرورش یافتگان این دو مکتب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غالبا دیده‌ایم قرآن،بحثهای مربوط به توحید و مبارزه با شرک را با مسائل مربوط به معاد و دادگاه بزرگ قیامت می‌آمیزد،در اینجا نیز بعد از گفتاری که در آیات قبل در زمینه شرک و توحید گذشت،به سراغ معاد می‌رود و به پاسخ قسمتی از ایرادات مشرکان پرداخته،نخست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غیب آسمانها و زمین را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گویا این پاسخی است به ایرادی که منکران معاد جسمانی داشته‌اند و می‌گفتند هنگامی که ما مردیم و ذرات خاک مادر هر گوشه‌ای پراکنده شد، چه کسی از آنها آگاهی دارد که جمع‌آوریشان کند؟ به علاوه به فرض که ذرات آنها جمع آوری شود و به حیات باز گردند چه کسی است که از اعمال آنها که بدست فراموشی سپرده شده است آگاه باشد و پرونده آنها را مورد رسیدگی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 یک جمله این سؤال را در همه ابعادش پاسخ می‌گوید که خدا غیب همه آسمانها و زمین را می‌داند،او همه جا همیشه حاضر است،بنا بر این اصولا غیب و پنهانی برای او مفهوم ندارد،همه چیز برای او شهود است و این تعبیرات مختلف با مقایسه به وجود ما است و هماهنگ با منطق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قیامت بقدری آسان است درست همانند یک چشم بر هم زدن و یا از آن هم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 السّٰاعَةِ إِلاّٰ کَلَمْحِ الْبَصَرِ أَوْ هُوَ أَقْرَبُ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در واقع اشاره به ایراد دیگری از منکران معاد است که می‌گفتند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توانایی بر این کار دارد،این کار کار فوق العاده مشکلی است،قرآن</w:t>
      </w:r>
      <w:bookmarkStart w:id="670" w:name="pg10163_90776"/>
    </w:p>
    <w:p>
      <w:pPr>
        <w:pStyle w:val="BookText"/>
        <w:rPr/>
      </w:pPr>
      <w:bookmarkEnd w:id="670"/>
      <w:r>
        <w:rPr>
          <w:rFonts w:ascii="IRNazanin" w:hAnsi="IRNazanin" w:eastAsia="IRNazanin"/>
          <w:color w:val="111111"/>
          <w:sz w:val="28"/>
          <w:sz w:val="28"/>
          <w:szCs w:val="28"/>
          <w:rtl w:val="true"/>
          <w:lang w:bidi="fa-IR"/>
        </w:rPr>
        <w:t>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که قدرت ناچیزی دارید این برنامه مشکل به نظر می‌رسد اما برای خداوندی که قدرتش بی‌پایان است آن قدر ساده است همانند یک چشم بر هم زدن شما که هم سریع است و هم بسیار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بعد از بیان تشبیه قیام قیامت به یک نگاه سریع یا چشم بر هم زدن،جمله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این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می‌کند،یعنی حتی تشبیه به نگاه سریع به خاطر تنگی بیان است،به گونه‌ای سریع است که اصلا زمان برای آن مطرح نیست،و اگر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کَلَمْحِ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به خاطر آن است که کوتاهترین زمان در منطق شما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دو جمله اشاره‌ای است زنده و گویا به قدرت بی‌انتهای خداوند مخصوصا در زمینه مساله معاد و رستاخیز انسانها،لذا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p>
    <w:p>
      <w:pPr>
        <w:pStyle w:val="Heading4"/>
        <w:numPr>
          <w:ilvl w:val="3"/>
          <w:numId w:val="1"/>
        </w:numPr>
        <w:rPr/>
      </w:pPr>
      <w:bookmarkStart w:id="671" w:name="__RefHeading___Toc1856437_1067777946"/>
      <w:bookmarkStart w:id="672" w:name="_Toc273"/>
      <w:bookmarkEnd w:id="671"/>
      <w:r>
        <w:rPr>
          <w:rtl w:val="true"/>
        </w:rPr>
        <w:t>نکته‌ها</w:t>
      </w:r>
      <w:r>
        <w:rPr>
          <w:rtl w:val="true"/>
        </w:rPr>
        <w:t>:</w:t>
      </w:r>
      <w:bookmarkEnd w:id="672"/>
    </w:p>
    <w:p>
      <w:pPr>
        <w:pStyle w:val="Heading5"/>
        <w:numPr>
          <w:ilvl w:val="4"/>
          <w:numId w:val="1"/>
        </w:numPr>
        <w:rPr/>
      </w:pPr>
      <w:bookmarkStart w:id="673" w:name="__RefHeading___Toc1856439_1067777946"/>
      <w:bookmarkStart w:id="674" w:name="_Toc274"/>
      <w:bookmarkEnd w:id="673"/>
      <w:r>
        <w:rPr>
          <w:rtl w:val="true"/>
        </w:rPr>
        <w:t>اشاره</w:t>
      </w:r>
      <w:bookmarkEnd w:id="674"/>
    </w:p>
    <w:p>
      <w:pPr>
        <w:pStyle w:val="Heading5"/>
        <w:numPr>
          <w:ilvl w:val="4"/>
          <w:numId w:val="1"/>
        </w:numPr>
        <w:rPr/>
      </w:pPr>
      <w:bookmarkStart w:id="675" w:name="__RefHeading___Toc1856441_1067777946"/>
      <w:bookmarkStart w:id="676" w:name="_Toc275"/>
      <w:bookmarkEnd w:id="675"/>
      <w:r>
        <w:rPr/>
        <w:t>1</w:t>
      </w:r>
      <w:r>
        <w:rPr>
          <w:rtl w:val="true"/>
        </w:rPr>
        <w:t>-</w:t>
      </w:r>
      <w:r>
        <w:rPr>
          <w:rtl w:val="true"/>
        </w:rPr>
        <w:t>انسانهای آزاده و اسیر</w:t>
      </w:r>
      <w:r>
        <w:rPr>
          <w:rtl w:val="true"/>
        </w:rPr>
        <w:t>!</w:t>
      </w:r>
      <w:bookmarkEnd w:id="676"/>
    </w:p>
    <w:p>
      <w:pPr>
        <w:pStyle w:val="BookText"/>
        <w:rPr/>
      </w:pPr>
      <w:r>
        <w:rPr>
          <w:rFonts w:ascii="IRNazanin" w:hAnsi="IRNazanin" w:eastAsia="IRNazanin"/>
          <w:color w:val="111111"/>
          <w:sz w:val="28"/>
          <w:sz w:val="28"/>
          <w:szCs w:val="28"/>
          <w:rtl w:val="true"/>
          <w:lang w:bidi="fa-IR"/>
        </w:rPr>
        <w:t>بر خلاف آنچه بعضی می‌پندارند مساله توحید و شرک،یک مساله صرفا اعتقادی و ذهنی نیست،بلکه در تمام زندگی انسان اثر می‌گذارد و همه را به رنگ خود در می‌آورد،توحید در هر قلبی جوانه زند موجب حیات آن قلب، و عامل رشد و شکوفایی آن است،چرا که توحید افق دید انسان را آن چنان گسترده می‌کند که به بی‌نهایت پیوندش می‌زند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عکس،شرک انسان را در جهانی فوق العاده محدود،جهان بتهای سنگی و چوبی و یا بشرهای ضعیف بت گونه فرو می‌برد،و دید و درک و همت و توانایی و تلاش انسان را به همین رنگ و در همین ابعاد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فوق،این واقعیت در لباس مثال چنان زیبا بیان شده که رساتر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است،گنگ است،گنگ مادر زاد،که عملش از ضعف فکر و نداشتن منطق عقلی حکایت می‌کند،و به خاطر اسارت در چنگال شرک توانایی بر هیچ کار مثبتی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یَقْدِرُ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انسان آزاده نیست بلکه اسیر چنگال خرافات و موهومات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صفات،سربار جامعه،محسوب می‌شود،چرا که مقدرات خود را بدست بتها و یا انسانهای استعمارگر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وابسته است،و تا طعم توحید که آئین آزادگی و استقلال است بچشد از این وابستگی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طرز تفکر در هر مسیری گام بگذارد،ناکام خواهد بود،و به هر سو روی آورد خیری نصیبش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یُوَجِّهْهُ لاٰ یَأْتِ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میان یک چنین انسان کوتاه فکر و خرافی و اسیر و ناتوان و فاقد برنامه با انسان آزاده شجاعی که نه تنها خود اصول دادگری را بکار می‌بندد، بلکه دائما در جامعه خود منادی عدل و داد است،فاصله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به خاطر داشتن تفکر منطقی و هماهنگی با نظام توحیدی آفرینش،دائما بر جاده مستقیم که نزدیکترین جاده‌ها است گام بر می‌دارد، به سرعت به مقصود می‌رسد،و سرمایه‌های وجودی خویش را در راههای کج و انحرافی نابود نمی‌کند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توحید و شرک تنها یک عقیده نیست،یک الگوی کامل برای تمام زندگی است،یک برنامه وسیع و گسترده است که فکر و اخلاق و عواطف و زندگی فردی و اجتماعی،سیاسی و اقتصادی و فرهنگی را در بر می‌گیرد،و مقایسه عربهای مشرک عصر جاهلیت با مسلمانان موحد آغاز اسلام می‌تواند ترسیم روشنی از این دو برنامه و مسیر باشد</w:t>
      </w:r>
      <w:r>
        <w:rPr>
          <w:rFonts w:eastAsia="IRNazanin" w:cs="IRNazanin"/>
          <w:color w:val="111111"/>
          <w:sz w:val="28"/>
          <w:szCs w:val="28"/>
          <w:rtl w:val="true"/>
          <w:lang w:bidi="fa-IR"/>
        </w:rPr>
        <w:t>.</w:t>
      </w:r>
      <w:bookmarkStart w:id="677" w:name="pg10163_90778"/>
    </w:p>
    <w:p>
      <w:pPr>
        <w:pStyle w:val="BookText"/>
        <w:rPr/>
      </w:pPr>
      <w:bookmarkEnd w:id="677"/>
      <w:r>
        <w:rPr>
          <w:rFonts w:ascii="IRNazanin" w:hAnsi="IRNazanin" w:eastAsia="IRNazanin"/>
          <w:color w:val="111111"/>
          <w:sz w:val="28"/>
          <w:sz w:val="28"/>
          <w:szCs w:val="28"/>
          <w:rtl w:val="true"/>
          <w:lang w:bidi="fa-IR"/>
        </w:rPr>
        <w:t>همانها که تا دیروز آن چنان گرفتار جهل و تفرقه و انحطاط و بدبختی بودند، که غیر از محیط محدود مملو از فقر و فساد خود را نمی‌شناختند،پس از آنکه گام در وادی توحید نهادند از چنان وحدت و آگاهی و قدرتی برخوردار شدند که سراسر جهان متمدن آن روز را در زیر بال و پر گرفتند</w:t>
      </w:r>
      <w:r>
        <w:rPr>
          <w:rFonts w:eastAsia="IRNazanin" w:cs="IRNazanin"/>
          <w:color w:val="111111"/>
          <w:sz w:val="28"/>
          <w:szCs w:val="28"/>
          <w:rtl w:val="true"/>
          <w:lang w:bidi="fa-IR"/>
        </w:rPr>
        <w:t>.</w:t>
      </w:r>
    </w:p>
    <w:p>
      <w:pPr>
        <w:pStyle w:val="Heading5"/>
        <w:numPr>
          <w:ilvl w:val="4"/>
          <w:numId w:val="1"/>
        </w:numPr>
        <w:rPr/>
      </w:pPr>
      <w:bookmarkStart w:id="678" w:name="__RefHeading___Toc1856443_1067777946"/>
      <w:bookmarkStart w:id="679" w:name="_Toc276"/>
      <w:bookmarkEnd w:id="678"/>
      <w:r>
        <w:rPr/>
        <w:t>2</w:t>
      </w:r>
      <w:r>
        <w:rPr>
          <w:rtl w:val="true"/>
        </w:rPr>
        <w:t>-</w:t>
      </w:r>
      <w:r>
        <w:rPr>
          <w:rtl w:val="true"/>
        </w:rPr>
        <w:t>نقش</w:t>
      </w:r>
      <w:r>
        <w:rPr>
          <w:rtl w:val="true"/>
        </w:rPr>
        <w:t>"</w:t>
      </w:r>
      <w:r>
        <w:rPr>
          <w:rtl w:val="true"/>
        </w:rPr>
        <w:t>عدالت</w:t>
      </w:r>
      <w:r>
        <w:rPr>
          <w:rtl w:val="true"/>
        </w:rPr>
        <w:t>"</w:t>
      </w:r>
      <w:r>
        <w:rPr>
          <w:rtl w:val="true"/>
        </w:rPr>
        <w:t>و</w:t>
      </w:r>
      <w:r>
        <w:rPr>
          <w:rtl w:val="true"/>
        </w:rPr>
        <w:t>"</w:t>
      </w:r>
      <w:r>
        <w:rPr>
          <w:rtl w:val="true"/>
        </w:rPr>
        <w:t>راستی</w:t>
      </w:r>
      <w:r>
        <w:rPr>
          <w:rtl w:val="true"/>
        </w:rPr>
        <w:t>"</w:t>
      </w:r>
      <w:r>
        <w:rPr>
          <w:rtl w:val="true"/>
        </w:rPr>
        <w:t>در زندگی انسانها</w:t>
      </w:r>
      <w:bookmarkEnd w:id="679"/>
    </w:p>
    <w:p>
      <w:pPr>
        <w:pStyle w:val="BookText"/>
        <w:rPr/>
      </w:pPr>
      <w:r>
        <w:rPr>
          <w:rFonts w:ascii="IRNazanin" w:hAnsi="IRNazanin" w:eastAsia="IRNazanin"/>
          <w:color w:val="111111"/>
          <w:sz w:val="28"/>
          <w:sz w:val="28"/>
          <w:szCs w:val="28"/>
          <w:rtl w:val="true"/>
          <w:lang w:bidi="fa-IR"/>
        </w:rPr>
        <w:t>جالب اینکه در آیات فوق از میان تمام برنامه‌های موحدان انگشت روی دعوت به عدل و گام نهادن بر جاده مستقیم گذارده شده است،و این نشان می‌دهد که ریشه اصلی خوشبختی یک انسان یا یک جامعه انسانی در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برنامه صحیحی که نه شرقی باشد و نه غربی،نه منحرف به چپ و نه به راست، و سپس دعوت به اجرای اصول عدالت آنهم نه به صورت یک برنامه موقت بلکه همانگونه که جمله یامر بالعدل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فعل مضارع معنی استمرار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برنامه مستمر و همیشگی باشد</w:t>
      </w:r>
      <w:r>
        <w:rPr>
          <w:rFonts w:eastAsia="IRNazanin" w:cs="IRNazanin"/>
          <w:color w:val="111111"/>
          <w:sz w:val="28"/>
          <w:szCs w:val="28"/>
          <w:rtl w:val="true"/>
          <w:lang w:bidi="fa-IR"/>
        </w:rPr>
        <w:t>.</w:t>
      </w:r>
    </w:p>
    <w:p>
      <w:pPr>
        <w:pStyle w:val="Heading5"/>
        <w:numPr>
          <w:ilvl w:val="4"/>
          <w:numId w:val="1"/>
        </w:numPr>
        <w:rPr/>
      </w:pPr>
      <w:bookmarkStart w:id="680" w:name="__RefHeading___Toc1856445_1067777946"/>
      <w:bookmarkStart w:id="681" w:name="_Toc277"/>
      <w:bookmarkEnd w:id="680"/>
      <w:r>
        <w:rPr>
          <w:rtl w:val="true"/>
        </w:rPr>
        <w:t>[</w:t>
      </w:r>
      <w:r>
        <w:rPr/>
        <w:t>3</w:t>
      </w:r>
      <w:r>
        <w:rPr>
          <w:rtl w:val="true"/>
        </w:rPr>
        <w:t>-</w:t>
      </w:r>
      <w:r>
        <w:rPr>
          <w:rtl w:val="true"/>
        </w:rPr>
        <w:t>مراد از</w:t>
      </w:r>
      <w:r>
        <w:rPr>
          <w:rtl w:val="true"/>
        </w:rPr>
        <w:t>"</w:t>
      </w:r>
      <w:r>
        <w:rPr>
          <w:rtl w:val="true"/>
        </w:rPr>
        <w:t>الذی یامر بالعدل</w:t>
      </w:r>
      <w:r>
        <w:rPr>
          <w:rtl w:val="true"/>
        </w:rPr>
        <w:t>"</w:t>
      </w:r>
      <w:r>
        <w:rPr>
          <w:rtl w:val="true"/>
        </w:rPr>
        <w:t>ائمه هستند</w:t>
      </w:r>
      <w:r>
        <w:rPr>
          <w:rtl w:val="true"/>
        </w:rPr>
        <w:t>]</w:t>
      </w:r>
      <w:bookmarkEnd w:id="68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که از طرق اهل بیت ع نقل شده در تفسیر آیات فوق می‌خوانیم</w:t>
      </w:r>
    </w:p>
    <w:p>
      <w:pPr>
        <w:pStyle w:val="BookText"/>
        <w:rPr/>
      </w:pPr>
      <w:r>
        <w:rPr>
          <w:rFonts w:ascii="IRNazanin" w:hAnsi="IRNazanin" w:eastAsia="IRNazanin"/>
          <w:color w:val="111111"/>
          <w:sz w:val="28"/>
          <w:sz w:val="28"/>
          <w:szCs w:val="28"/>
          <w:rtl w:val="true"/>
          <w:lang w:bidi="fa-IR"/>
        </w:rPr>
        <w:t>الذی یامر بالعدل امیر المؤمنین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دعوت به عدل می‌کند،امیر مؤمنان و امامانند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یَأْمُرُ بِالْعَدْلِ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 تفسیر کرده‌اند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همه اینها از قبیل بیان مصداقهای واضح و مهم می‌باشد و هرگز دلیل بر انحصار نیست،این تفسیرها ضمنا مشخص می‌کند که آیات فوق در صدد بیان تشبیهی برای مشرکان و مؤمنان است نه بتها و خداوند</w:t>
      </w:r>
      <w:r>
        <w:rPr>
          <w:rFonts w:eastAsia="IRNazanin" w:cs="IRNazanin"/>
          <w:color w:val="111111"/>
          <w:sz w:val="28"/>
          <w:szCs w:val="28"/>
          <w:rtl w:val="true"/>
          <w:lang w:bidi="fa-IR"/>
        </w:rPr>
        <w:t>.</w:t>
      </w:r>
      <w:bookmarkStart w:id="682" w:name="pg10163_90779"/>
    </w:p>
    <w:p>
      <w:pPr>
        <w:pStyle w:val="Heading3"/>
        <w:numPr>
          <w:ilvl w:val="2"/>
          <w:numId w:val="1"/>
        </w:numPr>
        <w:rPr/>
      </w:pPr>
      <w:bookmarkStart w:id="683" w:name="__RefHeading___Toc1856447_1067777946"/>
      <w:bookmarkStart w:id="684" w:name="_Toc278"/>
      <w:bookmarkEnd w:id="682"/>
      <w:bookmarkEnd w:id="68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78</w:t>
      </w:r>
      <w:r>
        <w:rPr>
          <w:rtl w:val="true"/>
        </w:rPr>
        <w:t xml:space="preserve"> </w:t>
      </w:r>
      <w:r>
        <w:rPr>
          <w:rtl w:val="true"/>
        </w:rPr>
        <w:t xml:space="preserve">تا </w:t>
      </w:r>
      <w:r>
        <w:rPr/>
        <w:t>83</w:t>
      </w:r>
      <w:r>
        <w:rPr>
          <w:rtl w:val="true"/>
        </w:rPr>
        <w:t>]</w:t>
      </w:r>
      <w:bookmarkEnd w:id="684"/>
    </w:p>
    <w:p>
      <w:pPr>
        <w:pStyle w:val="Heading4"/>
        <w:numPr>
          <w:ilvl w:val="3"/>
          <w:numId w:val="1"/>
        </w:numPr>
        <w:rPr/>
      </w:pPr>
      <w:bookmarkStart w:id="685" w:name="__RefHeading___Toc1856449_1067777946"/>
      <w:bookmarkStart w:id="686" w:name="_Toc279"/>
      <w:bookmarkEnd w:id="685"/>
      <w:r>
        <w:rPr>
          <w:rtl w:val="true"/>
        </w:rPr>
        <w:t>اشاره</w:t>
      </w:r>
      <w:bookmarkEnd w:id="68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687" w:name="pg10163_90780"/>
    </w:p>
    <w:p>
      <w:pPr>
        <w:pStyle w:val="Heading4"/>
        <w:numPr>
          <w:ilvl w:val="3"/>
          <w:numId w:val="1"/>
        </w:numPr>
        <w:rPr/>
      </w:pPr>
      <w:bookmarkStart w:id="688" w:name="__RefHeading___Toc1856451_1067777946"/>
      <w:bookmarkStart w:id="689" w:name="_Toc280"/>
      <w:bookmarkEnd w:id="687"/>
      <w:bookmarkEnd w:id="688"/>
      <w:r>
        <w:rPr>
          <w:rtl w:val="true"/>
        </w:rPr>
        <w:t>ترجمه</w:t>
      </w:r>
      <w:r>
        <w:rPr>
          <w:rtl w:val="true"/>
        </w:rPr>
        <w:t>:</w:t>
      </w:r>
      <w:bookmarkEnd w:id="689"/>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شکم مادران خارج نمود در حالی که هیچ نمی‌دانستید،اما برای شما گوش و چشم و عقل قرار داد،تا شکر نعمت او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پرندگانی که بر فراز آسمان تسخیر شده‌اند نظر نیفکندند؟هیچکس جز خدا آنها را نگاه نمی‌دارد،در این نشانه‌هایی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خانه‌هایتان محل 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داد،و از پوست چهارپایان نیز برای شما خانه‌هایی قرار داد که کوچ کردن و روز اقامتتان به آسانی می‌توانید آنها را جابجا کنید،و از پشم و کرک و موی آنها اثاث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مختلف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معینی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آفریده سایه‌هایی برای شما قرار داده،و از کوه‌ها پناه‌گاههایی، و برای شما پیراهنهایی آفریده که شما را از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 و پیراهنهایی که حافظ شما به هنگام جنگ است،اینگونه نعمتهایش را بر شما کامل می‌کند تا تسلیم فرمان او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برتابند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وظیفه ابلاغ آشکار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نعمت خدا را می‌شناسند سپس آن را انکار می‌کنند و اکثرشان کافرند</w:t>
      </w:r>
      <w:r>
        <w:rPr>
          <w:rFonts w:eastAsia="IRNazanin" w:cs="IRNazanin"/>
          <w:color w:val="111111"/>
          <w:sz w:val="28"/>
          <w:szCs w:val="28"/>
          <w:rtl w:val="true"/>
          <w:lang w:bidi="fa-IR"/>
        </w:rPr>
        <w:t>.</w:t>
      </w:r>
    </w:p>
    <w:p>
      <w:pPr>
        <w:pStyle w:val="Heading4"/>
        <w:numPr>
          <w:ilvl w:val="3"/>
          <w:numId w:val="1"/>
        </w:numPr>
        <w:rPr/>
      </w:pPr>
      <w:bookmarkStart w:id="690" w:name="__RefHeading___Toc1856453_1067777946"/>
      <w:bookmarkStart w:id="691" w:name="_Toc281"/>
      <w:bookmarkEnd w:id="690"/>
      <w:r>
        <w:rPr>
          <w:rtl w:val="true"/>
        </w:rPr>
        <w:t>تفسیر</w:t>
      </w:r>
      <w:r>
        <w:rPr>
          <w:rtl w:val="true"/>
        </w:rPr>
        <w:t>:</w:t>
      </w:r>
      <w:bookmarkEnd w:id="691"/>
    </w:p>
    <w:p>
      <w:pPr>
        <w:pStyle w:val="BookText"/>
        <w:rPr/>
      </w:pPr>
      <w:r>
        <w:rPr>
          <w:rFonts w:ascii="IRNazanin" w:hAnsi="IRNazanin" w:eastAsia="IRNazanin"/>
          <w:color w:val="111111"/>
          <w:sz w:val="28"/>
          <w:sz w:val="28"/>
          <w:szCs w:val="28"/>
          <w:rtl w:val="true"/>
          <w:lang w:bidi="fa-IR"/>
        </w:rPr>
        <w:t>انواع نعمتهای مادی و معنوی</w:t>
      </w:r>
    </w:p>
    <w:p>
      <w:pPr>
        <w:pStyle w:val="BookText"/>
        <w:rPr/>
      </w:pPr>
      <w:r>
        <w:rPr>
          <w:rFonts w:ascii="IRNazanin" w:hAnsi="IRNazanin" w:eastAsia="IRNazanin"/>
          <w:color w:val="111111"/>
          <w:sz w:val="28"/>
          <w:sz w:val="28"/>
          <w:szCs w:val="28"/>
          <w:rtl w:val="true"/>
          <w:lang w:bidi="fa-IR"/>
        </w:rPr>
        <w:t>بار دیگر قرآن به عنوان یک درس  توحید و خداشناسی به مساله نعمتهای گوناگون پروردگار باز می‌گردد،و در این بخش از نعمتها نخست به نعمت علم و دانش و ابزار شناخت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شکم مادران بیرون فرستاد در حالی که هیچ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أَخْرَجَکُمْ مِنْ بُطُونِ أُمَّهٰاتِکُمْ لاٰ تَعْلَمُونَ شَیْئاً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آن محیط محدود و تاریک و وابسته،این جهل و بی‌خبری قابل</w:t>
      </w:r>
      <w:bookmarkStart w:id="692" w:name="pg10163_90781"/>
    </w:p>
    <w:p>
      <w:pPr>
        <w:pStyle w:val="BookText"/>
        <w:rPr/>
      </w:pPr>
      <w:bookmarkEnd w:id="692"/>
      <w:r>
        <w:rPr>
          <w:rFonts w:ascii="IRNazanin" w:hAnsi="IRNazanin" w:eastAsia="IRNazanin"/>
          <w:color w:val="111111"/>
          <w:sz w:val="28"/>
          <w:sz w:val="28"/>
          <w:szCs w:val="28"/>
          <w:rtl w:val="true"/>
          <w:lang w:bidi="fa-IR"/>
        </w:rPr>
        <w:t>تحمل بود،ولی به هنگامی که در فراخنای این عالم پهناور گام گذاردید،دیگر ادامه آن جهل امکان پذیر نبود،لذا ابزار درک حقایق و شناخت موجودات،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عقل در اختیار شما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السَّمْعَ وَ الْأَبْصٰارَ وَ الْأَفْئِدَةَ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نعمتهای بزرگ را درک کنید،و حس شکرگزاری شما در برابر بخشنده اینهمه موهبت تحریک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شکر او را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p>
    <w:p>
      <w:pPr>
        <w:pStyle w:val="Heading4"/>
        <w:numPr>
          <w:ilvl w:val="3"/>
          <w:numId w:val="1"/>
        </w:numPr>
        <w:rPr/>
      </w:pPr>
      <w:bookmarkStart w:id="693" w:name="__RefHeading___Toc1856455_1067777946"/>
      <w:bookmarkStart w:id="694" w:name="_Toc282"/>
      <w:bookmarkEnd w:id="693"/>
      <w:r>
        <w:rPr>
          <w:rtl w:val="true"/>
        </w:rPr>
        <w:t>در اینجا به چند نکته باید توجه کرد</w:t>
      </w:r>
      <w:r>
        <w:rPr>
          <w:rtl w:val="true"/>
        </w:rPr>
        <w:t>:</w:t>
      </w:r>
      <w:bookmarkEnd w:id="694"/>
    </w:p>
    <w:p>
      <w:pPr>
        <w:pStyle w:val="Heading5"/>
        <w:numPr>
          <w:ilvl w:val="4"/>
          <w:numId w:val="1"/>
        </w:numPr>
        <w:rPr/>
      </w:pPr>
      <w:bookmarkStart w:id="695" w:name="__RefHeading___Toc1856457_1067777946"/>
      <w:bookmarkStart w:id="696" w:name="_Toc283"/>
      <w:bookmarkEnd w:id="695"/>
      <w:r>
        <w:rPr>
          <w:rtl w:val="true"/>
        </w:rPr>
        <w:t>اشاره</w:t>
      </w:r>
      <w:bookmarkEnd w:id="696"/>
    </w:p>
    <w:p>
      <w:pPr>
        <w:pStyle w:val="Heading5"/>
        <w:numPr>
          <w:ilvl w:val="4"/>
          <w:numId w:val="1"/>
        </w:numPr>
        <w:rPr/>
      </w:pPr>
      <w:bookmarkStart w:id="697" w:name="__RefHeading___Toc1856459_1067777946"/>
      <w:bookmarkStart w:id="698" w:name="_Toc284"/>
      <w:bookmarkEnd w:id="697"/>
      <w:r>
        <w:rPr/>
        <w:t>1</w:t>
      </w:r>
      <w:r>
        <w:rPr>
          <w:rtl w:val="true"/>
        </w:rPr>
        <w:t>-</w:t>
      </w:r>
      <w:r>
        <w:rPr>
          <w:rtl w:val="true"/>
        </w:rPr>
        <w:t>انسان در آغاز هیچ علمی نداشت</w:t>
      </w:r>
      <w:bookmarkEnd w:id="698"/>
    </w:p>
    <w:p>
      <w:pPr>
        <w:pStyle w:val="BookText"/>
        <w:rPr/>
      </w:pPr>
      <w:r>
        <w:rPr>
          <w:rFonts w:ascii="IRNazanin" w:hAnsi="IRNazanin" w:eastAsia="IRNazanin"/>
          <w:color w:val="111111"/>
          <w:sz w:val="28"/>
          <w:sz w:val="28"/>
          <w:szCs w:val="28"/>
          <w:rtl w:val="true"/>
          <w:lang w:bidi="fa-IR"/>
        </w:rPr>
        <w:t>این آیه به وضوح می‌گوید انسان در آغاز تولد،مطلقا علمی نداشته، بنا بر این هر چه کسب کرده بعد از تولد و بوسیله ابزاری که خدا در اختیارش قرار داده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چگونه قرآن می‌گوید به هنگام خارج شدن از محیط جنین هیچ چیز نمی‌دانستید در حالی که ما دارای یک سلسله علوم فطری هستیم،مانند آگاهی از توحید و خداشناسی و همچنین مسائل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اجتماع نقیضین و یا اینکه مثلا کل از جزء بزرگتر است و یا در مسائل اجتماعی و اخلاقی مانند حسن عدالت و قبح ظلم،و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علومی هستند که در نهاد ما از آغاز قرار داشته و با ما از مادر متولد شده است،پس چگونه قرآن می‌گوید در آغاز تولد هیچ نمی‌دانستید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حتی علم ما به وجود خویشتن که علم حضوری محسوب می‌شود نیز وجود نداشت 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بصر و افئده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آمد؟ در پاسخ این سؤال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حتی این علوم بدیهی و ضروری</w:t>
      </w:r>
      <w:bookmarkStart w:id="699" w:name="pg10163_90782"/>
    </w:p>
    <w:p>
      <w:pPr>
        <w:pStyle w:val="BookText"/>
        <w:rPr/>
      </w:pPr>
      <w:bookmarkEnd w:id="699"/>
      <w:r>
        <w:rPr>
          <w:rFonts w:ascii="IRNazanin" w:hAnsi="IRNazanin" w:eastAsia="IRNazanin"/>
          <w:color w:val="111111"/>
          <w:sz w:val="28"/>
          <w:sz w:val="28"/>
          <w:szCs w:val="28"/>
          <w:rtl w:val="true"/>
          <w:lang w:bidi="fa-IR"/>
        </w:rPr>
        <w:t>و فطری در آن لحظه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نبود،تنها استعداد و قوه آن در نهاد آدمی وجود داشت،و به تعبیر دیگر،ما،در لحظه تولد از همه چیز غافل بودیم حتی از خویشتن خویش،ولی درک بسیاری از حقایق به صورت بالقوه در ما نهفته بود،کم کم چشم ما قدرت بینایی پیدا کرد و گوش قدرت شنوایی، و عقل قدرت درک و تجزیه و تحلیل یافت و ما از این مواهب سه‌گانه الهی بهره‌مند شدیم،نخست تصورات بسیاری از اشیاء را از طریق حس درک کردیم،و آن را به عقل سپردیم سپس از آنها مفاهیم کلی،و کلی‌تر،ساختیم 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 عقلی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تفکر ما به جایی می‌رسد که از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علم حضوری آگاه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علوم و دانشهایی که بصورت بالقوه در نهاد ما بود،جان می‌گیرد و فعلیت پیدا می‌کند،و ما این علوم بدیهی و ضروری را پایه‌ای قرار می‌دهیم برای شناخت علوم نظری و غیر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عمومیت و کلیت آیه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تولد هیچ نمی‌دانستید تخصیص و استثنایی بر نداشته است</w:t>
      </w:r>
      <w:r>
        <w:rPr>
          <w:rFonts w:eastAsia="IRNazanin" w:cs="IRNazanin"/>
          <w:color w:val="111111"/>
          <w:sz w:val="28"/>
          <w:szCs w:val="28"/>
          <w:rtl w:val="true"/>
          <w:lang w:bidi="fa-IR"/>
        </w:rPr>
        <w:t>.</w:t>
      </w:r>
    </w:p>
    <w:p>
      <w:pPr>
        <w:pStyle w:val="Heading5"/>
        <w:numPr>
          <w:ilvl w:val="4"/>
          <w:numId w:val="1"/>
        </w:numPr>
        <w:rPr/>
      </w:pPr>
      <w:bookmarkStart w:id="700" w:name="__RefHeading___Toc1856461_1067777946"/>
      <w:bookmarkStart w:id="701" w:name="_Toc285"/>
      <w:bookmarkEnd w:id="700"/>
      <w:r>
        <w:rPr/>
        <w:t>2</w:t>
      </w:r>
      <w:r>
        <w:rPr>
          <w:rtl w:val="true"/>
        </w:rPr>
        <w:t>-</w:t>
      </w:r>
      <w:r>
        <w:rPr>
          <w:rtl w:val="true"/>
        </w:rPr>
        <w:t>نعمت ابزار شناخت</w:t>
      </w:r>
      <w:r>
        <w:rPr>
          <w:rtl w:val="true"/>
        </w:rPr>
        <w:t>.</w:t>
      </w:r>
      <w:bookmarkEnd w:id="701"/>
    </w:p>
    <w:p>
      <w:pPr>
        <w:pStyle w:val="BookText"/>
        <w:rPr/>
      </w:pPr>
      <w:r>
        <w:rPr>
          <w:rFonts w:ascii="IRNazanin" w:hAnsi="IRNazanin" w:eastAsia="IRNazanin"/>
          <w:color w:val="111111"/>
          <w:sz w:val="28"/>
          <w:sz w:val="28"/>
          <w:szCs w:val="28"/>
          <w:rtl w:val="true"/>
          <w:lang w:bidi="fa-IR"/>
        </w:rPr>
        <w:t>بدون شک هرگز عالم خارج به درون وجود ما راه نمی‌یابد،بلکه تصویر و ترسیم و اشکالی از آن با وسائلی در روح ما نقش می‌بندد،و به این ترتیب همیشه شناخت ما نسبت به جهان خارج به وسیله ابزاری صورت می‌گیرد که او همه مهمتر سمع و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ابزار آنچه را از خارج دریافته‌اند به ذهن و فکر ما منتقل می‌سازند و ما با نیروی عقل و اندیشه آن را در می‌یابیم و به تجزیه و تحلیل آن می‌پردازیم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آیه فوق،پس از بیان عدم آگاهی مطلق انسان به هنگام گام نهادن در این جهان،می‌فرماید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چشم و گوش و دل را در اختیارتان</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هستی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 و سپس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چشم ظاهرا دایره فعالیت وسیعتری دارد شاید به خاطر آنست که در نوزاد نخست فعالیت گوش شروع می‌شود و بعد از مدتی چشمها قدرت دید را پیدا می‌کنند، زیرا چشم در عالم رحم مادر که تاریکی مطلق بر آن حکومت می‌کند در آغاز تولد آمادگی برای پذیرش اشعه نور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بعد از تولد غالبا بسته است،تدریجا به نور عادت می‌کند،و قدرت دید در آن زنده می‌شود، در حالی که گوش انسان به اعتقاد بعضی حتی در عالم جنین کم و بیش قدرت شنوایی دارد و آهنگ قلب مادر را می‌شنود و به آن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انسان با چشم،تنها امور حسی را می‌بیند در حالی که گوش وسیله‌ای است برای تعلیم و تربیت در همه زمینه‌ها،زیرا از طریق شنیدن کلمات به همه حقایق اعم از آنچه در دائره حس است و آنچه بیرون از دائره حس آشنا می‌گردد،در حالی که چشم این وسعت عمل را ندارد،درست است که انسان با خواندن کلمات از طریق چشم می‌تواند به این مسائل آشنا شود اما می‌دانیم خواندن و سواد در مورد همه انسانها جنبه عمومی ندارد،در حالی که شنیدن کلمات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ذکر شده و 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جمع؟دلیل آن را در جلد اول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معنی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است،ولی این تفاوت را با قلب دارد،که در معنی فؤاد،جوشش و افروختگی و یا به تعبیر دیگر تجزیه و تحلیل و ابتکار افتاده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الفؤاد کالقلب لکن یقال له فؤاد اذا اعتبر فیه معنی التفؤد ای التوقد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مانند قلب است،و لکن این کلمه</w:t>
      </w:r>
      <w:bookmarkStart w:id="702" w:name="pg10163_90784"/>
    </w:p>
    <w:p>
      <w:pPr>
        <w:pStyle w:val="BookText"/>
        <w:rPr/>
      </w:pPr>
      <w:bookmarkEnd w:id="702"/>
      <w:r>
        <w:rPr>
          <w:rFonts w:ascii="IRNazanin" w:hAnsi="IRNazanin" w:eastAsia="IRNazanin"/>
          <w:color w:val="111111"/>
          <w:sz w:val="28"/>
          <w:sz w:val="28"/>
          <w:szCs w:val="28"/>
          <w:rtl w:val="true"/>
          <w:lang w:bidi="fa-IR"/>
        </w:rPr>
        <w:t>در جایی گفته می‌شود که افروختگی و پختگی در آن منظور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این موضوع پس از تجربه کافی به انسان دست می‌دهد،و به هر حال گرچه ابزار شناخت منحصر به این دو،یا این سه،نیست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مسلما مهمترین ابزار همین‌ها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انسان یا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بدون استفاده از چشم و گوش امکان ندارد،و اما استدلالات عقلی از طریق فؤاد یعنی عقل صورت می‌گیرد</w:t>
      </w:r>
      <w:r>
        <w:rPr>
          <w:rFonts w:eastAsia="IRNazanin" w:cs="IRNazanin"/>
          <w:color w:val="111111"/>
          <w:sz w:val="28"/>
          <w:szCs w:val="28"/>
          <w:rtl w:val="true"/>
          <w:lang w:bidi="fa-IR"/>
        </w:rPr>
        <w:t>.</w:t>
      </w:r>
    </w:p>
    <w:p>
      <w:pPr>
        <w:pStyle w:val="Heading5"/>
        <w:numPr>
          <w:ilvl w:val="4"/>
          <w:numId w:val="1"/>
        </w:numPr>
        <w:rPr/>
      </w:pPr>
      <w:bookmarkStart w:id="703" w:name="__RefHeading___Toc1856463_1067777946"/>
      <w:bookmarkStart w:id="704" w:name="_Toc286"/>
      <w:bookmarkEnd w:id="703"/>
      <w:r>
        <w:rPr/>
        <w:t>3</w:t>
      </w:r>
      <w:r>
        <w:rPr>
          <w:rtl w:val="true"/>
        </w:rPr>
        <w:t>-</w:t>
      </w:r>
      <w:r>
        <w:rPr>
          <w:rtl w:val="true"/>
        </w:rPr>
        <w:t>تا شکر او را بجای آورید</w:t>
      </w:r>
      <w:r>
        <w:rPr>
          <w:rtl w:val="true"/>
        </w:rPr>
        <w:t xml:space="preserve">( </w:t>
      </w:r>
      <w:r>
        <w:rPr>
          <w:rtl w:val="true"/>
        </w:rPr>
        <w:t xml:space="preserve">لَعَلَّکُمْ تَشْکُرُونَ </w:t>
      </w:r>
      <w:r>
        <w:rPr>
          <w:rtl w:val="true"/>
        </w:rPr>
        <w:t>).</w:t>
      </w:r>
      <w:bookmarkEnd w:id="704"/>
    </w:p>
    <w:p>
      <w:pPr>
        <w:pStyle w:val="BookText"/>
        <w:rPr/>
      </w:pPr>
      <w:r>
        <w:rPr>
          <w:rFonts w:ascii="IRNazanin" w:hAnsi="IRNazanin" w:eastAsia="IRNazanin"/>
          <w:color w:val="111111"/>
          <w:sz w:val="28"/>
          <w:sz w:val="28"/>
          <w:szCs w:val="28"/>
          <w:rtl w:val="true"/>
          <w:lang w:bidi="fa-IR"/>
        </w:rPr>
        <w:t>از آنجا که نعمت ابزار شناخت برترین نعمتی است که به انسان داده شده است،چرا که نه تنها با چشم و گوش،آثار خدا را در پهنه هستی می‌نگرد و سخنان رهبران الهی را می‌شنود و با دل درک و تجزیه و تحلیل می‌کند،بلکه در زندگی مادی او نیز هر گونه پیشرفت و ترقی و تکامل مرهون این سه وسیله است،لذا بلافاصله بعد از 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سه موضوع را یادآور می‌شود،یعنی این وسائل را به شما داد تا عالم و آگاه شوید و سپس شکر اینهمه آگاهی و علم و دانش که بزرگترین امتیاز شما از حیوانات است بجای آورید،و بدون شک هیچ انسانی قادر بر ادای شکر این سه نعمت بزرگ نیست جز اینکه عذر تقصیر به درگاه خدا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اسرار عظمت خدا را در پهنه هستی هم چنان ادامه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پرندگانی که بر فراز آسمان حرکت دارند نظر نیفکندند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إِلَی الطَّیْرِ مُسَخَّرٰاتٍ فِی جَوِّ السَّمٰاءِ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قسمتی از هوا که از زمین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تفسیر</w:t>
      </w:r>
    </w:p>
    <w:p>
      <w:pPr>
        <w:pStyle w:val="BookText"/>
        <w:rPr/>
      </w:pPr>
      <w:r>
        <w:rPr>
          <w:rFonts w:ascii="IRNazanin" w:hAnsi="IRNazanin" w:eastAsia="IRNazanin"/>
          <w:color w:val="111111"/>
          <w:sz w:val="28"/>
          <w:sz w:val="28"/>
          <w:szCs w:val="28"/>
          <w:rtl w:val="true"/>
          <w:lang w:bidi="fa-IR"/>
        </w:rPr>
        <w:t>مجمع البیان و المیزان و آلوسی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طبیعت اجسام،جذب شدن به سوی زمین است،حرکت پرندگان در بالای زمین را با عنوان 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یعنی خداوند نیرویی در بال و پر آنها و خاصیتی در هوا قرار داده است که به آنها این امکان را می‌دهد که بر خلاف قانون جاذبه به هوا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خدا آنها را این چنین نگه نمی‌دارد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یُمْسِکُهُنَّ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خاصیت طبیعی بالها و عضلاتی که در آن آفریده شده و شکل مخصوص پرندگان و ویژگیهایی که در هوا موجود است،دست بدست هم داده و به پرندگان امکان پرواز می‌دهند،ولی چه کسی این شکل و خواص را آفریده؟ و این نظام دقیق و حساب شده را مقرر داشته؟آیا طبیعت کور و کر؟،یا کسی که از تمام خواص فیزیکی اجسام آگاه است و علم بی‌پایانش به همه اینها احاطه دارد؟ و اگر می‌بینیم این امور به خدا نسبت داده می‌شود،به خاطر همان است که سرچشمه آن از او است،و این تعبیر که خواص اسباب و علل را به خدا نسبت می‌دهد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نشانه‌هایی است از عظمت و قدرت خدا برای کسانی 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چشم کنجکاو و حقیقت جو،این امور را می‌نگرند و به تجزیه و تحلیل آن می‌پردازند و در پرتو آن ایمانشان قویتر و راسختر می‌گردد</w:t>
      </w:r>
      <w:r>
        <w:rPr>
          <w:rFonts w:eastAsia="IRNazanin" w:cs="IRNazanin"/>
          <w:color w:val="111111"/>
          <w:sz w:val="28"/>
          <w:szCs w:val="28"/>
          <w:rtl w:val="true"/>
          <w:lang w:bidi="fa-IR"/>
        </w:rPr>
        <w:t>.</w:t>
      </w:r>
      <w:bookmarkStart w:id="705" w:name="pg10163_90786"/>
    </w:p>
    <w:p>
      <w:pPr>
        <w:pStyle w:val="Heading4"/>
        <w:numPr>
          <w:ilvl w:val="3"/>
          <w:numId w:val="1"/>
        </w:numPr>
        <w:rPr/>
      </w:pPr>
      <w:bookmarkStart w:id="706" w:name="__RefHeading___Toc1856465_1067777946"/>
      <w:bookmarkStart w:id="707" w:name="_Toc287"/>
      <w:bookmarkEnd w:id="705"/>
      <w:bookmarkEnd w:id="706"/>
      <w:r>
        <w:rPr>
          <w:rtl w:val="true"/>
        </w:rPr>
        <w:t>نکته‌ها</w:t>
      </w:r>
      <w:r>
        <w:rPr>
          <w:rtl w:val="true"/>
        </w:rPr>
        <w:t>:</w:t>
      </w:r>
      <w:bookmarkEnd w:id="707"/>
    </w:p>
    <w:p>
      <w:pPr>
        <w:pStyle w:val="Heading5"/>
        <w:numPr>
          <w:ilvl w:val="4"/>
          <w:numId w:val="1"/>
        </w:numPr>
        <w:rPr/>
      </w:pPr>
      <w:bookmarkStart w:id="708" w:name="__RefHeading___Toc1856467_1067777946"/>
      <w:bookmarkStart w:id="709" w:name="_Toc288"/>
      <w:bookmarkEnd w:id="708"/>
      <w:r>
        <w:rPr>
          <w:rtl w:val="true"/>
        </w:rPr>
        <w:t>اشاره</w:t>
      </w:r>
      <w:bookmarkEnd w:id="709"/>
    </w:p>
    <w:p>
      <w:pPr>
        <w:pStyle w:val="Heading5"/>
        <w:numPr>
          <w:ilvl w:val="4"/>
          <w:numId w:val="1"/>
        </w:numPr>
        <w:rPr/>
      </w:pPr>
      <w:bookmarkStart w:id="710" w:name="__RefHeading___Toc1856469_1067777946"/>
      <w:bookmarkStart w:id="711" w:name="_Toc289"/>
      <w:bookmarkEnd w:id="710"/>
      <w:r>
        <w:rPr/>
        <w:t>1</w:t>
      </w:r>
      <w:r>
        <w:rPr>
          <w:rtl w:val="true"/>
        </w:rPr>
        <w:t>-</w:t>
      </w:r>
      <w:r>
        <w:rPr>
          <w:rtl w:val="true"/>
        </w:rPr>
        <w:t>اسرار پرواز پرندگان در پهنه آسمان</w:t>
      </w:r>
      <w:bookmarkEnd w:id="711"/>
    </w:p>
    <w:p>
      <w:pPr>
        <w:pStyle w:val="BookText"/>
        <w:rPr/>
      </w:pPr>
      <w:r>
        <w:rPr>
          <w:rFonts w:ascii="IRNazanin" w:hAnsi="IRNazanin" w:eastAsia="IRNazanin"/>
          <w:color w:val="111111"/>
          <w:sz w:val="28"/>
          <w:sz w:val="28"/>
          <w:szCs w:val="28"/>
          <w:rtl w:val="true"/>
          <w:lang w:bidi="fa-IR"/>
        </w:rPr>
        <w:t>درک این مساله آسان است که چرا بسیاری از شگفتیهای جهان هستی در نظر ما زیاد جلوه نمی‌کند؟زیرا همیشه آن را دیده‌ایم و به آن خو گرفته‌ایم، و این عادت و خو گرفتن در حقیقت حجابی شده است که بر این صحنه‌های شگفت‌انگیز افتاده،به همین دلیل اگر بتوانیم ذهن خود را از آنچه به آن خو گرفته‌ایم تخلیه کنیم،شگفتیهای فراوانی در اطراف خود مشاهده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پرواز پرندگان از همین قبیل است،جسم سنگین بر خلاف قانون جاذبه به آسانی حرکت کند،آن چنان سریع بالا برود که در چند لحظه از نظرها ناپدید گردد،این مساله ساده‌ای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روی ساختمان پرندگان از هر نظر دقت کنیم خواهیم دید که تمام وجود آنها برای پرواز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دوکی شکل آنها که مقاومت هوا را بر بدنشان به حد اقل می‌رساند،پرهای سبک و تو خالی آنها به اضافه سینه پهنشان که به آنها امکان سوار شدن بر امواج هوا می‌دهد،ساختمان مخصوص بالها که نیروی بالا بر را در آنها ایجاد می‌کند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ساختمان مخصوص دمها که برای مانوردادن و حرکت سریع به چپ و راست و بالا و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دم هواپیما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کمک می‌کند،و هماهنگی قدرت دید و سایر حواس که آنها را در این برنامه یاری می‌دهد،همه اموری هستند که امکان پرواز سریع را برای پرندگان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پرورش جنین به صورت جداگانه 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تخم‌گذاری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سنگینی دوران بارداری که مسلما مانعی برای پرواز است،از آنها برداشته شود،و امور فراوان دیگر که هر کدام دقیقا از نظر فیزیکی عامل مؤثری است برای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مجموعه،نشان می‌دهد که علم و قدرت فوق العاده‌ای در پیدایش آن به کار رفته است و به گفته قرآن إِنَّ فِی ذٰلِکَ لَآیٰاتٍ لِقَوْمٍ یُؤْمِنُونَ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جهان پرندگان بیش از آنست که در یک کتاب و چند کتاب بگنجد هم اکنون پرندگان زیادی را بنام پرندگان مهاجر می‌شناسیم که برای ادامه حیات خود به نقاط مختلف جهان سفر می‌کنند،حتی گاهی فاصله میان قطب شمال و جنوب را که فاصله‌ای است بسیار طولانی می‌پیمایند،و در این سفر دور و دراز از وسیله‌های راهنمایی مرموزی استفاده می‌کنند،و در پرتو آن می‌توانند راه خود را از میان کوه‌ها و دشتها و دره‌ها و دریاها،حتی در روزهای ابری و احیانا شبهای تاریک که هیچ انسانی قادر به پیدا کردن راهش نیست پیدا کنند،گاهی بر فراز آسمان در خوابند  و پرواز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هفته‌ها بدون یک لحظه توقف شب و روز به پرواز ادامه می‌دهند بی‌آنکه نیاز به غذا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 از شروع به حرکت با یک الهام درونی،بیش از اندازه غذا می‌خورند،و این غذاها به صورت چربیها در اطراف بدن آنها ذخیره می‌شود همچنین اسرار دیگری که پرندگان در ساختن خانه،تربیت فرزندان،مبارزه با دشمنان،پیدا کردن غذاهای لازم،همکاری با یکدیگر و حتی تعاون و همزیستی</w:t>
      </w:r>
      <w:bookmarkStart w:id="712" w:name="pg10163_90788"/>
    </w:p>
    <w:p>
      <w:pPr>
        <w:pStyle w:val="BookText"/>
        <w:rPr/>
      </w:pPr>
      <w:bookmarkEnd w:id="712"/>
      <w:r>
        <w:rPr>
          <w:rFonts w:ascii="IRNazanin" w:hAnsi="IRNazanin" w:eastAsia="IRNazanin"/>
          <w:color w:val="111111"/>
          <w:sz w:val="28"/>
          <w:sz w:val="28"/>
          <w:szCs w:val="28"/>
          <w:rtl w:val="true"/>
          <w:lang w:bidi="fa-IR"/>
        </w:rPr>
        <w:t>با غیر جنس خود و مانند اینها که هر کدام داستان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همانگونه که در آیه فوق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اینها نشانه‌هایی است از عظمت پروردگار و علم و قدرت بی‌پایانش</w:t>
      </w:r>
      <w:r>
        <w:rPr>
          <w:rFonts w:eastAsia="IRNazanin" w:cs="IRNazanin"/>
          <w:color w:val="111111"/>
          <w:sz w:val="28"/>
          <w:szCs w:val="28"/>
          <w:rtl w:val="true"/>
          <w:lang w:bidi="fa-IR"/>
        </w:rPr>
        <w:t>".</w:t>
      </w:r>
    </w:p>
    <w:p>
      <w:pPr>
        <w:pStyle w:val="Heading5"/>
        <w:numPr>
          <w:ilvl w:val="4"/>
          <w:numId w:val="1"/>
        </w:numPr>
        <w:rPr/>
      </w:pPr>
      <w:bookmarkStart w:id="713" w:name="__RefHeading___Toc1856471_1067777946"/>
      <w:bookmarkStart w:id="714" w:name="_Toc290"/>
      <w:bookmarkEnd w:id="713"/>
      <w:r>
        <w:rPr/>
        <w:t>2</w:t>
      </w:r>
      <w:r>
        <w:rPr>
          <w:rtl w:val="true"/>
        </w:rPr>
        <w:t>-</w:t>
      </w:r>
      <w:r>
        <w:rPr>
          <w:rtl w:val="true"/>
        </w:rPr>
        <w:t>پیوند آیات</w:t>
      </w:r>
      <w:bookmarkEnd w:id="714"/>
    </w:p>
    <w:p>
      <w:pPr>
        <w:pStyle w:val="BookText"/>
        <w:rPr/>
      </w:pPr>
      <w:r>
        <w:rPr>
          <w:rFonts w:ascii="IRNazanin" w:hAnsi="IRNazanin" w:eastAsia="IRNazanin"/>
          <w:color w:val="111111"/>
          <w:sz w:val="28"/>
          <w:sz w:val="28"/>
          <w:szCs w:val="28"/>
          <w:rtl w:val="true"/>
          <w:lang w:bidi="fa-IR"/>
        </w:rPr>
        <w:t>بدون شک میان آیه فوق که از پرواز پرندگان سخن می‌گوید و آیه قبل و بعد آن،این پیوند وجود دارد که همگی از نعمتهای خدا در جهان آفرینش و ابعاد و قدرت و عظمت او سخن می‌گویند،ولی این احتمال نیز چندان دور نیست که ذکر پرواز پرندگان به دنبال بیان ابزار شناخت اشاره لطیفی به این نکته باشد که پرواز این پرندگان را در جهان محسوس با پرواز اندیشه‌ها در جهان نامحسوس تشبیه کند که هر کدام با ابزاری که دارند در جو مخصوص به خودشان به پرواز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خطبه شقشقیه می‌فرماید</w:t>
      </w:r>
    </w:p>
    <w:p>
      <w:pPr>
        <w:pStyle w:val="BookText"/>
        <w:rPr/>
      </w:pPr>
      <w:r>
        <w:rPr>
          <w:rFonts w:ascii="IRNazanin" w:hAnsi="IRNazanin" w:eastAsia="IRNazanin"/>
          <w:color w:val="111111"/>
          <w:sz w:val="28"/>
          <w:sz w:val="28"/>
          <w:szCs w:val="28"/>
          <w:rtl w:val="true"/>
          <w:lang w:bidi="fa-IR"/>
        </w:rPr>
        <w:t>ینحدر عنی السیل و لا یرقی الی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سیلاب علم و دانش از کوهسار وجودم سرازیر می‌شود،و اندیشه‌های دور پرواز به قله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قصارش در بیان فضیلت مالک اشتر آن افسر جانباز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یرتقیه الحافر و لا یوفی علیه الطائر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مرکبی نمی‌تواند از کوهسار وجودش بالا رود و هیچ پرنده اندیشه به اوج او راه نمی‌یابد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آغاز این سوره گفتیم یکی از نامهای این سوره،سوره نعمتها است به خاطر اینکه به نعمتهای گوناگون مادی و معنوی پروردگار که بالغ بر پنجاه نعمت می‌شود در این سوره اشاره شده است،تا هم دلیلی بر شناسایی</w:t>
      </w:r>
    </w:p>
    <w:p>
      <w:pPr>
        <w:pStyle w:val="BookText"/>
        <w:rPr/>
      </w:pPr>
      <w:r>
        <w:rPr>
          <w:rFonts w:ascii="IRNazanin" w:hAnsi="IRNazanin" w:eastAsia="IRNazanin"/>
          <w:color w:val="111111"/>
          <w:sz w:val="28"/>
          <w:sz w:val="28"/>
          <w:szCs w:val="28"/>
          <w:rtl w:val="true"/>
          <w:lang w:bidi="fa-IR"/>
        </w:rPr>
        <w:t>ذات پاک او باشد و هم انگیزه‌ای  بر شکر نعمتش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آیه مورد بحث نیز مساله ادامه یافته،می‌فرماید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برای شما از خانه‌هایتان محل سکونت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 نعمت مسکن از مهمترین نعمتهایی است که تا آن نباشد،بقیه گوارا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اطاق یا خانه است،و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کلمه از آن گرفته شده است در اصل به معنی توقف شبانه می‌باشد،و از آنجا که انسان از اطاق و خانه خود بیشتر برای آرامش در شب استفاده می‌کند،کلمه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قرآن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شما را محل سکونتتان قرار داد بلکه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تبعیض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خانه و اطاقهای شما را محل سکونت قرار داد و این تعبیر کاملا دقیقی است چرا که یک خانه کامل خانه‌ای است که دارای مرافق مختلف باشد از محل سکونت گرفته تا محل توقف مرکب و انبار برای ذخیره‌های لازم،و سایر نیازمندیها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ذکر خانه‌های ثابت سخن از خانه‌های سیار به میان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از پوست چهارپایان خانه‌هایی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لَکُمْ مِنْ جُلُودِ الْأَنْعٰامِ بُیُوتاً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خانه‌هایی که بسیار سبک و کم وزن است،و به هنگام کوچ کردن و موقع اقامت به آسانی آن را جابجا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تَسْتَخِفُّونَهٰا یَوْمَ ظَعْنِکُمْ وَ یَوْمَ إِقٰامَتِکُمْ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پشم‌ها و کرکها و موهای این چهار پایان برای شما،اثاث و متاع و وسائل مختلف زندگی تا زمان معینی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أَصْوٰافِهٰا وَ أَوْبٰارِهٰا وَ أَشْعٰارِهٰا أَثٰاثاً وَ مَتٰاعاً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موهایی که بر بدن چهار پایان می‌روید بعضی کاملا خشن است، مانند موهای بز که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اشعار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کمی نرمتر است که آن را پشم می‌گوئیم و عرب آن را صوف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آن اصواف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آن هم نرمتر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 که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اوبار می‌گوید بدیهی است این تفاوت ساختمان موها سبب می‌شود که از هر کدام برای مصرف خاصی استفاده شود، از یکی فرش درست کنند،از دیگری لباس،از دیگری خیمه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 مفسران احتمالاتی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وسائل خانه است 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کثرت و درهم پیچیدگی گرفته شده و از آنجا که وسائل خانه معمولا زیاد است به آن اثاث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گونه چیزی می‌گویند که انسان از آن متمتع و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دو تعبیر یک مطلب را از دو زاویه مختلف نشان می‌دهد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آنچه گفته شد ذکر این دو تعبیر پشت سر هم ممکن است اشاره به این باشد که شما می‌توانید از پشم و کرک و موی چهار پایان،وسائل زیادی برای خانه خود فراهم سازید و از آن متمتع گردید</w:t>
      </w:r>
      <w:r>
        <w:rPr>
          <w:rFonts w:eastAsia="IRNazanin" w:cs="IRNazanin"/>
          <w:color w:val="111111"/>
          <w:sz w:val="28"/>
          <w:szCs w:val="28"/>
          <w:rtl w:val="true"/>
          <w:lang w:bidi="fa-IR"/>
        </w:rPr>
        <w:t>.</w:t>
      </w:r>
      <w:bookmarkStart w:id="715" w:name="pg10163_90791"/>
    </w:p>
    <w:p>
      <w:pPr>
        <w:pStyle w:val="BookText"/>
        <w:rPr/>
      </w:pPr>
      <w:bookmarkEnd w:id="715"/>
      <w:r>
        <w:rPr>
          <w:rFonts w:ascii="IRNazanin" w:hAnsi="IRNazanin" w:eastAsia="IRNazanin"/>
          <w:color w:val="111111"/>
          <w:sz w:val="28"/>
          <w:sz w:val="28"/>
          <w:szCs w:val="28"/>
          <w:rtl w:val="true"/>
          <w:lang w:bidi="fa-IR"/>
        </w:rPr>
        <w:t>بعضی دیگر مانند فخر رازی این احتمال را داده‌اند که منظور از اثاث، پوشش و لباس است و متاع اشاره به فرش است،ولی هیچگونه دلیلی برای اثبات این موضوع ذکر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نقل می‌کند که اثاث اشاره به وسائل منزل بوده باشد و متاع به وسائلی که به عنوان مال التجاره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ابتدا گفتیم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تفسیرهای متعددی ذکر کرده‌اند،اما ظاهرا منظور این است که در این جهان و تا پایان زندگی از این وسائل بهره می‌گیرید،اشاره به اینکه عمر زندگی این جهان و وسائل و ابزار آن جاودان نیست،و هر چه باشد محدود است</w:t>
      </w:r>
      <w:r>
        <w:rPr>
          <w:rFonts w:eastAsia="IRNazanin" w:cs="IRNazanin"/>
          <w:color w:val="111111"/>
          <w:sz w:val="28"/>
          <w:szCs w:val="28"/>
          <w:rtl w:val="true"/>
          <w:lang w:bidi="fa-IR"/>
        </w:rPr>
        <w:t>.</w:t>
      </w:r>
    </w:p>
    <w:p>
      <w:pPr>
        <w:pStyle w:val="Heading4"/>
        <w:numPr>
          <w:ilvl w:val="3"/>
          <w:numId w:val="1"/>
        </w:numPr>
        <w:rPr/>
      </w:pPr>
      <w:bookmarkStart w:id="716" w:name="__RefHeading___Toc1856473_1067777946"/>
      <w:bookmarkStart w:id="717" w:name="_Toc291"/>
      <w:bookmarkEnd w:id="716"/>
      <w:r>
        <w:rPr>
          <w:rtl w:val="true"/>
        </w:rPr>
        <w:t>سایه‌ها،مسکنها،و پوششها</w:t>
      </w:r>
      <w:bookmarkEnd w:id="717"/>
    </w:p>
    <w:p>
      <w:pPr>
        <w:pStyle w:val="BookText"/>
        <w:rPr/>
      </w:pPr>
      <w:r>
        <w:rPr>
          <w:rFonts w:ascii="IRNazanin" w:hAnsi="IRNazanin" w:eastAsia="IRNazanin"/>
          <w:color w:val="111111"/>
          <w:sz w:val="28"/>
          <w:sz w:val="28"/>
          <w:szCs w:val="28"/>
          <w:rtl w:val="true"/>
          <w:lang w:bidi="fa-IR"/>
        </w:rPr>
        <w:t>سپس به سراغ یکی دیگر از نعمتهای الهی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آفریده است سایه‌هایی برای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جَعَلَ لَکُمْ مِمّٰا خَلَقَ ظِلاٰلاً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کوه‌ها،برای شما پناه‌گاههایی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الْجِبٰالِ أَکْنٰاناً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وسیله پوشش و حفظ و نگهداری است،و به همین جهت به مخفیگاهها و غارها و پناه‌گاههایی که در کوه‌ها وجود دارد،اکنان گفته می‌شود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وضوح می‌بینیم که سایه‌ها اعم از سایه درختان و اشیاء دیگر و یا سایه‌های غارها و پناهگاههای کوهستانی به عنوان یک نعمت قابل ملاحظه</w:t>
      </w:r>
    </w:p>
    <w:p>
      <w:pPr>
        <w:pStyle w:val="BookText"/>
        <w:rPr/>
      </w:pPr>
      <w:r>
        <w:rPr>
          <w:rFonts w:ascii="IRNazanin" w:hAnsi="IRNazanin" w:eastAsia="IRNazanin"/>
          <w:color w:val="111111"/>
          <w:sz w:val="28"/>
          <w:sz w:val="28"/>
          <w:szCs w:val="28"/>
          <w:rtl w:val="true"/>
          <w:lang w:bidi="fa-IR"/>
        </w:rPr>
        <w:t>الهی بیان شده است،و حقیقت نیز همین است،زیرا همانگونه که انسان در زندگی خود نیاز به تابش نور دارد،در بسیاری از اوقات نیاز به سایه دارد،چرا که اگر نور یک نواخت بتابد،زندگی غیر ممکن خواهد بود،و می‌دانیم بزرگترین سایه برای ما ساکنان زمین،سایه کره زمین است که شب نام دارد و نیمی از سطح زمین را می‌پوشاند،نقش این سایه بزرگ،در زندگی انسانها برای هیچکس پوشیده نیست،همچنین نقش سایه‌های کوچکتر و کوچکتر به هنگام روز در مناطق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پناهگاههای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ذکر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گذشت گویا اشاره به این است که انسانها از سه گروه خارج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شهرها و آبادیها زندگی می‌کنند و از خانه‌ها بهره می‌گیرند،گروهی دیگر که در سفرند و خیمه با خود دارند از خیمه‌ها استفاده می‌کنند،اما خداوند گروه سوم یعنی مسافرانی که حتی خیمه با خود ندارند،محروم نگذاشته،و در مسیر راه پناه‌گاههایی برای آنها تهیه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اهمیت غارها و پناهگاههای کوهستانی برای شهرنشینان آسوده خاطر،هرگز روشن نباشد،ولی بیابانگردها،مسافران بی‌دفاع،چوپانها و خلاصه همه کسانی که از نعمت خانه‌های ثابت و سیار محرومند و در یک آفتاب داغ تابستان و یا سوز سرمای زمستان گرفتار می‌شوند می‌دانند تا چه اندازه وجود یک پناهگاه کوهستانی،اهمیت حیاتی دارد و گاهی انسانها و حیوانات زیادی را از مرگ حتمی نجات می‌بخشد،بخصوص اینکه این گونه پناهگاهها معمولا در زمستان گرم و در تابستان سرد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تعقیب این سایبانهای طبیعی و مصنوعی به سراغ پوششهای تن انسان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پیراهنهایی قرار داد که شما را از گرما</w:t>
      </w:r>
    </w:p>
    <w:p>
      <w:pPr>
        <w:pStyle w:val="BookText"/>
        <w:rPr/>
      </w:pPr>
      <w:r>
        <w:rPr>
          <w:rFonts w:ascii="Amiri" w:hAnsi="Amiri" w:eastAsia="Amiri" w:cs="Amiri"/>
          <w:color w:val="111111"/>
          <w:sz w:val="28"/>
          <w:sz w:val="28"/>
          <w:szCs w:val="28"/>
          <w:rtl w:val="true"/>
          <w:lang w:bidi="ar-SA"/>
        </w:rPr>
        <w:t>حفظ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سَرٰابِیلَ تَقِیکُمُ الْحَرَّ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پیراهنهای مخصوص پر مقاومتی که حافظ شما به هنگام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سَرٰابِیلَ تَقِیکُمْ بَأْسَکُمْ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به معنی پیراهن است،از هر جنسی که باشد،سایر مفسرین نیز همین معنی را تایید کرده‌اند،ولی بعضی آن را به معنی هر گونه لباس و پوشش دانسته‌اند،اما مشهور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پوشش و لباس فایده‌اش تنها این نیست که انسان را از گرما و سرما حفظ کند،بلکه هم شکوهی است برای انسان و هم در برابر بسیاری از خطراتی که متوجه جسم او می‌شود لباس یک وسیله دفاعی است،چرا که اگر انسان برهنه بود شاید هر روز گوشه‌ای از بدنش مجروح می‌شد ولی در آیه فوق روی خاصیت اول از نظر اهمیت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در مقابل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ذکر شده،این تعبیر شاید به خاطر آنست که عرب در بسیاری از موارد،از دو ضد یکی را به عنوان اختصار ذکر می‌کند و دومی به قرینه اولی روشن می‌شود و یا به این جهت است که در آن مناطق که قرآن نازل گردید،دفاع در برابر گرما از اهمیت بیشتری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خطرات گرمازدگی و سوختگی در برابر آفتاب سریعتر و خطرناکتر است و به تعبیر دیگر تحمل انسان در مقابل گرما و تابش شدید آفتاب کمتر از مقاومت او در برابر سرما است،چرا که حرارت درونی انسان در سرما تا حد زیادی می‌تواند او را حفظ کند،ولی دفاع بدن در مقابل گرما کمتر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به عنوان یک تذکر و هشدار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w:t>
      </w:r>
    </w:p>
    <w:p>
      <w:pPr>
        <w:pStyle w:val="BookText"/>
        <w:rPr/>
      </w:pPr>
      <w:r>
        <w:rPr>
          <w:rFonts w:ascii="Amiri" w:hAnsi="Amiri" w:eastAsia="Amiri" w:cs="Amiri"/>
          <w:color w:val="111111"/>
          <w:sz w:val="28"/>
          <w:sz w:val="28"/>
          <w:szCs w:val="28"/>
          <w:rtl w:val="true"/>
          <w:lang w:bidi="ar-SA"/>
        </w:rPr>
        <w:t>نعمتش را بر شما تمام می‌کند شاید در برابر فرمان او تسلیم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یُتِمُّ نِعْمَتَهُ عَلَیْکُمْ لَعَلَّکُمْ تُسْلِمُونَ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طبیعی است که انسان با بررسی نعمتهای مختلفی که وجودش را احاطه کرده بی‌اختیار به یاد آفریننده نعمت می‌افتد و اگر کمترین حس قدردانی و شکرگزاری در درونش باشد بیدار می‌گردد و به سراغ بخشنده نعمت می‌رود و به شناخت او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مفسران،کلمه نعمت را که در آیه فوق آمده محدود به بعضی از نعمتها مانند نعمت آفرینش و تکامل عقل و یا توحید و یا نعمت وجود پیامبر اسلام ص دانسته‌اند،اما روشن است که نعمت در این آیه معنی وسیعی دارد همه اینها و غیر اینها را شامل می‌شود، و این تفسیرهای محدود از قبیل تفسیر به مصداق واضح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نعمتهای آشکار و نهان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اگر آنها روی برتابند و تسلیم دعوت حق نشوند،نگران مباش چرا که وظیفه تو فقط ابلاغ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فَإِنَّمٰا عَلَیْکَ الْبَلاٰغُ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 سخن گوینده هر قدر مستدل و گیرا و جذاب باشد تا در شنونده آمادگی وجود نداشته باشد،اثر نخواهد کرد،به تعبیر دیگر قابلیت محل نیز شرط است،و هر سخنی اهلی دارد،بنا بر این اگر کوردلان لجوج تسلیم دعوت تو نشوند چیز تازه‌ای نیست،مهم آنست که تو در بلاغ مبین کوتاهی نکنی، و دعوتت را آشکار برای همگان بیان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حقیقت،برای دلداری پیامبر ص و تسلی خاطر او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این گفتار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نعمت خدا را می‌شناسند</w:t>
      </w:r>
    </w:p>
    <w:p>
      <w:pPr>
        <w:pStyle w:val="BookText"/>
        <w:rPr/>
      </w:pPr>
      <w:r>
        <w:rPr>
          <w:rFonts w:ascii="IRNazanin" w:hAnsi="IRNazanin" w:eastAsia="IRNazanin"/>
          <w:color w:val="111111"/>
          <w:sz w:val="28"/>
          <w:sz w:val="28"/>
          <w:szCs w:val="28"/>
          <w:rtl w:val="true"/>
          <w:lang w:bidi="fa-IR"/>
        </w:rPr>
        <w:t>و به ابعاد آن آشنا هستند و به عمقش پی برده‌اند ولی با این حال باز انکار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یَعْرِفُونَ نِعْمَتَ اللّٰهِ ثُمَّ یُنْکِرُونَهٰا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دلیل کفر آنها را در عدم آگاهی نباید جستجو کرد،چرا که به قدر کافی آگاه شده‌اند،عامل این کفر را در صفات زشت دیگر آنها که سد راه ایمانشان شده است باید یافت،و آن تعصب کورکورانه،لجاجت،دشمنی با حق، مقدم شمردن منافع کوتاه مدت مادی بر همه چیز،آلوده بودن به انواع شهوات و بالآخره تکبر و خود برتر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دلیل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آنها کافرند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أَکْثَرُهُمُ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بسیاری از مفسران را به خود جلب کرده است و از خود سؤال کرده‌اند که چرا تعبیر به اکثر می‌کند؟ هر یک برای آن تفسیری ذکر کرده‌اند،ولی آنچه به نظر از همه نزدیکتر می‌رسد همانست که در بالا اشاره شد یعنی اکثریت این کفار کافران لجوج و معاند و متعصبند و کسانی که در اشتباه باشند اقلیتی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کفر به این نوع از کفر که از استکبار سرچشمه می‌گیرد در سایر آیات قرآن نیز دیده می‌شود از جمله درباره شیطان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 اسْتَکْبَرَ وَ 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اطاعت فرمان خدا سر باز زد و استکبار کرد و از کافران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هستند که اتمام حجت در حقشان شده است،و در برابر آنها اقلیتی بوده‌اند که هنوز اتمام حجت بر آنها نشده بود،این معنی را نیز می‌توان به معنی اول باز گرداند</w:t>
      </w:r>
      <w:r>
        <w:rPr>
          <w:rFonts w:eastAsia="IRNazanin" w:cs="IRNazanin"/>
          <w:color w:val="111111"/>
          <w:sz w:val="28"/>
          <w:szCs w:val="28"/>
          <w:rtl w:val="true"/>
          <w:lang w:bidi="fa-IR"/>
        </w:rPr>
        <w:t>.</w:t>
      </w:r>
      <w:bookmarkStart w:id="718" w:name="pg10163_90796"/>
    </w:p>
    <w:p>
      <w:pPr>
        <w:pStyle w:val="Heading4"/>
        <w:numPr>
          <w:ilvl w:val="3"/>
          <w:numId w:val="1"/>
        </w:numPr>
        <w:rPr/>
      </w:pPr>
      <w:bookmarkStart w:id="719" w:name="__RefHeading___Toc1856475_1067777946"/>
      <w:bookmarkStart w:id="720" w:name="_Toc292"/>
      <w:bookmarkEnd w:id="718"/>
      <w:bookmarkEnd w:id="719"/>
      <w:r>
        <w:rPr>
          <w:rtl w:val="true"/>
        </w:rPr>
        <w:t>نکته‌ها</w:t>
      </w:r>
      <w:r>
        <w:rPr>
          <w:rtl w:val="true"/>
        </w:rPr>
        <w:t>:</w:t>
      </w:r>
      <w:bookmarkEnd w:id="720"/>
    </w:p>
    <w:p>
      <w:pPr>
        <w:pStyle w:val="Heading5"/>
        <w:numPr>
          <w:ilvl w:val="4"/>
          <w:numId w:val="1"/>
        </w:numPr>
        <w:rPr/>
      </w:pPr>
      <w:bookmarkStart w:id="721" w:name="__RefHeading___Toc1856477_1067777946"/>
      <w:bookmarkStart w:id="722" w:name="_Toc293"/>
      <w:bookmarkEnd w:id="721"/>
      <w:r>
        <w:rPr>
          <w:rtl w:val="true"/>
        </w:rPr>
        <w:t>اشاره</w:t>
      </w:r>
      <w:bookmarkEnd w:id="722"/>
    </w:p>
    <w:p>
      <w:pPr>
        <w:pStyle w:val="Heading5"/>
        <w:numPr>
          <w:ilvl w:val="4"/>
          <w:numId w:val="1"/>
        </w:numPr>
        <w:rPr/>
      </w:pPr>
      <w:bookmarkStart w:id="723" w:name="__RefHeading___Toc1856479_1067777946"/>
      <w:bookmarkStart w:id="724" w:name="_Toc294"/>
      <w:bookmarkEnd w:id="723"/>
      <w:r>
        <w:rPr>
          <w:rtl w:val="true"/>
        </w:rPr>
        <w:t>[</w:t>
      </w:r>
      <w:r>
        <w:rPr/>
        <w:t>1</w:t>
      </w:r>
      <w:r>
        <w:rPr>
          <w:rtl w:val="true"/>
        </w:rPr>
        <w:t>-</w:t>
      </w:r>
      <w:r>
        <w:rPr>
          <w:rtl w:val="true"/>
        </w:rPr>
        <w:t>منظور از</w:t>
      </w:r>
      <w:r>
        <w:rPr>
          <w:rtl w:val="true"/>
        </w:rPr>
        <w:t xml:space="preserve">" </w:t>
      </w:r>
      <w:r>
        <w:rPr>
          <w:rtl w:val="true"/>
        </w:rPr>
        <w:t xml:space="preserve">نِعْمَتَ اللّٰهِ </w:t>
      </w:r>
      <w:r>
        <w:rPr>
          <w:rtl w:val="true"/>
        </w:rPr>
        <w:t>"</w:t>
      </w:r>
      <w:r>
        <w:rPr>
          <w:rtl w:val="true"/>
        </w:rPr>
        <w:t>در این آیه چیست؟</w:t>
      </w:r>
      <w:r>
        <w:rPr>
          <w:rtl w:val="true"/>
        </w:rPr>
        <w:t>]</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چیست؟با تفسیرهای متعددی در کلمات مفسران برخورد می‌کنیم که غالبا از قبیل تفسیر به مصداق است،در حالی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وسیع و گسترده است که همه نعمتهای مادی و معنوی را شامل می‌شود و حتی وجود شخص پیامبر 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 می‌خوانیم که منظور از نعمت اللّٰه همان نعمت وجود ائمه و رهبران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w:t>
      </w:r>
    </w:p>
    <w:p>
      <w:pPr>
        <w:pStyle w:val="BookText"/>
        <w:rPr/>
      </w:pPr>
      <w:r>
        <w:rPr>
          <w:rFonts w:ascii="IRNazanin" w:hAnsi="IRNazanin" w:eastAsia="IRNazanin"/>
          <w:color w:val="111111"/>
          <w:sz w:val="28"/>
          <w:sz w:val="28"/>
          <w:szCs w:val="28"/>
          <w:rtl w:val="true"/>
          <w:lang w:bidi="fa-IR"/>
        </w:rPr>
        <w:t>نحن و اللّٰه نعمة اللّٰه التی انعم بها علی عباده و بنا فاز من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نعمت اللّٰه که خداوند به وسیله آن بندگانش را مشمول لطف خود قرار داده مائیم،و سعادتمندان بوسیله ما سعادتمند می‌شوند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سعادت و پیروزی بدون استفاده از رهبری رهبران راستین امکان پذیر نیست و این از روشنترین نعمتهای الهی است که به عنوان بیان یک مصداق آشکار در اینجا ذکر شده است</w:t>
      </w:r>
      <w:r>
        <w:rPr>
          <w:rFonts w:eastAsia="IRNazanin" w:cs="IRNazanin"/>
          <w:color w:val="111111"/>
          <w:sz w:val="28"/>
          <w:szCs w:val="28"/>
          <w:rtl w:val="true"/>
          <w:lang w:bidi="fa-IR"/>
        </w:rPr>
        <w:t>.</w:t>
      </w:r>
    </w:p>
    <w:p>
      <w:pPr>
        <w:pStyle w:val="Heading5"/>
        <w:numPr>
          <w:ilvl w:val="4"/>
          <w:numId w:val="1"/>
        </w:numPr>
        <w:rPr/>
      </w:pPr>
      <w:bookmarkStart w:id="725" w:name="__RefHeading___Toc1856481_1067777946"/>
      <w:bookmarkStart w:id="726" w:name="_Toc295"/>
      <w:bookmarkEnd w:id="725"/>
      <w:r>
        <w:rPr/>
        <w:t>2</w:t>
      </w:r>
      <w:r>
        <w:rPr>
          <w:rtl w:val="true"/>
        </w:rPr>
        <w:t>-</w:t>
      </w:r>
      <w:r>
        <w:rPr>
          <w:rtl w:val="true"/>
        </w:rPr>
        <w:t>در کشاکش نیروی حق و باطل</w:t>
      </w:r>
      <w:bookmarkEnd w:id="72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نظر خود را متوجه این نکته کرده‌اند که چرا در آیات فوق،در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نِعْمَتَ اللّٰهِ ثُمَّ یُنْکِرُونَهٰا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عطف کردن توام با فاصله به کار می‌رود،ذکر شده،و نشان می‌دهد در میان آگاهی آنها نسبت به نعمتهای الهی و سپس انکار کردن فاصله‌ای بوده است، و گفته‌اند که هدف از این تعبیر بیان این نکته است که سزاوار این بوده آنها</w:t>
      </w:r>
    </w:p>
    <w:p>
      <w:pPr>
        <w:pStyle w:val="BookText"/>
        <w:rPr/>
      </w:pPr>
      <w:r>
        <w:rPr>
          <w:rFonts w:ascii="IRNazanin" w:hAnsi="IRNazanin" w:eastAsia="IRNazanin"/>
          <w:color w:val="111111"/>
          <w:sz w:val="28"/>
          <w:sz w:val="28"/>
          <w:szCs w:val="28"/>
          <w:rtl w:val="true"/>
          <w:lang w:bidi="fa-IR"/>
        </w:rPr>
        <w:t>با شناخت نعمت خدا صمیمانه اعتراف کنند،و به سوی او بیایند،اما راه انکار را پوییدند،قرآن عمل آنها را مستبعد شمرده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احتمال 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نکته ظریفتری باشد و آن اینکه هنگامی که دعوت حق با اصول منطقیش در درون جان انسان پرتو افکن شد،با عوامل نفی و بطلان که احیانا در آن وجود دارد،درگیر می‌شود، این طوفان و جدال مدتی طول می‌کشد که مقدار آن متناسب با قدرت و ضعف عوامل نفی است،اگر عوامل نفی و انکار قویتر بود بعد از مدتی غلبه با آنها خواهد شد و به این ترتیب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متناسب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سوره انبیاء نیز ضمن بیان سرگذشت ابراهیم می‌خوانیم هنگامی که منطق نیرومندش را پس از شکستن بتها برای بت پرستان آشکار کرد،آنها لحظات کوتاهی در خود فرو رفتند و خویشتن را ملامت کردند،و نزدیک بود بیداری گرایش به حق سراسر وجودشان را روشن کند،اما عوامل منفی یعنی تعصب و استکبار و لجاجت بر دعوت حق غلبه کرد،این لحظات پایان یافت و مجددا به انکار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أَنْفُسِهِمْ فَقٰالُوا إِنَّکُمْ أَنْتُمُ الظّٰالِمُونَ ثُمَّ نُکِسُوا عَلیٰ رُؤُسِهِمْ لَقَدْ عَلِمْتَ مٰا هٰؤُلاٰءِ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بیان هماهنگی آنچه در معنی کافرون در اینجا گفتیم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می‌شود</w:t>
      </w:r>
      <w:r>
        <w:rPr>
          <w:rFonts w:eastAsia="IRNazanin" w:cs="IRNazanin"/>
          <w:color w:val="111111"/>
          <w:sz w:val="28"/>
          <w:szCs w:val="28"/>
          <w:rtl w:val="true"/>
          <w:lang w:bidi="fa-IR"/>
        </w:rPr>
        <w:t>.</w:t>
      </w:r>
      <w:bookmarkStart w:id="727" w:name="pg10163_90798"/>
    </w:p>
    <w:p>
      <w:pPr>
        <w:pStyle w:val="Heading3"/>
        <w:numPr>
          <w:ilvl w:val="2"/>
          <w:numId w:val="1"/>
        </w:numPr>
        <w:rPr/>
      </w:pPr>
      <w:bookmarkStart w:id="728" w:name="__RefHeading___Toc1856483_1067777946"/>
      <w:bookmarkStart w:id="729" w:name="_Toc296"/>
      <w:bookmarkEnd w:id="727"/>
      <w:bookmarkEnd w:id="72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84</w:t>
      </w:r>
      <w:r>
        <w:rPr>
          <w:rtl w:val="true"/>
        </w:rPr>
        <w:t xml:space="preserve"> </w:t>
      </w:r>
      <w:r>
        <w:rPr>
          <w:rtl w:val="true"/>
        </w:rPr>
        <w:t xml:space="preserve">تا </w:t>
      </w:r>
      <w:r>
        <w:rPr/>
        <w:t>89</w:t>
      </w:r>
      <w:r>
        <w:rPr>
          <w:rtl w:val="true"/>
        </w:rPr>
        <w:t>]</w:t>
      </w:r>
      <w:bookmarkEnd w:id="729"/>
    </w:p>
    <w:p>
      <w:pPr>
        <w:pStyle w:val="Heading4"/>
        <w:numPr>
          <w:ilvl w:val="3"/>
          <w:numId w:val="1"/>
        </w:numPr>
        <w:rPr/>
      </w:pPr>
      <w:bookmarkStart w:id="730" w:name="__RefHeading___Toc1856485_1067777946"/>
      <w:bookmarkStart w:id="731" w:name="_Toc297"/>
      <w:bookmarkEnd w:id="730"/>
      <w:r>
        <w:rPr>
          <w:rtl w:val="true"/>
        </w:rPr>
        <w:t>اشاره</w:t>
      </w:r>
      <w:bookmarkEnd w:id="7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732" w:name="pg10163_90799"/>
    </w:p>
    <w:p>
      <w:pPr>
        <w:pStyle w:val="Heading4"/>
        <w:numPr>
          <w:ilvl w:val="3"/>
          <w:numId w:val="1"/>
        </w:numPr>
        <w:rPr/>
      </w:pPr>
      <w:bookmarkStart w:id="733" w:name="__RefHeading___Toc1856487_1067777946"/>
      <w:bookmarkStart w:id="734" w:name="_Toc298"/>
      <w:bookmarkEnd w:id="732"/>
      <w:bookmarkEnd w:id="733"/>
      <w:r>
        <w:rPr>
          <w:rtl w:val="true"/>
        </w:rPr>
        <w:t>ترجمه</w:t>
      </w:r>
      <w:r>
        <w:rPr>
          <w:rtl w:val="true"/>
        </w:rPr>
        <w:t>:</w:t>
      </w:r>
      <w:bookmarkEnd w:id="734"/>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روزی را که از هر امتی گواهی بر آنها مبعوث می‌کنیم،سپس به کافران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دست و پا و گوش و چشم حتی پوست تن آنها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بر رضایت طلبیدن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ظالمان عذاب را ببینند نه به آنها تخفیف داده می‌شود،و نه مهلت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مشرکان معبودهایی را که شریک خدا قرار دادند می‌بینند می‌گویند پروردگارا اینها شریکانی است که ما بجای تو آنها را می‌خواندیم،در این هنگام معبودان به آنها می‌گویند شما دروغگو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همگی در پیشگاه خدا اظهار تسلیم می‌کنند،و تمام آنچه را دروغ می‌بستند گم و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داشتند عذابی بر عذابشان بخاطر فسادی که می‌کردند می‌افزائیم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روزی را که از هر امتی گواهی از خودشان بر آنها معبوث می‌کنیم، و تو را گواه آنها قرار می‌دهیم،و ما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که بیانگر همه چیز است،و مایه هدایت و رحمت و بشارت برای مسلمانان است</w:t>
      </w:r>
      <w:r>
        <w:rPr>
          <w:rFonts w:eastAsia="IRNazanin" w:cs="IRNazanin"/>
          <w:color w:val="111111"/>
          <w:sz w:val="28"/>
          <w:szCs w:val="28"/>
          <w:rtl w:val="true"/>
          <w:lang w:bidi="fa-IR"/>
        </w:rPr>
        <w:t>.</w:t>
      </w:r>
    </w:p>
    <w:p>
      <w:pPr>
        <w:pStyle w:val="Heading4"/>
        <w:numPr>
          <w:ilvl w:val="3"/>
          <w:numId w:val="1"/>
        </w:numPr>
        <w:rPr/>
      </w:pPr>
      <w:bookmarkStart w:id="735" w:name="__RefHeading___Toc1856489_1067777946"/>
      <w:bookmarkStart w:id="736" w:name="_Toc299"/>
      <w:bookmarkEnd w:id="735"/>
      <w:r>
        <w:rPr>
          <w:rtl w:val="true"/>
        </w:rPr>
        <w:t>تفسیر</w:t>
      </w:r>
      <w:r>
        <w:rPr>
          <w:rtl w:val="true"/>
        </w:rPr>
        <w:t>:</w:t>
      </w:r>
      <w:bookmarkEnd w:id="736"/>
    </w:p>
    <w:p>
      <w:pPr>
        <w:pStyle w:val="BookText"/>
        <w:rPr/>
      </w:pPr>
      <w:r>
        <w:rPr>
          <w:rFonts w:ascii="IRNazanin" w:hAnsi="IRNazanin" w:eastAsia="IRNazanin"/>
          <w:color w:val="111111"/>
          <w:sz w:val="28"/>
          <w:sz w:val="28"/>
          <w:szCs w:val="28"/>
          <w:rtl w:val="true"/>
          <w:lang w:bidi="fa-IR"/>
        </w:rPr>
        <w:t>آنجا که تمام درها به روی بدکاران بسته می‌شود</w:t>
      </w:r>
    </w:p>
    <w:p>
      <w:pPr>
        <w:pStyle w:val="BookText"/>
        <w:rPr/>
      </w:pPr>
      <w:r>
        <w:rPr>
          <w:rFonts w:ascii="IRNazanin" w:hAnsi="IRNazanin" w:eastAsia="IRNazanin"/>
          <w:color w:val="111111"/>
          <w:sz w:val="28"/>
          <w:sz w:val="28"/>
          <w:szCs w:val="28"/>
          <w:rtl w:val="true"/>
          <w:lang w:bidi="fa-IR"/>
        </w:rPr>
        <w:t>در تعقیب آیات گذشته که واکنش نادرست منکران حق را  در برابر نعمتهای گوناگون پروردگار بیان می‌کرد،در این آیات به گوشه‌ای از مجازاتهای دردناک آنها در جهان دیگر اشاره می‌کند تا سرنوشت شوم خود را دریابند و تا دیر نشده به تجدید نظر برخیزند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ما از هر امتی گواهی</w:t>
      </w:r>
    </w:p>
    <w:p>
      <w:pPr>
        <w:pStyle w:val="BookText"/>
        <w:rPr/>
      </w:pPr>
      <w:r>
        <w:rPr>
          <w:rFonts w:ascii="Amiri" w:hAnsi="Amiri" w:eastAsia="Amiri" w:cs="Amiri"/>
          <w:color w:val="111111"/>
          <w:sz w:val="28"/>
          <w:sz w:val="28"/>
          <w:szCs w:val="28"/>
          <w:rtl w:val="true"/>
          <w:lang w:bidi="ar-SA"/>
        </w:rPr>
        <w:t>بر آنها مبعوث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وجود علم بی پایان خدا نیازی به وجود شهید و گواه دیگری نیز هست؟این سؤالی است که فورا در اینجا به ذهن می‌رسد،اما با توجه به یک نکته پاسخ آن روشن می‌شود،و آن اینکه این امور غالبا جنبه روانی دارد یعنی انسان هر قدر مراقبین و گواهان بیشتری در برابر خود ببیند،بیشتر حساب کار خود را می‌رسد،حد اقل از شرمساری و رسوایی در میان افراد فزونتری نگران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در آن 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سخن گفتن به کافران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یُؤْذَنُ لِلَّذِینَ 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خداوند اجازه دفاع به مجرمی ندهد؟آری،در آنجا نیاز به سخن گفتن با زبان نیست،دست و پا و گوش و چشم و پوست بدن و حتی زمینی که انسان بر آن گناه یا ثواب کرده است،گواهی می‌دهند،بنا بر این نوبت به زبان نمی‌رسد،این حقیقتی است که از آیات دیگر قرآن نیز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مرسلات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به آنها اجازه سخن گفتن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توانایی بر جبران و اصلاح و تقاضای عفو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یُسْتَعْتَبُونَ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آنجا سرای برخورد با نتیجه‌ها و بازتابهای عمل است نه جای انجام عمل و یا جبران و اصلاح،درست همانند میوه‌ای که از شاخه جدا می‌شود که دوران رشد و نموش پایان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اضافه می‌کند این ظالمان ستم پیشه هنگامی که از مرحله حساب گذشته و در برابر عذاب الهی قرار گرفتند گاهی تقاضای تخفیف و گاهی تقاضای مهلت می‌کنند،اما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ظالمان مجازات را ببینند نه به آنها تخفیف عذاب داده می‌شود و نه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رَأَی الَّذِینَ ظَلَمُوا الْعَذٰابَ فَلاٰ یُخَفَّفُ عَنْهُمْ وَ لاٰ هُمْ یُنْظَرُونَ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اینکه در این دو آیه به چهار مرحله از حالات مجرمان اشاره شده که مشابه آن را در این جهان نیز با چشم خود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مرحله اینکه مجرم می‌کوشد با پشت هم اندازی خود را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این هدف نائل نشد در مرحله دوم تلاش می‌کند که طرف را بر سر مهر آورد،سرزنشهای او را به جان بخرد و رضایت او را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مرحله نیز کارگر نشد،در مرحله سوم تقاضای تخفیف عذاب می‌کند،می‌گوید مجازات بکن اما کمتر؟ اگر آنهم به خاطر عظمت گناهش مؤثر نیفتاد تقاضای مهلت می‌کند، و این آخرین تلاش برای نجات از مجازات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این ستمکاران آن قدر زشت و بار گناهانشان سنگین است که نه اجازه دفاع می‌یابند،نه موفق به جلب رضایت می‌شوند،نه تخفیفی در کارشان است،و نه مهلتی</w:t>
      </w:r>
      <w:r>
        <w:rPr>
          <w:rFonts w:eastAsia="IRNazanin" w:cs="IRNazanin"/>
          <w:color w:val="111111"/>
          <w:sz w:val="28"/>
          <w:szCs w:val="28"/>
          <w:rtl w:val="true"/>
          <w:lang w:bidi="fa-IR"/>
        </w:rPr>
        <w:t>!.</w:t>
      </w:r>
      <w:bookmarkStart w:id="737" w:name="pg10163_90802"/>
    </w:p>
    <w:p>
      <w:pPr>
        <w:pStyle w:val="BookText"/>
        <w:rPr/>
      </w:pPr>
      <w:bookmarkEnd w:id="737"/>
      <w:r>
        <w:rPr>
          <w:rFonts w:ascii="IRNazanin" w:hAnsi="IRNazanin" w:eastAsia="IRNazanin"/>
          <w:color w:val="111111"/>
          <w:sz w:val="28"/>
          <w:sz w:val="28"/>
          <w:szCs w:val="28"/>
          <w:rtl w:val="true"/>
          <w:lang w:bidi="fa-IR"/>
        </w:rPr>
        <w:t>در آیه بعد هم چنان،سخن از آینده شوم مشرکان،به خاطر پرستیدن بتها است،می‌فرماید،در صحنه قیامت که معبودهای ساختگی و انسانهایی که همچون بت پرستش می‌شدند در کنار پرستش کنندگان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عابدان،معبودان خود را می‌بینند می‌گویند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شریکانی هستند که ما برای تو ساختیم و به جای خواندن تو آنها را می‌خواندیم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رَأَی الَّذِینَ أَشْرَکُوا شُرَکٰاءَهُمْ قٰالُوا رَبَّنٰا هٰؤُلاٰءِ شُرَکٰاؤُنَا الَّذِینَ کُنّٰا نَدْعُوا مِنْ دُونِکَ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معبودان نیز،ما را در این کار وسوسه کردند و در حقیقت شریک جرم ما بودند،بنا بر این سهمی از عذاب و مجازات ما را برای آنها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به سخن در می‌آیند و به عابدان خود می‌گویند شما قطعا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إِلَیْهِمُ الْقَوْلَ إِنَّکُمْ 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شریک خدا بودیم و نه شما را وسوسه کردیم و نه محکوم به پذیرش بخشی از مجازاتتان هستیم</w:t>
      </w:r>
      <w:r>
        <w:rPr>
          <w:rFonts w:eastAsia="IRNazanin" w:cs="IRNazanin"/>
          <w:color w:val="111111"/>
          <w:sz w:val="28"/>
          <w:szCs w:val="28"/>
          <w:rtl w:val="true"/>
          <w:lang w:bidi="fa-IR"/>
        </w:rPr>
        <w:t>.</w:t>
      </w:r>
    </w:p>
    <w:p>
      <w:pPr>
        <w:pStyle w:val="Heading4"/>
        <w:numPr>
          <w:ilvl w:val="3"/>
          <w:numId w:val="1"/>
        </w:numPr>
        <w:rPr/>
      </w:pPr>
      <w:bookmarkStart w:id="738" w:name="__RefHeading___Toc1856491_1067777946"/>
      <w:bookmarkStart w:id="739" w:name="_Toc300"/>
      <w:bookmarkEnd w:id="738"/>
      <w:r>
        <w:rPr>
          <w:rtl w:val="true"/>
        </w:rPr>
        <w:t>در اینجا به چند نکته باید توجه کرد</w:t>
      </w:r>
      <w:r>
        <w:rPr>
          <w:rtl w:val="true"/>
        </w:rPr>
        <w:t>:</w:t>
      </w:r>
      <w:bookmarkEnd w:id="739"/>
    </w:p>
    <w:p>
      <w:pPr>
        <w:pStyle w:val="Heading5"/>
        <w:numPr>
          <w:ilvl w:val="4"/>
          <w:numId w:val="1"/>
        </w:numPr>
        <w:rPr/>
      </w:pPr>
      <w:bookmarkStart w:id="740" w:name="__RefHeading___Toc1856493_1067777946"/>
      <w:bookmarkStart w:id="741" w:name="_Toc301"/>
      <w:bookmarkEnd w:id="740"/>
      <w:r>
        <w:rPr>
          <w:rtl w:val="true"/>
        </w:rPr>
        <w:t>اشاره</w:t>
      </w:r>
      <w:bookmarkEnd w:id="741"/>
    </w:p>
    <w:p>
      <w:pPr>
        <w:pStyle w:val="Heading5"/>
        <w:numPr>
          <w:ilvl w:val="4"/>
          <w:numId w:val="1"/>
        </w:numPr>
        <w:rPr/>
      </w:pPr>
      <w:bookmarkStart w:id="742" w:name="__RefHeading___Toc1856495_1067777946"/>
      <w:bookmarkStart w:id="743" w:name="_Toc302"/>
      <w:bookmarkEnd w:id="742"/>
      <w:r>
        <w:rPr/>
        <w:t>1</w:t>
      </w:r>
      <w:r>
        <w:rPr>
          <w:rtl w:val="true"/>
        </w:rPr>
        <w:t>-</w:t>
      </w:r>
      <w:r>
        <w:rPr>
          <w:rtl w:val="true"/>
        </w:rPr>
        <w:t>تعبیر به شُرَکٰاءَهُمْ</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بتها هرگز شریک پروردگار نبودند،بلکه این شرکاء تخیلی و پنداری و کاذب را بت پرستان برای خود ساخته بودند،و چه بهتر که به خود آنها نسبت داده شود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چنان که در گذشته دیدیم،بت پرستان بخشی از چهارپایان و زراعتهای خود را به بتها اختصاص می‌دادند و آنها را شریک خود می‌ساختند</w:t>
      </w:r>
      <w:r>
        <w:rPr>
          <w:rFonts w:eastAsia="IRNazanin" w:cs="IRNazanin"/>
          <w:color w:val="111111"/>
          <w:sz w:val="28"/>
          <w:szCs w:val="28"/>
          <w:rtl w:val="true"/>
          <w:lang w:bidi="fa-IR"/>
        </w:rPr>
        <w:t>.</w:t>
      </w:r>
    </w:p>
    <w:p>
      <w:pPr>
        <w:pStyle w:val="Heading5"/>
        <w:numPr>
          <w:ilvl w:val="4"/>
          <w:numId w:val="1"/>
        </w:numPr>
        <w:rPr/>
      </w:pPr>
      <w:bookmarkStart w:id="744" w:name="__RefHeading___Toc1856497_1067777946"/>
      <w:bookmarkStart w:id="745" w:name="_Toc303"/>
      <w:bookmarkEnd w:id="744"/>
      <w:r>
        <w:rPr/>
        <w:t>2</w:t>
      </w:r>
      <w:r>
        <w:rPr>
          <w:rtl w:val="true"/>
        </w:rPr>
        <w:t>- [</w:t>
      </w:r>
      <w:r>
        <w:rPr/>
        <w:t>2</w:t>
      </w:r>
      <w:r>
        <w:rPr>
          <w:rtl w:val="true"/>
        </w:rPr>
        <w:t>-</w:t>
      </w:r>
      <w:r>
        <w:rPr>
          <w:rtl w:val="true"/>
        </w:rPr>
        <w:t>در عرصه قیامت بتها نیز ظاهر می‌شوند</w:t>
      </w:r>
      <w:r>
        <w:rPr>
          <w:rtl w:val="true"/>
        </w:rPr>
        <w:t>]</w:t>
      </w:r>
      <w:bookmarkEnd w:id="74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استفاده می‌شود که بتها نیز در عرصه قیامت،ظاهر می‌شوند</w:t>
      </w:r>
      <w:bookmarkStart w:id="746" w:name="pg10163_90803"/>
    </w:p>
    <w:p>
      <w:pPr>
        <w:pStyle w:val="BookText"/>
        <w:rPr/>
      </w:pPr>
      <w:bookmarkEnd w:id="746"/>
      <w:r>
        <w:rPr>
          <w:rFonts w:ascii="IRNazanin" w:hAnsi="IRNazanin" w:eastAsia="IRNazanin"/>
          <w:color w:val="111111"/>
          <w:sz w:val="28"/>
          <w:sz w:val="28"/>
          <w:szCs w:val="28"/>
          <w:rtl w:val="true"/>
          <w:lang w:bidi="fa-IR"/>
        </w:rPr>
        <w:t>نه تنها انسانهایی که همچون فرعون و نمرود،معبود واقع شدند بلکه بتهای بی‌جان نیز در آنجا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انبیاء خطاب به مشرکان می‌خوانیم إِنَّکُمْ وَ مٰا تَعْبُدُونَ مِنْ دُونِ اللّٰهِ حَصَبُ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را غیر از خدا پرستش می‌کنید آتشگیره جهنمند</w:t>
      </w:r>
      <w:r>
        <w:rPr>
          <w:rFonts w:eastAsia="IRNazanin" w:cs="IRNazanin"/>
          <w:color w:val="111111"/>
          <w:sz w:val="28"/>
          <w:szCs w:val="28"/>
          <w:rtl w:val="true"/>
          <w:lang w:bidi="fa-IR"/>
        </w:rPr>
        <w:t>".</w:t>
      </w:r>
    </w:p>
    <w:p>
      <w:pPr>
        <w:pStyle w:val="Heading5"/>
        <w:numPr>
          <w:ilvl w:val="4"/>
          <w:numId w:val="1"/>
        </w:numPr>
        <w:rPr/>
      </w:pPr>
      <w:bookmarkStart w:id="747" w:name="__RefHeading___Toc1856499_1067777946"/>
      <w:bookmarkStart w:id="748" w:name="_Toc304"/>
      <w:bookmarkEnd w:id="747"/>
      <w:r>
        <w:rPr/>
        <w:t>3</w:t>
      </w:r>
      <w:r>
        <w:rPr>
          <w:rtl w:val="true"/>
        </w:rPr>
        <w:t>- [</w:t>
      </w:r>
      <w:r>
        <w:rPr/>
        <w:t>3</w:t>
      </w:r>
      <w:r>
        <w:rPr>
          <w:rtl w:val="true"/>
        </w:rPr>
        <w:t>-</w:t>
      </w:r>
      <w:r>
        <w:rPr>
          <w:rtl w:val="true"/>
        </w:rPr>
        <w:t>مشرکان اعتراف می‌کنند که این معبودها را پرستش می‌کردند</w:t>
      </w:r>
      <w:r>
        <w:rPr>
          <w:rtl w:val="true"/>
        </w:rPr>
        <w:t>]</w:t>
      </w:r>
      <w:bookmarkEnd w:id="748"/>
    </w:p>
    <w:p>
      <w:pPr>
        <w:pStyle w:val="BookText"/>
        <w:rPr/>
      </w:pPr>
      <w:r>
        <w:rPr>
          <w:rFonts w:ascii="IRNazanin" w:hAnsi="IRNazanin" w:eastAsia="IRNazanin"/>
          <w:color w:val="111111"/>
          <w:sz w:val="28"/>
          <w:sz w:val="28"/>
          <w:szCs w:val="28"/>
          <w:rtl w:val="true"/>
          <w:lang w:bidi="fa-IR"/>
        </w:rPr>
        <w:t>در آیه بالا می‌خوانیم مشرکان در آن 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معبودها را پرستش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دروغی نیست که بتها بخواهند آنها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این تکذیب به خاطر آن باشد که معبودهای ساختگی، لیاقت خود را برای پرستش تکذیب می‌کنند،و یا اینکه عابدین،جمله دیگری را هم اضافه می‌کردند که خدایا این معبودها نیز در وسوسه کردن ما شریک بودند و در جواب می‌شنوند که شما دروغ می‌گوئید،ما قدرت بر وسوسه نداشتیم</w:t>
      </w:r>
      <w:r>
        <w:rPr>
          <w:rFonts w:eastAsia="IRNazanin" w:cs="IRNazanin"/>
          <w:color w:val="111111"/>
          <w:sz w:val="28"/>
          <w:szCs w:val="28"/>
          <w:rtl w:val="true"/>
          <w:lang w:bidi="fa-IR"/>
        </w:rPr>
        <w:t>.</w:t>
      </w:r>
    </w:p>
    <w:p>
      <w:pPr>
        <w:pStyle w:val="Heading5"/>
        <w:numPr>
          <w:ilvl w:val="4"/>
          <w:numId w:val="1"/>
        </w:numPr>
        <w:rPr/>
      </w:pPr>
      <w:bookmarkStart w:id="749" w:name="__RefHeading___Toc1856501_1067777946"/>
      <w:bookmarkStart w:id="750" w:name="_Toc305"/>
      <w:bookmarkEnd w:id="749"/>
      <w:r>
        <w:rPr/>
        <w:t>4</w:t>
      </w:r>
      <w:r>
        <w:rPr>
          <w:rtl w:val="true"/>
        </w:rPr>
        <w:t>- [</w:t>
      </w:r>
      <w:r>
        <w:rPr/>
        <w:t>4</w:t>
      </w:r>
      <w:r>
        <w:rPr>
          <w:rtl w:val="true"/>
        </w:rPr>
        <w:t>-</w:t>
      </w:r>
      <w:r>
        <w:rPr>
          <w:rtl w:val="true"/>
        </w:rPr>
        <w:t>تعبیر به</w:t>
      </w:r>
      <w:r>
        <w:rPr>
          <w:rtl w:val="true"/>
        </w:rPr>
        <w:t xml:space="preserve">" </w:t>
      </w:r>
      <w:r>
        <w:rPr>
          <w:rtl w:val="true"/>
        </w:rPr>
        <w:t xml:space="preserve">فَأَلْقَوْا إِلَیْهِمُ الْقَوْلَ </w:t>
      </w:r>
      <w:r>
        <w:rPr>
          <w:rtl w:val="true"/>
        </w:rPr>
        <w:t>"]</w:t>
      </w:r>
      <w:bookmarkEnd w:id="750"/>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فَأَلْقَوْا إِلَیْهِمُ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آنها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آن است که بتها قدرتی بر سخن گفتن از خود ندارند و اگر سخنی می‌گویند به خاطر القای پروردگار است، یعنی خداوند سخنی به آنها القا می‌کند و آنها همان را به پرستش کنندگان خود القا می‌نمایند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 که بعد از این سخن و شنیدن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پیشگاه خدا اظهار تسلیم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 و نخوت و تعصبهای کورکورانه این عابدان نادان با دیدن چهره حق کنار می‌رود و سر تعظیم در پیشگاهش فرود میاورند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هنگام که همه چیز همچون آفتاب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دروغها و افتراهای این گروه بی‌خرد،گم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نسبت دروغین شریک خدا بودن،محو و بی رنگ می‌شود،و هم پندار شفاعت بتها در پیشگاه خدا،چرا که به خوبی می‌بینند،نه تنها کاری از بتها ساخته نیست،بلکه همانها آتش‌گیره‌های دوزخ می‌شوند و به جان پرستش کنندگانشان می‌افتند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بیان حال مشرکان گمراهی بود که در شرک و انحراف خود غوطه‌ور بودند،بی آنکه دیگری را به این راه بخوانند،سپس حال کسانی را بیان می‌کند که در عین گمراهی به گمراه ساختن دیگران نیز اصرار دارند،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مردم را از راه خدا باز داشتند،مجازاتی ما فوق مجازات کفرشان بر آنها می‌افزائیم در برابر آنچه فساد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 بار مسئولیت خویش را بر دوش می‌کشند و هم شریک جرم دیگران هستند،چرا که عامل فساد در روی زمین و گمراهی خلق خدا،و مانع از پیمودن راه حق شدند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کرارا یادآور شده‌ایم که از نظر منطق اجتماعی اسلام،هر کس سنت نیک و بدی بگذارد در تمام عمل عاملان به آن سنت شریک است،در حدیث</w:t>
      </w:r>
    </w:p>
    <w:p>
      <w:pPr>
        <w:pStyle w:val="BookText"/>
        <w:rPr/>
      </w:pPr>
      <w:r>
        <w:rPr>
          <w:rFonts w:ascii="IRNazanin" w:hAnsi="IRNazanin" w:eastAsia="IRNazanin"/>
          <w:color w:val="111111"/>
          <w:sz w:val="28"/>
          <w:sz w:val="28"/>
          <w:szCs w:val="28"/>
          <w:rtl w:val="true"/>
          <w:lang w:bidi="fa-IR"/>
        </w:rPr>
        <w:t>مشهوری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سنت نیکی بگذارد،پاداش کسانی که به آن عمل کنند برای او هست  بی آنکه از پاداش آنها کاسته شود،و هر کس سنت بدی بگذارد،گناه همه کسانی که به آن عمل می‌کنند بر او نوشته می‌شود،بی آنکه از گناه آنها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تعبیرهای تکان دهنده قرآن و احادیث،مسئولیت رهبران را در برابر خدا و خلق خدا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سخنی که از وجود گواه در امتی در چند آیه قبل به میان آمد مجددا به سراغ آن بحث با توضیح بیشتری می‌رود،و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آن روز را که ما از میان هر امتی گواهی از خود آنها بر آنها مبعوث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نَبْعَثُ فِی کُلِّ أُمَّةٍ شَهِیداً عَلَیْهِمْ مِنْ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علم خدا به همه چیز احاطه دارد،اما وجود این گواهان مخصوصا از کسانی که از میان خود امتها برخاسته‌اند تاکید بیشتری بر نظارت دائمی بر اعمال انسانها است،و هشداری است بر این مراقبت قطعی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حکم عام شامل مسلمانان و پیامبر اسلام ص نیز می‌شود،ولی برای تاکید بیشتر خصوصا آن را مطرح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شاهد و گواه بر این گروه مسلمانان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بِکَ شَهِیداً عَلیٰ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است که در عصر پیامبر ص می‌زیستند و پیامبر ص ناظر و شاهد و گواه اعمال آنها بود،و طبعا بعد از پیامبر ص باید کسی در میان امت باشد که شاهد و گواه اعمال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باشد پاک از هر گونه گناه و خطا تا حق شهادت را به خوبی بتواند ادا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رو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علمای تشیع و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آیه</w:t>
      </w:r>
    </w:p>
    <w:p>
      <w:pPr>
        <w:pStyle w:val="BookText"/>
        <w:rPr/>
      </w:pPr>
      <w:r>
        <w:rPr>
          <w:rFonts w:ascii="IRNazanin" w:hAnsi="IRNazanin" w:eastAsia="IRNazanin"/>
          <w:color w:val="111111"/>
          <w:sz w:val="28"/>
          <w:sz w:val="28"/>
          <w:szCs w:val="28"/>
          <w:rtl w:val="true"/>
          <w:lang w:bidi="fa-IR"/>
        </w:rPr>
        <w:t>را دلیلی بر وجود گواه و حجت عادلی در هر عصر و زمان بدانند،البته تفسیر آن طبق عقیده شیعه دائر به وجود امام معصوم در هر زمان کاملا روشن است،ولی برای علمای مذهب تسنن توجیه آن چندان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خاطر همین مشکل،فخر رازی در تفسیرش گرفتار  توجیهی شده که خالی از اشکال نیست،او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نتیجه می‌گیریم که هیچ عصری از اعصار خالی از شاهد و گواهی بر مردم نیست،شاهد و گواه باید جائز الخطا نباشد و گرنه او هم نیاز به شاهد و گواه دیگری دارد،و این امر به صورت تسلسل تا بی‌نهایت ادامه خواهد یافت،نتیجه اینکه در هر عصری باید جمعیتی باشند که گفتارشان حجت باشد و این راهی ندارد جز اینکه بگوئیم اجماع امت،حجت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مردم هر زمان بطور دستجمعی هرگز راه خطا نمی‌پویند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فخر رازی کمی از محدوده عقائد خویش گام بیرون می‌نهاد مسلما گرفتار چنین سخن تعصب آمیزی نمی‌شد،زیرا قرآن می‌گوید برای هر امتی یک گواه از جنس آنها قرار دادیم نه اینکه مجموع امت برای فرد فرد امت، حجت و گواه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که در سوره نساء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کردیم دو احتمال دیگر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شهداء امتهای پیشین یعنی انبیاء و اوصیای آنها بوده باشد و به این ترتیب پیامبر اسلام هم گواه بر این امت است و هم بر پیامبران گذشته،دیگر اینکه منظور از شاهد و گواه شاهد عملی بودن است،یعنی کسی که وجودش،الگو و میزان سنجش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سوم تفسیر نمونه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فرمائید</w:t>
      </w:r>
      <w:r>
        <w:rPr>
          <w:rFonts w:eastAsia="IRNazanin" w:cs="IRNazanin"/>
          <w:color w:val="111111"/>
          <w:sz w:val="28"/>
          <w:szCs w:val="28"/>
          <w:rtl w:val="true"/>
          <w:lang w:bidi="fa-IR"/>
        </w:rPr>
        <w:t>).</w:t>
      </w:r>
      <w:bookmarkStart w:id="751" w:name="pg10163_90807"/>
    </w:p>
    <w:p>
      <w:pPr>
        <w:pStyle w:val="BookText"/>
        <w:rPr/>
      </w:pPr>
      <w:bookmarkEnd w:id="751"/>
      <w:r>
        <w:rPr>
          <w:rFonts w:ascii="IRNazanin" w:hAnsi="IRNazanin" w:eastAsia="IRNazanin"/>
          <w:color w:val="111111"/>
          <w:sz w:val="28"/>
          <w:sz w:val="28"/>
          <w:szCs w:val="28"/>
          <w:rtl w:val="true"/>
          <w:lang w:bidi="fa-IR"/>
        </w:rPr>
        <w:t>و از آنجا که قرار دادن شهید و گواه،فرع بر این است که قبلا برنامه کامل و جامعی در اختیار افراد قرار داده شده باشد،بطوری که حجت بر همگی تمام شود،تا به دنبال آن،مساله نظارت و مراقبت مفهوم صحیحی پیدا کند،لذا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که بیان همه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هدایت است و هم رحمت،و هم مایه بشارت برای همه مسلمانان جهان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هُدیً وَ رَحْمَةً وَ بُشْریٰ لِلْمُسْلِمِینَ </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856503_1067777946"/>
      <w:bookmarkStart w:id="753" w:name="_Toc306"/>
      <w:bookmarkEnd w:id="752"/>
      <w:r>
        <w:rPr>
          <w:rtl w:val="true"/>
        </w:rPr>
        <w:t>نکته‌ها</w:t>
      </w:r>
      <w:r>
        <w:rPr>
          <w:rtl w:val="true"/>
        </w:rPr>
        <w:t>:</w:t>
      </w:r>
      <w:bookmarkEnd w:id="753"/>
    </w:p>
    <w:p>
      <w:pPr>
        <w:pStyle w:val="Heading5"/>
        <w:numPr>
          <w:ilvl w:val="4"/>
          <w:numId w:val="1"/>
        </w:numPr>
        <w:rPr/>
      </w:pPr>
      <w:bookmarkStart w:id="754" w:name="__RefHeading___Toc1856505_1067777946"/>
      <w:bookmarkStart w:id="755" w:name="_Toc307"/>
      <w:bookmarkEnd w:id="754"/>
      <w:r>
        <w:rPr>
          <w:rtl w:val="true"/>
        </w:rPr>
        <w:t>اشاره</w:t>
      </w:r>
      <w:bookmarkEnd w:id="755"/>
    </w:p>
    <w:p>
      <w:pPr>
        <w:pStyle w:val="Heading5"/>
        <w:numPr>
          <w:ilvl w:val="4"/>
          <w:numId w:val="1"/>
        </w:numPr>
        <w:rPr/>
      </w:pPr>
      <w:bookmarkStart w:id="756" w:name="__RefHeading___Toc1856507_1067777946"/>
      <w:bookmarkStart w:id="757" w:name="_Toc308"/>
      <w:bookmarkEnd w:id="756"/>
      <w:r>
        <w:rPr/>
        <w:t>1</w:t>
      </w:r>
      <w:r>
        <w:rPr>
          <w:rtl w:val="true"/>
        </w:rPr>
        <w:t>-</w:t>
      </w:r>
      <w:r>
        <w:rPr>
          <w:rtl w:val="true"/>
        </w:rPr>
        <w:t>قرآن بیانگر همه چیز است</w:t>
      </w:r>
      <w:r>
        <w:rPr>
          <w:rtl w:val="true"/>
        </w:rPr>
        <w:t>.</w:t>
      </w:r>
      <w:bookmarkEnd w:id="757"/>
    </w:p>
    <w:p>
      <w:pPr>
        <w:pStyle w:val="BookText"/>
        <w:rPr/>
      </w:pPr>
      <w:r>
        <w:rPr>
          <w:rFonts w:ascii="IRNazanin" w:hAnsi="IRNazanin" w:eastAsia="IRNazanin"/>
          <w:color w:val="111111"/>
          <w:sz w:val="28"/>
          <w:sz w:val="28"/>
          <w:szCs w:val="28"/>
          <w:rtl w:val="true"/>
          <w:lang w:bidi="fa-IR"/>
        </w:rPr>
        <w:t>از مهمترین مباحثی که در آیات فوق به 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قرآن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فتح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مصدری دارد،یعنی بیان کردن </w:t>
      </w:r>
      <w:r>
        <w:rPr>
          <w:rStyle w:val="FootnoteAnchor"/>
          <w:rtl w:val="true"/>
        </w:rPr>
        <w:footnoteReference w:id="159"/>
      </w:r>
      <w:r>
        <w:rPr>
          <w:rFonts w:ascii="IRNazanin" w:hAnsi="IRNazanin" w:eastAsia="IRNazanin"/>
          <w:color w:val="111111"/>
          <w:sz w:val="28"/>
          <w:sz w:val="28"/>
          <w:szCs w:val="28"/>
          <w:rtl w:val="true"/>
          <w:lang w:bidi="fa-IR"/>
        </w:rPr>
        <w:t>و از این تعبیر با توجه به وسعت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می‌توان استدلال کرد که در قرآن،بیان همه چیز هست،ولی با توجه به این نکته که قرآن یک کتاب تربیت و انسانسازی است که برای تکامل فرد و جامعه در همه جنبه‌های معنوی و مادی نازل شده است روشن می‌شود که منظور از همه چیز،تمام اموری است که برای پیمودن این راه لازم است،نه اینکه قرآن یک دائرة المعارف بزرگ است که تمام جزئیات علوم ریاضی و جغرافیایی و شیمی و فیزیک و گیاه شناسی و مانند آن در آن آمده است،هر چند قرآن یک دعوت کلی به کسب</w:t>
      </w:r>
    </w:p>
    <w:p>
      <w:pPr>
        <w:pStyle w:val="BookText"/>
        <w:rPr/>
      </w:pPr>
      <w:r>
        <w:rPr>
          <w:rFonts w:ascii="IRNazanin" w:hAnsi="IRNazanin" w:eastAsia="IRNazanin"/>
          <w:color w:val="111111"/>
          <w:sz w:val="28"/>
          <w:sz w:val="28"/>
          <w:szCs w:val="28"/>
          <w:rtl w:val="true"/>
          <w:lang w:bidi="fa-IR"/>
        </w:rPr>
        <w:t>همه علوم و دانشها کرده که تمام دانشهای یاد شده و غیر آن در این دعوت کلی جمع است،به علاوه گاهگاهی به تناسب بحثهای توحیدی و تربیتی،پرده از روی قسمتهای حساسی از علوم و دانشها برداشته است،ولی با این حال آنچه قرآن به خاطر آن نازل شده و هدف اصلی و نهایی قرآن را تشکیل می‌دهد،همان مساله انسانسازی است،و در این زمینه چیزی را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انگشت روی جزئیات این مسائل گذارده و تمام ریزه‌کاریها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احکام نوشتن قراردادهای تجارتی و اسناد بدهکاری که در طولانی‌ترین آیه قرآن یعنی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گاهی مسائل حیاتی انسان را به صورتهای کلی و کلی‌تر مطرح می‌کند، مانند آیه‌ای که به دنبال بحث،تفسیر آن فرا می‌رسد إِنَّ اللّٰهَ یَأْمُرُ بِالْعَدْلِ وَ الْإِحْسٰانِ وَ إِیتٰاءِ  ذِی الْقُرْبیٰ وَ یَنْهیٰ عَنِ الْفَحْشٰاءِ وَ الْمُنْکَرِ وَ الْبَغْیِ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به عدل و احسان و بخشش به نزدیکان می‌دهد و شما را از هر گونه زشتی و منکر و ستم،نهی می‌کند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این مفاهیم مانند وسعت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الْعَهْدَ کٰانَ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أَوْفُوا بِالْعُقُودِ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اداء حق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 و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نظم در تمام زمینه‌ها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وَ السَّمٰاءَ رَفَعَهٰا وَ وَضَعَ الْمِیزٰانَ أَلاّٰ تَطْغَوْا فِی الْمِیزٰانِ وَ أَقِیمُوا الْوَزْنَ بِالْقِسْطِ وَ لاٰ تُخْسِرُوا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الرحمن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هر گونه فساد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تُفْسِدُوا فِی الْأَرْضِ بَعْدَ إِصْلاٰحِهٰا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تدبر و تفکر</w:t>
      </w:r>
    </w:p>
    <w:p>
      <w:pPr>
        <w:pStyle w:val="BookText"/>
        <w:rPr/>
      </w:pPr>
      <w:r>
        <w:rPr>
          <w:rFonts w:ascii="IRNazanin" w:hAnsi="IRNazanin" w:eastAsia="IRNazanin"/>
          <w:color w:val="111111"/>
          <w:sz w:val="28"/>
          <w:sz w:val="28"/>
          <w:szCs w:val="28"/>
          <w:rtl w:val="true"/>
          <w:lang w:bidi="fa-IR"/>
        </w:rPr>
        <w:t>و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از آیات قرآن وارد شده است،و امثال این برنامه‌های انسان شمول که می‌تواند راهگشا در همه زمینه‌ها باشد،دلیل روشنی است بر اینکه در قرآن بیان همه 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فروع این دستورهای کلی را نیز بلاتکلیف نگذارده،و مجرایی که باید از آن مجرا این برنامه‌ها تبیین شود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به شما دستور می‌دهد اجرا کنید و آنچه شما را از آن نهی می‌کند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انسان در اقیانوس بی‌کرانه قرآن،بیشتر شناور شود و به اعماق آن برای استخراج گوهرهای برنامه‌های سعادت بخش،فروتر رود،عظمت این کتاب آسمانی و شمول و جامعیت آن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به همین دلیل آنها که در زمینه این برنامه‌ها دست نیاز به این سو و آن سو،دراز می‌کنند،مسلما قرآن را نشناخته‌اند،و آنچه خود دارند، از بیگانه تمنا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علاوه بر اینکه اصالت و استقلال تعلیمات اسلام را در  همه زمینه‌ها مشخص می‌کند بار مسئولیت مسلمانان را سنگین‌تر می‌گرداند،و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بحث مستمر و پی‌گیر در قرآن،هر چه را لازم دارید از آن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مخصوصا روی جامعیت قرآن به مناسبت همین آیه و مانند آن بسیار تاکید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 ع می‌خوانیم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تبارک و تعالی انزل فی القرآن تبیان کل شیء حتی و اللّٰه ما ترک شیئا تحتاج الیه العباد، حتی لا یستطیع عبد یقول لو کان هذا،انزل فی القرآن،الا و قد انزله اللّٰه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هر چیزی را بیان کرده است،به خدا سوگند</w:t>
      </w:r>
    </w:p>
    <w:p>
      <w:pPr>
        <w:pStyle w:val="BookText"/>
        <w:rPr/>
      </w:pPr>
      <w:r>
        <w:rPr>
          <w:rFonts w:ascii="IRNazanin" w:hAnsi="IRNazanin" w:eastAsia="IRNazanin"/>
          <w:color w:val="111111"/>
          <w:sz w:val="28"/>
          <w:sz w:val="28"/>
          <w:szCs w:val="28"/>
          <w:rtl w:val="true"/>
          <w:lang w:bidi="fa-IR"/>
        </w:rPr>
        <w:t>چیزی که مورد نیاز مردم بوده است کم نگذارده،تا کسی نگوید اگر فلان مطلب درست بود در قرآن نازل می‌شد،آگاه باشید همه نیازمندیهای بشر را خدا در آن نازل کرده است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لم یدع شیئا تحتاج الیه الامة الا انزله فی کتابه و بینه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لکل شیء حدا،و جعل علیه دلیلا یدل علیه،و جعل علی من تعدی ذلک الحد 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چیزی را که مورد نیاز این امت است در کتابش فرو گذار نکرده،و برای رسولش تبیین نموده است،و برای هر چیزی حدی قرار داده،و دلیل روشنی برای آن نهاده،و برای هر کسی که از این حد تجاوز کند،حد و مجازاتی قائل شده است</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روایات اسلامی اشاره روشنی به این مساله شده که علاوه بر ظاهر قرآن و آنچه توده مردم و دانشمندان از آن می‌فهمند،باطن قرآن نیز اقیانوسی است که بسیاری از مسائلی که فکر ما به آن نمی‌رسد در آن نهفته است،این بخش از قرآن،علم خاص و پیچیده‌ای دارد که در اختیار پیامبر و اوصیای راستین او است،چنان که در حدیثی از امام صادق ع می‌خوانیم</w:t>
      </w:r>
    </w:p>
    <w:p>
      <w:pPr>
        <w:pStyle w:val="BookText"/>
        <w:rPr/>
      </w:pPr>
      <w:r>
        <w:rPr>
          <w:rFonts w:ascii="IRNazanin" w:hAnsi="IRNazanin" w:eastAsia="IRNazanin"/>
          <w:color w:val="111111"/>
          <w:sz w:val="28"/>
          <w:sz w:val="28"/>
          <w:szCs w:val="28"/>
          <w:rtl w:val="true"/>
          <w:lang w:bidi="fa-IR"/>
        </w:rPr>
        <w:t>ما من امر یختلف فیه اثنان الا و له اصل فی کتاب اللّٰه عز و جل و لکن لا تبلغه عقول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اموری که حتی دو نفر در آن اختلاف دارند،اصل و ضابطه‌ای در قرآن دارد ولی عقل و دانش مردم به آن نمی‌رسد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دسترسی عموم به این بخش که آن را می‌توان تشبیه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 ناخودآگاه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کرد،هرگز مانع از آن نخواهد بود که بخش خود آگاه و ظاهرش</w:t>
      </w:r>
      <w:bookmarkStart w:id="758" w:name="pg10163_90811"/>
    </w:p>
    <w:p>
      <w:pPr>
        <w:pStyle w:val="BookText"/>
        <w:rPr/>
      </w:pPr>
      <w:bookmarkEnd w:id="758"/>
      <w:r>
        <w:rPr>
          <w:rFonts w:ascii="IRNazanin" w:hAnsi="IRNazanin" w:eastAsia="IRNazanin"/>
          <w:color w:val="111111"/>
          <w:sz w:val="28"/>
          <w:sz w:val="28"/>
          <w:szCs w:val="28"/>
          <w:rtl w:val="true"/>
          <w:lang w:bidi="fa-IR"/>
        </w:rPr>
        <w:t>مورد استفاده همگان قرار گیرد</w:t>
      </w:r>
      <w:r>
        <w:rPr>
          <w:rFonts w:eastAsia="IRNazanin" w:cs="IRNazanin"/>
          <w:color w:val="111111"/>
          <w:sz w:val="28"/>
          <w:szCs w:val="28"/>
          <w:rtl w:val="true"/>
          <w:lang w:bidi="fa-IR"/>
        </w:rPr>
        <w:t>.</w:t>
      </w:r>
    </w:p>
    <w:p>
      <w:pPr>
        <w:pStyle w:val="Heading5"/>
        <w:numPr>
          <w:ilvl w:val="4"/>
          <w:numId w:val="1"/>
        </w:numPr>
        <w:rPr/>
      </w:pPr>
      <w:bookmarkStart w:id="759" w:name="__RefHeading___Toc1856509_1067777946"/>
      <w:bookmarkStart w:id="760" w:name="_Toc309"/>
      <w:bookmarkEnd w:id="759"/>
      <w:r>
        <w:rPr/>
        <w:t>2</w:t>
      </w:r>
      <w:r>
        <w:rPr>
          <w:rtl w:val="true"/>
        </w:rPr>
        <w:t>-</w:t>
      </w:r>
      <w:r>
        <w:rPr>
          <w:rtl w:val="true"/>
        </w:rPr>
        <w:t>چهار مرحله هدایت</w:t>
      </w:r>
      <w:bookmarkEnd w:id="760"/>
    </w:p>
    <w:p>
      <w:pPr>
        <w:pStyle w:val="BookText"/>
        <w:rPr/>
      </w:pPr>
      <w:r>
        <w:rPr>
          <w:rFonts w:ascii="IRNazanin" w:hAnsi="IRNazanin" w:eastAsia="IRNazanin"/>
          <w:color w:val="111111"/>
          <w:sz w:val="28"/>
          <w:sz w:val="28"/>
          <w:szCs w:val="28"/>
          <w:rtl w:val="true"/>
          <w:lang w:bidi="fa-IR"/>
        </w:rPr>
        <w:t>جالب اینکه در آیه فوق،چهار تعبیر برای هدف نزول قرآن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بیانگر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آخرین مرحله می‌گوید موجب بشارت برای عموم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بُشْریٰ لِلْمُسْلِمِینَ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بیندیشیم پیوند منطقی روشنی در میان این چهار مرحله وجود دارد،زیرا در مسیر هدایت و راهنمایی انسانها،نخستین مرحله،بیان و آگاهی است،و مسلم است که بعد از آگاهی،هدایت و راهیابی قرار دارد،و به دنبال آن عملکردها است که مایه رحمت خواهد بود،و سرانجام که انسان عمل مثبت و صالح انجام داد خود را در برابر پاداش بی‌پایان خدا می‌بیند که مایه بشارت و سرور همه رهروان این راه است</w:t>
      </w:r>
      <w:r>
        <w:rPr>
          <w:rFonts w:eastAsia="IRNazanin" w:cs="IRNazanin"/>
          <w:color w:val="111111"/>
          <w:sz w:val="28"/>
          <w:szCs w:val="28"/>
          <w:rtl w:val="true"/>
          <w:lang w:bidi="fa-IR"/>
        </w:rPr>
        <w:t>.</w:t>
      </w:r>
      <w:bookmarkStart w:id="761" w:name="pg10163_90812"/>
    </w:p>
    <w:p>
      <w:pPr>
        <w:pStyle w:val="Heading3"/>
        <w:numPr>
          <w:ilvl w:val="2"/>
          <w:numId w:val="1"/>
        </w:numPr>
        <w:rPr/>
      </w:pPr>
      <w:bookmarkStart w:id="762" w:name="__RefHeading___Toc1856511_1067777946"/>
      <w:bookmarkStart w:id="763" w:name="_Toc310"/>
      <w:bookmarkEnd w:id="761"/>
      <w:bookmarkEnd w:id="762"/>
      <w:r>
        <w:rPr>
          <w:rtl w:val="true"/>
        </w:rPr>
        <w:t>[</w:t>
      </w:r>
      <w:r>
        <w:rPr>
          <w:rtl w:val="true"/>
        </w:rPr>
        <w:t xml:space="preserve">سوره النحل </w:t>
      </w:r>
      <w:r>
        <w:rPr>
          <w:rtl w:val="true"/>
        </w:rPr>
        <w:t>(</w:t>
      </w:r>
      <w:r>
        <w:rPr/>
        <w:t>16</w:t>
      </w:r>
      <w:r>
        <w:rPr>
          <w:rtl w:val="true"/>
        </w:rPr>
        <w:t xml:space="preserve">): </w:t>
      </w:r>
      <w:r>
        <w:rPr>
          <w:rtl w:val="true"/>
        </w:rPr>
        <w:t xml:space="preserve">آیه </w:t>
      </w:r>
      <w:r>
        <w:rPr/>
        <w:t>90</w:t>
      </w:r>
      <w:r>
        <w:rPr>
          <w:rtl w:val="true"/>
        </w:rPr>
        <w:t>]</w:t>
      </w:r>
      <w:bookmarkEnd w:id="763"/>
    </w:p>
    <w:p>
      <w:pPr>
        <w:pStyle w:val="Heading4"/>
        <w:numPr>
          <w:ilvl w:val="3"/>
          <w:numId w:val="1"/>
        </w:numPr>
        <w:rPr/>
      </w:pPr>
      <w:bookmarkStart w:id="764" w:name="__RefHeading___Toc1856513_1067777946"/>
      <w:bookmarkStart w:id="765" w:name="_Toc311"/>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856515_1067777946"/>
      <w:bookmarkStart w:id="767" w:name="_Toc312"/>
      <w:bookmarkEnd w:id="766"/>
      <w:r>
        <w:rPr>
          <w:rtl w:val="true"/>
        </w:rPr>
        <w:t>ترجمه</w:t>
      </w:r>
      <w:r>
        <w:rPr>
          <w:rtl w:val="true"/>
        </w:rPr>
        <w:t>:</w:t>
      </w:r>
      <w:bookmarkEnd w:id="767"/>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به عدل و احسان و بخشش به نزدیکان می‌دهد،و از فحشاء و منکر و ظلم و ستم نهی می‌کند،خداوند به شما اندرز می‌دهد شاید متذکر شوید</w:t>
      </w:r>
      <w:r>
        <w:rPr>
          <w:rFonts w:eastAsia="IRNazanin" w:cs="IRNazanin"/>
          <w:color w:val="111111"/>
          <w:sz w:val="28"/>
          <w:szCs w:val="28"/>
          <w:rtl w:val="true"/>
          <w:lang w:bidi="fa-IR"/>
        </w:rPr>
        <w:t>.</w:t>
      </w:r>
    </w:p>
    <w:p>
      <w:pPr>
        <w:pStyle w:val="Heading4"/>
        <w:numPr>
          <w:ilvl w:val="3"/>
          <w:numId w:val="1"/>
        </w:numPr>
        <w:rPr/>
      </w:pPr>
      <w:bookmarkStart w:id="768" w:name="__RefHeading___Toc1856517_1067777946"/>
      <w:bookmarkStart w:id="769" w:name="_Toc313"/>
      <w:bookmarkEnd w:id="768"/>
      <w:r>
        <w:rPr>
          <w:rtl w:val="true"/>
        </w:rPr>
        <w:t>تفسیر</w:t>
      </w:r>
      <w:r>
        <w:rPr>
          <w:rtl w:val="true"/>
        </w:rPr>
        <w:t>:</w:t>
      </w:r>
      <w:bookmarkEnd w:id="769"/>
    </w:p>
    <w:p>
      <w:pPr>
        <w:pStyle w:val="Heading5"/>
        <w:numPr>
          <w:ilvl w:val="4"/>
          <w:numId w:val="1"/>
        </w:numPr>
        <w:rPr/>
      </w:pPr>
      <w:bookmarkStart w:id="770" w:name="__RefHeading___Toc1856519_1067777946"/>
      <w:bookmarkStart w:id="771" w:name="_Toc314"/>
      <w:bookmarkEnd w:id="770"/>
      <w:r>
        <w:rPr>
          <w:rtl w:val="true"/>
        </w:rPr>
        <w:t>اشاره</w:t>
      </w:r>
      <w:bookmarkEnd w:id="771"/>
    </w:p>
    <w:p>
      <w:pPr>
        <w:pStyle w:val="Heading5"/>
        <w:numPr>
          <w:ilvl w:val="4"/>
          <w:numId w:val="1"/>
        </w:numPr>
        <w:rPr/>
      </w:pPr>
      <w:bookmarkStart w:id="772" w:name="__RefHeading___Toc1856521_1067777946"/>
      <w:bookmarkStart w:id="773" w:name="_Toc315"/>
      <w:bookmarkEnd w:id="772"/>
      <w:r>
        <w:rPr>
          <w:rtl w:val="true"/>
        </w:rPr>
        <w:t>جامع‌ترین برنامه اجتماعی</w:t>
      </w:r>
      <w:bookmarkEnd w:id="773"/>
    </w:p>
    <w:p>
      <w:pPr>
        <w:pStyle w:val="BookText"/>
        <w:rPr/>
      </w:pPr>
      <w:r>
        <w:rPr>
          <w:rFonts w:ascii="IRNazanin" w:hAnsi="IRNazanin" w:eastAsia="IRNazanin"/>
          <w:color w:val="111111"/>
          <w:sz w:val="28"/>
          <w:sz w:val="28"/>
          <w:szCs w:val="28"/>
          <w:rtl w:val="true"/>
          <w:lang w:bidi="fa-IR"/>
        </w:rPr>
        <w:t>در تعقیب آیه گذشته که قرآن را بیانگر همه چیز می‌شمرد،در این آیات نمونه‌ای از جامعترین تعلیمات اسلام در زمینه مسائل اجتماعی،و انسانی و اخلاقی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به شش اصل مهم که سه اصل،جنبه مثبت و مامور به،و سه اصل جنبه منفی و منهی عنه دارد،دیده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به عدل و احسان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وَ إِیتٰاءِ ذِی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قانونی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وسیعتر و گیراتر و جامعتر تصور می‌شود؟عدل همان قانونی است که تمام نظام هستی بر محور آن می‌گردد،آسمانها و زمین و همه موجودات با عدالت بر پا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انسانی که گوشه کوچکی از این عالم پهناور است نیز نمی‌تواند از این قانون عالم شمول،بر کنار باشد،و بدون عدل به حیات سالم خود ادامه 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عدل به معنی واقعی کلمه آنست که هر چیزی در جای خود باشد،</w:t>
      </w:r>
    </w:p>
    <w:p>
      <w:pPr>
        <w:pStyle w:val="BookText"/>
        <w:rPr/>
      </w:pPr>
      <w:r>
        <w:rPr>
          <w:rFonts w:ascii="IRNazanin" w:hAnsi="IRNazanin" w:eastAsia="IRNazanin"/>
          <w:color w:val="111111"/>
          <w:sz w:val="28"/>
          <w:sz w:val="28"/>
          <w:szCs w:val="28"/>
          <w:rtl w:val="true"/>
          <w:lang w:bidi="fa-IR"/>
        </w:rPr>
        <w:t>بنا بر این هر گونه انحراف،افراط،تفریط،تجاوز از حد،تجاوز به حقوق دیگران بر خلاف اصل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سالم کسی است که تمام دستگاههای بدن او هر یک کار خودش را بدون کم و زیاد انجام دهد،اما به محض اینکه یک یا چند دستگاه در انجام وظیفه کوتاهی کرد یا در مسیر تجاوز گام نهاد،فورا آثار اختلال در تمام بدن نمایان می‌شود،و بیماری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جامعه انسانی نیز همانند بدن یک انسان است،که بدون رعایت اصل عدالت بیمار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عدالت با همه قدرت و شکوه و تاثیر عمیقش در مواقع بحرانی و استثنایی به تنهایی کارساز نیست،بلافاصله دستور به احسان را پشت سر آن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در طول زندگی انسانها مواقع حساسی پیش می‌آید که حل مشکلات به کمک اصل عدالت به تنهایی امکان پذیر نیست،بلکه نیاز به ایثار و گذشت و فداکاری دارد،که با استفاده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دشمن غداری به جامعه‌ای حمله کرده است،و یا طوفان و سیل و زلزله،بخشی از کشوری را ویران نموده،اگر مردم در چنین شرائطی بخواهند در انتظار آن بنشینند که مثلا مالیاتهای عادلانه و سایر قوانین عادی،مشکل را حل کند،امکان پذیر نیست،اینجاست که باید همه کسانی که دارای امکانات بیشتر از نظر نیروی فکری و جسمانی و مالی هستند، دست به فداکاری بزنند، و تا آنجا که در قدرت دارند،ایثار کنند،و گرنه دشمن جبار ممکن است کل جامعه آنها را از بین ببرد و یا حوادث دردناک طبیعی،جمع کثیری را به کلی فلج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این دو اصل در سازمان بدن یک انسان نیز بطور طبیعی حکومت</w:t>
      </w:r>
    </w:p>
    <w:p>
      <w:pPr>
        <w:pStyle w:val="BookText"/>
        <w:rPr/>
      </w:pPr>
      <w:r>
        <w:rPr>
          <w:rFonts w:ascii="IRNazanin" w:hAnsi="IRNazanin" w:eastAsia="IRNazanin"/>
          <w:color w:val="111111"/>
          <w:sz w:val="28"/>
          <w:sz w:val="28"/>
          <w:szCs w:val="28"/>
          <w:rtl w:val="true"/>
          <w:lang w:bidi="fa-IR"/>
        </w:rPr>
        <w:t>می‌کند،در حال عادی تمام دستگاههای بدن نسبت به یکدیگر خدمت متقابل دارند و هر عضوی برای کل بدن کار می‌کند و از خدمات اعضای دیگر نیز بهره‌مند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اصل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عضوی مجروح می‌شود و توان متقابل را از دست می‌دهد،آیا ممکن است در این حال،بقیه اعضاء او را به دست فراموشی بسپارند،به خاطر اینکه از کار افتاده است؟آیا ممکن است دست از حمایت و تغذیه عضو مجروح بردارند؟مسلما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جامعه انسانی نیز این دو حالت باید حاکم باشد و گرنه جامعه سالمی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اسلامی و همچنین گفتار مفسران در فرق میان این دو یعنی عدل و احسان بیانات مختلفی دیده می‌شود که شاید غالبا به آنچه در بالا گفتیم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 می‌خوانیم</w:t>
      </w:r>
    </w:p>
    <w:p>
      <w:pPr>
        <w:pStyle w:val="BookText"/>
        <w:rPr/>
      </w:pPr>
      <w:r>
        <w:rPr>
          <w:rFonts w:ascii="IRNazanin" w:hAnsi="IRNazanin" w:eastAsia="IRNazanin"/>
          <w:color w:val="111111"/>
          <w:sz w:val="28"/>
          <w:sz w:val="28"/>
          <w:szCs w:val="28"/>
          <w:rtl w:val="true"/>
          <w:lang w:bidi="fa-IR"/>
        </w:rPr>
        <w:t>العدل الانصاف،و الاحسان التفضل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آنست که حق مردم را به آنها برسانی،و احسان آن است که بر آنها تفضل کنی</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این همان است که در بالا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عدل،اداء واجبات و احسان انجام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عدل،توحید است،و احسان اداء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عدل به اعتقاد اشاره می‌کند و احسان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عدالت،هماهنگی ظاهر و باطن است،و احسان آن است که باطن انسان از ظاهر او بهتر 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عدالت را مربوط به جنبه‌های عملی دانسته‌اند و احسان را مربوط به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بعضی از این تفسیرها با تفسیری که در بالا آوردیم هماهنگ است و بعضی دیگر نیز منافات با آن ندارد و قابل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مساله نیکی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إِیتٰاءِ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بخشی از مساله احسان است با این تفاوت که احسان در کل جامعه است، وَ إِیتٰاءِ ذِی الْقُرْبیٰ در خصوص خویشاوندان و بستگان که جامعه کوچک محسوب می‌شود،و با توجه به اینکه جامعه بزرگ از جامعه کوچکتر یعنی جامعه فامیلی ترکیب شده، هر گاه،این واحدهای کوچکتر از انسجام بیشتری برخوردار گردند،اثر آن در کل جامعه ظاهر می‌شود،و در واقع وظائف و مسئولیتها به صورت صحیحی در میان مردم تقسیم می‌گردد،چرا که هر گروه در درجه اول به ضعفای بستگان خود می‌پردازد،و از این طریق همه این گونه اشخاص زیر پوشش حمایت نزدیکان خود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اسلامی می‌خوانیم که منظور از ذی القربی،نزدیکان پیامبر یعنی امامان اهل بیتند،و منظور از إِیتٰاءِ ذِی الْقُرْبیٰ ،اداء خمس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هرگز نمی‌خواهد مفهوم آیه را محدود کند،بلکه هیچ مانعی ندارد آیه به مفهوم وسیعش باقی باشد و این قسمت نیز یکی از مصادیق روشن آن مفهوم عام محسوب گردد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مطلق نزدیکان اعم از نزدیکان در فامیل و نسب و یا نزدیکان دیگر بدانیم،آیه مفهوم وسیعتری پیدا می‌کند که حتی همسایگان و دوستان و مانند آن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معروف در معنی ذی القربی،خویشاوندان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کمک به جامعه‌های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بستگان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نظر که از پشتوانه عاطفی نیرومندی برخوردار است،از ضمانت اجرایی بیشتری</w:t>
      </w:r>
    </w:p>
    <w:p>
      <w:pPr>
        <w:pStyle w:val="BookText"/>
        <w:rPr/>
      </w:pPr>
      <w:r>
        <w:rPr>
          <w:rFonts w:ascii="IRNazanin" w:hAnsi="IRNazanin" w:eastAsia="IRNazanin"/>
          <w:color w:val="111111"/>
          <w:sz w:val="28"/>
          <w:sz w:val="28"/>
          <w:szCs w:val="28"/>
          <w:rtl w:val="true"/>
          <w:lang w:bidi="fa-IR"/>
        </w:rPr>
        <w:t>بهره‌مند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تکمیل این سه اصل مثبت به سه اصل منفی و منهی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فحشاء و منکر و بغی،نهی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یَنْهیٰ عَنِ الْفَحْشٰاءِ وَ الْمُنْکَرِ وَ الْبَغْیِ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تعبیرات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مفسران سخن بسیار گفته‌اند،اما آنچه مناسبتر با معنی لغوی و قرینه مقابله این صفات با یکدیگر به نظر می‌رسد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گناهان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گناهان  آشکار،و بغی،هر گونه تجاوز از حق خویش و ظلم و خود برتربینی نسبت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w:t>
      </w:r>
      <w:r>
        <w:rPr>
          <w:rStyle w:val="FootnoteAnchor"/>
          <w:rtl w:val="true"/>
        </w:rPr>
        <w:footnoteReference w:id="16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انحرافات اخلاقی،سه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شهوانی و غضبی و نیروی وهمی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قوه شهوانی،انسان را به لذت‌گیری هر چه بیشتر می‌خواند،و غرق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غضبیه،انسان را به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مردم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قوه وهمیه شیطانیه،حس برتری‌طلبی و ریاست خواهی و انحصار جویی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انسان زنده می‌کند و او را به این اعمال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تعبیرهای سه گانه فوق نسبت به طغیان این غرائز،هشدار داده و با یک بیان جامع که همه انحرافات اخلاقی را در بر می‌گیرد به راه حق، هدایت نموده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آیه،به عنوان تاکید مجدد روی تمام این اصول ششگانه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اندرز می‌دهد 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یَعِظُکُمْ لَعَلَّکُمْ تَذَکَّرُونَ </w:t>
      </w:r>
      <w:r>
        <w:rPr>
          <w:rFonts w:eastAsia="IRNazanin" w:cs="IRNazanin"/>
          <w:color w:val="111111"/>
          <w:sz w:val="28"/>
          <w:szCs w:val="28"/>
          <w:rtl w:val="true"/>
          <w:lang w:bidi="fa-IR"/>
        </w:rPr>
        <w:t>).</w:t>
      </w:r>
      <w:bookmarkStart w:id="774" w:name="pg10163_90817"/>
    </w:p>
    <w:p>
      <w:pPr>
        <w:pStyle w:val="Heading5"/>
        <w:numPr>
          <w:ilvl w:val="4"/>
          <w:numId w:val="1"/>
        </w:numPr>
        <w:rPr/>
      </w:pPr>
      <w:bookmarkStart w:id="775" w:name="__RefHeading___Toc1856523_1067777946"/>
      <w:bookmarkStart w:id="776" w:name="_Toc316"/>
      <w:bookmarkEnd w:id="774"/>
      <w:bookmarkEnd w:id="775"/>
      <w:r>
        <w:rPr>
          <w:rtl w:val="true"/>
        </w:rPr>
        <w:t>جامعترین آیات خیر و شر</w:t>
      </w:r>
      <w:bookmarkEnd w:id="776"/>
    </w:p>
    <w:p>
      <w:pPr>
        <w:pStyle w:val="BookText"/>
        <w:rPr/>
      </w:pPr>
      <w:r>
        <w:rPr>
          <w:rFonts w:ascii="IRNazanin" w:hAnsi="IRNazanin" w:eastAsia="IRNazanin"/>
          <w:color w:val="111111"/>
          <w:sz w:val="28"/>
          <w:sz w:val="28"/>
          <w:szCs w:val="28"/>
          <w:rtl w:val="true"/>
          <w:lang w:bidi="fa-IR"/>
        </w:rPr>
        <w:t xml:space="preserve">جاذبه محتوای این آیه و طرز بیان آن چنان است که در روایتی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صحابه معروف پیامبر اسلام ص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آغاز،اسلام را تنها به طور ظاهری پذیرفته بودم نه با قلب و جان، دلیل آن هم این بود که پیامبر ص کرارا پیشنهاد اسلام به من کرد و من هم از روی حیا پذیرفتم،این وضع هم چنان ادامه یافت تا اینکه روزی خدمتش بودم،دیدم سخت در اندیشه فرو رفته است ناگهان چشم خود را به طرف آسمان دوخت،گویی پیامی را دریافت می‌دارد،وقتی به حال عادی بازگشت از ماجرا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هنگامی که با شما سخن می‌گفتم ناگهان جبرئیل را مشاهده کردم که این آیه را برای من آورد إِنَّ اللّٰهَ یَأْمُرُ بِالْعَدْلِ وَ الْإِحْسٰانِ وَ إِیتٰاءِ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آیه را تا آخر برای من خواند،چنان محتوای آیه در قلب من اثر گذاشت که از همان ساعت اسلام در جان من نشست، من به سراغ ابو طالب عموی پیامبر ص آمدم و جریان را به او خبر دادم،فرمود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طایفه قریش از محمد ص پیروی کنید که هدایت خواهید شد،زیرا او شما را جز به مکارم اخلاق دعوت نمی‌کند،سپس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معروف عرب و یکی از سران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همین آیه را بر او خواندم، او گفت اگر این سخن از خود محمد ص است بسیار خوب گفته و اگر از پروردگار او است باز هم بسیار خوب است</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 که پیامبر ص این آیه را برای ولید بن مغیره خواند،ولید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برادر </w:t>
      </w:r>
      <w:r>
        <w:rPr>
          <w:rStyle w:val="FootnoteAnchor"/>
          <w:rtl w:val="true"/>
        </w:rPr>
        <w:footnoteReference w:id="167"/>
      </w:r>
      <w:r>
        <w:rPr>
          <w:rFonts w:ascii="IRNazanin" w:hAnsi="IRNazanin" w:eastAsia="IRNazanin"/>
          <w:color w:val="111111"/>
          <w:sz w:val="28"/>
          <w:sz w:val="28"/>
          <w:szCs w:val="28"/>
          <w:rtl w:val="true"/>
          <w:lang w:bidi="fa-IR"/>
        </w:rPr>
        <w:t>دو باره بخوان،پیامبر ص تکرار</w:t>
      </w:r>
    </w:p>
    <w:p>
      <w:pPr>
        <w:pStyle w:val="BookText"/>
        <w:rPr/>
      </w:pPr>
      <w:r>
        <w:rPr>
          <w:rFonts w:ascii="IRNazanin" w:hAnsi="IRNazanin" w:eastAsia="IRNazanin"/>
          <w:color w:val="111111"/>
          <w:sz w:val="28"/>
          <w:sz w:val="28"/>
          <w:szCs w:val="28"/>
          <w:rtl w:val="true"/>
          <w:lang w:bidi="fa-IR"/>
        </w:rPr>
        <w:t>کرد،ولید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لحلاوة،و ان علیه لطلاوة،و ان اعلاه لمثمر،و ان اسفله لمغدق،و ما هو قول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خاصی دارد و زیبایی و درخشندگی مخصوصی،شاخه‌هایش پر بار،و ریشه‌هایش پر برکت است،و این گفتار بشر نیست</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پیامبر ص می‌خوانیم</w:t>
      </w:r>
    </w:p>
    <w:p>
      <w:pPr>
        <w:pStyle w:val="BookText"/>
        <w:rPr/>
      </w:pPr>
      <w:r>
        <w:rPr>
          <w:rFonts w:ascii="IRNazanin" w:hAnsi="IRNazanin" w:eastAsia="IRNazanin"/>
          <w:color w:val="111111"/>
          <w:sz w:val="28"/>
          <w:sz w:val="28"/>
          <w:szCs w:val="28"/>
          <w:rtl w:val="true"/>
          <w:lang w:bidi="fa-IR"/>
        </w:rPr>
        <w:t xml:space="preserve">جماع التقوی فی قوله تعالی إِنَّ اللّٰهَ یَأْمُرُ بِالْعَدْلِ وَ الْإِحْسٰانِ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تقوا در این گفتار خدا است،که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فرمان می‌دهد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 بالا و احادیث متعدد دیگر به خوبی استفاده می‌شود که آیه فوق به عنوان یک دستور العمل کلی اسلامی و یکی از مواد قانون اساسی اسلام و منشور جهانی آن،همواره مورد توجه مسلمانان بوده است،تا آنجا که طبق حدیثی، هر گاه امام باقر ع نماز جمعه می‌خواند آخرین سخنش در خطبه نماز همین آیه بود و به دنبال آن چنین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اجعلنا ممن یَذَّکَّرُ فَتَنْفَعَهُ الذِّکْریٰ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از کسانی قرار ده که اندرزها را می‌شنوند و به حالشان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منبر فرود می‌آمد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اصول سه‌گانه عدل و احسان وَ إِیتٰاءِ ذِی الْقُرْبیٰ و مبارزه با انحرافات سه‌گانه فحشاء و منکر و بغی در سطح جهانی،کافی است که دنیایی آباد و آرام و خالی از هر گونه بدبختی و فساد بسازد،و اگر از ابن مسعود صحابی معروف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جامعترین آیات خیر و شر در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آیه فوق ما را به یاد حدیث تکان دهنده‌ای از پیامبر ص می‌اندازد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صنفان من امتی اذا صلحا صلحت امتی و اذا فسدا فسدت 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منند که اگر اصلاح شوند امت من اصلاح می‌شوند و اگر فاسد شوند امت من فاسد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ای رسول خدا این دو گروه 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الفقهاء و الامراء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حدیث،حدیث مناسب دیگری از پیامبر ص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تکلم النار یوم القیامة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امیرا،و قاریا،و ذا ثروة من المال،فیقول للامیر یا من وهب اللّٰه له سلطانا فلم یعدل،فتزدرده کما تزدرد الطیر حب السمسم،و تقول للقاری یا من تزین للناس و بارز اللّٰه بالمعاصی فتزدرده،و تقول للغنی یا من وهب اللّٰه له دنیا کثیرة واسعة فیضا و سأله الحقیر الیسیر قرضا فابی الا بخلا فتزدرده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آتش دوزخ با سه گروه سخن می‌گوید،زمامداران، دانشمندان و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زمامداران می‌گوید ای کسانی که خدا به شما قدرت داد اما اصول عدالت را به کار نبستید،و در این هنگام آتش آنها را می‌بلعد همانگونه که پرندگان دانه کنجد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دانشمند می‌گوید ای کسی که ظاهر خود را برای مردم زیبا ساختی، اما به معصیت خدا پرداختی،سپس او را می‌بلعد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ثروتمند می‌گوید ای کسی که خداوند به تو امکانات وسیعی بخشید و از تو خواست مختصری از آن را انفاق کنی اما تو بخل کردی سپس او را نیز</w:t>
      </w:r>
    </w:p>
    <w:p>
      <w:pPr>
        <w:pStyle w:val="BookText"/>
        <w:rPr/>
      </w:pPr>
      <w:r>
        <w:rPr>
          <w:rFonts w:ascii="IRNazanin" w:hAnsi="IRNazanin" w:eastAsia="IRNazanin"/>
          <w:color w:val="111111"/>
          <w:sz w:val="28"/>
          <w:sz w:val="28"/>
          <w:szCs w:val="28"/>
          <w:rtl w:val="true"/>
          <w:lang w:bidi="fa-IR"/>
        </w:rPr>
        <w:t>می‌بلعد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عدالت که یک رکن بسیار مهم اسلامی است در 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بحث مشروحی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چهارم تفسیر نمونه 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777" w:name="pg10163_90821"/>
    </w:p>
    <w:p>
      <w:pPr>
        <w:pStyle w:val="Heading3"/>
        <w:numPr>
          <w:ilvl w:val="2"/>
          <w:numId w:val="1"/>
        </w:numPr>
        <w:rPr/>
      </w:pPr>
      <w:bookmarkStart w:id="778" w:name="__RefHeading___Toc1856525_1067777946"/>
      <w:bookmarkStart w:id="779" w:name="_Toc317"/>
      <w:bookmarkEnd w:id="777"/>
      <w:bookmarkEnd w:id="77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91</w:t>
      </w:r>
      <w:r>
        <w:rPr>
          <w:rtl w:val="true"/>
        </w:rPr>
        <w:t xml:space="preserve"> </w:t>
      </w:r>
      <w:r>
        <w:rPr>
          <w:rtl w:val="true"/>
        </w:rPr>
        <w:t xml:space="preserve">تا </w:t>
      </w:r>
      <w:r>
        <w:rPr/>
        <w:t>94</w:t>
      </w:r>
      <w:r>
        <w:rPr>
          <w:rtl w:val="true"/>
        </w:rPr>
        <w:t>]</w:t>
      </w:r>
      <w:bookmarkEnd w:id="779"/>
    </w:p>
    <w:p>
      <w:pPr>
        <w:pStyle w:val="Heading4"/>
        <w:numPr>
          <w:ilvl w:val="3"/>
          <w:numId w:val="1"/>
        </w:numPr>
        <w:rPr/>
      </w:pPr>
      <w:bookmarkStart w:id="780" w:name="__RefHeading___Toc1856527_1067777946"/>
      <w:bookmarkStart w:id="781" w:name="_Toc318"/>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856529_1067777946"/>
      <w:bookmarkStart w:id="783" w:name="_Toc319"/>
      <w:bookmarkEnd w:id="782"/>
      <w:r>
        <w:rPr>
          <w:rtl w:val="true"/>
        </w:rPr>
        <w:t>ترجمه</w:t>
      </w:r>
      <w:r>
        <w:rPr>
          <w:rtl w:val="true"/>
        </w:rPr>
        <w:t>:</w:t>
      </w:r>
      <w:bookmarkEnd w:id="78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خدا عهد بستید به عهد او وفا کنید،و سوگندهایتان را بعد از تاکید نشکنید در حالی که خدا را کفیل و ضامن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داده‌اید،خداوند از آنچه انجام می‌دهید آگاه است</w:t>
      </w:r>
      <w:r>
        <w:rPr>
          <w:rFonts w:eastAsia="IRNazanin" w:cs="IRNazanin"/>
          <w:color w:val="111111"/>
          <w:sz w:val="28"/>
          <w:szCs w:val="28"/>
          <w:rtl w:val="true"/>
          <w:lang w:bidi="fa-IR"/>
        </w:rPr>
        <w:t>.</w:t>
      </w:r>
      <w:bookmarkStart w:id="784" w:name="pg10163_90822"/>
    </w:p>
    <w:p>
      <w:pPr>
        <w:pStyle w:val="BookText"/>
        <w:rPr/>
      </w:pPr>
      <w:bookmarkEnd w:id="784"/>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که پشمهای تابیده خود را پس از استحکام وا، می‌تابید،در حالی که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وسیله خیانت و فساد قرار می‌دهید، بخاطر اینکه گروهی جمعیتشان از گروه دیگر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دشمن را بهانه‌ای برای شکستن بیعت با پیامبر خدا می‌شمرید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شما را با این وسیله آزمایش کند و روز قیامت آنچه را در آن اختلاف داشتید برای شما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همه شما را امت واحدی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اجبار وادار به ایمان می‌کرد،اما اجبار چه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 و شما از آنچه انجام می‌دادید بازپرسی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وسیله تقلب و خیانت در میان خود قرار ندهید،مبادا گامهای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گردد،و بخاطر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آثار سوء آن را بچشید و برای شما عذاب عظیم خواهد بود</w:t>
      </w:r>
      <w:r>
        <w:rPr>
          <w:rFonts w:eastAsia="IRNazanin" w:cs="IRNazanin"/>
          <w:color w:val="111111"/>
          <w:sz w:val="28"/>
          <w:szCs w:val="28"/>
          <w:rtl w:val="true"/>
          <w:lang w:bidi="fa-IR"/>
        </w:rPr>
        <w:t>.</w:t>
      </w:r>
    </w:p>
    <w:p>
      <w:pPr>
        <w:pStyle w:val="Heading4"/>
        <w:numPr>
          <w:ilvl w:val="3"/>
          <w:numId w:val="1"/>
        </w:numPr>
        <w:rPr/>
      </w:pPr>
      <w:bookmarkStart w:id="785" w:name="__RefHeading___Toc1856531_1067777946"/>
      <w:bookmarkStart w:id="786" w:name="_Toc320"/>
      <w:bookmarkEnd w:id="785"/>
      <w:r>
        <w:rPr>
          <w:rtl w:val="true"/>
        </w:rPr>
        <w:t>شان نزول</w:t>
      </w:r>
      <w:r>
        <w:rPr>
          <w:rtl w:val="true"/>
        </w:rPr>
        <w:t>:</w:t>
      </w:r>
      <w:bookmarkEnd w:id="786"/>
    </w:p>
    <w:p>
      <w:pPr>
        <w:pStyle w:val="BookText"/>
        <w:rPr/>
      </w:pPr>
      <w:r>
        <w:rPr>
          <w:rFonts w:ascii="IRNazanin" w:hAnsi="IRNazanin" w:eastAsia="IRNazanin"/>
          <w:color w:val="111111"/>
          <w:sz w:val="28"/>
          <w:sz w:val="28"/>
          <w:szCs w:val="28"/>
          <w:rtl w:val="true"/>
          <w:lang w:bidi="fa-IR"/>
        </w:rPr>
        <w:t>مفسر بزرگ،طبرسی،در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شان نزول نخستین آیه از آیات فوق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جمعیت مسلمانان کم،و دشمنان فراوان بودند،و امکان داشت بعضی از مؤمنان به خاطر همین تفاوت و احساس تنهایی،بیعت خود را با پیامبر ص بشکنند و از حمایت او دست بردارند،آیه فوق نازل شد و به آنها در این زمینه هشدار داد</w:t>
      </w:r>
      <w:r>
        <w:rPr>
          <w:rFonts w:eastAsia="IRNazanin" w:cs="IRNazanin"/>
          <w:color w:val="111111"/>
          <w:sz w:val="28"/>
          <w:szCs w:val="28"/>
          <w:rtl w:val="true"/>
          <w:lang w:bidi="fa-IR"/>
        </w:rPr>
        <w:t>.</w:t>
      </w:r>
    </w:p>
    <w:p>
      <w:pPr>
        <w:pStyle w:val="Heading4"/>
        <w:numPr>
          <w:ilvl w:val="3"/>
          <w:numId w:val="1"/>
        </w:numPr>
        <w:rPr/>
      </w:pPr>
      <w:bookmarkStart w:id="787" w:name="__RefHeading___Toc1856533_1067777946"/>
      <w:bookmarkStart w:id="788" w:name="_Toc321"/>
      <w:bookmarkEnd w:id="787"/>
      <w:r>
        <w:rPr>
          <w:rtl w:val="true"/>
        </w:rPr>
        <w:t>تفسیر</w:t>
      </w:r>
      <w:r>
        <w:rPr>
          <w:rtl w:val="true"/>
        </w:rPr>
        <w:t>:</w:t>
      </w:r>
      <w:bookmarkEnd w:id="788"/>
    </w:p>
    <w:p>
      <w:pPr>
        <w:pStyle w:val="BookText"/>
        <w:rPr/>
      </w:pPr>
      <w:r>
        <w:rPr>
          <w:rFonts w:ascii="IRNazanin" w:hAnsi="IRNazanin" w:eastAsia="IRNazanin"/>
          <w:color w:val="111111"/>
          <w:sz w:val="28"/>
          <w:sz w:val="28"/>
          <w:szCs w:val="28"/>
          <w:rtl w:val="true"/>
          <w:lang w:bidi="fa-IR"/>
        </w:rPr>
        <w:t>استحکام پیمانهای شما دلیل بر ایمان شماست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اصولی که در آیه گذشته به عنوان یک رشته اصول اساسی اسلام در زمینه عدالت و احسان و مانند آن بیان شد،در این آیات به بخش دیگری از</w:t>
      </w:r>
    </w:p>
    <w:p>
      <w:pPr>
        <w:pStyle w:val="BookText"/>
        <w:rPr/>
      </w:pPr>
      <w:r>
        <w:rPr>
          <w:rFonts w:ascii="IRNazanin" w:hAnsi="IRNazanin" w:eastAsia="IRNazanin"/>
          <w:color w:val="111111"/>
          <w:sz w:val="28"/>
          <w:sz w:val="28"/>
          <w:szCs w:val="28"/>
          <w:rtl w:val="true"/>
          <w:lang w:bidi="fa-IR"/>
        </w:rPr>
        <w:t>مهمترین تعلیمات اسلام می‌پردازد که آن مساله وفای به عهد و پایبند بودن به پیمانها،و ایستادگی در مقابل سوگندها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الهی هنگامی که با او عهد بستید وفادار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أَوْفُوا بِعَهْدِ اللّٰهِ إِذٰا عٰاهَدْتُمْ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سوگندهای خود را بعد از تاکید،نقض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تَنْقُضُوا الْأَیْمٰانَ بَعْدَ تَوْکِیدِهٰا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نام خدا سوگند یاد کرده‌اید و خداوند را کفیل و ضامن بر سوگند 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جَعَلْتُمُ اللّٰهَ عَلَیْکُمْ کَفِیلاً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از تمام اعمال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مٰا تَفْعَلُونَ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،تفسیرهای متعددی ذکر کرده‌اند ولی ظاهر این است که منظور از آن پیمانهایی است که مردم با خدا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پیمان با پیامبر او نیز پیمان با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گونه عهد الهی و بیعت در طریق ایمان و جهاد و غیر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توجه به اینکه تکالیف تشریعی،که وسیله پیامبر ص اعلام می‌شود همواره با یک نوع عهد الهی ضمنی همراه است،و تکالیف عقلی که به خاطر اعطای عقل و هوش و خرد و استعداد نیز با چنین معاهده ضمنی توام می‌باشد،همه در این پیمان وسیع و عهد اللّٰه داخل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مساله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یمین به معنی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فوق آمده و باز مورد تفسیرهای گوناگون قرار گرفته،با توجه به مفهوم جمله،معنی وسیعی دارد که هم تعهداتی را که انسان با سوگند در برابر خداوند کرده،شامل می‌گردد،و هم تعهداتی را که با تکیه بر قسم در برابر خلق خدا می‌کند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هر گونه تعهدی که زیر نام خدا  و با سوگند به نام او</w:t>
      </w:r>
    </w:p>
    <w:p>
      <w:pPr>
        <w:pStyle w:val="BookText"/>
        <w:rPr/>
      </w:pPr>
      <w:r>
        <w:rPr>
          <w:rFonts w:ascii="IRNazanin" w:hAnsi="IRNazanin" w:eastAsia="IRNazanin"/>
          <w:color w:val="111111"/>
          <w:sz w:val="28"/>
          <w:sz w:val="28"/>
          <w:szCs w:val="28"/>
          <w:rtl w:val="true"/>
          <w:lang w:bidi="fa-IR"/>
        </w:rPr>
        <w:t>انجام می‌گیرد در این جمله وارد است،بخصوص که بعد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جَعَلْتُمُ اللّٰهَ عَلَیْکُمْ کَفِیلاً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را کفیل و ضامن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تفسیر و تاکید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بِعَهْدِ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تَنْقُضُوا الْأَیْمٰانَ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مساله وفای به عهد،یکی از مهمترین پشتوانه‌ها برای ثبات هر جامعه است در آیه بعد نیز با لحن توام با نوعی سرزنش و ملامت،آن را تعقیب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آن زنی نباشید که پشمها را تابیده اما پس از آن همه را وا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کَالَّتِی نَقَضَتْ غَزْلَهٰا مِنْ بَعْدِ قُوَّةٍ أَنْکٰاثاً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داستان زنی است از قریش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جاهلیت که از صبح تا نیم روز،خود و کنیزانش،پشمها و موهایی را که در اختیار داشتند می‌تابیدند،و پس از آن دستور می‌داد همه آنها را واتابند و به همین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مخصوصا از این نظر که پشم بر اثر تابیدن،استحکام و تکامل تازه‌ای پیدا می‌کند و با گشودن آن،یک حرکت ارتجاعی انجام شده نه تنها بی حاصل، بلکه زیان‌آور است،همین گونه کسانی که با پیمان بستن با خدا و به نام حق، تعهدی را می‌پذیرند،هر گونه حرکتی در جهت شکستن این عهد و پیمان انجام دهند نه تنها بیهوده است بلکه دلیل بر انحطاط و سقوط شخصیت آنها نیز می‌باشد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نباید به خاطر ملاحظه این و آن و اینکه</w:t>
      </w:r>
    </w:p>
    <w:p>
      <w:pPr>
        <w:pStyle w:val="BookText"/>
        <w:rPr/>
      </w:pPr>
      <w:r>
        <w:rPr>
          <w:rFonts w:ascii="IRNazanin" w:hAnsi="IRNazanin" w:eastAsia="IRNazanin"/>
          <w:color w:val="111111"/>
          <w:sz w:val="28"/>
          <w:sz w:val="28"/>
          <w:szCs w:val="28"/>
          <w:rtl w:val="true"/>
          <w:lang w:bidi="fa-IR"/>
        </w:rPr>
        <w:t>گروهی،جمعیتشان از گروه دیگری بیشتر است،پیمان و سوگند خود را بشکنید و آن را وسیله خیانت و تقلب و فساد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تَتَّخِذُونَ أَیْمٰانَکُمْ دَخَلاً بَیْنَکُمْ أَنْ تَکُونَ أُمَّةٌ هِیَ أَرْبیٰ مِنْ أُمَّةٍ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بر ضعف شخصیت و ناتوانی روح انسان و یا دلیل بر تقلب و خیانت او است که با مشاهده کثرت عددی  مخالفان،دست از آئین راستین خود بر دارد و به آئین منحط و بی پایه‌ای که طرفدارانش اکثریت دارند بپیوندد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باشید،خداوند با این وسیله،شما را مورد آزمایش قرار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یَبْلُوکُمُ اللّٰهُ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شما در اکثریتید و دشمن در اقلیت،روز آزمایش نیست، روزهای آزمایش روزهایی است که انبوه دشمن در برابر شما بایستد و شما در ظاهر کمتر و ضعیفتر از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نتیجه این آزمایش و آنچه را در آن اختلاف داشتید در روز قیامت برای شما آشکار می‌سازد و پرده از روی اسرار دلها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به جزای اعمالش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لَیُبَیِّنَنَّ لَکُمْ یَوْمَ الْقِیٰامَةِ مٰا کُنْتُمْ فِیهِ تَخْتَلِفُونَ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بحث از آزمایش الهی و تاکید بر ایمان و انجام وظائف غالبا این توهم را ایجاد می‌کند که مگر برای خدا مشکل است که همه انسانها را اجبارا به قبول حق وادار سازد،لذا آیه بعد به پاسخ این توهم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همه شما را امت واحدی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لَجَعَلَکُمْ أُمَّةً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و قبول حق،اما در شکل اجباریش،ولی بدیهی است این پذیرش حق نه گامی به سوی تکامل است نه دلیلی بر افتخار پذیرنده آن، لذا سنت خدا این است که همگان را آزاد بگذارد،تا با اختیار خود،راه حق را بپویند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آزادی به آن معنی نیست که از ناحیه خدا،هیچگونه کمکی به پویندگان این راه نمی‌شود،بلکه آنها که قدم در راه حق می‌گذارند و مجاهده می‌کنند،توفیق خداوند شامل حالشان می‌شود،و در پرتو هدایت او به سر منزل مقصود می‌رسند،و آنها که در راه باطل گام می‌گذارند از این موهبت محروم می‌گردند و بر گمراهیشان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 هر کس را بخواهد گمراه می‌کند و هر کس را بخواهد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یُضِلُّ مَنْ یَشٰاءُ وَ یَهْدِی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هدایت و اضلال الهی هرگز سلب مسئولیت از شما نمی‌کند،زیرا گامهای نخستین آن از خود شما است،به همین دلیل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بطور قطع در برابر اعمالی که انجام می‌دادید مسئولید،و از شما بازپرسی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لَتُسْئَلُنَّ عَمّٰا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از یک سو انجام اعمال را به خود انسانها نسبت می‌دهد،و از سوی دیگر تاکید بر مسئولیت آنها در برابر اعمالشان می‌کند،از قرائن روشنی است که مفهوم هدایت و اضلال الهی را در جمله قبل،تفسیر می‌نماید،که این هدایت و اضلال،هرگز جنبه اجباری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قبلا نیز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تفسیر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بقره،جلد</w:t>
      </w:r>
    </w:p>
    <w:p>
      <w:pPr>
        <w:pStyle w:val="BookText"/>
        <w:rPr/>
      </w:pPr>
      <w:r>
        <w:rPr>
          <w:rFonts w:ascii="IRNazanin" w:hAnsi="IRNazanin" w:eastAsia="IRNazanin"/>
          <w:color w:val="111111"/>
          <w:sz w:val="28"/>
          <w:sz w:val="28"/>
          <w:szCs w:val="28"/>
          <w:rtl w:val="true"/>
          <w:lang w:bidi="fa-IR"/>
        </w:rPr>
        <w:t>اول تفسیر نمونه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بر مساله وفای به عهد و ایستادگی در برابر سوگندها که از عوامل مهم ثبات اجتماعی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سوگندهایتان را در میان خود وسیله تقلب و نفاق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أَیْمٰانَکُمْ دَخَلاً بَیْنَکُمْ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امر دو زیان بزرگ دارد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گامهای ثابت بر ایمان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فَتَزِلَّ قَدَمٌ بَعْدَ ثُبُوتِهٰا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هنگامی که شما عهد و پیمان ببندید و سوگند و قسم یاد کنید،اما قصد وفای بر آن را نداشته باشید و این امر را تکرار کنید،سرمایه اعتماد مردم نسبت به شما از میان می‌رود،و عده‌ای از ایمان آورندگان در ایمانشان،سست و متزلزل می‌شوند،گویی گام خود را در جای ظاهرا محکمی گذارده‌اند،اما زیر آن لغزنده بود و آنها را به لغزش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سوء این عمل یعنی جلوگیری از راه خدا را در این دنیا خواهید چشید،و عذاب عظیم الهی در جهان دیگر در انتظار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پیمان‌شکنیها و تخلف از سوگندها،از یک سو موجب بدبینی و تنفر مردم از آئین حق و پراکندگی صفوف و بی‌اعتمادی می‌گردد،تا آنجا که مردم رغبت به پذیرش اسلام نشان نمی‌دهند و اگر پیمانی با شما بستند خود را ملزم به وفای به آن نمی‌دانند،و این خود مایه ناراحتیهای فراوان و شکست و تلخ کامی در دنیا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سویی دیگر عذاب الهی را در سرایی دیگر،برای شما به ارمغان می‌آورد</w:t>
      </w:r>
      <w:r>
        <w:rPr>
          <w:rFonts w:eastAsia="IRNazanin" w:cs="IRNazanin"/>
          <w:color w:val="111111"/>
          <w:sz w:val="28"/>
          <w:szCs w:val="28"/>
          <w:rtl w:val="true"/>
          <w:lang w:bidi="fa-IR"/>
        </w:rPr>
        <w:t>.</w:t>
      </w:r>
      <w:bookmarkStart w:id="789" w:name="pg10163_90828"/>
    </w:p>
    <w:p>
      <w:pPr>
        <w:pStyle w:val="Heading4"/>
        <w:numPr>
          <w:ilvl w:val="3"/>
          <w:numId w:val="1"/>
        </w:numPr>
        <w:rPr/>
      </w:pPr>
      <w:bookmarkStart w:id="790" w:name="__RefHeading___Toc1856535_1067777946"/>
      <w:bookmarkStart w:id="791" w:name="_Toc322"/>
      <w:bookmarkEnd w:id="789"/>
      <w:bookmarkEnd w:id="790"/>
      <w:r>
        <w:rPr>
          <w:rtl w:val="true"/>
        </w:rPr>
        <w:t>نکته‌ها</w:t>
      </w:r>
      <w:r>
        <w:rPr>
          <w:rtl w:val="true"/>
        </w:rPr>
        <w:t>:</w:t>
      </w:r>
      <w:bookmarkEnd w:id="791"/>
    </w:p>
    <w:p>
      <w:pPr>
        <w:pStyle w:val="Heading5"/>
        <w:numPr>
          <w:ilvl w:val="4"/>
          <w:numId w:val="1"/>
        </w:numPr>
        <w:rPr/>
      </w:pPr>
      <w:bookmarkStart w:id="792" w:name="__RefHeading___Toc1856537_1067777946"/>
      <w:bookmarkStart w:id="793" w:name="_Toc323"/>
      <w:bookmarkEnd w:id="792"/>
      <w:r>
        <w:rPr>
          <w:rtl w:val="true"/>
        </w:rPr>
        <w:t>اشاره</w:t>
      </w:r>
      <w:bookmarkEnd w:id="793"/>
    </w:p>
    <w:p>
      <w:pPr>
        <w:pStyle w:val="Heading5"/>
        <w:numPr>
          <w:ilvl w:val="4"/>
          <w:numId w:val="1"/>
        </w:numPr>
        <w:rPr/>
      </w:pPr>
      <w:bookmarkStart w:id="794" w:name="__RefHeading___Toc1856539_1067777946"/>
      <w:bookmarkStart w:id="795" w:name="_Toc324"/>
      <w:bookmarkEnd w:id="794"/>
      <w:r>
        <w:rPr/>
        <w:t>1</w:t>
      </w:r>
      <w:r>
        <w:rPr>
          <w:rtl w:val="true"/>
        </w:rPr>
        <w:t>-</w:t>
      </w:r>
      <w:r>
        <w:rPr>
          <w:rtl w:val="true"/>
        </w:rPr>
        <w:t>فلسفه احترام به عهد و پیمان</w:t>
      </w:r>
      <w:r>
        <w:rPr>
          <w:rtl w:val="true"/>
        </w:rPr>
        <w:t>.</w:t>
      </w:r>
      <w:bookmarkEnd w:id="795"/>
    </w:p>
    <w:p>
      <w:pPr>
        <w:pStyle w:val="BookText"/>
        <w:rPr/>
      </w:pPr>
      <w:r>
        <w:rPr>
          <w:rFonts w:ascii="IRNazanin" w:hAnsi="IRNazanin" w:eastAsia="IRNazanin"/>
          <w:color w:val="111111"/>
          <w:sz w:val="28"/>
          <w:sz w:val="28"/>
          <w:szCs w:val="28"/>
          <w:rtl w:val="true"/>
          <w:lang w:bidi="fa-IR"/>
        </w:rPr>
        <w:t>می‌دانیم مهمترین سرمایه یک جامعه،اعتماد متقابل افراد اجتماع نسبت به یکدیگر است،اصولا آنچه جامعه را از صورت آحاد پراکنده بیرون می‌آورد و همچون رشته‌های زنجیر به هم پیوند می‌دهد،همین اصل اعتماد متقابل است که پشتوانه فعالیتهای هماهنگ اجتماعی و همکاری در سطح وسیع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پیمان و سوگند،تاکیدی است بر حفظ این همبستگی و اعتماد متقابل،اما آن روز که عهد و پیمانها پشت سر هم شکسته شود،دیگر اثری از این سرمایه بزرگ اعتماد عمومی باقی نخواهد ماند،و جامعه بظاهر متشکل، تبدیل به آحاد پراکنده فاقد قدرت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مکررا در آیات قرآن،و بطور گسترده و احادیث اسلامی، روی مساله وفای به عهد و ایستادگی در برابر سوگندها تاکید شده است، و شکستن آن از گناهان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اهمیت این مساله در اسلام و جاهلیت اشاره کرده،و آن را مهمترین و عمومی‌ترین مساله می‌شمرد، و تاکید می‌کند که حتی مشرکان نیز به این امر پایبند بوده‌اند،زیرا عواقب دردناک پیمان‌شکنی را دریافته بودند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دستورات جنگی اسلام می‌خوانیم حتی امان دادن یک نفر از سربازان عادی به فرد یا افرادی از لشکر دشمن برای همه مسلمانان لازم المراعات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مفسران می‌گویند از جمله اموری که  در صدر اسلام سبب شد، گروه‌های زیادی اسلام،آئین بزرگ الهی را پذیرا گردند،همین پای بند</w:t>
      </w:r>
    </w:p>
    <w:p>
      <w:pPr>
        <w:pStyle w:val="BookText"/>
        <w:rPr/>
      </w:pPr>
      <w:r>
        <w:rPr>
          <w:rFonts w:ascii="IRNazanin" w:hAnsi="IRNazanin" w:eastAsia="IRNazanin"/>
          <w:color w:val="111111"/>
          <w:sz w:val="28"/>
          <w:sz w:val="28"/>
          <w:szCs w:val="28"/>
          <w:rtl w:val="true"/>
          <w:lang w:bidi="fa-IR"/>
        </w:rPr>
        <w:t>بودن مسلمین به عهد و پیمانشان،و مراعات سوگندهایشان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تا آنجا اهمیت دارد که در روایتی از سلمان فارسی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تهلک هذه الامة بنقض مواثیقها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این امت به خاطر پیمان شکنیهایشان خواهد بود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همانگونه که وفای به عهد و پیمان موجب قدرت و شوکت و پیشرفت است،پیمان‌شکنی سبب ضعف و ناتوانی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می‌خوانیم هنگامی که مسلمانان در عصر خلیفه دوم،ارتش ساسانیان را شکست دادند،و هرمزان بزرگ لشگر ایران دستگیر شد،او را نزد عمر آوردند،خلیفه به او گفت شما بارها با ما پیمان بستید و پیمان‌شکنی کردید،دلیلش چیست؟ هرمزان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قبل از آنکه دلیلش را بگویم مرا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هرمزان تقاضای آب کرد و به زودی ظرف ساده و بی‌ارزشی را پر از آب کرده برای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 اگر از تشنگی هم بمیرم هرگز در چنین ظرفی آب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آبی بیاورید که مورد قبولش باشد،ظرف را بدست او دادند و او به اطراف خود نگاه می‌کرد و آب نمی‌نوشید و می‌گفت میترسم در حالی که مشغول نوشیدن آب باشم،کشته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 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اطمینان می‌دهم،تا ننوشی با تو کاری نداریم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هرمزان ناگهان ظرف را واژگون کرد و آبها را به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فکر می‌کرد آب بدون اختیار او ریخته شده است گفت آب</w:t>
      </w:r>
      <w:bookmarkStart w:id="796" w:name="pg10163_90830"/>
    </w:p>
    <w:p>
      <w:pPr>
        <w:pStyle w:val="BookText"/>
        <w:rPr/>
      </w:pPr>
      <w:bookmarkEnd w:id="796"/>
      <w:r>
        <w:rPr>
          <w:rFonts w:ascii="IRNazanin" w:hAnsi="IRNazanin" w:eastAsia="IRNazanin"/>
          <w:color w:val="111111"/>
          <w:sz w:val="28"/>
          <w:sz w:val="28"/>
          <w:szCs w:val="28"/>
          <w:rtl w:val="true"/>
          <w:lang w:bidi="fa-IR"/>
        </w:rPr>
        <w:t>دیگری برای او بیاورید و او را تشنه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 نمی‌خواهم منظورم این بود که امان از تو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به هر صورت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هرمزان جواب داد تو به من امان و اطمینان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 من به تو امان ندادم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بود،گفت هرمزان راست می‌گوید تو به او امان داده‌ای، مگر به او نگفتی من با تو کاری ندارم تا آب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کار خود فرو ماند و به هرمزان گفت تو مرا فریب دادی ولی من به خاطر این فریب خوردم که تو قبول اسلام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از مشاهده این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بند بودن مسلمانان به عهد و پیمانشان نور ایمان در دلش درخشیدن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 شد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1856541_1067777946"/>
      <w:bookmarkStart w:id="798" w:name="_Toc325"/>
      <w:bookmarkEnd w:id="797"/>
      <w:r>
        <w:rPr/>
        <w:t>2</w:t>
      </w:r>
      <w:r>
        <w:rPr>
          <w:rtl w:val="true"/>
        </w:rPr>
        <w:t>-</w:t>
      </w:r>
      <w:r>
        <w:rPr>
          <w:rtl w:val="true"/>
        </w:rPr>
        <w:t>عذرهای ناموجه برای نقض پیمان</w:t>
      </w:r>
      <w:bookmarkEnd w:id="7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پیمان‌شکنی به حدی است که کمتر کسی حاضر می‌شود،مسئولیت آن را،با صراحت،بر عهده گیرد،لذا معمولا افراد پیمان‌شکن متعذر به اعذاری می‌شوند،هر چند عذرهای واهی و بی اساس باشد که نمونه‌ای از آن را در آیات فوق خواندیم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بعضی از افراد مسلمان به عذر اینکه دشمن اکثریت عددی دارد و مؤمنان از نظر شماره در اقلیتند در ادامه پیمان خود با خدا و پیامبر ص دچار تردید می‌شدند،در حالی که نه اکثریت از لحاظ تعداد،دلیل بر قدرت و قوت است،زیرا بسیار دیده شده یک اقلیت مصمم و با ایمان بر اکثریت عظیمی که فاقد ایمان بوده‌اند پیروز شده است،و نه قدرت و قوت دشمن به فرض</w:t>
      </w:r>
    </w:p>
    <w:p>
      <w:pPr>
        <w:pStyle w:val="BookText"/>
        <w:rPr/>
      </w:pPr>
      <w:r>
        <w:rPr>
          <w:rFonts w:ascii="IRNazanin" w:hAnsi="IRNazanin" w:eastAsia="IRNazanin"/>
          <w:color w:val="111111"/>
          <w:sz w:val="28"/>
          <w:sz w:val="28"/>
          <w:szCs w:val="28"/>
          <w:rtl w:val="true"/>
          <w:lang w:bidi="fa-IR"/>
        </w:rPr>
        <w:t>اینکه با کثرت عدد حاصل شود مجوزی برای پیمان‌شکنی با دوستان نمی‌تواند باشد،چرا که اگر این را بشکافیم در واقع یک نوع شرک و بیگانگی از خدا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به شکل دیگری در عصر ما خودنمایی کرده است،که پاره‌ای از دولتهای اسلامی ظاهرا کوچک از ترس قدرتهای بزرگ استعماری از انجام تعهدات خود با مؤمنان سر باز می‌زنند و قدرت ناچیز بشر ضعیف را بر قدرت بی‌پایان خداوند مقدم می‌شمرند،به غیر خدا تکیه می‌کنند،از غیر خدا می‌ترسند و حتی عهد و پیمان خود را بر سر این کار می‌نهند که همه اینها از پدیده‌های شرک و بت پرستی است</w:t>
      </w:r>
      <w:r>
        <w:rPr>
          <w:rFonts w:eastAsia="IRNazanin" w:cs="IRNazanin"/>
          <w:color w:val="111111"/>
          <w:sz w:val="28"/>
          <w:szCs w:val="28"/>
          <w:rtl w:val="true"/>
          <w:lang w:bidi="fa-IR"/>
        </w:rPr>
        <w:t>.</w:t>
      </w:r>
      <w:bookmarkStart w:id="799" w:name="pg10163_90832"/>
    </w:p>
    <w:p>
      <w:pPr>
        <w:pStyle w:val="Heading3"/>
        <w:numPr>
          <w:ilvl w:val="2"/>
          <w:numId w:val="1"/>
        </w:numPr>
        <w:rPr/>
      </w:pPr>
      <w:bookmarkStart w:id="800" w:name="__RefHeading___Toc1856543_1067777946"/>
      <w:bookmarkStart w:id="801" w:name="_Toc326"/>
      <w:bookmarkEnd w:id="799"/>
      <w:bookmarkEnd w:id="80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95</w:t>
      </w:r>
      <w:r>
        <w:rPr>
          <w:rtl w:val="true"/>
        </w:rPr>
        <w:t xml:space="preserve"> </w:t>
      </w:r>
      <w:r>
        <w:rPr>
          <w:rtl w:val="true"/>
        </w:rPr>
        <w:t xml:space="preserve">تا </w:t>
      </w:r>
      <w:r>
        <w:rPr/>
        <w:t>97</w:t>
      </w:r>
      <w:r>
        <w:rPr>
          <w:rtl w:val="true"/>
        </w:rPr>
        <w:t>]</w:t>
      </w:r>
      <w:bookmarkEnd w:id="801"/>
    </w:p>
    <w:p>
      <w:pPr>
        <w:pStyle w:val="Heading4"/>
        <w:numPr>
          <w:ilvl w:val="3"/>
          <w:numId w:val="1"/>
        </w:numPr>
        <w:rPr/>
      </w:pPr>
      <w:bookmarkStart w:id="802" w:name="__RefHeading___Toc1856545_1067777946"/>
      <w:bookmarkStart w:id="803" w:name="_Toc327"/>
      <w:bookmarkEnd w:id="802"/>
      <w:r>
        <w:rPr>
          <w:rtl w:val="true"/>
        </w:rPr>
        <w:t>اشاره</w:t>
      </w:r>
      <w:bookmarkEnd w:id="803"/>
    </w:p>
    <w:p>
      <w:pPr>
        <w:pStyle w:val="BookText"/>
        <w:rPr/>
      </w:pP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856547_1067777946"/>
      <w:bookmarkStart w:id="805" w:name="_Toc328"/>
      <w:bookmarkEnd w:id="804"/>
      <w:r>
        <w:rPr>
          <w:rtl w:val="true"/>
        </w:rPr>
        <w:t>ترجمه</w:t>
      </w:r>
      <w:r>
        <w:rPr>
          <w:rtl w:val="true"/>
        </w:rPr>
        <w:t>:</w:t>
      </w:r>
      <w:bookmarkEnd w:id="805"/>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الهی را با بهای کمی مبادله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بهایی در برابر آن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 است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 است فانی می‌شود،اما آنچه نزد خدا است باقی میماند، و کسانی را که صبر استقامت پیشه کنند به بهترین اعمالشان پاداش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صالح کند،در حالی که مؤمن است،خواه مرد باشد یا زن،به او حیات پاکیزه می‌بخشیم،و پاداش آنها را به بهترین اعمالی که انجام دادند خواهیم داد</w:t>
      </w:r>
      <w:r>
        <w:rPr>
          <w:rFonts w:eastAsia="IRNazanin" w:cs="IRNazanin"/>
          <w:color w:val="111111"/>
          <w:sz w:val="28"/>
          <w:szCs w:val="28"/>
          <w:rtl w:val="true"/>
          <w:lang w:bidi="fa-IR"/>
        </w:rPr>
        <w:t>.</w:t>
      </w:r>
    </w:p>
    <w:p>
      <w:pPr>
        <w:pStyle w:val="Heading4"/>
        <w:numPr>
          <w:ilvl w:val="3"/>
          <w:numId w:val="1"/>
        </w:numPr>
        <w:rPr/>
      </w:pPr>
      <w:bookmarkStart w:id="806" w:name="__RefHeading___Toc1856549_1067777946"/>
      <w:bookmarkStart w:id="807" w:name="_Toc329"/>
      <w:bookmarkEnd w:id="806"/>
      <w:r>
        <w:rPr>
          <w:rtl w:val="true"/>
        </w:rPr>
        <w:t>شان نزول</w:t>
      </w:r>
      <w:r>
        <w:rPr>
          <w:rtl w:val="true"/>
        </w:rPr>
        <w:t>:</w:t>
      </w:r>
      <w:bookmarkEnd w:id="80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 که مردی از اهالی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ص رسید عرض کرد ای رسول خدا</w:t>
      </w:r>
      <w:bookmarkStart w:id="808" w:name="pg10163_90833"/>
    </w:p>
    <w:p>
      <w:pPr>
        <w:pStyle w:val="BookText"/>
        <w:rPr/>
      </w:pPr>
      <w:bookmarkEnd w:id="808"/>
      <w:r>
        <w:rPr>
          <w:rFonts w:ascii="IRNazanin" w:hAnsi="IRNazanin" w:eastAsia="IRNazanin"/>
          <w:color w:val="111111"/>
          <w:sz w:val="28"/>
          <w:sz w:val="28"/>
          <w:szCs w:val="28"/>
          <w:rtl w:val="true"/>
          <w:lang w:bidi="fa-IR"/>
        </w:rPr>
        <w:t>همسایه‌ای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که قسمتی از زمین مرا غصب کرده است و مردم گواه صدق منند،ولی چون برای او احترام بیشتری قائل هستند حاضر به حمایت 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امرؤ القیس را خواست و از او در این زمینه سؤال کرد،او در پاسخ همه چیز را انکار نمود،پیامبر ص به او پیشنهاد سوگند کرد،ولی مرد شاکی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بی‌بندوباری است که برای او هیچ مانعی ندارد سوگند دروغ یاد کند،پیامبر ص فرمود به هر حال چاره‌ای نیست،یا باید شهود بیاوری و یا باید تسلیم سوگند او شوی،به هنگامی که امرؤ القیس برخواست تا سوگند یاد کند،پیامبر ص به او مهلت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در این باره بیندیش و بعدا سوگند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باز گشتند و در این حال،آیه اول و دوم مورد بحث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سوگند دروغ و عواقب آن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این دو آیه را برای آنها خواند،امرؤ القیس گفت حق است،آنچه نزد من است سرانجام فانی می‌شود و این مرد راست می‌گوید من قسمتی از زمین او را غصب کرده‌ام،ولی نمی‌دانم چه مقدار بوده است؟اکنون که چنین است هر مقدار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می‌داند حق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گیرد، و معادل آن هم بر آن بیفزاید به خاطر استفاده‌ای که در این مدت از زمین او کرده‌ام،در این هنگام سومین آیه مورد بحث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عمل صالح توام با ایمان دارند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4"/>
        <w:numPr>
          <w:ilvl w:val="3"/>
          <w:numId w:val="1"/>
        </w:numPr>
        <w:rPr/>
      </w:pPr>
      <w:bookmarkStart w:id="809" w:name="__RefHeading___Toc1856551_1067777946"/>
      <w:bookmarkStart w:id="810" w:name="_Toc330"/>
      <w:bookmarkEnd w:id="809"/>
      <w:r>
        <w:rPr>
          <w:rtl w:val="true"/>
        </w:rPr>
        <w:t>تفسیر</w:t>
      </w:r>
      <w:r>
        <w:rPr>
          <w:rtl w:val="true"/>
        </w:rPr>
        <w:t>:</w:t>
      </w:r>
      <w:bookmarkEnd w:id="810"/>
    </w:p>
    <w:p>
      <w:pPr>
        <w:pStyle w:val="BookText"/>
        <w:rPr/>
      </w:pPr>
      <w:r>
        <w:rPr>
          <w:rFonts w:ascii="IRNazanin" w:hAnsi="IRNazanin" w:eastAsia="IRNazanin"/>
          <w:color w:val="111111"/>
          <w:sz w:val="28"/>
          <w:sz w:val="28"/>
          <w:szCs w:val="28"/>
          <w:rtl w:val="true"/>
          <w:lang w:bidi="fa-IR"/>
        </w:rPr>
        <w:t>زندگی پاکیزه در گرو چیست؟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از زشتی پیمان‌شکنی و سوگند دروغ سخن میگفت نخستین آیه مورد بحث نیز تاکیدی بر همان مطلب دارد،با این تفاوت که انگیزه</w:t>
      </w:r>
    </w:p>
    <w:p>
      <w:pPr>
        <w:pStyle w:val="BookText"/>
        <w:rPr/>
      </w:pPr>
      <w:r>
        <w:rPr>
          <w:rFonts w:ascii="IRNazanin" w:hAnsi="IRNazanin" w:eastAsia="IRNazanin"/>
          <w:color w:val="111111"/>
          <w:sz w:val="28"/>
          <w:sz w:val="28"/>
          <w:szCs w:val="28"/>
          <w:rtl w:val="true"/>
          <w:lang w:bidi="fa-IR"/>
        </w:rPr>
        <w:t>پیمان‌شکنی و سوگند دروغ در آیات قبل مساله مرعوب شدن در برابر اکثریت عددی بود،و در اینجا انگیزه آن مساله جلب منافع بی‌ارزش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پیمان الهی را با بهای کمی مبادله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تَشْتَرُوا بِعَهْدِ اللّٰهِ ثَمَناً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بهایی در برابر آن بگیرید کم و ناچیز است،حتی اگر تمام دنیا را به شما بدهند ارزش یک لحظه وفای به عهد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دلیل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 است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عِنْدَ اللّٰهِ هُوَ خَیْرٌ لَکُمْ إِنْ کُنْتُمْ تَعْلَمُونَ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دلیل این برتری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 است سرانجام فانی و نابود می‌شود،اما آنچه نزد خدا است باقی و جاودان 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عِنْدَکُمْ یَنْفَدُ وَ مٰا عِنْدَ اللّٰهِ بٰاقٍ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مادی هر چند ظاهرا بزرگ باشند اما همچون حبابی بر سطح آب بیش نیستند،در حالی که پاداش الهی که همچون ذات مقدسش جاویدان است از همه اینها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در راه اطاعت فرمانمان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ایستادگی در برابر سوگندها و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می‌کنند به بهترین اعمالشان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لَنَجْزِیَنَّ الَّذِینَ صَبَرُوا أَجْرَهُمْ بِأَحْسَنِ مٰا کٰانُوا یَعْمَلُونَ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اعمال نیک آنها همه یکسان نیست، بعضی خوبست و بعضی خوبتر،ولی خداوند همه را به حساب خوبتر می‌گذارد، و پاداش خوبتر را به آنها می‌دهد،و این نهایت بزرگواری است که فی المثل شخصی چند نوع کالا برای فروش عرضه کند،عالی و خوب و متوسط،و خریدار همه را</w:t>
      </w:r>
    </w:p>
    <w:p>
      <w:pPr>
        <w:pStyle w:val="BookText"/>
        <w:rPr/>
      </w:pPr>
      <w:r>
        <w:rPr>
          <w:rFonts w:ascii="IRNazanin" w:hAnsi="IRNazanin" w:eastAsia="IRNazanin"/>
          <w:color w:val="111111"/>
          <w:sz w:val="28"/>
          <w:sz w:val="28"/>
          <w:szCs w:val="28"/>
          <w:rtl w:val="true"/>
          <w:lang w:bidi="fa-IR"/>
        </w:rPr>
        <w:t>به قیمت عالی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جمله وَ لَنَجْزِیَنَّ الَّذِینَ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اشاره به این نکته نیست که صبر و استقامت و پایمردی در مسیر طاعت و مخصوصا پایبند بودن به عهد و پیمان از بهترین اعمال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 در نهج البلاغه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من الایمان کالرأس من الجسد و لا خیر فی جسد لا رأس معه و لا فی ایمان لا صبر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در برابر ایمان همچون سر است در برابر تن،تن بی سر،فایده و دوام و بقایی ندارد همچنین ایمان بدون صبر و پایمردی</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صورت یک قانون کلی نتیجه اعمال صالح توام با ایمان را از هر کس و به هر صورت تحقق یابد،در این دنیا و جهان دیگر،بیان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صالح انجام دهد در حالی که مؤمن باشد،خواه مرد یا زن به او حیات پاکیزه می‌بخشیم،و پاداش آنها را به بهترین اعمالی که انجام می‌دادند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أَوْ أُنْثیٰ وَ هُوَ مُؤْمِنٌ فَلَنُحْیِیَنَّهُ حَیٰاةً طَیِّبَةً وَ لَنَجْزِیَنَّهُمْ أَجْرَهُمْ بِأَحْسَنِ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معیار،تنها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 زائیده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 هیچ قید و شرطی نه از نظر سن و سال،نه از نظر نژاد،نه از نظر جنسیت و نه از نظر پایه و رتبه اجتماعی در کار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این عمل صالح مولود ایمان در این جهان،حیات طیبه است یعنی تحقق جامعه‌ای قرین با آرامش،امنیت،رفاه،صلح،محبت،دوستی،تعاون و مفاهیم سازنده انسانی خواهد بود،و از نابسامانیها و درد و رنجهایی که بر اثر استکبار و ظلم و طغیان و هوا پرستی و انحصارطلبی به وجود می‌آید و آسمان</w:t>
      </w:r>
      <w:bookmarkStart w:id="811" w:name="pg10163_90836"/>
    </w:p>
    <w:p>
      <w:pPr>
        <w:pStyle w:val="BookText"/>
        <w:rPr/>
      </w:pPr>
      <w:bookmarkEnd w:id="811"/>
      <w:r>
        <w:rPr>
          <w:rFonts w:ascii="IRNazanin" w:hAnsi="IRNazanin" w:eastAsia="IRNazanin"/>
          <w:color w:val="111111"/>
          <w:sz w:val="28"/>
          <w:sz w:val="28"/>
          <w:szCs w:val="28"/>
          <w:rtl w:val="true"/>
          <w:lang w:bidi="fa-IR"/>
        </w:rPr>
        <w:t>زندگی را تیره و تار می‌سازد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سو،و از سوی دیگر خدا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بهترین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داد که تفسیر آن در آیات قبل گذشت</w:t>
      </w:r>
      <w:r>
        <w:rPr>
          <w:rFonts w:eastAsia="IRNazanin" w:cs="IRNazanin"/>
          <w:color w:val="111111"/>
          <w:sz w:val="28"/>
          <w:szCs w:val="28"/>
          <w:rtl w:val="true"/>
          <w:lang w:bidi="fa-IR"/>
        </w:rPr>
        <w:t>.</w:t>
      </w:r>
    </w:p>
    <w:p>
      <w:pPr>
        <w:pStyle w:val="Heading4"/>
        <w:numPr>
          <w:ilvl w:val="3"/>
          <w:numId w:val="1"/>
        </w:numPr>
        <w:rPr/>
      </w:pPr>
      <w:bookmarkStart w:id="812" w:name="__RefHeading___Toc1856553_1067777946"/>
      <w:bookmarkStart w:id="813" w:name="_Toc331"/>
      <w:bookmarkEnd w:id="812"/>
      <w:r>
        <w:rPr>
          <w:rtl w:val="true"/>
        </w:rPr>
        <w:t>نکته‌ها</w:t>
      </w:r>
      <w:r>
        <w:rPr>
          <w:rtl w:val="true"/>
        </w:rPr>
        <w:t>:</w:t>
      </w:r>
      <w:bookmarkEnd w:id="813"/>
    </w:p>
    <w:p>
      <w:pPr>
        <w:pStyle w:val="Heading5"/>
        <w:numPr>
          <w:ilvl w:val="4"/>
          <w:numId w:val="1"/>
        </w:numPr>
        <w:rPr/>
      </w:pPr>
      <w:bookmarkStart w:id="814" w:name="__RefHeading___Toc1856555_1067777946"/>
      <w:bookmarkStart w:id="815" w:name="_Toc332"/>
      <w:bookmarkEnd w:id="814"/>
      <w:r>
        <w:rPr>
          <w:rtl w:val="true"/>
        </w:rPr>
        <w:t>اشاره</w:t>
      </w:r>
      <w:bookmarkEnd w:id="815"/>
    </w:p>
    <w:p>
      <w:pPr>
        <w:pStyle w:val="Heading5"/>
        <w:numPr>
          <w:ilvl w:val="4"/>
          <w:numId w:val="1"/>
        </w:numPr>
        <w:rPr/>
      </w:pPr>
      <w:bookmarkStart w:id="816" w:name="__RefHeading___Toc1856557_1067777946"/>
      <w:bookmarkStart w:id="817" w:name="_Toc333"/>
      <w:bookmarkEnd w:id="816"/>
      <w:r>
        <w:rPr/>
        <w:t>1</w:t>
      </w:r>
      <w:r>
        <w:rPr>
          <w:rtl w:val="true"/>
        </w:rPr>
        <w:t>-</w:t>
      </w:r>
      <w:r>
        <w:rPr>
          <w:rtl w:val="true"/>
        </w:rPr>
        <w:t>سرمایه‌های جاودانی</w:t>
      </w:r>
      <w:bookmarkEnd w:id="817"/>
    </w:p>
    <w:p>
      <w:pPr>
        <w:pStyle w:val="BookText"/>
        <w:rPr/>
      </w:pPr>
      <w:r>
        <w:rPr>
          <w:rFonts w:ascii="IRNazanin" w:hAnsi="IRNazanin" w:eastAsia="IRNazanin"/>
          <w:color w:val="111111"/>
          <w:sz w:val="28"/>
          <w:sz w:val="28"/>
          <w:szCs w:val="28"/>
          <w:rtl w:val="true"/>
          <w:lang w:bidi="fa-IR"/>
        </w:rPr>
        <w:t>طبیعت زندگی این جهان مادی،فنا و نابودی است،محکمترین بناها، با دوامترین حکومتها،قویترین انسانها،و هر چیز که از آن مستحکم‌تر نباشد، سرانجام کهنه و فرسوده و سپس نابود می‌شود،و همه بدون استثناء خلل‌پذیرند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بتوان این موجودات را به نحوی با ذات پاک خداوند پیوند داد و برای او و در راه او به کار انداخت،رنگ جاودانگی به خود می‌گیرند،چرا که ذات پاکش ابدی است و هر چیز نسبتی با او دارد رنگ ابدیت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صالح،ابدی هستند،شهیدان حیات جاویدان دارند،پیامبران و امامان و دانشمندان راستین،و مجاهدان راه حق،تاریخشان،توام با ابدیت است،چرا که همه رنگ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دلیل،آیات فوق به ما هشدار می‌دهد که بیائید سرمایه‌های وجود خود را از فناپذیری نجات بخشید،و در صندوق پس‌اندازی ذخیره کنید که دست تطاول ایام به محتویاتش نمی‌رسد،و گذشت شب و روز آن را به فنا و نیستی سوق نمی‌دهد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بیائید و سرمایه‌های خود را برای خدا و در راه خلق خدا و جلب رضای او به کار اندازید تا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گردد،و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 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برقرار شود</w:t>
      </w:r>
      <w:r>
        <w:rPr>
          <w:rFonts w:eastAsia="IRNazanin" w:cs="IRNazanin"/>
          <w:color w:val="111111"/>
          <w:sz w:val="28"/>
          <w:szCs w:val="28"/>
          <w:rtl w:val="true"/>
          <w:lang w:bidi="fa-IR"/>
        </w:rPr>
        <w:t>.</w:t>
      </w:r>
      <w:bookmarkStart w:id="818" w:name="pg10163_90837"/>
    </w:p>
    <w:p>
      <w:pPr>
        <w:pStyle w:val="BookText"/>
        <w:rPr/>
      </w:pPr>
      <w:bookmarkEnd w:id="818"/>
      <w:r>
        <w:rPr>
          <w:rFonts w:ascii="IRNazanin" w:hAnsi="IRNazanin" w:eastAsia="IRNazanin"/>
          <w:color w:val="111111"/>
          <w:sz w:val="28"/>
          <w:sz w:val="28"/>
          <w:szCs w:val="28"/>
          <w:rtl w:val="true"/>
          <w:lang w:bidi="fa-IR"/>
        </w:rPr>
        <w:t>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مات ابن آدم انقطع امله الا عن ثلاث صدقة جاریه،علم ینتفع به و ولد صالح یدعو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 آدم از دنیا می‌رود امید او از همه چیز بریده خواهد شد مگر از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خیری که در خدمت مردم و در راه خدا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دانشی که مردم از آن بهره می‌گیرند،و فرزند صالح که برای او دعا می‌کند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چرا که همه اینها برای خدا و در راه او هستند و رنگ ابدیت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بین 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تذهب لذته و تبقی تبعته و عمل تذهب مئونته و یبقی اجره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تفاوت دارد عملی که لذتش از میان می‌رود و مسئولیتش باقی می‌ماند،و عملی که درد و رنجش می‌رود و اجرش باقی است</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856559_1067777946"/>
      <w:bookmarkStart w:id="820" w:name="_Toc334"/>
      <w:bookmarkEnd w:id="819"/>
      <w:r>
        <w:rPr/>
        <w:t>2</w:t>
      </w:r>
      <w:r>
        <w:rPr>
          <w:rtl w:val="true"/>
        </w:rPr>
        <w:t>-</w:t>
      </w:r>
      <w:r>
        <w:rPr>
          <w:rtl w:val="true"/>
        </w:rPr>
        <w:t>برابری مرد و زن</w:t>
      </w:r>
      <w:bookmarkEnd w:id="820"/>
    </w:p>
    <w:p>
      <w:pPr>
        <w:pStyle w:val="BookText"/>
        <w:rPr/>
      </w:pPr>
      <w:r>
        <w:rPr>
          <w:rFonts w:ascii="IRNazanin" w:hAnsi="IRNazanin" w:eastAsia="IRNazanin"/>
          <w:color w:val="111111"/>
          <w:sz w:val="28"/>
          <w:sz w:val="28"/>
          <w:szCs w:val="28"/>
          <w:rtl w:val="true"/>
          <w:lang w:bidi="fa-IR"/>
        </w:rPr>
        <w:t>بی شک،زن و مرد تفاوتهایی از نظر جسم و روح دارند و به همین دلیل در احراز پستهای اجتماعی متفاوتند و هر کاری از کسی ساخته است،ولی هیچیک از اینها دلیل بر تفاوت شخصیت انسانی آنها،و یا تفاوت مقامشان در پیشگاه خدا نیست،و از این نظر هر دو کاملا برابرند،و به همین دلیل معیاری که بر شخصیت و مقام معنوی آنها حکومت می‌کند،یک معیار بیش نیست،و آن ایمان است و عمل صالح و تقوی که امکان دسترسی هر دو به آن یکسان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فوق،با صراحت این حقیقت را بیان کرده،و دهان بیهوده‌گویانی را که در گذشته یا حال در شخصیت انسانی زن،شک و تردید داشتند،و یا برای او مقامی پائینتر از مقام انسانی مرد قائل بودند می‌بندد،و ضمنا منطق اسلام را</w:t>
      </w:r>
      <w:bookmarkStart w:id="821" w:name="pg10163_90838"/>
    </w:p>
    <w:p>
      <w:pPr>
        <w:pStyle w:val="BookText"/>
        <w:rPr/>
      </w:pPr>
      <w:bookmarkEnd w:id="821"/>
      <w:r>
        <w:rPr>
          <w:rFonts w:ascii="IRNazanin" w:hAnsi="IRNazanin" w:eastAsia="IRNazanin"/>
          <w:color w:val="111111"/>
          <w:sz w:val="28"/>
          <w:sz w:val="28"/>
          <w:szCs w:val="28"/>
          <w:rtl w:val="true"/>
          <w:lang w:bidi="fa-IR"/>
        </w:rPr>
        <w:t>در این مساله مهم اجتماعی آشکار می‌سازد،و ثابت می‌کند که بر خلاف پندار کوته‌فکران،اسلام دین مردانه نیست،به همان مقدار که به مردان تعلق دارد به زنان نیز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 دو جنس در صورتی که در مسیر اعمال صالح گام بردارند،گامی مثبت و سازنده که از انگیزه‌های ایمانی مدد گیرد،هر دو به یکسان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بود،و هر دو از اجر و پاداش مساوی در پیشگاه خدا بهره‌مند می‌شوند و موقعیت اجتماعی آنها نیز همانند خواهد بود مگر اینکه از نظر ایمان و عمل صالح بر دیگری برتری یابد</w:t>
      </w:r>
      <w:r>
        <w:rPr>
          <w:rFonts w:eastAsia="IRNazanin" w:cs="IRNazanin"/>
          <w:color w:val="111111"/>
          <w:sz w:val="28"/>
          <w:szCs w:val="28"/>
          <w:rtl w:val="true"/>
          <w:lang w:bidi="fa-IR"/>
        </w:rPr>
        <w:t>.</w:t>
      </w:r>
    </w:p>
    <w:p>
      <w:pPr>
        <w:pStyle w:val="Heading5"/>
        <w:numPr>
          <w:ilvl w:val="4"/>
          <w:numId w:val="1"/>
        </w:numPr>
        <w:rPr/>
      </w:pPr>
      <w:bookmarkStart w:id="822" w:name="__RefHeading___Toc1856561_1067777946"/>
      <w:bookmarkStart w:id="823" w:name="_Toc335"/>
      <w:bookmarkEnd w:id="822"/>
      <w:r>
        <w:rPr/>
        <w:t>3</w:t>
      </w:r>
      <w:r>
        <w:rPr>
          <w:rtl w:val="true"/>
        </w:rPr>
        <w:t>-</w:t>
      </w:r>
      <w:r>
        <w:rPr>
          <w:rtl w:val="true"/>
        </w:rPr>
        <w:t>ریشه‌های عمل صالح از ایمان سیراب می‌گردد</w:t>
      </w:r>
      <w:bookmarkEnd w:id="823"/>
    </w:p>
    <w:p>
      <w:pPr>
        <w:pStyle w:val="BookText"/>
        <w:rPr/>
      </w:pPr>
      <w:r>
        <w:rPr>
          <w:rFonts w:ascii="IRNazanin" w:hAnsi="IRNazanin" w:eastAsia="IRNazanin"/>
          <w:color w:val="111111"/>
          <w:sz w:val="28"/>
          <w:sz w:val="28"/>
          <w:szCs w:val="28"/>
          <w:rtl w:val="true"/>
          <w:lang w:bidi="fa-IR"/>
        </w:rPr>
        <w:t>عمل صالح آن چنان مفهوم وسیع و گسترده‌ای دارد که تمام فعالیتهای مثبت و مفید و سازنده را در همه زمینه‌های علمی و فرهنگی و اقتصادی و سیاسی و نظامی و مانند آن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اختراع دانشمندی که برای کمک به انسانها سالها زحمت کشیده گرفته، تا مجاهدتهای شهید جان بر کفی که در صحنه مبارزه  حق و باطل آخرین قطره‌های خون خود را نثار می‌کند،و از درد و رنجی که مادر با ایمانی به هنگام آوردن نوزاد و سپس برای تربیت او متحمل می‌شود گرفته،تا زحماتی که دانشمندان برای نوشتن کتابهای پر ارجشان می‌کشند،همه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کارها همچون رسالت انبیا،تا کوچکترین برنامه‌ها همچون کنار زدن یک سنگ کوچک از وسط جاده،همه در این مفهوم وسیع جمع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می‌آید که چرا این عمل صالح مقید به قید ایمان شده است در حالی که انجام آن بدون ایمان نیز امکان دارد،و در مواردی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یک نکته است و آن اینکه اگر انگیزه ایمان در کار نباشد غالبا عمل آلوده می‌شود و اگر آلوده نشود بسیار استثنایی است،و اما اگر ریشه‌های درخت عمل صالح از آب توحید و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گردد،کمتر ممکن است آفاتی همچون عجب و ریا و تظاهر و خودبینی و تقلب و منت‌گذاری و امثال آن در آن راه یابد،و به همین دلیل قرآن مجید غالبا این دو را با هم پیوند می‌دهد چرا که پیوندشان یک واقعیت عینی و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اینجا با ذکر یک مثال این مساله را روشنتر سازیم،فرض کنید دو نفر هر کدام دست به ساختن بیمارستانی زده‌اند،یکی انگیزه الهی دارد و برای خدمت به خلق خدا این کار را کرده،اما دیگری هدفش تظاهر و رسیدن به یک موقعیت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یک نظر سطحی ما فکر کنیم بالآخره هر دو بیمارستان می‌سازند و مردم از عمل آنها یکسان استفاده خواهند کرد،درست است که یکی پاداش الهی دارد و یکی ندارد،ولی عمل آنها ظاهرا با یکدیگر متفاوت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گفتیم این محصول یک مطالعه سطحی است،اما اگر کمی بیشتر دقت کنیم خواهیم دید خود این دو عمل در جهات مختلف با یکدیگر متفاوتند،فی المثل نفر اول  به سراغ محله‌ای از شهر می‌رود که مستضعفان و نیازمندان در آن بیشترند،و گاه در یک محله گمنام که در مسیر رفت و آمد نیست اقدام به این عمل می‌کند،ولی نفر دوم به سراغ نقطه‌ای می‌رود که بیشتر در چشمها است هر چند در آنجا نیاز بسیار کمتری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اول در انتخاب مصالح و کیفیت ساختمان آینده‌های دور را در نظر می‌گیرد،و آن چنان زیر بنا را می‌سازد که صدها سال بماند،اما نفر دوم غالبا به سراغ این می‌رود که ساختمان زودتر بر پا و افتتاح شود و جار و جنجال راه بیندازد،و نتیجه مورد نظرش را بگیرد</w:t>
      </w:r>
      <w:r>
        <w:rPr>
          <w:rFonts w:eastAsia="IRNazanin" w:cs="IRNazanin"/>
          <w:color w:val="111111"/>
          <w:sz w:val="28"/>
          <w:szCs w:val="28"/>
          <w:rtl w:val="true"/>
          <w:lang w:bidi="fa-IR"/>
        </w:rPr>
        <w:t>.</w:t>
      </w:r>
      <w:bookmarkStart w:id="824" w:name="pg10163_90840"/>
    </w:p>
    <w:p>
      <w:pPr>
        <w:pStyle w:val="BookText"/>
        <w:rPr/>
      </w:pPr>
      <w:bookmarkEnd w:id="824"/>
      <w:r>
        <w:rPr>
          <w:rFonts w:ascii="IRNazanin" w:hAnsi="IRNazanin" w:eastAsia="IRNazanin"/>
          <w:color w:val="111111"/>
          <w:sz w:val="28"/>
          <w:sz w:val="28"/>
          <w:szCs w:val="28"/>
          <w:rtl w:val="true"/>
          <w:lang w:bidi="fa-IR"/>
        </w:rPr>
        <w:t>نفر اول دنبال تحکیم باطن کار می‌رود و نفر دوم به زرق و برق ظاهر می‌چسبد، همچنین در انتخاب بخشهای درمانی،دکترها،پرستارها و سایر نیازمندیهای این بیمارستان میان این دو،تفاوت بسیار است،چرا که همواره انگیزه‌های مختلف،خود را در تمام مسیر عمل نشان می‌دهند و یا به تعبیر دیگر عمل را به رنگ خود در می‌آورند</w:t>
      </w:r>
      <w:r>
        <w:rPr>
          <w:rFonts w:eastAsia="IRNazanin" w:cs="IRNazanin"/>
          <w:color w:val="111111"/>
          <w:sz w:val="28"/>
          <w:szCs w:val="28"/>
          <w:rtl w:val="true"/>
          <w:lang w:bidi="fa-IR"/>
        </w:rPr>
        <w:t>.</w:t>
      </w:r>
    </w:p>
    <w:p>
      <w:pPr>
        <w:pStyle w:val="Heading5"/>
        <w:numPr>
          <w:ilvl w:val="4"/>
          <w:numId w:val="1"/>
        </w:numPr>
        <w:rPr/>
      </w:pPr>
      <w:bookmarkStart w:id="825" w:name="__RefHeading___Toc1856563_1067777946"/>
      <w:bookmarkStart w:id="826" w:name="_Toc336"/>
      <w:bookmarkEnd w:id="825"/>
      <w:r>
        <w:rPr/>
        <w:t>4</w:t>
      </w:r>
      <w:r>
        <w:rPr>
          <w:rtl w:val="true"/>
        </w:rPr>
        <w:t>-</w:t>
      </w:r>
      <w:r>
        <w:rPr>
          <w:rtl w:val="true"/>
        </w:rPr>
        <w:t>حیات طیبه چیست؟</w:t>
      </w:r>
      <w:bookmarkEnd w:id="826"/>
    </w:p>
    <w:p>
      <w:pPr>
        <w:pStyle w:val="BookText"/>
        <w:rPr/>
      </w:pPr>
      <w:r>
        <w:rPr>
          <w:rFonts w:ascii="IRNazanin" w:hAnsi="IRNazanin" w:eastAsia="IRNazanin"/>
          <w:color w:val="111111"/>
          <w:sz w:val="28"/>
          <w:sz w:val="28"/>
          <w:szCs w:val="28"/>
          <w:rtl w:val="true"/>
          <w:lang w:bidi="fa-IR"/>
        </w:rPr>
        <w:t>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متعددی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روزی حلال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قناعت و رضا دادن به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رزق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عبادت توام با روزی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توفیق بر اطاعت فرمان خدا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شاید نیاز به تذکر نداشته باشد که حیات طیبه،مفهومش آن چنان وسیع و گسترده است که همه اینها و غیر اینها را در بر می‌گیرد،زندگی پاکیزه از هر نظر،پاکیزه از آلودگیها،ظلمها و خیانتها،عداوتها و دشمنیها،اسارتها و ذلتها و انواع نگرانیها و هر گونه چیزی که آب زلال زندگی را در کام انسان ناگوار می‌سازد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در دنبال آن،سخن از جزای الهی به نحو احسن به میان آمده استفاده می‌شود که حیات طیبه مربوط به دنیا است و جزای احسن مربوط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روایتی که در نهج البلاغه از امیر مؤمنان علی ع نقل شده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فَلَنُحْیِیَنَّهُ حَیٰاةً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هی القناعة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پرسیدند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فَلَنُحْیِیَنَّهُ حَیٰاةً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مفهوم این تفسیر محدود ساختن حیات طیبه به قناعت نمی‌باشد، بلکه بیان مصداق است ولی مصداقی است بسیار روشن،چرا که اگر تمام دنیا را به انسان بدهند ولی روح قناعت را از او بگیرند همیشه در آزار و رنج و نگرانی بسر می‌برد،و به عکس اگر انسان روح قناعت داشته باشد،و از حرص و آز و طمع بر کنار گردد،همیشه آسوده خاطر و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بعضی از روایات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خشنودی از آنچه خدا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که آنهم با قناعت قریب الافق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هرگز نباید به این مفاهیم جنبه تخدیری داد،بلکه هدف اصلی از بیان رضا و قناعت،پایان دادن به حرص و آز و طمع و هوا پرستی است که عامل تجاوزها و استثمارها و جنگها و خونریزی‌ها،و گاه عامل ذلت و اسارت است</w:t>
      </w:r>
      <w:r>
        <w:rPr>
          <w:rFonts w:eastAsia="IRNazanin" w:cs="IRNazanin"/>
          <w:color w:val="111111"/>
          <w:sz w:val="28"/>
          <w:szCs w:val="28"/>
          <w:rtl w:val="true"/>
          <w:lang w:bidi="fa-IR"/>
        </w:rPr>
        <w:t>.</w:t>
      </w:r>
      <w:bookmarkStart w:id="827" w:name="pg10163_90842"/>
    </w:p>
    <w:p>
      <w:pPr>
        <w:pStyle w:val="Heading3"/>
        <w:numPr>
          <w:ilvl w:val="2"/>
          <w:numId w:val="1"/>
        </w:numPr>
        <w:rPr/>
      </w:pPr>
      <w:bookmarkStart w:id="828" w:name="__RefHeading___Toc1856565_1067777946"/>
      <w:bookmarkStart w:id="829" w:name="_Toc337"/>
      <w:bookmarkEnd w:id="827"/>
      <w:bookmarkEnd w:id="82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98</w:t>
      </w:r>
      <w:r>
        <w:rPr>
          <w:rtl w:val="true"/>
        </w:rPr>
        <w:t xml:space="preserve"> </w:t>
      </w:r>
      <w:r>
        <w:rPr>
          <w:rtl w:val="true"/>
        </w:rPr>
        <w:t xml:space="preserve">تا </w:t>
      </w:r>
      <w:r>
        <w:rPr/>
        <w:t>100</w:t>
      </w:r>
      <w:r>
        <w:rPr>
          <w:rtl w:val="true"/>
        </w:rPr>
        <w:t>]</w:t>
      </w:r>
      <w:bookmarkEnd w:id="829"/>
    </w:p>
    <w:p>
      <w:pPr>
        <w:pStyle w:val="Heading4"/>
        <w:numPr>
          <w:ilvl w:val="3"/>
          <w:numId w:val="1"/>
        </w:numPr>
        <w:rPr/>
      </w:pPr>
      <w:bookmarkStart w:id="830" w:name="__RefHeading___Toc1856567_1067777946"/>
      <w:bookmarkStart w:id="831" w:name="_Toc338"/>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856569_1067777946"/>
      <w:bookmarkStart w:id="833" w:name="_Toc339"/>
      <w:bookmarkEnd w:id="832"/>
      <w:r>
        <w:rPr>
          <w:rtl w:val="true"/>
        </w:rPr>
        <w:t>ترجمه</w:t>
      </w:r>
      <w:r>
        <w:rPr>
          <w:rtl w:val="true"/>
        </w:rPr>
        <w:t>:</w:t>
      </w:r>
      <w:bookmarkEnd w:id="833"/>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 از شر شیطان مطرود شده،به خدا پناه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تسلطی بر کسانی که ایمان دارند و بر پروردگارشان توکل می‌کنند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تسلط او بر کسانی است که او را به سرپرستی خود برگزیده‌اند و آنها که نسبت به او شرک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فرمانش را بجای فرمان خدا لازم الاجراء می‌دانند</w:t>
      </w:r>
      <w:r>
        <w:rPr>
          <w:rFonts w:eastAsia="IRNazanin" w:cs="IRNazanin"/>
          <w:color w:val="111111"/>
          <w:sz w:val="28"/>
          <w:szCs w:val="28"/>
          <w:rtl w:val="true"/>
          <w:lang w:bidi="fa-IR"/>
        </w:rPr>
        <w:t>).</w:t>
      </w:r>
    </w:p>
    <w:p>
      <w:pPr>
        <w:pStyle w:val="Heading4"/>
        <w:numPr>
          <w:ilvl w:val="3"/>
          <w:numId w:val="1"/>
        </w:numPr>
        <w:rPr/>
      </w:pPr>
      <w:bookmarkStart w:id="834" w:name="__RefHeading___Toc1856571_1067777946"/>
      <w:bookmarkStart w:id="835" w:name="_Toc340"/>
      <w:bookmarkEnd w:id="834"/>
      <w:r>
        <w:rPr>
          <w:rtl w:val="true"/>
        </w:rPr>
        <w:t>تفسیر</w:t>
      </w:r>
      <w:r>
        <w:rPr>
          <w:rtl w:val="true"/>
        </w:rPr>
        <w:t>:</w:t>
      </w:r>
      <w:bookmarkEnd w:id="835"/>
    </w:p>
    <w:p>
      <w:pPr>
        <w:pStyle w:val="BookText"/>
        <w:rPr/>
      </w:pPr>
      <w:r>
        <w:rPr>
          <w:rFonts w:ascii="IRNazanin" w:hAnsi="IRNazanin" w:eastAsia="IRNazanin"/>
          <w:color w:val="111111"/>
          <w:sz w:val="28"/>
          <w:sz w:val="28"/>
          <w:szCs w:val="28"/>
          <w:rtl w:val="true"/>
          <w:lang w:bidi="fa-IR"/>
        </w:rPr>
        <w:t>اینگونه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نکرده‌ایم که در چندین آیه قبل به این نکته اشاره شده بود که در قرآن بیان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بخشی از مهمترین فرمانهای الهی که در قرآن آمده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بحث،طرز استفاده از قرآن مجید و چگونگی تلاوت آن را بیان می‌کند،زیرا پر بار بودن محتوای قرآن به تنهایی کافی نیست،باید موانع نیز از وجود ما و از محیط فکر و جان ما بر چیده شود تا به آن محتوای پر بار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 از شر شیطان مطرود شده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تنها ذکر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bookmarkStart w:id="836" w:name="pg10163_90843"/>
    </w:p>
    <w:p>
      <w:pPr>
        <w:pStyle w:val="BookText"/>
        <w:rPr/>
      </w:pPr>
      <w:bookmarkEnd w:id="836"/>
      <w:r>
        <w:rPr>
          <w:rFonts w:ascii="IRNazanin" w:hAnsi="IRNazanin" w:eastAsia="IRNazanin"/>
          <w:color w:val="111111"/>
          <w:sz w:val="28"/>
          <w:sz w:val="28"/>
          <w:szCs w:val="28"/>
          <w:rtl w:val="true"/>
          <w:lang w:bidi="fa-IR"/>
        </w:rPr>
        <w:t>بلکه تخلق به آن شرط است یعنی ذکر این جمله مقدمه تحقق حالتی در نفس و جان انسان گردد،حالت توجه به خدا،حالت جدایی از  هوی و هوسهای سرکشی که مانع فهم و درک صحیح انسان است،حالت بیگانگی از تعصبها و غرورها و خودخواهیها و خودمحوری‌هایی که انسان را وادار می‌کند که از همه چیز، حتی از سخنان خدا به نفع خواسته‌های انحرافیش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چنین حالتی در روح و جان انسان پیدا نشود،درک حقایق قرآن برای او ممکن نیست،بلکه به عکس ممکن است قرآن را با 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قرار دهد برای توجیه خواسته‌های شرک‌آلودش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دلیلی است بر آنچه در آیه قبل گفته شده بود،می‌فرماید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تسلطی بر کسانی که ایمان دارند و بر پروردگارشان توکل می‌کنند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لَهُ سُلْطٰانٌ عَلَی الَّذِینَ آمَنُوا وَ عَلیٰ رَبِّهِمْ یَتَوَکَّلُونَ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تسلط او بر کسانی است که او را دوست می‌دارند و به رهبری و سرپرستی خود انتخابش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سُلْطٰانُهُ عَلَی الَّذِینَ یَتَوَلَّوْنَهُ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او را شریک خدا در اطاعت و بندگی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بِهِ 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شیطان را بجای فرمان خدا واجب الاجراء می‌دانند</w:t>
      </w:r>
      <w:r>
        <w:rPr>
          <w:rFonts w:eastAsia="IRNazanin" w:cs="IRNazanin"/>
          <w:color w:val="111111"/>
          <w:sz w:val="28"/>
          <w:szCs w:val="28"/>
          <w:rtl w:val="true"/>
          <w:lang w:bidi="fa-IR"/>
        </w:rPr>
        <w:t>! ***</w:t>
      </w:r>
    </w:p>
    <w:p>
      <w:pPr>
        <w:pStyle w:val="Heading4"/>
        <w:numPr>
          <w:ilvl w:val="3"/>
          <w:numId w:val="1"/>
        </w:numPr>
        <w:rPr/>
      </w:pPr>
      <w:bookmarkStart w:id="837" w:name="__RefHeading___Toc1856573_1067777946"/>
      <w:bookmarkStart w:id="838" w:name="_Toc341"/>
      <w:bookmarkEnd w:id="837"/>
      <w:r>
        <w:rPr>
          <w:rtl w:val="true"/>
        </w:rPr>
        <w:t>نکته‌ها</w:t>
      </w:r>
      <w:r>
        <w:rPr>
          <w:rtl w:val="true"/>
        </w:rPr>
        <w:t>:</w:t>
      </w:r>
      <w:bookmarkEnd w:id="838"/>
    </w:p>
    <w:p>
      <w:pPr>
        <w:pStyle w:val="Heading5"/>
        <w:numPr>
          <w:ilvl w:val="4"/>
          <w:numId w:val="1"/>
        </w:numPr>
        <w:rPr/>
      </w:pPr>
      <w:bookmarkStart w:id="839" w:name="__RefHeading___Toc1856575_1067777946"/>
      <w:bookmarkStart w:id="840" w:name="_Toc342"/>
      <w:bookmarkEnd w:id="839"/>
      <w:r>
        <w:rPr>
          <w:rtl w:val="true"/>
        </w:rPr>
        <w:t>اشاره</w:t>
      </w:r>
      <w:bookmarkEnd w:id="840"/>
    </w:p>
    <w:p>
      <w:pPr>
        <w:pStyle w:val="Heading5"/>
        <w:numPr>
          <w:ilvl w:val="4"/>
          <w:numId w:val="1"/>
        </w:numPr>
        <w:rPr/>
      </w:pPr>
      <w:bookmarkStart w:id="841" w:name="__RefHeading___Toc1856577_1067777946"/>
      <w:bookmarkStart w:id="842" w:name="_Toc343"/>
      <w:bookmarkEnd w:id="841"/>
      <w:r>
        <w:rPr/>
        <w:t>1</w:t>
      </w:r>
      <w:r>
        <w:rPr>
          <w:rtl w:val="true"/>
        </w:rPr>
        <w:t>-</w:t>
      </w:r>
      <w:r>
        <w:rPr>
          <w:rtl w:val="true"/>
        </w:rPr>
        <w:t>موانع شناخت</w:t>
      </w:r>
      <w:bookmarkEnd w:id="84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حقیقت هر قدر آشکار و درخشان باشد تا در برابر دیده بینا قرار نگیرد درک آن ممکن نیست،و به تعبیر دیگر برای شناخت حقایق دو چیز لازم است،</w:t>
      </w:r>
    </w:p>
    <w:p>
      <w:pPr>
        <w:pStyle w:val="BookText"/>
        <w:rPr/>
      </w:pPr>
      <w:r>
        <w:rPr>
          <w:rFonts w:ascii="IRNazanin" w:hAnsi="IRNazanin" w:eastAsia="IRNazanin"/>
          <w:color w:val="111111"/>
          <w:sz w:val="28"/>
          <w:sz w:val="28"/>
          <w:szCs w:val="28"/>
          <w:rtl w:val="true"/>
          <w:lang w:bidi="fa-IR"/>
        </w:rPr>
        <w:t>آشکار شدن چهره حق و دارا بودن وسیله دید و 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نابینا می‌تواند قرص خورشید را ببیند؟آیا کران می‌توانند نغمه‌های دلنواز جهان را بشنوند؟همین گونه کسانی که چشم حق بین ندارند از دیدن چهره حقیقت محرومند،و آنها که گوش حق‌شنو ندارند از شنیدن آیات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مانع می‌شود که انسان قدرت شناخت را از دست دهد؟ بدون شک در درجه اول پیشداوریهای غلط،هوی و هوسهای نفسانی، تعصبهای کورکورانه افراطی،و گرفتار بودن در چنگال خود خواهی و غرور و خلاصه هر چیزی که صفای دل و پاکی روح انسان را بر هم می‌زند،و رنگهای تیره و تار به آن می‌دهد،همه اینها مانع درک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یار ندارد حجاب و پرده ولی غبار ره بنشان تا نظر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مبرا ز نواهی نشود دل آینه نور الهی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ان الشیاطین یحومون حول قلوب بنی آدم لنظروا الی ملکوت السماوات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در اطراف قلوب فرزندان آدم دور نمی‌زدند آنها می‌توانستند ملکوت و باطن آسمانها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نخستین شرط برای رهروان راه حق،تهذیب نفس و تقوا است،که بدون آن انسان در ظلمات وهم،گرفتار و در بیراهه‌ها سرگردان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الهی مایه هدایت برای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واقعیت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دیده‌ایم کسانی را که با تعصب و لجاجت و پیشداوریهای فردی یا گروهی به سراغ آیات قرآن می‌روند و بجای اینکه حقیقت را از قرآن درک کنند آنچه را خود می‌خواهند بر قرآن تحمیل می‌نمایند،و به تعبیر دیگر آنچه</w:t>
      </w:r>
      <w:bookmarkStart w:id="843" w:name="pg10163_90845"/>
    </w:p>
    <w:p>
      <w:pPr>
        <w:pStyle w:val="BookText"/>
        <w:rPr/>
      </w:pPr>
      <w:bookmarkEnd w:id="843"/>
      <w:r>
        <w:rPr>
          <w:rFonts w:ascii="IRNazanin" w:hAnsi="IRNazanin" w:eastAsia="IRNazanin"/>
          <w:color w:val="111111"/>
          <w:sz w:val="28"/>
          <w:sz w:val="28"/>
          <w:szCs w:val="28"/>
          <w:rtl w:val="true"/>
          <w:lang w:bidi="fa-IR"/>
        </w:rPr>
        <w:t>را که می‌خواهند در قرآن می‌جویند،نه آنچه را که خدا بیان فرموده،و به جای اینکه قرآن مایه هدایتشان شود،بر انحرافشان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قرآن که هوی و هوسهای سرکششان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فَزٰادَتْهُمْ إِیمٰاناً وَ هُمْ یَسْتَبْشِرُونَ وَ أَمَّا الَّذِینَ فِی قُلُوبِهِمْ مَرَضٌ فَزٰادَتْهُمْ رِجْساً إِلَی رِجْسِهِمْ وَ مٰاتُوا وَ هُمْ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آورده‌اند،آیات قرآن بر ایمانشان می‌افزاید و شاد می‌شوند و اما آنها که در دلهایشان بیماری است پلیدی تازه‌ای بر پلیدیشان می‌افزاید،از دنیا می‌روند در حالی که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با صراحت باید گفت منظور از آیه فوق این نیست که تنها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کنیم،بلکه باید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حالت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کنیم،و به هنگام خواندن هر آیه به خدا پناه بریم از اینکه وسوسه‌های شیطان حجابی میان ما و کلام حیاتبخش او گردد</w:t>
      </w:r>
      <w:r>
        <w:rPr>
          <w:rFonts w:eastAsia="IRNazanin" w:cs="IRNazanin"/>
          <w:color w:val="111111"/>
          <w:sz w:val="28"/>
          <w:szCs w:val="28"/>
          <w:rtl w:val="true"/>
          <w:lang w:bidi="fa-IR"/>
        </w:rPr>
        <w:t>.</w:t>
      </w:r>
    </w:p>
    <w:p>
      <w:pPr>
        <w:pStyle w:val="Heading5"/>
        <w:numPr>
          <w:ilvl w:val="4"/>
          <w:numId w:val="1"/>
        </w:numPr>
        <w:rPr/>
      </w:pPr>
      <w:bookmarkStart w:id="844" w:name="__RefHeading___Toc1856579_1067777946"/>
      <w:bookmarkStart w:id="845" w:name="_Toc344"/>
      <w:bookmarkEnd w:id="844"/>
      <w:r>
        <w:rPr/>
        <w:t>2</w:t>
      </w:r>
      <w:r>
        <w:rPr>
          <w:rtl w:val="true"/>
        </w:rPr>
        <w:t>-</w:t>
      </w:r>
      <w:r>
        <w:rPr>
          <w:rtl w:val="true"/>
        </w:rPr>
        <w:t xml:space="preserve">چرا از شیطان رجیم </w:t>
      </w:r>
      <w:r>
        <w:rPr>
          <w:rtl w:val="true"/>
        </w:rPr>
        <w:t>[</w:t>
      </w:r>
      <w:r>
        <w:rPr>
          <w:rtl w:val="true"/>
        </w:rPr>
        <w:t>به خدا پناه می بریم؟</w:t>
      </w:r>
      <w:r>
        <w:rPr>
          <w:rtl w:val="true"/>
        </w:rPr>
        <w:t>]</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طرد کردن است،و در اصل به معنی زدن با سنگ آمده و سپس به معنی طرد کردن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میان تمام صفات شیطان،مطرود بودن او مطرح شده،و این ما را به یاد استکبارش در مقابل دعوت خداوند به سجود و خضوع در مقابل آدم می‌افکند،این استکبار،سبب شد که میان شیطان و درک حقایق حجابی،برقرار گردد،تا آنجا که خود را برتر از آدم بپندارد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و او را از خاک آفریده‌ای و حتی این سرکشی و غرور سبب شد که به فرمان خدا نیز اعتراض کند،اعتراضی که مایه کفر و طرد او 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گویا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این واقعیت را تفهیم کند که</w:t>
      </w:r>
      <w:bookmarkStart w:id="846" w:name="pg10163_90846"/>
    </w:p>
    <w:p>
      <w:pPr>
        <w:pStyle w:val="BookText"/>
        <w:rPr/>
      </w:pPr>
      <w:bookmarkEnd w:id="846"/>
      <w:r>
        <w:rPr>
          <w:rFonts w:ascii="IRNazanin" w:hAnsi="IRNazanin" w:eastAsia="IRNazanin"/>
          <w:color w:val="111111"/>
          <w:sz w:val="28"/>
          <w:sz w:val="28"/>
          <w:szCs w:val="28"/>
          <w:rtl w:val="true"/>
          <w:lang w:bidi="fa-IR"/>
        </w:rPr>
        <w:t>به هنگام تلاوت قرآن،استکبار و غرور و تعصب را از خود دور کنید تا سرنوشتی همچون شیطان رجیم پیدا نکنید،و به جای درک حقیقت در پرتگاه کفر و بی‌ایمانی سقوط ننمائید</w:t>
      </w:r>
      <w:r>
        <w:rPr>
          <w:rFonts w:eastAsia="IRNazanin" w:cs="IRNazanin"/>
          <w:color w:val="111111"/>
          <w:sz w:val="28"/>
          <w:szCs w:val="28"/>
          <w:rtl w:val="true"/>
          <w:lang w:bidi="fa-IR"/>
        </w:rPr>
        <w:t>.</w:t>
      </w:r>
    </w:p>
    <w:p>
      <w:pPr>
        <w:pStyle w:val="Heading5"/>
        <w:numPr>
          <w:ilvl w:val="4"/>
          <w:numId w:val="1"/>
        </w:numPr>
        <w:rPr/>
      </w:pPr>
      <w:bookmarkStart w:id="847" w:name="__RefHeading___Toc1856581_1067777946"/>
      <w:bookmarkStart w:id="848" w:name="_Toc345"/>
      <w:bookmarkEnd w:id="847"/>
      <w:r>
        <w:rPr/>
        <w:t>3</w:t>
      </w:r>
      <w:r>
        <w:rPr>
          <w:rtl w:val="true"/>
        </w:rPr>
        <w:t>-</w:t>
      </w:r>
      <w:r>
        <w:rPr>
          <w:rtl w:val="true"/>
        </w:rPr>
        <w:t>آنها که زیر پرچم حقند و آنها که تحت لوای شیطانند؟</w:t>
      </w:r>
      <w:bookmarkEnd w:id="848"/>
    </w:p>
    <w:p>
      <w:pPr>
        <w:pStyle w:val="BookText"/>
        <w:rPr/>
      </w:pPr>
      <w:r>
        <w:rPr>
          <w:rFonts w:ascii="IRNazanin" w:hAnsi="IRNazanin" w:eastAsia="IRNazanin"/>
          <w:color w:val="111111"/>
          <w:sz w:val="28"/>
          <w:sz w:val="28"/>
          <w:szCs w:val="28"/>
          <w:rtl w:val="true"/>
          <w:lang w:bidi="fa-IR"/>
        </w:rPr>
        <w:t>در آیات فوق،مردم به دو گروه تقسیم شده‌اند،گروهی که تحت سلطه شیطانند و گروهی که بیرون از این سلطه هستند و برای هر یک از این دو گروه، دو صفت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بیرون از سلطه شیطانند،دارای ایمان و توکل بر پروردگارند، یعنی از نظر عقیده تنها خداپرستند،و از نظر عمل مستقل از همه چیز و متکی بر خدا،نه متکی بر انسانهای ضعیف و وابسته،و یا بر هوی و هوسها و تعصبها و لجاجتها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که زیر سلطه شیطانند،اولا رهبری او را از نظر اعتقاد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از نظر عمل شیطان را شریک خدا در اطاعت شمرده‌اند،یعنی عملا پیرو فرمان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انکار نمی‌توان کرد انسانهایی هستند که می‌کوشند و خود را در گروه اول جای می‌دهند،اما بعدا بر اثر دور افتادن از مربیان الهی و یا قرار گرفتن در محیطهای آلوده و یا به علل دیگر به گروه دوم سقوط می‌کنند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آیات فوق بار دیگر این حقیقت را تاکید می‌کند که سلطه شیطان  بر انسانها اجباری و الزامی و ناخودآگاه نیست بلکه این انسانها هستند که شرائط ورود شیطان را به محیط جان خود فراهم می‌سازند و به اصطلاح جواز عبور از دروازه قلب به او می‌دهند</w:t>
      </w:r>
      <w:r>
        <w:rPr>
          <w:rFonts w:eastAsia="IRNazanin" w:cs="IRNazanin"/>
          <w:color w:val="111111"/>
          <w:sz w:val="28"/>
          <w:szCs w:val="28"/>
          <w:rtl w:val="true"/>
          <w:lang w:bidi="fa-IR"/>
        </w:rPr>
        <w:t>.</w:t>
      </w:r>
      <w:bookmarkStart w:id="849" w:name="pg10163_90847"/>
    </w:p>
    <w:p>
      <w:pPr>
        <w:pStyle w:val="Heading5"/>
        <w:numPr>
          <w:ilvl w:val="4"/>
          <w:numId w:val="1"/>
        </w:numPr>
        <w:rPr/>
      </w:pPr>
      <w:bookmarkStart w:id="850" w:name="__RefHeading___Toc1856583_1067777946"/>
      <w:bookmarkStart w:id="851" w:name="_Toc346"/>
      <w:bookmarkEnd w:id="849"/>
      <w:bookmarkEnd w:id="850"/>
      <w:r>
        <w:rPr/>
        <w:t>4</w:t>
      </w:r>
      <w:r>
        <w:rPr>
          <w:rtl w:val="true"/>
        </w:rPr>
        <w:t>-</w:t>
      </w:r>
      <w:r>
        <w:rPr>
          <w:rtl w:val="true"/>
        </w:rPr>
        <w:t>آداب تلاوت قرآن</w:t>
      </w:r>
      <w:bookmarkEnd w:id="851"/>
    </w:p>
    <w:p>
      <w:pPr>
        <w:pStyle w:val="BookText"/>
        <w:rPr/>
      </w:pPr>
      <w:r>
        <w:rPr>
          <w:rFonts w:ascii="IRNazanin" w:hAnsi="IRNazanin" w:eastAsia="IRNazanin"/>
          <w:color w:val="111111"/>
          <w:sz w:val="28"/>
          <w:sz w:val="28"/>
          <w:szCs w:val="28"/>
          <w:rtl w:val="true"/>
          <w:lang w:bidi="fa-IR"/>
        </w:rPr>
        <w:t>همه چیز نیاز به برنامه دارد مخصوصا بهره‌گیری از کتاب بزرگی همچون قرآن،به همین دلیل در خود قرآن برای تلاوت و بهره‌گیری از این آیات آداب و شرائطی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جز پاکان لمس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ممکن است هم اشاره به پاکیزگی ظاهری باشد که تماس گرفتن با خطوط قرآن باید توام با طهارت و وضو باشد،و هم اشاره به اینکه درک مفاهیم و محتوای این آیات تنها برای کسانی میسر است که پاک از رذائل اخلاقی باشند،تا صفات زشتی که بر دیده حقیقت بین انسان پرده می‌افکند،آنها را از مشاهده جمال حق محروم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آغاز تلاوت قرآن باید از شیطان رجیم و رانده شده درگاه حق،به خدا پناه برد،چنان که در 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الشَّیْطٰانِ الرَّجِیمِ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 که در پاسخ این سؤال که چگونه این دستور را عمل کنیم؟و چه بگوئیم؟فرمود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استعیذ بالسمیع العلیم من الشیطان الرجیم و در روایت دیگری می‌خوانیم که امام به هنگام تلاوت سوره حمد فرمود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 السمیع العلیم من الشیطان الرجیم،و اعوذ باللّٰه ان یحضرون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شنوا و دانا از شیطان رجیم پناه می‌برم،و هم به او پناه می‌برم از اینکه نزد من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در بالا گفتیم این پناه بردن نباید محدود به لفظ و سخن باشد بلکه باید در اعماق روح و جان نفوذ کند به گونه‌ای که انسان هنگام تلاوت قرآن از خوهای شیطانی جدا گردد،و به صفات الهی نزدیک شود،تا موانع فهم کلام حق از محیط فکر او برخیزد و جمال دلارای حقیقت را بدرستی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پناه بردن به خدا از شیطان هم در آغاز تلاوت قرآن لازم است و هم در تمام مدت تلاوت هر چند به زبان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را باید به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تلاوت کرد،یعنی شمرده،و توام با تفکر 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در تفسیر این آیه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لا یقرأ هذرمة،و لکن یرتل ترتیلا،اذا مررت بآیة فیها ذکر النار وقفت عندها،و تعوذت باللّٰه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تند و دست و پا شکسته نباید خواند،بلکه باید به آرامی تلاوت کرد،هنگامی که به آیه‌ای می‌رسی که در آن ذکر آتش دوزخ شده است توقف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از آتش دوزخ پناه می‌بری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ترتیل،دستور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داده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قرآن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می‌خوانیم که اصحاب و یاران پیامبر ص قرآن را ده آیه ده آیه از پیامبر ص می‌آموختند،و ده آیه دوم را فرا نمی‌گرفتند مگر اینکه آنچه در آیات نخستین بود از علم و عمل بدانند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اعربوا القرآن و التمسوا غرائبه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فصیح و روشن بخوانید و از شگفتیهای مفاهیم آن بهره گیرید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حدیث دیگر از امام صادق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تجلی اللّٰه لخلقه فی کلامه و لکنهم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را در کلامش به مردم نشان داده است،ولی کوردلان نمی‌بینند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روشن ضمیران آگاه و اندیشمندان با ایمان جمال او را در سخنش</w:t>
      </w:r>
    </w:p>
    <w:p>
      <w:pPr>
        <w:pStyle w:val="BookText"/>
        <w:rPr/>
      </w:pPr>
      <w:r>
        <w:rPr>
          <w:rFonts w:ascii="IRNazanin" w:hAnsi="IRNazanin" w:eastAsia="IRNazanin"/>
          <w:color w:val="111111"/>
          <w:sz w:val="28"/>
          <w:sz w:val="28"/>
          <w:szCs w:val="28"/>
          <w:rtl w:val="true"/>
          <w:lang w:bidi="fa-IR"/>
        </w:rPr>
        <w:t>مشاهده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آیات قرآن را می‌شنوند نیز وظیفه‌ای دارند،وظیفه‌شان سکوت کردن،سکوتی توام با 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قُرِئَ الْقُرْآنُ فَاسْتَمِعُوا لَهُ وَ أَنْصِتُوا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خوانده می‌شود گوش فرا دهید و خاموش باشید تا مشمول رحمت حق شوید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روایات اسلامی دستورهایی درباره تلاوت قرآن با صدای خوب که از نظر روانی مسلما تاثیر روی مفاهیم آن می‌گذارد وارد شده است که اینجا جای شرح آن نیست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852" w:name="pg10163_90850"/>
    </w:p>
    <w:p>
      <w:pPr>
        <w:pStyle w:val="Heading3"/>
        <w:numPr>
          <w:ilvl w:val="2"/>
          <w:numId w:val="1"/>
        </w:numPr>
        <w:rPr/>
      </w:pPr>
      <w:bookmarkStart w:id="853" w:name="__RefHeading___Toc1856585_1067777946"/>
      <w:bookmarkStart w:id="854" w:name="_Toc347"/>
      <w:bookmarkEnd w:id="852"/>
      <w:bookmarkEnd w:id="85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101</w:t>
      </w:r>
      <w:r>
        <w:rPr>
          <w:rtl w:val="true"/>
        </w:rPr>
        <w:t xml:space="preserve"> </w:t>
      </w:r>
      <w:r>
        <w:rPr>
          <w:rtl w:val="true"/>
        </w:rPr>
        <w:t xml:space="preserve">تا </w:t>
      </w:r>
      <w:r>
        <w:rPr/>
        <w:t>105</w:t>
      </w:r>
      <w:r>
        <w:rPr>
          <w:rtl w:val="true"/>
        </w:rPr>
        <w:t>]</w:t>
      </w:r>
      <w:bookmarkEnd w:id="854"/>
    </w:p>
    <w:p>
      <w:pPr>
        <w:pStyle w:val="Heading4"/>
        <w:numPr>
          <w:ilvl w:val="3"/>
          <w:numId w:val="1"/>
        </w:numPr>
        <w:rPr/>
      </w:pPr>
      <w:bookmarkStart w:id="855" w:name="__RefHeading___Toc1856587_1067777946"/>
      <w:bookmarkStart w:id="856" w:name="_Toc348"/>
      <w:bookmarkEnd w:id="855"/>
      <w:r>
        <w:rPr>
          <w:rtl w:val="true"/>
        </w:rPr>
        <w:t>اشاره</w:t>
      </w:r>
      <w:bookmarkEnd w:id="856"/>
    </w:p>
    <w:p>
      <w:pPr>
        <w:pStyle w:val="BookText"/>
        <w:rPr/>
      </w:pP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856589_1067777946"/>
      <w:bookmarkStart w:id="858" w:name="_Toc349"/>
      <w:bookmarkEnd w:id="857"/>
      <w:r>
        <w:rPr>
          <w:rtl w:val="true"/>
        </w:rPr>
        <w:t>ترجمه</w:t>
      </w:r>
      <w:r>
        <w:rPr>
          <w:rtl w:val="true"/>
        </w:rPr>
        <w:t>:</w:t>
      </w:r>
      <w:bookmarkEnd w:id="85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آیه‌ای را به آیه دیگر تبدیل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را نسخ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 می‌داند چه حکمی را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تو افترا می‌بندی اما اکثر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نمی‌دانند</w:t>
      </w:r>
      <w:r>
        <w:rPr>
          <w:rFonts w:eastAsia="IRNazanin" w:cs="IRNazanin"/>
          <w:color w:val="111111"/>
          <w:sz w:val="28"/>
          <w:szCs w:val="28"/>
          <w:rtl w:val="true"/>
          <w:lang w:bidi="fa-IR"/>
        </w:rPr>
        <w:t>.</w:t>
      </w:r>
      <w:bookmarkStart w:id="859" w:name="pg10163_90851"/>
    </w:p>
    <w:p>
      <w:pPr>
        <w:pStyle w:val="BookText"/>
        <w:rPr/>
      </w:pPr>
      <w:bookmarkEnd w:id="859"/>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بگو،آن را روح القدس از جانب پروردگارت به حق نازل کرده است،تا افراد با ایمان را ثابت قدم گرداند،و هدایت و بشارتی است برای عموم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آنها می‌گویند این آیات را بشری به او تعلیم می‌دهد،در حالی که زبان کسی که اینها را به او نسبت می‌دهند عجمی است ولی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آیات الهی ندارند خداوند آنها را هدایت نمی‌کند و برای آنها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 می‌گویند که ایمان به آیات خدا ندارند،و دروغگویان واقعی آنها هستند</w:t>
      </w:r>
      <w:r>
        <w:rPr>
          <w:rFonts w:eastAsia="IRNazanin" w:cs="IRNazanin"/>
          <w:color w:val="111111"/>
          <w:sz w:val="28"/>
          <w:szCs w:val="28"/>
          <w:rtl w:val="true"/>
          <w:lang w:bidi="fa-IR"/>
        </w:rPr>
        <w:t>!.</w:t>
      </w:r>
    </w:p>
    <w:p>
      <w:pPr>
        <w:pStyle w:val="Heading4"/>
        <w:numPr>
          <w:ilvl w:val="3"/>
          <w:numId w:val="1"/>
        </w:numPr>
        <w:rPr/>
      </w:pPr>
      <w:bookmarkStart w:id="860" w:name="__RefHeading___Toc1856591_1067777946"/>
      <w:bookmarkStart w:id="861" w:name="_Toc350"/>
      <w:bookmarkEnd w:id="860"/>
      <w:r>
        <w:rPr>
          <w:rtl w:val="true"/>
        </w:rPr>
        <w:t>شان نزول</w:t>
      </w:r>
      <w:r>
        <w:rPr>
          <w:rtl w:val="true"/>
        </w:rPr>
        <w:t>:</w:t>
      </w:r>
      <w:bookmarkEnd w:id="861"/>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بهانه‌جو،هنگامی که آیه‌ای نازل می‌شد و دستور سختی در آن بود و سپس آیه دیگری می‌آمد و دستور سهلتری در آن بود،می‌گفتند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اصحاب خود را مسخره می‌کند و دست می‌اندازد،امروز دستور به چیزی می‌دهد و فردا از همان نهی می‌کند،اینها نشان می‌دهد که محمد همه را از پیش خود می‌گوید نه از ناحیه خدا،در این هنگام آیه نخست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862" w:name="__RefHeading___Toc1856593_1067777946"/>
      <w:bookmarkStart w:id="863" w:name="_Toc351"/>
      <w:bookmarkEnd w:id="862"/>
      <w:r>
        <w:rPr>
          <w:rtl w:val="true"/>
        </w:rPr>
        <w:t>تفسیر</w:t>
      </w:r>
      <w:r>
        <w:rPr>
          <w:rtl w:val="true"/>
        </w:rPr>
        <w:t>:</w:t>
      </w:r>
      <w:bookmarkEnd w:id="863"/>
    </w:p>
    <w:p>
      <w:pPr>
        <w:pStyle w:val="Heading5"/>
        <w:numPr>
          <w:ilvl w:val="4"/>
          <w:numId w:val="1"/>
        </w:numPr>
        <w:rPr/>
      </w:pPr>
      <w:bookmarkStart w:id="864" w:name="__RefHeading___Toc1856595_1067777946"/>
      <w:bookmarkStart w:id="865" w:name="_Toc352"/>
      <w:bookmarkEnd w:id="864"/>
      <w:r>
        <w:rPr>
          <w:rtl w:val="true"/>
        </w:rPr>
        <w:t>اشاره</w:t>
      </w:r>
      <w:bookmarkEnd w:id="865"/>
    </w:p>
    <w:p>
      <w:pPr>
        <w:pStyle w:val="Heading5"/>
        <w:numPr>
          <w:ilvl w:val="4"/>
          <w:numId w:val="1"/>
        </w:numPr>
        <w:rPr/>
      </w:pPr>
      <w:bookmarkStart w:id="866" w:name="__RefHeading___Toc1856597_1067777946"/>
      <w:bookmarkStart w:id="867" w:name="_Toc353"/>
      <w:bookmarkEnd w:id="866"/>
      <w:r>
        <w:rPr>
          <w:rtl w:val="true"/>
        </w:rPr>
        <w:t>دروغ رسوا</w:t>
      </w:r>
      <w:r>
        <w:rPr>
          <w:rtl w:val="true"/>
        </w:rPr>
        <w:t>!</w:t>
      </w:r>
      <w:bookmarkEnd w:id="867"/>
    </w:p>
    <w:p>
      <w:pPr>
        <w:pStyle w:val="BookText"/>
        <w:rPr/>
      </w:pPr>
      <w:r>
        <w:rPr>
          <w:rFonts w:ascii="IRNazanin" w:hAnsi="IRNazanin" w:eastAsia="IRNazanin"/>
          <w:color w:val="111111"/>
          <w:sz w:val="28"/>
          <w:sz w:val="28"/>
          <w:szCs w:val="28"/>
          <w:rtl w:val="true"/>
          <w:lang w:bidi="fa-IR"/>
        </w:rPr>
        <w:t>در آیات گذشته سخن از قرآن و طرز بهره‌گیری از آن در میان بود، آیات مورد بحث نیز گوشه‌های دیگری از مسائل مربوط به قرآن مخصوصا ایرادهایی را که مشرکان به این آیات الهی می‌گرفتند بیان می‌کند،نخست می‌گوید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آیه‌ای را به آیه دیگر تبدیل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تغییر و تبدیل حکمتی دارد که خدا بهتر می‌داند حکمتش چیست و چگونه باید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می‌گویند به خدا دروغ می‌بندی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اکثر آنها حقیقت امر را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بَدَّلْنٰا آیَةً مَکٰانَ آیَةٍ وَ اللّٰهُ أَعْلَمُ بِمٰا یُنَزِّلُ قٰالُوا إِنَّمٰا أَنْتَ مُفْتَرٍ بَلْ أَکْثَرُهُمْ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درک نمی‌کنند که وظیفه قرآن چیست؟ و چه رسالتی بر عهده دارد؟آنها نمی‌دانند که قرآن در پی ساختن یک جامعه انسانی است،جامعه‌ای پیشرو،آباد و آزاد،با معنویت عالی،آری أَکْثَرُهُمْ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بدیهی است که این نسخه الهی که برای نجات جان این بیماران نوشته شده است گاهی نیاز به تبدیل و تعویض دارد،امروز باید،نسخه‌ای داده شود،فردا باید تکامل یابد،و سرانجام نسخه نهایی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از این حقایق بی‌خبرند و از شرائط نزول قرآن،بی‌اطلاع، و گرنه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دستورات و آیات قرآن،یک برنامه دقیق و حساب شده تربیتی است که بدون آن،هدف نهایی و نیل به تکامل تامین نمی‌شود، به همین دلیل آنها چنین می‌پنداشتند که این امر،دلیل بر تناقض گویی پیامبر ص و یا افترا بستن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مساله نسخ برای جامعه‌ای که در حال انتقال از یک مرحله بسیار منحط،به مراحل عالی است،امری است اجتناب ناپذیر،چه اینکه بسیار می‌شود که انتقال دفعی غیر ممکن است،و باید مرحله به مرحله،صورت گیرد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یک بیماری مزمن را می‌توان در یک روز معالجه کرد؟یا یک معتاد به مواد مخدر را که سالها است به آن آلوده شده است در یک روز درمان نمود؟،آیا جز این است که باید در این میان،مراحل انتقالی وجود داشته باشد؟ و آیا نسخ چیزی جز برنامه‌های موقت در دورانهای انتقالی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نسخ در جلد اول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بعد،همین مساله را تعقیب و تاکید کرده،به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روح القدس از جانب پروردگارت بر حق نازل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نَزَّلَهُ رُوحُ الْقُدُسِ مِنْ رَبِّکَ بِالْحَقِّ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پیک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است،او است که به فرمان خدا آیات را اعم از ناسخ و منسوخ،بر پیامبر ص نازل می‌کند،آیاتی که همه حق است همه واقعیتی را تعقیب می‌کند و آن واقعیت چیزی جز تربیت انسانها نیست،تربیتی که وصول به آن گاهی احکام ناسخ و منسوخ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افراد با ایمان را در مسیر خود ثابت‌قدمتر گرداند،و هدایت و بشارتی برای عموم مسلمین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لِیُثَبِّتَ الَّذِینَ آمَنُوا وَ هُدیً وَ بُشْریٰ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مفسر عالیقدر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در مورد مؤمنان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آنست که در خط خود تثبیت شوند،اما درباره مسلمین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هدایت و بشارت است،این به خاطر تفاوتی است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چرا که ایمان در قلب است و اسلام در ظاهر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برای محکم کردن نیروی ایمان و پیمودن راه هدایت و بشارت، گاهی چاره‌ای جز برنامه‌های کوتاه مدت و موقت که بعدا جای خود را به برنامه نهایی و ثابت می‌دهد نیست،و این است رمز وجود ناسخ و منسوخ در آیات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پاسخ یکی از بهانه‌جوئیهای مشرکان در زمینه آیات قرآن،سپس به بهانه دیگر،و یا صحیحتر،افترای مخالفین به پیامبر اسلام ص اشاره نموده چنین می‌گوید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بشری به او تعلیم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نَعْلَمُ أَنَّهُمْ  یَقُولُونَ إِنَّمٰا یُعَلِّمُهُ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نظر مشرکان در این گفتار به چه کسی بوده،مفسران گفتگوهای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شده که او 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 شغلش شمشیرسازی و اصلا نصرانی و اهل روم بود،و بعضی او را یک غلام رومی متعلق به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اسلام آورد و از یاران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این سخن را اشاره به دو غلام نصرانی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دارای کتابی به زبان خودشان بودند و گهگاه آن را با صدای بلند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داده‌اند که منظور سلمان فارسی باشد،در حالی که می‌دانیم سلمان در مدینه به حضور پیامبر ص آمد و اسلام را پذیرا شد، و این گونه تهمتهای مشرکان،مخصوصا با توجه به سوره نحل که قسمت مهمی از آن مکی است،مربوط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با یک پاسخ دندانشکن خط بطلان بر این ادعاهای بی پایه می‌کشد و می‌گوید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اینها توجه ندارند،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کسی که قرآن را به او نسبت می‌دهند عجمی است،در حالی که این قرآن به زبان عربی فصیح و آشکار نازل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الَّذِی یُلْحِدُونَ إِلَیْهِ أَعْجَمِیٌّ وَ هٰذٰا لِسٰانٌ عَرَبِیٌّ مُبِینٌ </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منظورشان از این تهمت و افترا این است که معلم پیامبر ص در تعلیم الفاظ قرآن یک انسان بوده است بیگانه از زبان عرب که این نهایت رسوایی است،چنین انسانی چگونه می‌تواند عباراتی این چنین فصیح و بلیغ بیاورد که صاحبان اصلی لغت همگی در برابر آن عاجز بمانند  و حتی توانایی مقابله با یک سوره آن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منظورشان این است که محتوای قرآن را از یک معلم عجمی گرفته است،باز این سؤال پیش می‌آید که ریختن آن محتوا در قالب چنین الفاظ و عبارات اعجاز آمیزی که همه فصحای جهان عرب در برابر آن زانو زدند،بوسیله چه کسی انجام شده است؟آیا بوسیله یک فرد بیگانه از زبان عرب و یا بوسیله کسی که قدرتش ما فوق قدرت همه انسانها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محتوای این قرآن از نظر منطق نیرومند فلسفی در زمینه عقائد،و تعلیمات اخلاقی در زمینه پرورش روحیات انسان،و قوانین جامع الاطراف اجتماعی در زمینه نیازهای مختلف،آن چنان است که ما فوق افکار بشر است،و نشان می‌دهد که افتراگویان نیز گفتار خود را باور نداشتند،تنها برای شیطنت و وسوسه در دلهای ساده‌اندیشان چنین سخنانی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مشرکان عرب،کسی را در میان خود نمی‌یافتند که بتوانند قرآن را به او نسبت دهند،لذا دست و پا کردند بلکه بتوانند شخص ناشناسی را که زندگانیش برای مردم آن سامان گنگ و مبهم است پیدا کنند، و این مطالب را به او نسبت دهند شاید بتوانند چند روزی ساده‌دلان را اغفال 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تاریخ زندگی پیامبر ص هرگز نشان نمی‌دهد که او با چنین اشخاصی تماس مداومی داشته باشد در حالی که اگر واقعا آنها مبتکر اصلی بودند باید چنین تماسی برقرار باشد،اما از آنجا که از قدیم گفته‌اند</w:t>
      </w:r>
    </w:p>
    <w:p>
      <w:pPr>
        <w:pStyle w:val="BookText"/>
        <w:rPr/>
      </w:pP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غریق به هر خار و خاشاک برای نجات خود چنگ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چنین تشبثاتی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قرآن و محیط جاهلیت عرب که سهل است حتی امروز با آن همه پیشرفتی که در زمینه‌های مختلف تمدن بشری حاصل شده است،و این همه تالیفات که انعکاسی نیرومند از افکار انسانها در جوامع بشری است، و اینهمه قوانین و نظاماتی که به وجود آمده،برتری تعلیمات قرآن بر آنها به هنگام مقایسه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گفته سید قطب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مادیون در روسیه شوروی هنگامی که می‌خواستند در کنگره مستشرقین 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تشکیل شد بر قرآن خرده بگیرند،چنین می‌گفتند که این کتاب نمی‌تواند تراوش مغز یک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باشد،بلکه باید نتیجه تلاش و کوشش جمعیت بزرگی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نمی‌توان باور کرد که همه آن در جزیرة العرب نوشته شده باشد،بلکه بطور قطع قسمتهایی از آن در خارج جزیرة العرب نوشته شده است</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یک سو چون طبق منطقشان دائر به انکار وجود خدا و مساله وحی برای همه چیز تفسیر مادی جستجو می‌کردند،و از سوی دیگر نمی‌توانستند قرآن را زائیده مغز انسانی در جزیره عرب بدانند ناچار به تفسیر مضحکی دست زدند و آن را به جمعیت کثیری از داخل و خارج عربستان پیوند دادند همان چیزی که تاریخ به کلی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آیه به خوبی استفاده می‌شود که اعجاز قرآن تنها در جنبه محتوای آن نیست بلکه الفاظ قرآن نیز در سر حد اعجاز است،و کشش و جاذبه و شیرینی و هماهنگی خاصی که در الفاظ جمله بندیها وجود دارد ما فوق قدرت انسانها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اعجاز قرآن در جلد اول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بحث کافی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لحنی تهدیدآمیز به بیان این حقیقت می‌پردازد که این اتهامات و انحرافات همه به خاطر رسوخ بی‌ایمانی در نفوس آنها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آیات الهی ندارند خداوند آنها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هدایت به صراط مستقیم و نه راه بهشت و سعادت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یُؤْمِنُونَ بِآیٰاتِ اللّٰهِ لاٰ یَهْدِیهِمُ اللّٰهُ وَ لَهُمْ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آنها آن چنان گرفتار تعصب و لجاجت و دشمنی با حقند که شایستگی هدایت را از دست داده‌اند،و جز برای عذاب الیم آمادگی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به مردان حق دروغ می‌بندند که ایمان به آیات الهی ندارند،و دروغگویان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یَفْتَرِی الْکَذِبَ الَّذِینَ لاٰ یُؤْمِنُونَ بِآیٰاتِ اللّٰهِ وَ أُولٰئِکَ هُمُ الْکٰاذِبُونَ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دروغ می‌گویند نه تو ای محمد،چرا که با دیدن آن همه آیات و نشانه‌های روشن و دلائلی که هر یک از دیگری آشکارتر است باز هم به افتراهای خود ادامه می‌دهند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دروغی از این بزرگتر که انسان به مردان حق اتهام ببندد و میان آنها و توده‌هایی که تشنه حقیقتند،سد و مانعی ایجاد کند</w:t>
      </w:r>
      <w:r>
        <w:rPr>
          <w:rFonts w:eastAsia="IRNazanin" w:cs="IRNazanin"/>
          <w:color w:val="111111"/>
          <w:sz w:val="28"/>
          <w:szCs w:val="28"/>
          <w:rtl w:val="true"/>
          <w:lang w:bidi="fa-IR"/>
        </w:rPr>
        <w:t>.</w:t>
      </w:r>
      <w:bookmarkStart w:id="868" w:name="pg10163_90858"/>
    </w:p>
    <w:p>
      <w:pPr>
        <w:pStyle w:val="Heading4"/>
        <w:numPr>
          <w:ilvl w:val="3"/>
          <w:numId w:val="1"/>
        </w:numPr>
        <w:rPr/>
      </w:pPr>
      <w:bookmarkStart w:id="869" w:name="__RefHeading___Toc1856599_1067777946"/>
      <w:bookmarkStart w:id="870" w:name="_Toc354"/>
      <w:bookmarkEnd w:id="868"/>
      <w:bookmarkEnd w:id="869"/>
      <w:r>
        <w:rPr>
          <w:rtl w:val="true"/>
        </w:rPr>
        <w:t>نکته‌ها</w:t>
      </w:r>
      <w:r>
        <w:rPr>
          <w:rtl w:val="true"/>
        </w:rPr>
        <w:t>:</w:t>
      </w:r>
      <w:bookmarkEnd w:id="870"/>
    </w:p>
    <w:p>
      <w:pPr>
        <w:pStyle w:val="Heading5"/>
        <w:numPr>
          <w:ilvl w:val="4"/>
          <w:numId w:val="1"/>
        </w:numPr>
        <w:rPr/>
      </w:pPr>
      <w:bookmarkStart w:id="871" w:name="__RefHeading___Toc1856601_1067777946"/>
      <w:bookmarkStart w:id="872" w:name="_Toc355"/>
      <w:bookmarkEnd w:id="871"/>
      <w:r>
        <w:rPr>
          <w:rtl w:val="true"/>
        </w:rPr>
        <w:t>اشاره</w:t>
      </w:r>
      <w:bookmarkEnd w:id="872"/>
    </w:p>
    <w:p>
      <w:pPr>
        <w:pStyle w:val="Heading5"/>
        <w:numPr>
          <w:ilvl w:val="4"/>
          <w:numId w:val="1"/>
        </w:numPr>
        <w:rPr/>
      </w:pPr>
      <w:bookmarkStart w:id="873" w:name="__RefHeading___Toc1856603_1067777946"/>
      <w:bookmarkStart w:id="874" w:name="_Toc356"/>
      <w:bookmarkEnd w:id="873"/>
      <w:r>
        <w:rPr>
          <w:rtl w:val="true"/>
        </w:rPr>
        <w:t>زشتی دروغ از دیدگاه اسلام؟</w:t>
      </w:r>
      <w:bookmarkEnd w:id="874"/>
    </w:p>
    <w:p>
      <w:pPr>
        <w:pStyle w:val="BookText"/>
        <w:rPr/>
      </w:pPr>
      <w:r>
        <w:rPr>
          <w:rFonts w:ascii="IRNazanin" w:hAnsi="IRNazanin" w:eastAsia="IRNazanin"/>
          <w:color w:val="111111"/>
          <w:sz w:val="28"/>
          <w:sz w:val="28"/>
          <w:szCs w:val="28"/>
          <w:rtl w:val="true"/>
          <w:lang w:bidi="fa-IR"/>
        </w:rPr>
        <w:t>آیه اخیر از آیات تکان دهنده‌ای است که در زمینه زشتی دروغ سخن می‌گوید و دروغگویان را در سر حد کافران و منکران آیات الهی قرار می‌دهد، گر چه مورد آیه،دروغ و افترا بر خدا و پیامبر ص است،ولی به هر حال زشتی دروغ اجمالا در این آیه مجسم شده است</w:t>
      </w:r>
      <w:r>
        <w:rPr>
          <w:rFonts w:eastAsia="IRNazanin" w:cs="IRNazanin"/>
          <w:color w:val="111111"/>
          <w:sz w:val="28"/>
          <w:szCs w:val="28"/>
          <w:rtl w:val="true"/>
          <w:lang w:bidi="fa-IR"/>
        </w:rPr>
        <w:t>.</w:t>
      </w:r>
    </w:p>
    <w:p>
      <w:pPr>
        <w:pStyle w:val="Heading5"/>
        <w:numPr>
          <w:ilvl w:val="4"/>
          <w:numId w:val="1"/>
        </w:numPr>
        <w:rPr/>
      </w:pPr>
      <w:bookmarkStart w:id="875" w:name="__RefHeading___Toc1856605_1067777946"/>
      <w:bookmarkStart w:id="876" w:name="_Toc357"/>
      <w:bookmarkEnd w:id="875"/>
      <w:r>
        <w:rPr>
          <w:rtl w:val="true"/>
        </w:rPr>
        <w:t>[</w:t>
      </w:r>
      <w:r>
        <w:rPr/>
        <w:t>1</w:t>
      </w:r>
      <w:r>
        <w:rPr>
          <w:rtl w:val="true"/>
        </w:rPr>
        <w:t>-</w:t>
      </w:r>
      <w:r>
        <w:rPr>
          <w:rtl w:val="true"/>
        </w:rPr>
        <w:t>راستگویی و اداء امانت</w:t>
      </w:r>
      <w:r>
        <w:rPr>
          <w:rtl w:val="true"/>
        </w:rPr>
        <w:t>]</w:t>
      </w:r>
      <w:bookmarkEnd w:id="876"/>
    </w:p>
    <w:p>
      <w:pPr>
        <w:pStyle w:val="BookText"/>
        <w:rPr/>
      </w:pPr>
      <w:r>
        <w:rPr>
          <w:rFonts w:ascii="IRNazanin" w:hAnsi="IRNazanin" w:eastAsia="IRNazanin"/>
          <w:color w:val="111111"/>
          <w:sz w:val="28"/>
          <w:sz w:val="28"/>
          <w:szCs w:val="28"/>
          <w:rtl w:val="true"/>
          <w:lang w:bidi="fa-IR"/>
        </w:rPr>
        <w:t>اصولا در تعلیمات اسلام به مساله راستگویی و مبارزه با کذب و دروغ فوق العاده اهمیت داده شده است که نمونه‌های آن را بطور فشرده و فهرست‌وار ذیلا ملاحظه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اداء امانت دو نشانه بارز ایمان و شخصیت انسان است، حتی دلالت این دو بر ایمان از نماز هم برتر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تنظروا الی طول رکوع الرجل و سجوده، فان ذلک شیء قد اعتاده و لو ترکه استوحش لذلک،و لکن انظروا الی صدق حدیثه و اداء امانته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رکوع و سجود طولانی افراد نکنید، چرا که ممکن است عادت آنها شده باشد،به طوری که اگر آن را ترک کنند ناراحت شوند،ولی نگاه به راستگویی و امانت آنها کنید</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دو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ریشه مشترکی دارند،زیرا راستگویی چیزی جز امانت در سخن نیست،و امانت همان راستی در عمل است</w:t>
      </w:r>
      <w:r>
        <w:rPr>
          <w:rFonts w:eastAsia="IRNazanin" w:cs="IRNazanin"/>
          <w:color w:val="111111"/>
          <w:sz w:val="28"/>
          <w:szCs w:val="28"/>
          <w:rtl w:val="true"/>
          <w:lang w:bidi="fa-IR"/>
        </w:rPr>
        <w:t>.</w:t>
      </w:r>
    </w:p>
    <w:p>
      <w:pPr>
        <w:pStyle w:val="Heading5"/>
        <w:numPr>
          <w:ilvl w:val="4"/>
          <w:numId w:val="1"/>
        </w:numPr>
        <w:rPr/>
      </w:pPr>
      <w:bookmarkStart w:id="877" w:name="__RefHeading___Toc1856607_1067777946"/>
      <w:bookmarkStart w:id="878" w:name="_Toc358"/>
      <w:bookmarkEnd w:id="877"/>
      <w:r>
        <w:rPr/>
        <w:t>2</w:t>
      </w:r>
      <w:r>
        <w:rPr>
          <w:rtl w:val="true"/>
        </w:rPr>
        <w:t>-</w:t>
      </w:r>
      <w:r>
        <w:rPr>
          <w:rtl w:val="true"/>
        </w:rPr>
        <w:t>دروغ سرچشمه همه گناهان</w:t>
      </w:r>
      <w:r>
        <w:rPr>
          <w:rtl w:val="true"/>
        </w:rPr>
        <w:t>-</w:t>
      </w:r>
      <w:bookmarkEnd w:id="878"/>
    </w:p>
    <w:p>
      <w:pPr>
        <w:pStyle w:val="BookText"/>
        <w:rPr/>
      </w:pPr>
      <w:r>
        <w:rPr>
          <w:rFonts w:ascii="IRNazanin" w:hAnsi="IRNazanin" w:eastAsia="IRNazanin"/>
          <w:color w:val="111111"/>
          <w:sz w:val="28"/>
          <w:sz w:val="28"/>
          <w:szCs w:val="28"/>
          <w:rtl w:val="true"/>
          <w:lang w:bidi="fa-IR"/>
        </w:rPr>
        <w:t xml:space="preserve">در روایات اسلامی دروغ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است،علی ع می‌فرماید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الصدق یهدی الی</w:t>
      </w:r>
    </w:p>
    <w:p>
      <w:pPr>
        <w:pStyle w:val="BookText"/>
        <w:rPr/>
      </w:pPr>
      <w:r>
        <w:rPr>
          <w:rFonts w:ascii="IRNazanin" w:hAnsi="IRNazanin" w:eastAsia="IRNazanin"/>
          <w:color w:val="111111"/>
          <w:sz w:val="28"/>
          <w:sz w:val="28"/>
          <w:szCs w:val="28"/>
          <w:rtl w:val="true"/>
          <w:lang w:bidi="fa-IR"/>
        </w:rPr>
        <w:t>البر،و البر یهدی الی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راستگویی دعوت به نیکوکاری می‌کند، و نیکوکاری دعوت به بهشت</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 و جل جعل للشر اقفالا، و جعل مفاتیح تلک الاقفال الشراب،و الکذب شر من الشراب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برای شر و بدی،قفلهایی قرار داده و کلید آن قفلها شراب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مانع اصلی زشتیها و بدیها عقل است و مشروبات الکلی عقل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از شراب هم بدتر است</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الخبائث کلها فی بیت و جعل مفتاحها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پلیدیها در اطاقی قرار داده شده،و کلید آن دروغ است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دروغ و گناهان دیگر از این نظر است که انسان گناهکار هرگز نمی‌تواند،راستگو باشد،چرا که راستگویی موجب رسوایی او است،و برای پوشاندن آثار گناه معمولا باید متوسل به دروغ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دیگر،دروغ انسان را در مقابل گناه آزاد می‌کند،و راستگویی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حقیقت در حدیثی که از پیامبر ص نقل شده کاملا تجسم یافته، حدیث چنین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حضور پیامبر ص رسید،عرض کرد نماز می‌خوانم و عمل منافی عفت انجام می‌دهم،دروغ هم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را اول ترک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دروغ،او در محضر پیامبر ص تعهد کرد که هرگز دروغ نگوید</w:t>
      </w:r>
      <w:r>
        <w:rPr>
          <w:rFonts w:eastAsia="IRNazanin" w:cs="IRNazanin"/>
          <w:color w:val="111111"/>
          <w:sz w:val="28"/>
          <w:szCs w:val="28"/>
          <w:rtl w:val="true"/>
          <w:lang w:bidi="fa-IR"/>
        </w:rPr>
        <w:t>:</w:t>
      </w:r>
      <w:bookmarkStart w:id="879" w:name="pg10163_90860"/>
    </w:p>
    <w:p>
      <w:pPr>
        <w:pStyle w:val="BookText"/>
        <w:rPr/>
      </w:pPr>
      <w:bookmarkEnd w:id="879"/>
      <w:r>
        <w:rPr>
          <w:rFonts w:ascii="IRNazanin" w:hAnsi="IRNazanin" w:eastAsia="IRNazanin"/>
          <w:color w:val="111111"/>
          <w:sz w:val="28"/>
          <w:sz w:val="28"/>
          <w:szCs w:val="28"/>
          <w:rtl w:val="true"/>
          <w:lang w:bidi="fa-IR"/>
        </w:rPr>
        <w:t>هنگامی که خارج شد،وسوسه‌های شیطانی برای عمل منافی عفت در دل او پیدا شد،اما بلافاصله در این فکر فرو رفت،که اگر فردا پیامبر ص از او در این باره سؤال کند چه بگوید،بگوید چنین عملی را مرتکب نشده است،اینکه دروغ است و اگر راست بگوید حد بر او جاری می‌شود،و همین گونه  در رابطه با سایر کارهای خلاف این طرز فکر و سپس خود داری و اجتناب برای او پیدا شد و به این ترتیب ترک دروغ سرچشمه ترک همه گناهان او گردید</w:t>
      </w:r>
      <w:r>
        <w:rPr>
          <w:rFonts w:eastAsia="IRNazanin" w:cs="IRNazanin"/>
          <w:color w:val="111111"/>
          <w:sz w:val="28"/>
          <w:szCs w:val="28"/>
          <w:rtl w:val="true"/>
          <w:lang w:bidi="fa-IR"/>
        </w:rPr>
        <w:t>.</w:t>
      </w:r>
    </w:p>
    <w:p>
      <w:pPr>
        <w:pStyle w:val="Heading5"/>
        <w:numPr>
          <w:ilvl w:val="4"/>
          <w:numId w:val="1"/>
        </w:numPr>
        <w:rPr/>
      </w:pPr>
      <w:bookmarkStart w:id="880" w:name="__RefHeading___Toc1856609_1067777946"/>
      <w:bookmarkStart w:id="881" w:name="_Toc359"/>
      <w:bookmarkEnd w:id="880"/>
      <w:r>
        <w:rPr/>
        <w:t>3</w:t>
      </w:r>
      <w:r>
        <w:rPr>
          <w:rtl w:val="true"/>
        </w:rPr>
        <w:t>-</w:t>
      </w:r>
      <w:r>
        <w:rPr>
          <w:rtl w:val="true"/>
        </w:rPr>
        <w:t>دروغ سرچشمه نفاق است</w:t>
      </w:r>
      <w:r>
        <w:rPr>
          <w:rtl w:val="true"/>
        </w:rPr>
        <w:t>-</w:t>
      </w:r>
      <w:bookmarkEnd w:id="881"/>
    </w:p>
    <w:p>
      <w:pPr>
        <w:pStyle w:val="BookText"/>
        <w:rPr/>
      </w:pPr>
      <w:r>
        <w:rPr>
          <w:rFonts w:ascii="IRNazanin" w:hAnsi="IRNazanin" w:eastAsia="IRNazanin"/>
          <w:color w:val="111111"/>
          <w:sz w:val="28"/>
          <w:sz w:val="28"/>
          <w:szCs w:val="28"/>
          <w:rtl w:val="true"/>
          <w:lang w:bidi="fa-IR"/>
        </w:rPr>
        <w:t>چرا که راستگویی یعنی هماهنگی زبان و دل،و بنا بر این دروغ ناهماهنگی این دو است،و نفاق نیز چیزی جز تفاوت ظاهر و باطن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فِی قُلُوبِهِمْ إِلیٰ یَوْمِ یَلْقَوْنَهُ بِمٰا أَخْلَفُوا اللّٰهَ مٰا وَعَدُوهُ وَ بِمٰا کٰانُوا یَکْذِبُونَ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نفاقی در دلهایشان تا روز قیامت ایجاد کرد،به خاطر اینکه عهد خدا را شکستند و به خاطر اینکه دروغ می‌گفتند</w:t>
      </w:r>
      <w:r>
        <w:rPr>
          <w:rFonts w:eastAsia="IRNazanin" w:cs="IRNazanin"/>
          <w:color w:val="111111"/>
          <w:sz w:val="28"/>
          <w:szCs w:val="28"/>
          <w:rtl w:val="true"/>
          <w:lang w:bidi="fa-IR"/>
        </w:rPr>
        <w:t>".</w:t>
      </w:r>
    </w:p>
    <w:p>
      <w:pPr>
        <w:pStyle w:val="Heading5"/>
        <w:numPr>
          <w:ilvl w:val="4"/>
          <w:numId w:val="1"/>
        </w:numPr>
        <w:rPr/>
      </w:pPr>
      <w:bookmarkStart w:id="882" w:name="__RefHeading___Toc1856611_1067777946"/>
      <w:bookmarkStart w:id="883" w:name="_Toc360"/>
      <w:bookmarkEnd w:id="882"/>
      <w:r>
        <w:rPr/>
        <w:t>4</w:t>
      </w:r>
      <w:r>
        <w:rPr>
          <w:rtl w:val="true"/>
        </w:rPr>
        <w:t>-</w:t>
      </w:r>
      <w:r>
        <w:rPr>
          <w:rtl w:val="true"/>
        </w:rPr>
        <w:t>دروغ با ایمان سازگار نیست</w:t>
      </w:r>
      <w:r>
        <w:rPr>
          <w:rtl w:val="true"/>
        </w:rPr>
        <w:t>-</w:t>
      </w:r>
      <w:bookmarkEnd w:id="883"/>
    </w:p>
    <w:p>
      <w:pPr>
        <w:pStyle w:val="BookText"/>
        <w:rPr/>
      </w:pPr>
      <w:r>
        <w:rPr>
          <w:rFonts w:ascii="IRNazanin" w:hAnsi="IRNazanin" w:eastAsia="IRNazanin"/>
          <w:color w:val="111111"/>
          <w:sz w:val="28"/>
          <w:sz w:val="28"/>
          <w:szCs w:val="28"/>
          <w:rtl w:val="true"/>
          <w:lang w:bidi="fa-IR"/>
        </w:rPr>
        <w:t>این واقعیت نه تنها در آیه مورد بحث که در احادیث اسلامی نیز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المؤمن جبانا؟قال نعم،قیل و یکون بخیلا؟قال نعم، قیل یکون کذابا؟قال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پرسیدند آیا انسان با ایمان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آری،باز پرسیدند آیا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آری،پرسیدند آیا ممکن است کذاب و دروغگو باشد؟فرمود نه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دروغ از نشانه‌های نفاق است و نفاق با ایمان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این سخن از امیر مؤمنان ع نقل 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یجد العبد طعم الایمان حتی یترک الکذب هزله وجده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هیچگاه طعم</w:t>
      </w:r>
      <w:bookmarkStart w:id="884" w:name="pg10163_90861"/>
    </w:p>
    <w:p>
      <w:pPr>
        <w:pStyle w:val="BookText"/>
        <w:rPr/>
      </w:pPr>
      <w:bookmarkEnd w:id="884"/>
      <w:r>
        <w:rPr>
          <w:rFonts w:ascii="IRNazanin" w:hAnsi="IRNazanin" w:eastAsia="IRNazanin"/>
          <w:color w:val="111111"/>
          <w:sz w:val="28"/>
          <w:sz w:val="28"/>
          <w:szCs w:val="28"/>
          <w:rtl w:val="true"/>
          <w:lang w:bidi="fa-IR"/>
        </w:rPr>
        <w:t>ایمان را نمی‌چشد تا دروغ را ترک گوید خواه شوخی باشد یا جدی</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نظیر همین معنی از پیامبر ص نقل شده و در پایان آن به آیه مورد بحث استدلال گردیده است</w:t>
      </w:r>
      <w:r>
        <w:rPr>
          <w:rFonts w:eastAsia="IRNazanin" w:cs="IRNazanin"/>
          <w:color w:val="111111"/>
          <w:sz w:val="28"/>
          <w:szCs w:val="28"/>
          <w:rtl w:val="true"/>
          <w:lang w:bidi="fa-IR"/>
        </w:rPr>
        <w:t>.</w:t>
      </w:r>
    </w:p>
    <w:p>
      <w:pPr>
        <w:pStyle w:val="Heading5"/>
        <w:numPr>
          <w:ilvl w:val="4"/>
          <w:numId w:val="1"/>
        </w:numPr>
        <w:rPr/>
      </w:pPr>
      <w:bookmarkStart w:id="885" w:name="__RefHeading___Toc1856613_1067777946"/>
      <w:bookmarkStart w:id="886" w:name="_Toc361"/>
      <w:bookmarkEnd w:id="885"/>
      <w:r>
        <w:rPr/>
        <w:t>5</w:t>
      </w:r>
      <w:r>
        <w:rPr>
          <w:rtl w:val="true"/>
        </w:rPr>
        <w:t>-</w:t>
      </w:r>
      <w:r>
        <w:rPr>
          <w:rtl w:val="true"/>
        </w:rPr>
        <w:t>دروغ نابود کننده سرمایه اطمینان است</w:t>
      </w:r>
      <w:r>
        <w:rPr>
          <w:rtl w:val="true"/>
        </w:rPr>
        <w:t>-</w:t>
      </w:r>
      <w:bookmarkEnd w:id="886"/>
    </w:p>
    <w:p>
      <w:pPr>
        <w:pStyle w:val="BookText"/>
        <w:rPr/>
      </w:pPr>
      <w:r>
        <w:rPr>
          <w:rFonts w:ascii="IRNazanin" w:hAnsi="IRNazanin" w:eastAsia="IRNazanin"/>
          <w:color w:val="111111"/>
          <w:sz w:val="28"/>
          <w:sz w:val="28"/>
          <w:szCs w:val="28"/>
          <w:rtl w:val="true"/>
          <w:lang w:bidi="fa-IR"/>
        </w:rPr>
        <w:t>می‌دانیم مهمترین سرمایه یک جامعه اعتماد متقابل و اطمینان عمومی است،و مهمترین چیزی که این سرمایه را به نابودی می‌کشاند دروغ و خیانت و تقلب است، و یک دلیل عمده بر اهمیت فوق العاده راستگویی و ترک دروغ در تعلیمات اسلامی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می‌خوانیم که پیشوایان دین از دوستی با چند طایفه از جمله دروغگویان شدیدا نهی کردند،چرا که آنها قابل اطمینان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کلمات قصارش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مصادقة الکذاب فانه کالسراب،یقرب علیک البعید،و یبعد علیک القریب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دوستی با دروغگو بپرهیز که او همچون سراب است،دور را در نظر تو نزدیک و نزدیک را دور می‌سازد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سخن در باره زشتیهای دروغ و فلسفه آن و همچنین علل پیدایش دروغگویی از نظر روانی و طرق مبارزه آن بسیار زیاد است که باید آن را در کتب اخلاق جستجو کرد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887" w:name="pg10163_90862"/>
    </w:p>
    <w:p>
      <w:pPr>
        <w:pStyle w:val="Heading3"/>
        <w:numPr>
          <w:ilvl w:val="2"/>
          <w:numId w:val="1"/>
        </w:numPr>
        <w:rPr/>
      </w:pPr>
      <w:bookmarkStart w:id="888" w:name="__RefHeading___Toc1856615_1067777946"/>
      <w:bookmarkStart w:id="889" w:name="_Toc362"/>
      <w:bookmarkEnd w:id="887"/>
      <w:bookmarkEnd w:id="88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106</w:t>
      </w:r>
      <w:r>
        <w:rPr>
          <w:rtl w:val="true"/>
        </w:rPr>
        <w:t xml:space="preserve"> </w:t>
      </w:r>
      <w:r>
        <w:rPr>
          <w:rtl w:val="true"/>
        </w:rPr>
        <w:t xml:space="preserve">تا </w:t>
      </w:r>
      <w:r>
        <w:rPr/>
        <w:t>111</w:t>
      </w:r>
      <w:r>
        <w:rPr>
          <w:rtl w:val="true"/>
        </w:rPr>
        <w:t>]</w:t>
      </w:r>
      <w:bookmarkEnd w:id="889"/>
    </w:p>
    <w:p>
      <w:pPr>
        <w:pStyle w:val="Heading4"/>
        <w:numPr>
          <w:ilvl w:val="3"/>
          <w:numId w:val="1"/>
        </w:numPr>
        <w:rPr/>
      </w:pPr>
      <w:bookmarkStart w:id="890" w:name="__RefHeading___Toc1856617_1067777946"/>
      <w:bookmarkStart w:id="891" w:name="_Toc363"/>
      <w:bookmarkEnd w:id="890"/>
      <w:r>
        <w:rPr>
          <w:rtl w:val="true"/>
        </w:rPr>
        <w:t>اشاره</w:t>
      </w:r>
      <w:bookmarkEnd w:id="89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892" w:name="pg10163_90863"/>
    </w:p>
    <w:p>
      <w:pPr>
        <w:pStyle w:val="Heading4"/>
        <w:numPr>
          <w:ilvl w:val="3"/>
          <w:numId w:val="1"/>
        </w:numPr>
        <w:rPr/>
      </w:pPr>
      <w:bookmarkStart w:id="893" w:name="__RefHeading___Toc1856619_1067777946"/>
      <w:bookmarkStart w:id="894" w:name="_Toc364"/>
      <w:bookmarkEnd w:id="892"/>
      <w:bookmarkEnd w:id="893"/>
      <w:r>
        <w:rPr>
          <w:rtl w:val="true"/>
        </w:rPr>
        <w:t>ترجمه</w:t>
      </w:r>
      <w:r>
        <w:rPr>
          <w:rtl w:val="true"/>
        </w:rPr>
        <w:t>:</w:t>
      </w:r>
      <w:bookmarkEnd w:id="894"/>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آنها که تحت فشار واقع شده‌اند در حالی که قلبشان آرام با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آنها که سینه خود را برای پذیرش کفر گشوده‌اند غضب خدا بر آنها است و عذاب عظیمی در انتظارشان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آنست که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آخرت ترجیح دادند،و خداوند افراد بی‌ایمان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و گوش و چشمانشان 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غافلان واقعی آنهایند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آنها در آخرت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پروردگار تو نسبت به کسانی که بعد از فریب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بازگشته‌اند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کردند و جهاد و استقامت در راه خدا به خرج دادند پروردگار تو بعد از انجام این کارها غفور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مشمول رحمت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روزی را که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خویشتن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دفاع از خود برمی‌خیزد و نتیجه اعمال هر کسی بی‌کم و کاست به او داده می‌شود و به آنها ظلم نخواهد شد</w:t>
      </w:r>
      <w:r>
        <w:rPr>
          <w:rFonts w:eastAsia="IRNazanin" w:cs="IRNazanin"/>
          <w:color w:val="111111"/>
          <w:sz w:val="28"/>
          <w:szCs w:val="28"/>
          <w:rtl w:val="true"/>
          <w:lang w:bidi="fa-IR"/>
        </w:rPr>
        <w:t>.</w:t>
      </w:r>
    </w:p>
    <w:p>
      <w:pPr>
        <w:pStyle w:val="Heading4"/>
        <w:numPr>
          <w:ilvl w:val="3"/>
          <w:numId w:val="1"/>
        </w:numPr>
        <w:rPr/>
      </w:pPr>
      <w:bookmarkStart w:id="895" w:name="__RefHeading___Toc1856621_1067777946"/>
      <w:bookmarkStart w:id="896" w:name="_Toc365"/>
      <w:bookmarkEnd w:id="895"/>
      <w:r>
        <w:rPr>
          <w:rtl w:val="true"/>
        </w:rPr>
        <w:t>شان نزول</w:t>
      </w:r>
      <w:r>
        <w:rPr>
          <w:rtl w:val="true"/>
        </w:rPr>
        <w:t>:</w:t>
      </w:r>
      <w:bookmarkEnd w:id="896"/>
    </w:p>
    <w:p>
      <w:pPr>
        <w:pStyle w:val="BookText"/>
        <w:rPr/>
      </w:pPr>
      <w:r>
        <w:rPr>
          <w:rFonts w:ascii="IRNazanin" w:hAnsi="IRNazanin" w:eastAsia="IRNazanin"/>
          <w:color w:val="111111"/>
          <w:sz w:val="28"/>
          <w:sz w:val="28"/>
          <w:szCs w:val="28"/>
          <w:rtl w:val="true"/>
          <w:lang w:bidi="fa-IR"/>
        </w:rPr>
        <w:t>بعضی از مفسران در شان نزول آیه نخست چنین نقل کرده‌اند که این آیه در مورد گروهی از مسلمانان نازل گردید که در چنگال مشرکان گرفتار شدند و آنها را مجبور به بازگشت از اسلام و اظهار کلمات کفر و شرک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بودند،پدر و مادر عمار در این ماجرا سخت مقاومت کردند و کشته شدند،ولی عمار که جوان بود آنچه را مشرکان می‌خواستند به زبان آورد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میان مسلمانان پیچید، بعضی غائبانه عمار را محکوم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از اسلام بیرون رفته و کافر شده،پیامبر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bookmarkStart w:id="897" w:name="pg10163_90864"/>
    </w:p>
    <w:p>
      <w:pPr>
        <w:pStyle w:val="BookText"/>
        <w:rPr/>
      </w:pPr>
      <w:bookmarkEnd w:id="897"/>
      <w:r>
        <w:rPr>
          <w:rFonts w:ascii="IRNazanin" w:hAnsi="IRNazanin" w:eastAsia="IRNazanin"/>
          <w:color w:val="111111"/>
          <w:sz w:val="28"/>
          <w:sz w:val="28"/>
          <w:szCs w:val="28"/>
          <w:rtl w:val="true"/>
          <w:lang w:bidi="fa-IR"/>
        </w:rPr>
        <w:t>ان عمارا ملاء ایمانا من قرنه الی قدمه و اختلط الایمان بلحمه و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عمار را به خوبی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از فرق تا قدم مملو از ایمان است و ایمان با گوشت و خون او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دست از ایمان برنخواهد داشت و به مشرکان نخواهد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عمار گریه‌کنان به خدمت رسول خدا ص آمد،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شده است؟ عرض کرد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بد شده،دست از سرم بر نداشتند تا نسبت به شما جسارت کردم و بتهای آنها را به نیکی یاد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با دست مبارکش اشک از چشمان عمار پاک می‌فرمود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تو را تحت فشار قرار دادند،آنچه می‌خواهند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خود را از خطر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مَنْ کَفَرَ بِاللّٰهِ مِنْ بَعْدِ إِیمٰانِهِ إِلاّٰ مَنْ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مسائل را در این رابطه روشن ساخت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1856623_1067777946"/>
      <w:bookmarkStart w:id="899" w:name="_Toc366"/>
      <w:bookmarkEnd w:id="898"/>
      <w:r>
        <w:rPr>
          <w:rtl w:val="true"/>
        </w:rPr>
        <w:t>تفسیر</w:t>
      </w:r>
      <w:r>
        <w:rPr>
          <w:rtl w:val="true"/>
        </w:rPr>
        <w:t>:</w:t>
      </w:r>
      <w:bookmarkEnd w:id="899"/>
    </w:p>
    <w:p>
      <w:pPr>
        <w:pStyle w:val="BookText"/>
        <w:rPr/>
      </w:pPr>
      <w:r>
        <w:rPr>
          <w:rFonts w:ascii="IRNazanin" w:hAnsi="IRNazanin" w:eastAsia="IRNazanin"/>
          <w:color w:val="111111"/>
          <w:sz w:val="28"/>
          <w:sz w:val="28"/>
          <w:szCs w:val="28"/>
          <w:rtl w:val="true"/>
          <w:lang w:bidi="fa-IR"/>
        </w:rPr>
        <w:t>بازگشت کنندگان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بحث آیات گذشته که سخن از برنامه‌های مختلف مشرکان و کفار در میان بود،آیات مورد بحث به گروهی دیگر از کفار یعنی مرتدین و بازگشت کنندگان از اسلام اشاره می‌کند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کافر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 که تحت فشار و اجبار اظهار کفر کرده‌اند در حالی که قلبشان مملو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اشخاصی که سینه خود را برای پذیرش مجدد کفر گشاده دارند،</w:t>
      </w:r>
    </w:p>
    <w:p>
      <w:pPr>
        <w:pStyle w:val="BookText"/>
        <w:rPr/>
      </w:pPr>
      <w:r>
        <w:rPr>
          <w:rFonts w:ascii="Amiri" w:hAnsi="Amiri" w:eastAsia="Amiri" w:cs="Amiri"/>
          <w:color w:val="111111"/>
          <w:sz w:val="28"/>
          <w:sz w:val="28"/>
          <w:szCs w:val="28"/>
          <w:rtl w:val="true"/>
          <w:lang w:bidi="ar-SA"/>
        </w:rPr>
        <w:t>غضب خدا بر آنهاست و عذاب عظیم در انتظارشان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در اینجا اشاره به دو گروه از کسانی است که بعد از پذیرش اسلام راه کفر را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که در چنگال دشمنان بی‌منطق گرفتار می‌شوند و تحت فشار و شکنجه آنها اعلام بیزاری از اسلام و وفاداری به کفر می‌کنند،در حالی که آنچه می‌گویند تنها با زبان است و قلبشان مالامال از ایمان می‌باشد،این گروه مسلما مورد عفوند،بلکه اصلا گناهی از آنها سر نزده است،این همان تقیه مجاز است که برای حفظ جان و ذخیره کردن نیروها برای خدمت بیشتر در راه خدا در اسلام مجاز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به راستی دریچه‌های قلب خود را به روی کفر و بی ایمانی می‌گشایند، و مسیر عقیدتی خود را به کلی عوض می‌کنند، اینها هم گرفتار غضب خدا و عذاب عظیم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غضب اشاره به محرومیت آنها از رحمت الهی و هدایت او در این جهان باشد،و عذاب عظیم اشاره به کیفر آنها در جهان دیگر،و به هر حال تعبیری که در این آیه درباره مرتدین شده است بسیار سخت و سنگین و تکان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دلیل مرتد شدن آنها را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بخاطر آن است که آنها زندگی دنیا را بر آخرت ترجیح دادند و به همین جهت بار دیگر در طریق کفر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اسْتَحَبُّوا الْحَیٰاةَ الدُّنْیٰا عَلَی الْآخِرَةِ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قوم کافر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کفر و انکار اصرار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p>
    <w:p>
      <w:pPr>
        <w:pStyle w:val="BookText"/>
        <w:rPr/>
      </w:pPr>
      <w:r>
        <w:rPr>
          <w:rFonts w:ascii="Amiri" w:hAnsi="Amiri" w:eastAsia="Amiri" w:cs="Amiri"/>
          <w:color w:val="111111"/>
          <w:sz w:val="28"/>
          <w:sz w:val="28"/>
          <w:szCs w:val="28"/>
          <w:rtl w:val="true"/>
          <w:lang w:bidi="ar-SA"/>
        </w:rPr>
        <w:t>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لاٰ 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بطور خلاصه هنگامی که آنها اسلام آوردند،موقتا پاره‌ای از منافع مادیشان به خطر افتاد،و از آنجا که به دنیا عشق می‌ورزیدند از ایمان خود پشیمان گشتند و مجددا به سوی کفر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چنین جمعیتی که از درون وجودشان کششی به سوی ایمان نیست،مشمول هدایت الهی نمی‌شوند که هدایت او فرع بر خواست و کوشش و جهاد ما است که خودش فرموده 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آیه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دلیل عدم هدایت آنها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بر قلب و گوش و چشمشان مهر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از دیدن و شنیدن و درک حق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طَبَعَ اللّٰهُ عَلیٰ قُلُوبِهِمْ وَ سَمْعِهِمْ وَ أَبْصٰارِهِمْ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افراد با از دست دادن تمام ابزار شناخت،غافلان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الْغٰافِلُونَ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نیز گفته‌ایم که اعمال خلاف و انواع گناهان آثار سویی روی حس تشخیص و درک و دید انسان می‌گذارد و سلامت فکر را تدریجا از او می‌گیرد،هر قدر در این راه فراتر رود پرده‌های غفلت و بی‌خبری بر دل و چشم و گوش او محکمتر می‌شود،سرانجام کارش به جایی می‌رسد که چشم دارد و گویی نمی‌بیند،گوش دارد و گویی نمی‌شنود، و دریچه روح او به روی همه حقایق بسته می‌شود و حس تشخیص و قدرت تمیز که برترین نعمت الهی است از آنها گرفته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 است</w:t>
      </w:r>
    </w:p>
    <w:p>
      <w:pPr>
        <w:pStyle w:val="BookText"/>
        <w:rPr/>
      </w:pPr>
      <w:r>
        <w:rPr>
          <w:rFonts w:ascii="IRNazanin" w:hAnsi="IRNazanin" w:eastAsia="IRNazanin"/>
          <w:color w:val="111111"/>
          <w:sz w:val="28"/>
          <w:sz w:val="28"/>
          <w:szCs w:val="28"/>
          <w:rtl w:val="true"/>
          <w:lang w:bidi="fa-IR"/>
        </w:rPr>
        <w:t>که گاهی برای اینکه مثلا کسی دست به محتوای صندوقی نزند و در آن را نگشاید،آن را محکم می‌بندند و بعد از بستن با نخ مخصوصی محکم می‌کنند، و روی آن مهر می‌زنند که اگر آن را بگشایند فورا معلوم خواهد شد،این تعبیر در اینجا کنایه از نفوذناپذیری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نتیجه کار آنها چنین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و قطعا آنها در آخرت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أَنَّهُمْ فِی الْآخِرَةِ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زیان و خسرانی از این بدتر که انسان همه امکانات لازم را برای هدایت و سعادت جاویدان در دست داشته باشد،و بر اثر هوی و هوس همه این سرمایه‌ها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برابر دو گروه گذشته یعنی آنها که تحت فشار دشمن کلمات کفر آمیز را به عنوان تقیه بیان کردند در حالی که قلبشان مطمئن و مملو از ایمان بود،و آنها که با تمام میل به کفر باز گشتند،گروه سومی وجود دارند که همان فریب‌خوردگانند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وضع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نسبت به کسانی که فریب خوردند و از ایمان باز گشتند اما بعدا توبه کردند و صدق توبه خود را با هجرت و جهاد و صبر و استقامت به ثبوت رساندند آری پروردگارت نسبت به آنها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رَبَّکَ لِلَّذِینَ هٰاجَرُوا مِنْ بَعْدِ مٰا فُتِنُوا ثُمَّ جٰاهَدُوا وَ صَبَرُوا إِنَّ رَبَّکَ مِنْ بَعْدِهٰا لَغَفُورٌ رَحِیمٌ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دلیل روشنی است برای قبول توبه مرتد،ولی اشخاصی که در آیه</w:t>
      </w:r>
    </w:p>
    <w:p>
      <w:pPr>
        <w:pStyle w:val="BookText"/>
        <w:rPr/>
      </w:pPr>
      <w:r>
        <w:rPr>
          <w:rFonts w:ascii="IRNazanin" w:hAnsi="IRNazanin" w:eastAsia="IRNazanin"/>
          <w:color w:val="111111"/>
          <w:sz w:val="28"/>
          <w:sz w:val="28"/>
          <w:szCs w:val="28"/>
          <w:rtl w:val="true"/>
          <w:lang w:bidi="fa-IR"/>
        </w:rPr>
        <w:t xml:space="preserve">مورد بحث هستند قبلا مشرک بوده‌اند و بعد مسلمان شده‌اند،بنا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آخرین آیه مورد بحث به عنوان یک هشدار عمومی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بیاد آورید روزی را که هر کس در فکر خویشتن است و به دفاع از خود برمی‌خیزد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خود را از عذاب و مجازات دردناکش رهایی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گنهکاران برای نجات از چنگال عذاب،اعمال خلاف خود را به کلی منکر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رَبِّنٰا مٰا کُنّٰا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پروردگار ما است سوگند که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می‌بینند این دروغ و دغلها کارگر نیست،سعی می‌کنند گناه خود را به گردن رهبران گمراهشان بیندازند،می‌گویند رَبَّنٰا هٰؤُلاٰءِ أَضَلُّونٰا فَآتِهِمْ عَذٰاباً ضِعْفاً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بودند که ما را گمراه کردند،عذاب آنها را دو چندان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عذاب ما را به آنها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دست و پاها بیهوده است 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هر کسی بی کم</w:t>
      </w:r>
      <w:bookmarkStart w:id="900" w:name="pg10163_90869"/>
    </w:p>
    <w:p>
      <w:pPr>
        <w:pStyle w:val="BookText"/>
        <w:rPr/>
      </w:pPr>
      <w:bookmarkEnd w:id="900"/>
      <w:r>
        <w:rPr>
          <w:rFonts w:ascii="Amiri" w:hAnsi="Amiri" w:eastAsia="Amiri" w:cs="Amiri"/>
          <w:color w:val="111111"/>
          <w:sz w:val="28"/>
          <w:sz w:val="28"/>
          <w:szCs w:val="28"/>
          <w:rtl w:val="true"/>
          <w:lang w:bidi="ar-SA"/>
        </w:rPr>
        <w:t>و کاست به او داده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تُوَفّٰی کُلُّ نَفْسٍ مٰا عَمِلَتْ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هیچکس کمترین ستمی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p>
    <w:p>
      <w:pPr>
        <w:pStyle w:val="Heading4"/>
        <w:numPr>
          <w:ilvl w:val="3"/>
          <w:numId w:val="1"/>
        </w:numPr>
        <w:rPr/>
      </w:pPr>
      <w:bookmarkStart w:id="901" w:name="__RefHeading___Toc1856625_1067777946"/>
      <w:bookmarkStart w:id="902" w:name="_Toc367"/>
      <w:bookmarkEnd w:id="901"/>
      <w:r>
        <w:rPr>
          <w:rtl w:val="true"/>
        </w:rPr>
        <w:t>نکته‌ها</w:t>
      </w:r>
      <w:r>
        <w:rPr>
          <w:rtl w:val="true"/>
        </w:rPr>
        <w:t>:</w:t>
      </w:r>
      <w:bookmarkEnd w:id="902"/>
    </w:p>
    <w:p>
      <w:pPr>
        <w:pStyle w:val="Heading5"/>
        <w:numPr>
          <w:ilvl w:val="4"/>
          <w:numId w:val="1"/>
        </w:numPr>
        <w:rPr/>
      </w:pPr>
      <w:bookmarkStart w:id="903" w:name="__RefHeading___Toc1856627_1067777946"/>
      <w:bookmarkStart w:id="904" w:name="_Toc368"/>
      <w:bookmarkEnd w:id="903"/>
      <w:r>
        <w:rPr>
          <w:rtl w:val="true"/>
        </w:rPr>
        <w:t>اشاره</w:t>
      </w:r>
      <w:bookmarkEnd w:id="904"/>
    </w:p>
    <w:p>
      <w:pPr>
        <w:pStyle w:val="Heading5"/>
        <w:numPr>
          <w:ilvl w:val="4"/>
          <w:numId w:val="1"/>
        </w:numPr>
        <w:rPr/>
      </w:pPr>
      <w:bookmarkStart w:id="905" w:name="__RefHeading___Toc1856629_1067777946"/>
      <w:bookmarkStart w:id="906" w:name="_Toc369"/>
      <w:bookmarkEnd w:id="905"/>
      <w:r>
        <w:rPr/>
        <w:t>1</w:t>
      </w:r>
      <w:r>
        <w:rPr>
          <w:rtl w:val="true"/>
        </w:rPr>
        <w:t>-</w:t>
      </w:r>
      <w:r>
        <w:rPr>
          <w:rtl w:val="true"/>
        </w:rPr>
        <w:t>تقیه و فلسفه آن</w:t>
      </w:r>
      <w:bookmarkEnd w:id="906"/>
    </w:p>
    <w:p>
      <w:pPr>
        <w:pStyle w:val="BookText"/>
        <w:rPr/>
      </w:pPr>
      <w:r>
        <w:rPr>
          <w:rFonts w:ascii="IRNazanin" w:hAnsi="IRNazanin" w:eastAsia="IRNazanin"/>
          <w:color w:val="111111"/>
          <w:sz w:val="28"/>
          <w:sz w:val="28"/>
          <w:szCs w:val="28"/>
          <w:rtl w:val="true"/>
          <w:lang w:bidi="fa-IR"/>
        </w:rPr>
        <w:t>مسلمانان راستین،دست‌پروردگان پیامبر اسلام ص روح مقاومت عجیبی در برابر دشمنان داشتند،و چنان که دیدیم بعضی از آنها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حاضر نمی‌شدند جمله‌ای با زبان مطابق میل دشمن بگویند،هر چند قلبشان مملو از ایمان به خدا و عشق به پیامبر ص بود،و در این راه جان خود را نیز از دست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همچون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می‌شدند با زبان جمله‌ای بگویند باز وحشت سر تا پای وجودشان را فرا می‌گرفت، و خود را مسئول و مقصر می‌دانستند،و تا پیامبر ص به آنها اطمینان نمی‌داد که عملشان به عنوان یک تاکتیک برای حفظ جان خویشتن شرعا جایز بوده است آرام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هنگامی که اسلام آورد،و شجاعانه به دفاع از منطق اسلام و حمایت از پیامبر ص برخاست،مشرکان او را تحت فشار شدید قرار دادند،تا جایی که او را به میان آفتاب سوزان می‌کشاندند و صخره بزرگی روی سینه او می‌گذاشتند و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خدا مشرک شوی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خودداری می‌کرد و در حالی که نفسهایش به شماره افتاده بود،پیوسته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یگانه است او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میگفت بخدا سوگند اگر می‌دانستم سخنی از این ناگوارتر بر شما است آن را می‌گفتم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می‌خوانیم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کرده بود،از او پرسید آیا تو گواهی می‌دهی که محمد رسول خدا است؟گفت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سؤال کرد آیا گواهی می‌دهی که من رسول خدایم؟حبیب از طریق سخریه گفت من گفتار تو را نمی‌شنوم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مسیلمه و پیروانش بدن او را قطعه قطعه کردند و او همچون کوه استوار ماند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گونه صحنه‌های تکان دهنده در تاریخ اسلام مخصوصا در حالات مسلمانان نخستین و یاران ائمه اهل بیت ع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محققان گفته‌اند که در این گونه موارد،شکستن سد تقیه و عدم تسلیم در برابر دشمن جایز است،هر چند به قیمت جان انسان تمام شود چرا که هدف بر پا داشتن پرچم توحید و اعلای کلمه اسلام است،مخصوصا در آغاز دعوت پیامبر ص این امر اهمیت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شک نیست که تقیه در این گونه موارد نیز جائز است،و در موارد پائین‌تر از آن واجب،و بر خلاف آنچه افراد ناآگاه می‌پندارند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موارد خاص خود نه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نشانه ضعف است،و نه ترس از انبوه دشمن و نه تسلیم در برابر فشار،بلکه تقیه یک نوع  تاکتیک حساب شده برای حفظ نیروهای انسانی و هدر ندادن افراد مؤمن در راه موضوعات کوچک و کم اهمیت محسوب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دنیا معمول است که اقلیتهای مجاهد و مبارز،برای واژگون کردن اکثریت‌های خودکامه ستمگر و متجاوز،غالبا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می‌کنند،جمعیت زیر زمینی تشکیل می‌دهند،برنامه‌های سری دارند، و بسیار می‌شود که خود را به لباس دیگران در می‌آورند،و حتی به هنگام دستگیر</w:t>
      </w:r>
    </w:p>
    <w:p>
      <w:pPr>
        <w:pStyle w:val="BookText"/>
        <w:rPr/>
      </w:pPr>
      <w:r>
        <w:rPr>
          <w:rFonts w:ascii="IRNazanin" w:hAnsi="IRNazanin" w:eastAsia="IRNazanin"/>
          <w:color w:val="111111"/>
          <w:sz w:val="28"/>
          <w:sz w:val="28"/>
          <w:szCs w:val="28"/>
          <w:rtl w:val="true"/>
          <w:lang w:bidi="fa-IR"/>
        </w:rPr>
        <w:t>شدن سخت می‌کوشند که واقع کار آنها مکتوم بماند،تا نیروهای گروه خود را بیهوده از دست ندهند،و برای ادامه مبارزه ذخیره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عقلی اجازه نمی‌دهد که در این گونه شرائط،مجاهدانی که در اقلیت هستند،علنا و آشکارا خود را معرفی کنند و به آسانی از طرف دشمن شناسایی و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تقیه قبل از آنکه یک برنامه اسلامی باشد یک روش عقلانی و منطقی برای همه انسانهایی است که در حال مبارزه با دشمن نیرومندی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می‌خوانیم که تقیه به یک سپر دفاعی،تشبیه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ترس المؤمن و التقیة حرز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سپر مؤمن است،و تقیه وسیله حفظ مؤمن 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تقیه در اینجا تشبیه به سپر شده و سپر ابزاری است که تنها در میدان جنگ و مبارزه با دشمن برای حفظ نیروهای انقلابی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احادیث اسلامی،تقیه نشانه دین و علامت ایمان،و نه قسمت از مجموع ده قسمت دین شمرده شده است همه به خاطر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در زمینه تقیه بسیار گسترده است که اینجا جای شرح و بسط آن نیست، تنها هدف این بود که بدانیم آنچه را بعضی در مذمت تقیه می‌گویند دلیل ناآگاهی و بی‌اطلاعی آنها از شرائط تقیه و فلسفه آن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مواردی وجود دارد که در آنجا تقیه کردن حرام است و آن در موردی است که تقیه به جای اینکه سبب حفظ نیروها شود مایه نابودی یا</w:t>
      </w:r>
      <w:bookmarkStart w:id="907" w:name="pg10163_90872"/>
    </w:p>
    <w:p>
      <w:pPr>
        <w:pStyle w:val="BookText"/>
        <w:rPr/>
      </w:pPr>
      <w:bookmarkEnd w:id="907"/>
      <w:r>
        <w:rPr>
          <w:rFonts w:ascii="IRNazanin" w:hAnsi="IRNazanin" w:eastAsia="IRNazanin"/>
          <w:color w:val="111111"/>
          <w:sz w:val="28"/>
          <w:sz w:val="28"/>
          <w:szCs w:val="28"/>
          <w:rtl w:val="true"/>
          <w:lang w:bidi="fa-IR"/>
        </w:rPr>
        <w:t xml:space="preserve">به خطر افتادن مکتب گردد،و یا فساد عظیمی ببار آورد،در این گونه موارد باید سد تقیه را شکست و پی‌آمدهای آن را هر چه بود پذیرا شد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856631_1067777946"/>
      <w:bookmarkStart w:id="909" w:name="_Toc370"/>
      <w:bookmarkEnd w:id="908"/>
      <w:r>
        <w:rPr/>
        <w:t>2</w:t>
      </w:r>
      <w:r>
        <w:rPr>
          <w:rtl w:val="true"/>
        </w:rPr>
        <w:t>-</w:t>
      </w:r>
      <w:r>
        <w:rPr>
          <w:rtl w:val="true"/>
        </w:rPr>
        <w:t>مرتد فطری،و ملی،و فریب خوردگان</w:t>
      </w:r>
      <w:bookmarkEnd w:id="909"/>
    </w:p>
    <w:p>
      <w:pPr>
        <w:pStyle w:val="BookText"/>
        <w:rPr/>
      </w:pPr>
      <w:r>
        <w:rPr>
          <w:rFonts w:ascii="IRNazanin" w:hAnsi="IRNazanin" w:eastAsia="IRNazanin"/>
          <w:color w:val="111111"/>
          <w:sz w:val="28"/>
          <w:sz w:val="28"/>
          <w:szCs w:val="28"/>
          <w:rtl w:val="true"/>
          <w:lang w:bidi="fa-IR"/>
        </w:rPr>
        <w:t xml:space="preserve">اسلام در مورد کسانی که هنوز اسلام را نپذیرفته‌اند،سختگیری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دعوت مستمر و تبلیغات پی‌گیر منطقی به اسلام فرا می‌خواند،هر گاه نپذیرفتند و حاضر شدند طبق شرائط ذمه همزیستی مسالمت‌آمیز با مسلمانان داشته باشند نه تنها به آنها امان می‌دهد بلکه حفظ مال و جان و منافع مشروعشان را بر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کسانی که اسلام را پذیرا شوند سپس عدول کنند فوق العاده سختگیر است چرا که این عمل موجب تزلزل جامعه اسلامی می‌گردد و یک نوع قیام بر ضد رژیم و حکومت اسلامی محسوب می‌شود و غالبا دلیل به سوء نیت است، و سبب می‌شود که اسرار جامعه اسلامی به دست دشمنان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چنین کسی اگر پدر یا مادرش هنگام انعقاد نطفه او مسلمان بوده و به تعبیر ساده‌تر اگر مسلمان زاده باشد و از اسلام بر گردد و در دادگاه اسلامی به ثبوت رسد خونش را مباح می‌شمرد،اموال او باید در میان وارثانش تقسیم گردد و همسرش از او جدا شود،و توبه او در ظاهر پذیرفته نیست،یعنی این احکام سه گانه درباره چنین کسی به هر حال اجرا می‌شود،ولی اگر واقعا پشیمان گردد توبه او در پیشگاه خدا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مجرم زن باشد توبه‌اش مطلقا پذیرفته خواهد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شخص از اسلام برگشته،مسلمان زاده نباشد به او تکلیف توبه</w:t>
      </w:r>
    </w:p>
    <w:p>
      <w:pPr>
        <w:pStyle w:val="BookText"/>
        <w:rPr/>
      </w:pPr>
      <w:r>
        <w:rPr>
          <w:rFonts w:ascii="IRNazanin" w:hAnsi="IRNazanin" w:eastAsia="IRNazanin"/>
          <w:color w:val="111111"/>
          <w:sz w:val="28"/>
          <w:sz w:val="28"/>
          <w:szCs w:val="28"/>
          <w:rtl w:val="true"/>
          <w:lang w:bidi="fa-IR"/>
        </w:rPr>
        <w:t>می‌کنند و اگر توبه کرد مورد قبول واقع خواهد شد و همه مجازاتها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حکم سیاسی مرتد فطری برای آنها که از محتوای آن آگاه نیستند ممکن است یک نوع خشونت و تحمیل عقیده و سلب آزادی اندیشه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این واقعیت توجه کنیم که این احکام مربوط به کسی نیست که اعتقادی در درون دارد و در مقام اظهار آن بر نیامده،بلکه تنها کسی را شامل می‌شود که به اظهار یا تبلیغ پردازد،و در حقیقت قیام بر ضد رژیم موجود جامعه کند،روشن می‌شود که این خشونت بی دلیل نیست،و با مساله آزادی اندیشه نیز منافات ندارد،و همانگونه که گفته‌ایم شبیه این قانون در بسیاری از کشورهای شرق و غرب با تفاوتهایی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اسلام باید طبق منطق باشد، مخصوصا کسی که از پدر یا مادر مسلمان تولد یافته و در یک محیط اسلامی پرورش دیده،بسیار بعید به نظر می‌رسد که محتوای اسلام را تشخیص نداده باشد، بنا بر این عدول و بازگشت او به توطئه و خیانت شبیه‌تر است تا به اشتباه و عدم درک حقیقت و چنین کسی استحقاق چنان مجازاتی را 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احکام هرگز تابع یک فرد و دو فرد نیست بلکه مجموع را به طور کلی باید در نظر گرفت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910" w:name="pg10163_90874"/>
    </w:p>
    <w:p>
      <w:pPr>
        <w:pStyle w:val="Heading3"/>
        <w:numPr>
          <w:ilvl w:val="2"/>
          <w:numId w:val="1"/>
        </w:numPr>
        <w:rPr/>
      </w:pPr>
      <w:bookmarkStart w:id="911" w:name="__RefHeading___Toc1856633_1067777946"/>
      <w:bookmarkStart w:id="912" w:name="_Toc371"/>
      <w:bookmarkEnd w:id="910"/>
      <w:bookmarkEnd w:id="91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112</w:t>
      </w:r>
      <w:r>
        <w:rPr>
          <w:rtl w:val="true"/>
        </w:rPr>
        <w:t xml:space="preserve"> </w:t>
      </w:r>
      <w:r>
        <w:rPr>
          <w:rtl w:val="true"/>
        </w:rPr>
        <w:t xml:space="preserve">تا </w:t>
      </w:r>
      <w:r>
        <w:rPr/>
        <w:t>114</w:t>
      </w:r>
      <w:r>
        <w:rPr>
          <w:rtl w:val="true"/>
        </w:rPr>
        <w:t>]</w:t>
      </w:r>
      <w:bookmarkEnd w:id="912"/>
    </w:p>
    <w:p>
      <w:pPr>
        <w:pStyle w:val="Heading4"/>
        <w:numPr>
          <w:ilvl w:val="3"/>
          <w:numId w:val="1"/>
        </w:numPr>
        <w:rPr/>
      </w:pPr>
      <w:bookmarkStart w:id="913" w:name="__RefHeading___Toc1856635_1067777946"/>
      <w:bookmarkStart w:id="914" w:name="_Toc372"/>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856637_1067777946"/>
      <w:bookmarkStart w:id="916" w:name="_Toc373"/>
      <w:bookmarkEnd w:id="915"/>
      <w:r>
        <w:rPr>
          <w:rtl w:val="true"/>
        </w:rPr>
        <w:t>ترجمه</w:t>
      </w:r>
      <w:r>
        <w:rPr>
          <w:rtl w:val="true"/>
        </w:rPr>
        <w:t>:</w:t>
      </w:r>
      <w:bookmarkEnd w:id="91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کفران نعمت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آبادی را که امن و آرام و مطمئن بوده،و همواره روزیش بطور وافر از هر مکانی فرا می‌رسیده،اما نعمت خدا را کفران کردند،و خداوند بخاطر اعمالی که</w:t>
      </w:r>
      <w:bookmarkStart w:id="917" w:name="pg10163_90875"/>
    </w:p>
    <w:p>
      <w:pPr>
        <w:pStyle w:val="BookText"/>
        <w:rPr/>
      </w:pPr>
      <w:bookmarkEnd w:id="917"/>
      <w:r>
        <w:rPr>
          <w:rFonts w:ascii="IRNazanin" w:hAnsi="IRNazanin" w:eastAsia="IRNazanin"/>
          <w:color w:val="111111"/>
          <w:sz w:val="28"/>
          <w:sz w:val="28"/>
          <w:szCs w:val="28"/>
          <w:rtl w:val="true"/>
          <w:lang w:bidi="fa-IR"/>
        </w:rPr>
        <w:t>انجام می‌دادند لباس گرسنگی و ترس را در اندامشان 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 آنها به سراغشان آمد،اما او را تکذیب کردند،و عذاب الهی آنها را فرو گرفت،در حالی که ظالم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آنچه خدا روزیتان کرده است حلال و پاکیزه بخورید،و شکر نعمت خدا را بجای آرید اگر او را می‌پرستید</w:t>
      </w:r>
      <w:r>
        <w:rPr>
          <w:rFonts w:eastAsia="IRNazanin" w:cs="IRNazanin"/>
          <w:color w:val="111111"/>
          <w:sz w:val="28"/>
          <w:szCs w:val="28"/>
          <w:rtl w:val="true"/>
          <w:lang w:bidi="fa-IR"/>
        </w:rPr>
        <w:t>.</w:t>
      </w:r>
    </w:p>
    <w:p>
      <w:pPr>
        <w:pStyle w:val="Heading4"/>
        <w:numPr>
          <w:ilvl w:val="3"/>
          <w:numId w:val="1"/>
        </w:numPr>
        <w:rPr/>
      </w:pPr>
      <w:bookmarkStart w:id="918" w:name="__RefHeading___Toc1856639_1067777946"/>
      <w:bookmarkStart w:id="919" w:name="_Toc374"/>
      <w:bookmarkEnd w:id="918"/>
      <w:r>
        <w:rPr>
          <w:rtl w:val="true"/>
        </w:rPr>
        <w:t>تفسیر</w:t>
      </w:r>
      <w:r>
        <w:rPr>
          <w:rtl w:val="true"/>
        </w:rPr>
        <w:t>:</w:t>
      </w:r>
      <w:bookmarkEnd w:id="919"/>
    </w:p>
    <w:p>
      <w:pPr>
        <w:pStyle w:val="BookText"/>
        <w:rPr/>
      </w:pPr>
      <w:r>
        <w:rPr>
          <w:rFonts w:ascii="IRNazanin" w:hAnsi="IRNazanin" w:eastAsia="IRNazanin"/>
          <w:color w:val="111111"/>
          <w:sz w:val="28"/>
          <w:sz w:val="28"/>
          <w:szCs w:val="28"/>
          <w:rtl w:val="true"/>
          <w:lang w:bidi="fa-IR"/>
        </w:rPr>
        <w:t>آنها که کفران کردند و گرفتار شدند</w:t>
      </w:r>
    </w:p>
    <w:p>
      <w:pPr>
        <w:pStyle w:val="BookText"/>
        <w:rPr/>
      </w:pPr>
      <w:r>
        <w:rPr>
          <w:rFonts w:ascii="IRNazanin" w:hAnsi="IRNazanin" w:eastAsia="IRNazanin"/>
          <w:color w:val="111111"/>
          <w:sz w:val="28"/>
          <w:sz w:val="28"/>
          <w:szCs w:val="28"/>
          <w:rtl w:val="true"/>
          <w:lang w:bidi="fa-IR"/>
        </w:rPr>
        <w:t>کرارا گفته‌ایم که این سوره،سوره نعمتها است،نعمتهای معنوی و مادی در زمینه‌های مختلف که به تناسب آن بحثهای دیگر به میان آمده است،در آیات مورد بحث نتیجه کفران نعمتهای الهی را در قالب یک مثال عینی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که ناسپاسی نعمت می‌کنند مثلی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آبادی را که در نهایت امن و امان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قَرْیَةً کٰانَتْ آمِنَةً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آبادی آن چنان امن و امان بود که ساکنانش با اطمینان در آن زندگی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مجبور به مهاجرت و کوچ کردن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نعمت امنیت و اطمینان،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روزی‌های مورد نیازش به طور وافر از هر مکانی به سوی آن می‌آمد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یَأْتِیهٰا رِزْقُهٰا رَغَداً مِنْ کُلِّ مَکٰانٍ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این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ساکنانش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نعمتهای خدا کردند و خدا لباس گرسنگی و ترس را به خاطر اعمالشان بر اندام آنها پوشانید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فَکَفَرَتْ بِأَنْعُمِ اللّٰهِ فَأَذٰاقَهَا اللّٰهُ لِبٰاسَ الْجُوعِ وَ الْخَوْفِ بِمٰا کٰانُوا یَصْنَعُونَ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نعمتهای مادی آنها در حد کمال بود که از نعمتهای معنوی یعنی</w:t>
      </w:r>
      <w:bookmarkStart w:id="920" w:name="pg10163_90876"/>
    </w:p>
    <w:p>
      <w:pPr>
        <w:pStyle w:val="BookText"/>
        <w:rPr/>
      </w:pPr>
      <w:bookmarkEnd w:id="920"/>
      <w:r>
        <w:rPr>
          <w:rFonts w:ascii="IRNazanin" w:hAnsi="IRNazanin" w:eastAsia="IRNazanin"/>
          <w:color w:val="111111"/>
          <w:sz w:val="28"/>
          <w:sz w:val="28"/>
          <w:szCs w:val="28"/>
          <w:rtl w:val="true"/>
          <w:lang w:bidi="fa-IR"/>
        </w:rPr>
        <w:t>وجود فرستاده خدا و تعلیمات آسمانی او نیز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 آنها به سوی آنها آمد و آنها را به آئین حق دعوت کرد و اتمام حجت نمود ولی آنها به تکذیبش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رَسُولٌ مِنْهُمْ فَکَذَّبُوهُ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عذاب الهی آنها را فرو گرفت،در حالی که ظالم و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الْعَذٰابُ وَ هُمْ ظٰالِمُونَ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چنین نمونه‌های زنده و روشنی شما در راه آن غافلان و ظالمان و کفران کنندگان نعمتهای الهی گام ننهید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آنچه خدا روزیتان کرده است حلال و پاکیزه بخورید و شکر نعمتهای او را بجا آورید اگر او را می‌پرستید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فَکُلُوا مِمّٰا رَزَقَکُمُ اللّٰهُ حَلاٰلاً طَیِّباً وَ اشْکُرُوا نِعْمَتَ اللّٰهِ إِنْ کُنْتُمْ إِیّٰاهُ تَعْبُدُونَ </w:t>
      </w:r>
      <w:r>
        <w:rPr>
          <w:rFonts w:eastAsia="IRNazanin" w:cs="IRNazanin"/>
          <w:color w:val="111111"/>
          <w:sz w:val="28"/>
          <w:szCs w:val="28"/>
          <w:rtl w:val="true"/>
          <w:lang w:bidi="fa-IR"/>
        </w:rPr>
        <w:t>).</w:t>
      </w:r>
    </w:p>
    <w:p>
      <w:pPr>
        <w:pStyle w:val="Heading4"/>
        <w:numPr>
          <w:ilvl w:val="3"/>
          <w:numId w:val="1"/>
        </w:numPr>
        <w:rPr/>
      </w:pPr>
      <w:bookmarkStart w:id="921" w:name="__RefHeading___Toc1856641_1067777946"/>
      <w:bookmarkStart w:id="922" w:name="_Toc375"/>
      <w:bookmarkEnd w:id="921"/>
      <w:r>
        <w:rPr>
          <w:rtl w:val="true"/>
        </w:rPr>
        <w:t>نکته‌ها</w:t>
      </w:r>
      <w:r>
        <w:rPr>
          <w:rtl w:val="true"/>
        </w:rPr>
        <w:t>:</w:t>
      </w:r>
      <w:bookmarkEnd w:id="922"/>
    </w:p>
    <w:p>
      <w:pPr>
        <w:pStyle w:val="Heading5"/>
        <w:numPr>
          <w:ilvl w:val="4"/>
          <w:numId w:val="1"/>
        </w:numPr>
        <w:rPr/>
      </w:pPr>
      <w:bookmarkStart w:id="923" w:name="__RefHeading___Toc1856643_1067777946"/>
      <w:bookmarkStart w:id="924" w:name="_Toc376"/>
      <w:bookmarkEnd w:id="923"/>
      <w:r>
        <w:rPr>
          <w:rtl w:val="true"/>
        </w:rPr>
        <w:t>اشاره</w:t>
      </w:r>
      <w:bookmarkEnd w:id="924"/>
    </w:p>
    <w:p>
      <w:pPr>
        <w:pStyle w:val="Heading5"/>
        <w:numPr>
          <w:ilvl w:val="4"/>
          <w:numId w:val="1"/>
        </w:numPr>
        <w:rPr/>
      </w:pPr>
      <w:bookmarkStart w:id="925" w:name="__RefHeading___Toc1856645_1067777946"/>
      <w:bookmarkStart w:id="926" w:name="_Toc377"/>
      <w:bookmarkEnd w:id="925"/>
      <w:r>
        <w:rPr/>
        <w:t>1</w:t>
      </w:r>
      <w:r>
        <w:rPr>
          <w:rtl w:val="true"/>
        </w:rPr>
        <w:t>-</w:t>
      </w:r>
      <w:r>
        <w:rPr>
          <w:rtl w:val="true"/>
        </w:rPr>
        <w:t>آیا مثال است یا یک جریان تاریخی؟</w:t>
      </w:r>
      <w:bookmarkEnd w:id="926"/>
    </w:p>
    <w:p>
      <w:pPr>
        <w:pStyle w:val="BookText"/>
        <w:rPr/>
      </w:pPr>
      <w:r>
        <w:rPr>
          <w:rFonts w:ascii="IRNazanin" w:hAnsi="IRNazanin" w:eastAsia="IRNazanin"/>
          <w:color w:val="111111"/>
          <w:sz w:val="28"/>
          <w:sz w:val="28"/>
          <w:szCs w:val="28"/>
          <w:rtl w:val="true"/>
          <w:lang w:bidi="fa-IR"/>
        </w:rPr>
        <w:t>در آیات فوق هنگامی که سخن از یک منطقه آباد و پر نعمت به میان آمده که بر اثر کفران نعمت گرفتار ناامنی و گرسنگی و بدبختی شد،تعبیر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نموده،و از سوی دیگر فعلهایی که در این آیه ذکر شده بصورت فعل ماضی است که بیانگر وقوع چنین حادثه‌ای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مفسران گفتگو واقع شده که آیا هدف بیان یک مثال کلی بوده یا بیان یک واقعیت عینی خارجی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احتمال دوم در اینکه این منطقه کجا بوده است باز گفتگو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معتقدند اشاره به سرزمین مکه است و شاید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یَأْتِیهٰا رِزْقُهٰا رَغَداً مِنْ کُلِّ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آن منطقه به طور فراوان از هر مکانی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تقویت این احتمال شده است چرا که این تعبیر دلیل بر این است که آن منطقه یک منطقه تولید کننده مواد مورد نیاز نبوده، بلکه از خارج به آن حمل می‌شده،و از این گذشته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یُجْبیٰ إِلَیْهِ ثَمَرٰاتُ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همه چیز به سوی آن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سوره قصص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قطعا اشاره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بسیار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آن است که از نظر تاریخی چنین حادثه‌ای به طور آشکار در مورد مکه دیده نمی‌شود که روزی بسیار پر نعمت و امن و امان باشد،و روز دیگر قحطی و ناامنی آن را به شدت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این داستان مربوط به گروهی از بنی اسرائیل بوده است که در منطقه آبادی می‌زیستند و بر اثر کفران نعمت گرفتار قحطی و ناامنی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امام صادق ع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آن قدر زندگی مرفهی داشتند که حتی از مواد غذایی مجسمه‌های کوچک می‌ساختند و گاهی با آن بدن خود را نیز پاک می‌کردند، اما سرانجام کار آنها به جایی رسید که مجبور شدند همان مواد غذایی آلوده را بخورند و این همان است که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قَرْیَةً کٰانَتْ آمِنَةً مُطْمَئِنَّةً</w:t>
      </w:r>
      <w:r>
        <w:rPr>
          <w:rFonts w:eastAsia="IRNazanin" w:cs="IRNazanin"/>
          <w:color w:val="111111"/>
          <w:sz w:val="28"/>
          <w:szCs w:val="28"/>
          <w:rtl w:val="true"/>
          <w:lang w:bidi="fa-IR"/>
        </w:rPr>
        <w:t xml:space="preserve">... "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نزدیک به همین مضمون از امام صادق ع و تفسیر علی بن</w:t>
      </w:r>
    </w:p>
    <w:p>
      <w:pPr>
        <w:pStyle w:val="BookText"/>
        <w:rPr/>
      </w:pPr>
      <w:r>
        <w:rPr>
          <w:rFonts w:ascii="IRNazanin" w:hAnsi="IRNazanin" w:eastAsia="IRNazanin"/>
          <w:color w:val="111111"/>
          <w:sz w:val="28"/>
          <w:sz w:val="28"/>
          <w:szCs w:val="28"/>
          <w:rtl w:val="true"/>
          <w:lang w:bidi="fa-IR"/>
        </w:rPr>
        <w:t xml:space="preserve">ابراهیم نقل شده است که روی اسناد همه آنها نمی‌توان تکیه کرد و گرنه مساله روشن بود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آیه فوق اشاره به داستان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سر زمین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می‌زیستند و چنان که قرآن در سوره سبا 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آنها را بازگو کرده سرزمین بسیار آباد و پر میوه و امن و امان و پاک و پاکیزه داشته‌اند که بر اثر غرور و طغیان و استکبار و کفران نعمتهای خدا آن چنان سرزمینشان ویران و جمعیتشان پراکنده شد که عبرتی برای همگان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یَأْتِیهٰا رِزْقُهٰا رَغَداً مِنْ کُلِّ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الزاما دلیل بر این نیست که آن منطقه  خود آباد نبوده بلکه ممکن است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 آن شهر و دیار بوده،و می‌دانیم محصولات یک منطقه وسیع معمولا به شهر یا روستای مرکزی انتقال می‌یابد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نکته نیز لازم به یادآوری است که هیچ مانعی ندارد آیه فوق اشاره به همه اینها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از آنجا که تاریخ مناطق بسیاری را به یاد دارد که گرفتار چنین سرنوشتی شده‌اند مشکل مهمی در تفسیر آیه باقی نمی‌ماند،هر چند عدم اطمینان کافی به تعیین محل آن سبب شده است که بعضی از مفسران آن را یک مثال کلی تلقی کنند،نه یک منطقه معین،ولی ظاهر آیات فوق متناسب با این تفسیر نیست بلکه تعبیرات آن همه حکایت از وجود یک واقعیت عینی خارجی می‌کند</w:t>
      </w:r>
      <w:r>
        <w:rPr>
          <w:rFonts w:eastAsia="IRNazanin" w:cs="IRNazanin"/>
          <w:color w:val="111111"/>
          <w:sz w:val="28"/>
          <w:szCs w:val="28"/>
          <w:rtl w:val="true"/>
          <w:lang w:bidi="fa-IR"/>
        </w:rPr>
        <w:t>.</w:t>
      </w:r>
      <w:bookmarkStart w:id="927" w:name="pg10163_90879"/>
    </w:p>
    <w:p>
      <w:pPr>
        <w:pStyle w:val="Heading5"/>
        <w:numPr>
          <w:ilvl w:val="4"/>
          <w:numId w:val="1"/>
        </w:numPr>
        <w:rPr/>
      </w:pPr>
      <w:bookmarkStart w:id="928" w:name="__RefHeading___Toc1856647_1067777946"/>
      <w:bookmarkStart w:id="929" w:name="_Toc378"/>
      <w:bookmarkEnd w:id="927"/>
      <w:bookmarkEnd w:id="928"/>
      <w:r>
        <w:rPr/>
        <w:t>2</w:t>
      </w:r>
      <w:r>
        <w:rPr>
          <w:rtl w:val="true"/>
        </w:rPr>
        <w:t>-</w:t>
      </w:r>
      <w:r>
        <w:rPr>
          <w:rtl w:val="true"/>
        </w:rPr>
        <w:t>رابطه امنیت و روزی فراوان</w:t>
      </w:r>
      <w:bookmarkEnd w:id="929"/>
    </w:p>
    <w:p>
      <w:pPr>
        <w:pStyle w:val="BookText"/>
        <w:rPr/>
      </w:pPr>
      <w:r>
        <w:rPr>
          <w:rFonts w:ascii="IRNazanin" w:hAnsi="IRNazanin" w:eastAsia="IRNazanin"/>
          <w:color w:val="111111"/>
          <w:sz w:val="28"/>
          <w:sz w:val="28"/>
          <w:szCs w:val="28"/>
          <w:rtl w:val="true"/>
          <w:lang w:bidi="fa-IR"/>
        </w:rPr>
        <w:t>در آیات فوق برای این منطقه آباد خوشبخت و پر برکت،سه ویژگی ذکر شده است که نخستین آنها امنیت،سپس اطمینان به ادامه زندگی در آن،و بعد از آن مساله جلب روزی و مواد غذایی فراوان می‌باشد که از نظر ترتیب طبیعی به همان شکل که در آیه آمده صورت حلقه‌های زنجیری علت و معلول دارد،چرا که تا امنیت نباشد کسی اطمینان به ادامه زندگی در محلی پیدا نمی‌کند،و تا این دو نباشند کسی علاقه‌مند به تولید و سر و سامان دادن به وضع اقتصادی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درسی است برای همه ما و همه کسانی که می‌خواهند سرزمینی آباد و آزاد و مستقل داشته باشند، باید قبل از هر چیز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سپس مردم را به آینده خود در آن منطقه امیدوار ساخت،و به دنبال آن چرخهای اقتصادی را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نعمتهای سه‌گانه مادی هنگامی به تکامل می‌رسند که با نعمت معنوی ایمان و توحید هماهنگ گردند،به همین دلیل در آیات فوق بعد از ذکر نعمتهای سه گانه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رَسُولٌ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جنس آنها برای هدایتشان ماموریت پیدا کرد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856649_1067777946"/>
      <w:bookmarkStart w:id="931" w:name="_Toc379"/>
      <w:bookmarkEnd w:id="930"/>
      <w:r>
        <w:rPr/>
        <w:t>3</w:t>
      </w:r>
      <w:r>
        <w:rPr>
          <w:rtl w:val="true"/>
        </w:rPr>
        <w:t>-</w:t>
      </w:r>
      <w:r>
        <w:rPr>
          <w:rtl w:val="true"/>
        </w:rPr>
        <w:t>لباس گرسنگی و ناامنی</w:t>
      </w:r>
      <w:bookmarkEnd w:id="93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آیات فوق هنگامی که سر نوشت این کفران کنندگان نعمت را بیان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لباس گرسنگی و ترس را به آنها چشانید،یعنی از یک سو گرسنگی و ترس تشبیه به لباس شده،و از سوی دیگر به جای پوشاندن چشاندن آمده است</w:t>
      </w:r>
      <w:r>
        <w:rPr>
          <w:rFonts w:eastAsia="IRNazanin" w:cs="IRNazanin"/>
          <w:color w:val="111111"/>
          <w:sz w:val="28"/>
          <w:szCs w:val="28"/>
          <w:rtl w:val="true"/>
          <w:lang w:bidi="fa-IR"/>
        </w:rPr>
        <w:t>. .</w:t>
      </w:r>
      <w:bookmarkStart w:id="932" w:name="pg10163_90880"/>
    </w:p>
    <w:p>
      <w:pPr>
        <w:pStyle w:val="BookText"/>
        <w:rPr/>
      </w:pPr>
      <w:bookmarkEnd w:id="932"/>
      <w:r>
        <w:rPr>
          <w:rFonts w:ascii="IRNazanin" w:hAnsi="IRNazanin" w:eastAsia="IRNazanin"/>
          <w:color w:val="111111"/>
          <w:sz w:val="28"/>
          <w:sz w:val="28"/>
          <w:szCs w:val="28"/>
          <w:rtl w:val="true"/>
          <w:lang w:bidi="fa-IR"/>
        </w:rPr>
        <w:t>این تعبیر مفسران را بر آن داشته که در نکته تشبیه مذکور بیشتر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بعضی از تشبیهات مانند چشیدن لباس در زبان فارسی معمول نباشد و از آن تعجب کنیم،ولی در زبان دیگر همچون زبان عربی بیانگر نکته لطیفی باشد،چرا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پرسید آیا لباس هم چشیدنی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فرض که تو در نبوت پیامبر اسلام تردید کنی در اینکه او یک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بود،نمی‌توانی شکی به خود را بدهی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این تعبیر اشاره به آن است که اولا آن چنان قحطی و ناامنی آنها را فرا گرفت که گویی همچون لباس از هر سو آنان را احاطه نموده بود، و بدنشان را لمس می‌کرد،و از سوی دیگر این قحطی و ناامنی آن چنان برای آنها ملموس شد که گویی با زبان خود آن را می‌چشیدند،و این دلیل بر نهایت فقر و فلاکت و فقدان امنیت است که سراسر وجود و زندگی انسان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همانگونه که در آغاز،نعمت امنیت و رفاه تمام وجود آنها را پر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نیز بر اثر کفران فقر و ناامنی به جای آن نشست</w:t>
      </w:r>
      <w:r>
        <w:rPr>
          <w:rFonts w:eastAsia="IRNazanin" w:cs="IRNazanin"/>
          <w:color w:val="111111"/>
          <w:sz w:val="28"/>
          <w:szCs w:val="28"/>
          <w:rtl w:val="true"/>
          <w:lang w:bidi="fa-IR"/>
        </w:rPr>
        <w:t>.</w:t>
      </w:r>
    </w:p>
    <w:p>
      <w:pPr>
        <w:pStyle w:val="Heading5"/>
        <w:numPr>
          <w:ilvl w:val="4"/>
          <w:numId w:val="1"/>
        </w:numPr>
        <w:rPr/>
      </w:pPr>
      <w:bookmarkStart w:id="933" w:name="__RefHeading___Toc1856651_1067777946"/>
      <w:bookmarkStart w:id="934" w:name="_Toc380"/>
      <w:bookmarkEnd w:id="933"/>
      <w:r>
        <w:rPr/>
        <w:t>4</w:t>
      </w:r>
      <w:r>
        <w:rPr>
          <w:rtl w:val="true"/>
        </w:rPr>
        <w:t>-</w:t>
      </w:r>
      <w:r>
        <w:rPr>
          <w:rtl w:val="true"/>
        </w:rPr>
        <w:t>کفران نعمت و تضییع مواهب الهی</w:t>
      </w:r>
      <w:bookmarkEnd w:id="93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در بالا آوردیم خواندیم که این قوم مرفه آن چنان گرفتار غرور و غفلت شدند که حتی از مواد مفید و محترم غذایی برای پاک کردن بدنهای آلوده خود استفاده می‌کردند و به همین جهت خداوند آنها را گرفتار قحطی و ناامنی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است به همه افراد و ملتهایی که غرق نعمتهای الهی هستند تا بدانند هر گونه اسراف و تبذیر و تضییع نعمتها جریمه دارد جریمه‌ای بسیار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است به آنها که همیشه نیمی از غذای اضافی خود را به زباله‌دانها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هشداری است به آنها که برای سفره‌ای که سه چهار نفر میهمان بر سر آن دعوت شده است معادل غذای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غذاهای رنگین تهیه می‌بینند،و حتی باقیمانده آن را به مصرف انسانهای گرسنه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هشداری است به آنها که مواد غذایی را در خانه‌ها برای مصرف شخصی و در انبارها برای گرانتر فروختن آن قدر ذخیره می‌کنند که می‌گندد و فاسد می‌شود اما حاضر نیستند به نرخ ارزانتر و یا رایگان در اختیار دیگران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همه در پیشگاه خدا مجازات و جریمه دارد و کمترین مجازات آن سلب این مواهب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مساله آن گاه روشنتر می‌شود که بدانیم مواد غذایی روی زمین نامحدود نیست،و به تعبیر دیگر به میزان این مواد،نیازمندان و گرسنگانی نیز وجود دارند که هر گونه افراط و تفریط در آن باعث محرومیت گروهی از آنها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روایات اسلامی سخت به این مساله توجه شده است تا آنجا که  از امام صادق ع در حدیثی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ناراحت می‌شد از اینکه بخواهد دستش را که آلوده به غذا بود با دستمال پاک کند بلکه به خاطر احترام غذا دست خود را می‌مکید و یا اگر کودکی در کنار او بود و چیزی در ظرفش باقی مانده بود ظرف او را پاک می‌کرد،و حتی خودش می‌فرمود گاه می‌شود غذای کمی از سفره بیرون می‌افتد و من به جستجوی آن می‌پردازم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حدی که خادم منزل می‌خندد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دنبال یک ذره غذا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 جمعیتی پیش از شما می‌زیستند که خداوند به آنها نعمت فراوان داد، اما ناشکری کردند و مواد غذایی را بی جهت از میان بردند و خداوند برکات خود را از آنها گرفت و به قحطی گرفتارشان ساخت</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935" w:name="pg10163_90883"/>
    </w:p>
    <w:p>
      <w:pPr>
        <w:pStyle w:val="Heading3"/>
        <w:numPr>
          <w:ilvl w:val="2"/>
          <w:numId w:val="1"/>
        </w:numPr>
        <w:rPr/>
      </w:pPr>
      <w:bookmarkStart w:id="936" w:name="__RefHeading___Toc1856653_1067777946"/>
      <w:bookmarkStart w:id="937" w:name="_Toc381"/>
      <w:bookmarkEnd w:id="935"/>
      <w:bookmarkEnd w:id="93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115</w:t>
      </w:r>
      <w:r>
        <w:rPr>
          <w:rtl w:val="true"/>
        </w:rPr>
        <w:t xml:space="preserve"> </w:t>
      </w:r>
      <w:r>
        <w:rPr>
          <w:rtl w:val="true"/>
        </w:rPr>
        <w:t xml:space="preserve">تا </w:t>
      </w:r>
      <w:r>
        <w:rPr/>
        <w:t>119</w:t>
      </w:r>
      <w:r>
        <w:rPr>
          <w:rtl w:val="true"/>
        </w:rPr>
        <w:t>]</w:t>
      </w:r>
      <w:bookmarkEnd w:id="937"/>
    </w:p>
    <w:p>
      <w:pPr>
        <w:pStyle w:val="Heading4"/>
        <w:numPr>
          <w:ilvl w:val="3"/>
          <w:numId w:val="1"/>
        </w:numPr>
        <w:rPr/>
      </w:pPr>
      <w:bookmarkStart w:id="938" w:name="__RefHeading___Toc1856655_1067777946"/>
      <w:bookmarkStart w:id="939" w:name="_Toc382"/>
      <w:bookmarkEnd w:id="938"/>
      <w:r>
        <w:rPr>
          <w:rtl w:val="true"/>
        </w:rPr>
        <w:t>اشاره</w:t>
      </w:r>
      <w:bookmarkEnd w:id="93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bookmarkStart w:id="940" w:name="pg10163_90884"/>
    </w:p>
    <w:p>
      <w:pPr>
        <w:pStyle w:val="Heading4"/>
        <w:numPr>
          <w:ilvl w:val="3"/>
          <w:numId w:val="1"/>
        </w:numPr>
        <w:rPr/>
      </w:pPr>
      <w:bookmarkStart w:id="941" w:name="__RefHeading___Toc1856657_1067777946"/>
      <w:bookmarkStart w:id="942" w:name="_Toc383"/>
      <w:bookmarkEnd w:id="940"/>
      <w:bookmarkEnd w:id="941"/>
      <w:r>
        <w:rPr>
          <w:rtl w:val="true"/>
        </w:rPr>
        <w:t>ترجمه</w:t>
      </w:r>
      <w:r>
        <w:rPr>
          <w:rtl w:val="true"/>
        </w:rPr>
        <w:t>:</w:t>
      </w:r>
      <w:bookmarkEnd w:id="942"/>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مردار و خون و گوشت خوک و آنچه را با نام غیر خدا سر بریده‌اند بر شما تحریم کرده،اما کسانی که مجبور شوند در حالی که تجاوز و تعدی از حد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مجازات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دروغی که زبانهای شما توصیف می‌کند نگوئید این حلال است و آن حرام،تا بر خدا افترا ببندید،کسانی که به خدا دروغ می‌بندند رستگار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کمی در این دنیا نصیبشان می‌شود،و عذاب دردناکی در انتظار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که قبلا برای تو شرح دادیم بر یهود تحریم کردیم،ما به آنها ستم نکردیم،اما آنها به خودشان ظلم و ستم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پروردگارت نسبت به آنها که از روی جهل اعمال بد انجام داده‌اند سپس توبه کردند و در مقام جبران بر آمدند،پروردگار تو بعد از آن آمرزنده و مهربان است</w:t>
      </w:r>
      <w:r>
        <w:rPr>
          <w:rFonts w:eastAsia="IRNazanin" w:cs="IRNazanin"/>
          <w:color w:val="111111"/>
          <w:sz w:val="28"/>
          <w:szCs w:val="28"/>
          <w:rtl w:val="true"/>
          <w:lang w:bidi="fa-IR"/>
        </w:rPr>
        <w:t>.</w:t>
      </w:r>
    </w:p>
    <w:p>
      <w:pPr>
        <w:pStyle w:val="Heading4"/>
        <w:numPr>
          <w:ilvl w:val="3"/>
          <w:numId w:val="1"/>
        </w:numPr>
        <w:rPr/>
      </w:pPr>
      <w:bookmarkStart w:id="943" w:name="__RefHeading___Toc1856659_1067777946"/>
      <w:bookmarkStart w:id="944" w:name="_Toc384"/>
      <w:bookmarkEnd w:id="943"/>
      <w:r>
        <w:rPr>
          <w:rtl w:val="true"/>
        </w:rPr>
        <w:t>تفسیر</w:t>
      </w:r>
      <w:r>
        <w:rPr>
          <w:rtl w:val="true"/>
        </w:rPr>
        <w:t>:</w:t>
      </w:r>
      <w:bookmarkEnd w:id="944"/>
    </w:p>
    <w:p>
      <w:pPr>
        <w:pStyle w:val="Heading5"/>
        <w:numPr>
          <w:ilvl w:val="4"/>
          <w:numId w:val="1"/>
        </w:numPr>
        <w:rPr/>
      </w:pPr>
      <w:bookmarkStart w:id="945" w:name="__RefHeading___Toc1856661_1067777946"/>
      <w:bookmarkStart w:id="946" w:name="_Toc385"/>
      <w:bookmarkEnd w:id="945"/>
      <w:r>
        <w:rPr>
          <w:rtl w:val="true"/>
        </w:rPr>
        <w:t>اشاره</w:t>
      </w:r>
      <w:bookmarkEnd w:id="946"/>
    </w:p>
    <w:p>
      <w:pPr>
        <w:pStyle w:val="Heading5"/>
        <w:numPr>
          <w:ilvl w:val="4"/>
          <w:numId w:val="1"/>
        </w:numPr>
        <w:rPr/>
      </w:pPr>
      <w:bookmarkStart w:id="947" w:name="__RefHeading___Toc1856663_1067777946"/>
      <w:bookmarkStart w:id="948" w:name="_Toc386"/>
      <w:bookmarkEnd w:id="947"/>
      <w:r>
        <w:rPr>
          <w:rtl w:val="true"/>
        </w:rPr>
        <w:t>دروغگویان هرگز رستگار نخواهند شد</w:t>
      </w:r>
      <w:bookmarkEnd w:id="948"/>
    </w:p>
    <w:p>
      <w:pPr>
        <w:pStyle w:val="BookText"/>
        <w:rPr/>
      </w:pPr>
      <w:r>
        <w:rPr>
          <w:rFonts w:ascii="IRNazanin" w:hAnsi="IRNazanin" w:eastAsia="IRNazanin"/>
          <w:color w:val="111111"/>
          <w:sz w:val="28"/>
          <w:sz w:val="28"/>
          <w:szCs w:val="28"/>
          <w:rtl w:val="true"/>
          <w:lang w:bidi="fa-IR"/>
        </w:rPr>
        <w:t>از آنجا که در آیات گذشته سخن از نعمتهای پاکیزه الهی و شکر این نعمتها به میان آمده بود آیات مورد بحث در تعقیب آنها،از محرمات  واقعی و محرمات غیر واقعی که از طریق بدعت در آئین خدا تحریم شده بودند،سخن می‌گوید تا این حلقه تکمیل 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منحصرا چهار چیز را از مواد غذایی مربوط به حیوانات را بر شما تحریم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مردار،خون،گوشت خوک و حیواناتی که با نام غیر اللّٰه سر بریده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عَلَیْکُمُ الْمَیْتَةَ وَ الدَّمَ وَ لَحْمَ</w:t>
      </w:r>
    </w:p>
    <w:p>
      <w:pPr>
        <w:pStyle w:val="BookText"/>
        <w:rPr/>
      </w:pPr>
      <w:r>
        <w:rPr>
          <w:rFonts w:ascii="Amiri" w:hAnsi="Amiri" w:eastAsia="Amiri" w:cs="Amiri"/>
          <w:color w:val="111111"/>
          <w:sz w:val="28"/>
          <w:sz w:val="28"/>
          <w:szCs w:val="28"/>
          <w:rtl w:val="true"/>
          <w:lang w:bidi="ar-SA"/>
        </w:rPr>
        <w:t>الْخِنْزِیرِ وَ مٰا أُهِلَّ لِغَیْرِ اللّٰهِ بِهِ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تحریم گوشت مردار و خون و گوشت خوک را مفصلا ذیل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ذیل همان آیه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آلودگی این سه،امروز بر کسی پوشیده نیست،مردار منبع انواع میکربهاست،و خون نیز از تمام اجزاء بدن از نظر فعالیت میکربها آلوده‌تر است، و گوشت خوک نیز عاملی برای چند نوع بیماری خطرناک است،و از همه اینها گذشته همانطور که در سوره بقره آوردیم خوردن گوشت خوک و خون منهای زیانهای جسمانی،آثار زیانبار روانی و اخلاقی از طریق تاثیر در هورمونها در انسان به یادگار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نیز چون ذبح نشده و خون از آن خارج نگردیده علاوه بر زیانهای دیگر زیان تغذیه از خون را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حیواناتی که با نام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بسم اللّٰه که امروز ما می‌گوئیم نام بتها برده می‌شد،و یا اصلا هیچ نامی را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فلسفه تحریم آن جنبه بهداشتی نیست،بلکه جنبه اخلاقی و معنوی دارد، زیرا می‌دانیم در اسلام علت حلال و حرام بودن چیزی تنها جنبه‌های بهداشتی آن نیست،بلکه قسمتی از محرمات صرفا جنبه معنوی دارد و در رابطه با تهذیب روح و مسائل اخلاقی تحریم شده حتی گاهی به خاطر حفظ نظام اجتماع،اشیایی تحریم گردیده‌اند،تحریم حیواناتی که بدون نام خدا ذبح می‌شوند نیز به خاطر جنبه اخلاقی آنست،چرا که از یک سو مبارزه‌ای است با آئین شرک و بت پرستی و از سوی دیگر توجهی است به آفریننده این نعمتها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مجموع محتوای این آیه و آیات بعد،این نکته استفاده می‌شود که</w:t>
      </w:r>
      <w:bookmarkStart w:id="949" w:name="pg10163_90886"/>
    </w:p>
    <w:p>
      <w:pPr>
        <w:pStyle w:val="BookText"/>
        <w:rPr/>
      </w:pPr>
      <w:bookmarkEnd w:id="949"/>
      <w:r>
        <w:rPr>
          <w:rFonts w:ascii="IRNazanin" w:hAnsi="IRNazanin" w:eastAsia="IRNazanin"/>
          <w:color w:val="111111"/>
          <w:sz w:val="28"/>
          <w:sz w:val="28"/>
          <w:szCs w:val="28"/>
          <w:rtl w:val="true"/>
          <w:lang w:bidi="fa-IR"/>
        </w:rPr>
        <w:t>اسلام،اعتدال را در استفاده از گوشت توصیه می‌کند،نه مانند گیاهخواران این منبع غذایی را بکلی تحریم کرده،و نه مانند مردم عصر جاهلیت و گروهی از به اصطلاح متمدنان زمان ما اجازه استفاده از هر نوع گوشتی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سوسمار و خرچنگ و انواع کرمها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w:t>
      </w:r>
    </w:p>
    <w:p>
      <w:pPr>
        <w:pStyle w:val="Heading5"/>
        <w:numPr>
          <w:ilvl w:val="4"/>
          <w:numId w:val="1"/>
        </w:numPr>
        <w:rPr/>
      </w:pPr>
      <w:bookmarkStart w:id="950" w:name="__RefHeading___Toc1856665_1067777946"/>
      <w:bookmarkStart w:id="951" w:name="_Toc387"/>
      <w:bookmarkEnd w:id="950"/>
      <w:r>
        <w:rPr>
          <w:rtl w:val="true"/>
        </w:rPr>
        <w:t>پاسخ به یک سؤال</w:t>
      </w:r>
      <w:bookmarkEnd w:id="951"/>
    </w:p>
    <w:p>
      <w:pPr>
        <w:pStyle w:val="BookText"/>
        <w:rPr/>
      </w:pPr>
      <w:r>
        <w:rPr>
          <w:rFonts w:ascii="IRNazanin" w:hAnsi="IRNazanin" w:eastAsia="IRNazanin"/>
          <w:color w:val="111111"/>
          <w:sz w:val="28"/>
          <w:sz w:val="28"/>
          <w:szCs w:val="28"/>
          <w:rtl w:val="true"/>
          <w:lang w:bidi="fa-IR"/>
        </w:rPr>
        <w:t>در اینجا سؤالی پیش می‌آید که آیه فوق،حیوانات حرام یا اجزای محرم حیوان را منحصر در چهار قسمت کرده است،در حالی که ما می‌دانیم محرمات فراوان دیگری مانند گوشت حیوانات درنده،و انواع حیوانات دریایی جز ماهیان فلس‌دار وجود دارد،و حتی در بعضی از سوره‌های دیگر قرآن تعداد محرمات بیش از چهار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محدود بودن در چهار چیز برای چیست؟ پاسخ این سؤال همانگونه که در ذیل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یک نکته است و آن اینکه حصر در اینجا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هدف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منحصر ساختن است نفی بدعتهایی است که مشرکان در زمینه تحریم پاره‌ای از حیوانات داشتند،در واقع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حرام است نه آنها که شما می‌گوئید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این چهار موضوع که در قرآن ذکر شده محرمات اصلی و بنیادی و ریشه‌ای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حیواناتی را که خفه کرده‌اند و مانند آن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نیز در این چهار داخل است چون مردار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محرمات دیگر از اجزای حیوانات و یا انواع حیوانات مانند درندگان در درجه بعد قرار دارد و لذا در سنت پیامبر حکم تحریم آنها آمده است،و به این ترتیب حصر در آیه،حصر حقیقی می‌تواند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همانگونه که روش قرآن در بسیاری از موارد است، موارد استثناء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ناچار از خوردن گوشتهای حرام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در بیابانی بدون غذا بمانند و جانشان در خطر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مقدار حفظ جان از آن استفاده کنند و از حد تجاوز ننمایند بر آنها ایرادی نیست چرا که خداوند،آمرزنده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غَیْرَ بٰاغٍ وَ لاٰ عٰادٍ فَإِنَّ اللّٰهَ غَفُورٌ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اینجا به معنی طلب لذت و یا حلال شمردن حرام الهی تفسیر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تجاوز است و در اینجا منظور کسی است که بیش از حد لازم،به هنگام ضرورت از این گوشتها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روایاتی که از طرف اهل بیت به ما رسیده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شده،حتی باغی به معنی کسی که بر ضد امام قیام کند و عادی به معنی دزد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ممکن است اشاره به آن باشد که اضطرار به گوشتهای حرام معمولا در مسافرت‌ها پیدا می‌شود،و اگر کسی در راه ظلم و غضب و دزدی سفر کند و گرفتار چنین گوشتهایی شود،گرچه موظف است برای حفظ جان خود از آنها استفاده کند ولی خدا این گناه را بر آنها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تفسیرها با آنچه در مفهوم کلی آیه ذکر شد منافات ندارد و قابل جمع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بحثی را که در زمینه تحریمهای بی دلیل مشرکان که به طور ضمنی</w:t>
      </w:r>
    </w:p>
    <w:p>
      <w:pPr>
        <w:pStyle w:val="BookText"/>
        <w:rPr/>
      </w:pPr>
      <w:r>
        <w:rPr>
          <w:rFonts w:ascii="IRNazanin" w:hAnsi="IRNazanin" w:eastAsia="IRNazanin"/>
          <w:color w:val="111111"/>
          <w:sz w:val="28"/>
          <w:sz w:val="28"/>
          <w:szCs w:val="28"/>
          <w:rtl w:val="true"/>
          <w:lang w:bidi="fa-IR"/>
        </w:rPr>
        <w:t>قبلا مطرح شده بود با صراحت شرح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دروغی که زبانهای شما توصیف می‌کند نگوئید این حلال است و آن حرام،تا چیزی را به دروغ به خدا افترا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لِمٰا تَصِفُ أَلْسِنَتُکُمُ الْکَذِبَ هٰذٰا حَلاٰلٌ وَ هٰذٰا حَرٰامٌ لِتَفْتَرُوا عَلَی اللّٰهِ الْکَذِبَ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یک دروغ آشکار است که تنها از زبان شما تراوش کرده که اشیایی را از پیش خود حلال می‌کنید،و اشیایی را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چهارپایانی بوده که بعضی را بر خود تحریم می‌کردند و بعضی را حلال می‌دانستند و قسمتی را به بتها اختصاص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به شما چنین حقی داده است،که قانونگذاری کنید؟این افترا و دروغ بر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افکار خرافی و تقلیدهای کورکورانه، شما را به چنین بدعتهایی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وضوح آمده است که آنها علاوه بر این تحلیل و تحریم بخشی از زراعت و چهارپایانشان را سهم خدا قرار می‌دادند و بخشی را 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 که برای بتها قرار داده شده هرگز به خدا نمی‌رسد،اما سهمی که برای خدا است به بتها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می‌دید از سهم بتها جبران نمی‌شد،اما اگر سهم بتها آسیب می‌دید از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گونه خرافات فراوان داشتند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الَّذِینَ أَشْرَکُوا لَوْ شٰاءَ اللّٰهُ مٰا أَشْرَکْنٰا وَ لاٰ آبٰاؤُنٰا وَ لاٰ حَرَّمْنٰا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آنها</w:t>
      </w:r>
    </w:p>
    <w:p>
      <w:pPr>
        <w:pStyle w:val="BookText"/>
        <w:rPr/>
      </w:pPr>
      <w:r>
        <w:rPr>
          <w:rFonts w:ascii="IRNazanin" w:hAnsi="IRNazanin" w:eastAsia="IRNazanin"/>
          <w:color w:val="111111"/>
          <w:sz w:val="28"/>
          <w:sz w:val="28"/>
          <w:szCs w:val="28"/>
          <w:rtl w:val="true"/>
          <w:lang w:bidi="fa-IR"/>
        </w:rPr>
        <w:t>این حق را برای خود قائل بودند که اشیایی را حلال یا حرام کنند،و معتقد بودند خدا هم موافق بدعتهای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نخست بدعتی می‌گذاردند و حلال و حرامی درست می‌کردند،سپس آن را به خدا نسبت می‌دادند و مرتکب افترای دیگری می‌شدند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آیه به عنوان یک اخطار جدی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دروغ و افترا می‌بندند هیچگاه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یَفْتَرُونَ عَلَی اللّٰهِ الْکَذِبَ لاٰ یُفْلِحُونَ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دروغ و افترا مایه بدبختی و نارستگاری است،درباره هر کس که باشد تا چه رسد به اینکه درباره خداوند بزرگ صورت گیرد که گناه و آثار سوء آن مضاعف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این عدم رستگاری را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 در این دنیا تمتع و بهره کمی می‌گیرند ولی در برابر آن عذاب دردناکی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وَ لَهُمْ عَذٰابٌ أَلِیمٌ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متاع قلیل،ممکن است اشاره به جنین‌های مرده حیوانات باشد که برای خود حلال می‌شمردند،و از گوشت آن استفاده می‌کردند،یا اشاره به اشباع حس خودخواهی و خودپرستیشان باشد که بوسیله این بدعتها صورت می‌گرفت، و یا اینکه وسیله پایه‌های شرک و بت پرستی را تحکیم می‌کردند و مردم را با آن سرگرم ساخته،مدتی بر آنها حکومت می‌نمودند که 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سؤالی،طرح شود که چرا غیر از آن چهار چیز که در بالا گفته شد،اشیاء دیگری از حیوانات بر قوم یهود حرام بوده است؟ آیه بعد گویا به پاسخ این سؤال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یهود چیزهایی را که قبلا برای تو شرح دادیم تحریم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الَّذِینَ هٰادُوا حَرَّمْنٰا مٰا قَصَصْنٰا عَلَیْکَ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اموری است که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یهودیان هر حیوان ناخن داری را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حیواناتی است که سم یکپارچه دارند همچون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گاو و گوسفند،پیه و چربیشان را تحریم نمودیم،مگر چربی‌هایی را که بر پشت آنها قرار داشت، و یا در لابلای امعاء،و دو طرف پهلوها،و یا با استخوان آمیخته بود،این را به خاطر ظلم و ستم آنها،به عنوان کیفر،قرار دادیم و ما راست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محرمات اضافی جنبه مجازات و کیفر در برابر مظالم و ستمهای یهود داشته،و لذا در پایان آیات مورد بحث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 نکردیم ولی آنها به خویشتن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ظَلَمْنٰاهُمْ وَ لٰکِنْ کٰانُوا أَنْفُسَهُمْ یَظْلِمُونَ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می‌خوانیم فَبِظُلْمٍ مِنَ الَّذِینَ هٰادُوا حَرَّمْنٰا عَلَیْهِمْ طَیِّبٰاتٍ أُحِلَّتْ لَهُمْ وَ بِصَدِّهِمْ عَنْ سَبِیلِ اللّٰهِ کَثِیراً وَ أَخْذِهِمُ الرِّبَوا وَ قَدْ نُهُوا عَنْهُ وَ أَکْلِهِمْ أَمْوٰالَ النّٰاسِ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ظلم یهود قسمتی از غذاهای پاکیزه را که ذاتا حلال بود بر آنها تحریم کردیم،چرا که مردم را از راه خدا باز می‌داشتند،و رباخواری می‌کردند با اینکه از آن نهی شده بودند، و اموال مردم را بدون جهت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تحریم قسمتی از گوشتها بر یهود جنبه مجازات داشت،و هرگز مشرکان نمی‌توانستند به آن 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چیزهایی را که مشرکان تحریم کرده بودند نه در آئین یهود بود،نه در آئین اسلام،صرفا بدعتهایی بود که از ریشه خرافات مایه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ممکن است اشاره به این نکته نیز باشد که شما کاری کردید که با هیچ کتاب آسمانی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بحث،آن چنان که روش قرآن است،درهای بازگشت را به روی افراد فریب خورده و یا پشیمان می‌گشاید،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نسبت به آنها که از روی جهل اعمال بد انجام داده‌اند،سپس بعد از آن توبه کرده‌اند و اصلاح و جبران نمودند،آری پروردگارت بعد از این توبه و اصلاح،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رَبَّکَ لِلَّذِینَ عَمِلُوا السُّوءَ بِجَهٰالَةٍ ثُمَّ تٰابُوا مِنْ بَعْدِ ذٰلِکَ وَ أَصْلَحُوا إِنَّ رَبَّکَ مِنْ بَعْدِهٰا لَغَفُورٌ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اولا علت ارتکاب گناه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می‌شمرد،چرا که جهل عامل اصلی بسیاری از گناهان است،و اینگونه افرادند که پس از آگاهی به راه حق باز می‌گردند،نه آنها که آگاهانه و از روی استکبار و غرور یا تعصب و لجاجت و مانند آن راه غلط را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توبه را به توبه قلبی و ندامت درونی محدود نمی‌کند،بلکه روی اثر عملی آن تاکید کرده،و اصلاح و جبران را مکمل توبه می‌شمارد،تا این فکر غلط را از مغز خود بیرون کنیم که هزاران گناه را 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جبران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نه،باید عملا خطاها جبران گردد و قسمتهایی که از روح انسان و یا جامعه بر اثر گناه آسیب یافته اصلاح و مرمت 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حقیقی این است نه لقلقه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روی این مساله تاکید دارد که مجددا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مِنْ بَعْدِهٰا لَغَفُورٌ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می‌کند که مشمول آمرزش و رحمت الهی شدن تنها بعد از توبه و اصلاح امکان پذیر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واقعیت که پذیرش توبه حتما بعد از ندامت و جبران و اصلاح است با سه تعبیر ضمن یک آیه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آلودگانی که پشت سر هم گناه می‌کنند و می‌گویند ما به لطف خدا و غفران و رحمتش امیدواریم این فکر نادرست را از سر به در کنند</w:t>
      </w:r>
      <w:r>
        <w:rPr>
          <w:rFonts w:eastAsia="IRNazanin" w:cs="IRNazanin"/>
          <w:color w:val="111111"/>
          <w:sz w:val="28"/>
          <w:szCs w:val="28"/>
          <w:rtl w:val="true"/>
          <w:lang w:bidi="fa-IR"/>
        </w:rPr>
        <w:t>.</w:t>
      </w:r>
      <w:bookmarkStart w:id="952" w:name="pg10163_90893"/>
    </w:p>
    <w:p>
      <w:pPr>
        <w:pStyle w:val="Heading3"/>
        <w:numPr>
          <w:ilvl w:val="2"/>
          <w:numId w:val="1"/>
        </w:numPr>
        <w:rPr/>
      </w:pPr>
      <w:bookmarkStart w:id="953" w:name="__RefHeading___Toc1856667_1067777946"/>
      <w:bookmarkStart w:id="954" w:name="_Toc388"/>
      <w:bookmarkEnd w:id="952"/>
      <w:bookmarkEnd w:id="95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120</w:t>
      </w:r>
      <w:r>
        <w:rPr>
          <w:rtl w:val="true"/>
        </w:rPr>
        <w:t xml:space="preserve"> </w:t>
      </w:r>
      <w:r>
        <w:rPr>
          <w:rtl w:val="true"/>
        </w:rPr>
        <w:t xml:space="preserve">تا </w:t>
      </w:r>
      <w:r>
        <w:rPr/>
        <w:t>124</w:t>
      </w:r>
      <w:r>
        <w:rPr>
          <w:rtl w:val="true"/>
        </w:rPr>
        <w:t>]</w:t>
      </w:r>
      <w:bookmarkEnd w:id="954"/>
    </w:p>
    <w:p>
      <w:pPr>
        <w:pStyle w:val="Heading4"/>
        <w:numPr>
          <w:ilvl w:val="3"/>
          <w:numId w:val="1"/>
        </w:numPr>
        <w:rPr/>
      </w:pPr>
      <w:bookmarkStart w:id="955" w:name="__RefHeading___Toc1856669_1067777946"/>
      <w:bookmarkStart w:id="956" w:name="_Toc389"/>
      <w:bookmarkEnd w:id="955"/>
      <w:r>
        <w:rPr>
          <w:rtl w:val="true"/>
        </w:rPr>
        <w:t>اشاره</w:t>
      </w:r>
      <w:bookmarkEnd w:id="956"/>
    </w:p>
    <w:p>
      <w:pPr>
        <w:pStyle w:val="BookText"/>
        <w:rPr/>
      </w:pP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856671_1067777946"/>
      <w:bookmarkStart w:id="958" w:name="_Toc390"/>
      <w:bookmarkEnd w:id="957"/>
      <w:r>
        <w:rPr>
          <w:rtl w:val="true"/>
        </w:rPr>
        <w:t>ترجمه</w:t>
      </w:r>
      <w:r>
        <w:rPr>
          <w:rtl w:val="true"/>
        </w:rPr>
        <w:t>:</w:t>
      </w:r>
      <w:bookmarkEnd w:id="958"/>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 بود مطیع فرمان خدا،و خالی از هر گونه انحراف، و هرگز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شکرگزار نعمتهای پروردگار بود،خدا او را برگزید،و به راه راست هدایتش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دنیا به او همت نیکو دادیم،و در آخرت از صالحان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فرستادیم که از آئین ابراهیم،که خالی از هر گونه انحراف بود و از مشرکان نبود،پیروی کن</w:t>
      </w:r>
      <w:r>
        <w:rPr>
          <w:rFonts w:eastAsia="IRNazanin" w:cs="IRNazanin"/>
          <w:color w:val="111111"/>
          <w:sz w:val="28"/>
          <w:szCs w:val="28"/>
          <w:rtl w:val="true"/>
          <w:lang w:bidi="fa-IR"/>
        </w:rPr>
        <w:t>.</w:t>
      </w:r>
      <w:bookmarkStart w:id="959" w:name="pg10163_90894"/>
    </w:p>
    <w:p>
      <w:pPr>
        <w:pStyle w:val="BookText"/>
        <w:rPr/>
      </w:pPr>
      <w:bookmarkEnd w:id="959"/>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تحریمهای روز شنبه برای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یک مجازات بود که در آنهم اختلاف کردند و پروردگارت روز قیامت در میان آنها در آنچه اختلاف کردند داوری می‌کند</w:t>
      </w:r>
      <w:r>
        <w:rPr>
          <w:rFonts w:eastAsia="IRNazanin" w:cs="IRNazanin"/>
          <w:color w:val="111111"/>
          <w:sz w:val="28"/>
          <w:szCs w:val="28"/>
          <w:rtl w:val="true"/>
          <w:lang w:bidi="fa-IR"/>
        </w:rPr>
        <w:t>.</w:t>
      </w:r>
    </w:p>
    <w:p>
      <w:pPr>
        <w:pStyle w:val="Heading4"/>
        <w:numPr>
          <w:ilvl w:val="3"/>
          <w:numId w:val="1"/>
        </w:numPr>
        <w:rPr/>
      </w:pPr>
      <w:bookmarkStart w:id="960" w:name="__RefHeading___Toc1856673_1067777946"/>
      <w:bookmarkStart w:id="961" w:name="_Toc391"/>
      <w:bookmarkEnd w:id="960"/>
      <w:r>
        <w:rPr>
          <w:rtl w:val="true"/>
        </w:rPr>
        <w:t>تفسیر</w:t>
      </w:r>
      <w:r>
        <w:rPr>
          <w:rtl w:val="true"/>
        </w:rPr>
        <w:t>:</w:t>
      </w:r>
      <w:bookmarkEnd w:id="961"/>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سوره سوره بیان نعمتها است و هدف از آن تحریک حس شکرگزاری انسانها است،به گونه‌ای که آنها را به شناخت بخشنده اینهمه نعمت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سخن از یک مصداق کامل بنده شکرگزار خدا،یعنی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توحید،به میان آمده که مخصوصا از این نظر نیز برای مسلمانها عموما و عربها خصوصا الهام آفرین است که او را پیشوا و مقتدای نخستین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صفات برجسته این مرد بزرگ به پنج صفت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خود 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کٰانَ 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چرا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ابراهیم گذارده شده،مفسران نکات مختلفی ذکر کرده‌اند که چهار نکته از آن قابل ملاحظه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 قدر شخصیت داشت که به تنهایی یک امت بود،چرا که گاهی شعاع شخصیت انسان آن قدر افزایش می‌یابد که از یک فرد و دو فرد و یک گروه فراتر می‌رود و شخصیتش معادل یک امت بزرگ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رهبر و مقتدا و معلم بزرگ انسانیت بود و به همین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شده،زیرا امت به معنی اسم مفعولی به کسی گفته می‌شود که مردم به او اقتدا کنند و رهبریش را بپذیرند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میان این معنی و معنی اول پیوند معنوی خاصی برقرار است زیرا</w:t>
      </w:r>
    </w:p>
    <w:p>
      <w:pPr>
        <w:pStyle w:val="BookText"/>
        <w:rPr/>
      </w:pPr>
      <w:r>
        <w:rPr>
          <w:rFonts w:ascii="IRNazanin" w:hAnsi="IRNazanin" w:eastAsia="IRNazanin"/>
          <w:color w:val="111111"/>
          <w:sz w:val="28"/>
          <w:sz w:val="28"/>
          <w:szCs w:val="28"/>
          <w:rtl w:val="true"/>
          <w:lang w:bidi="fa-IR"/>
        </w:rPr>
        <w:t>کسی که پیشوای صدق و راستی برای ملتی شد در اعمال همه آنها شریک و سهیم است و گویی خود،امتی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آن زمان که هیچ خدا پرستی در محیطش نبود و همگی در منجلاب شرک و بت پرستی غوطه‌ور بودند تنها موحد و یکتاپرست بود،پس او به تنهایی امتی و مشرکان محیطش امت 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سرچشمه پیدایش امتی بود و به همین سبب نام امت بر او گذارده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اشکالی ندارد که این کلمه کوچک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معانی بزرگ را در خود جمع کند،آری ابراهیم یک امت بود،یک پیشوای بزرگ بود،یک مرد امت‌ساز بود،و در آن روز که در محیط اجتماعیش کسی دم از توحید نمی‌زد او منادی بزرگ توحید بود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 عرب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اللّٰه بمستنکر ان یجمع العالم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عجیب نیست که جهان را در انسانی جمع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دیگر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قٰانِتاً 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در خط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حق،گام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زندگی و فکر و زوایای قلبش را تنها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 مِنَ الْمُشْرِکِینَ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این ویژگیها سرانجام او مردی بود که همه نعمتهای خدا را شکرگزاری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شٰاکِراً لِأَنْعُمِهِ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این اوصاف پنجگانه به بیان پنج نتیجه مهم این صفات پرداخته 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برای نبوت و ابلاغ دعوتش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به راه راست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گونه لغزش و انحراف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هَدٰاهُ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هدایت الهی همانگونه که بارها گفته‌ایم به دنبال لیاقتها و شایستگیهایی است که انسان از خود ظاهر می‌سازد چون بی حساب چیزی بی کسی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دنیا به او حسنه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وسیعش که هر گونه نیکی را در بر می‌گیرد،از مقام نبوت و رسالت گرفته،تا نعمتهای مادی و فرزندان شایسته و مانند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آخرت از صالحان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الْآخِرَةِ لَمِنَ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ابراهیم از سر سلسله صالحان بود در عین حال می‌گوید او از صالحان خواهد بود،و این نشانه عظمت مقام صالحان است که ابراهیم با اینهمه مقام در زمره آنها محسوب می‌شود،مگر نه اینکه خود ابراهیم از خدا این تقاضا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نظر صائب به من عطا کن و مرا از صالحان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امتیازی که خدا به ابراهیم در برابر آن همه صفات برجسته داد این بود که مکتب او نه تنها برای اهل عصرش که برای همیشه،مخصوصا برای امت</w:t>
      </w:r>
    </w:p>
    <w:p>
      <w:pPr>
        <w:pStyle w:val="BookText"/>
        <w:rPr/>
      </w:pPr>
      <w:r>
        <w:rPr>
          <w:rFonts w:ascii="IRNazanin" w:hAnsi="IRNazanin" w:eastAsia="IRNazanin"/>
          <w:color w:val="111111"/>
          <w:sz w:val="28"/>
          <w:sz w:val="28"/>
          <w:szCs w:val="28"/>
          <w:rtl w:val="true"/>
          <w:lang w:bidi="fa-IR"/>
        </w:rPr>
        <w:t>اسلامی یک مکتب الهام بخش گردید،به گونه‌ای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فرستادیم که از آئین برای ابراهیم،آئین خالص توحید،پیروی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تاکید می‌کند ابراهیم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 الْمُشْرِکِینَ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گذشته سؤالی در اینجا پیش می‌آید و آن اینکه اگر آئین اسلام آئین ابراهیم است و مسلمانان در بسیاری از مسائل از سنن ابراهیم پیروی می‌کنند از جمله احترام روز جمعه،پس چرا یهود شنبه را عید می‌دانند و تعطیل می‌کنند؟ آخرین آیه مورد بحث به پاسخ این سؤال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تحریمهای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یهود به عنوان یک مجازات قرار داده شد،و تازه در آن هم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پذیرفتند و به کلی دست از کار کشیدند و بعضی هم نسبت به آن بی‌اعتنایی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 السَّبْتُ عَلَی الَّذِینَ اخْتَلَفُوا فِیهِ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از این قرار بود که طبق بعضی از روایات،موسی ع بنی اسرائیل را دعوت به احترام و تعطیل روز جمعه کرد که آئین ابراهیم بود،اما آنها به بهانه‌ای از آن سر باز زدند و روز شنبه را ترجیح دادند،خداوند روز شنبه</w:t>
      </w:r>
    </w:p>
    <w:p>
      <w:pPr>
        <w:pStyle w:val="BookText"/>
        <w:rPr/>
      </w:pPr>
      <w:r>
        <w:rPr>
          <w:rFonts w:ascii="IRNazanin" w:hAnsi="IRNazanin" w:eastAsia="IRNazanin"/>
          <w:color w:val="111111"/>
          <w:sz w:val="28"/>
          <w:sz w:val="28"/>
          <w:szCs w:val="28"/>
          <w:rtl w:val="true"/>
          <w:lang w:bidi="fa-IR"/>
        </w:rPr>
        <w:t>را برای آنها قرار داد،اما توام با شدت عمل و محدودیتها،بنا بر این به تعطیلی روز شنبه نباید استناد کنید،چرا که جنبه فوق العاده و مجازات داشته است، و بهترین دلیل بر این مساله این است که یهود حتی در این روز انتخابی خود نیز اختلاف کردند،گروهی آن را ارج نهادند و احترام نمودند و گروهی نیز احترام آن را شکستند،و به کسب و کار پرداختند و به مجازات الهی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فوق در رابطه با بدعتهای مشرکان در زمینه غذاهای حیوانی باشد،زیرا پس از ذکر این مطلب در آیات گذشته  این سؤال پیش آمد پس چرا محرماتی در آئین یهود بود که در اسلام نیست؟و جواب داده شد که آن جنبه مجازات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این سؤال پیش می‌آید که چرا فی المثل صید ماهی در روزهای شنبه بر یهود حرام بوده که آنهم در اسلام نیست؟باز پاسخ داده می‌شود که این یک نوع مجازات و کیفر برای آنها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ارتباط و پیوندی با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شرح ماجرای آنها و چگونگی تحریم صید ماهی در روز شنبه و مخالفت گروهی از یهود با این دستور و آزمایش الهی و مجازات شدیدی که به آن گرفتار شدند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تعطیل کردن کار برای استراحت است،و روز شنبه را از این جهت یوم السبت می‌نامیدند که یهود برنامه کسب و کار معمولی خود را در آن تعطیل می‌کردند،سپس این نام برای این روز در اسلام باقی ماند هر چند روز تعطیلی نبود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آنها که اختلاف کردند روز قیامت</w:t>
      </w:r>
    </w:p>
    <w:p>
      <w:pPr>
        <w:pStyle w:val="BookText"/>
        <w:rPr/>
      </w:pPr>
      <w:r>
        <w:rPr>
          <w:rFonts w:ascii="Amiri" w:hAnsi="Amiri" w:eastAsia="Amiri" w:cs="Amiri"/>
          <w:color w:val="111111"/>
          <w:sz w:val="28"/>
          <w:sz w:val="28"/>
          <w:szCs w:val="28"/>
          <w:rtl w:val="true"/>
          <w:lang w:bidi="ar-SA"/>
        </w:rPr>
        <w:t>داوری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لَیَحْکُمُ بَیْنَهُمْ یَوْمَ الْقِیٰامَةِ فِیمٰا کٰانُوا فِیهِ یَخْتَلِفُونَ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سابقا هم اشاره کردیم یکی از هدفهایی که در قیامت پیاده می‌شود،برچیده شدن اختلافات در تمام زمینه‌ها،و بازگشت به توحید مطلق است،چرا که آن روز یوم البروز و یوم الظهور و روز کشف سرائر و بواطن و کشف غطاء و کنار رفتن پرده‌ها و آشکار شدن پنهانیها است</w:t>
      </w:r>
      <w:r>
        <w:rPr>
          <w:rFonts w:eastAsia="IRNazanin" w:cs="IRNazanin"/>
          <w:color w:val="111111"/>
          <w:sz w:val="28"/>
          <w:szCs w:val="28"/>
          <w:rtl w:val="true"/>
          <w:lang w:bidi="fa-IR"/>
        </w:rPr>
        <w:t>.</w:t>
      </w:r>
      <w:bookmarkStart w:id="962" w:name="pg10163_90900"/>
    </w:p>
    <w:p>
      <w:pPr>
        <w:pStyle w:val="Heading3"/>
        <w:numPr>
          <w:ilvl w:val="2"/>
          <w:numId w:val="1"/>
        </w:numPr>
        <w:rPr/>
      </w:pPr>
      <w:bookmarkStart w:id="963" w:name="__RefHeading___Toc1856675_1067777946"/>
      <w:bookmarkStart w:id="964" w:name="_Toc392"/>
      <w:bookmarkEnd w:id="962"/>
      <w:bookmarkEnd w:id="96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125</w:t>
      </w:r>
      <w:r>
        <w:rPr>
          <w:rtl w:val="true"/>
        </w:rPr>
        <w:t xml:space="preserve"> </w:t>
      </w:r>
      <w:r>
        <w:rPr>
          <w:rtl w:val="true"/>
        </w:rPr>
        <w:t xml:space="preserve">تا </w:t>
      </w:r>
      <w:r>
        <w:rPr/>
        <w:t>128</w:t>
      </w:r>
      <w:r>
        <w:rPr>
          <w:rtl w:val="true"/>
        </w:rPr>
        <w:t>]</w:t>
      </w:r>
      <w:bookmarkEnd w:id="964"/>
    </w:p>
    <w:p>
      <w:pPr>
        <w:pStyle w:val="Heading4"/>
        <w:numPr>
          <w:ilvl w:val="3"/>
          <w:numId w:val="1"/>
        </w:numPr>
        <w:rPr/>
      </w:pPr>
      <w:bookmarkStart w:id="965" w:name="__RefHeading___Toc1856677_1067777946"/>
      <w:bookmarkStart w:id="966" w:name="_Toc393"/>
      <w:bookmarkEnd w:id="965"/>
      <w:r>
        <w:rPr>
          <w:rtl w:val="true"/>
        </w:rPr>
        <w:t>اشاره</w:t>
      </w:r>
      <w:bookmarkEnd w:id="966"/>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856679_1067777946"/>
      <w:bookmarkStart w:id="968" w:name="_Toc394"/>
      <w:bookmarkEnd w:id="967"/>
      <w:r>
        <w:rPr>
          <w:rtl w:val="true"/>
        </w:rPr>
        <w:t>ترجمه</w:t>
      </w:r>
      <w:r>
        <w:rPr>
          <w:rtl w:val="true"/>
        </w:rPr>
        <w:t>:</w:t>
      </w:r>
      <w:bookmarkEnd w:id="968"/>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سوی راه پروردگارت دعوت نما،و با آنها به طریقی که نیکوتر است استدلال و مناظره کن،پروردگار تو از هر کسی بهتر می‌داند چه کسانی از طریق او گمراه شده‌اند و چه کسانی هدایت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خواستید مجازات کنید تنها به مقداری که به شما تعدی شده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شکیبایی پیشه کنید اینکار برای شکیبایان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و صبر تو فقط برای خدا و به توفیق خدا باشد،و 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اندوهگین مباش و دلسرد مشو،و از توطئه‌های آنها در تنگنا قرار مگیر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کسانی است که تقوی پیشه می‌کنند و کسانی که نیکوکارند</w:t>
      </w:r>
      <w:r>
        <w:rPr>
          <w:rFonts w:eastAsia="IRNazanin" w:cs="IRNazanin"/>
          <w:color w:val="111111"/>
          <w:sz w:val="28"/>
          <w:szCs w:val="28"/>
          <w:rtl w:val="true"/>
          <w:lang w:bidi="fa-IR"/>
        </w:rPr>
        <w:t>.</w:t>
      </w:r>
      <w:bookmarkStart w:id="969" w:name="pg10163_90901"/>
    </w:p>
    <w:p>
      <w:pPr>
        <w:pStyle w:val="Heading4"/>
        <w:numPr>
          <w:ilvl w:val="3"/>
          <w:numId w:val="1"/>
        </w:numPr>
        <w:rPr/>
      </w:pPr>
      <w:bookmarkStart w:id="970" w:name="__RefHeading___Toc1856681_1067777946"/>
      <w:bookmarkStart w:id="971" w:name="_Toc395"/>
      <w:bookmarkEnd w:id="969"/>
      <w:bookmarkEnd w:id="970"/>
      <w:r>
        <w:rPr>
          <w:rtl w:val="true"/>
        </w:rPr>
        <w:t>تفسیر</w:t>
      </w:r>
      <w:r>
        <w:rPr>
          <w:rtl w:val="true"/>
        </w:rPr>
        <w:t>:</w:t>
      </w:r>
      <w:bookmarkEnd w:id="971"/>
    </w:p>
    <w:p>
      <w:pPr>
        <w:pStyle w:val="Heading5"/>
        <w:numPr>
          <w:ilvl w:val="4"/>
          <w:numId w:val="1"/>
        </w:numPr>
        <w:rPr/>
      </w:pPr>
      <w:bookmarkStart w:id="972" w:name="__RefHeading___Toc1856683_1067777946"/>
      <w:bookmarkStart w:id="973" w:name="_Toc396"/>
      <w:bookmarkEnd w:id="972"/>
      <w:r>
        <w:rPr>
          <w:rtl w:val="true"/>
        </w:rPr>
        <w:t>اشاره</w:t>
      </w:r>
      <w:bookmarkEnd w:id="973"/>
    </w:p>
    <w:p>
      <w:pPr>
        <w:pStyle w:val="Heading5"/>
        <w:numPr>
          <w:ilvl w:val="4"/>
          <w:numId w:val="1"/>
        </w:numPr>
        <w:rPr/>
      </w:pPr>
      <w:bookmarkStart w:id="974" w:name="__RefHeading___Toc1856685_1067777946"/>
      <w:bookmarkStart w:id="975" w:name="_Toc397"/>
      <w:bookmarkEnd w:id="974"/>
      <w:r>
        <w:rPr>
          <w:rtl w:val="true"/>
        </w:rPr>
        <w:t>ده دستور مهم اخلاقی در مقابله با مخالفان</w:t>
      </w:r>
      <w:bookmarkEnd w:id="975"/>
    </w:p>
    <w:p>
      <w:pPr>
        <w:pStyle w:val="BookText"/>
        <w:rPr/>
      </w:pPr>
      <w:r>
        <w:rPr>
          <w:rFonts w:ascii="IRNazanin" w:hAnsi="IRNazanin" w:eastAsia="IRNazanin"/>
          <w:color w:val="111111"/>
          <w:sz w:val="28"/>
          <w:sz w:val="28"/>
          <w:szCs w:val="28"/>
          <w:rtl w:val="true"/>
          <w:lang w:bidi="fa-IR"/>
        </w:rPr>
        <w:t>در لابلای آیات مختلف این سوره بحثهای گوناگونی گاهی ملایم و گاهی تند،با مشرکان و یهود و بطور کلی با گروه‌های مخالف به میان آمد،مخصوصا در آیات اخیر عمق و شدت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بحثها که پایان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یک رشته دستورات مهم اخلاقی از نظر برخورد منطقی،و طرز بحث،چگونگی کیفر و عفو،و نحوه ایستادگی در برابر توطئه‌ها و مانند آن،بیان شده است که می‌توان آن را به عنوان اصول تاکتیکی و روش مبارزه در مقابل مخالفین در اسلام نامگذاری کرد و به عنوان یک قانون کلی در هر زمان و در همه جا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ده اصل خلاصه می‌شود که با توجه به آیات مورد بحث به ترتیب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حکمت به سوی راه پروردگارت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علم و دانش و منطق و استدلال است،و در اصل به معنی منع آمده و از آنجا که علم و دانش و منطق و استدلال مانع از فساد و انحراف است به آن حکمت گفته شده،و به هر حال نخستین گام در دعوت به سوی حق استفاده از منطق صحیح و استدلالات حساب شده است،و به تعبیر دیگر دست انداختن در درون فکر و اندیشه مردم و به حرکت در آوردن آن و بیدار ساختن عقلهای خفته نخستین گام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وسیله اندرزهای نیکو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الْمَوْعِظَةِ الْحَسَنَةِ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دومین گام در طریق دعوت به راه خدا است،یعنی استفاده کردن از</w:t>
      </w:r>
    </w:p>
    <w:p>
      <w:pPr>
        <w:pStyle w:val="BookText"/>
        <w:rPr/>
      </w:pPr>
      <w:r>
        <w:rPr>
          <w:rFonts w:ascii="IRNazanin" w:hAnsi="IRNazanin" w:eastAsia="IRNazanin"/>
          <w:color w:val="111111"/>
          <w:sz w:val="28"/>
          <w:sz w:val="28"/>
          <w:szCs w:val="28"/>
          <w:rtl w:val="true"/>
          <w:lang w:bidi="fa-IR"/>
        </w:rPr>
        <w:t>عواطف انسانها،چرا که موعظه،و اندرز بیشتر جنبه عاطفی دارد که با تحریک آن می‌توان توده‌های عظیم مردم را به طرف حق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حکمت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استفاده می‌کند و موعظه حسنه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عاطفی</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مقید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آن است که اندرز در صورتی مؤثر می‌افتد که خالی از هر گونه خشونت،برتری جویی،تحقیر طرف مقابل،تحریک حس لجاجت او و مانند آن بوده باشد،چه بسیارند اندرزهایی که اثر معکوسی می‌گذارند به خاطر آنکه مثلا در حضور دیگران و توام با تحقیر انجام گرفته،و یا از آن استشمام برتری جویی گوینده شده است،بنا بر این موعظه هنگامی اثر عمیق خود را می‌بخشد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به صورت زیبایی پیاده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طریقی که نیکوتر است به مناظره پرداز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جٰادِلْهُمْ بِالَّتِی هِیَ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سومین گام مخصوص کسانی است که ذهن آنها قبلا از مسائل نادرستی انباشته شده و باید از طریق مناظره ذهنشان را خالی کرد تا آمادگی برای پذیرش حق پیدا کنند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مجادله و مناظره نیز هنگامی مؤثر می‌افتد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باشد،حق و عدالت و درستی و امانت و صدق و راستی بر آن حکومت کند و از هر گونه توهین و تحقیر و خلافگویی و استکبار خالی باشد،و خلاصه</w:t>
      </w:r>
    </w:p>
    <w:p>
      <w:pPr>
        <w:pStyle w:val="BookText"/>
        <w:rPr/>
      </w:pPr>
      <w:r>
        <w:rPr>
          <w:rFonts w:ascii="IRNazanin" w:hAnsi="IRNazanin" w:eastAsia="IRNazanin"/>
          <w:color w:val="111111"/>
          <w:sz w:val="28"/>
          <w:sz w:val="28"/>
          <w:szCs w:val="28"/>
          <w:rtl w:val="true"/>
          <w:lang w:bidi="fa-IR"/>
        </w:rPr>
        <w:t>تمام جنبه‌های انسانی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نخستین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از هر کسی بهتر می‌داند چه کسانی از طریق او گمراه شده و چه کسانی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أَعْلَمُ بِمَنْ ضَلَّ عَنْ سَبِیلِهِ وَ هُوَ أَعْلَمُ بِالْمُهْتَدِینَ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وظیفه شما دعوت به راه حق است،از طرق سه گانه حساب شده فوق،اما چه کسانی سرانجام هدایت می‌شوند،و چه کسانی در طریق ضلالت پافشاری خواهند کرد آن را تنها خدا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این جمله بیان دلیلی باشد برای دستورات سه گانه فوق یعنی اینکه خداوند در مقابله با منحرفان این سه دستور را داده است به خاطر آن است که او می‌داند عامل تاثیر در گمراهان و وسیله هدایت چه عاملی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سخن از این بود که در یک بحث منطقی،عاطفی و یا مناظره معقول با مخالفان شرکت کنیم،اما اگر کار از این فراتر رفت و درگیری حاصل شد،آنها دست به تعدی و تجاوز زدند،در اینجا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مجازات کنید فقط به مقداری که به شما تعدی شده کیفر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فَعٰاقِبُوا بِمِثْلِ مٰا عُوقِبْتُمْ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شکیبایی پیشه کنید و عفو و گذشت،این کار برای شکیبایان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صَبَرْتُمْ لَهُوَ خَیْرٌ لِلصّٰابِرِینَ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می‌خوانیم که این آیه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هنگامی که پیامبر ص وضع دردناک شهادت عمویش حمزة بن عبد المطلب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به کشتن او قناعت نکرده،بلکه سینه و پهلوی او را با قساوت عجیبی دریده،و کبد یا قلب او را بیرون کشیده است،و گوش و بینی او را قطع نموده بسیار</w:t>
      </w:r>
    </w:p>
    <w:p>
      <w:pPr>
        <w:pStyle w:val="BookText"/>
        <w:rPr/>
      </w:pPr>
      <w:r>
        <w:rPr>
          <w:rFonts w:ascii="IRNazanin" w:hAnsi="IRNazanin" w:eastAsia="IRNazanin"/>
          <w:color w:val="111111"/>
          <w:sz w:val="28"/>
          <w:sz w:val="28"/>
          <w:szCs w:val="28"/>
          <w:rtl w:val="true"/>
          <w:lang w:bidi="fa-IR"/>
        </w:rPr>
        <w:t>منقلب و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و الیک المشتکی و انت المستعان علی 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حمد از آن تو است و شکایت به تو می‌آورم،و تو در برابر آنچه می‌بینم یار و مددکار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ظفرت لامثلن و لامثلن و لامثلن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آنها چیره شوم آنها را مثله می‌کنم،آنها را مثله می‌کنم،آنها را مثله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 دیگری فرمود هفتاد نفر آنها را مثله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فَعٰاقِبُوا بِمِثْلِ مٰا عُوقِبْتُمْ بِهِ وَ لَئِنْ صَبَرْتُمْ لَهُوَ خَیْرٌ لِلصّٰابِرِینَ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صبر می‌کنم،صبر می‌کنم</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لحظه شاید دردناکترین لحظه‌ای بود که در تمام عمر بر پیامبر گذشت،ولی باز پیامبر بر اعصاب خود مسلط گشت و راه دوم که راه عفو و گذشت بود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در تاریخ در سر گذشت فتح مکه می‌خوانیم،آن روز که پیامبر ص بر این سنگدلان پیروز و مسلط شد فرمان عفو عمومی صادر کرد، و به وعده خودش در جنگ احد وفا نمود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به راستی اگر انسان بخواهد نمونه عالی بزرگواری و عواطف انسانی را ببیند باید داستان احد را در کنار داستان فتح مکه بگذارد و آن دو را با هم مقایسه 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تا کنون هیچ ملت پیروز مسلطی با قوم شکست خورده این معامله‌ای را که پیامبر ص  و مسلمانان پس از پیروزی با مشرکان مکه کردند نکرده باشد</w:t>
      </w:r>
    </w:p>
    <w:p>
      <w:pPr>
        <w:pStyle w:val="BookText"/>
        <w:rPr/>
      </w:pPr>
      <w:r>
        <w:rPr>
          <w:rFonts w:ascii="IRNazanin" w:hAnsi="IRNazanin" w:eastAsia="IRNazanin"/>
          <w:color w:val="111111"/>
          <w:sz w:val="28"/>
          <w:sz w:val="28"/>
          <w:szCs w:val="28"/>
          <w:rtl w:val="true"/>
          <w:lang w:bidi="fa-IR"/>
        </w:rPr>
        <w:t>آنهم در محیطی که انتقام و کینه‌توزی در بافت جامعه آنها نفوذ کرده بود،و کینه‌ها را نسل به نسل به میراث می‌گذاردند و اصلا ترک انتقام‌جویی در آن محیط عیب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اینهمه بزرگواری و عفو و گذشت آن شد که این ملت جاهل و لجوج چنان تکان خوردند و بیدار شدند که به گفته قرآن یَدْخُلُونَ فِی دِینِ اللّٰهِ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در آئین خدا وارد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عفو و گذشت و صبر و شکیبایی در صورتی اثر قطعی خواهد گذارد که بدون هیچ چشمداشتی انجام پذیرد یعنی فقط به خاطر خدا باشد،و لذا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پیشه کن و این شکیبایی تو جز برای خدا و به توفیق پروردگار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وَ مٰا صَبْرُکَ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می‌تواند در برابر این صحنه‌های جانسوز که تمام وجودش را آتش می‌کشد بدون یک نیروی الهی و انگیزه معنوی صبر و استقامت کند؟ و اینهمه ناراحتی را در روح خود پذیرا باشد،و شکیبایی را از دست ندهد؟آری این تنها در صورتی ممکن است که برای خدا و به توفیق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تمام این زحمات در زمینه تبلیغ و دعوت به سوی خدا و در زمینه عفو و گذشت و شکیبایی کارگر نیفتاد باز نباید مایوس و دلسرد شد،و یا بیتابی و جزع نمود،بلکه باید با حوصله و خونسردی هر چه بیشتر هم چنان به تبلیغ ادامه داد،لذا در هفتمین دستور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 عَلَیْهِمْ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حزن و اندوه که حتما به خاطر عدم ایمان آنها است ممکن است یکی از دو پدیده را در انسان به وجود آورد،یا او را برای همیشه دلسرد سازد،و یا او را به جزع و بیتابی و بی‌حوصلگی وادارد،بنا بر این نهی از حزن و اندوه</w:t>
      </w:r>
    </w:p>
    <w:p>
      <w:pPr>
        <w:pStyle w:val="BookText"/>
        <w:rPr/>
      </w:pPr>
      <w:r>
        <w:rPr>
          <w:rFonts w:ascii="IRNazanin" w:hAnsi="IRNazanin" w:eastAsia="IRNazanin"/>
          <w:color w:val="111111"/>
          <w:sz w:val="28"/>
          <w:sz w:val="28"/>
          <w:szCs w:val="28"/>
          <w:rtl w:val="true"/>
          <w:lang w:bidi="fa-IR"/>
        </w:rPr>
        <w:t>در واقع از هر دو پدیده است،یعنی در راه دعوت به سوی حق نه بیتابی کن و نه مایوس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اوصاف باز ممکن است دشمن لجوج دست از توطئه بر ندارد و به طرح نقشه‌های خطرناک بپردازد،در چنین شرائطی موضعگیری صحیح همان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توطئه‌های آنها نگران مباش و محدود نشو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 فِی ضَیْقٍ مِمّٰا یَمْکُرُونَ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توطئه‌ها هر قدر وسیع و حساب شده و خطرناک باشد باز نباید شما را از میدان بیرون کند،و گمان برید که در تنگنا قرار گرفته‌اید و محاصره شده‌اید، چرا که تکیه گاه شما خدا است و با استمداد از نیروی ایمان و استقامت و پشتکار و عقل و درایت می‌توانید این توطئه‌ها را خنثی کنید و نقش بر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سوره نحل با آن پایان می‌گیرد به نهمین و دهمین برنامه اشاره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کسانی است که تقوا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الَّذِینَ اتَّقَوْا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ابعاد و در مفهوم وسیعش،از جمله تقوا در برابر مخالفان، یعنی حتی در برابر دشمن باید اصول اخلاق اسلامی را رعایت کرد،با اسیران معامله اسلامی نمود،با منحرفان رعایت انصاف و ادب کرد،از دروغ و تهمت پرهیز نمود،و حتی در میدان جنگ همانگونه که در اصول تعلیمات جنگی اسلام وارد شده است باید تقوا و موازین اسلامی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بی‌دفاعان نباید حمله کرد،متعرض کودکان و پیران از کار افتاده نباید شد،حتی چهارپایان را نباید از بین برد،مزارع را نباید نابود کرد،آب را نباید به روی دشمن قطع نمود، خلاصه تقوا و رعایت اصول عدالت در برابر دوست و دشمن عموما باید انجام</w:t>
      </w:r>
    </w:p>
    <w:p>
      <w:pPr>
        <w:pStyle w:val="BookText"/>
        <w:rPr/>
      </w:pPr>
      <w:r>
        <w:rPr>
          <w:rFonts w:ascii="IRNazanin" w:hAnsi="IRNazanin" w:eastAsia="IRNazanin"/>
          <w:color w:val="111111"/>
          <w:sz w:val="28"/>
          <w:sz w:val="28"/>
          <w:szCs w:val="28"/>
          <w:rtl w:val="true"/>
          <w:lang w:bidi="fa-IR"/>
        </w:rPr>
        <w:t>گیرد و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موارد استثنایی که بسیار نادر است از این حکم خارج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با کسانی است که نیکوکارند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مُحْسِنُونَ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قرآن در سایر آیات بیان کرده گاهی باید پاسخ بدی را به نیکی داد،و دشمن را از این طریق شرمنده و شرمسار نمود چرا که این کار پر خصومت‌ترین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أَلَدُّ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دوست مهربان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اگر به موقع و در جای خود انجام پذیرد،یکی از بهترین روشهای مبارزه است،و تاریخ اسلام پر است از مظاهر این برنامه،رفتاری که پیامبر ص با مشرکان مکه بعد از فتح نمود،معامله‌ای که با وحشی قاتل حمزه کرد،برخوردی که با اسیران بدر داشت،رفتاری که با یهودیانی که  انواع اذیت و آزار را درباره او روا می‌داشتند،انجام داد،و همچنین نظائر این برنامه در زندگی علی ع و سایر پیشوایان بزرگ،خود بیانگر این دستور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نهج البلاغه در خطبه معروف همام که مرد زاهد و عابد و هوشیاری بود می‌خوانیم هنگامی که از امیر مؤمنان علی ع تقاضای دستور جامعی در زمینه صفات پرهیزگاران کرد،امام تنها به ذکر همین آیه قناعت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 اللّٰه و احسن 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پیشه کن،و نیکی نما که خدا با کسانی است که پرهیزکار و نیکوکارند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سؤال کننده عاشق حق،عطش و تقاضایش با این بیان کوتاه فرو ننشست و امام ناچار به بیان مشروحتری پرداخت و جامعترین خطبه را در زمینه صفات پرهیزکاران که از یکصد خصلت تجاوز می‌کند بیان فرمود،ولی این مقدار از جواب کوتاه نخستین امام استفاده می‌شود که این آیه در واقع فهرستی</w:t>
      </w:r>
      <w:bookmarkStart w:id="976" w:name="pg10163_90908"/>
    </w:p>
    <w:p>
      <w:pPr>
        <w:pStyle w:val="BookText"/>
        <w:rPr/>
      </w:pPr>
      <w:bookmarkEnd w:id="976"/>
      <w:r>
        <w:rPr>
          <w:rFonts w:ascii="IRNazanin" w:hAnsi="IRNazanin" w:eastAsia="IRNazanin"/>
          <w:color w:val="111111"/>
          <w:sz w:val="28"/>
          <w:sz w:val="28"/>
          <w:szCs w:val="28"/>
          <w:rtl w:val="true"/>
          <w:lang w:bidi="fa-IR"/>
        </w:rPr>
        <w:t>است از تمام صفات پرهیزکاران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مواد دهگانه برنامه فوق که تمام خطوط اصلی و فرعی برخورد با مخالفان را مشخص می‌کند نشان می‌دهد که از تمام اصول منطقی،عاطفی، روانی،تاکتیکی و خلاصه همه اموری که سبب نفوذ در مخالفین می‌گردد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اسلام هرگز نمی‌گوید که تنها به منطق و استدلال قناعت کنید بلکه در بسیاری از موارد ضرورت پیدا می‌کند که در مقابل توطئه‌های دشمن عملا وارد میدان شویم،و در صورت لزوم در مقابل خشونتها به خشونت توسل جوییم،و در برابر توطئه‌ها به ضد توطئه پردازیم،ولی حتی در این مرحله نیز باید اصل عدالت و اصول تقوا و اخلاق اسلامی به دست فراموشی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مسلمانان در برابر مخالفان خود این برنامه جامع الاطراف را به کار می‌بستند،شاید اسلام امروز،سراسر جهان یا بخش عمده آن را فرا گرفته بود</w:t>
      </w:r>
      <w:r>
        <w:rPr>
          <w:rFonts w:eastAsia="IRNazanin" w:cs="IRNazanin"/>
          <w:color w:val="111111"/>
          <w:sz w:val="28"/>
          <w:szCs w:val="28"/>
          <w:rtl w:val="true"/>
          <w:lang w:bidi="fa-IR"/>
        </w:rPr>
        <w:t>.</w:t>
      </w:r>
    </w:p>
    <w:p>
      <w:pPr>
        <w:pStyle w:val="Heading5"/>
        <w:numPr>
          <w:ilvl w:val="4"/>
          <w:numId w:val="1"/>
        </w:numPr>
        <w:rPr/>
      </w:pPr>
      <w:bookmarkStart w:id="977" w:name="__RefHeading___Toc1856687_1067777946"/>
      <w:bookmarkStart w:id="978" w:name="_Toc398"/>
      <w:bookmarkEnd w:id="977"/>
      <w:r>
        <w:rPr>
          <w:rtl w:val="true"/>
        </w:rPr>
        <w:t>آخرین سخن در مورد سوره نحل</w:t>
      </w:r>
      <w:r>
        <w:rPr>
          <w:rtl w:val="true"/>
        </w:rPr>
        <w:t>(</w:t>
      </w:r>
      <w:r>
        <w:rPr>
          <w:rtl w:val="true"/>
        </w:rPr>
        <w:t>سوره نعمتها</w:t>
      </w:r>
      <w:r>
        <w:rPr>
          <w:rtl w:val="true"/>
        </w:rPr>
        <w:t>).</w:t>
      </w:r>
      <w:bookmarkEnd w:id="978"/>
    </w:p>
    <w:p>
      <w:pPr>
        <w:pStyle w:val="BookText"/>
        <w:rPr/>
      </w:pPr>
      <w:r>
        <w:rPr>
          <w:rFonts w:ascii="IRNazanin" w:hAnsi="IRNazanin" w:eastAsia="IRNazanin"/>
          <w:color w:val="111111"/>
          <w:sz w:val="28"/>
          <w:sz w:val="28"/>
          <w:szCs w:val="28"/>
          <w:rtl w:val="true"/>
          <w:lang w:bidi="fa-IR"/>
        </w:rPr>
        <w:t>همانگونه که از آغاز سوره گفتیم،چیزی که بیش از همه در مجموع آیات این سوره جلب توجه می‌کند بیان نعمتهای گوناگون الهی،اعم از مادی و معنوی،ظاهری و باطنی،فردی و اجتماعی است،و اگر نام سوره نعمتها برای آن انتخاب شده نیز از همین نظر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آیات سوره نشان می‌دهد که حدود چهل نعمت از نعمتهای بزرگ و کوچک،مادی و معنوی،طی آیات این سوره بیان شده است که فهرست‌وار ذیلا از نظر می‌گذرد،و تاکید می‌کنیم که هدف از آن نخست تعلیم درس توحید و بیان</w:t>
      </w:r>
    </w:p>
    <w:p>
      <w:pPr>
        <w:pStyle w:val="BookText"/>
        <w:rPr/>
      </w:pPr>
      <w:r>
        <w:rPr>
          <w:rFonts w:ascii="IRNazanin" w:hAnsi="IRNazanin" w:eastAsia="IRNazanin"/>
          <w:color w:val="111111"/>
          <w:sz w:val="28"/>
          <w:sz w:val="28"/>
          <w:szCs w:val="28"/>
          <w:rtl w:val="true"/>
          <w:lang w:bidi="fa-IR"/>
        </w:rPr>
        <w:t>عظمت آفریدگار است و در ثانی تقویت عشق و علاقه انسانها به آفریننده این نعمتها و تحریک حس شکرگزاری آنان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الْأَنْعٰامَ خَلَقَهٰا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پوشش از پشم و پوست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فِیهٰا دِفْءٌ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منافع حیوانات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گوشت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استقلال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جَمٰالٌ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حیوانات برای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أَثْقٰالَکُمْ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الْخَیْلَ وَ الْبِغٰالَ وَ الْحَمِیرَ لِتَرْکَبُوهٰا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به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باران از آسمان و تهیه آب آشامیدنی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مراتع و چراگاهها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شَجَرٌ فِیهِ تُسِیمُونَ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روئیدن زراعت و زیتون و نخل و انگور و انواع میوه‌ها به برکت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یُنْبِتُ لَکُمْ بِهِ الزَّرْعَ وَ الزَّیْتُونَ وَ النَّخِیلَ وَ الْأَعْنٰابَ وَ مِنْ کُلِّ الثَّمَرٰاتِ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تسخیر شب و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تسخیر خورشید و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گوناگونی که در کره زمین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لَکُمْ فِی الْأَرْضِ مُخْتَلِفاً أَلْوٰانُهُ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دریاها برای استفاده از گوشت و جواهرات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سَخَّرَ الْبَحْرَ لِتَأْکُلُوا مِنْهُ لَحْماً طَرِیًّا وَ تَسْتَخْرِجُوا مِنْهُ حِلْیَةً تَلْبَسُونَهٰا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 کشتی‌ها بر سینه آبها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الْفُلْکَ مَوٰاخِرَ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 کوه‌ها که آرامبخش زمینند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آفرینش نهرها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ایجاد راههای ارتباطی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ایجاد علامات برای شناخت راهها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ستارگان برای راهیابی در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یَهْتَدُونَ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شدن زمینهای مرده بوسیله آب 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فَأَحْیٰا بِهِ الْأَرْضَ بَعْدَ مَوْتِهٰا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خالص و گوارا که از میان خون و غذای هضم شده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مِمّٰا فِی بُطُونِهِ مِنْ بَیْنِ فَرْثٍ وَ دَمٍ لَبَناً خٰالِصاً سٰائِغاً لِلشّٰارِبِینَ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فرآورده‌هایی که از میوه‌های درخت نخل و انگور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النَّخِیلِ وَ الْأَعْنٰابِ تَتَّخِذُونَ مِنْهُ سَکَراً وَ رِزْقاً حَسَناً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 یک غذای شفا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شِفٰاءٌ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بخشیدن همسرانی به انسان از جنس خود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أَزْوٰاجِکُمْ بَنِینَ وَ حَفَدَةً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روزی‌های پاکیزه به مفهوم وسیعش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السَّمْعَ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الْأَبْصٰارَ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عقل و 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 و مسکنهای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خانه‌های سیار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خیمه‌ها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لَکُمْ مِنْ جُلُودِ الْأَنْعٰامِ بُیُوتاً </w:t>
      </w:r>
      <w:r>
        <w:rPr>
          <w:rFonts w:eastAsia="Amiri" w:cs="Amiri" w:ascii="Amiri" w:hAnsi="Amiri"/>
          <w:color w:val="111111"/>
          <w:sz w:val="28"/>
          <w:szCs w:val="28"/>
          <w:rtl w:val="true"/>
          <w:lang w:bidi="ar-SA"/>
        </w:rPr>
        <w:t>).</w:t>
      </w:r>
      <w:bookmarkStart w:id="979" w:name="pg10163_90911"/>
    </w:p>
    <w:p>
      <w:pPr>
        <w:pStyle w:val="BookText"/>
        <w:rPr/>
      </w:pPr>
      <w:bookmarkEnd w:id="979"/>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و اسبابهایی که از پشم و کرک و موی حیوانات ساخته و تهیه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أَصْوٰافِهٰا وَ أَوْبٰارِهٰا وَ أَشْعٰارِهٰا أَثٰاثاً وَ مَتٰاعاً إِلیٰ 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سایه‌ها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وجود پناهگاههای مطمئن در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الْجِبٰالِ أَکْنٰاناً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لباسهایی که انسان را از سرما و گرما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سَرٰابِیلَ تَقِیکُمُ الْحَرَّ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و لباس جنگ که در برابر ضربات دشمن مقاومت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سَرٰابِیلَ تَقِیکُمْ بَأْسَکُمْ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بخش از نعمتها اضافه می‌کند کَذٰلِکَ یُتِمُّ نِعْمَتَهُ عَلَیْکُمْ لَعَلَّکُمْ تُسْلِمُونَ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نعمتهایش را بر شما به حد کمال می‌رساند تا تسلیم فرمان او باشید</w:t>
      </w:r>
      <w:r>
        <w:rPr>
          <w:rFonts w:eastAsia="IRNazanin" w:cs="IRNazanin"/>
          <w:color w:val="111111"/>
          <w:sz w:val="28"/>
          <w:szCs w:val="28"/>
          <w:rtl w:val="true"/>
          <w:lang w:bidi="fa-IR"/>
        </w:rPr>
        <w:t>".</w:t>
      </w:r>
    </w:p>
    <w:p>
      <w:pPr>
        <w:pStyle w:val="Heading5"/>
        <w:numPr>
          <w:ilvl w:val="4"/>
          <w:numId w:val="1"/>
        </w:numPr>
        <w:rPr/>
      </w:pPr>
      <w:bookmarkStart w:id="980" w:name="__RefHeading___Toc1856689_1067777946"/>
      <w:bookmarkStart w:id="981" w:name="_Toc399"/>
      <w:bookmarkEnd w:id="980"/>
      <w:r>
        <w:rPr>
          <w:rtl w:val="true"/>
        </w:rPr>
        <w:t>هدف از تشریح نعمتها</w:t>
      </w:r>
      <w:bookmarkEnd w:id="981"/>
    </w:p>
    <w:p>
      <w:pPr>
        <w:pStyle w:val="BookText"/>
        <w:rPr/>
      </w:pPr>
      <w:r>
        <w:rPr>
          <w:rFonts w:ascii="IRNazanin" w:hAnsi="IRNazanin" w:eastAsia="IRNazanin"/>
          <w:color w:val="111111"/>
          <w:sz w:val="28"/>
          <w:sz w:val="28"/>
          <w:szCs w:val="28"/>
          <w:rtl w:val="true"/>
          <w:lang w:bidi="fa-IR"/>
        </w:rPr>
        <w:t>احتیاج به تذکر ندارد که بر شمردن نعمتهای گوناگون الهی در آیات مختلف این سوره یا سایر آیات قرآن،به اصطلاح برای منت‌گذاری،و یا کسب وجهه،و مانند آن نیست،که خدا برتر و بالاتر از همه اینها است،و بی نیاز از هر کس و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مسیر برنامه‌های سازنده تربیتی است،برنامه‌هایی که انسان را به آخرین مرحله تکامل ممکن از نظر معنوی و مادی برساند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گویاترین دلیل برای این موضوع،همان جمله‌هایی است که در آخر بسیاری از آیات گذشته آمده است که در عین تنوع،همگی در همان خط پرورش و تربیت انسان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بیان نعمت تسخیر دریاها می‌فرماید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نعمت کوه‌ها و نهرها و جاده‌ها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بزرگترین نعمت معنوی یعنی نزول آیات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 یَتَفَکَّرُونَ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نعمت بسیار مهم ابزار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چشم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تکمیل نعمتهای 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بیان یک سلسله دستورات در زمینه عدل و احسان و مبارزه با فحشاء و منکر و ظلم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در این شش مورد،اشاره به پنج هدف شده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شکرگزاری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دعوت حق،</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یادآوری که بدون شک همه با هم پیوند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نخست تفکر و اندیشه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فراموش کرد،یادآوری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حس شکرگزاری در مقابل بخشنده نعمتها در او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به سوی او باز می‌کند و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برابر فرمانش تسلیم می‌گردد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هدفهای پنجگانه فوق حلقه‌های تکامل زنجیره‌ای انسانند که بدون شک اگر این مسیر بطور صحیح پیموده شود،نتائج پر باری دارد و جای تردید باقی نمی‌ماند که بر شمردن این نعمتها گاهی به صورت جمعی و گاهی به صورت انفرادی،هیچ هدفی جز ساختن انسان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بی‌پایانت سراسر وجود ما را احاطه کرده است، و ما غرق نعمتهای توایم اما هنوز تو را نشناخته‌ایم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دیدی مرحمت فرما که راهگشای طریق معرفت و عشق تو باشد،و توفیقی که در این راه پر پیچ و خم به کمک ما بشتابد و به سر منزل شکرگزاران واقعی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نیازهای ما را از هر کس بهتر می‌دانی،و تقاضاهای ذاتی ما را از خود ما بهتر می‌شناسی،بر ما آن ببخش که آن چنان باشیم که تو می‌خواهی،و به ما آن مرحمت کن که بهتر از آن شویم که مردم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بخش از تفسیر کتاب بزرگ آسمانیت پایان می‌گیرد آخرین روز ماه شعبان،و در آستانه ماه رحمت ماه رمضان می‌باشد،همه ما را مشمول رحمت خاصت قرار داده و توفیق تکمیل این تفسیر را از ما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سمیع مجیب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یازدهم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شعبان </w:t>
      </w:r>
      <w:r>
        <w:rPr>
          <w:rFonts w:eastAsia="IRNazanin" w:cs="IRNazanin"/>
          <w:color w:val="111111"/>
          <w:sz w:val="28"/>
          <w:szCs w:val="28"/>
          <w:lang w:bidi="fa-IR"/>
        </w:rPr>
        <w:t>1401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اول در تفسیر نور الثقلین از تفسیر عیاشی نیز نقل شده و فخر رازی در تفسیر خود حدیثی شبیه حدیث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کمی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طبری نیز چند حدیث به همین مضمون در ذیل آیه نقل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جلد اول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امل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الشیعة هم ابدا اعداء المساجد و لهذا یقل ان یشاهد الضارب فی طول بلادهم و عرضها 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الصراع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علامه امینی در الغدیر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بنا به نقل البیان فی تفسیر القرآن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57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ثقلین از احادیث متواتری است که در بسیاری از کتب اهل تسنن از جمعی از صحابه مانند ابو سعید خدری زید بن ارقم،زید بن ثابت،ابو هریره،حذیفة ابن اسید،جابر بن عبد اللّٰه انصاری،عبد اللّٰه حنطب،عبد بن حمید،جبیر بن مطعم،ضمره اسلمی،ابو ذر غفاری،ابو رافع،و ام سلمه از پیامبر اکرم نقل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ذیل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احصاء و شمارش را نویسنده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کتاب آورده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ستارگانی است که تقریبا به این شکل در آسمان در آمده، و همچنین ثور به معنی گاو،و میزان به معنی ترازو،و عقرب به همان معنی معروف،و قوس به معنی کمان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زیرا سماء مؤنث مجازی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کبیر خود 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ذکر این تفسیر اشکالات مختلفی را که با در نظر گرفتن هیئت قدیم و افلاک پوست پیازی و امثال آن متوجه این تفسیر می‌شده مشروحا بیان کرده و به پاسخ آن پرداخته‌اند که با توجه به هیئت امروز،نیازی به ذکر آنها نمی‌بینیم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سوره صافات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قرآن بر فراز اعصار نوشته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نوفل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معرفة قدر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 طبق این تفسیر ضمیر فیها به کوه‌ها برمی‌گردد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لَسْتُمْ لَهُ بِرٰازِقِینَ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بنا بر تفسیر دوم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نسبت به تفسیر اول ایراد کرده‌اند که اسم ظاهر مجرور عطف بر ضمیر مجرور نمی‌شود مگر با تکرار حرف جر، یعنی در اینجا لازم بود لام بر 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وارد شود،دیگر اینکه چگونه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غیر انسان از موجودات زنده اطلاق شده ولی هیچیک از این دو ایراد وارد نیست زیرا عدم تکرار حرف جر در عبارات عرب شاهد و مثال دارد،و همچنین اطلاق من بر موجودات غیر عاقل،از طرفی بر تفسیر دوم نیز می‌توان این خرده را گرفت که کلمه معایش آن چنان مفهوم وسیعی دارد که همه وسائل زندگی حتی چهارپایان و مانند آنها را شامل می‌شود بنا بر این بعد از ذکر معایش نیازی به ذکر آن نبوده است و به همین دلیل ما تفسیر اول را ترجیح دادیم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نهم تفسیر نمونه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ابواب الثمانیة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داروینیسم نوشته محمود بهزاد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وجود دارد که فرزندان آدم در مدتی نه چندان طولانی جامعه کوچکی تشکیل دادند که آدم برگزیده آنان بود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نفوذ مخفیانه چیزی است و به همین جهت به حسد و کینه و دشمنی که به طرز مرموزی در جان انسان نفوذ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می‌شود،بنا بر این غل مفهوم وسیعی که دارد که بسیاری از صفات زشت و مزاحم اخلاقی را شامل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سوم تفسیر نمونه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مراجعه فرمائید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تخت یا صندلی و مانند آن است که روی آن می‌نشینند و مجالس پر سروری را برگزار می‌نمایند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 ماده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آیات فوق اشاره‌ای به پذیرایی ابراهیم و دست نزدن مهمانها به غذا نشده ولی همانگونه که در ذیل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خواندیم این دو مطلب وجود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گفته‌اند ابراهیم به هنگام تولد نخستین فرزندش اسماعیل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و به هنگام تولد اسحاق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فوق لوط از این قوم بی‌آزرم گاهی می‌خواهد که او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نکشند و گاهی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،فضیحت در اصل لغت به معنی منکشف شدن چیزی است و سپس به معنی ظهور عیب آمده است و معادل آن در فارسی رسوا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لوط می‌خواهد به آنها بفهماند که این کار شما آبروی مرا در برابر این میهمانان می‌برد و میفهمند که اهل شهر من تا چه حد آلوده‌اند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خزی در اصل به معنی دور ساختن است و سپس به معنی شرمندگی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لوط می‌خواهد بگوید مرا در برابر این میهمانها شرمنده و از آنها دور نسازید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متوسم از ماده 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اثر گذاردن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می‌گویند که از کمترین اثر،پی به واقعیتهایی می‌برد،و معادل آن در فارسی،هوشیار، با فراست و با ذکاوت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شرطیه نیست،بلکه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مخففه از مثقله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کان اصحاب الایکة للظالمین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خزائلی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در قاموس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دامنه کوه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پهنی شمشیر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صورت را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طرف و روی هر چیزی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 که خداوند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بین خود و بنده‌ام به دو قسمت تقسیم کرده‌ام،نیمی مربوط به من و نیم دیگر از بندگان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جلد اول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سوم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ازواجا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مجرور،متعلق به فعل عموم مقدر می‌باشد و مجموعا چنین معنی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گروه‌های مختلفی از کفار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متفرق ساختن است و به هر بخش از چیزی نیز گفته می‌شود بنا بر این عضین یعنی بخش‌ها و قسمتها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آیات مورد بحث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مراجعه فرمائید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در اینجا معنی سببیت را می‌رساند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سوم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حدیث فوق علاوه بر 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نعجه نیز اشاره شده که در لغت برای آن چند معنی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وحشی،گوسفند کوهی و گوسفند ماده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بزرگ مانند علامه طباطبائی در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که نقطه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منحرف از حق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سبیل باز می‌گردد،و سبیل مؤنث مجازی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پزشک بی دارو،</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 اینکه جلد هفتم این کتاب از آغاز تا به آخر پیرامون خواص غذایی و درمانی خرما و انگور سخن می‌گوید که مطالعه آن انسان را به اهمیت این دو غذا آشنا می‌سازد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پزشک بی دارو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لِتَبْتَغُوا مِنْ 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واو عطف ذکر شده باید معطوف علیه داشته باشد که قاعدتا در تقدیر است و در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لتنتفعوا بها و لتبتغوا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کشتیها را می‌بینی که با سینه خود آبها را می‌شکافند تا از آنها استفاده مختلف کنید و تا برای تجارت از آن بهره گیرید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تَمِیدَ بِکُمْ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تمید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ان تمید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آیه فوق یکی از معجزات علمی قرآن مجید است که حد اقل در آن روز برای انسانها کشف نشده بود،شرح بیشتر در این زمینه را در بخش معجزات علمی قرآن در کتاب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أَمْوٰاتٌ غَیْرُ أَحْیٰاءٍ وَ مٰا یَشْعُرُونَ أَیّٰانَ یُبْعَثُونَ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غیر از آنچه در بالا گفتیم احتمالات دیگری هم داده‌اند،از جمله اینکه منظور این است که بتها نمی‌دانند کی مبعوث می‌شوند سپس به بعضی از آیات استشهاد کرده‌اند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و بتهایشان هر دو در جهنم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روشن است که اگر منظور این باشد ارتباط قابل ملاحظه‌ای با محتوای آیات قبل و بعد نخواهد داشت،بنا بر این صحیح همان تفسیری است که در بالا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فَالَّذِینَ لاٰ یُؤْمِنُونَ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می‌دانیم برای تفریع است،یعنی انکار قیامت و رستاخیز که از استکبار سرچشمه می‌گیرد به خاطر انکار مبدء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آن را جمع جمع دانسته‌اند به این ترتیب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بعضی معتقدند اساطیر از جمعهایی است که مفرد از جنس خود ندارد ولی مشهور همان است که ما در متن تفسیر آوردیم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تشاقون از ماده شقاق به معنی مخالفت و دشمنی است و اصل آن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نصف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شکاف ایجاد نمودن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الحث علی الصدقة و لو بشق تمره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خیرا در حقیقت مفعول است برای فعل محذوف و در تقدیر انزل خیرا 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اساطیر الاولین،خبر است برای مبتدای محذوف و در تقدیر هذه اساطیر الاولین بوده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هیچ لزومی ندارد که ما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قبل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بگیریم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تقدیر چنین بوده است لیقول لهم اعبدوا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الجبر و القدر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البیان،و قرطبی و ابو الفتوح رازی ذیل آیه مورد بحث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مراجعه فرمائید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باب الاراده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چهارم تفسیر نمونه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هفتم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لَنُبَوِّئَنَّهُمْ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تساوی اجزای مکان است، به 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مبدء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معنی عدم تساوی اجزاء مکان است،بنا بر این جمله بوأت له مکانا یعنی محل را برای اوصاف کردم و سپس به معنی آماده ساختن محلی برای کسی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بِالْبَیِّنٰاتِ وَ الزُّبُرِ از نظر ترکیب،متعلق به کدام فعل است،مفسران احتمالات متعددی داده‌اند،بعضی آن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ما در بالا گفتیم و با ظاهر آیات سازگارتر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 علم هم بدون باء و هم بوسیله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گفته‌اند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آن در تقدیر است و در اصل چنین بوده ارسلنا هم بالبینات و الزبر،بعضی دیگر گفته‌اند متعلق آن جمله وَ مٰا أَرْسَلْنٰا در آیه قبل است،و بعضی دیگر آن را متعلق به جمله نُوحِی إِلَیْهِمْ دانسته‌اند،روشن است که طبق هر کدام از اینها معنی آیه مفهوم خاصی خواهد داشت ولی در مجموع تفاوت زیادی ایجاد نمی‌کند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تفسیرهای دوازده‌گانه تفسیر ابو یوسف و ابن حجر و مقاتل بن سلیمان و وکیع بن جراح و یوسف بن موسی و تفسیر قتاده و تفسیر حرب الطائی و تفسیر سدی و مجاهد و مقاتل بن حیان و ابو صالح و محمد بن موسی الشیرازی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دیگری از جابر جعفی در تفسیر همین آیه در کتاب ثعلبی نقل شده که می‌گوید لما نزلت هذه الایه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اهل الذکر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آیه فوق نازل شد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ذکر مائیم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مدرک فوق مراجعه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گرچه در لغت عرب به معنی هر گونه رفت و آمد است،ولی در این گونه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بسیاری از مفسران گفته‌اند و در بعضی از روایات اسلامی نیز تاکید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رفت و آمد در طریق تجارت و کسب مال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ماده دخور به معنی تواضع و کوچکی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ذیل آیه فوق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نیز احتمال داده‌اند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غایت و نتیجه شرک و کفرانی است که در آیه قبل به آنها نسبت داده شده است،بنا بر این معنی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پس از نجات از چنگال حوادث و مشکلات،راه توحید را رها کرده و در شرک گام می‌نهند تا نعمتهای ما را انکار و کفران کنند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معنی جمله لِمٰا لاٰ یَعْلَمُونَ و ضمیری که در این جمله است،دو تفسیر ذکر کرده‌اند نخست اینکه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مشرکان باز گردد،یعنی مشرکان سهمی برای بتها قرار می‌دادند که از آنها خیر و شری سراغ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نیز همین تفسیر را در بالا انتخاب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 اینکه ضمیر به خود بتها باز گردد یعنی برای بتها که مطلقا شعور و علم و عقل نداشتند،سهمی قرار می‌دادند،ولی در این صورت یک نوع تضاد در تعبیرات آیه احساس می‌شود 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برای موجود غیر عاقل است،در حالی که صیغه یعلمون معمولا برای جمع عاقل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دو با هم سازگار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بنا بر تفسیر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بتها اشاره می‌کند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عبادت کنندگان آنها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کظیم به کسی می‌گویند که مملو از اندوه و غضب شده و خویشتن داری می‌کند و به اصطلاح دندان بر جگر می‌فشارد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یواکب الدهر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جاهلیت و اسلام صفحه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اینکه این بحثها تصادفا روز بیستم جمادی الثانیة سنه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روز میلاد بانوی اسلام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روزی که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جمهوری اسلامی تایید شده بود،نوشته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علیها به ارض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می‌گردد،هر چند قبلا ذکری از آن به میان نیامده و این به خاطر وضوح مطلب است و نظیر آن در ادبیات عرب و غیر عرب فراوان دیده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لازمه این تفسیر این است که میان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معنی تفاوت باشد،اولی به امتهای پیشین و دومی به مشرکان پیامبر،باز گردد، اگر جمله‌ای در تقدیر بگیریم این مشکل حل می‌شود بگوئیم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یتبعون الامم الماضیة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شیمی حیاتی و پزشکی،و کتاب اولین دانشگاه و آخرین پیامبر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مربوط به شیر از کتاب اولین دانشگاه و آخرین پیامبر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کتاب نکاح احکام الاولاد و منها الرضاع</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بحال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زنبور عسل وحشی شناخته شده ولی شگفتی در این است که همه آنها یک نوع مهاجرت و کندوسازی و مکیدن و خوردن از گلها را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اولین دانشگاه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 نوشته مترلینگ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فوق درباره زنبوران عسل و خواص خود عسل از کتابهای اولین دانشگاه و آخرین پیامبر،و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زنبور 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مترلینگ،و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شگفتیهای عالم حیوانات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کتب دیگر استفاده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ارذل از ماده رذل به معنی چیز پست و نامطلوب است،و منظور از أَرْذَلِ الْعُمُرِ ، سنین بسیار بالا است که ناتوانی و نسیان وجود انسان را فرا می‌گیرد به حدی که قادر به انجام حوائج ابتدایی خود نیست،و به همین دلیل قرآن آن را سالهای نامطلوب عمر شمرده است،بعضی از مفسران آن را سن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بعضی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بعضی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شمرده‌اند،ولی حق آنست که سن معینی ندارد و نسبت به اشخاص متفاوت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لِکَیْ لاٰ یَعْلَمَ بَعْدَ عِلْمٍ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غایت و نتیجه رسیدن به سنین بالای زندگی باشد و مفهومش این خواهد بود که در این سالها مغز و اعصاب انسان، قدرت تمرکز و حفظ را از دست می‌دهد،و فراموشی و بی‌خبری بر وجود انسان حاکم می‌شود،و نیز ممکن است معنی علت داشته باشد یعنی خداوند آنها را به سنین بالا می‌برد به این علت که حالت نسیان را بر آنها چیره کند تا دیگر انسانها بدانند از خود چیزی ندارند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فلسفه تفاوت استعدادها،و بهره‌های ناشی از آن،در جلد سوم تفسیر نمونه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نیز مشروحا بحث کرده‌ایم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باید حفدة عطف به بنین نباشد،بلکه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ولی این گونه عطف بر خلاف ظاهر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این است که 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تعقیبات نماز عصر در کتب دعا وارد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تفسیری که در بالا ذکر کردیم مثال فوق،تشبیهی برای مؤمن و کافر است، ولی جمعی از مفسران احتمال دیگری در تشبیه فوق داده‌اند که منظور 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آزاده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همه گونه انفاق و موهبت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سخن بعید به نظر می‌رسد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ابکم به معنی کسی است که بطور مادر زاد گنگ متولد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اخرس به هر گونه گنگ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ابکم اخرس و لیس کل اخرس ابکم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ابکمی،اخرس است اما هر اخرسی،ابکم نیست،سپس اضافه می‌کند گاهی این ماده در مورد کسی اطلاق می‌شود که به خاطر ضعف عقل از سخن گفتن عاجز و ناتوان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درخشیدن برق است سپس به معنی نگاه سریع آمده است،ضمنا 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نیروی بالا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اصطلاح فیزیک جدید است که در مورد هواپیماها از آن استفاده می‌شود،و خلاصه آن این است که اگر جسمی دارای دو سطح متفاوت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بال هواپیما که سطح زیرینش صاف و سطح روئینش انحناء و برآمدگی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افقی حرکت کند نیروی خاصی در آن پیدا می‌شود که آن را به سطح بالا می‌برد، این نیرو به خاطر آن است که فشار هوا بر سطح زیرین بیشتر از سطح روئین است زیرا سطح زیرین کوتاهتر و سطح روئین طولانی‌تر است،این مساله مهمی است که اساس حرکت هواپیماها بر آن استوار است و اگر به بالهای پرندگان دقت کنیم این موضوع را به وضوح می‌توان در آنها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اصولا باید گفت که ساختمان هواپیما در جنبه‌های مختلف تقلیدی است از ساختمان پرندگان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در عصر و زمان ما خیمه‌هایی که از پوست بسازند کم است،ولی آیه فوق نشان می‌دهد که در آن عصر و زمان خیمه‌های چرمی از بهترین خیمه‌ها محسوب می‌شده که قرآن نخست روی آن انگشت گذارده است،شاید به این دلیل که در برابر بادهای سوزان بیابانهای حجاز این گونه خیمه‌ها از همه امن‌تر بوده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در اینجا ظرف است و متعلق به فعل مقدر می‌باشد و در تقدیر چنین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لیذکروا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یستعتبون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که به معنی اظهار خشونت در سخن با دیگری آمده است،بنا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شخص گنهکار از صاحب حق،طلب عتاب کند،یعنی خود را در برابر سرزنشهای او قرار دهد تا خشم صاحب حق فرو بنشیند و رضایت بدهد،و به همین دلیل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رضایت طلبیدن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گرفته‌اند،در حالی که حقیقت مفهوم آن رضایت طلبیدن نیست بلکه لازمه مفهوم آن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مانند نویسنده محترم المیزان،احتمال داده‌اند که اظهار تسلیم در اینجا فقط از ناحیه عابدان بوده باشد و نه بتها و جمله آخر آیه را گواه بر این مطلب گرفته‌اند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بعضی از ادبای عرب نقل می‌کند که تمام مصدرهایی که بر وزن تفعال آمده همه 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مگر دو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 بعضی این کلمه را مصدر،و بعضی اسم مصدر دانسته‌اند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به خاطر آنست که ولید بن مغیره عموی ابو جهل و هر دو از قریش بودند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طبق نقل 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باز گشودن پشم و مو بعد از تابیدن است،و به گشودن لباسهایی که از پشم و مو بافته شده نیز گفته می‌شود، در اینکه انکاث در آیه فوق چه محلی از اعراب دارد بعضی آن را حال تاکیدی،و بعضی آن را مفعول دوم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دانسته‌اند،ای جعلت غزلها انکاثا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فساد و دشمنی نهانی و تقلب است،و از همان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درون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این نکته نیز لازمست که طبق آنچه ما در بالا تفسیر کردیم جمله تَتَّخِذُونَ أَیْمٰانَکُمْ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حالیه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ولی بعضی از مفسران آن را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دانسته‌اند،تفسیر اول با ظاهر آیه سازگارتر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نامه‌های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کامل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دیلمی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بحار الانوار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یلحدون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انحراف از حق به باطل است و گاهی به هر گونه انحراف نیز گفته می‌شود،و در اینجا اشاره به این است که افتراگران،تمایل داشتند که قرآن را به بشری نسبت دهند و او را معلم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اعجام و عجمه در اصل به معنی ابهام است و اعجمی به کسی گفته می‌شود که در بیان او نقصی باشد،خواه،عرب باشد یا غیر عرب،و از آنجا که عربها اطلاعات ناقص از بیان غیر داشتند،دیگران را عجم خطاب می‌کردند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 کافی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طبرسی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در پرتو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آیات مورد بحث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بسیاری از مفسرین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و بعضی گفته‌اند به هجرت و جهاد و صبر که قبل از آن در آیه آمده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فطری کسی است از پدر یا مادر مسلمان تولد یافته و پس از قبول اسلام از اسلام بازگشته است،ولی مرتد ملی به کسی گفته می‌شود که پدر و مادر او به هنگام انعقاد نطفه‌اش مسلمان نبوده‌اند،اما او بعدا اسلام را پذیرفته سپس از آن برگشته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به کدام فعل دارد،در میان مفسران گفتگو است،بعضی آن را متعلق به فعل مقدر دانسته‌اند و گفته‌اند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هم یوم تاتی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بوده،و بعضی آن را به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لَغَفُورٌ رَحِیمٌ در آیه قبل استفاده می‌شود،متعلق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ما در بیان تفسیر بالا احتمال اول را به خاطر جامعیتش عملا ترجیح دادیم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امر به معروف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کامل در زمینه مساله تقیه،و احکام،و فلسفه‌ها،و مدارک مختلف آن،به کتاب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 مراجعه فرمائید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مفسران گفتگو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آن را شرح و توضیحی برای جمله قبل دانسته‌اند و به اصطلاح بدل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لاٰ یُؤْمِنُونَ بِآیٰاتِ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گرفته‌اند،و بعضی دیگر آن را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دانسته‌اند،جمعی نیز آن را مبتدای محذوف الخبر گرفته‌اند و معتقدند در تقدیر چنین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کَفَرَ بِاللّٰهِ مِنْ بَعْدِ إِیمٰانِهِ فَعَلَیْهِمْ غَضَبٌ مِنَ اللّٰهِ وَ لَهُمْ عَذٰابٌ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جزای شرط محذوف شده زیرا جمله بعد دلالت بر 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چهارمی وجود دارد که بهترین ترکیب به نظر می‌رسد و آن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این مبتدا همان است که در خود آیه آمده است و محذوف نیست،و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مَنْ شَرَحَ بِالْکُفْرِ 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مجددی از مبتدا است،چرا که جمله استثنائیه میان آن و خبر فاصله افکنده است،و اینگونه تعبیرات در ادبیات زبانهای دیگر نیز دیده می‌شود،مثلا در فارسی می‌گوئیم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بعد از ایمان کافر شود،البته به استثنای کسانی که تحت فشار واقع شده‌اند و قلبشان مملو از ایمان است،آری چنین کسی که بعد از اسلام کافر شده است مشمول غضب الهی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که حدیث فوق از تفسیر عیاشی است و احادیث تفسیر عیاشی مرسله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حدیث را تلخیص و نقل به معنا کردیم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هم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 و به معنی بلند کردن صدا به هنگام رؤیت هلال است،و چون مشرکان به هنگام ذبح حیوانات نام بتهایشان را با صدای بلند می‌بردند از این کار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جمله وَ لاٰ تَقُولُوا لِمٰا تَصِفُ أَلْسِنَتُکُمُ الْکَذِبَ 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لام تعلیل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مجموعا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تقولوا هذا حلال و هذا حرام لتوصیف السنتکم الکذب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در آیه مورد بحث افترای به خدا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شده به عنوان نتیجه و غایت بدعتهای آنها معرفی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اسلامی که درباره عبد المطلب آمده است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یبعث یوم القیامة امة واحدة علیه بهاء الملوک و سیماء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آنکه در یک محیط شرک و بت پرستی مدافع توحید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قیامت به صورت امتی مبعوث می‌شود که درخشندگی زمامداران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سیمای انبیاء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از انحراف به راستی و استقامت می‌گراید و به عبارت دیگر از آئینها و روشهای منحرف چشم می‌پوشد و به صراط مستقیم الهی روی می‌آورد به آئینی که هماهنگ فطرت است،و به خاطر همین هماهنگی صراط مستقیم محسوب می‌شود بنا بر این در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لطیفی به فطری بودن توحید نیز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در تفاوت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موعظه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مجادله نیکو گفته‌اند حکمت اشاره به دلائل قطعی است،و موعظه حسنه ادله ظنیه را می‌گوید،و اما مجادله نیکو اشاره به دلائلی است که هدف از آن الزام مخالفین و استفاده از مطالبی است است که مورد قبول آنها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آنچه در بالا آوردیم مناسبتر به نظر می‌رسد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و تفسیر در المنثور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نقل تفسیر المیزان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پاره‌ای از روایات دیده می‌شود که این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پیروز شدیم ما بیشتر از این تعداد آنها را مثله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گروهی از مسلمانان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تبیان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image" Target="media/image2.jpeg"/><Relationship Id="rId472" Type="http://schemas.openxmlformats.org/officeDocument/2006/relationships/image" Target="media/image2.jpeg"/><Relationship Id="rId473" Type="http://schemas.openxmlformats.org/officeDocument/2006/relationships/footer" Target="footer466.xml"/><Relationship Id="rId474" Type="http://schemas.openxmlformats.org/officeDocument/2006/relationships/footnotes" Target="footnotes.xml"/><Relationship Id="rId475" Type="http://schemas.openxmlformats.org/officeDocument/2006/relationships/numbering" Target="numbering.xml"/><Relationship Id="rId476" Type="http://schemas.openxmlformats.org/officeDocument/2006/relationships/fontTable" Target="fontTable.xml"/><Relationship Id="rId477" Type="http://schemas.openxmlformats.org/officeDocument/2006/relationships/settings" Target="settings.xml"/><Relationship Id="rId4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81340</Words>
  <Characters>331884</Characters>
  <CharactersWithSpaces>410764</CharactersWithSpaces>
  <Paragraphs>2547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2026-08-21T01:28:05Z</dcterms:created>
  <dc:creator>ghaemiyeh.com</dc:creator>
  <dc:description/>
  <dc:language>en-US</dc:language>
  <cp:lastModifiedBy/>
  <dcterms:modified xsi:type="dcterms:W3CDTF">2026-08-21T04:58:15Z</dcterms:modified>
  <cp:revision>1</cp:revision>
  <dc:subject/>
  <dc:title>تفسیر نمونه جلد 11</dc:title>
</cp:coreProperties>
</file>

<file path=docProps/custom.xml><?xml version="1.0" encoding="utf-8"?>
<Properties xmlns="http://schemas.openxmlformats.org/officeDocument/2006/custom-properties" xmlns:vt="http://schemas.openxmlformats.org/officeDocument/2006/docPropsVTypes"/>
</file>