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گزیده کتاب شناسی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1951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01953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701955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701957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9701959_2870459653">
            <w:r>
              <w:rPr>
                <w:webHidden/>
                <w:rStyle w:val="IndexLink"/>
                <w:rtl w:val="true"/>
              </w:rPr>
              <w:t xml:space="preserve">زندگی عمومی </w:t>
            </w:r>
            <w:r>
              <w:rPr>
                <w:rStyle w:val="IndexLink"/>
                <w:rtl w:val="true"/>
              </w:rPr>
              <w:t>(</w:t>
            </w:r>
            <w:r>
              <w:rPr>
                <w:rStyle w:val="IndexLink"/>
                <w:rtl w:val="true"/>
              </w:rPr>
              <w:t>از ولادت تا شهادت</w:t>
            </w:r>
            <w:r>
              <w:rPr>
                <w:rStyle w:val="IndexLink"/>
                <w:rtl w:val="true"/>
              </w:rPr>
              <w:t>)</w:t>
              <w:tab/>
            </w:r>
            <w:r>
              <w:rPr>
                <w:rStyle w:val="IndexLink"/>
              </w:rPr>
              <w:t>20</w:t>
            </w:r>
          </w:hyperlink>
        </w:p>
        <w:p>
          <w:pPr>
            <w:pStyle w:val="Contents3"/>
            <w:tabs>
              <w:tab w:val="clear" w:pos="8459"/>
              <w:tab w:val="right" w:pos="9026" w:leader="dot"/>
            </w:tabs>
            <w:rPr/>
          </w:pPr>
          <w:hyperlink w:anchor="__RefHeading___Toc9701961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9701963_2870459653">
            <w:r>
              <w:rPr>
                <w:webHidden/>
                <w:rStyle w:val="IndexLink"/>
              </w:rPr>
              <w:t>1</w:t>
            </w:r>
            <w:r>
              <w:rPr>
                <w:rStyle w:val="IndexLink"/>
                <w:rtl w:val="true"/>
              </w:rPr>
              <w:t xml:space="preserve">. </w:t>
            </w:r>
            <w:r>
              <w:rPr>
                <w:rStyle w:val="IndexLink"/>
                <w:rtl w:val="true"/>
              </w:rPr>
              <w:t>امام رضا 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9701965_2870459653">
            <w:r>
              <w:rPr>
                <w:webHidden/>
                <w:rStyle w:val="IndexLink"/>
              </w:rPr>
              <w:t>2</w:t>
            </w:r>
            <w:r>
              <w:rPr>
                <w:rStyle w:val="IndexLink"/>
                <w:rtl w:val="true"/>
              </w:rPr>
              <w:t xml:space="preserve">. </w:t>
            </w:r>
            <w:r>
              <w:rPr>
                <w:rStyle w:val="IndexLink"/>
                <w:rtl w:val="true"/>
              </w:rPr>
              <w:t>امام علی بن موسی الرضا علیه السَّلَامُ منادی توحید و امامت</w:t>
            </w:r>
            <w:r>
              <w:rPr>
                <w:rStyle w:val="IndexLink"/>
                <w:rtl w:val="true"/>
              </w:rPr>
              <w:t>.</w:t>
              <w:tab/>
            </w:r>
            <w:r>
              <w:rPr>
                <w:rStyle w:val="IndexLink"/>
              </w:rPr>
              <w:t>20</w:t>
            </w:r>
          </w:hyperlink>
        </w:p>
        <w:p>
          <w:pPr>
            <w:pStyle w:val="Contents3"/>
            <w:tabs>
              <w:tab w:val="clear" w:pos="8459"/>
              <w:tab w:val="right" w:pos="9026" w:leader="dot"/>
            </w:tabs>
            <w:rPr/>
          </w:pPr>
          <w:hyperlink w:anchor="__RefHeading___Toc9701967_2870459653">
            <w:r>
              <w:rPr>
                <w:webHidden/>
                <w:rStyle w:val="IndexLink"/>
              </w:rPr>
              <w:t>3</w:t>
            </w:r>
            <w:r>
              <w:rPr>
                <w:rStyle w:val="IndexLink"/>
                <w:rtl w:val="true"/>
              </w:rPr>
              <w:t xml:space="preserve">. </w:t>
            </w:r>
            <w:r>
              <w:rPr>
                <w:rStyle w:val="IndexLink"/>
                <w:rtl w:val="true"/>
              </w:rPr>
              <w:t xml:space="preserve">پژوهشی دقیق در زندگانی امام علی بن موسى الرضا علیه السَّلَامُ </w:t>
            </w:r>
            <w:r>
              <w:rPr>
                <w:rStyle w:val="IndexLink"/>
                <w:rtl w:val="true"/>
              </w:rPr>
              <w:t>.</w:t>
              <w:tab/>
            </w:r>
            <w:r>
              <w:rPr>
                <w:rStyle w:val="IndexLink"/>
              </w:rPr>
              <w:t>21</w:t>
            </w:r>
          </w:hyperlink>
        </w:p>
        <w:p>
          <w:pPr>
            <w:pStyle w:val="Contents3"/>
            <w:tabs>
              <w:tab w:val="clear" w:pos="8459"/>
              <w:tab w:val="right" w:pos="9026" w:leader="dot"/>
            </w:tabs>
            <w:rPr/>
          </w:pPr>
          <w:hyperlink w:anchor="__RefHeading___Toc9701969_2870459653">
            <w:r>
              <w:rPr>
                <w:webHidden/>
                <w:rStyle w:val="IndexLink"/>
              </w:rPr>
              <w:t>4</w:t>
            </w:r>
            <w:r>
              <w:rPr>
                <w:rStyle w:val="IndexLink"/>
                <w:rtl w:val="true"/>
              </w:rPr>
              <w:t xml:space="preserve">. </w:t>
            </w:r>
            <w:r>
              <w:rPr>
                <w:rStyle w:val="IndexLink"/>
                <w:rtl w:val="true"/>
              </w:rPr>
              <w:t>ثامن الائمه حضرت امام رضا 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9701971_2870459653">
            <w:r>
              <w:rPr>
                <w:webHidden/>
                <w:rStyle w:val="IndexLink"/>
              </w:rPr>
              <w:t>5</w:t>
            </w:r>
            <w:r>
              <w:rPr>
                <w:rStyle w:val="IndexLink"/>
                <w:rtl w:val="true"/>
              </w:rPr>
              <w:t xml:space="preserve">. </w:t>
            </w:r>
            <w:r>
              <w:rPr>
                <w:rStyle w:val="IndexLink"/>
                <w:rtl w:val="true"/>
              </w:rPr>
              <w:t>حضرت رضا علیه السَّلَامُ مظهر رحمت</w:t>
            </w:r>
            <w:r>
              <w:rPr>
                <w:rStyle w:val="IndexLink"/>
                <w:rtl w:val="true"/>
              </w:rPr>
              <w:t>.</w:t>
              <w:tab/>
            </w:r>
            <w:r>
              <w:rPr>
                <w:rStyle w:val="IndexLink"/>
              </w:rPr>
              <w:t>23</w:t>
            </w:r>
          </w:hyperlink>
        </w:p>
        <w:p>
          <w:pPr>
            <w:pStyle w:val="Contents3"/>
            <w:tabs>
              <w:tab w:val="clear" w:pos="8459"/>
              <w:tab w:val="right" w:pos="9026" w:leader="dot"/>
            </w:tabs>
            <w:rPr/>
          </w:pPr>
          <w:hyperlink w:anchor="__RefHeading___Toc9701973_2870459653">
            <w:r>
              <w:rPr>
                <w:webHidden/>
                <w:rStyle w:val="IndexLink"/>
              </w:rPr>
              <w:t>6</w:t>
            </w:r>
            <w:r>
              <w:rPr>
                <w:rStyle w:val="IndexLink"/>
                <w:rtl w:val="true"/>
              </w:rPr>
              <w:t xml:space="preserve">. </w:t>
            </w:r>
            <w:r>
              <w:rPr>
                <w:rStyle w:val="IndexLink"/>
                <w:rtl w:val="true"/>
              </w:rPr>
              <w:t>رضای خدا</w:t>
            </w:r>
            <w:r>
              <w:rPr>
                <w:rStyle w:val="IndexLink"/>
                <w:rtl w:val="true"/>
              </w:rPr>
              <w:t>:</w:t>
              <w:tab/>
            </w:r>
            <w:r>
              <w:rPr>
                <w:rStyle w:val="IndexLink"/>
              </w:rPr>
              <w:t>23</w:t>
            </w:r>
          </w:hyperlink>
        </w:p>
        <w:p>
          <w:pPr>
            <w:pStyle w:val="Contents3"/>
            <w:tabs>
              <w:tab w:val="clear" w:pos="8459"/>
              <w:tab w:val="right" w:pos="9026" w:leader="dot"/>
            </w:tabs>
            <w:rPr/>
          </w:pPr>
          <w:hyperlink w:anchor="__RefHeading___Toc9701975_2870459653">
            <w:r>
              <w:rPr>
                <w:webHidden/>
                <w:rStyle w:val="IndexLink"/>
              </w:rPr>
              <w:t>7</w:t>
            </w:r>
            <w:r>
              <w:rPr>
                <w:rStyle w:val="IndexLink"/>
                <w:rtl w:val="true"/>
              </w:rPr>
              <w:t xml:space="preserve">. </w:t>
            </w:r>
            <w:r>
              <w:rPr>
                <w:rStyle w:val="IndexLink"/>
                <w:rtl w:val="true"/>
              </w:rPr>
              <w:t>زندگانی امام علی بن موسی الرضا علیه السَّلَامُ و سخنان آن بزرگ وار در علوم مختلف</w:t>
            </w:r>
            <w:r>
              <w:rPr>
                <w:rStyle w:val="IndexLink"/>
                <w:rtl w:val="true"/>
              </w:rPr>
              <w:t>.</w:t>
              <w:tab/>
            </w:r>
            <w:r>
              <w:rPr>
                <w:rStyle w:val="IndexLink"/>
              </w:rPr>
              <w:t>24</w:t>
            </w:r>
          </w:hyperlink>
        </w:p>
        <w:p>
          <w:pPr>
            <w:pStyle w:val="Contents3"/>
            <w:tabs>
              <w:tab w:val="clear" w:pos="8459"/>
              <w:tab w:val="right" w:pos="9026" w:leader="dot"/>
            </w:tabs>
            <w:rPr/>
          </w:pPr>
          <w:hyperlink w:anchor="__RefHeading___Toc9701977_2870459653">
            <w:r>
              <w:rPr>
                <w:webHidden/>
                <w:rStyle w:val="IndexLink"/>
              </w:rPr>
              <w:t>8</w:t>
            </w:r>
            <w:r>
              <w:rPr>
                <w:rStyle w:val="IndexLink"/>
                <w:rtl w:val="true"/>
              </w:rPr>
              <w:t xml:space="preserve">. </w:t>
            </w:r>
            <w:r>
              <w:rPr>
                <w:rStyle w:val="IndexLink"/>
                <w:rtl w:val="true"/>
              </w:rPr>
              <w:t>سرگذشت و شهادت هشتمین امام شیعیان امام رضا 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9701979_2870459653">
            <w:r>
              <w:rPr>
                <w:webHidden/>
                <w:rStyle w:val="IndexLink"/>
              </w:rPr>
              <w:t>9</w:t>
            </w:r>
            <w:r>
              <w:rPr>
                <w:rStyle w:val="IndexLink"/>
                <w:rtl w:val="true"/>
              </w:rPr>
              <w:t xml:space="preserve">. </w:t>
            </w:r>
            <w:r>
              <w:rPr>
                <w:rStyle w:val="IndexLink"/>
                <w:rtl w:val="true"/>
              </w:rPr>
              <w:t>علی بن موسی علیه السَّلَامُ ، امام رضا 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9701981_2870459653">
            <w:r>
              <w:rPr>
                <w:webHidden/>
                <w:rStyle w:val="IndexLink"/>
              </w:rPr>
              <w:t>10</w:t>
            </w:r>
            <w:r>
              <w:rPr>
                <w:rStyle w:val="IndexLink"/>
                <w:rtl w:val="true"/>
              </w:rPr>
              <w:t xml:space="preserve">. </w:t>
            </w:r>
            <w:r>
              <w:rPr>
                <w:rStyle w:val="IndexLink"/>
                <w:rtl w:val="true"/>
              </w:rPr>
              <w:t>مهر ولایت از آسمان ایران</w:t>
            </w:r>
            <w:r>
              <w:rPr>
                <w:rStyle w:val="IndexLink"/>
                <w:rtl w:val="true"/>
              </w:rPr>
              <w:t xml:space="preserve">: </w:t>
            </w:r>
            <w:r>
              <w:rPr>
                <w:rStyle w:val="IndexLink"/>
                <w:rtl w:val="true"/>
              </w:rPr>
              <w:t xml:space="preserve">نگرشی بر زندگانی و ابعاد شخصیتی حضرت رضا علیه السَّلَامُ </w:t>
            </w:r>
            <w:r>
              <w:rPr>
                <w:rStyle w:val="IndexLink"/>
                <w:rtl w:val="true"/>
              </w:rPr>
              <w:t>.</w:t>
              <w:tab/>
            </w:r>
            <w:r>
              <w:rPr>
                <w:rStyle w:val="IndexLink"/>
              </w:rPr>
              <w:t>26</w:t>
            </w:r>
          </w:hyperlink>
        </w:p>
        <w:p>
          <w:pPr>
            <w:pStyle w:val="Contents3"/>
            <w:tabs>
              <w:tab w:val="clear" w:pos="8459"/>
              <w:tab w:val="right" w:pos="9026" w:leader="dot"/>
            </w:tabs>
            <w:rPr/>
          </w:pPr>
          <w:hyperlink w:anchor="__RefHeading___Toc9701983_2870459653">
            <w:r>
              <w:rPr>
                <w:webHidden/>
                <w:rStyle w:val="IndexLink"/>
              </w:rPr>
              <w:t>11</w:t>
            </w:r>
            <w:r>
              <w:rPr>
                <w:rStyle w:val="IndexLink"/>
                <w:rtl w:val="true"/>
              </w:rPr>
              <w:t xml:space="preserve">. </w:t>
            </w:r>
            <w:r>
              <w:rPr>
                <w:rStyle w:val="IndexLink"/>
                <w:rtl w:val="true"/>
              </w:rPr>
              <w:t>نگاهی گذرا بر زندگانی امام رضا 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9701985_2870459653">
            <w:r>
              <w:rPr>
                <w:webHidden/>
                <w:rStyle w:val="IndexLink"/>
              </w:rPr>
              <w:t>12</w:t>
            </w:r>
            <w:r>
              <w:rPr>
                <w:rStyle w:val="IndexLink"/>
                <w:rtl w:val="true"/>
              </w:rPr>
              <w:t xml:space="preserve">. </w:t>
            </w:r>
            <w:r>
              <w:rPr>
                <w:rStyle w:val="IndexLink"/>
                <w:rtl w:val="true"/>
              </w:rPr>
              <w:t xml:space="preserve">نگاهی بر زندگی امام رضا علیه السَّلَامُ </w:t>
            </w:r>
            <w:r>
              <w:rPr>
                <w:rStyle w:val="IndexLink"/>
                <w:rtl w:val="true"/>
              </w:rPr>
              <w:t>.</w:t>
              <w:tab/>
            </w:r>
            <w:r>
              <w:rPr>
                <w:rStyle w:val="IndexLink"/>
              </w:rPr>
              <w:t>27</w:t>
            </w:r>
          </w:hyperlink>
        </w:p>
        <w:p>
          <w:pPr>
            <w:pStyle w:val="Contents2"/>
            <w:tabs>
              <w:tab w:val="clear" w:pos="8743"/>
              <w:tab w:val="right" w:pos="9026" w:leader="dot"/>
            </w:tabs>
            <w:rPr/>
          </w:pPr>
          <w:hyperlink w:anchor="__RefHeading___Toc9701987_2870459653">
            <w:r>
              <w:rPr>
                <w:webHidden/>
                <w:rStyle w:val="IndexLink"/>
                <w:rtl w:val="true"/>
              </w:rPr>
              <w:t>سیره</w:t>
            </w:r>
            <w:r>
              <w:rPr>
                <w:rStyle w:val="IndexLink"/>
                <w:rtl w:val="true"/>
              </w:rPr>
              <w:tab/>
            </w:r>
            <w:r>
              <w:rPr>
                <w:rStyle w:val="IndexLink"/>
              </w:rPr>
              <w:t>28</w:t>
            </w:r>
          </w:hyperlink>
        </w:p>
        <w:p>
          <w:pPr>
            <w:pStyle w:val="Contents3"/>
            <w:tabs>
              <w:tab w:val="clear" w:pos="8459"/>
              <w:tab w:val="right" w:pos="9026" w:leader="dot"/>
            </w:tabs>
            <w:rPr/>
          </w:pPr>
          <w:hyperlink w:anchor="__RefHeading___Toc9701989_287045965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9701991_2870459653">
            <w:r>
              <w:rPr>
                <w:webHidden/>
                <w:rStyle w:val="IndexLink"/>
              </w:rPr>
              <w:t>1</w:t>
            </w:r>
            <w:r>
              <w:rPr>
                <w:rStyle w:val="IndexLink"/>
                <w:rtl w:val="true"/>
              </w:rPr>
              <w:t xml:space="preserve">. </w:t>
            </w:r>
            <w:r>
              <w:rPr>
                <w:rStyle w:val="IndexLink"/>
                <w:rtl w:val="true"/>
              </w:rPr>
              <w:t xml:space="preserve">پاره ای از بهشت </w:t>
            </w:r>
            <w:r>
              <w:rPr>
                <w:rStyle w:val="IndexLink"/>
                <w:rtl w:val="true"/>
              </w:rPr>
              <w:t>(</w:t>
            </w:r>
            <w:r>
              <w:rPr>
                <w:rStyle w:val="IndexLink"/>
                <w:rtl w:val="true"/>
              </w:rPr>
              <w:t>سیرۀ رضوی</w:t>
            </w:r>
            <w:r>
              <w:rPr>
                <w:rStyle w:val="IndexLink"/>
                <w:rtl w:val="true"/>
              </w:rPr>
              <w:t xml:space="preserve">) : </w:t>
            </w:r>
            <w:r>
              <w:rPr>
                <w:rStyle w:val="IndexLink"/>
                <w:rtl w:val="true"/>
              </w:rPr>
              <w:t>از غربت مظلومانه تا شهادت غریبانه</w:t>
            </w:r>
            <w:r>
              <w:rPr>
                <w:rStyle w:val="IndexLink"/>
                <w:rtl w:val="true"/>
              </w:rPr>
              <w:t>.</w:t>
              <w:tab/>
            </w:r>
            <w:r>
              <w:rPr>
                <w:rStyle w:val="IndexLink"/>
              </w:rPr>
              <w:t>28</w:t>
            </w:r>
          </w:hyperlink>
        </w:p>
        <w:p>
          <w:pPr>
            <w:pStyle w:val="Contents3"/>
            <w:tabs>
              <w:tab w:val="clear" w:pos="8459"/>
              <w:tab w:val="right" w:pos="9026" w:leader="dot"/>
            </w:tabs>
            <w:rPr/>
          </w:pPr>
          <w:hyperlink w:anchor="__RefHeading___Toc9701993_2870459653">
            <w:r>
              <w:rPr>
                <w:webHidden/>
                <w:rStyle w:val="IndexLink"/>
              </w:rPr>
              <w:t>2</w:t>
            </w:r>
            <w:r>
              <w:rPr>
                <w:rStyle w:val="IndexLink"/>
                <w:rtl w:val="true"/>
              </w:rPr>
              <w:t xml:space="preserve">. </w:t>
            </w:r>
            <w:r>
              <w:rPr>
                <w:rStyle w:val="IndexLink"/>
                <w:rtl w:val="true"/>
              </w:rPr>
              <w:t xml:space="preserve">رفتار های اخلاقی و اجتماعی امام رضا علیه السَّلَامُ </w:t>
            </w:r>
            <w:r>
              <w:rPr>
                <w:rStyle w:val="IndexLink"/>
                <w:rtl w:val="true"/>
              </w:rPr>
              <w:t>.</w:t>
              <w:tab/>
            </w:r>
            <w:r>
              <w:rPr>
                <w:rStyle w:val="IndexLink"/>
              </w:rPr>
              <w:t>29</w:t>
            </w:r>
          </w:hyperlink>
        </w:p>
        <w:p>
          <w:pPr>
            <w:pStyle w:val="Contents3"/>
            <w:tabs>
              <w:tab w:val="clear" w:pos="8459"/>
              <w:tab w:val="right" w:pos="9026" w:leader="dot"/>
            </w:tabs>
            <w:rPr/>
          </w:pPr>
          <w:hyperlink w:anchor="__RefHeading___Toc9701995_2870459653">
            <w:r>
              <w:rPr>
                <w:webHidden/>
                <w:rStyle w:val="IndexLink"/>
              </w:rPr>
              <w:t>3</w:t>
            </w:r>
            <w:r>
              <w:rPr>
                <w:rStyle w:val="IndexLink"/>
                <w:rtl w:val="true"/>
              </w:rPr>
              <w:t xml:space="preserve">. </w:t>
            </w:r>
            <w:r>
              <w:rPr>
                <w:rStyle w:val="IndexLink"/>
                <w:rtl w:val="true"/>
              </w:rPr>
              <w:t xml:space="preserve">سیرۀ امام رضا علیه السَّلَامُ </w:t>
            </w:r>
            <w:r>
              <w:rPr>
                <w:rStyle w:val="IndexLink"/>
                <w:rtl w:val="true"/>
              </w:rPr>
              <w:t>.</w:t>
              <w:tab/>
            </w:r>
            <w:r>
              <w:rPr>
                <w:rStyle w:val="IndexLink"/>
              </w:rPr>
              <w:t>29</w:t>
            </w:r>
          </w:hyperlink>
        </w:p>
        <w:p>
          <w:pPr>
            <w:pStyle w:val="Contents3"/>
            <w:tabs>
              <w:tab w:val="clear" w:pos="8459"/>
              <w:tab w:val="right" w:pos="9026" w:leader="dot"/>
            </w:tabs>
            <w:rPr/>
          </w:pPr>
          <w:hyperlink w:anchor="__RefHeading___Toc9701997_2870459653">
            <w:r>
              <w:rPr>
                <w:webHidden/>
                <w:rStyle w:val="IndexLink"/>
              </w:rPr>
              <w:t>4</w:t>
            </w:r>
            <w:r>
              <w:rPr>
                <w:rStyle w:val="IndexLink"/>
                <w:rtl w:val="true"/>
              </w:rPr>
              <w:t>.</w:t>
            </w:r>
            <w:r>
              <w:rPr>
                <w:rStyle w:val="IndexLink"/>
                <w:rtl w:val="true"/>
              </w:rPr>
              <w:t xml:space="preserve">سیرۀ امام رضا علیه السَّلَامُ </w:t>
            </w:r>
            <w:r>
              <w:rPr>
                <w:rStyle w:val="IndexLink"/>
                <w:rtl w:val="true"/>
              </w:rPr>
              <w:t>.</w:t>
              <w:tab/>
            </w:r>
            <w:r>
              <w:rPr>
                <w:rStyle w:val="IndexLink"/>
              </w:rPr>
              <w:t>30</w:t>
            </w:r>
          </w:hyperlink>
        </w:p>
        <w:p>
          <w:pPr>
            <w:pStyle w:val="Contents3"/>
            <w:tabs>
              <w:tab w:val="clear" w:pos="8459"/>
              <w:tab w:val="right" w:pos="9026" w:leader="dot"/>
            </w:tabs>
            <w:rPr/>
          </w:pPr>
          <w:hyperlink w:anchor="__RefHeading___Toc9701999_2870459653">
            <w:r>
              <w:rPr>
                <w:webHidden/>
                <w:rStyle w:val="IndexLink"/>
              </w:rPr>
              <w:t>5</w:t>
            </w:r>
            <w:r>
              <w:rPr>
                <w:rStyle w:val="IndexLink"/>
                <w:rtl w:val="true"/>
              </w:rPr>
              <w:t>.</w:t>
            </w:r>
            <w:r>
              <w:rPr>
                <w:rStyle w:val="IndexLink"/>
                <w:rtl w:val="true"/>
              </w:rPr>
              <w:t>مهارت های زندگی در سیرۀ رضوی</w:t>
            </w:r>
            <w:r>
              <w:rPr>
                <w:rStyle w:val="IndexLink"/>
                <w:rtl w:val="true"/>
              </w:rPr>
              <w:t>.</w:t>
              <w:tab/>
            </w:r>
            <w:r>
              <w:rPr>
                <w:rStyle w:val="IndexLink"/>
              </w:rPr>
              <w:t>31</w:t>
            </w:r>
          </w:hyperlink>
        </w:p>
        <w:p>
          <w:pPr>
            <w:pStyle w:val="Contents2"/>
            <w:tabs>
              <w:tab w:val="clear" w:pos="8743"/>
              <w:tab w:val="right" w:pos="9026" w:leader="dot"/>
            </w:tabs>
            <w:rPr/>
          </w:pPr>
          <w:hyperlink w:anchor="__RefHeading___Toc9702001_2870459653">
            <w:r>
              <w:rPr>
                <w:webHidden/>
                <w:rStyle w:val="IndexLink"/>
                <w:rtl w:val="true"/>
              </w:rPr>
              <w:t>تحلیل و نظریه پردازی</w:t>
            </w:r>
            <w:r>
              <w:rPr>
                <w:rStyle w:val="IndexLink"/>
                <w:rtl w:val="true"/>
              </w:rPr>
              <w:tab/>
            </w:r>
            <w:r>
              <w:rPr>
                <w:rStyle w:val="IndexLink"/>
              </w:rPr>
              <w:t>34</w:t>
            </w:r>
          </w:hyperlink>
        </w:p>
        <w:p>
          <w:pPr>
            <w:pStyle w:val="Contents3"/>
            <w:tabs>
              <w:tab w:val="clear" w:pos="8459"/>
              <w:tab w:val="right" w:pos="9026" w:leader="dot"/>
            </w:tabs>
            <w:rPr/>
          </w:pPr>
          <w:hyperlink w:anchor="__RefHeading___Toc9702003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9702005_2870459653">
            <w:r>
              <w:rPr>
                <w:webHidden/>
                <w:rStyle w:val="IndexLink"/>
              </w:rPr>
              <w:t>1</w:t>
            </w:r>
            <w:r>
              <w:rPr>
                <w:rStyle w:val="IndexLink"/>
                <w:rtl w:val="true"/>
              </w:rPr>
              <w:t xml:space="preserve">. </w:t>
            </w:r>
            <w:r>
              <w:rPr>
                <w:rStyle w:val="IndexLink"/>
                <w:rtl w:val="true"/>
              </w:rPr>
              <w:t xml:space="preserve">بررسی تحلیلی ولایت عهدی حضرت رضا علیه السَّلَامُ </w:t>
            </w:r>
            <w:r>
              <w:rPr>
                <w:rStyle w:val="IndexLink"/>
                <w:rtl w:val="true"/>
              </w:rPr>
              <w:t>.</w:t>
              <w:tab/>
            </w:r>
            <w:r>
              <w:rPr>
                <w:rStyle w:val="IndexLink"/>
              </w:rPr>
              <w:t>34</w:t>
            </w:r>
          </w:hyperlink>
        </w:p>
        <w:p>
          <w:pPr>
            <w:pStyle w:val="Contents3"/>
            <w:tabs>
              <w:tab w:val="clear" w:pos="8459"/>
              <w:tab w:val="right" w:pos="9026" w:leader="dot"/>
            </w:tabs>
            <w:rPr/>
          </w:pPr>
          <w:hyperlink w:anchor="__RefHeading___Toc9702007_2870459653">
            <w:r>
              <w:rPr>
                <w:webHidden/>
                <w:rStyle w:val="IndexLink"/>
              </w:rPr>
              <w:t>2</w:t>
            </w:r>
            <w:r>
              <w:rPr>
                <w:rStyle w:val="IndexLink"/>
                <w:rtl w:val="true"/>
              </w:rPr>
              <w:t xml:space="preserve">. </w:t>
            </w:r>
            <w:r>
              <w:rPr>
                <w:rStyle w:val="IndexLink"/>
                <w:rtl w:val="true"/>
              </w:rPr>
              <w:t>تحلیلی از زندگانی امام رضا 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9702009_2870459653">
            <w:r>
              <w:rPr>
                <w:webHidden/>
                <w:rStyle w:val="IndexLink"/>
              </w:rPr>
              <w:t>3</w:t>
            </w:r>
            <w:r>
              <w:rPr>
                <w:rStyle w:val="IndexLink"/>
                <w:rtl w:val="true"/>
              </w:rPr>
              <w:t xml:space="preserve">. </w:t>
            </w:r>
            <w:r>
              <w:rPr>
                <w:rStyle w:val="IndexLink"/>
                <w:rtl w:val="true"/>
              </w:rPr>
              <w:t>زندگانی سیاسی امام رضا علیه السَّلَامُ</w:t>
            </w:r>
            <w:r>
              <w:rPr>
                <w:rStyle w:val="IndexLink"/>
                <w:rtl w:val="true"/>
              </w:rPr>
              <w:t>.</w:t>
              <w:tab/>
            </w:r>
            <w:r>
              <w:rPr>
                <w:rStyle w:val="IndexLink"/>
              </w:rPr>
              <w:t>35</w:t>
            </w:r>
          </w:hyperlink>
        </w:p>
        <w:p>
          <w:pPr>
            <w:pStyle w:val="Contents3"/>
            <w:tabs>
              <w:tab w:val="clear" w:pos="8459"/>
              <w:tab w:val="right" w:pos="9026" w:leader="dot"/>
            </w:tabs>
            <w:rPr/>
          </w:pPr>
          <w:hyperlink w:anchor="__RefHeading___Toc9702011_2870459653">
            <w:r>
              <w:rPr>
                <w:webHidden/>
                <w:rStyle w:val="IndexLink"/>
              </w:rPr>
              <w:t>4</w:t>
            </w:r>
            <w:r>
              <w:rPr>
                <w:rStyle w:val="IndexLink"/>
                <w:rtl w:val="true"/>
              </w:rPr>
              <w:t>.</w:t>
            </w:r>
            <w:r>
              <w:rPr>
                <w:rStyle w:val="IndexLink"/>
                <w:rtl w:val="true"/>
              </w:rPr>
              <w:t>سیرۀ سیاسی امام رضا علیه السَّلَامُ و تحلیل مسئله ولایت عهدی</w:t>
            </w:r>
            <w:r>
              <w:rPr>
                <w:rStyle w:val="IndexLink"/>
                <w:rtl w:val="true"/>
              </w:rPr>
              <w:t>.</w:t>
              <w:tab/>
            </w:r>
            <w:r>
              <w:rPr>
                <w:rStyle w:val="IndexLink"/>
              </w:rPr>
              <w:t>37</w:t>
            </w:r>
          </w:hyperlink>
        </w:p>
        <w:p>
          <w:pPr>
            <w:pStyle w:val="Contents3"/>
            <w:tabs>
              <w:tab w:val="clear" w:pos="8459"/>
              <w:tab w:val="right" w:pos="9026" w:leader="dot"/>
            </w:tabs>
            <w:rPr/>
          </w:pPr>
          <w:hyperlink w:anchor="__RefHeading___Toc9702013_2870459653">
            <w:r>
              <w:rPr>
                <w:webHidden/>
                <w:rStyle w:val="IndexLink"/>
              </w:rPr>
              <w:t>5</w:t>
            </w:r>
            <w:r>
              <w:rPr>
                <w:rStyle w:val="IndexLink"/>
                <w:rtl w:val="true"/>
              </w:rPr>
              <w:t>.</w:t>
            </w:r>
            <w:r>
              <w:rPr>
                <w:rStyle w:val="IndexLink"/>
                <w:rtl w:val="true"/>
              </w:rPr>
              <w:t>قرآن حکیم از منظر امام رضا 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9702015_2870459653">
            <w:r>
              <w:rPr>
                <w:webHidden/>
                <w:rStyle w:val="IndexLink"/>
              </w:rPr>
              <w:t>6</w:t>
            </w:r>
            <w:r>
              <w:rPr>
                <w:rStyle w:val="IndexLink"/>
                <w:rtl w:val="true"/>
              </w:rPr>
              <w:t>.</w:t>
            </w:r>
            <w:r>
              <w:rPr>
                <w:rStyle w:val="IndexLink"/>
                <w:rtl w:val="true"/>
              </w:rPr>
              <w:t>نقش امام رضا علیه السَّلَامُ در حدیث شیعه</w:t>
            </w:r>
            <w:r>
              <w:rPr>
                <w:rStyle w:val="IndexLink"/>
                <w:rtl w:val="true"/>
              </w:rPr>
              <w:t>.</w:t>
              <w:tab/>
            </w:r>
            <w:r>
              <w:rPr>
                <w:rStyle w:val="IndexLink"/>
              </w:rPr>
              <w:t>39</w:t>
            </w:r>
          </w:hyperlink>
        </w:p>
        <w:p>
          <w:pPr>
            <w:pStyle w:val="Contents2"/>
            <w:tabs>
              <w:tab w:val="clear" w:pos="8743"/>
              <w:tab w:val="right" w:pos="9026" w:leader="dot"/>
            </w:tabs>
            <w:rPr/>
          </w:pPr>
          <w:hyperlink w:anchor="__RefHeading___Toc9702017_2870459653">
            <w:r>
              <w:rPr>
                <w:webHidden/>
                <w:rStyle w:val="IndexLink"/>
                <w:rtl w:val="true"/>
              </w:rPr>
              <w:t>سخنان</w:t>
            </w:r>
            <w:r>
              <w:rPr>
                <w:rStyle w:val="IndexLink"/>
                <w:rtl w:val="true"/>
              </w:rPr>
              <w:tab/>
            </w:r>
            <w:r>
              <w:rPr>
                <w:rStyle w:val="IndexLink"/>
              </w:rPr>
              <w:t>42</w:t>
            </w:r>
          </w:hyperlink>
        </w:p>
        <w:p>
          <w:pPr>
            <w:pStyle w:val="Contents3"/>
            <w:tabs>
              <w:tab w:val="clear" w:pos="8459"/>
              <w:tab w:val="right" w:pos="9026" w:leader="dot"/>
            </w:tabs>
            <w:rPr/>
          </w:pPr>
          <w:hyperlink w:anchor="__RefHeading___Toc9702019_2870459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9702021_2870459653">
            <w:r>
              <w:rPr>
                <w:webHidden/>
                <w:rStyle w:val="IndexLink"/>
              </w:rPr>
              <w:t>1</w:t>
            </w:r>
            <w:r>
              <w:rPr>
                <w:rStyle w:val="IndexLink"/>
                <w:rtl w:val="true"/>
              </w:rPr>
              <w:t xml:space="preserve">. </w:t>
            </w:r>
            <w:r>
              <w:rPr>
                <w:rStyle w:val="IndexLink"/>
                <w:rtl w:val="true"/>
              </w:rPr>
              <w:t xml:space="preserve">اخبار و آثار امام رضا علیه السَّلَامُ </w:t>
            </w:r>
            <w:r>
              <w:rPr>
                <w:rStyle w:val="IndexLink"/>
                <w:rtl w:val="true"/>
              </w:rPr>
              <w:t>.</w:t>
              <w:tab/>
            </w:r>
            <w:r>
              <w:rPr>
                <w:rStyle w:val="IndexLink"/>
              </w:rPr>
              <w:t>42</w:t>
            </w:r>
          </w:hyperlink>
        </w:p>
        <w:p>
          <w:pPr>
            <w:pStyle w:val="Contents3"/>
            <w:tabs>
              <w:tab w:val="clear" w:pos="8459"/>
              <w:tab w:val="right" w:pos="9026" w:leader="dot"/>
            </w:tabs>
            <w:rPr/>
          </w:pPr>
          <w:hyperlink w:anchor="__RefHeading___Toc9702023_2870459653">
            <w:r>
              <w:rPr>
                <w:webHidden/>
                <w:rStyle w:val="IndexLink"/>
              </w:rPr>
              <w:t>2</w:t>
            </w:r>
            <w:r>
              <w:rPr>
                <w:rStyle w:val="IndexLink"/>
                <w:rtl w:val="true"/>
              </w:rPr>
              <w:t xml:space="preserve">. </w:t>
            </w:r>
            <w:r>
              <w:rPr>
                <w:rStyle w:val="IndexLink"/>
                <w:rtl w:val="true"/>
              </w:rPr>
              <w:t xml:space="preserve">فراز هایی از سخنان امام رضا علیه السَّلَامُ </w:t>
            </w:r>
            <w:r>
              <w:rPr>
                <w:rStyle w:val="IndexLink"/>
                <w:rtl w:val="true"/>
              </w:rPr>
              <w:t>.</w:t>
              <w:tab/>
            </w:r>
            <w:r>
              <w:rPr>
                <w:rStyle w:val="IndexLink"/>
              </w:rPr>
              <w:t>43</w:t>
            </w:r>
          </w:hyperlink>
        </w:p>
        <w:p>
          <w:pPr>
            <w:pStyle w:val="Contents3"/>
            <w:tabs>
              <w:tab w:val="clear" w:pos="8459"/>
              <w:tab w:val="right" w:pos="9026" w:leader="dot"/>
            </w:tabs>
            <w:rPr/>
          </w:pPr>
          <w:hyperlink w:anchor="__RefHeading___Toc9702025_2870459653">
            <w:r>
              <w:rPr>
                <w:webHidden/>
                <w:rStyle w:val="IndexLink"/>
              </w:rPr>
              <w:t>3</w:t>
            </w:r>
            <w:r>
              <w:rPr>
                <w:rStyle w:val="IndexLink"/>
                <w:rtl w:val="true"/>
              </w:rPr>
              <w:t xml:space="preserve">. </w:t>
            </w:r>
            <w:r>
              <w:rPr>
                <w:rStyle w:val="IndexLink"/>
                <w:rtl w:val="true"/>
              </w:rPr>
              <w:t xml:space="preserve">متن و ترجمۀ کتاب شریف عیون اخبار الرضا علیه السَّلَامُ </w:t>
            </w:r>
            <w:r>
              <w:rPr>
                <w:rStyle w:val="IndexLink"/>
                <w:rtl w:val="true"/>
              </w:rPr>
              <w:t>.</w:t>
              <w:tab/>
            </w:r>
            <w:r>
              <w:rPr>
                <w:rStyle w:val="IndexLink"/>
              </w:rPr>
              <w:t>43</w:t>
            </w:r>
          </w:hyperlink>
        </w:p>
        <w:p>
          <w:pPr>
            <w:pStyle w:val="Contents2"/>
            <w:tabs>
              <w:tab w:val="clear" w:pos="8743"/>
              <w:tab w:val="right" w:pos="9026" w:leader="dot"/>
            </w:tabs>
            <w:rPr/>
          </w:pPr>
          <w:hyperlink w:anchor="__RefHeading___Toc9702027_2870459653">
            <w:r>
              <w:rPr>
                <w:webHidden/>
                <w:rStyle w:val="IndexLink"/>
                <w:rtl w:val="true"/>
              </w:rPr>
              <w:t>آثار مشتمل</w:t>
            </w:r>
            <w:r>
              <w:rPr>
                <w:rStyle w:val="IndexLink"/>
                <w:rtl w:val="true"/>
              </w:rPr>
              <w:tab/>
            </w:r>
            <w:r>
              <w:rPr>
                <w:rStyle w:val="IndexLink"/>
              </w:rPr>
              <w:t>46</w:t>
            </w:r>
          </w:hyperlink>
        </w:p>
        <w:p>
          <w:pPr>
            <w:pStyle w:val="Contents3"/>
            <w:tabs>
              <w:tab w:val="clear" w:pos="8459"/>
              <w:tab w:val="right" w:pos="9026" w:leader="dot"/>
            </w:tabs>
            <w:rPr/>
          </w:pPr>
          <w:hyperlink w:anchor="__RefHeading___Toc9702029_2870459653">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9702031_2870459653">
            <w:r>
              <w:rPr>
                <w:webHidden/>
                <w:rStyle w:val="IndexLink"/>
              </w:rPr>
              <w:t>1</w:t>
            </w:r>
            <w:r>
              <w:rPr>
                <w:rStyle w:val="IndexLink"/>
                <w:rtl w:val="true"/>
              </w:rPr>
              <w:t xml:space="preserve">. </w:t>
            </w:r>
            <w:r>
              <w:rPr>
                <w:rStyle w:val="IndexLink"/>
                <w:rtl w:val="true"/>
              </w:rPr>
              <w:t>اعلام الوَرى بأعلام الهُدى</w:t>
            </w:r>
            <w:r>
              <w:rPr>
                <w:rStyle w:val="IndexLink"/>
                <w:rtl w:val="true"/>
              </w:rPr>
              <w:t xml:space="preserve">: </w:t>
            </w:r>
            <w:r>
              <w:rPr>
                <w:rStyle w:val="IndexLink"/>
                <w:rtl w:val="true"/>
              </w:rPr>
              <w:t xml:space="preserve">زندگانی چهارده معصوم علیهم السَّلَامُ </w:t>
            </w:r>
            <w:r>
              <w:rPr>
                <w:rStyle w:val="IndexLink"/>
                <w:rtl w:val="true"/>
              </w:rPr>
              <w:t>:</w:t>
              <w:tab/>
            </w:r>
            <w:r>
              <w:rPr>
                <w:rStyle w:val="IndexLink"/>
              </w:rPr>
              <w:t>46</w:t>
            </w:r>
          </w:hyperlink>
        </w:p>
        <w:p>
          <w:pPr>
            <w:pStyle w:val="Contents3"/>
            <w:tabs>
              <w:tab w:val="clear" w:pos="8459"/>
              <w:tab w:val="right" w:pos="9026" w:leader="dot"/>
            </w:tabs>
            <w:rPr/>
          </w:pPr>
          <w:hyperlink w:anchor="__RefHeading___Toc9702033_2870459653">
            <w:r>
              <w:rPr>
                <w:webHidden/>
                <w:rStyle w:val="IndexLink"/>
              </w:rPr>
              <w:t>2</w:t>
            </w:r>
            <w:r>
              <w:rPr>
                <w:rStyle w:val="IndexLink"/>
                <w:rtl w:val="true"/>
              </w:rPr>
              <w:t xml:space="preserve">. </w:t>
            </w:r>
            <w:r>
              <w:rPr>
                <w:rStyle w:val="IndexLink"/>
                <w:rtl w:val="true"/>
              </w:rPr>
              <w:t xml:space="preserve">پیشوایان معصوم علیه السَّلَامُ </w:t>
            </w:r>
            <w:r>
              <w:rPr>
                <w:rStyle w:val="IndexLink"/>
                <w:rtl w:val="true"/>
              </w:rPr>
              <w:t>:</w:t>
              <w:tab/>
            </w:r>
            <w:r>
              <w:rPr>
                <w:rStyle w:val="IndexLink"/>
              </w:rPr>
              <w:t>47</w:t>
            </w:r>
          </w:hyperlink>
        </w:p>
        <w:p>
          <w:pPr>
            <w:pStyle w:val="Contents3"/>
            <w:tabs>
              <w:tab w:val="clear" w:pos="8459"/>
              <w:tab w:val="right" w:pos="9026" w:leader="dot"/>
            </w:tabs>
            <w:rPr/>
          </w:pPr>
          <w:hyperlink w:anchor="__RefHeading___Toc9702035_2870459653">
            <w:r>
              <w:rPr>
                <w:webHidden/>
                <w:rStyle w:val="IndexLink"/>
              </w:rPr>
              <w:t>3</w:t>
            </w:r>
            <w:r>
              <w:rPr>
                <w:rStyle w:val="IndexLink"/>
                <w:rtl w:val="true"/>
              </w:rPr>
              <w:t xml:space="preserve">. </w:t>
            </w:r>
            <w:r>
              <w:rPr>
                <w:rStyle w:val="IndexLink"/>
                <w:rtl w:val="true"/>
              </w:rPr>
              <w:t>جلاء العيون</w:t>
            </w:r>
            <w:r>
              <w:rPr>
                <w:rStyle w:val="IndexLink"/>
                <w:rtl w:val="true"/>
              </w:rPr>
              <w:t xml:space="preserve">: </w:t>
            </w:r>
            <w:r>
              <w:rPr>
                <w:rStyle w:val="IndexLink"/>
                <w:rtl w:val="true"/>
              </w:rPr>
              <w:t xml:space="preserve">تاریخ چهارده معصوم علیهم السَّلَامُ </w:t>
            </w:r>
            <w:r>
              <w:rPr>
                <w:rStyle w:val="IndexLink"/>
                <w:rtl w:val="true"/>
              </w:rPr>
              <w:t>.</w:t>
              <w:tab/>
            </w:r>
            <w:r>
              <w:rPr>
                <w:rStyle w:val="IndexLink"/>
              </w:rPr>
              <w:t>47</w:t>
            </w:r>
          </w:hyperlink>
        </w:p>
        <w:p>
          <w:pPr>
            <w:pStyle w:val="Contents3"/>
            <w:tabs>
              <w:tab w:val="clear" w:pos="8459"/>
              <w:tab w:val="right" w:pos="9026" w:leader="dot"/>
            </w:tabs>
            <w:rPr/>
          </w:pPr>
          <w:hyperlink w:anchor="__RefHeading___Toc9702037_2870459653">
            <w:r>
              <w:rPr>
                <w:webHidden/>
                <w:rStyle w:val="IndexLink"/>
              </w:rPr>
              <w:t>4</w:t>
            </w:r>
            <w:r>
              <w:rPr>
                <w:rStyle w:val="IndexLink"/>
                <w:rtl w:val="true"/>
              </w:rPr>
              <w:t xml:space="preserve">. </w:t>
            </w:r>
            <w:r>
              <w:rPr>
                <w:rStyle w:val="IndexLink"/>
                <w:rtl w:val="true"/>
              </w:rPr>
              <w:t>حیات فکری و سیاسی امامان شیعه علیهم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9702039_2870459653">
            <w:r>
              <w:rPr>
                <w:webHidden/>
                <w:rStyle w:val="IndexLink"/>
              </w:rPr>
              <w:t>5</w:t>
            </w:r>
            <w:r>
              <w:rPr>
                <w:rStyle w:val="IndexLink"/>
                <w:rtl w:val="true"/>
              </w:rPr>
              <w:t xml:space="preserve">. </w:t>
            </w:r>
            <w:r>
              <w:rPr>
                <w:rStyle w:val="IndexLink"/>
                <w:rtl w:val="true"/>
              </w:rPr>
              <w:t>راه راستان</w:t>
            </w:r>
            <w:r>
              <w:rPr>
                <w:rStyle w:val="IndexLink"/>
                <w:rtl w:val="true"/>
              </w:rPr>
              <w:t xml:space="preserve">: </w:t>
            </w:r>
            <w:r>
              <w:rPr>
                <w:rStyle w:val="IndexLink"/>
                <w:rtl w:val="true"/>
              </w:rPr>
              <w:t xml:space="preserve">زندگانی چهارده معصوم علیهم السَّلَامُ </w:t>
            </w:r>
            <w:r>
              <w:rPr>
                <w:rStyle w:val="IndexLink"/>
                <w:rtl w:val="true"/>
              </w:rPr>
              <w:t>.</w:t>
              <w:tab/>
            </w:r>
            <w:r>
              <w:rPr>
                <w:rStyle w:val="IndexLink"/>
              </w:rPr>
              <w:t>48</w:t>
            </w:r>
          </w:hyperlink>
        </w:p>
        <w:p>
          <w:pPr>
            <w:pStyle w:val="Contents3"/>
            <w:tabs>
              <w:tab w:val="clear" w:pos="8459"/>
              <w:tab w:val="right" w:pos="9026" w:leader="dot"/>
            </w:tabs>
            <w:rPr/>
          </w:pPr>
          <w:hyperlink w:anchor="__RefHeading___Toc9702041_2870459653">
            <w:r>
              <w:rPr>
                <w:webHidden/>
                <w:rStyle w:val="IndexLink"/>
              </w:rPr>
              <w:t>6</w:t>
            </w:r>
            <w:r>
              <w:rPr>
                <w:rStyle w:val="IndexLink"/>
                <w:rtl w:val="true"/>
              </w:rPr>
              <w:t xml:space="preserve">. </w:t>
            </w:r>
            <w:r>
              <w:rPr>
                <w:rStyle w:val="IndexLink"/>
                <w:rtl w:val="true"/>
              </w:rPr>
              <w:t>زندگانی تحلیلی پیشوایان ما</w:t>
            </w:r>
            <w:r>
              <w:rPr>
                <w:rStyle w:val="IndexLink"/>
                <w:rtl w:val="true"/>
              </w:rPr>
              <w:t>:</w:t>
              <w:tab/>
            </w:r>
            <w:r>
              <w:rPr>
                <w:rStyle w:val="IndexLink"/>
              </w:rPr>
              <w:t>48</w:t>
            </w:r>
          </w:hyperlink>
        </w:p>
        <w:p>
          <w:pPr>
            <w:pStyle w:val="Contents3"/>
            <w:tabs>
              <w:tab w:val="clear" w:pos="8459"/>
              <w:tab w:val="right" w:pos="9026" w:leader="dot"/>
            </w:tabs>
            <w:rPr/>
          </w:pPr>
          <w:hyperlink w:anchor="__RefHeading___Toc9702043_2870459653">
            <w:r>
              <w:rPr>
                <w:webHidden/>
                <w:rStyle w:val="IndexLink"/>
              </w:rPr>
              <w:t>7</w:t>
            </w:r>
            <w:r>
              <w:rPr>
                <w:rStyle w:val="IndexLink"/>
                <w:rtl w:val="true"/>
              </w:rPr>
              <w:t xml:space="preserve">. </w:t>
            </w:r>
            <w:r>
              <w:rPr>
                <w:rStyle w:val="IndexLink"/>
                <w:rtl w:val="true"/>
              </w:rPr>
              <w:t>سیره پیشوایان</w:t>
            </w:r>
            <w:r>
              <w:rPr>
                <w:rStyle w:val="IndexLink"/>
                <w:rtl w:val="true"/>
              </w:rPr>
              <w:t xml:space="preserve">: </w:t>
            </w:r>
            <w:r>
              <w:rPr>
                <w:rStyle w:val="IndexLink"/>
                <w:rtl w:val="true"/>
              </w:rPr>
              <w:t xml:space="preserve">نگرشی بر زندگانی اجتماعی، سیاسی و فرهنگی امامان معصوم علیهم السَّلَامُ </w:t>
            </w:r>
            <w:r>
              <w:rPr>
                <w:rStyle w:val="IndexLink"/>
                <w:rtl w:val="true"/>
              </w:rPr>
              <w:t>.</w:t>
              <w:tab/>
            </w:r>
            <w:r>
              <w:rPr>
                <w:rStyle w:val="IndexLink"/>
              </w:rPr>
              <w:t>49</w:t>
            </w:r>
          </w:hyperlink>
        </w:p>
        <w:p>
          <w:pPr>
            <w:pStyle w:val="Contents3"/>
            <w:tabs>
              <w:tab w:val="clear" w:pos="8459"/>
              <w:tab w:val="right" w:pos="9026" w:leader="dot"/>
            </w:tabs>
            <w:rPr/>
          </w:pPr>
          <w:hyperlink w:anchor="__RefHeading___Toc9702045_2870459653">
            <w:r>
              <w:rPr>
                <w:webHidden/>
                <w:rStyle w:val="IndexLink"/>
              </w:rPr>
              <w:t>8</w:t>
            </w:r>
            <w:r>
              <w:rPr>
                <w:rStyle w:val="IndexLink"/>
                <w:rtl w:val="true"/>
              </w:rPr>
              <w:t xml:space="preserve">. </w:t>
            </w:r>
            <w:r>
              <w:rPr>
                <w:rStyle w:val="IndexLink"/>
                <w:rtl w:val="true"/>
              </w:rPr>
              <w:t xml:space="preserve">سیره معصومان علیهم السَّلَامُ </w:t>
            </w:r>
            <w:r>
              <w:rPr>
                <w:rStyle w:val="IndexLink"/>
                <w:rtl w:val="true"/>
              </w:rPr>
              <w:t xml:space="preserve">: </w:t>
            </w:r>
            <w:r>
              <w:rPr>
                <w:rStyle w:val="IndexLink"/>
                <w:rtl w:val="true"/>
              </w:rPr>
              <w:t xml:space="preserve">گزیده ای از سخنان و گوشه هایی از زندگانی چهارده معصوم علیهم السَّلَامُ </w:t>
            </w:r>
            <w:r>
              <w:rPr>
                <w:rStyle w:val="IndexLink"/>
                <w:rtl w:val="true"/>
              </w:rPr>
              <w:t>.</w:t>
              <w:tab/>
            </w:r>
            <w:r>
              <w:rPr>
                <w:rStyle w:val="IndexLink"/>
              </w:rPr>
              <w:t>49</w:t>
            </w:r>
          </w:hyperlink>
        </w:p>
        <w:p>
          <w:pPr>
            <w:pStyle w:val="Contents3"/>
            <w:tabs>
              <w:tab w:val="clear" w:pos="8459"/>
              <w:tab w:val="right" w:pos="9026" w:leader="dot"/>
            </w:tabs>
            <w:rPr/>
          </w:pPr>
          <w:hyperlink w:anchor="__RefHeading___Toc9702047_2870459653">
            <w:r>
              <w:rPr>
                <w:webHidden/>
                <w:rStyle w:val="IndexLink"/>
              </w:rPr>
              <w:t>9</w:t>
            </w:r>
            <w:r>
              <w:rPr>
                <w:rStyle w:val="IndexLink"/>
                <w:rtl w:val="true"/>
              </w:rPr>
              <w:t xml:space="preserve">. </w:t>
            </w:r>
            <w:r>
              <w:rPr>
                <w:rStyle w:val="IndexLink"/>
                <w:rtl w:val="true"/>
              </w:rPr>
              <w:t>مجموعه سیرۀ عملی اهل بیت 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9702049_2870459653">
            <w:r>
              <w:rPr>
                <w:webHidden/>
                <w:rStyle w:val="IndexLink"/>
              </w:rPr>
              <w:t>10</w:t>
            </w:r>
            <w:r>
              <w:rPr>
                <w:rStyle w:val="IndexLink"/>
                <w:rtl w:val="true"/>
              </w:rPr>
              <w:t xml:space="preserve">. </w:t>
            </w:r>
            <w:r>
              <w:rPr>
                <w:rStyle w:val="IndexLink"/>
                <w:rtl w:val="true"/>
              </w:rPr>
              <w:t>منتهی الآمال</w:t>
            </w:r>
            <w:r>
              <w:rPr>
                <w:rStyle w:val="IndexLink"/>
                <w:rtl w:val="true"/>
              </w:rPr>
              <w:t>.</w:t>
              <w:tab/>
            </w:r>
            <w:r>
              <w:rPr>
                <w:rStyle w:val="IndexLink"/>
              </w:rPr>
              <w:t>50</w:t>
            </w:r>
          </w:hyperlink>
        </w:p>
        <w:p>
          <w:pPr>
            <w:pStyle w:val="Contents2"/>
            <w:tabs>
              <w:tab w:val="clear" w:pos="8743"/>
              <w:tab w:val="right" w:pos="9026" w:leader="dot"/>
            </w:tabs>
            <w:rPr/>
          </w:pPr>
          <w:hyperlink w:anchor="__RefHeading___Toc9702051_2870459653">
            <w:r>
              <w:rPr>
                <w:webHidden/>
                <w:rStyle w:val="IndexLink"/>
                <w:rtl w:val="true"/>
              </w:rPr>
              <w:t>مجموعه مقالات</w:t>
            </w:r>
            <w:r>
              <w:rPr>
                <w:rStyle w:val="IndexLink"/>
                <w:rtl w:val="true"/>
              </w:rPr>
              <w:tab/>
            </w:r>
            <w:r>
              <w:rPr>
                <w:rStyle w:val="IndexLink"/>
              </w:rPr>
              <w:t>52</w:t>
            </w:r>
          </w:hyperlink>
        </w:p>
        <w:p>
          <w:pPr>
            <w:pStyle w:val="Contents3"/>
            <w:tabs>
              <w:tab w:val="clear" w:pos="8459"/>
              <w:tab w:val="right" w:pos="9026" w:leader="dot"/>
            </w:tabs>
            <w:rPr/>
          </w:pPr>
          <w:hyperlink w:anchor="__RefHeading___Toc9702053_2870459653">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9702055_2870459653">
            <w:r>
              <w:rPr>
                <w:webHidden/>
                <w:rStyle w:val="IndexLink"/>
              </w:rPr>
              <w:t>1</w:t>
            </w:r>
            <w:r>
              <w:rPr>
                <w:rStyle w:val="IndexLink"/>
                <w:rtl w:val="true"/>
              </w:rPr>
              <w:t xml:space="preserve">. </w:t>
            </w:r>
            <w:r>
              <w:rPr>
                <w:rStyle w:val="IndexLink"/>
                <w:rtl w:val="true"/>
              </w:rPr>
              <w:t>نگین ایران</w:t>
            </w:r>
            <w:r>
              <w:rPr>
                <w:rStyle w:val="IndexLink"/>
                <w:rtl w:val="true"/>
              </w:rPr>
              <w:t xml:space="preserve">: </w:t>
            </w:r>
            <w:r>
              <w:rPr>
                <w:rStyle w:val="IndexLink"/>
                <w:rtl w:val="true"/>
              </w:rPr>
              <w:t>پژوهش هایی علمی دربارۀ امام علی بن موسی الرضا 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9702057_2870459653">
            <w:r>
              <w:rPr>
                <w:webHidden/>
                <w:rStyle w:val="IndexLink"/>
              </w:rPr>
              <w:t>2</w:t>
            </w:r>
            <w:r>
              <w:rPr>
                <w:rStyle w:val="IndexLink"/>
                <w:rtl w:val="true"/>
              </w:rPr>
              <w:t xml:space="preserve">. </w:t>
            </w:r>
            <w:r>
              <w:rPr>
                <w:rStyle w:val="IndexLink"/>
                <w:rtl w:val="true"/>
              </w:rPr>
              <w:t>مجموعه آثار نخستین کنگره جهانی حضرت رضا 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9702059_2870459653">
            <w:r>
              <w:rPr>
                <w:webHidden/>
                <w:rStyle w:val="IndexLink"/>
              </w:rPr>
              <w:t>3</w:t>
            </w:r>
            <w:r>
              <w:rPr>
                <w:rStyle w:val="IndexLink"/>
                <w:rtl w:val="true"/>
              </w:rPr>
              <w:t xml:space="preserve">. </w:t>
            </w:r>
            <w:r>
              <w:rPr>
                <w:rStyle w:val="IndexLink"/>
                <w:rtl w:val="true"/>
              </w:rPr>
              <w:t>مجموعه آثار دومین کنگرۀ جهانی حضرت رضا 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9702061_2870459653">
            <w:r>
              <w:rPr>
                <w:webHidden/>
                <w:rStyle w:val="IndexLink"/>
              </w:rPr>
              <w:t>4</w:t>
            </w:r>
            <w:r>
              <w:rPr>
                <w:rStyle w:val="IndexLink"/>
                <w:rtl w:val="true"/>
              </w:rPr>
              <w:t xml:space="preserve">. </w:t>
            </w:r>
            <w:r>
              <w:rPr>
                <w:rStyle w:val="IndexLink"/>
                <w:rtl w:val="true"/>
              </w:rPr>
              <w:t>جستاری در ادعیۀ رضویه با تکیه بر الصحيفة الجامعة</w:t>
            </w:r>
            <w:r>
              <w:rPr>
                <w:rStyle w:val="IndexLink"/>
                <w:rtl w:val="true"/>
              </w:rPr>
              <w:t>.</w:t>
              <w:tab/>
            </w:r>
            <w:r>
              <w:rPr>
                <w:rStyle w:val="IndexLink"/>
              </w:rPr>
              <w:t>58</w:t>
            </w:r>
          </w:hyperlink>
        </w:p>
        <w:p>
          <w:pPr>
            <w:pStyle w:val="Contents3"/>
            <w:tabs>
              <w:tab w:val="clear" w:pos="8459"/>
              <w:tab w:val="right" w:pos="9026" w:leader="dot"/>
            </w:tabs>
            <w:rPr/>
          </w:pPr>
          <w:hyperlink w:anchor="__RefHeading___Toc9702063_2870459653">
            <w:r>
              <w:rPr>
                <w:webHidden/>
                <w:rStyle w:val="IndexLink"/>
              </w:rPr>
              <w:t>5</w:t>
            </w:r>
            <w:r>
              <w:rPr>
                <w:rStyle w:val="IndexLink"/>
                <w:rtl w:val="true"/>
              </w:rPr>
              <w:t xml:space="preserve">. </w:t>
            </w:r>
            <w:r>
              <w:rPr>
                <w:rStyle w:val="IndexLink"/>
                <w:rtl w:val="true"/>
              </w:rPr>
              <w:t>سلسة الذهب</w:t>
            </w:r>
            <w:r>
              <w:rPr>
                <w:rStyle w:val="IndexLink"/>
                <w:rtl w:val="true"/>
              </w:rPr>
              <w:t xml:space="preserve">: </w:t>
            </w:r>
            <w:r>
              <w:rPr>
                <w:rStyle w:val="IndexLink"/>
                <w:rtl w:val="true"/>
              </w:rPr>
              <w:t xml:space="preserve">مجموعه مقالات همایش علمی </w:t>
            </w:r>
            <w:r>
              <w:rPr>
                <w:rStyle w:val="IndexLink"/>
                <w:rtl w:val="true"/>
              </w:rPr>
              <w:t>-</w:t>
            </w:r>
            <w:r>
              <w:rPr>
                <w:rStyle w:val="IndexLink"/>
                <w:rtl w:val="true"/>
              </w:rPr>
              <w:t>پژوهشی حديث سلسلة الذهب</w:t>
            </w:r>
            <w:r>
              <w:rPr>
                <w:rStyle w:val="IndexLink"/>
                <w:rtl w:val="true"/>
              </w:rPr>
              <w:t>.</w:t>
              <w:tab/>
            </w:r>
            <w:r>
              <w:rPr>
                <w:rStyle w:val="IndexLink"/>
              </w:rPr>
              <w:t>61</w:t>
            </w:r>
          </w:hyperlink>
        </w:p>
        <w:p>
          <w:pPr>
            <w:pStyle w:val="Contents3"/>
            <w:tabs>
              <w:tab w:val="clear" w:pos="8459"/>
              <w:tab w:val="right" w:pos="9026" w:leader="dot"/>
            </w:tabs>
            <w:rPr/>
          </w:pPr>
          <w:hyperlink w:anchor="__RefHeading___Toc9702065_2870459653">
            <w:r>
              <w:rPr>
                <w:webHidden/>
                <w:rStyle w:val="IndexLink"/>
              </w:rPr>
              <w:t>6</w:t>
            </w:r>
            <w:r>
              <w:rPr>
                <w:rStyle w:val="IndexLink"/>
                <w:rtl w:val="true"/>
              </w:rPr>
              <w:t xml:space="preserve">. </w:t>
            </w:r>
            <w:r>
              <w:rPr>
                <w:rStyle w:val="IndexLink"/>
                <w:rtl w:val="true"/>
              </w:rPr>
              <w:t>امام رضا علیه السَّلَامُ در آیینۀ قرآن و عترت</w:t>
            </w:r>
            <w:r>
              <w:rPr>
                <w:rStyle w:val="IndexLink"/>
                <w:rtl w:val="true"/>
              </w:rPr>
              <w:t xml:space="preserve">: </w:t>
            </w:r>
            <w:r>
              <w:rPr>
                <w:rStyle w:val="IndexLink"/>
                <w:rtl w:val="true"/>
              </w:rPr>
              <w:t>مجموعه مقالات دومین همایش علمی پژوهشی</w:t>
            </w:r>
            <w:r>
              <w:rPr>
                <w:rStyle w:val="IndexLink"/>
                <w:rtl w:val="true"/>
              </w:rPr>
              <w:t>.</w:t>
              <w:tab/>
            </w:r>
            <w:r>
              <w:rPr>
                <w:rStyle w:val="IndexLink"/>
              </w:rPr>
              <w:t>62</w:t>
            </w:r>
          </w:hyperlink>
        </w:p>
        <w:p>
          <w:pPr>
            <w:pStyle w:val="Contents2"/>
            <w:tabs>
              <w:tab w:val="clear" w:pos="8743"/>
              <w:tab w:val="right" w:pos="9026" w:leader="dot"/>
            </w:tabs>
            <w:rPr/>
          </w:pPr>
          <w:hyperlink w:anchor="__RefHeading___Toc9702067_2870459653">
            <w:r>
              <w:rPr>
                <w:webHidden/>
                <w:rStyle w:val="IndexLink"/>
                <w:rtl w:val="true"/>
              </w:rPr>
              <w:t>امام رضا علیه السَّلَامُ در آثار اهل سنت</w:t>
            </w:r>
            <w:r>
              <w:rPr>
                <w:rStyle w:val="IndexLink"/>
                <w:rtl w:val="true"/>
              </w:rPr>
              <w:tab/>
            </w:r>
            <w:r>
              <w:rPr>
                <w:rStyle w:val="IndexLink"/>
              </w:rPr>
              <w:t>64</w:t>
            </w:r>
          </w:hyperlink>
        </w:p>
        <w:p>
          <w:pPr>
            <w:pStyle w:val="Contents3"/>
            <w:tabs>
              <w:tab w:val="clear" w:pos="8459"/>
              <w:tab w:val="right" w:pos="9026" w:leader="dot"/>
            </w:tabs>
            <w:rPr/>
          </w:pPr>
          <w:hyperlink w:anchor="__RefHeading___Toc9702069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9702071_2870459653">
            <w:r>
              <w:rPr>
                <w:webHidden/>
                <w:rStyle w:val="IndexLink"/>
              </w:rPr>
              <w:t>1</w:t>
            </w:r>
            <w:r>
              <w:rPr>
                <w:rStyle w:val="IndexLink"/>
                <w:rtl w:val="true"/>
              </w:rPr>
              <w:t xml:space="preserve">. </w:t>
            </w:r>
            <w:r>
              <w:rPr>
                <w:rStyle w:val="IndexLink"/>
                <w:rtl w:val="true"/>
              </w:rPr>
              <w:t>امام رضا علیه السَّلَامُ به روایت اهل سنت</w:t>
            </w:r>
            <w:r>
              <w:rPr>
                <w:rStyle w:val="IndexLink"/>
                <w:rtl w:val="true"/>
              </w:rPr>
              <w:t xml:space="preserve">: </w:t>
            </w:r>
            <w:r>
              <w:rPr>
                <w:rStyle w:val="IndexLink"/>
                <w:rtl w:val="true"/>
              </w:rPr>
              <w:t>زندگی، شخصیت، روایت، امامت، ولایت عهدی، کرامت، زیارت</w:t>
            </w:r>
            <w:r>
              <w:rPr>
                <w:rStyle w:val="IndexLink"/>
                <w:rtl w:val="true"/>
              </w:rPr>
              <w:t>.</w:t>
              <w:tab/>
            </w:r>
            <w:r>
              <w:rPr>
                <w:rStyle w:val="IndexLink"/>
              </w:rPr>
              <w:t>64</w:t>
            </w:r>
          </w:hyperlink>
        </w:p>
        <w:p>
          <w:pPr>
            <w:pStyle w:val="Contents3"/>
            <w:tabs>
              <w:tab w:val="clear" w:pos="8459"/>
              <w:tab w:val="right" w:pos="9026" w:leader="dot"/>
            </w:tabs>
            <w:rPr/>
          </w:pPr>
          <w:hyperlink w:anchor="__RefHeading___Toc9702073_2870459653">
            <w:r>
              <w:rPr>
                <w:webHidden/>
                <w:rStyle w:val="IndexLink"/>
              </w:rPr>
              <w:t>2</w:t>
            </w:r>
            <w:r>
              <w:rPr>
                <w:rStyle w:val="IndexLink"/>
                <w:rtl w:val="true"/>
              </w:rPr>
              <w:t xml:space="preserve">. </w:t>
            </w:r>
            <w:r>
              <w:rPr>
                <w:rStyle w:val="IndexLink"/>
                <w:rtl w:val="true"/>
              </w:rPr>
              <w:t>امام رضا علیه السَّلَامُ در آثار دانشمندان اهل سنت</w:t>
            </w:r>
            <w:r>
              <w:rPr>
                <w:rStyle w:val="IndexLink"/>
                <w:rtl w:val="true"/>
              </w:rPr>
              <w:t>.</w:t>
              <w:tab/>
            </w:r>
            <w:r>
              <w:rPr>
                <w:rStyle w:val="IndexLink"/>
              </w:rPr>
              <w:t>66</w:t>
            </w:r>
          </w:hyperlink>
        </w:p>
        <w:p>
          <w:pPr>
            <w:pStyle w:val="Contents2"/>
            <w:tabs>
              <w:tab w:val="clear" w:pos="8743"/>
              <w:tab w:val="right" w:pos="9026" w:leader="dot"/>
            </w:tabs>
            <w:rPr/>
          </w:pPr>
          <w:hyperlink w:anchor="__RefHeading___Toc9702075_2870459653">
            <w:r>
              <w:rPr>
                <w:webHidden/>
                <w:rStyle w:val="IndexLink"/>
                <w:rtl w:val="true"/>
              </w:rPr>
              <w:t>امام رضا علیه السَّلَامُ در شعر فارسی</w:t>
            </w:r>
            <w:r>
              <w:rPr>
                <w:rStyle w:val="IndexLink"/>
                <w:rtl w:val="true"/>
              </w:rPr>
              <w:tab/>
            </w:r>
            <w:r>
              <w:rPr>
                <w:rStyle w:val="IndexLink"/>
              </w:rPr>
              <w:t>68</w:t>
            </w:r>
          </w:hyperlink>
        </w:p>
        <w:p>
          <w:pPr>
            <w:pStyle w:val="Contents3"/>
            <w:tabs>
              <w:tab w:val="clear" w:pos="8459"/>
              <w:tab w:val="right" w:pos="9026" w:leader="dot"/>
            </w:tabs>
            <w:rPr/>
          </w:pPr>
          <w:hyperlink w:anchor="__RefHeading___Toc9702077_2870459653">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9702079_2870459653">
            <w:r>
              <w:rPr>
                <w:webHidden/>
                <w:rStyle w:val="IndexLink"/>
              </w:rPr>
              <w:t>1</w:t>
            </w:r>
            <w:r>
              <w:rPr>
                <w:rStyle w:val="IndexLink"/>
                <w:rtl w:val="true"/>
              </w:rPr>
              <w:t xml:space="preserve">. </w:t>
            </w:r>
            <w:r>
              <w:rPr>
                <w:rStyle w:val="IndexLink"/>
                <w:rtl w:val="true"/>
              </w:rPr>
              <w:t>آئینهٔ رجاء</w:t>
            </w:r>
            <w:r>
              <w:rPr>
                <w:rStyle w:val="IndexLink"/>
                <w:rtl w:val="true"/>
              </w:rPr>
              <w:t xml:space="preserve">: </w:t>
            </w:r>
            <w:r>
              <w:rPr>
                <w:rStyle w:val="IndexLink"/>
                <w:rtl w:val="true"/>
              </w:rPr>
              <w:t>شامل آثار شاعران دربارۀ امام رضا 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9702081_2870459653">
            <w:r>
              <w:rPr>
                <w:webHidden/>
                <w:rStyle w:val="IndexLink"/>
              </w:rPr>
              <w:t>2</w:t>
            </w:r>
            <w:r>
              <w:rPr>
                <w:rStyle w:val="IndexLink"/>
                <w:rtl w:val="true"/>
              </w:rPr>
              <w:t xml:space="preserve">. </w:t>
            </w:r>
            <w:r>
              <w:rPr>
                <w:rStyle w:val="IndexLink"/>
                <w:rtl w:val="true"/>
              </w:rPr>
              <w:t>خورشید خراسان</w:t>
            </w:r>
            <w:r>
              <w:rPr>
                <w:rStyle w:val="IndexLink"/>
                <w:rtl w:val="true"/>
              </w:rPr>
              <w:t xml:space="preserve">: </w:t>
            </w:r>
            <w:r>
              <w:rPr>
                <w:rStyle w:val="IndexLink"/>
                <w:rtl w:val="true"/>
              </w:rPr>
              <w:t>تاریخ جامع شعر حضرت امام رضا علیه السَّلَامُ</w:t>
            </w:r>
            <w:r>
              <w:rPr>
                <w:rStyle w:val="IndexLink"/>
                <w:rtl w:val="true"/>
              </w:rPr>
              <w:t>.</w:t>
              <w:tab/>
            </w:r>
            <w:r>
              <w:rPr>
                <w:rStyle w:val="IndexLink"/>
              </w:rPr>
              <w:t>68</w:t>
            </w:r>
          </w:hyperlink>
        </w:p>
        <w:p>
          <w:pPr>
            <w:pStyle w:val="Contents3"/>
            <w:tabs>
              <w:tab w:val="clear" w:pos="8459"/>
              <w:tab w:val="right" w:pos="9026" w:leader="dot"/>
            </w:tabs>
            <w:rPr/>
          </w:pPr>
          <w:hyperlink w:anchor="__RefHeading___Toc9702083_2870459653">
            <w:r>
              <w:rPr>
                <w:webHidden/>
                <w:rStyle w:val="IndexLink"/>
              </w:rPr>
              <w:t>3</w:t>
            </w:r>
            <w:r>
              <w:rPr>
                <w:rStyle w:val="IndexLink"/>
                <w:rtl w:val="true"/>
              </w:rPr>
              <w:t xml:space="preserve">. </w:t>
            </w:r>
            <w:r>
              <w:rPr>
                <w:rStyle w:val="IndexLink"/>
                <w:rtl w:val="true"/>
              </w:rPr>
              <w:t>مدایح رضوی در شعر فارسی</w:t>
            </w:r>
            <w:r>
              <w:rPr>
                <w:rStyle w:val="IndexLink"/>
                <w:rtl w:val="true"/>
              </w:rPr>
              <w:t>.</w:t>
              <w:tab/>
            </w:r>
            <w:r>
              <w:rPr>
                <w:rStyle w:val="IndexLink"/>
              </w:rPr>
              <w:t>69</w:t>
            </w:r>
          </w:hyperlink>
        </w:p>
        <w:p>
          <w:pPr>
            <w:pStyle w:val="Contents3"/>
            <w:tabs>
              <w:tab w:val="clear" w:pos="8459"/>
              <w:tab w:val="right" w:pos="9026" w:leader="dot"/>
            </w:tabs>
            <w:rPr/>
          </w:pPr>
          <w:hyperlink w:anchor="__RefHeading___Toc9702085_2870459653">
            <w:r>
              <w:rPr>
                <w:webHidden/>
                <w:rStyle w:val="IndexLink"/>
              </w:rPr>
              <w:t>4</w:t>
            </w:r>
            <w:r>
              <w:rPr>
                <w:rStyle w:val="IndexLink"/>
                <w:rtl w:val="true"/>
              </w:rPr>
              <w:t xml:space="preserve">. </w:t>
            </w:r>
            <w:r>
              <w:rPr>
                <w:rStyle w:val="IndexLink"/>
                <w:rtl w:val="true"/>
              </w:rPr>
              <w:t>کتیبۀ خورشید</w:t>
            </w:r>
            <w:r>
              <w:rPr>
                <w:rStyle w:val="IndexLink"/>
                <w:rtl w:val="true"/>
              </w:rPr>
              <w:t xml:space="preserve">: </w:t>
            </w:r>
            <w:r>
              <w:rPr>
                <w:rStyle w:val="IndexLink"/>
                <w:rtl w:val="true"/>
              </w:rPr>
              <w:t>سروده هایی بدیع برای کتیبه های حرم</w:t>
            </w:r>
            <w:r>
              <w:rPr>
                <w:rStyle w:val="IndexLink"/>
                <w:rtl w:val="true"/>
              </w:rPr>
              <w:t>.</w:t>
              <w:tab/>
            </w:r>
            <w:r>
              <w:rPr>
                <w:rStyle w:val="IndexLink"/>
              </w:rPr>
              <w:t>69</w:t>
            </w:r>
          </w:hyperlink>
        </w:p>
        <w:p>
          <w:pPr>
            <w:pStyle w:val="Contents3"/>
            <w:tabs>
              <w:tab w:val="clear" w:pos="8459"/>
              <w:tab w:val="right" w:pos="9026" w:leader="dot"/>
            </w:tabs>
            <w:rPr/>
          </w:pPr>
          <w:hyperlink w:anchor="__RefHeading___Toc9702087_2870459653">
            <w:r>
              <w:rPr>
                <w:webHidden/>
                <w:rStyle w:val="IndexLink"/>
              </w:rPr>
              <w:t>5</w:t>
            </w:r>
            <w:r>
              <w:rPr>
                <w:rStyle w:val="IndexLink"/>
                <w:rtl w:val="true"/>
              </w:rPr>
              <w:t>.</w:t>
            </w:r>
            <w:r>
              <w:rPr>
                <w:rStyle w:val="IndexLink"/>
                <w:rtl w:val="true"/>
              </w:rPr>
              <w:t>سرود هشتم</w:t>
            </w:r>
            <w:r>
              <w:rPr>
                <w:rStyle w:val="IndexLink"/>
                <w:rtl w:val="true"/>
              </w:rPr>
              <w:t xml:space="preserve">: </w:t>
            </w:r>
            <w:r>
              <w:rPr>
                <w:rStyle w:val="IndexLink"/>
                <w:rtl w:val="true"/>
              </w:rPr>
              <w:t>تجلی حضرت علی بن موسی الرضا علیه السَّلَامُ در شعر شاعران ایرانی</w:t>
            </w:r>
            <w:r>
              <w:rPr>
                <w:rStyle w:val="IndexLink"/>
                <w:rtl w:val="true"/>
              </w:rPr>
              <w:t>.</w:t>
              <w:tab/>
            </w:r>
            <w:r>
              <w:rPr>
                <w:rStyle w:val="IndexLink"/>
              </w:rPr>
              <w:t>69</w:t>
            </w:r>
          </w:hyperlink>
        </w:p>
        <w:p>
          <w:pPr>
            <w:pStyle w:val="Contents2"/>
            <w:tabs>
              <w:tab w:val="clear" w:pos="8743"/>
              <w:tab w:val="right" w:pos="9026" w:leader="dot"/>
            </w:tabs>
            <w:rPr/>
          </w:pPr>
          <w:hyperlink w:anchor="__RefHeading___Toc9702089_2870459653">
            <w:r>
              <w:rPr>
                <w:webHidden/>
                <w:rStyle w:val="IndexLink"/>
                <w:rtl w:val="true"/>
              </w:rPr>
              <w:t>آثار ویژۀ کودکان و نو جوانان</w:t>
            </w:r>
            <w:r>
              <w:rPr>
                <w:rStyle w:val="IndexLink"/>
                <w:rtl w:val="true"/>
              </w:rPr>
              <w:tab/>
            </w:r>
            <w:r>
              <w:rPr>
                <w:rStyle w:val="IndexLink"/>
              </w:rPr>
              <w:t>72</w:t>
            </w:r>
          </w:hyperlink>
        </w:p>
        <w:p>
          <w:pPr>
            <w:pStyle w:val="Contents3"/>
            <w:tabs>
              <w:tab w:val="clear" w:pos="8459"/>
              <w:tab w:val="right" w:pos="9026" w:leader="dot"/>
            </w:tabs>
            <w:rPr/>
          </w:pPr>
          <w:hyperlink w:anchor="__RefHeading___Toc9702091_2870459653">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9702093_2870459653">
            <w:r>
              <w:rPr>
                <w:webHidden/>
                <w:rStyle w:val="IndexLink"/>
                <w:rtl w:val="true"/>
              </w:rPr>
              <w:t>یک</w:t>
            </w:r>
            <w:r>
              <w:rPr>
                <w:rStyle w:val="IndexLink"/>
                <w:rtl w:val="true"/>
              </w:rPr>
              <w:t xml:space="preserve">. </w:t>
            </w:r>
            <w:r>
              <w:rPr>
                <w:rStyle w:val="IndexLink"/>
                <w:rtl w:val="true"/>
              </w:rPr>
              <w:t>کودک</w:t>
            </w:r>
            <w:r>
              <w:rPr>
                <w:rStyle w:val="IndexLink"/>
                <w:rtl w:val="true"/>
              </w:rPr>
              <w:tab/>
            </w:r>
            <w:r>
              <w:rPr>
                <w:rStyle w:val="IndexLink"/>
              </w:rPr>
              <w:t>72</w:t>
            </w:r>
          </w:hyperlink>
        </w:p>
        <w:p>
          <w:pPr>
            <w:pStyle w:val="Contents3"/>
            <w:tabs>
              <w:tab w:val="clear" w:pos="8459"/>
              <w:tab w:val="right" w:pos="9026" w:leader="dot"/>
            </w:tabs>
            <w:rPr/>
          </w:pPr>
          <w:hyperlink w:anchor="__RefHeading___Toc9702095_2870459653">
            <w:r>
              <w:rPr>
                <w:webHidden/>
                <w:rStyle w:val="IndexLink"/>
                <w:rtl w:val="true"/>
              </w:rPr>
              <w:t>دو</w:t>
            </w:r>
            <w:r>
              <w:rPr>
                <w:rStyle w:val="IndexLink"/>
                <w:rtl w:val="true"/>
              </w:rPr>
              <w:t xml:space="preserve">. </w:t>
            </w:r>
            <w:r>
              <w:rPr>
                <w:rStyle w:val="IndexLink"/>
                <w:rtl w:val="true"/>
              </w:rPr>
              <w:t>نوجوان</w:t>
            </w:r>
            <w:r>
              <w:rPr>
                <w:rStyle w:val="IndexLink"/>
                <w:rtl w:val="true"/>
              </w:rPr>
              <w:tab/>
            </w:r>
            <w:r>
              <w:rPr>
                <w:rStyle w:val="IndexLink"/>
              </w:rPr>
              <w:t>75</w:t>
            </w:r>
          </w:hyperlink>
        </w:p>
        <w:p>
          <w:pPr>
            <w:pStyle w:val="Contents2"/>
            <w:tabs>
              <w:tab w:val="clear" w:pos="8743"/>
              <w:tab w:val="right" w:pos="9026" w:leader="dot"/>
            </w:tabs>
            <w:rPr/>
          </w:pPr>
          <w:hyperlink w:anchor="__RefHeading___Toc9702097_2870459653">
            <w:r>
              <w:rPr>
                <w:webHidden/>
                <w:rStyle w:val="IndexLink"/>
                <w:rtl w:val="true"/>
              </w:rPr>
              <w:t>نشریات</w:t>
            </w:r>
            <w:r>
              <w:rPr>
                <w:rStyle w:val="IndexLink"/>
                <w:rtl w:val="true"/>
              </w:rPr>
              <w:tab/>
            </w:r>
            <w:r>
              <w:rPr>
                <w:rStyle w:val="IndexLink"/>
              </w:rPr>
              <w:t>78</w:t>
            </w:r>
          </w:hyperlink>
        </w:p>
        <w:p>
          <w:pPr>
            <w:pStyle w:val="Contents3"/>
            <w:tabs>
              <w:tab w:val="clear" w:pos="8459"/>
              <w:tab w:val="right" w:pos="9026" w:leader="dot"/>
            </w:tabs>
            <w:rPr/>
          </w:pPr>
          <w:hyperlink w:anchor="__RefHeading___Toc9702099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9702101_2870459653">
            <w:r>
              <w:rPr>
                <w:webHidden/>
                <w:rStyle w:val="IndexLink"/>
                <w:rtl w:val="true"/>
              </w:rPr>
              <w:t>فرهنگ رضوی</w:t>
            </w:r>
            <w:r>
              <w:rPr>
                <w:rStyle w:val="IndexLink"/>
                <w:rtl w:val="true"/>
              </w:rPr>
              <w:tab/>
            </w:r>
            <w:r>
              <w:rPr>
                <w:rStyle w:val="IndexLink"/>
              </w:rPr>
              <w:t>78</w:t>
            </w:r>
          </w:hyperlink>
        </w:p>
        <w:p>
          <w:pPr>
            <w:pStyle w:val="Contents2"/>
            <w:tabs>
              <w:tab w:val="clear" w:pos="8743"/>
              <w:tab w:val="right" w:pos="9026" w:leader="dot"/>
            </w:tabs>
            <w:rPr/>
          </w:pPr>
          <w:hyperlink w:anchor="__RefHeading___Toc9702103_2870459653">
            <w:r>
              <w:rPr>
                <w:webHidden/>
                <w:rStyle w:val="IndexLink"/>
                <w:rtl w:val="true"/>
              </w:rPr>
              <w:t>کتاب شناسی ها</w:t>
            </w:r>
            <w:r>
              <w:rPr>
                <w:rStyle w:val="IndexLink"/>
                <w:rtl w:val="true"/>
              </w:rPr>
              <w:tab/>
            </w:r>
            <w:r>
              <w:rPr>
                <w:rStyle w:val="IndexLink"/>
              </w:rPr>
              <w:t>80</w:t>
            </w:r>
          </w:hyperlink>
        </w:p>
        <w:p>
          <w:pPr>
            <w:pStyle w:val="Contents3"/>
            <w:tabs>
              <w:tab w:val="clear" w:pos="8459"/>
              <w:tab w:val="right" w:pos="9026" w:leader="dot"/>
            </w:tabs>
            <w:rPr/>
          </w:pPr>
          <w:hyperlink w:anchor="__RefHeading___Toc9702105_2870459653">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9702107_2870459653">
            <w:r>
              <w:rPr>
                <w:webHidden/>
                <w:rStyle w:val="IndexLink"/>
              </w:rPr>
              <w:t>1</w:t>
            </w:r>
            <w:r>
              <w:rPr>
                <w:rStyle w:val="IndexLink"/>
                <w:rtl w:val="true"/>
              </w:rPr>
              <w:t xml:space="preserve">. </w:t>
            </w:r>
            <w:r>
              <w:rPr>
                <w:rStyle w:val="IndexLink"/>
                <w:rtl w:val="true"/>
              </w:rPr>
              <w:t>کتاب شناسی امام رضا 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9702109_2870459653">
            <w:r>
              <w:rPr>
                <w:webHidden/>
                <w:rStyle w:val="IndexLink"/>
              </w:rPr>
              <w:t>2</w:t>
            </w:r>
            <w:r>
              <w:rPr>
                <w:rStyle w:val="IndexLink"/>
                <w:rtl w:val="true"/>
              </w:rPr>
              <w:t xml:space="preserve">. </w:t>
            </w:r>
            <w:r>
              <w:rPr>
                <w:rStyle w:val="IndexLink"/>
                <w:rtl w:val="true"/>
              </w:rPr>
              <w:t>کتاب نامۀ امام رضا 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9702111_2870459653">
            <w:r>
              <w:rPr>
                <w:webHidden/>
                <w:rStyle w:val="IndexLink"/>
              </w:rPr>
              <w:t>3</w:t>
            </w:r>
            <w:r>
              <w:rPr>
                <w:rStyle w:val="IndexLink"/>
                <w:rtl w:val="true"/>
              </w:rPr>
              <w:t xml:space="preserve">. </w:t>
            </w:r>
            <w:r>
              <w:rPr>
                <w:rStyle w:val="IndexLink"/>
                <w:rtl w:val="true"/>
              </w:rPr>
              <w:t>مقاله نامۀ امام رضا 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702113_2870459653">
            <w:r>
              <w:rPr>
                <w:webHidden/>
                <w:rStyle w:val="IndexLink"/>
              </w:rPr>
              <w:t>4</w:t>
            </w:r>
            <w:r>
              <w:rPr>
                <w:rStyle w:val="IndexLink"/>
                <w:rtl w:val="true"/>
              </w:rPr>
              <w:t xml:space="preserve">. </w:t>
            </w:r>
            <w:r>
              <w:rPr>
                <w:rStyle w:val="IndexLink"/>
                <w:rtl w:val="true"/>
              </w:rPr>
              <w:t>کتاب شناخت امام رضا 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9702115_2870459653">
            <w:r>
              <w:rPr>
                <w:webHidden/>
                <w:rStyle w:val="IndexLink"/>
              </w:rPr>
              <w:t>5</w:t>
            </w:r>
            <w:r>
              <w:rPr>
                <w:rStyle w:val="IndexLink"/>
                <w:rtl w:val="true"/>
              </w:rPr>
              <w:t xml:space="preserve">. </w:t>
            </w:r>
            <w:r>
              <w:rPr>
                <w:rStyle w:val="IndexLink"/>
                <w:rtl w:val="true"/>
              </w:rPr>
              <w:t>کتاب شناسی اهل بیت علیهم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9702117_2870459653">
            <w:r>
              <w:rPr>
                <w:webHidden/>
                <w:rStyle w:val="IndexLink"/>
              </w:rPr>
              <w:t>6</w:t>
            </w:r>
            <w:r>
              <w:rPr>
                <w:rStyle w:val="IndexLink"/>
                <w:rtl w:val="true"/>
              </w:rPr>
              <w:t xml:space="preserve">. </w:t>
            </w:r>
            <w:r>
              <w:rPr>
                <w:rStyle w:val="IndexLink"/>
                <w:rtl w:val="true"/>
              </w:rPr>
              <w:t>معجم ما كتب عن الرسول و اهل بيت صلوات الله عليهم</w:t>
            </w:r>
            <w:r>
              <w:rPr>
                <w:rStyle w:val="IndexLink"/>
                <w:rtl w:val="true"/>
              </w:rPr>
              <w:t>.</w:t>
              <w:tab/>
            </w:r>
            <w:r>
              <w:rPr>
                <w:rStyle w:val="IndexLink"/>
              </w:rPr>
              <w:t>84</w:t>
            </w:r>
          </w:hyperlink>
        </w:p>
        <w:p>
          <w:pPr>
            <w:pStyle w:val="Contents3"/>
            <w:tabs>
              <w:tab w:val="clear" w:pos="8459"/>
              <w:tab w:val="right" w:pos="9026" w:leader="dot"/>
            </w:tabs>
            <w:rPr/>
          </w:pPr>
          <w:hyperlink w:anchor="__RefHeading___Toc9702119_2870459653">
            <w:r>
              <w:rPr>
                <w:webHidden/>
                <w:rStyle w:val="IndexLink"/>
              </w:rPr>
              <w:t>7</w:t>
            </w:r>
            <w:r>
              <w:rPr>
                <w:rStyle w:val="IndexLink"/>
                <w:rtl w:val="true"/>
              </w:rPr>
              <w:t xml:space="preserve">. </w:t>
            </w:r>
            <w:r>
              <w:rPr>
                <w:rStyle w:val="IndexLink"/>
                <w:rtl w:val="true"/>
              </w:rPr>
              <w:t>چکیده نامۀ مقالات خراسان</w:t>
            </w:r>
            <w:r>
              <w:rPr>
                <w:rStyle w:val="IndexLink"/>
                <w:rtl w:val="true"/>
              </w:rPr>
              <w:t>.</w:t>
              <w:tab/>
            </w:r>
            <w:r>
              <w:rPr>
                <w:rStyle w:val="IndexLink"/>
              </w:rPr>
              <w:t>84</w:t>
            </w:r>
          </w:hyperlink>
        </w:p>
        <w:p>
          <w:pPr>
            <w:pStyle w:val="Contents2"/>
            <w:tabs>
              <w:tab w:val="clear" w:pos="8743"/>
              <w:tab w:val="right" w:pos="9026" w:leader="dot"/>
            </w:tabs>
            <w:rPr/>
          </w:pPr>
          <w:hyperlink w:anchor="__RefHeading___Toc9702121_2870459653">
            <w:r>
              <w:rPr>
                <w:webHidden/>
                <w:rStyle w:val="IndexLink"/>
                <w:rtl w:val="true"/>
              </w:rPr>
              <w:t>آستان قدس رضوی</w:t>
            </w:r>
            <w:r>
              <w:rPr>
                <w:rStyle w:val="IndexLink"/>
                <w:rtl w:val="true"/>
              </w:rPr>
              <w:tab/>
            </w:r>
            <w:r>
              <w:rPr>
                <w:rStyle w:val="IndexLink"/>
              </w:rPr>
              <w:t>86</w:t>
            </w:r>
          </w:hyperlink>
        </w:p>
        <w:p>
          <w:pPr>
            <w:pStyle w:val="Contents3"/>
            <w:tabs>
              <w:tab w:val="clear" w:pos="8459"/>
              <w:tab w:val="right" w:pos="9026" w:leader="dot"/>
            </w:tabs>
            <w:rPr/>
          </w:pPr>
          <w:hyperlink w:anchor="__RefHeading___Toc9702123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9702125_2870459653">
            <w:r>
              <w:rPr>
                <w:webHidden/>
                <w:rStyle w:val="IndexLink"/>
              </w:rPr>
              <w:t>1</w:t>
            </w:r>
            <w:r>
              <w:rPr>
                <w:rStyle w:val="IndexLink"/>
                <w:rtl w:val="true"/>
              </w:rPr>
              <w:t xml:space="preserve">. </w:t>
            </w:r>
            <w:r>
              <w:rPr>
                <w:rStyle w:val="IndexLink"/>
                <w:rtl w:val="true"/>
              </w:rPr>
              <w:t>آستان قدس رضوی</w:t>
            </w:r>
            <w:r>
              <w:rPr>
                <w:rStyle w:val="IndexLink"/>
                <w:rtl w:val="true"/>
              </w:rPr>
              <w:t>:</w:t>
              <w:tab/>
            </w:r>
            <w:r>
              <w:rPr>
                <w:rStyle w:val="IndexLink"/>
              </w:rPr>
              <w:t>86</w:t>
            </w:r>
          </w:hyperlink>
        </w:p>
        <w:p>
          <w:pPr>
            <w:pStyle w:val="Contents3"/>
            <w:tabs>
              <w:tab w:val="clear" w:pos="8459"/>
              <w:tab w:val="right" w:pos="9026" w:leader="dot"/>
            </w:tabs>
            <w:rPr/>
          </w:pPr>
          <w:hyperlink w:anchor="__RefHeading___Toc9702127_2870459653">
            <w:r>
              <w:rPr>
                <w:webHidden/>
                <w:rStyle w:val="IndexLink"/>
              </w:rPr>
              <w:t>2</w:t>
            </w:r>
            <w:r>
              <w:rPr>
                <w:rStyle w:val="IndexLink"/>
                <w:rtl w:val="true"/>
              </w:rPr>
              <w:t xml:space="preserve">. </w:t>
            </w:r>
            <w:r>
              <w:rPr>
                <w:rStyle w:val="IndexLink"/>
                <w:rtl w:val="true"/>
              </w:rPr>
              <w:t>تاریخ آستان قدس رضوی</w:t>
            </w:r>
            <w:r>
              <w:rPr>
                <w:rStyle w:val="IndexLink"/>
                <w:rtl w:val="true"/>
              </w:rPr>
              <w:t>.</w:t>
              <w:tab/>
            </w:r>
            <w:r>
              <w:rPr>
                <w:rStyle w:val="IndexLink"/>
              </w:rPr>
              <w:t>87</w:t>
            </w:r>
          </w:hyperlink>
        </w:p>
        <w:p>
          <w:pPr>
            <w:pStyle w:val="Contents3"/>
            <w:tabs>
              <w:tab w:val="clear" w:pos="8459"/>
              <w:tab w:val="right" w:pos="9026" w:leader="dot"/>
            </w:tabs>
            <w:rPr/>
          </w:pPr>
          <w:hyperlink w:anchor="__RefHeading___Toc9702129_2870459653">
            <w:r>
              <w:rPr>
                <w:webHidden/>
                <w:rStyle w:val="IndexLink"/>
              </w:rPr>
              <w:t>3</w:t>
            </w:r>
            <w:r>
              <w:rPr>
                <w:rStyle w:val="IndexLink"/>
                <w:rtl w:val="true"/>
              </w:rPr>
              <w:t xml:space="preserve">. </w:t>
            </w:r>
            <w:r>
              <w:rPr>
                <w:rStyle w:val="IndexLink"/>
                <w:rtl w:val="true"/>
              </w:rPr>
              <w:t>راهنما یا تاریخ و توصیف دربار ولایت مدار رضوی 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9702131_2870459653">
            <w:r>
              <w:rPr>
                <w:webHidden/>
                <w:rStyle w:val="IndexLink"/>
              </w:rPr>
              <w:t>4</w:t>
            </w:r>
            <w:r>
              <w:rPr>
                <w:rStyle w:val="IndexLink"/>
                <w:rtl w:val="true"/>
              </w:rPr>
              <w:t xml:space="preserve">. </w:t>
            </w:r>
            <w:r>
              <w:rPr>
                <w:rStyle w:val="IndexLink"/>
                <w:rtl w:val="true"/>
              </w:rPr>
              <w:t>فرهنگ خراسان، بخش طوس</w:t>
            </w:r>
            <w:r>
              <w:rPr>
                <w:rStyle w:val="IndexLink"/>
                <w:rtl w:val="true"/>
              </w:rPr>
              <w:t xml:space="preserve">: </w:t>
            </w:r>
            <w:r>
              <w:rPr>
                <w:rStyle w:val="IndexLink"/>
                <w:rtl w:val="true"/>
              </w:rPr>
              <w:t>مشهد مقدّس، نوقان، طابران، تبادکان و رادکان</w:t>
            </w:r>
            <w:r>
              <w:rPr>
                <w:rStyle w:val="IndexLink"/>
                <w:rtl w:val="true"/>
              </w:rPr>
              <w:t>.</w:t>
              <w:tab/>
            </w:r>
            <w:r>
              <w:rPr>
                <w:rStyle w:val="IndexLink"/>
              </w:rPr>
              <w:t>89</w:t>
            </w:r>
          </w:hyperlink>
        </w:p>
        <w:p>
          <w:pPr>
            <w:pStyle w:val="Contents3"/>
            <w:tabs>
              <w:tab w:val="clear" w:pos="8459"/>
              <w:tab w:val="right" w:pos="9026" w:leader="dot"/>
            </w:tabs>
            <w:rPr/>
          </w:pPr>
          <w:hyperlink w:anchor="__RefHeading___Toc9702133_2870459653">
            <w:r>
              <w:rPr>
                <w:webHidden/>
                <w:rStyle w:val="IndexLink"/>
              </w:rPr>
              <w:t>5</w:t>
            </w:r>
            <w:r>
              <w:rPr>
                <w:rStyle w:val="IndexLink"/>
                <w:rtl w:val="true"/>
              </w:rPr>
              <w:t xml:space="preserve">. </w:t>
            </w:r>
            <w:r>
              <w:rPr>
                <w:rStyle w:val="IndexLink"/>
                <w:rtl w:val="true"/>
              </w:rPr>
              <w:t>مشاهیر مدفون در حرم رضوی</w:t>
            </w:r>
            <w:r>
              <w:rPr>
                <w:rStyle w:val="IndexLink"/>
                <w:rtl w:val="true"/>
              </w:rPr>
              <w:t>.</w:t>
              <w:tab/>
            </w:r>
            <w:r>
              <w:rPr>
                <w:rStyle w:val="IndexLink"/>
              </w:rPr>
              <w:t>92</w:t>
            </w:r>
          </w:hyperlink>
        </w:p>
        <w:p>
          <w:pPr>
            <w:pStyle w:val="Contents2"/>
            <w:tabs>
              <w:tab w:val="clear" w:pos="8743"/>
              <w:tab w:val="right" w:pos="9026" w:leader="dot"/>
            </w:tabs>
            <w:rPr/>
          </w:pPr>
          <w:hyperlink w:anchor="__RefHeading___Toc9702135_2870459653">
            <w:r>
              <w:rPr>
                <w:webHidden/>
                <w:rStyle w:val="IndexLink"/>
                <w:rtl w:val="true"/>
              </w:rPr>
              <w:t>نرم افزار ها</w:t>
            </w:r>
            <w:r>
              <w:rPr>
                <w:rStyle w:val="IndexLink"/>
                <w:rtl w:val="true"/>
              </w:rPr>
              <w:tab/>
            </w:r>
            <w:r>
              <w:rPr>
                <w:rStyle w:val="IndexLink"/>
              </w:rPr>
              <w:t>96</w:t>
            </w:r>
          </w:hyperlink>
        </w:p>
        <w:p>
          <w:pPr>
            <w:pStyle w:val="Contents3"/>
            <w:tabs>
              <w:tab w:val="clear" w:pos="8459"/>
              <w:tab w:val="right" w:pos="9026" w:leader="dot"/>
            </w:tabs>
            <w:rPr/>
          </w:pPr>
          <w:hyperlink w:anchor="__RefHeading___Toc9702137_287045965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9702139_2870459653">
            <w:r>
              <w:rPr>
                <w:webHidden/>
                <w:rStyle w:val="IndexLink"/>
              </w:rPr>
              <w:t>1</w:t>
            </w:r>
            <w:r>
              <w:rPr>
                <w:rStyle w:val="IndexLink"/>
                <w:rtl w:val="true"/>
              </w:rPr>
              <w:t xml:space="preserve">. </w:t>
            </w:r>
            <w:r>
              <w:rPr>
                <w:rStyle w:val="IndexLink"/>
                <w:rtl w:val="true"/>
              </w:rPr>
              <w:t>شمس الشموس</w:t>
            </w:r>
            <w:r>
              <w:rPr>
                <w:rStyle w:val="IndexLink"/>
                <w:rtl w:val="true"/>
              </w:rPr>
              <w:t xml:space="preserve">: </w:t>
            </w:r>
            <w:r>
              <w:rPr>
                <w:rStyle w:val="IndexLink"/>
                <w:rtl w:val="true"/>
              </w:rPr>
              <w:t>كتاب خانه امام رضا علیه 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9702141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9702143_2870459653">
            <w:r>
              <w:rPr>
                <w:webHidden/>
                <w:rStyle w:val="IndexLink"/>
                <w:rtl w:val="true"/>
              </w:rPr>
              <w:t>یک</w:t>
            </w:r>
            <w:r>
              <w:rPr>
                <w:rStyle w:val="IndexLink"/>
                <w:rtl w:val="true"/>
              </w:rPr>
              <w:t xml:space="preserve">. </w:t>
            </w:r>
            <w:r>
              <w:rPr>
                <w:rStyle w:val="IndexLink"/>
                <w:rtl w:val="true"/>
              </w:rPr>
              <w:t>امکانات پژوهشی</w:t>
            </w:r>
            <w:r>
              <w:rPr>
                <w:rStyle w:val="IndexLink"/>
                <w:rtl w:val="true"/>
              </w:rPr>
              <w:tab/>
            </w:r>
            <w:r>
              <w:rPr>
                <w:rStyle w:val="IndexLink"/>
              </w:rPr>
              <w:t>97</w:t>
            </w:r>
          </w:hyperlink>
        </w:p>
        <w:p>
          <w:pPr>
            <w:pStyle w:val="Contents4"/>
            <w:tabs>
              <w:tab w:val="clear" w:pos="8176"/>
              <w:tab w:val="right" w:pos="9026" w:leader="dot"/>
            </w:tabs>
            <w:rPr/>
          </w:pPr>
          <w:hyperlink w:anchor="__RefHeading___Toc9702145_2870459653">
            <w:r>
              <w:rPr>
                <w:webHidden/>
                <w:rStyle w:val="IndexLink"/>
                <w:rtl w:val="true"/>
              </w:rPr>
              <w:t>دو</w:t>
            </w:r>
            <w:r>
              <w:rPr>
                <w:rStyle w:val="IndexLink"/>
                <w:rtl w:val="true"/>
              </w:rPr>
              <w:t xml:space="preserve">. </w:t>
            </w:r>
            <w:r>
              <w:rPr>
                <w:rStyle w:val="IndexLink"/>
                <w:rtl w:val="true"/>
              </w:rPr>
              <w:t>امكانات تبليغى</w:t>
            </w:r>
            <w:r>
              <w:rPr>
                <w:rStyle w:val="IndexLink"/>
                <w:rtl w:val="true"/>
              </w:rPr>
              <w:tab/>
            </w:r>
            <w:r>
              <w:rPr>
                <w:rStyle w:val="IndexLink"/>
              </w:rPr>
              <w:t>98</w:t>
            </w:r>
          </w:hyperlink>
        </w:p>
        <w:p>
          <w:pPr>
            <w:pStyle w:val="Contents4"/>
            <w:tabs>
              <w:tab w:val="clear" w:pos="8176"/>
              <w:tab w:val="right" w:pos="9026" w:leader="dot"/>
            </w:tabs>
            <w:rPr/>
          </w:pPr>
          <w:hyperlink w:anchor="__RefHeading___Toc9702147_2870459653">
            <w:r>
              <w:rPr>
                <w:webHidden/>
                <w:rStyle w:val="IndexLink"/>
                <w:rtl w:val="true"/>
              </w:rPr>
              <w:t>سه</w:t>
            </w:r>
            <w:r>
              <w:rPr>
                <w:rStyle w:val="IndexLink"/>
                <w:rtl w:val="true"/>
              </w:rPr>
              <w:t xml:space="preserve">. </w:t>
            </w:r>
            <w:r>
              <w:rPr>
                <w:rStyle w:val="IndexLink"/>
                <w:rtl w:val="true"/>
              </w:rPr>
              <w:t>امکانات کار بردی</w:t>
            </w:r>
            <w:r>
              <w:rPr>
                <w:rStyle w:val="IndexLink"/>
                <w:rtl w:val="true"/>
              </w:rPr>
              <w:tab/>
            </w:r>
            <w:r>
              <w:rPr>
                <w:rStyle w:val="IndexLink"/>
              </w:rPr>
              <w:t>98</w:t>
            </w:r>
          </w:hyperlink>
        </w:p>
        <w:p>
          <w:pPr>
            <w:pStyle w:val="Contents3"/>
            <w:tabs>
              <w:tab w:val="clear" w:pos="8459"/>
              <w:tab w:val="right" w:pos="9026" w:leader="dot"/>
            </w:tabs>
            <w:rPr/>
          </w:pPr>
          <w:hyperlink w:anchor="__RefHeading___Toc9702149_2870459653">
            <w:r>
              <w:rPr>
                <w:webHidden/>
                <w:rStyle w:val="IndexLink"/>
              </w:rPr>
              <w:t>2</w:t>
            </w:r>
            <w:r>
              <w:rPr>
                <w:rStyle w:val="IndexLink"/>
                <w:rtl w:val="true"/>
              </w:rPr>
              <w:t xml:space="preserve">. </w:t>
            </w:r>
            <w:r>
              <w:rPr>
                <w:rStyle w:val="IndexLink"/>
                <w:rtl w:val="true"/>
              </w:rPr>
              <w:t>کتاب خانۀ تخصصی امام رضا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9702151_2870459653">
            <w:r>
              <w:rPr>
                <w:webHidden/>
                <w:rStyle w:val="IndexLink"/>
              </w:rPr>
              <w:t>3</w:t>
            </w:r>
            <w:r>
              <w:rPr>
                <w:rStyle w:val="IndexLink"/>
                <w:rtl w:val="true"/>
              </w:rPr>
              <w:t xml:space="preserve">. </w:t>
            </w:r>
            <w:r>
              <w:rPr>
                <w:rStyle w:val="IndexLink"/>
                <w:rtl w:val="true"/>
              </w:rPr>
              <w:t>فروغ ولایت</w:t>
            </w:r>
            <w:r>
              <w:rPr>
                <w:rStyle w:val="IndexLink"/>
                <w:rtl w:val="true"/>
              </w:rPr>
              <w:t xml:space="preserve">: </w:t>
            </w:r>
            <w:r>
              <w:rPr>
                <w:rStyle w:val="IndexLink"/>
                <w:rtl w:val="true"/>
              </w:rPr>
              <w:t>دانش نامۀ امام رضا علیه السَّلَامُ</w:t>
            </w:r>
            <w:r>
              <w:rPr>
                <w:rStyle w:val="IndexLink"/>
                <w:rtl w:val="true"/>
              </w:rPr>
              <w:tab/>
            </w:r>
            <w:r>
              <w:rPr>
                <w:rStyle w:val="IndexLink"/>
              </w:rPr>
              <w:t>99</w:t>
            </w:r>
          </w:hyperlink>
        </w:p>
        <w:p>
          <w:pPr>
            <w:pStyle w:val="Contents3"/>
            <w:tabs>
              <w:tab w:val="clear" w:pos="8459"/>
              <w:tab w:val="right" w:pos="9026" w:leader="dot"/>
            </w:tabs>
            <w:rPr/>
          </w:pPr>
          <w:hyperlink w:anchor="__RefHeading___Toc9702153_2870459653">
            <w:r>
              <w:rPr>
                <w:webHidden/>
                <w:rStyle w:val="IndexLink"/>
              </w:rPr>
              <w:t>4</w:t>
            </w:r>
            <w:r>
              <w:rPr>
                <w:rStyle w:val="IndexLink"/>
                <w:rtl w:val="true"/>
              </w:rPr>
              <w:t xml:space="preserve">. </w:t>
            </w:r>
            <w:r>
              <w:rPr>
                <w:rStyle w:val="IndexLink"/>
                <w:rtl w:val="true"/>
              </w:rPr>
              <w:t>در حریم طوس</w:t>
            </w:r>
            <w:r>
              <w:rPr>
                <w:rStyle w:val="IndexLink"/>
                <w:rtl w:val="true"/>
              </w:rPr>
              <w:tab/>
            </w:r>
            <w:r>
              <w:rPr>
                <w:rStyle w:val="IndexLink"/>
              </w:rPr>
              <w:t>100</w:t>
            </w:r>
          </w:hyperlink>
        </w:p>
        <w:p>
          <w:pPr>
            <w:pStyle w:val="Contents3"/>
            <w:tabs>
              <w:tab w:val="clear" w:pos="8459"/>
              <w:tab w:val="right" w:pos="9026" w:leader="dot"/>
            </w:tabs>
            <w:rPr/>
          </w:pPr>
          <w:hyperlink w:anchor="__RefHeading___Toc9702155_2870459653">
            <w:r>
              <w:rPr>
                <w:webHidden/>
                <w:rStyle w:val="IndexLink"/>
              </w:rPr>
              <w:t>5</w:t>
            </w:r>
            <w:r>
              <w:rPr>
                <w:rStyle w:val="IndexLink"/>
                <w:rtl w:val="true"/>
              </w:rPr>
              <w:t xml:space="preserve">. </w:t>
            </w:r>
            <w:r>
              <w:rPr>
                <w:rStyle w:val="IndexLink"/>
                <w:rtl w:val="true"/>
              </w:rPr>
              <w:t>مهر هشتم</w:t>
            </w:r>
            <w:r>
              <w:rPr>
                <w:rStyle w:val="IndexLink"/>
                <w:rtl w:val="true"/>
              </w:rPr>
              <w:t xml:space="preserve">: </w:t>
            </w:r>
            <w:r>
              <w:rPr>
                <w:rStyle w:val="IndexLink"/>
                <w:rtl w:val="true"/>
              </w:rPr>
              <w:t>نرم افزار جامع امام رضا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702157_2870459653">
            <w:r>
              <w:rPr>
                <w:webHidden/>
                <w:rStyle w:val="IndexLink"/>
              </w:rPr>
              <w:t>6</w:t>
            </w:r>
            <w:r>
              <w:rPr>
                <w:rStyle w:val="IndexLink"/>
                <w:rtl w:val="true"/>
              </w:rPr>
              <w:t xml:space="preserve">. </w:t>
            </w:r>
            <w:r>
              <w:rPr>
                <w:rStyle w:val="IndexLink"/>
                <w:rtl w:val="true"/>
              </w:rPr>
              <w:t>امام رضا علیه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9702159_2870459653">
            <w:r>
              <w:rPr>
                <w:webHidden/>
                <w:rStyle w:val="IndexLink"/>
              </w:rPr>
              <w:t>7</w:t>
            </w:r>
            <w:r>
              <w:rPr>
                <w:rStyle w:val="IndexLink"/>
                <w:rtl w:val="true"/>
              </w:rPr>
              <w:t xml:space="preserve">. </w:t>
            </w:r>
            <w:r>
              <w:rPr>
                <w:rStyle w:val="IndexLink"/>
                <w:rtl w:val="true"/>
              </w:rPr>
              <w:t>حکایت آفتاب</w:t>
            </w:r>
            <w:r>
              <w:rPr>
                <w:rStyle w:val="IndexLink"/>
                <w:rtl w:val="true"/>
              </w:rPr>
              <w:tab/>
            </w:r>
            <w:r>
              <w:rPr>
                <w:rStyle w:val="IndexLink"/>
              </w:rPr>
              <w:t>101</w:t>
            </w:r>
          </w:hyperlink>
        </w:p>
        <w:p>
          <w:pPr>
            <w:pStyle w:val="Contents3"/>
            <w:tabs>
              <w:tab w:val="clear" w:pos="8459"/>
              <w:tab w:val="right" w:pos="9026" w:leader="dot"/>
            </w:tabs>
            <w:rPr/>
          </w:pPr>
          <w:hyperlink w:anchor="__RefHeading___Toc9702161_2870459653">
            <w:r>
              <w:rPr>
                <w:webHidden/>
                <w:rStyle w:val="IndexLink"/>
              </w:rPr>
              <w:t>8</w:t>
            </w:r>
            <w:r>
              <w:rPr>
                <w:rStyle w:val="IndexLink"/>
                <w:rtl w:val="true"/>
              </w:rPr>
              <w:t xml:space="preserve">. </w:t>
            </w:r>
            <w:r>
              <w:rPr>
                <w:rStyle w:val="IndexLink"/>
                <w:rtl w:val="true"/>
              </w:rPr>
              <w:t>زيارت مجازى حرم مطهر حضرت رضا علیه السَّلَامُ</w:t>
            </w:r>
            <w:r>
              <w:rPr>
                <w:rStyle w:val="IndexLink"/>
                <w:rtl w:val="true"/>
              </w:rPr>
              <w:tab/>
            </w:r>
            <w:r>
              <w:rPr>
                <w:rStyle w:val="IndexLink"/>
              </w:rPr>
              <w:t>101</w:t>
            </w:r>
          </w:hyperlink>
        </w:p>
        <w:p>
          <w:pPr>
            <w:pStyle w:val="Contents2"/>
            <w:tabs>
              <w:tab w:val="clear" w:pos="8743"/>
              <w:tab w:val="right" w:pos="9026" w:leader="dot"/>
            </w:tabs>
            <w:rPr/>
          </w:pPr>
          <w:hyperlink w:anchor="__RefHeading___Toc9702163_2870459653">
            <w:r>
              <w:rPr>
                <w:webHidden/>
                <w:rStyle w:val="IndexLink"/>
                <w:rtl w:val="true"/>
              </w:rPr>
              <w:t>کتاب خانۀ تخصصی امام رضا علیه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9702165_2870459653">
            <w:r>
              <w:rPr>
                <w:webHidden/>
                <w:rStyle w:val="IndexLink"/>
                <w:rtl w:val="true"/>
              </w:rPr>
              <w:t>نمایه ها</w:t>
            </w:r>
            <w:r>
              <w:rPr>
                <w:rStyle w:val="IndexLink"/>
                <w:rtl w:val="true"/>
              </w:rPr>
              <w:tab/>
            </w:r>
            <w:r>
              <w:rPr>
                <w:rStyle w:val="IndexLink"/>
              </w:rPr>
              <w:t>106</w:t>
            </w:r>
          </w:hyperlink>
        </w:p>
        <w:p>
          <w:pPr>
            <w:pStyle w:val="Contents3"/>
            <w:tabs>
              <w:tab w:val="clear" w:pos="8459"/>
              <w:tab w:val="right" w:pos="9026" w:leader="dot"/>
            </w:tabs>
            <w:rPr/>
          </w:pPr>
          <w:hyperlink w:anchor="__RefHeading___Toc9702167_2870459653">
            <w:r>
              <w:rPr>
                <w:webHidden/>
                <w:rStyle w:val="IndexLink"/>
                <w:rtl w:val="true"/>
              </w:rPr>
              <w:t>فهرست کتاب ها</w:t>
            </w:r>
            <w:r>
              <w:rPr>
                <w:rStyle w:val="IndexLink"/>
                <w:rtl w:val="true"/>
              </w:rPr>
              <w:tab/>
            </w:r>
            <w:r>
              <w:rPr>
                <w:rStyle w:val="IndexLink"/>
              </w:rPr>
              <w:t>106</w:t>
            </w:r>
          </w:hyperlink>
        </w:p>
        <w:p>
          <w:pPr>
            <w:pStyle w:val="Contents3"/>
            <w:tabs>
              <w:tab w:val="clear" w:pos="8459"/>
              <w:tab w:val="right" w:pos="9026" w:leader="dot"/>
            </w:tabs>
            <w:rPr/>
          </w:pPr>
          <w:hyperlink w:anchor="__RefHeading___Toc9702169_2870459653">
            <w:r>
              <w:rPr>
                <w:webHidden/>
                <w:rStyle w:val="IndexLink"/>
                <w:rtl w:val="true"/>
              </w:rPr>
              <w:t>فهرست مقالات</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812_91776"/>
      <w:bookmarkStart w:id="1" w:name="pg9812_91776"/>
      <w:bookmarkEnd w:id="1"/>
    </w:p>
    <w:p>
      <w:pPr>
        <w:pStyle w:val="Heading2"/>
        <w:numPr>
          <w:ilvl w:val="1"/>
          <w:numId w:val="1"/>
        </w:numPr>
        <w:rPr/>
      </w:pPr>
      <w:bookmarkStart w:id="2" w:name="pg9812_91776"/>
      <w:bookmarkStart w:id="3" w:name="__RefHeading___Toc970195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هادی،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کتاب شناسی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تدوین متون معاونت فرهنگی و ارتباطات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،سازمان چاپ و نشر،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شناسی امام رضا علیه السَّلَامُ؛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تدوين متون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ارتباطات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Z546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016/297957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3579765</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گزیدۀ کتاب شناسی امام رضا علیه السَّلَامُ</w:t>
      </w:r>
    </w:p>
    <w:p>
      <w:pPr>
        <w:pStyle w:val="BookText"/>
        <w:rPr/>
      </w:pPr>
      <w:r>
        <w:rPr>
          <w:rFonts w:ascii="IRNazanin" w:hAnsi="IRNazanin" w:eastAsia="IRNazanin"/>
          <w:color w:val="111111"/>
          <w:sz w:val="28"/>
          <w:sz w:val="28"/>
          <w:szCs w:val="28"/>
          <w:rtl w:val="true"/>
          <w:lang w:bidi="fa-IR"/>
        </w:rPr>
        <w:t xml:space="preserve">اداره تدوین متون معاونت فرهنگی و ارتباطات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ربانی مدیر تولید مصطفی پور نجاتی مدیر هنری حسن فرزانگان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اکبری باز خوان علی نقی نگران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ascii="IRNazanin" w:hAnsi="IRNazanin" w:eastAsia="IRNazanin"/>
          <w:color w:val="111111"/>
          <w:sz w:val="28"/>
          <w:sz w:val="28"/>
          <w:szCs w:val="28"/>
          <w:rtl w:val="true"/>
          <w:lang w:bidi="fa-IR"/>
        </w:rPr>
        <w:t>نمایشگاه دائمی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darolhadith .ir darolhadith .20@gmail.com</w:t>
      </w:r>
    </w:p>
    <w:p>
      <w:pPr>
        <w:pStyle w:val="BookText"/>
        <w:rPr/>
      </w:pPr>
      <w:r>
        <w:rPr>
          <w:rFonts w:ascii="IRNazanin" w:hAnsi="IRNazanin" w:eastAsia="IRNazanin"/>
          <w:color w:val="111111"/>
          <w:sz w:val="28"/>
          <w:sz w:val="28"/>
          <w:szCs w:val="28"/>
          <w:rtl w:val="true"/>
          <w:lang w:bidi="fa-IR"/>
        </w:rPr>
        <w:t>کلیه حقوق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اصغری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195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گزیدۀ کتاب شناسی امام رضا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هادی ربّانی </w:t>
      </w:r>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هادی، </w:t>
      </w:r>
      <w:r>
        <w:rPr>
          <w:rFonts w:eastAsia="IRNazanin" w:cs="IRNazanin"/>
          <w:color w:val="111111"/>
          <w:sz w:val="28"/>
          <w:szCs w:val="28"/>
          <w:lang w:bidi="fa-IR"/>
        </w:rPr>
        <w:t>1342</w:t>
      </w:r>
    </w:p>
    <w:p>
      <w:pPr>
        <w:pStyle w:val="BookText"/>
        <w:rPr/>
      </w:pPr>
      <w:r>
        <w:rPr>
          <w:rFonts w:ascii="IRNazanin" w:hAnsi="IRNazanin" w:eastAsia="IRNazanin"/>
          <w:color w:val="111111"/>
          <w:sz w:val="28"/>
          <w:sz w:val="28"/>
          <w:szCs w:val="28"/>
          <w:rtl w:val="true"/>
          <w:lang w:bidi="fa-IR"/>
        </w:rPr>
        <w:t xml:space="preserve">عنوان و نام پدید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کتاب شناسی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تدوین متون معاونت فرهنگی و ارتباطات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دار الحدیث ،سازمان چاپ و نشر،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شناسی امام رضا علیه السَّلَامُ؛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796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2153</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تدوين متون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ارتباطات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Z546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016/297957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3579765</w:t>
      </w:r>
    </w:p>
    <w:p>
      <w:pPr>
        <w:pStyle w:val="BookText"/>
        <w:rPr/>
      </w:pP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گزیدۀ کتاب شناسی امام رضا علیه السَّلَامُ</w:t>
      </w:r>
    </w:p>
    <w:p>
      <w:pPr>
        <w:pStyle w:val="BookText"/>
        <w:rPr/>
      </w:pPr>
      <w:r>
        <w:rPr>
          <w:rFonts w:ascii="IRNazanin" w:hAnsi="IRNazanin" w:eastAsia="IRNazanin"/>
          <w:color w:val="111111"/>
          <w:sz w:val="28"/>
          <w:sz w:val="28"/>
          <w:szCs w:val="28"/>
          <w:rtl w:val="true"/>
          <w:lang w:bidi="fa-IR"/>
        </w:rPr>
        <w:t xml:space="preserve">اداره تدوین متون معاونت فرهنگی و ارتباطات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ربانی مدیر تولید مصطفی پور نجاتی مدیر هنری حسن فرزانگان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ونکی فراهانی 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اکبری باز خوان علی نقی نگران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 خیابان معلم، پلاک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37740523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دور 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37740571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37185/4468</w:t>
      </w:r>
    </w:p>
    <w:p>
      <w:pPr>
        <w:pStyle w:val="BookText"/>
        <w:rPr/>
      </w:pPr>
      <w:r>
        <w:rPr>
          <w:rFonts w:ascii="IRNazanin" w:hAnsi="IRNazanin" w:eastAsia="IRNazanin"/>
          <w:color w:val="111111"/>
          <w:sz w:val="28"/>
          <w:sz w:val="28"/>
          <w:szCs w:val="28"/>
          <w:rtl w:val="true"/>
          <w:lang w:bidi="fa-IR"/>
        </w:rPr>
        <w:t>نمایشگاه دائمی علوم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معلم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37740545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darolhadith .ir darolhadith .20@gmail.com</w:t>
      </w:r>
    </w:p>
    <w:p>
      <w:pPr>
        <w:pStyle w:val="BookText"/>
        <w:rPr/>
      </w:pPr>
      <w:r>
        <w:rPr>
          <w:rFonts w:ascii="IRNazanin" w:hAnsi="IRNazanin" w:eastAsia="IRNazanin"/>
          <w:color w:val="111111"/>
          <w:sz w:val="28"/>
          <w:sz w:val="28"/>
          <w:szCs w:val="28"/>
          <w:rtl w:val="true"/>
          <w:lang w:bidi="fa-IR"/>
        </w:rPr>
        <w:t>کلیه حقوق چاپ و نشر برای ناشر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زهرا اصغری </w:t>
      </w:r>
      <w:bookmarkStart w:id="7" w:name="pg9812_91784"/>
    </w:p>
    <w:p>
      <w:pPr>
        <w:pStyle w:val="Heading2"/>
        <w:numPr>
          <w:ilvl w:val="1"/>
          <w:numId w:val="1"/>
        </w:numPr>
        <w:rPr/>
      </w:pPr>
      <w:bookmarkStart w:id="8" w:name="__RefHeading___Toc970195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و نظریه پردازی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مشتمل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 السَّلَامُ در آثار 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علیه السَّلَامُ در شعر فارسی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ویژۀ کودکان و نوجوانان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شناسی ها</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افزارها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کتاب خانۀ تخصصی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ها</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تلاش در جهت شناساندن و ارتباط با الگوهای راستینی چون امام رضا علیه السَّلَامُ، وظیفۀ تمام علاقه مندان به اندیشۀ حق مدارانه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 باز تا کنون آثار متعددی در شخصیت شناسی و مطالب مرتبط با هر یک از معصومان منتشر شده است اما ارادت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سبب شده است که هر ساله حوزۀ نشر شاهد رخ نمایی آثار جدیدی در این زمینه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آثاری که با محوریت امام رضا علیه السَّلَامُ سامان می یابد از شمارگان بیش تری برخوردار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مؤسسه دارالحدیث پس از درنگی در این گونه آثار و آسیب شناسی آن ها، دریافت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تعدادی اندک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منشورات فارسی مرتبط با امام هشتم دچار آسیب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از شیوه های سُنّتی، گستردگی صفحات و یا مجلدات، نداشتن خاستگاه علمی، بی بهرگی از صنایع هنری و عدم جامعیت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راستای همایش </w:t>
      </w:r>
    </w:p>
    <w:p>
      <w:pPr>
        <w:pStyle w:val="BookText"/>
        <w:rPr/>
      </w:pPr>
      <w:r>
        <w:rPr>
          <w:rFonts w:ascii="IRNazanin" w:hAnsi="IRNazanin" w:eastAsia="IRNazanin"/>
          <w:color w:val="111111"/>
          <w:sz w:val="28"/>
          <w:sz w:val="28"/>
          <w:szCs w:val="28"/>
          <w:rtl w:val="true"/>
          <w:lang w:bidi="fa-IR"/>
        </w:rPr>
        <w:t xml:space="preserve">ملی حدیث رضوی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رسالت عمومی سازی اندیشه های آن امام همام را نیز عهده دار بود، تصمیم به خلق مجموعه ای جدید از آثار مرتبط با امام رضا علیه السَّلَامُ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گیری از منابع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مندی از صنایع هنری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استفاده بودن برای سلیقه 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است که مجموعۀ حاضر را از آثار مشابه ممتاز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کتاب مجموعه حاضر عبارت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غلام علی، زندگی نامه امام از ولادت تا شهادت، در قالب متونی کوتاه، روان و علمی شامل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تعداد سال های عمر شریف آن حضرت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 نگاه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داستان های کوتاه با مضمون سیره و شخصیت امام رضا علیه السَّلَامُ با فضا سازی و شخصیت پردازی داستانی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حضور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 زاده، در دو فصل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های گزیده شعر رضوی شامل اشعاری از حکیم سنایی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هزار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کوتاه، تک بیتی و رباعیات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 آسمان، نزدیک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مصطفی پور نجاتی، دل نگاره هایی با مضمون زیارت آستان حضرت امام رضا علیه السَّلَامُ که اشاراتی غیر مستقیم به معارف امام شناسی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مسیحای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 احمدی جلفایی، گلچین چهل کرامت از کرامت های امام هشتم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کتاب شناسی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هادی ربانی، معرفی گزارش گونه از منابعی که به کار مخاطبان عمومی می آید در دوازده موضوع همراه با مشخصات کتاب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نویسندگان ارجمندی که در پیدایش آثار موجود کمر همت بستند صمیمانه سپاس گزاریم و امیدواریم مجموعۀ فعلی بتواند به دانش خوانندگان بیفزاید و رضایت ایشان را فراهم سازد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ارتباطات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812_91796"/>
      <w:bookmarkStart w:id="11" w:name="pg9812_91796"/>
      <w:bookmarkEnd w:id="11"/>
    </w:p>
    <w:p>
      <w:pPr>
        <w:pStyle w:val="Heading2"/>
        <w:numPr>
          <w:ilvl w:val="1"/>
          <w:numId w:val="1"/>
        </w:numPr>
        <w:rPr/>
      </w:pPr>
      <w:bookmarkStart w:id="12" w:name="pg9812_91796"/>
      <w:bookmarkStart w:id="13" w:name="__RefHeading___Toc9701957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کتاب شناسی ها، از نخستین منابعی به شمار می روند که برای شناخت منابع مورد نیاز در هر موضعی باید به سراغ آن 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کتاب شناسی ها، به آسانی می توان به مشخصات آثار و منابع موضوع مورد نظر دست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دسترسی آسان به پژوهش هایی که پیشینیان در زمینه های گوناگون به پژوهش و بررسی آن ها پرداخته اند، از به هرز رفتن فرصت ها پیش گیری می کند؛ به خصوص اگر کتاب شناسی به صورت موضوعی فراهم آمده باشد، مخاطب را بهتر به مقصد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عصری که ما زندگی می کنیم، از آن به عصر انفجار اطلاعات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گسترش و توسعه ای که در انتشار اطلاعات فراهم آمده، روزانه در هر زمینه ای، منابع فراوانی در حال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اطلاعات تولید شده در موضوعات خاص نیز از گستردگی فراوانی برخوردار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تدوین کتاب شناسی های موضوعی به صورت جامع و کامل، برای پژوهش گران و متخصصان فن، کاری است لازم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از آن جا که این مجموعه برای مخاطبان عمومی فراهم آمده است، از این رو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شناسی که خود در ذیل دوازده موضوع تنظیم شده، گزیده ای از منابعی که به کار مخاطبان عمومی می آید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معرفی شده، گزارشی کوتاه از محتوای آن ها می آید و گاه فقط مشخصات کتاب شناختی ارائه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شناسانده شده در ذیل موضوعاتی که نیاز های مخاطبان را بر آورده سازد،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علاقه مندان می توانند متناسب با نیاز های خود آسان تر به آثار مورد نیاز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معرفی منابع در دوازده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چگونگی چینش منابع در هر قسمت، در آغاز آن بخش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افزون بر کتاب ها، بخشی نیز به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خانۀ تخصصی 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خدماتی که این کتاب خانه به پژوهش گران و علاقه مندان ارائه می کند، آشنایی با این کتاب خانۀ نیز می تواند بخشی از نیاز های مخاطبان را برآورده کند، کسانی که نیاز به آشنایی با منابع بیش تری دربارۀ امام رضا علیه السَّلَامُ هستند، می توانند با مراجعه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شناسی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این آثار به منابع بیش تر و مورد نیاز خود دست یابند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نگارنده بر این بوده تا در هر بخش، منابعی معرفی شود که در موضوع خود از اعتبار بیش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به جهت عدم دسترسی به همۀ آثار مرتبط، گاه </w:t>
      </w:r>
    </w:p>
    <w:p>
      <w:pPr>
        <w:pStyle w:val="BookText"/>
        <w:rPr/>
      </w:pPr>
      <w:r>
        <w:rPr>
          <w:rFonts w:ascii="IRNazanin" w:hAnsi="IRNazanin" w:eastAsia="IRNazanin"/>
          <w:color w:val="111111"/>
          <w:sz w:val="28"/>
          <w:sz w:val="28"/>
          <w:szCs w:val="28"/>
          <w:rtl w:val="true"/>
          <w:lang w:bidi="fa-IR"/>
        </w:rPr>
        <w:t>ملاک انتخاب با منابع معرفی شده منطبق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منابعی در این کتاب شناسی شناسانده شده است که تا پاییز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نیز نمایه هایی فراهم آمده است تا از این طریق بتوان با سهولت بیش تر به منابع مورد نظر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تهیۀ این مجموعه، بیش ترین استفاده را از کتاب خانۀ تخصصی امام رضا علیه السَّلَامُ در قم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بر خود لازم می دانم از دوست دانشورم آقای محسن صادقی، مدیر کوشای این کتاب خانه که با هزینۀ شخصی کتاب خانه را تأسیس و تجهیز کرده است و با روی گشاده به علاقه مندان مشاوره و خدمات ارائه می کند، سپاس گذاری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های دوست فاضلم آقای مصطفی پور نجاتی نیز در سامان یافتن این کتاب شناسی نقش ویژه 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مجموعه بتواند زمینۀ مطالعه دربارۀ حضرت علی بن موسی الرضا علیه السَّلَامُ را برای عموم علاقه مندان آن حضرت فراهم آورد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هادی ربانی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812_91803"/>
      <w:bookmarkStart w:id="16" w:name="pg9812_91803"/>
      <w:bookmarkEnd w:id="16"/>
    </w:p>
    <w:p>
      <w:pPr>
        <w:pStyle w:val="Heading2"/>
        <w:numPr>
          <w:ilvl w:val="1"/>
          <w:numId w:val="1"/>
        </w:numPr>
        <w:rPr/>
      </w:pPr>
      <w:bookmarkStart w:id="17" w:name="pg9812_91803"/>
      <w:bookmarkStart w:id="18" w:name="__RefHeading___Toc9701959_2870459653"/>
      <w:bookmarkStart w:id="19" w:name="_Toc5"/>
      <w:bookmarkEnd w:id="17"/>
      <w:bookmarkEnd w:id="18"/>
      <w:r>
        <w:rPr>
          <w:rtl w:val="true"/>
        </w:rPr>
        <w:t xml:space="preserve">زندگی عمومی </w:t>
      </w:r>
      <w:r>
        <w:rPr>
          <w:rtl w:val="true"/>
        </w:rPr>
        <w:t>(</w:t>
      </w:r>
      <w:r>
        <w:rPr>
          <w:rtl w:val="true"/>
        </w:rPr>
        <w:t>از ولادت تا شهادت</w:t>
      </w:r>
      <w:r>
        <w:rPr>
          <w:rtl w:val="true"/>
        </w:rPr>
        <w:t>)</w:t>
      </w:r>
      <w:bookmarkEnd w:id="19"/>
    </w:p>
    <w:p>
      <w:pPr>
        <w:pStyle w:val="Heading3"/>
        <w:numPr>
          <w:ilvl w:val="2"/>
          <w:numId w:val="1"/>
        </w:numPr>
        <w:rPr/>
      </w:pPr>
      <w:bookmarkStart w:id="20" w:name="__RefHeading___Toc9701961_2870459653"/>
      <w:bookmarkStart w:id="21" w:name="_Toc6"/>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 xml:space="preserve">دربارۀ زندگانی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بسیاری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میان این منابع دوازده کتاب به ترتیب الفبای عنوان معرفی می شود</w:t>
      </w:r>
      <w:r>
        <w:rPr>
          <w:rFonts w:eastAsia="IRNazanin" w:cs="IRNazanin"/>
          <w:color w:val="111111"/>
          <w:sz w:val="28"/>
          <w:szCs w:val="28"/>
          <w:rtl w:val="true"/>
          <w:lang w:bidi="fa-IR"/>
        </w:rPr>
        <w:t>:</w:t>
      </w:r>
    </w:p>
    <w:p>
      <w:pPr>
        <w:pStyle w:val="Heading3"/>
        <w:numPr>
          <w:ilvl w:val="2"/>
          <w:numId w:val="1"/>
        </w:numPr>
        <w:rPr/>
      </w:pPr>
      <w:bookmarkStart w:id="22" w:name="__RefHeading___Toc9701963_2870459653"/>
      <w:bookmarkStart w:id="23" w:name="_Toc7"/>
      <w:bookmarkEnd w:id="22"/>
      <w:r>
        <w:rPr/>
        <w:t>1</w:t>
      </w:r>
      <w:r>
        <w:rPr>
          <w:rtl w:val="true"/>
        </w:rPr>
        <w:t xml:space="preserve">. </w:t>
      </w:r>
      <w:r>
        <w:rPr>
          <w:rtl w:val="true"/>
        </w:rPr>
        <w:t>امام رضا علیه السَّلَامُ</w:t>
      </w:r>
      <w:r>
        <w:rPr>
          <w:rtl w:val="true"/>
        </w:rPr>
        <w:t>.</w:t>
      </w:r>
      <w:bookmarkEnd w:id="23"/>
    </w:p>
    <w:p>
      <w:pPr>
        <w:pStyle w:val="BookText"/>
        <w:rPr/>
      </w:pPr>
      <w:r>
        <w:rPr>
          <w:rFonts w:ascii="IRNazanin" w:hAnsi="IRNazanin" w:eastAsia="IRNazanin"/>
          <w:color w:val="111111"/>
          <w:sz w:val="28"/>
          <w:sz w:val="28"/>
          <w:szCs w:val="28"/>
          <w:rtl w:val="true"/>
          <w:lang w:bidi="fa-IR"/>
        </w:rPr>
        <w:t xml:space="preserve">محمد رضا ناجی، دفتر پژوهش های فرهنگی،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در شمار 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ایران چه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از هشت فصل تشکیل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هشتمین امام؛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گاه امام در ایران؛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امام رضا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رضا علیه السَّلَامُ ؛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و آموزه های دینی؛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سیاسی، شیوۀ زندگی و سلوک دینی؛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مکتوب امام و امام در آیینۀ شعر و ادب؛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امام در ایران</w:t>
      </w:r>
      <w:r>
        <w:rPr>
          <w:rFonts w:eastAsia="IRNazanin" w:cs="IRNazanin"/>
          <w:color w:val="111111"/>
          <w:sz w:val="28"/>
          <w:szCs w:val="28"/>
          <w:rtl w:val="true"/>
          <w:lang w:bidi="fa-IR"/>
        </w:rPr>
        <w:t>.</w:t>
      </w:r>
    </w:p>
    <w:p>
      <w:pPr>
        <w:pStyle w:val="Heading3"/>
        <w:numPr>
          <w:ilvl w:val="2"/>
          <w:numId w:val="1"/>
        </w:numPr>
        <w:rPr/>
      </w:pPr>
      <w:bookmarkStart w:id="24" w:name="__RefHeading___Toc9701965_2870459653"/>
      <w:bookmarkStart w:id="25" w:name="_Toc8"/>
      <w:bookmarkEnd w:id="24"/>
      <w:r>
        <w:rPr/>
        <w:t>2</w:t>
      </w:r>
      <w:r>
        <w:rPr>
          <w:rtl w:val="true"/>
        </w:rPr>
        <w:t xml:space="preserve">. </w:t>
      </w:r>
      <w:r>
        <w:rPr>
          <w:rtl w:val="true"/>
        </w:rPr>
        <w:t>امام علی بن موسی الرضا علیه السَّلَامُ منادی توحید و امامت</w:t>
      </w:r>
      <w:r>
        <w:rPr>
          <w:rtl w:val="true"/>
        </w:rPr>
        <w:t>.</w:t>
      </w:r>
      <w:bookmarkEnd w:id="2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تاریخ اسلام بنیاد پژوهش های آستان قدس رضوی، نگارش محمد جواد معینی </w:t>
      </w:r>
      <w:bookmarkStart w:id="26" w:name="pg9812_91805"/>
    </w:p>
    <w:p>
      <w:pPr>
        <w:pStyle w:val="BookText"/>
        <w:rPr/>
      </w:pPr>
      <w:bookmarkEnd w:id="26"/>
      <w:r>
        <w:rPr>
          <w:rFonts w:ascii="IRNazanin" w:hAnsi="IRNazanin" w:eastAsia="IRNazanin"/>
          <w:color w:val="111111"/>
          <w:sz w:val="28"/>
          <w:sz w:val="28"/>
          <w:szCs w:val="28"/>
          <w:rtl w:val="true"/>
          <w:lang w:bidi="fa-IR"/>
        </w:rPr>
        <w:t>و احمد ترابی،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اصلی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از زندگانی امام رضا علیه السَّلَامُ ؛ امامت علی بن موسی علیه السَّلَامُ ؛ شخصیت معنوی امام رضا علیه السَّلَامُ ؛ شخصیت اخلاقی امام رضا علیه السَّلَامُ ؛ شخصیت علمی امام رضا علیه السَّلَامُ؛ زندگانی سیاسی امام رضا علیه السَّلَامُ ؛ خط مشی امام رضا علیه السَّلَامُ در برابر حکومت ها؛ سفر تاریخی امام رضا علیه السَّلَامُ از مدینه به مرو؛ عهد نامه ولایت عهدی؛ شهادت امام رضا علیه السَّلَامُ ؛ گذری بر ساحل معارف رضوی</w:t>
      </w:r>
      <w:r>
        <w:rPr>
          <w:rFonts w:eastAsia="IRNazanin" w:cs="IRNazanin"/>
          <w:color w:val="111111"/>
          <w:sz w:val="28"/>
          <w:szCs w:val="28"/>
          <w:rtl w:val="true"/>
          <w:lang w:bidi="fa-IR"/>
        </w:rPr>
        <w:t>.</w:t>
      </w:r>
    </w:p>
    <w:p>
      <w:pPr>
        <w:pStyle w:val="Heading3"/>
        <w:numPr>
          <w:ilvl w:val="2"/>
          <w:numId w:val="1"/>
        </w:numPr>
        <w:rPr/>
      </w:pPr>
      <w:bookmarkStart w:id="27" w:name="__RefHeading___Toc9701967_2870459653"/>
      <w:bookmarkStart w:id="28" w:name="_Toc9"/>
      <w:bookmarkEnd w:id="27"/>
      <w:r>
        <w:rPr/>
        <w:t>3</w:t>
      </w:r>
      <w:r>
        <w:rPr>
          <w:rtl w:val="true"/>
        </w:rPr>
        <w:t xml:space="preserve">. </w:t>
      </w:r>
      <w:r>
        <w:rPr>
          <w:rtl w:val="true"/>
        </w:rPr>
        <w:t xml:space="preserve">پژوهشی دقیق در زندگانی امام علی بن موسى الرضا علیه السَّلَامُ </w:t>
      </w:r>
      <w:r>
        <w:rPr>
          <w:rtl w:val="true"/>
        </w:rPr>
        <w:t>.</w:t>
      </w:r>
      <w:bookmarkEnd w:id="28"/>
    </w:p>
    <w:p>
      <w:pPr>
        <w:pStyle w:val="BookText"/>
        <w:rPr/>
      </w:pPr>
      <w:r>
        <w:rPr>
          <w:rFonts w:ascii="IRNazanin" w:hAnsi="IRNazanin" w:eastAsia="IRNazanin"/>
          <w:color w:val="111111"/>
          <w:sz w:val="28"/>
          <w:sz w:val="28"/>
          <w:szCs w:val="28"/>
          <w:rtl w:val="true"/>
          <w:lang w:bidi="fa-IR"/>
        </w:rPr>
        <w:t>محمد باقر شريف القرشی، ترجمۀ سید محمد صالحی،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یکی از جامع ترین پژوهش ها در حوزه زندگانی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هفده بخش اصلی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جلد نخست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بزرگ؛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امام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فضایل امام رضا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حمایت پدر؛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و بحث های امام رضا علیه 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تألیفات امام رضا علیه 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عقیدتی؛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کریم؛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bookmarkStart w:id="29" w:name="pg9812_91807"/>
    </w:p>
    <w:p>
      <w:pPr>
        <w:pStyle w:val="BookText"/>
        <w:rPr/>
      </w:pPr>
      <w:bookmarkEnd w:id="29"/>
      <w:r>
        <w:rPr>
          <w:rFonts w:ascii="IRNazanin" w:hAnsi="IRNazanin" w:eastAsia="IRNazanin"/>
          <w:color w:val="111111"/>
          <w:sz w:val="28"/>
          <w:sz w:val="28"/>
          <w:szCs w:val="28"/>
          <w:rtl w:val="true"/>
          <w:lang w:bidi="fa-IR"/>
        </w:rPr>
        <w:t>عناوین اصلی جلد دوم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احکام و غیر آن؛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مجموعۀ سخنان حکمت آمیز؛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راویان احادیث امام رضا علیه السَّلَامُ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امام رضا علیه السَّلَامُ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رشید و امین و مأمون؛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ولایت عهدی؛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های امام رضا علیه السَّلَامُ در خراسان؛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کار</w:t>
      </w:r>
      <w:r>
        <w:rPr>
          <w:rFonts w:eastAsia="IRNazanin" w:cs="IRNazanin"/>
          <w:color w:val="111111"/>
          <w:sz w:val="28"/>
          <w:szCs w:val="28"/>
          <w:rtl w:val="true"/>
          <w:lang w:bidi="fa-IR"/>
        </w:rPr>
        <w:t>.</w:t>
      </w:r>
    </w:p>
    <w:p>
      <w:pPr>
        <w:pStyle w:val="Heading3"/>
        <w:numPr>
          <w:ilvl w:val="2"/>
          <w:numId w:val="1"/>
        </w:numPr>
        <w:rPr/>
      </w:pPr>
      <w:bookmarkStart w:id="30" w:name="__RefHeading___Toc9701969_2870459653"/>
      <w:bookmarkStart w:id="31" w:name="_Toc10"/>
      <w:bookmarkEnd w:id="30"/>
      <w:r>
        <w:rPr/>
        <w:t>4</w:t>
      </w:r>
      <w:r>
        <w:rPr>
          <w:rtl w:val="true"/>
        </w:rPr>
        <w:t xml:space="preserve">. </w:t>
      </w:r>
      <w:r>
        <w:rPr>
          <w:rtl w:val="true"/>
        </w:rPr>
        <w:t>ثامن الائمه حضرت امام رضا 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گروه مؤلفان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منذر حکیم با همکاری سید شهاب الدین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سید حسین اسلامی اردکانی،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علیهم السَّلَامُ ،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 مجموعۀ پیشوایان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از سوی مجمع جهانی اهل بیت علیهم السَّلَامُ قرار دارد و از چهار قسمت اصلی تشکیل شده است و هر قسمت از چند بخش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بخش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یک نگاه، تأثیر پذیری از شخصیت امام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پرتوی از شخصیت امام رضا علیه السَّلَامُ ؛ قسمت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امام 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زندگی امام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کنار پدر؛ قسمت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محنت های امام کاظم علیه السَّلَامُ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انحراف در عصر امام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رضا علیه السَّلَامُ پیش از ولایت عهدی؛ قسمت چهارم</w:t>
      </w:r>
      <w:r>
        <w:rPr>
          <w:rFonts w:eastAsia="IRNazanin" w:cs="IRNazanin"/>
          <w:color w:val="111111"/>
          <w:sz w:val="28"/>
          <w:szCs w:val="28"/>
          <w:rtl w:val="true"/>
          <w:lang w:bidi="fa-IR"/>
        </w:rPr>
        <w:t xml:space="preserve">: </w:t>
      </w:r>
      <w:bookmarkStart w:id="32" w:name="pg9812_91809"/>
    </w:p>
    <w:p>
      <w:pPr>
        <w:pStyle w:val="BookText"/>
        <w:rPr/>
      </w:pPr>
      <w:bookmarkEnd w:id="3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و پدیدۀ ولایت عهدی،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امام رضا علیه السَّلَامُ در دوران ولایت عهدی،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احتجاج ها و میراث امام رضا علیه السَّلَامُ </w:t>
      </w:r>
      <w:r>
        <w:rPr>
          <w:rFonts w:eastAsia="IRNazanin" w:cs="IRNazanin"/>
          <w:color w:val="111111"/>
          <w:sz w:val="28"/>
          <w:szCs w:val="28"/>
          <w:rtl w:val="true"/>
          <w:lang w:bidi="fa-IR"/>
        </w:rPr>
        <w:t>.</w:t>
      </w:r>
    </w:p>
    <w:p>
      <w:pPr>
        <w:pStyle w:val="Heading3"/>
        <w:numPr>
          <w:ilvl w:val="2"/>
          <w:numId w:val="1"/>
        </w:numPr>
        <w:rPr/>
      </w:pPr>
      <w:bookmarkStart w:id="33" w:name="__RefHeading___Toc9701971_2870459653"/>
      <w:bookmarkStart w:id="34" w:name="_Toc11"/>
      <w:bookmarkEnd w:id="33"/>
      <w:r>
        <w:rPr/>
        <w:t>5</w:t>
      </w:r>
      <w:r>
        <w:rPr>
          <w:rtl w:val="true"/>
        </w:rPr>
        <w:t xml:space="preserve">. </w:t>
      </w:r>
      <w:r>
        <w:rPr>
          <w:rtl w:val="true"/>
        </w:rPr>
        <w:t>حضرت رضا علیه السَّلَامُ مظهر رحمت</w:t>
      </w:r>
      <w:r>
        <w:rPr>
          <w:rtl w:val="true"/>
        </w:rPr>
        <w:t>.</w:t>
      </w:r>
      <w:bookmarkEnd w:id="34"/>
    </w:p>
    <w:p>
      <w:pPr>
        <w:pStyle w:val="BookText"/>
        <w:rPr/>
      </w:pPr>
      <w:r>
        <w:rPr>
          <w:rFonts w:ascii="IRNazanin" w:hAnsi="IRNazanin" w:eastAsia="IRNazanin"/>
          <w:color w:val="111111"/>
          <w:sz w:val="28"/>
          <w:sz w:val="28"/>
          <w:szCs w:val="28"/>
          <w:rtl w:val="true"/>
          <w:lang w:bidi="fa-IR"/>
        </w:rPr>
        <w:t>سید محمد ضیاء آبادی،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بنیاد خيريِّه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چهار گفتار اصلی سامان یافته است و هر گفتار از موضوعات ریز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گفتار های اصلی کتاب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امامت و ضرورت امام 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امام رضا علیه السَّلَامُ از مدینه به طوس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برکات زیارت؛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w:t>
      </w:r>
    </w:p>
    <w:p>
      <w:pPr>
        <w:pStyle w:val="Heading3"/>
        <w:numPr>
          <w:ilvl w:val="2"/>
          <w:numId w:val="1"/>
        </w:numPr>
        <w:rPr/>
      </w:pPr>
      <w:bookmarkStart w:id="35" w:name="__RefHeading___Toc9701973_2870459653"/>
      <w:bookmarkStart w:id="36" w:name="_Toc12"/>
      <w:bookmarkEnd w:id="35"/>
      <w:r>
        <w:rPr/>
        <w:t>6</w:t>
      </w:r>
      <w:r>
        <w:rPr>
          <w:rtl w:val="true"/>
        </w:rPr>
        <w:t xml:space="preserve">. </w:t>
      </w:r>
      <w:r>
        <w:rPr>
          <w:rtl w:val="true"/>
        </w:rPr>
        <w:t>رضای خدا</w:t>
      </w:r>
      <w:r>
        <w:rPr>
          <w:rtl w:val="true"/>
        </w:rPr>
        <w:t>:</w:t>
      </w:r>
      <w:bookmarkEnd w:id="36"/>
    </w:p>
    <w:p>
      <w:pPr>
        <w:pStyle w:val="BookText"/>
        <w:rPr/>
      </w:pPr>
      <w:r>
        <w:rPr>
          <w:rFonts w:ascii="IRNazanin" w:hAnsi="IRNazanin" w:eastAsia="IRNazanin"/>
          <w:color w:val="111111"/>
          <w:sz w:val="28"/>
          <w:sz w:val="28"/>
          <w:szCs w:val="28"/>
          <w:rtl w:val="true"/>
          <w:lang w:bidi="fa-IR"/>
        </w:rPr>
        <w:t xml:space="preserve">پژوهشی جامع در حیات علمی و عملی حضرت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سراج،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نبوی،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هفت فصل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فصل نیز از موضوعات خرد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فصل های هفت گانۀ کتاب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اجمالی به زندگی حضرت علی بن موسی الرضا علیه السَّلَامُ ، سیری در سیرۀ امام رضا علیه السَّلَامُ ، بیان بخش هایی از معجزات آن حضرت، ذکر بخش هایی از کرامات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در بیان امام </w:t>
      </w:r>
      <w:bookmarkStart w:id="37" w:name="pg9812_91811"/>
    </w:p>
    <w:p>
      <w:pPr>
        <w:pStyle w:val="BookText"/>
        <w:rPr/>
      </w:pPr>
      <w:bookmarkEnd w:id="37"/>
      <w:r>
        <w:rPr>
          <w:rFonts w:ascii="IRNazanin" w:hAnsi="IRNazanin" w:eastAsia="IRNazanin"/>
          <w:color w:val="111111"/>
          <w:sz w:val="28"/>
          <w:sz w:val="28"/>
          <w:szCs w:val="28"/>
          <w:rtl w:val="true"/>
          <w:lang w:bidi="fa-IR"/>
        </w:rPr>
        <w:t xml:space="preserve">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معاد، عدل،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دین در بیان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خمس، زکات، حج، جهاد، امر به معروف و نهی از منکر، 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دیگر از نکات مهم اعتقادی، اخلاقی و عرفانی؛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دعا ها و مناجات های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عاملی مهم در کنار سلسلۀ علت ها، کیفیت بیان و ادب تقاضا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شمّه ای از اشعار امام رضا علیه 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راهنمایی های طبّی و بهداشتی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گیری اصل اساسی در طب اسلامی، اشاره ای به این گروه از احکام</w:t>
      </w:r>
      <w:r>
        <w:rPr>
          <w:rFonts w:eastAsia="IRNazanin" w:cs="IRNazanin"/>
          <w:color w:val="111111"/>
          <w:sz w:val="28"/>
          <w:szCs w:val="28"/>
          <w:rtl w:val="true"/>
          <w:lang w:bidi="fa-IR"/>
        </w:rPr>
        <w:t>).</w:t>
      </w:r>
    </w:p>
    <w:p>
      <w:pPr>
        <w:pStyle w:val="Heading3"/>
        <w:numPr>
          <w:ilvl w:val="2"/>
          <w:numId w:val="1"/>
        </w:numPr>
        <w:rPr/>
      </w:pPr>
      <w:bookmarkStart w:id="38" w:name="__RefHeading___Toc9701975_2870459653"/>
      <w:bookmarkStart w:id="39" w:name="_Toc13"/>
      <w:bookmarkEnd w:id="38"/>
      <w:r>
        <w:rPr/>
        <w:t>7</w:t>
      </w:r>
      <w:r>
        <w:rPr>
          <w:rtl w:val="true"/>
        </w:rPr>
        <w:t xml:space="preserve">. </w:t>
      </w:r>
      <w:r>
        <w:rPr>
          <w:rtl w:val="true"/>
        </w:rPr>
        <w:t>زندگانی امام علی بن موسی الرضا علیه السَّلَامُ و سخنان آن بزرگ وار در علوم مختلف</w:t>
      </w:r>
      <w:r>
        <w:rPr>
          <w:rtl w:val="true"/>
        </w:rPr>
        <w:t>.</w:t>
      </w:r>
      <w:bookmarkEnd w:id="3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صادق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منیر،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مشتمل بر نه باب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نخست، از تولد و نام گذاری امام رضا علیه السَّلَامُ و اخبار وارده دربارهٔ مادر آن حضرت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نصوصی را در بر دارد که بر امامت امام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به معجزات و کرامات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چهارم، از فضایل و مناقب و اخلاق و رفتار امام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 بیان احادیثی است که از آن حضرت دربارۀ توحید و امامت، معرفت و عصمت و علایم امام، بیان ایمان و تزویج حضرت </w:t>
      </w:r>
      <w:bookmarkStart w:id="40" w:name="pg9812_91812"/>
    </w:p>
    <w:p>
      <w:pPr>
        <w:pStyle w:val="BookText"/>
        <w:rPr/>
      </w:pPr>
      <w:bookmarkEnd w:id="40"/>
      <w:r>
        <w:rPr>
          <w:rFonts w:ascii="IRNazanin" w:hAnsi="IRNazanin" w:eastAsia="IRNazanin"/>
          <w:color w:val="111111"/>
          <w:sz w:val="28"/>
          <w:sz w:val="28"/>
          <w:szCs w:val="28"/>
          <w:rtl w:val="true"/>
          <w:lang w:bidi="fa-IR"/>
        </w:rPr>
        <w:t>زهرا علیها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به سخنان امام در متون مختلف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هفتم از مناظرات آن حضرت با مأمون و علمای یهود و نصارا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هشتم، در رفتار مأمون با امام و قبول ولایت عهدی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نهم، به بیان شهادت و فرزندان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نیز از بیان ثواب زیارت آن حضرت و استجابت دعا نزد قبر مبارکش و بیان برخی از معجزات امام که نسبت به زوّارش ظاهر شده است، سخن می رود</w:t>
      </w:r>
      <w:r>
        <w:rPr>
          <w:rFonts w:eastAsia="IRNazanin" w:cs="IRNazanin"/>
          <w:color w:val="111111"/>
          <w:sz w:val="28"/>
          <w:szCs w:val="28"/>
          <w:rtl w:val="true"/>
          <w:lang w:bidi="fa-IR"/>
        </w:rPr>
        <w:t>.</w:t>
      </w:r>
    </w:p>
    <w:p>
      <w:pPr>
        <w:pStyle w:val="Heading3"/>
        <w:numPr>
          <w:ilvl w:val="2"/>
          <w:numId w:val="1"/>
        </w:numPr>
        <w:rPr/>
      </w:pPr>
      <w:bookmarkStart w:id="41" w:name="__RefHeading___Toc9701977_2870459653"/>
      <w:bookmarkStart w:id="42" w:name="_Toc14"/>
      <w:bookmarkEnd w:id="41"/>
      <w:r>
        <w:rPr/>
        <w:t>8</w:t>
      </w:r>
      <w:r>
        <w:rPr>
          <w:rtl w:val="true"/>
        </w:rPr>
        <w:t xml:space="preserve">. </w:t>
      </w:r>
      <w:r>
        <w:rPr>
          <w:rtl w:val="true"/>
        </w:rPr>
        <w:t>سرگذشت و شهادت هشتمین امام شیعیان امام رضا 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على غفوری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چهار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گزارش کوتاهی از زندگانی امام رضا علیه السَّلَامُ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مقدمات دعوت آن حضرت را به ایران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از ولایت عهدی الزامی تا رحلت آن حضرت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چهارده گفتار از تعالیم امام اختصاص دارد</w:t>
      </w:r>
      <w:r>
        <w:rPr>
          <w:rFonts w:eastAsia="IRNazanin" w:cs="IRNazanin"/>
          <w:color w:val="111111"/>
          <w:sz w:val="28"/>
          <w:szCs w:val="28"/>
          <w:rtl w:val="true"/>
          <w:lang w:bidi="fa-IR"/>
        </w:rPr>
        <w:t>.</w:t>
      </w:r>
    </w:p>
    <w:p>
      <w:pPr>
        <w:pStyle w:val="Heading3"/>
        <w:numPr>
          <w:ilvl w:val="2"/>
          <w:numId w:val="1"/>
        </w:numPr>
        <w:rPr/>
      </w:pPr>
      <w:bookmarkStart w:id="43" w:name="__RefHeading___Toc9701979_2870459653"/>
      <w:bookmarkStart w:id="44" w:name="_Toc15"/>
      <w:bookmarkEnd w:id="43"/>
      <w:r>
        <w:rPr/>
        <w:t>9</w:t>
      </w:r>
      <w:r>
        <w:rPr>
          <w:rtl w:val="true"/>
        </w:rPr>
        <w:t xml:space="preserve">. </w:t>
      </w:r>
      <w:r>
        <w:rPr>
          <w:rtl w:val="true"/>
        </w:rPr>
        <w:t>علی بن موسی علیه السَّلَامُ ، امام رضا 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مرضیه محمد 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اول،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از چهار فصل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نگاهی گذرا به حکومت امویان از ظهور تا سقوط و سپس شکل گیری و تأسیس حکومت عباسیان و </w:t>
      </w:r>
      <w:bookmarkStart w:id="45" w:name="pg9812_91814"/>
    </w:p>
    <w:p>
      <w:pPr>
        <w:pStyle w:val="BookText"/>
        <w:rPr/>
      </w:pPr>
      <w:bookmarkEnd w:id="45"/>
      <w:r>
        <w:rPr>
          <w:rFonts w:ascii="IRNazanin" w:hAnsi="IRNazanin" w:eastAsia="IRNazanin"/>
          <w:color w:val="111111"/>
          <w:sz w:val="28"/>
          <w:sz w:val="28"/>
          <w:szCs w:val="28"/>
          <w:rtl w:val="true"/>
          <w:lang w:bidi="fa-IR"/>
        </w:rPr>
        <w:t>مواجهۀ امامان معصوم علیهم السَّلَامُ با حکومت عباسیان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بررسی زندگی امام رضا علیه السَّلَامُ را از بعد تاریخی در بر دارد و زندگانی آن حضرت را از تولد تا شهادت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زندگی امام را از منظر علمی می کاود و به بررسی جایگاه فکری و معرفتی حضرت در مواجهه با دوران پر آشوب رشد مباحث کلامی و مکاتب فلسفی و تقابل امام با این مکاتب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اشعار منسوب به آن حضرت و نمونه هایی از سروده های شاعران عرب زبان و پارسی گوی در مدح و رثای آن امام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کتاب با مقدمۀ دکتر محمود مهدوی دامغانی منتشر شده است</w:t>
      </w:r>
      <w:r>
        <w:rPr>
          <w:rFonts w:eastAsia="IRNazanin" w:cs="IRNazanin"/>
          <w:color w:val="111111"/>
          <w:sz w:val="28"/>
          <w:szCs w:val="28"/>
          <w:rtl w:val="true"/>
          <w:lang w:bidi="fa-IR"/>
        </w:rPr>
        <w:t>.</w:t>
      </w:r>
    </w:p>
    <w:p>
      <w:pPr>
        <w:pStyle w:val="Heading3"/>
        <w:numPr>
          <w:ilvl w:val="2"/>
          <w:numId w:val="1"/>
        </w:numPr>
        <w:rPr/>
      </w:pPr>
      <w:bookmarkStart w:id="46" w:name="__RefHeading___Toc9701981_2870459653"/>
      <w:bookmarkStart w:id="47" w:name="_Toc16"/>
      <w:bookmarkEnd w:id="46"/>
      <w:r>
        <w:rPr/>
        <w:t>10</w:t>
      </w:r>
      <w:r>
        <w:rPr>
          <w:rtl w:val="true"/>
        </w:rPr>
        <w:t xml:space="preserve">. </w:t>
      </w:r>
      <w:r>
        <w:rPr>
          <w:rtl w:val="true"/>
        </w:rPr>
        <w:t>مهر ولایت از آسمان ایران</w:t>
      </w:r>
      <w:r>
        <w:rPr>
          <w:rtl w:val="true"/>
        </w:rPr>
        <w:t xml:space="preserve">: </w:t>
      </w:r>
      <w:r>
        <w:rPr>
          <w:rtl w:val="true"/>
        </w:rPr>
        <w:t xml:space="preserve">نگرشی بر زندگانی و ابعاد شخصیتی حضرت رضا علیه السَّلَامُ </w:t>
      </w:r>
      <w:r>
        <w:rPr>
          <w:rtl w:val="true"/>
        </w:rPr>
        <w:t>.</w:t>
      </w:r>
      <w:bookmarkEnd w:id="47"/>
    </w:p>
    <w:p>
      <w:pPr>
        <w:pStyle w:val="BookText"/>
        <w:rPr/>
      </w:pPr>
      <w:r>
        <w:rPr>
          <w:rFonts w:ascii="IRNazanin" w:hAnsi="IRNazanin" w:eastAsia="IRNazanin"/>
          <w:color w:val="111111"/>
          <w:sz w:val="28"/>
          <w:sz w:val="28"/>
          <w:szCs w:val="28"/>
          <w:rtl w:val="true"/>
          <w:lang w:bidi="fa-IR"/>
        </w:rPr>
        <w:t>علی کریمی جهرمی،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راسخون،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از ده بخش اصلی تشکیل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عناوین اصلی آن عبارت 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های شخصی حضرت رضا علیه السَّلَامُ ؛ عرفان و عبادت حضرت رضا علیه السَّلَامُ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اخلاق کریمۀ حضرت رضا علیه السَّلَامُ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میراث جاویدان حضرت رضا علیه السَّلَامُ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توسل به حضرت رضا علیه السَّلَامُ و کرامات آن حضرت؛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خطوط انحرافی عقیدتی در عصر حضرت رضا علیه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حضرت رضا علیه السَّلَامُ به ایران؛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جریان ولایت عهدی حضرت رضا علیه السَّلَامُ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شهادت حضرت رضا علیه السَّلَامُ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زیارت حضرت رضا علیه السَّلَامُ </w:t>
      </w:r>
      <w:r>
        <w:rPr>
          <w:rFonts w:eastAsia="Amiri" w:cs="Amiri" w:ascii="Amiri" w:hAnsi="Amiri"/>
          <w:color w:val="111111"/>
          <w:sz w:val="28"/>
          <w:szCs w:val="28"/>
          <w:rtl w:val="true"/>
          <w:lang w:bidi="ar-SA"/>
        </w:rPr>
        <w:t xml:space="preserve">. </w:t>
      </w:r>
      <w:bookmarkStart w:id="48" w:name="pg9812_91817"/>
    </w:p>
    <w:p>
      <w:pPr>
        <w:pStyle w:val="Heading3"/>
        <w:numPr>
          <w:ilvl w:val="2"/>
          <w:numId w:val="1"/>
        </w:numPr>
        <w:rPr/>
      </w:pPr>
      <w:bookmarkStart w:id="49" w:name="__RefHeading___Toc9701983_2870459653"/>
      <w:bookmarkStart w:id="50" w:name="_Toc17"/>
      <w:bookmarkEnd w:id="48"/>
      <w:bookmarkEnd w:id="49"/>
      <w:r>
        <w:rPr/>
        <w:t>11</w:t>
      </w:r>
      <w:r>
        <w:rPr>
          <w:rtl w:val="true"/>
        </w:rPr>
        <w:t xml:space="preserve">. </w:t>
      </w:r>
      <w:r>
        <w:rPr>
          <w:rtl w:val="true"/>
        </w:rPr>
        <w:t>نگاهی گذرا بر زندگانی امام رضا 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سید عبدالرّزاق مقدّم، ترجمۀ مرتضی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میقات،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بخش اول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رضا علیه السَّلَامُ ؛ تعیین و تنصيص امام رضا علیه السَّلَامُ ؛ معجزات امام رضا علیه السَّلَامُ ؛ فضائل امام رضا علیه السَّلَامُ ؛ اخلاق امام رضا علیه السَّلَامُ ؛ پند ها و اندرز های امام رضا علیه السَّلَامُ ؛ هارون و امام رضا علیه السَّلَامُ ؛ متن پیمان؛ نوشته امام؛ شهادت امام رضا علیه السَّلَامُ ؛ شهادت با زهر ؛ فرزندان امام رضا علیه السَّلَامُ ؛ مدایح و مراثی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را اشعار مرحوم ابوالقاسم علی مدد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امام رضا علیه السَّلَامُ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گزیده ای از اشعار ناظم است که در قالب های گوناگون شعری سروده شده است</w:t>
      </w:r>
      <w:r>
        <w:rPr>
          <w:rFonts w:eastAsia="IRNazanin" w:cs="IRNazanin"/>
          <w:color w:val="111111"/>
          <w:sz w:val="28"/>
          <w:szCs w:val="28"/>
          <w:rtl w:val="true"/>
          <w:lang w:bidi="fa-IR"/>
        </w:rPr>
        <w:t>.</w:t>
      </w:r>
    </w:p>
    <w:p>
      <w:pPr>
        <w:pStyle w:val="Heading3"/>
        <w:numPr>
          <w:ilvl w:val="2"/>
          <w:numId w:val="1"/>
        </w:numPr>
        <w:rPr/>
      </w:pPr>
      <w:bookmarkStart w:id="51" w:name="__RefHeading___Toc9701985_2870459653"/>
      <w:bookmarkStart w:id="52" w:name="_Toc18"/>
      <w:bookmarkEnd w:id="51"/>
      <w:r>
        <w:rPr/>
        <w:t>12</w:t>
      </w:r>
      <w:r>
        <w:rPr>
          <w:rtl w:val="true"/>
        </w:rPr>
        <w:t xml:space="preserve">. </w:t>
      </w:r>
      <w:r>
        <w:rPr>
          <w:rtl w:val="true"/>
        </w:rPr>
        <w:t xml:space="preserve">نگاهی بر زندگی امام رضا علیه السَّلَامُ </w:t>
      </w:r>
      <w:r>
        <w:rPr>
          <w:rtl w:val="true"/>
        </w:rPr>
        <w:t>.</w:t>
      </w:r>
      <w:bookmarkEnd w:id="52"/>
    </w:p>
    <w:p>
      <w:pPr>
        <w:pStyle w:val="BookText"/>
        <w:rPr/>
      </w:pPr>
      <w:r>
        <w:rPr>
          <w:rFonts w:ascii="IRNazanin" w:hAnsi="IRNazanin" w:eastAsia="IRNazanin"/>
          <w:color w:val="111111"/>
          <w:sz w:val="28"/>
          <w:sz w:val="28"/>
          <w:szCs w:val="28"/>
          <w:rtl w:val="true"/>
          <w:lang w:bidi="fa-IR"/>
        </w:rPr>
        <w:t>محمد محمدی اشتهاردی،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مطهر،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چهار بخش تنظیم یافته است که عناوین اصلی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عصر پدر و آغاز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مدینه پس از 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خراسان و موضع گیری های ایشان دربارهٔ حکومت؛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گفتار و رفتار امام رضا علیه السَّلَامُ </w:t>
      </w:r>
      <w:r>
        <w:rPr>
          <w:rFonts w:eastAsia="IRNazanin" w:cs="IRNazanin"/>
          <w:color w:val="111111"/>
          <w:sz w:val="28"/>
          <w:szCs w:val="28"/>
          <w:rtl w:val="true"/>
          <w:lang w:bidi="fa-IR"/>
        </w:rPr>
        <w:t xml:space="preserve">. </w:t>
      </w:r>
      <w:bookmarkStart w:id="53" w:name="pg9812_91819"/>
    </w:p>
    <w:p>
      <w:pPr>
        <w:pStyle w:val="Heading2"/>
        <w:numPr>
          <w:ilvl w:val="1"/>
          <w:numId w:val="1"/>
        </w:numPr>
        <w:rPr/>
      </w:pPr>
      <w:bookmarkStart w:id="54" w:name="__RefHeading___Toc9701987_2870459653"/>
      <w:bookmarkStart w:id="55" w:name="_Toc19"/>
      <w:bookmarkEnd w:id="53"/>
      <w:bookmarkEnd w:id="54"/>
      <w:r>
        <w:rPr>
          <w:rtl w:val="true"/>
        </w:rPr>
        <w:t>سیره</w:t>
      </w:r>
      <w:bookmarkEnd w:id="55"/>
    </w:p>
    <w:p>
      <w:pPr>
        <w:pStyle w:val="Heading3"/>
        <w:numPr>
          <w:ilvl w:val="2"/>
          <w:numId w:val="1"/>
        </w:numPr>
        <w:rPr/>
      </w:pPr>
      <w:bookmarkStart w:id="56" w:name="__RefHeading___Toc9701989_2870459653"/>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در موضوع سیرِۀ ائمه علیهم السَّلَامُ نسبت به دیگر حوزه های زندگی آنان نگاشته های کمتری در دست است؛ در حالی که این دست نوشته ها برای اقشار مختلف مردم در عصر حاضر می تواند برای انتخاب الگوی رفتاری در زندگی بسیار سودمند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آثار دربارهٔ سیرۀ امام رضا علیه السَّلَامُ، پنج کتاب به ترتیب الفبای عنوان معرفی می شود</w:t>
      </w:r>
      <w:r>
        <w:rPr>
          <w:rFonts w:eastAsia="IRNazanin" w:cs="IRNazanin"/>
          <w:color w:val="111111"/>
          <w:sz w:val="28"/>
          <w:szCs w:val="28"/>
          <w:rtl w:val="true"/>
          <w:lang w:bidi="fa-IR"/>
        </w:rPr>
        <w:t>:</w:t>
      </w:r>
    </w:p>
    <w:p>
      <w:pPr>
        <w:pStyle w:val="Heading3"/>
        <w:numPr>
          <w:ilvl w:val="2"/>
          <w:numId w:val="1"/>
        </w:numPr>
        <w:rPr/>
      </w:pPr>
      <w:bookmarkStart w:id="58" w:name="__RefHeading___Toc9701991_2870459653"/>
      <w:bookmarkStart w:id="59" w:name="_Toc21"/>
      <w:bookmarkEnd w:id="58"/>
      <w:r>
        <w:rPr/>
        <w:t>1</w:t>
      </w:r>
      <w:r>
        <w:rPr>
          <w:rtl w:val="true"/>
        </w:rPr>
        <w:t xml:space="preserve">. </w:t>
      </w:r>
      <w:r>
        <w:rPr>
          <w:rtl w:val="true"/>
        </w:rPr>
        <w:t xml:space="preserve">پاره ای از بهشت </w:t>
      </w:r>
      <w:r>
        <w:rPr>
          <w:rtl w:val="true"/>
        </w:rPr>
        <w:t>(</w:t>
      </w:r>
      <w:r>
        <w:rPr>
          <w:rtl w:val="true"/>
        </w:rPr>
        <w:t>سیرۀ رضوی</w:t>
      </w:r>
      <w:r>
        <w:rPr>
          <w:rtl w:val="true"/>
        </w:rPr>
        <w:t xml:space="preserve">) : </w:t>
      </w:r>
      <w:r>
        <w:rPr>
          <w:rtl w:val="true"/>
        </w:rPr>
        <w:t>از غربت مظلومانه تا شهادت غریبانه</w:t>
      </w:r>
      <w:r>
        <w:rPr>
          <w:rtl w:val="true"/>
        </w:rPr>
        <w:t>.</w:t>
      </w:r>
      <w:bookmarkEnd w:id="59"/>
    </w:p>
    <w:p>
      <w:pPr>
        <w:pStyle w:val="BookText"/>
        <w:rPr/>
      </w:pPr>
      <w:r>
        <w:rPr>
          <w:rFonts w:ascii="IRNazanin" w:hAnsi="IRNazanin" w:eastAsia="IRNazanin"/>
          <w:color w:val="111111"/>
          <w:sz w:val="28"/>
          <w:sz w:val="28"/>
          <w:szCs w:val="28"/>
          <w:rtl w:val="true"/>
          <w:lang w:bidi="fa-IR"/>
        </w:rPr>
        <w:t>محسن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سیره و منش امام رضا علیه السَّلَامُ و مواعظ و راهنمایی و ارشادات عملی آن حضرت برای سعادت و نیک بختی جامعۀ بشری با شرح و بیان لازم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سیزده فصل سامان یافته است که عناوین اصلی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معرفت؛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 حسنه؛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سرشت زیبا؛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طینت پلید؛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مشق زندگی؛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شیعۀ راستین؛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مدیحه سرایی؛ </w:t>
      </w:r>
      <w:bookmarkStart w:id="60" w:name="pg9812_91821"/>
    </w:p>
    <w:p>
      <w:pPr>
        <w:pStyle w:val="BookText"/>
        <w:rPr/>
      </w:pPr>
      <w:bookmarkEnd w:id="60"/>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بارگاه قدسیه؛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نامه؛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نامه</w:t>
      </w:r>
      <w:r>
        <w:rPr>
          <w:rFonts w:eastAsia="IRNazanin" w:cs="IRNazanin"/>
          <w:color w:val="111111"/>
          <w:sz w:val="28"/>
          <w:szCs w:val="28"/>
          <w:rtl w:val="true"/>
          <w:lang w:bidi="fa-IR"/>
        </w:rPr>
        <w:t>.</w:t>
      </w:r>
    </w:p>
    <w:p>
      <w:pPr>
        <w:pStyle w:val="Heading3"/>
        <w:numPr>
          <w:ilvl w:val="2"/>
          <w:numId w:val="1"/>
        </w:numPr>
        <w:rPr/>
      </w:pPr>
      <w:bookmarkStart w:id="61" w:name="__RefHeading___Toc9701993_2870459653"/>
      <w:bookmarkStart w:id="62" w:name="_Toc22"/>
      <w:bookmarkEnd w:id="61"/>
      <w:r>
        <w:rPr/>
        <w:t>2</w:t>
      </w:r>
      <w:r>
        <w:rPr>
          <w:rtl w:val="true"/>
        </w:rPr>
        <w:t xml:space="preserve">. </w:t>
      </w:r>
      <w:r>
        <w:rPr>
          <w:rtl w:val="true"/>
        </w:rPr>
        <w:t xml:space="preserve">رفتار های اخلاقی و اجتماعی امام رضا علیه السَّلَامُ </w:t>
      </w:r>
      <w:r>
        <w:rPr>
          <w:rtl w:val="true"/>
        </w:rPr>
        <w:t>.</w:t>
      </w:r>
      <w:bookmarkEnd w:id="62"/>
    </w:p>
    <w:p>
      <w:pPr>
        <w:pStyle w:val="BookText"/>
        <w:rPr/>
      </w:pPr>
      <w:r>
        <w:rPr>
          <w:rFonts w:ascii="IRNazanin" w:hAnsi="IRNazanin" w:eastAsia="IRNazanin"/>
          <w:color w:val="111111"/>
          <w:sz w:val="28"/>
          <w:sz w:val="28"/>
          <w:szCs w:val="28"/>
          <w:rtl w:val="true"/>
          <w:lang w:bidi="fa-IR"/>
        </w:rPr>
        <w:t>محمد على چنارانی؛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اندیشه،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شش بخش و هر بخش از چند فصل تشکیل شده که عناوین فصل های کتاب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جامعه در زمان امام 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نسبت به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زیر دستان؛ بخش دوم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و حقوق انسان از دیدگاه امام 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و گذشت،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پارسایی؛ بخش سوم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و نظافت،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عطر،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 بخش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در منزل،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و لوازم منزل؛ بخش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های ارشادی امام 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امام در مقابل بستگان فاسد؛ بخش شش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اقتصادی امام رضا علیه السَّلَامُ </w:t>
      </w:r>
      <w:r>
        <w:rPr>
          <w:rFonts w:eastAsia="IRNazanin" w:cs="IRNazanin"/>
          <w:color w:val="111111"/>
          <w:sz w:val="28"/>
          <w:szCs w:val="28"/>
          <w:rtl w:val="true"/>
          <w:lang w:bidi="fa-IR"/>
        </w:rPr>
        <w:t>.</w:t>
      </w:r>
    </w:p>
    <w:p>
      <w:pPr>
        <w:pStyle w:val="Heading3"/>
        <w:numPr>
          <w:ilvl w:val="2"/>
          <w:numId w:val="1"/>
        </w:numPr>
        <w:rPr/>
      </w:pPr>
      <w:bookmarkStart w:id="63" w:name="__RefHeading___Toc9701995_2870459653"/>
      <w:bookmarkStart w:id="64" w:name="_Toc23"/>
      <w:bookmarkEnd w:id="63"/>
      <w:r>
        <w:rPr/>
        <w:t>3</w:t>
      </w:r>
      <w:r>
        <w:rPr>
          <w:rtl w:val="true"/>
        </w:rPr>
        <w:t xml:space="preserve">. </w:t>
      </w:r>
      <w:r>
        <w:rPr>
          <w:rtl w:val="true"/>
        </w:rPr>
        <w:t xml:space="preserve">سیرۀ امام رضا علیه السَّلَامُ </w:t>
      </w:r>
      <w:r>
        <w:rPr>
          <w:rtl w:val="true"/>
        </w:rPr>
        <w:t>.</w:t>
      </w:r>
      <w:bookmarkEnd w:id="64"/>
    </w:p>
    <w:p>
      <w:pPr>
        <w:pStyle w:val="BookText"/>
        <w:rPr/>
      </w:pPr>
      <w:r>
        <w:rPr>
          <w:rFonts w:ascii="IRNazanin" w:hAnsi="IRNazanin" w:eastAsia="IRNazanin"/>
          <w:color w:val="111111"/>
          <w:sz w:val="28"/>
          <w:sz w:val="28"/>
          <w:szCs w:val="28"/>
          <w:rtl w:val="true"/>
          <w:lang w:bidi="fa-IR"/>
        </w:rPr>
        <w:t>امیر مهدی حکیمی،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گوشه ای از روش زندگی فردی و اجتماعی امام رضا علیه السَّلَامُ را با استفاده از احادیث به منظور شناساندن سیرۀ آن حضرت به جوانان و نو جوانان در شانزده فصل تنظیم کرده است که عناوین آن عبارت اند از</w:t>
      </w:r>
      <w:r>
        <w:rPr>
          <w:rFonts w:eastAsia="IRNazanin" w:cs="IRNazanin"/>
          <w:color w:val="111111"/>
          <w:sz w:val="28"/>
          <w:szCs w:val="28"/>
          <w:rtl w:val="true"/>
          <w:lang w:bidi="fa-IR"/>
        </w:rPr>
        <w:t xml:space="preserve">: </w:t>
      </w:r>
      <w:bookmarkStart w:id="65" w:name="pg9812_91823"/>
    </w:p>
    <w:p>
      <w:pPr>
        <w:pStyle w:val="BookText"/>
        <w:rPr/>
      </w:pPr>
      <w:bookmarkEnd w:id="6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سرشت های انسانی؛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نوازی؛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آراستگی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ترین مردمان؛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فرهنگی؛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اول وقت و اهمیت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عید فطر؛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شیفتگی؛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طلایی؛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نه حرف؛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بینوایان؛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کارگران؛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اسلامی؛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اسلامی؛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انسانی؛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باوری راستین</w:t>
      </w:r>
      <w:r>
        <w:rPr>
          <w:rFonts w:eastAsia="IRNazanin" w:cs="IRNazanin"/>
          <w:color w:val="111111"/>
          <w:sz w:val="28"/>
          <w:szCs w:val="28"/>
          <w:rtl w:val="true"/>
          <w:lang w:bidi="fa-IR"/>
        </w:rPr>
        <w:t>.</w:t>
      </w:r>
    </w:p>
    <w:p>
      <w:pPr>
        <w:pStyle w:val="Heading3"/>
        <w:numPr>
          <w:ilvl w:val="2"/>
          <w:numId w:val="1"/>
        </w:numPr>
        <w:rPr/>
      </w:pPr>
      <w:bookmarkStart w:id="66" w:name="__RefHeading___Toc9701997_2870459653"/>
      <w:bookmarkStart w:id="67" w:name="_Toc24"/>
      <w:bookmarkEnd w:id="66"/>
      <w:r>
        <w:rPr/>
        <w:t>4</w:t>
      </w:r>
      <w:r>
        <w:rPr>
          <w:rtl w:val="true"/>
        </w:rPr>
        <w:t>.</w:t>
      </w:r>
      <w:r>
        <w:rPr>
          <w:rtl w:val="true"/>
        </w:rPr>
        <w:t xml:space="preserve">سیرۀ امام رضا علیه السَّلَامُ </w:t>
      </w:r>
      <w:r>
        <w:rPr>
          <w:rtl w:val="true"/>
        </w:rPr>
        <w:t>.</w:t>
      </w:r>
      <w:bookmarkEnd w:id="67"/>
    </w:p>
    <w:p>
      <w:pPr>
        <w:pStyle w:val="BookText"/>
        <w:rPr/>
      </w:pPr>
      <w:r>
        <w:rPr>
          <w:rFonts w:ascii="IRNazanin" w:hAnsi="IRNazanin" w:eastAsia="IRNazanin"/>
          <w:color w:val="111111"/>
          <w:sz w:val="28"/>
          <w:sz w:val="28"/>
          <w:szCs w:val="28"/>
          <w:rtl w:val="true"/>
          <w:lang w:bidi="fa-IR"/>
        </w:rPr>
        <w:t>محمد صالحی، مرکز مطالعات و تحقیقات حوزهٔ نمایندگی ولی فقیه در جهاد کشاورزی،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قالب بیست درس تنظیم یافته است و در پایان هر درس چکیدۀ درس و چند پرسش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درس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زندگی امام رضا علیه السَّلَامُ؛ درس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نجمه خاتون، مادر امام رضا علیه السَّلَامُ ؛ درس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امام رضا علیه السَّلَامُ ؛ 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خواهران حضرت رضا علیه السَّلَامُ ؛ درس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های امام رضا علیه السَّلَامُ به روایت اهل سنت؛ درس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عبادی؛ درس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های حضرت رضا علیه السَّلَامُ ؛ درس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اخلاق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علمی امام رضا علیه السَّلَامُ ؛ درس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بخشی؛ درس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 گری و روشن گری؛ درس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ولیعهدی؛ درس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مکتوب؛ </w:t>
      </w:r>
      <w:bookmarkStart w:id="68" w:name="pg9812_91825"/>
    </w:p>
    <w:p>
      <w:pPr>
        <w:pStyle w:val="BookText"/>
        <w:rPr/>
      </w:pPr>
      <w:bookmarkEnd w:id="68"/>
      <w:r>
        <w:rPr>
          <w:rFonts w:ascii="IRNazanin" w:hAnsi="IRNazanin" w:eastAsia="IRNazanin"/>
          <w:color w:val="111111"/>
          <w:sz w:val="28"/>
          <w:sz w:val="28"/>
          <w:szCs w:val="28"/>
          <w:rtl w:val="true"/>
          <w:lang w:bidi="fa-IR"/>
        </w:rPr>
        <w:t xml:space="preserve">درس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امام در تفسیر قرآن؛ درس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 جای مانده در مسیر امام از مدینه تا مرو؛ درس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سیرۀ حضرت رضا علیه السَّلَامُ دربارهٔ طبیعت، محیط زیست و کشاورزی</w:t>
      </w:r>
      <w:r>
        <w:rPr>
          <w:rFonts w:eastAsia="IRNazanin" w:cs="IRNazanin"/>
          <w:color w:val="111111"/>
          <w:sz w:val="28"/>
          <w:szCs w:val="28"/>
          <w:rtl w:val="true"/>
          <w:lang w:bidi="fa-IR"/>
        </w:rPr>
        <w:t>.</w:t>
      </w:r>
    </w:p>
    <w:p>
      <w:pPr>
        <w:pStyle w:val="Heading3"/>
        <w:numPr>
          <w:ilvl w:val="2"/>
          <w:numId w:val="1"/>
        </w:numPr>
        <w:rPr/>
      </w:pPr>
      <w:bookmarkStart w:id="69" w:name="__RefHeading___Toc9701999_2870459653"/>
      <w:bookmarkStart w:id="70" w:name="_Toc25"/>
      <w:bookmarkEnd w:id="69"/>
      <w:r>
        <w:rPr/>
        <w:t>5</w:t>
      </w:r>
      <w:r>
        <w:rPr>
          <w:rtl w:val="true"/>
        </w:rPr>
        <w:t>.</w:t>
      </w:r>
      <w:r>
        <w:rPr>
          <w:rtl w:val="true"/>
        </w:rPr>
        <w:t>مهارت های زندگی در سیرۀ رضوی</w:t>
      </w:r>
      <w:r>
        <w:rPr>
          <w:rtl w:val="true"/>
        </w:rPr>
        <w:t>.</w:t>
      </w:r>
      <w:bookmarkEnd w:id="70"/>
    </w:p>
    <w:p>
      <w:pPr>
        <w:pStyle w:val="BookText"/>
        <w:rPr/>
      </w:pPr>
      <w:r>
        <w:rPr>
          <w:rFonts w:ascii="IRNazanin" w:hAnsi="IRNazanin" w:eastAsia="IRNazanin"/>
          <w:color w:val="111111"/>
          <w:sz w:val="28"/>
          <w:sz w:val="28"/>
          <w:szCs w:val="28"/>
          <w:rtl w:val="true"/>
          <w:lang w:bidi="fa-IR"/>
        </w:rPr>
        <w:t>محمد رضا شرفی،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انتشاراتی قدس رضوی، چاپ سوم، خشتی،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اندیشه و سیرهٔ علمی و عملی امام رضا علیه السَّلَامُ در عرصه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مهارت های خانوادگی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 های امام رضا علیه السَّلَامُ در کتاب به دو دسته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گونه ای مستقیم به موضوع مهارت های زندگی می پردازد و برخی دیگر بازتابندۀ نگاه کلی و جامع آن حضرت است و می توان با رویکردی تعمیمی آن را به موضوع مهارت های زندگی پیوند داد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شش بخش اصلی سامان یافته است و هر بخش از فصل هایی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بخش های شش گانۀ کتاب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و کلیات؛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خانوادگی؛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موفقیت در زندگی؛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تربیتی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پایانی کتاب، سه نمایه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موضوعی احادیث رضوی؛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نمایۀ رجال احادیث رضوی؛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نمایۀ اصطلاحات مهارت های زندگی</w:t>
      </w:r>
      <w:r>
        <w:rPr>
          <w:rFonts w:eastAsia="IRNazanin" w:cs="IRNazanin"/>
          <w:color w:val="111111"/>
          <w:sz w:val="28"/>
          <w:szCs w:val="28"/>
          <w:rtl w:val="true"/>
          <w:lang w:bidi="fa-IR"/>
        </w:rPr>
        <w:t xml:space="preserve">.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812_91831"/>
      <w:bookmarkStart w:id="72" w:name="pg9812_91831"/>
      <w:bookmarkEnd w:id="72"/>
    </w:p>
    <w:p>
      <w:pPr>
        <w:pStyle w:val="Heading2"/>
        <w:numPr>
          <w:ilvl w:val="1"/>
          <w:numId w:val="1"/>
        </w:numPr>
        <w:rPr/>
      </w:pPr>
      <w:bookmarkStart w:id="73" w:name="pg9812_91831"/>
      <w:bookmarkStart w:id="74" w:name="__RefHeading___Toc9702001_2870459653"/>
      <w:bookmarkStart w:id="75" w:name="_Toc26"/>
      <w:bookmarkEnd w:id="73"/>
      <w:bookmarkEnd w:id="74"/>
      <w:r>
        <w:rPr>
          <w:rtl w:val="true"/>
        </w:rPr>
        <w:t>تحلیل و نظریه پردازی</w:t>
      </w:r>
      <w:bookmarkEnd w:id="75"/>
    </w:p>
    <w:p>
      <w:pPr>
        <w:pStyle w:val="Heading3"/>
        <w:numPr>
          <w:ilvl w:val="2"/>
          <w:numId w:val="1"/>
        </w:numPr>
        <w:rPr/>
      </w:pPr>
      <w:bookmarkStart w:id="76" w:name="__RefHeading___Toc9702003_2870459653"/>
      <w:bookmarkStart w:id="77" w:name="_Toc27"/>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در زمینۀ بررسی و تحلیل زندگانی و اندیشه های امام رضا علیه السَّلَامُ ، کتاب های بسیاری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کتاب های یاد شده، شش اثر که از اهمیت بیش تری برخوردار است به ترتیب الفبای عنوان معرفی می شود</w:t>
      </w:r>
      <w:r>
        <w:rPr>
          <w:rFonts w:eastAsia="IRNazanin" w:cs="IRNazanin"/>
          <w:color w:val="111111"/>
          <w:sz w:val="28"/>
          <w:szCs w:val="28"/>
          <w:rtl w:val="true"/>
          <w:lang w:bidi="fa-IR"/>
        </w:rPr>
        <w:t>:</w:t>
      </w:r>
    </w:p>
    <w:p>
      <w:pPr>
        <w:pStyle w:val="Heading3"/>
        <w:numPr>
          <w:ilvl w:val="2"/>
          <w:numId w:val="1"/>
        </w:numPr>
        <w:rPr/>
      </w:pPr>
      <w:bookmarkStart w:id="78" w:name="__RefHeading___Toc9702005_2870459653"/>
      <w:bookmarkStart w:id="79" w:name="_Toc28"/>
      <w:bookmarkEnd w:id="78"/>
      <w:r>
        <w:rPr/>
        <w:t>1</w:t>
      </w:r>
      <w:r>
        <w:rPr>
          <w:rtl w:val="true"/>
        </w:rPr>
        <w:t xml:space="preserve">. </w:t>
      </w:r>
      <w:r>
        <w:rPr>
          <w:rtl w:val="true"/>
        </w:rPr>
        <w:t xml:space="preserve">بررسی تحلیلی ولایت عهدی حضرت رضا علیه السَّلَامُ </w:t>
      </w:r>
      <w:r>
        <w:rPr>
          <w:rtl w:val="true"/>
        </w:rPr>
        <w:t>.</w:t>
      </w:r>
      <w:bookmarkEnd w:id="79"/>
    </w:p>
    <w:p>
      <w:pPr>
        <w:pStyle w:val="BookText"/>
        <w:rPr/>
      </w:pPr>
      <w:r>
        <w:rPr>
          <w:rFonts w:ascii="IRNazanin" w:hAnsi="IRNazanin" w:eastAsia="IRNazanin"/>
          <w:color w:val="111111"/>
          <w:sz w:val="28"/>
          <w:sz w:val="28"/>
          <w:szCs w:val="28"/>
          <w:rtl w:val="true"/>
          <w:lang w:bidi="fa-IR"/>
        </w:rPr>
        <w:t>علی موحدی ساوجی،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سهاره،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نه بخش سامان یافته است که عناوین اصلی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مختصری از تاریخ زندگی حضرت 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اوضاع فرهنگی و سیاسی عصر امام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گذشت ولایت عهدی؛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نظریاتی پیرامون هدف مأمون؛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عقلی و حقوقی پیرامون ولایت عهدی حضرت امام رضا علیه 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رضا علیه السَّلَامُ به اعتراضات؛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اسناد تاریخی؛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غریبانه؛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برگی از معارف الهی به بیان امام رضا علیه السَّلَامُ </w:t>
      </w:r>
      <w:r>
        <w:rPr>
          <w:rFonts w:eastAsia="IRNazanin" w:cs="IRNazanin"/>
          <w:color w:val="111111"/>
          <w:sz w:val="28"/>
          <w:szCs w:val="28"/>
          <w:rtl w:val="true"/>
          <w:lang w:bidi="fa-IR"/>
        </w:rPr>
        <w:t xml:space="preserve">. </w:t>
      </w:r>
      <w:bookmarkStart w:id="80" w:name="pg9812_91833"/>
    </w:p>
    <w:p>
      <w:pPr>
        <w:pStyle w:val="Heading3"/>
        <w:numPr>
          <w:ilvl w:val="2"/>
          <w:numId w:val="1"/>
        </w:numPr>
        <w:rPr/>
      </w:pPr>
      <w:bookmarkStart w:id="81" w:name="__RefHeading___Toc9702007_2870459653"/>
      <w:bookmarkStart w:id="82" w:name="_Toc29"/>
      <w:bookmarkEnd w:id="80"/>
      <w:bookmarkEnd w:id="81"/>
      <w:r>
        <w:rPr/>
        <w:t>2</w:t>
      </w:r>
      <w:r>
        <w:rPr>
          <w:rtl w:val="true"/>
        </w:rPr>
        <w:t xml:space="preserve">. </w:t>
      </w:r>
      <w:r>
        <w:rPr>
          <w:rtl w:val="true"/>
        </w:rPr>
        <w:t>تحلیلی از زندگانی امام رضا 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محمد جواد فضل الله، ترجمۀ سید محمد 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هفتم،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کتاب، به بررسی جریان های فکری و سیاسی عصر امام رضا علیه 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بخش اصلی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امام هشتم علیه السَّلَامُ از نظر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این بخش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صفات؛ امام رضا علیه السَّلَامُ و واقفیان؛ امام رضا علیه السَّلَامُ خلفا؛ ولایت عهدی؛ موقعیت امام رضا علیه السَّلَامُ در بر کناری فضل بن سهل؛ پایان فاجعه؛ امام علیه السَّلَامُ و شورش های علويان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امام رضا علیه السَّلَامُ از نظر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این بخش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مناظرات امام علیه السَّلَامُ ؛ اعتقادات؛ تفسیر؛ فقه و احکام؛ برخی از احادیث جالب امام علیه السَّلَامُ ؛ پیمان ولایت عهدی</w:t>
      </w:r>
      <w:r>
        <w:rPr>
          <w:rFonts w:eastAsia="IRNazanin" w:cs="IRNazanin"/>
          <w:color w:val="111111"/>
          <w:sz w:val="28"/>
          <w:szCs w:val="28"/>
          <w:rtl w:val="true"/>
          <w:lang w:bidi="fa-IR"/>
        </w:rPr>
        <w:t>.</w:t>
      </w:r>
    </w:p>
    <w:p>
      <w:pPr>
        <w:pStyle w:val="Heading3"/>
        <w:numPr>
          <w:ilvl w:val="2"/>
          <w:numId w:val="1"/>
        </w:numPr>
        <w:rPr/>
      </w:pPr>
      <w:bookmarkStart w:id="83" w:name="__RefHeading___Toc9702009_2870459653"/>
      <w:bookmarkStart w:id="84" w:name="_Toc30"/>
      <w:bookmarkEnd w:id="83"/>
      <w:r>
        <w:rPr/>
        <w:t>3</w:t>
      </w:r>
      <w:r>
        <w:rPr>
          <w:rtl w:val="true"/>
        </w:rPr>
        <w:t xml:space="preserve">. </w:t>
      </w:r>
      <w:r>
        <w:rPr>
          <w:rtl w:val="true"/>
        </w:rPr>
        <w:t>زندگانی سیاسی امام رضا علیه السَّلَامُ</w:t>
      </w:r>
      <w:r>
        <w:rPr>
          <w:rtl w:val="true"/>
        </w:rPr>
        <w:t>.</w:t>
      </w:r>
      <w:bookmarkEnd w:id="84"/>
    </w:p>
    <w:p>
      <w:pPr>
        <w:pStyle w:val="BookText"/>
        <w:rPr/>
      </w:pPr>
      <w:r>
        <w:rPr>
          <w:rFonts w:ascii="IRNazanin" w:hAnsi="IRNazanin" w:eastAsia="IRNazanin"/>
          <w:color w:val="111111"/>
          <w:sz w:val="28"/>
          <w:sz w:val="28"/>
          <w:szCs w:val="28"/>
          <w:rtl w:val="true"/>
          <w:lang w:bidi="fa-IR"/>
        </w:rPr>
        <w:t>سید جعفر مرتضی عاملی،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جامعۀ مدرسین حوزة علميۀ قم،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حضرت رضا علیه السَّلَامُ ،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ترجمه ای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الْحَيَاةُ السياسية للامام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مناسبت کنگرۀ جهانی امام </w:t>
      </w:r>
    </w:p>
    <w:p>
      <w:pPr>
        <w:pStyle w:val="BookText"/>
        <w:rPr/>
      </w:pPr>
      <w:r>
        <w:rPr>
          <w:rFonts w:ascii="IRNazanin" w:hAnsi="IRNazanin" w:eastAsia="IRNazanin"/>
          <w:color w:val="111111"/>
          <w:sz w:val="28"/>
          <w:sz w:val="28"/>
          <w:szCs w:val="28"/>
          <w:rtl w:val="true"/>
          <w:lang w:bidi="fa-IR"/>
        </w:rPr>
        <w:t>رضا علیه السَّلَامُ به فارسی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چهار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بررسی حکومت عباسیان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بیعت و مسبب های آن سخن می رود؛ بخش سوم، به بررسی دربارۀ خلافت و جایگاه امام رضا علیه السَّلَامُ در قبال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بررسی نقشه های مأمون در این مسئله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چکیدۀ کتاب، با این مشخصات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سیاسی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حسینی، ترجمۀ سید خلیل خلیلیان،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ششم،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چهار بخش اصلی سامان یافته است و هر بخش از عناوین فرعی 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کتاب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دولت عباسی، منبع خطر برای عباسیان، سیاست ضد علوی عباسیان، سیاست عباسی در برابر مردم، شکست سیاست ضد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علل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رضا علیه السَّلَامُ ، مأمون کیست؟، آرزو های مأمون و رنج هایش، شرایط و 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موضع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خلافت و امتناع امام، پذیرفتن ولی عهدی با تهدید؛ پیشنهاد خلافت تا چه حد جدی بود؟، موضع گیری امام، برنامۀ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پرده از رویداد </w:t>
      </w:r>
      <w:bookmarkStart w:id="85" w:name="pg9812_91837"/>
    </w:p>
    <w:p>
      <w:pPr>
        <w:pStyle w:val="BookText"/>
        <w:rPr/>
      </w:pPr>
      <w:bookmarkEnd w:id="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اقدام های مأمون، پیرامون در گذشت امام علیه السَّلَامُ </w:t>
      </w:r>
      <w:r>
        <w:rPr>
          <w:rFonts w:eastAsia="IRNazanin" w:cs="IRNazanin"/>
          <w:color w:val="111111"/>
          <w:sz w:val="28"/>
          <w:szCs w:val="28"/>
          <w:rtl w:val="true"/>
          <w:lang w:bidi="fa-IR"/>
        </w:rPr>
        <w:t>).</w:t>
      </w:r>
    </w:p>
    <w:p>
      <w:pPr>
        <w:pStyle w:val="Heading3"/>
        <w:numPr>
          <w:ilvl w:val="2"/>
          <w:numId w:val="1"/>
        </w:numPr>
        <w:rPr/>
      </w:pPr>
      <w:bookmarkStart w:id="86" w:name="__RefHeading___Toc9702011_2870459653"/>
      <w:bookmarkStart w:id="87" w:name="_Toc31"/>
      <w:bookmarkEnd w:id="86"/>
      <w:r>
        <w:rPr/>
        <w:t>4</w:t>
      </w:r>
      <w:r>
        <w:rPr>
          <w:rtl w:val="true"/>
        </w:rPr>
        <w:t>.</w:t>
      </w:r>
      <w:r>
        <w:rPr>
          <w:rtl w:val="true"/>
        </w:rPr>
        <w:t>سیرۀ سیاسی امام رضا علیه السَّلَامُ و تحلیل مسئله ولایت عهدی</w:t>
      </w:r>
      <w:r>
        <w:rPr>
          <w:rtl w:val="true"/>
        </w:rPr>
        <w:t>.</w:t>
      </w:r>
      <w:bookmarkEnd w:id="87"/>
    </w:p>
    <w:p>
      <w:pPr>
        <w:pStyle w:val="BookText"/>
        <w:rPr/>
      </w:pPr>
      <w:r>
        <w:rPr>
          <w:rFonts w:ascii="IRNazanin" w:hAnsi="IRNazanin" w:eastAsia="IRNazanin"/>
          <w:color w:val="111111"/>
          <w:sz w:val="28"/>
          <w:sz w:val="28"/>
          <w:szCs w:val="28"/>
          <w:rtl w:val="true"/>
          <w:lang w:bidi="fa-IR"/>
        </w:rPr>
        <w:t>علی کارخانه،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درک و فهم صحیح از سیرۀ سیاسی امام رضا علیه السَّلَامُ مستلزم توجه به دو مسئله اساسی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اجمالی با شرایط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سیاسی عصر امام رضا علیه السَّلَامُ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امامت در اندیشۀ سیاسی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برای بر رسی این دو مسئله اساسی در شش فصل تنظیم یافته است و هر فصل، موضوعات جزئی تری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فصل های کتاب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و چار چوب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و مفاهیم؛ چار چوب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سیاسی امام رضا علیه السَّلَامُ در برخورد با گروه های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و قیام ابو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 امام رضا علیه السَّلَامُ و قیام زید بن موسی، امام رضا علیه السَّلَامُ و قیام محمد بن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سیاسی امام رضا علیه السَّلَامُ این در برخورد با رهبران فرقه ها و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مناظرات، امام رضا علیه السَّلَامُ و مناظرات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سیاسی امام رضا علیه السَّلَامُ برخورد با فرقه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و گروه های زنادقه، امام رضا علیه السَّلَامُ و برخورد با گروه 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سیاسی امام رضا علیه السَّلَامُ در </w:t>
      </w:r>
      <w:bookmarkStart w:id="88" w:name="pg9812_91839"/>
    </w:p>
    <w:p>
      <w:pPr>
        <w:pStyle w:val="BookText"/>
        <w:rPr/>
      </w:pPr>
      <w:bookmarkEnd w:id="88"/>
      <w:r>
        <w:rPr>
          <w:rFonts w:ascii="IRNazanin" w:hAnsi="IRNazanin" w:eastAsia="IRNazanin"/>
          <w:color w:val="111111"/>
          <w:sz w:val="28"/>
          <w:sz w:val="28"/>
          <w:szCs w:val="28"/>
          <w:rtl w:val="true"/>
          <w:lang w:bidi="fa-IR"/>
        </w:rPr>
        <w:t xml:space="preserve">برخورد با خلفای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محمد امین، عبدالله مأمون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سیاسی امام رضا علیه السَّلَامُ در بر خورد با مسئله ولایت 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 و مسئله ولایت عهدی امام رضا علیه السَّلَامُ و مسئله ولایت عهدی، اهداف مأمون از طرح مسئله ولایت عهدی، سیرۀ سیاسی امام رضا علیه السَّلَامُ در مواجهه با مسئلهٔ ولایت عهدی</w:t>
      </w:r>
      <w:r>
        <w:rPr>
          <w:rFonts w:eastAsia="IRNazanin" w:cs="IRNazanin"/>
          <w:color w:val="111111"/>
          <w:sz w:val="28"/>
          <w:szCs w:val="28"/>
          <w:rtl w:val="true"/>
          <w:lang w:bidi="fa-IR"/>
        </w:rPr>
        <w:t>).</w:t>
      </w:r>
    </w:p>
    <w:p>
      <w:pPr>
        <w:pStyle w:val="Heading3"/>
        <w:numPr>
          <w:ilvl w:val="2"/>
          <w:numId w:val="1"/>
        </w:numPr>
        <w:rPr/>
      </w:pPr>
      <w:bookmarkStart w:id="89" w:name="__RefHeading___Toc9702013_2870459653"/>
      <w:bookmarkStart w:id="90" w:name="_Toc32"/>
      <w:bookmarkEnd w:id="89"/>
      <w:r>
        <w:rPr/>
        <w:t>5</w:t>
      </w:r>
      <w:r>
        <w:rPr>
          <w:rtl w:val="true"/>
        </w:rPr>
        <w:t>.</w:t>
      </w:r>
      <w:r>
        <w:rPr>
          <w:rtl w:val="true"/>
        </w:rPr>
        <w:t>قرآن حکیم از منظر امام رضا علیه السَّلَامُ</w:t>
      </w:r>
      <w:r>
        <w:rPr>
          <w:rtl w:val="true"/>
        </w:rPr>
        <w:t>.</w:t>
      </w:r>
      <w:bookmarkEnd w:id="90"/>
    </w:p>
    <w:p>
      <w:pPr>
        <w:pStyle w:val="BookText"/>
        <w:rPr/>
      </w:pPr>
      <w:r>
        <w:rPr>
          <w:rFonts w:ascii="IRNazanin" w:hAnsi="IRNazanin" w:eastAsia="IRNazanin"/>
          <w:color w:val="111111"/>
          <w:sz w:val="28"/>
          <w:sz w:val="28"/>
          <w:szCs w:val="28"/>
          <w:rtl w:val="true"/>
          <w:lang w:bidi="fa-IR"/>
        </w:rPr>
        <w:t>عبدالله جوادی آملی، ترجمۀ زینب کربلایی،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مقدمۀ کتاب، از موضوع کتاب و دلیل نگارش آن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حقیقت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علمی و قرآن عینی و اشتراک آن ها و امتناع فرق و افتراق آن ها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متن اصلی کتاب قرار دارد که از چهار بخش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معرفت، شرایط معرفت و موانع معرفت قرآن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میان تدبّر در قرآن و استنطاق قرآن و مباحث مرتبط بر رسی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بحث تشویق و ترغیب قرآن به تحقیق و طرد پندار و آرزو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طرق قرآن در جهت تحصیل معرفت صحیح و نجات از گم راهی می پردازد؛ هم چون </w:t>
      </w:r>
      <w:bookmarkStart w:id="91" w:name="pg9812_91841"/>
    </w:p>
    <w:p>
      <w:pPr>
        <w:pStyle w:val="BookText"/>
        <w:rPr/>
      </w:pPr>
      <w:bookmarkEnd w:id="91"/>
      <w:r>
        <w:rPr>
          <w:rFonts w:ascii="IRNazanin" w:hAnsi="IRNazanin" w:eastAsia="IRNazanin"/>
          <w:color w:val="111111"/>
          <w:sz w:val="28"/>
          <w:sz w:val="28"/>
          <w:szCs w:val="28"/>
          <w:rtl w:val="true"/>
          <w:lang w:bidi="fa-IR"/>
        </w:rPr>
        <w:t>تشویق به برهان عقلی و هم چنین شهود قلبی و اجتناب از قیاس و همی و تمثّل شیطانی</w:t>
      </w:r>
      <w:r>
        <w:rPr>
          <w:rFonts w:eastAsia="IRNazanin" w:cs="IRNazanin"/>
          <w:color w:val="111111"/>
          <w:sz w:val="28"/>
          <w:szCs w:val="28"/>
          <w:rtl w:val="true"/>
          <w:lang w:bidi="fa-IR"/>
        </w:rPr>
        <w:t>.</w:t>
      </w:r>
    </w:p>
    <w:p>
      <w:pPr>
        <w:pStyle w:val="Heading3"/>
        <w:numPr>
          <w:ilvl w:val="2"/>
          <w:numId w:val="1"/>
        </w:numPr>
        <w:rPr/>
      </w:pPr>
      <w:bookmarkStart w:id="92" w:name="__RefHeading___Toc9702015_2870459653"/>
      <w:bookmarkStart w:id="93" w:name="_Toc33"/>
      <w:bookmarkEnd w:id="92"/>
      <w:r>
        <w:rPr/>
        <w:t>6</w:t>
      </w:r>
      <w:r>
        <w:rPr>
          <w:rtl w:val="true"/>
        </w:rPr>
        <w:t>.</w:t>
      </w:r>
      <w:r>
        <w:rPr>
          <w:rtl w:val="true"/>
        </w:rPr>
        <w:t>نقش امام رضا علیه السَّلَامُ در حدیث شیعه</w:t>
      </w:r>
      <w:r>
        <w:rPr>
          <w:rtl w:val="true"/>
        </w:rPr>
        <w:t>.</w:t>
      </w:r>
      <w:bookmarkEnd w:id="93"/>
    </w:p>
    <w:p>
      <w:pPr>
        <w:pStyle w:val="BookText"/>
        <w:rPr/>
      </w:pPr>
      <w:r>
        <w:rPr>
          <w:rFonts w:ascii="IRNazanin" w:hAnsi="IRNazanin" w:eastAsia="IRNazanin"/>
          <w:color w:val="111111"/>
          <w:sz w:val="28"/>
          <w:sz w:val="28"/>
          <w:szCs w:val="28"/>
          <w:rtl w:val="true"/>
          <w:lang w:bidi="fa-IR"/>
        </w:rPr>
        <w:t>صغری محبی پور،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 الملل،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مأمون عباسی مجال مناسبی برای نشر حقایق دین در اختیار امام رضا علیه السَّلَامُ قرار گرفت و موجب رشد حدیث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عنوان رهبر شیعه در این زمینه کوشش فراوانی انجام داد؛ به طوری که در این زمان تدوین و دسته بندی حدیث در حوزه های شیعه محور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دورۀ امام محمد باقر علیه السَّلَامُ و امام صادق علیه السَّلَامُ را دورۀ تدوین مکتب جعفری و صدور حدیث شیعه بدانیم، دوران امام رضا علیه السَّلَامُ را باید دورۀ رشد این دوران دانست؛ زیرا حدیث از حالت استتار خارج شد و روایات غلات بر رسی شد و پاک سازی در حدیث شیعه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مؤلف می کوشد تا این دورۀ پاک سازی تصنیف حدیث را بکاود و نقش امام رضا علیه السَّلَامُ را به عنوان امام هشتم نشان 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شش فصل سامان یافته است که عناوین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کوتاه در زندگی امام 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فرهنگی امام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و راویان امام رضا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علم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الحدیثی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های حدیثی امام رضا علیه السَّلَامُ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منسوب به امام و مجموعه های روایی</w:t>
      </w:r>
      <w:r>
        <w:rPr>
          <w:rFonts w:eastAsia="IRNazanin" w:cs="IRNazanin"/>
          <w:color w:val="111111"/>
          <w:sz w:val="28"/>
          <w:szCs w:val="28"/>
          <w:rtl w:val="true"/>
          <w:lang w:bidi="fa-IR"/>
        </w:rPr>
        <w:t xml:space="preserve">.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812_91847"/>
      <w:bookmarkStart w:id="95" w:name="pg9812_91847"/>
      <w:bookmarkEnd w:id="95"/>
    </w:p>
    <w:p>
      <w:pPr>
        <w:pStyle w:val="Heading2"/>
        <w:numPr>
          <w:ilvl w:val="1"/>
          <w:numId w:val="1"/>
        </w:numPr>
        <w:rPr/>
      </w:pPr>
      <w:bookmarkStart w:id="96" w:name="pg9812_91847"/>
      <w:bookmarkStart w:id="97" w:name="__RefHeading___Toc9702017_2870459653"/>
      <w:bookmarkStart w:id="98" w:name="_Toc34"/>
      <w:bookmarkEnd w:id="96"/>
      <w:bookmarkEnd w:id="97"/>
      <w:r>
        <w:rPr>
          <w:rtl w:val="true"/>
        </w:rPr>
        <w:t>سخنان</w:t>
      </w:r>
      <w:bookmarkEnd w:id="98"/>
    </w:p>
    <w:p>
      <w:pPr>
        <w:pStyle w:val="Heading3"/>
        <w:numPr>
          <w:ilvl w:val="2"/>
          <w:numId w:val="1"/>
        </w:numPr>
        <w:rPr/>
      </w:pPr>
      <w:bookmarkStart w:id="99" w:name="__RefHeading___Toc9702019_2870459653"/>
      <w:bookmarkStart w:id="100" w:name="_Toc35"/>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تا کنون نویسندگان مختلفی اقدام به گرد آوری سخنان امام رضا علیه السَّلَامُ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سه مجموعه که حاوی سخنان آن حضرت است به ترتیب الفای عنوان کتاب معرفی می شود</w:t>
      </w:r>
      <w:r>
        <w:rPr>
          <w:rFonts w:eastAsia="IRNazanin" w:cs="IRNazanin"/>
          <w:color w:val="111111"/>
          <w:sz w:val="28"/>
          <w:szCs w:val="28"/>
          <w:rtl w:val="true"/>
          <w:lang w:bidi="fa-IR"/>
        </w:rPr>
        <w:t>:</w:t>
      </w:r>
    </w:p>
    <w:p>
      <w:pPr>
        <w:pStyle w:val="Heading3"/>
        <w:numPr>
          <w:ilvl w:val="2"/>
          <w:numId w:val="1"/>
        </w:numPr>
        <w:rPr/>
      </w:pPr>
      <w:bookmarkStart w:id="101" w:name="__RefHeading___Toc9702021_2870459653"/>
      <w:bookmarkStart w:id="102" w:name="_Toc36"/>
      <w:bookmarkEnd w:id="101"/>
      <w:r>
        <w:rPr/>
        <w:t>1</w:t>
      </w:r>
      <w:r>
        <w:rPr>
          <w:rtl w:val="true"/>
        </w:rPr>
        <w:t xml:space="preserve">. </w:t>
      </w:r>
      <w:r>
        <w:rPr>
          <w:rtl w:val="true"/>
        </w:rPr>
        <w:t xml:space="preserve">اخبار و آثار امام رضا علیه السَّلَامُ </w:t>
      </w:r>
      <w:r>
        <w:rPr>
          <w:rtl w:val="true"/>
        </w:rPr>
        <w:t>.</w:t>
      </w:r>
      <w:bookmarkEnd w:id="102"/>
    </w:p>
    <w:p>
      <w:pPr>
        <w:pStyle w:val="BookText"/>
        <w:rPr/>
      </w:pPr>
      <w:r>
        <w:rPr>
          <w:rFonts w:ascii="IRNazanin" w:hAnsi="IRNazanin" w:eastAsia="IRNazanin"/>
          <w:color w:val="111111"/>
          <w:sz w:val="28"/>
          <w:sz w:val="28"/>
          <w:szCs w:val="28"/>
          <w:rtl w:val="true"/>
          <w:lang w:bidi="fa-IR"/>
        </w:rPr>
        <w:t>عزیز الله عطاردی،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ترجمۀ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مترجم خود اهتمام به گرد آوری و تدوین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مقدمات کتاب، مطالبی دربارهٔ زندگانی آن حضرت، سیره و مکارم اخلاقی، دعوت مأمون از حضرت، حوادث از مدینه تا خراسان، مذاکرات امام با مأمون دربارۀ خلافت و ولایت عهدی، شهادت حضرت، فرزندان و فضیلت زیارت و کرامات و خوارق عادات در کنار قبر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حدود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امام رضا علیه السَّلَامُ در ذیل موضوعات گوناگون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موضوعات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bookmarkStart w:id="103" w:name="pg9812_91849"/>
    </w:p>
    <w:p>
      <w:pPr>
        <w:pStyle w:val="BookText"/>
        <w:rPr/>
      </w:pPr>
      <w:bookmarkEnd w:id="103"/>
      <w:r>
        <w:rPr>
          <w:rFonts w:ascii="IRNazanin" w:hAnsi="IRNazanin" w:eastAsia="IRNazanin"/>
          <w:color w:val="111111"/>
          <w:sz w:val="28"/>
          <w:sz w:val="28"/>
          <w:szCs w:val="28"/>
          <w:rtl w:val="true"/>
          <w:lang w:bidi="fa-IR"/>
        </w:rPr>
        <w:t xml:space="preserve">و علم و فضیلت کسب دانش؛ حالات پیامبران الهی و زندگی و خصوصیات آن ها؛ امامت و خلافت و خصوصیات امام بر حق و معصوم از اهل بیت علیهم السَّلَامُ ؛ فضائل اخلاقی و خصال پسندیده و نا پسند؛ آداب و مواعظ؛ تفسیر قرآن و معانی آیات شریفه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گفتنی است مؤلف در مقدمه می گوید ترجمۀ کامل احادیث متن عربی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پایانی کتاب نیز اختصاص دارد به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پاره ای از موضوعات این بخش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 حضرت رضا علیه السَّلَامُ ؛ قبّه هارونیه؛ باغ سناباد مشهد رضا علیه السَّلَامُ ؛ اماکن متبرکۀ رضوی؛ سرداب مطهّر؛ صندوق مطهّر؛ سنگ قبر مطهّر؛ ضریح مطهّر؛ و </w:t>
      </w:r>
      <w:r>
        <w:rPr>
          <w:rFonts w:eastAsia="IRNazanin" w:cs="IRNazanin"/>
          <w:color w:val="111111"/>
          <w:sz w:val="28"/>
          <w:szCs w:val="28"/>
          <w:rtl w:val="true"/>
          <w:lang w:bidi="fa-IR"/>
        </w:rPr>
        <w:t>... .</w:t>
      </w:r>
    </w:p>
    <w:p>
      <w:pPr>
        <w:pStyle w:val="Heading3"/>
        <w:numPr>
          <w:ilvl w:val="2"/>
          <w:numId w:val="1"/>
        </w:numPr>
        <w:rPr/>
      </w:pPr>
      <w:bookmarkStart w:id="104" w:name="__RefHeading___Toc9702023_2870459653"/>
      <w:bookmarkStart w:id="105" w:name="_Toc37"/>
      <w:bookmarkEnd w:id="104"/>
      <w:r>
        <w:rPr/>
        <w:t>2</w:t>
      </w:r>
      <w:r>
        <w:rPr>
          <w:rtl w:val="true"/>
        </w:rPr>
        <w:t xml:space="preserve">. </w:t>
      </w:r>
      <w:r>
        <w:rPr>
          <w:rtl w:val="true"/>
        </w:rPr>
        <w:t xml:space="preserve">فراز هایی از سخنان امام رضا علیه السَّلَامُ </w:t>
      </w:r>
      <w:r>
        <w:rPr>
          <w:rtl w:val="true"/>
        </w:rPr>
        <w:t>.</w:t>
      </w:r>
      <w:bookmarkEnd w:id="105"/>
    </w:p>
    <w:p>
      <w:pPr>
        <w:pStyle w:val="BookText"/>
        <w:rPr/>
      </w:pPr>
      <w:r>
        <w:rPr>
          <w:rFonts w:ascii="IRNazanin" w:hAnsi="IRNazanin" w:eastAsia="IRNazanin"/>
          <w:color w:val="111111"/>
          <w:sz w:val="28"/>
          <w:sz w:val="28"/>
          <w:szCs w:val="28"/>
          <w:rtl w:val="true"/>
          <w:lang w:bidi="fa-IR"/>
        </w:rPr>
        <w:t>محمد حکیمی،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اول،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اثر تا کنون پنج دفتر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دفتر گزیده ای از سخنان امام رضا علیه السَّلَامُ را در بر دارد که در قالب چهل موضوع اخلاقی و اعتقادی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آوردن متن حدیث و ترجمۀ آن، به شرح نکات مهم آن می پردازد</w:t>
      </w:r>
      <w:r>
        <w:rPr>
          <w:rFonts w:eastAsia="IRNazanin" w:cs="IRNazanin"/>
          <w:color w:val="111111"/>
          <w:sz w:val="28"/>
          <w:szCs w:val="28"/>
          <w:rtl w:val="true"/>
          <w:lang w:bidi="fa-IR"/>
        </w:rPr>
        <w:t>.</w:t>
      </w:r>
    </w:p>
    <w:p>
      <w:pPr>
        <w:pStyle w:val="Heading3"/>
        <w:numPr>
          <w:ilvl w:val="2"/>
          <w:numId w:val="1"/>
        </w:numPr>
        <w:rPr/>
      </w:pPr>
      <w:bookmarkStart w:id="106" w:name="__RefHeading___Toc9702025_2870459653"/>
      <w:bookmarkStart w:id="107" w:name="_Toc38"/>
      <w:bookmarkEnd w:id="106"/>
      <w:r>
        <w:rPr/>
        <w:t>3</w:t>
      </w:r>
      <w:r>
        <w:rPr>
          <w:rtl w:val="true"/>
        </w:rPr>
        <w:t xml:space="preserve">. </w:t>
      </w:r>
      <w:r>
        <w:rPr>
          <w:rtl w:val="true"/>
        </w:rPr>
        <w:t xml:space="preserve">متن و ترجمۀ کتاب شریف عیون اخبار الرضا علیه السَّلَامُ </w:t>
      </w:r>
      <w:r>
        <w:rPr>
          <w:rtl w:val="true"/>
        </w:rPr>
        <w:t>.</w:t>
      </w:r>
      <w:bookmarkEnd w:id="107"/>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الحسين بن بابویه قمی،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رحمتی شهر 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علمدار و صبح پیروزی،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شیخ صدوق روایت هایی دربارۀ امام رضا علیه السَّلَامُ و احادیثی که از آن حضرت روایت شده 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برخی از این باب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دربارۀ توحید؛ مناظرۀ حضرت رضا علیه السَّلَامُ در حضور مأمون با اهل ادیان دربارهٔ توحید؛ نشانه های امام؛ صفات امام و امامت و فضل مقام امام؛ دربارۀ ایمان؛ اخبار نادر در موضوعات مختلف؛ دربارهٔ صفات پیامبر صلی اله علیه وَ آلِهِ؛ علت احکام از زبان امام رضا علیه السَّلَامُ ؛ نوشتۀ حضرت رضا علیه السَّلَامُ به مأمون دربارۀ اسلام ناب و احکام آن؛ سبب پذیرش ولایت عهدی مأمون از سوی حضرت رضا علیه السَّلَامُ و</w:t>
      </w:r>
      <w:r>
        <w:rPr>
          <w:rFonts w:eastAsia="IRNazanin" w:cs="IRNazanin"/>
          <w:color w:val="111111"/>
          <w:sz w:val="28"/>
          <w:szCs w:val="28"/>
          <w:rtl w:val="true"/>
          <w:lang w:bidi="fa-IR"/>
        </w:rPr>
        <w:t xml:space="preserve">... .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9812_91855"/>
      <w:bookmarkStart w:id="109" w:name="pg9812_91855"/>
      <w:bookmarkEnd w:id="109"/>
    </w:p>
    <w:p>
      <w:pPr>
        <w:pStyle w:val="Heading2"/>
        <w:numPr>
          <w:ilvl w:val="1"/>
          <w:numId w:val="1"/>
        </w:numPr>
        <w:rPr/>
      </w:pPr>
      <w:bookmarkStart w:id="110" w:name="pg9812_91855"/>
      <w:bookmarkStart w:id="111" w:name="__RefHeading___Toc9702027_2870459653"/>
      <w:bookmarkStart w:id="112" w:name="_Toc39"/>
      <w:bookmarkEnd w:id="110"/>
      <w:bookmarkEnd w:id="111"/>
      <w:r>
        <w:rPr>
          <w:rtl w:val="true"/>
        </w:rPr>
        <w:t>آثار مشتمل</w:t>
      </w:r>
      <w:bookmarkEnd w:id="112"/>
    </w:p>
    <w:p>
      <w:pPr>
        <w:pStyle w:val="Heading3"/>
        <w:numPr>
          <w:ilvl w:val="2"/>
          <w:numId w:val="1"/>
        </w:numPr>
        <w:rPr/>
      </w:pPr>
      <w:bookmarkStart w:id="113" w:name="__RefHeading___Toc9702029_2870459653"/>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برخی از کتاب ها، قسمتی از آن ها به زندگانی امام رضا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اهمیت پاره ای از این منابع، ده اثر از میان آن ها انتخاب شد و به ترتیب الفبای عنوان معرفی می شود</w:t>
      </w:r>
      <w:r>
        <w:rPr>
          <w:rFonts w:eastAsia="IRNazanin" w:cs="IRNazanin"/>
          <w:color w:val="111111"/>
          <w:sz w:val="28"/>
          <w:szCs w:val="28"/>
          <w:rtl w:val="true"/>
          <w:lang w:bidi="fa-IR"/>
        </w:rPr>
        <w:t>:</w:t>
      </w:r>
    </w:p>
    <w:p>
      <w:pPr>
        <w:pStyle w:val="Heading3"/>
        <w:numPr>
          <w:ilvl w:val="2"/>
          <w:numId w:val="1"/>
        </w:numPr>
        <w:rPr/>
      </w:pPr>
      <w:bookmarkStart w:id="115" w:name="__RefHeading___Toc9702031_2870459653"/>
      <w:bookmarkStart w:id="116" w:name="_Toc41"/>
      <w:bookmarkEnd w:id="115"/>
      <w:r>
        <w:rPr/>
        <w:t>1</w:t>
      </w:r>
      <w:r>
        <w:rPr>
          <w:rtl w:val="true"/>
        </w:rPr>
        <w:t xml:space="preserve">. </w:t>
      </w:r>
      <w:r>
        <w:rPr>
          <w:rtl w:val="true"/>
        </w:rPr>
        <w:t>اعلام الوَرى بأعلام الهُدى</w:t>
      </w:r>
      <w:r>
        <w:rPr>
          <w:rtl w:val="true"/>
        </w:rPr>
        <w:t xml:space="preserve">: </w:t>
      </w:r>
      <w:r>
        <w:rPr>
          <w:rtl w:val="true"/>
        </w:rPr>
        <w:t xml:space="preserve">زندگانی چهارده معصوم علیهم السَّلَامُ </w:t>
      </w:r>
      <w:r>
        <w:rPr>
          <w:rtl w:val="true"/>
        </w:rPr>
        <w:t>:</w:t>
      </w:r>
      <w:bookmarkEnd w:id="116"/>
    </w:p>
    <w:p>
      <w:pPr>
        <w:pStyle w:val="BookText"/>
        <w:rPr/>
      </w:pPr>
      <w:r>
        <w:rPr>
          <w:rFonts w:ascii="IRNazanin" w:hAnsi="IRNazanin" w:eastAsia="IRNazanin"/>
          <w:color w:val="111111"/>
          <w:sz w:val="28"/>
          <w:sz w:val="28"/>
          <w:szCs w:val="28"/>
          <w:rtl w:val="true"/>
          <w:lang w:bidi="fa-IR"/>
        </w:rPr>
        <w:t>شیخ ابو علی فضل بن حسن طبرسی، ترجمۀ محمد حسین ساکت،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565</w:t>
      </w:r>
      <w:r>
        <w:rPr>
          <w:rFonts w:eastAsia="IRNazanin" w:cs="IRNazanin"/>
          <w:color w:val="111111"/>
          <w:sz w:val="28"/>
          <w:szCs w:val="28"/>
          <w:rtl w:val="true"/>
          <w:lang w:bidi="fa-IR"/>
        </w:rPr>
        <w:t xml:space="preserve"> - </w:t>
      </w:r>
      <w:r>
        <w:rPr>
          <w:rFonts w:eastAsia="IRNazanin" w:cs="IRNazanin"/>
          <w:color w:val="111111"/>
          <w:sz w:val="28"/>
          <w:szCs w:val="28"/>
          <w:lang w:bidi="fa-IR"/>
        </w:rPr>
        <w:t>611</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هفتم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در هفت فصل ارائه شده است که عناوین اصلی آن 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روز، سالیان زندگی و هنگام در گذشت؛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هایی که بر امامت امام رضا علیه السَّلَامُ دلالت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هایی از معجزه های امام رضا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 و منقب ها و منش های بزرگ وارانه؛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گزاره های امام رضا علیه السَّلَامُ با مأمون؛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در گذشت امام رضا علیه السَّلَامُ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امام رضا علیه السَّلَامُ </w:t>
      </w:r>
      <w:r>
        <w:rPr>
          <w:rFonts w:eastAsia="IRNazanin" w:cs="IRNazanin"/>
          <w:color w:val="111111"/>
          <w:sz w:val="28"/>
          <w:szCs w:val="28"/>
          <w:rtl w:val="true"/>
          <w:lang w:bidi="fa-IR"/>
        </w:rPr>
        <w:t xml:space="preserve">. </w:t>
      </w:r>
      <w:bookmarkStart w:id="117" w:name="pg9812_91857"/>
    </w:p>
    <w:p>
      <w:pPr>
        <w:pStyle w:val="BookText"/>
        <w:rPr/>
      </w:pPr>
      <w:bookmarkEnd w:id="117"/>
      <w:r>
        <w:rPr>
          <w:rFonts w:ascii="IRNazanin" w:hAnsi="IRNazanin" w:eastAsia="IRNazanin"/>
          <w:color w:val="111111"/>
          <w:sz w:val="28"/>
          <w:sz w:val="28"/>
          <w:szCs w:val="28"/>
          <w:rtl w:val="true"/>
          <w:lang w:bidi="fa-IR"/>
        </w:rPr>
        <w:t>السلام</w:t>
      </w:r>
    </w:p>
    <w:p>
      <w:pPr>
        <w:pStyle w:val="Heading3"/>
        <w:numPr>
          <w:ilvl w:val="2"/>
          <w:numId w:val="1"/>
        </w:numPr>
        <w:rPr/>
      </w:pPr>
      <w:bookmarkStart w:id="118" w:name="__RefHeading___Toc9702033_2870459653"/>
      <w:bookmarkStart w:id="119" w:name="_Toc42"/>
      <w:bookmarkEnd w:id="118"/>
      <w:r>
        <w:rPr/>
        <w:t>2</w:t>
      </w:r>
      <w:r>
        <w:rPr>
          <w:rtl w:val="true"/>
        </w:rPr>
        <w:t xml:space="preserve">. </w:t>
      </w:r>
      <w:r>
        <w:rPr>
          <w:rtl w:val="true"/>
        </w:rPr>
        <w:t xml:space="preserve">پیشوایان معصوم علیه السَّلَامُ </w:t>
      </w:r>
      <w:r>
        <w:rPr>
          <w:rtl w:val="true"/>
        </w:rPr>
        <w:t>:</w:t>
      </w:r>
      <w:bookmarkEnd w:id="119"/>
    </w:p>
    <w:p>
      <w:pPr>
        <w:pStyle w:val="BookText"/>
        <w:rPr/>
      </w:pPr>
      <w:r>
        <w:rPr>
          <w:rFonts w:ascii="IRNazanin" w:hAnsi="IRNazanin" w:eastAsia="IRNazanin"/>
          <w:color w:val="111111"/>
          <w:sz w:val="28"/>
          <w:sz w:val="28"/>
          <w:szCs w:val="28"/>
          <w:rtl w:val="true"/>
          <w:lang w:bidi="fa-IR"/>
        </w:rPr>
        <w:t xml:space="preserve">زندگی نامۀ چهارده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خرازی و سایر هیئت تحریریۀ موسسۀ در راه حق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چاپ 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این قسمت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ثامن الحجج؛ امامت امام رضا علیه السَّلَامُ ؛ اخلاق و رفتار امام رضا علیه السَّلَامُ؛ موضع گیری امام در برابر دستگاه خلافت؛ ولایت عهدی امام رضا علیه السَّلَامُ؛ از مدینه تا مرو؛ پیشنهاد مأمون؛ اقامۀ نماز عید؛ بحث و مناظره؛ شهادت امام؛ چند گفتار از امام رضا علیه السَّلَامُ پاسخ امام به چند پرسش</w:t>
      </w:r>
      <w:r>
        <w:rPr>
          <w:rFonts w:eastAsia="IRNazanin" w:cs="IRNazanin"/>
          <w:color w:val="111111"/>
          <w:sz w:val="28"/>
          <w:szCs w:val="28"/>
          <w:rtl w:val="true"/>
          <w:lang w:bidi="fa-IR"/>
        </w:rPr>
        <w:t>.</w:t>
      </w:r>
    </w:p>
    <w:p>
      <w:pPr>
        <w:pStyle w:val="Heading3"/>
        <w:numPr>
          <w:ilvl w:val="2"/>
          <w:numId w:val="1"/>
        </w:numPr>
        <w:rPr/>
      </w:pPr>
      <w:bookmarkStart w:id="120" w:name="__RefHeading___Toc9702035_2870459653"/>
      <w:bookmarkStart w:id="121" w:name="_Toc43"/>
      <w:bookmarkEnd w:id="120"/>
      <w:r>
        <w:rPr/>
        <w:t>3</w:t>
      </w:r>
      <w:r>
        <w:rPr>
          <w:rtl w:val="true"/>
        </w:rPr>
        <w:t xml:space="preserve">. </w:t>
      </w:r>
      <w:r>
        <w:rPr>
          <w:rtl w:val="true"/>
        </w:rPr>
        <w:t>جلاء العيون</w:t>
      </w:r>
      <w:r>
        <w:rPr>
          <w:rtl w:val="true"/>
        </w:rPr>
        <w:t xml:space="preserve">: </w:t>
      </w:r>
      <w:r>
        <w:rPr>
          <w:rtl w:val="true"/>
        </w:rPr>
        <w:t xml:space="preserve">تاریخ چهارده معصوم علیهم السَّلَامُ </w:t>
      </w:r>
      <w:r>
        <w:rPr>
          <w:rtl w:val="true"/>
        </w:rPr>
        <w:t>.</w:t>
      </w:r>
      <w:bookmarkEnd w:id="121"/>
    </w:p>
    <w:p>
      <w:pPr>
        <w:pStyle w:val="BookText"/>
        <w:rPr/>
      </w:pPr>
      <w:r>
        <w:rPr>
          <w:rFonts w:ascii="IRNazanin" w:hAnsi="IRNazanin" w:eastAsia="IRNazanin"/>
          <w:color w:val="111111"/>
          <w:sz w:val="28"/>
          <w:sz w:val="28"/>
          <w:szCs w:val="28"/>
          <w:rtl w:val="true"/>
          <w:lang w:bidi="fa-IR"/>
        </w:rPr>
        <w:t>علامۀ مجلسی،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955</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دهم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بیان تاریخ احوال زبدۀ اصفیا و امام اتقیا و پناه قربا و شهید زهر جفا، امام هشتم حضرت ابوالحسن علی بن موسی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زندگانی امام رضا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بخش در سه فصل بیان شده است که عناوین آن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تاریخ ولادت و نسب و اسم و کنیت و لقب آن حضرت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خبر دادن آن جناب و پدران آن بزرگ وار آن حضرت به شهادت؛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کیفیّت شهادت آن حضرت است</w:t>
      </w:r>
      <w:r>
        <w:rPr>
          <w:rFonts w:eastAsia="IRNazanin" w:cs="IRNazanin"/>
          <w:color w:val="111111"/>
          <w:sz w:val="28"/>
          <w:szCs w:val="28"/>
          <w:rtl w:val="true"/>
          <w:lang w:bidi="fa-IR"/>
        </w:rPr>
        <w:t xml:space="preserve">. </w:t>
      </w:r>
      <w:bookmarkStart w:id="122" w:name="pg9812_91859"/>
    </w:p>
    <w:p>
      <w:pPr>
        <w:pStyle w:val="Heading3"/>
        <w:numPr>
          <w:ilvl w:val="2"/>
          <w:numId w:val="1"/>
        </w:numPr>
        <w:rPr/>
      </w:pPr>
      <w:bookmarkStart w:id="123" w:name="__RefHeading___Toc9702037_2870459653"/>
      <w:bookmarkStart w:id="124" w:name="_Toc44"/>
      <w:bookmarkEnd w:id="122"/>
      <w:bookmarkEnd w:id="123"/>
      <w:r>
        <w:rPr/>
        <w:t>4</w:t>
      </w:r>
      <w:r>
        <w:rPr>
          <w:rtl w:val="true"/>
        </w:rPr>
        <w:t xml:space="preserve">. </w:t>
      </w:r>
      <w:r>
        <w:rPr>
          <w:rtl w:val="true"/>
        </w:rPr>
        <w:t>حیات فکری و سیاسی امامان شیعه علیهم السَّلَامُ</w:t>
      </w:r>
      <w:r>
        <w:rPr>
          <w:rtl w:val="true"/>
        </w:rPr>
        <w:t>.</w:t>
      </w:r>
      <w:bookmarkEnd w:id="124"/>
    </w:p>
    <w:p>
      <w:pPr>
        <w:pStyle w:val="BookText"/>
        <w:rPr/>
      </w:pPr>
      <w:r>
        <w:rPr>
          <w:rFonts w:ascii="IRNazanin" w:hAnsi="IRNazanin" w:eastAsia="IRNazanin"/>
          <w:color w:val="111111"/>
          <w:sz w:val="28"/>
          <w:sz w:val="28"/>
          <w:szCs w:val="28"/>
          <w:rtl w:val="true"/>
          <w:lang w:bidi="fa-IR"/>
        </w:rPr>
        <w:t>رسول جعفریان،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وزیری،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امام رضا علیه السَّلَامُ ؛ عکس العمل امام علیه السَّلَامُ ؛ روابط امام رضا علیه السَّلَامُ با مأمون از آغاز ولایت عهدی تا شهادت؛ شهادت امام؛ امام در برابر تبلیغات عباسیان عليه علویان؛ امام رضا علیه السَّلَامُ و مسائل کلامی؛ امام رضا علیه السَّلَامُ و ایران</w:t>
      </w:r>
      <w:r>
        <w:rPr>
          <w:rFonts w:eastAsia="IRNazanin" w:cs="IRNazanin"/>
          <w:color w:val="111111"/>
          <w:sz w:val="28"/>
          <w:szCs w:val="28"/>
          <w:rtl w:val="true"/>
          <w:lang w:bidi="fa-IR"/>
        </w:rPr>
        <w:t>.</w:t>
      </w:r>
    </w:p>
    <w:p>
      <w:pPr>
        <w:pStyle w:val="Heading3"/>
        <w:numPr>
          <w:ilvl w:val="2"/>
          <w:numId w:val="1"/>
        </w:numPr>
        <w:rPr/>
      </w:pPr>
      <w:bookmarkStart w:id="125" w:name="__RefHeading___Toc9702039_2870459653"/>
      <w:bookmarkStart w:id="126" w:name="_Toc45"/>
      <w:bookmarkEnd w:id="125"/>
      <w:r>
        <w:rPr/>
        <w:t>5</w:t>
      </w:r>
      <w:r>
        <w:rPr>
          <w:rtl w:val="true"/>
        </w:rPr>
        <w:t xml:space="preserve">. </w:t>
      </w:r>
      <w:r>
        <w:rPr>
          <w:rtl w:val="true"/>
        </w:rPr>
        <w:t>راه راستان</w:t>
      </w:r>
      <w:r>
        <w:rPr>
          <w:rtl w:val="true"/>
        </w:rPr>
        <w:t xml:space="preserve">: </w:t>
      </w:r>
      <w:r>
        <w:rPr>
          <w:rtl w:val="true"/>
        </w:rPr>
        <w:t xml:space="preserve">زندگانی چهارده معصوم علیهم السَّلَامُ </w:t>
      </w:r>
      <w:r>
        <w:rPr>
          <w:rtl w:val="true"/>
        </w:rPr>
        <w:t>.</w:t>
      </w:r>
      <w:bookmarkEnd w:id="126"/>
    </w:p>
    <w:p>
      <w:pPr>
        <w:pStyle w:val="BookText"/>
        <w:rPr/>
      </w:pPr>
      <w:r>
        <w:rPr>
          <w:rFonts w:ascii="IRNazanin" w:hAnsi="IRNazanin" w:eastAsia="IRNazanin"/>
          <w:color w:val="111111"/>
          <w:sz w:val="28"/>
          <w:sz w:val="28"/>
          <w:szCs w:val="28"/>
          <w:rtl w:val="true"/>
          <w:lang w:bidi="fa-IR"/>
        </w:rPr>
        <w:t>دايرة المعارف تشیع،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سعید محبّی،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دهم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 رسی ابعاد زندگانی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های چهارده گانۀ کتاب قبلاً در قالب مدخل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و اینک در این مجموعه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امام رضا علیه السَّلَامُ ، نوشتۀ مشترک دکتر عباس زر یاب خوبی و دکتر مشایخ فریدونی است که با دیدی تاریخ نگارانه و به ایجاز نگاشته شده است</w:t>
      </w:r>
      <w:r>
        <w:rPr>
          <w:rFonts w:eastAsia="IRNazanin" w:cs="IRNazanin"/>
          <w:color w:val="111111"/>
          <w:sz w:val="28"/>
          <w:szCs w:val="28"/>
          <w:rtl w:val="true"/>
          <w:lang w:bidi="fa-IR"/>
        </w:rPr>
        <w:t>.</w:t>
      </w:r>
    </w:p>
    <w:p>
      <w:pPr>
        <w:pStyle w:val="Heading3"/>
        <w:numPr>
          <w:ilvl w:val="2"/>
          <w:numId w:val="1"/>
        </w:numPr>
        <w:rPr/>
      </w:pPr>
      <w:bookmarkStart w:id="127" w:name="__RefHeading___Toc9702041_2870459653"/>
      <w:bookmarkStart w:id="128" w:name="_Toc46"/>
      <w:bookmarkEnd w:id="127"/>
      <w:r>
        <w:rPr/>
        <w:t>6</w:t>
      </w:r>
      <w:r>
        <w:rPr>
          <w:rtl w:val="true"/>
        </w:rPr>
        <w:t xml:space="preserve">. </w:t>
      </w:r>
      <w:r>
        <w:rPr>
          <w:rtl w:val="true"/>
        </w:rPr>
        <w:t>زندگانی تحلیلی پیشوایان ما</w:t>
      </w:r>
      <w:r>
        <w:rPr>
          <w:rtl w:val="true"/>
        </w:rPr>
        <w:t>:</w:t>
      </w:r>
      <w:bookmarkEnd w:id="12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ادیب، ترجمۀ اسدلله مبشری،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ششم،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رقعی،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29" w:name="pg9812_91861"/>
    </w:p>
    <w:p>
      <w:pPr>
        <w:pStyle w:val="BookText"/>
        <w:rPr/>
      </w:pPr>
      <w:bookmarkEnd w:id="129"/>
      <w:r>
        <w:rPr>
          <w:rFonts w:ascii="IRNazanin" w:hAnsi="IRNazanin" w:eastAsia="IRNazanin"/>
          <w:color w:val="111111"/>
          <w:sz w:val="28"/>
          <w:sz w:val="28"/>
          <w:szCs w:val="28"/>
          <w:rtl w:val="true"/>
          <w:lang w:bidi="fa-IR"/>
        </w:rPr>
        <w:t xml:space="preserve">بخشی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زندگانی آن حضرت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اصلی طرح شده در این قسمت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 قیام های علویان؛ محبوبیت امام و همدلی تودۀ مردم با وی؛ امام فعالیت های علنی را رهبری می فرمود؛ امام و مطالبۀ زمام داری؛ انگیزه های مأمون رویاروی امام علیه السَّلَامُ ؛ چرا امام خلافت را نپذیرفت؟</w:t>
      </w:r>
      <w:r>
        <w:rPr>
          <w:rFonts w:eastAsia="IRNazanin" w:cs="IRNazanin"/>
          <w:color w:val="111111"/>
          <w:sz w:val="28"/>
          <w:szCs w:val="28"/>
          <w:rtl w:val="true"/>
          <w:lang w:bidi="fa-IR"/>
        </w:rPr>
        <w:t>.</w:t>
      </w:r>
    </w:p>
    <w:p>
      <w:pPr>
        <w:pStyle w:val="Heading3"/>
        <w:numPr>
          <w:ilvl w:val="2"/>
          <w:numId w:val="1"/>
        </w:numPr>
        <w:rPr/>
      </w:pPr>
      <w:bookmarkStart w:id="130" w:name="__RefHeading___Toc9702043_2870459653"/>
      <w:bookmarkStart w:id="131" w:name="_Toc47"/>
      <w:bookmarkEnd w:id="130"/>
      <w:r>
        <w:rPr/>
        <w:t>7</w:t>
      </w:r>
      <w:r>
        <w:rPr>
          <w:rtl w:val="true"/>
        </w:rPr>
        <w:t xml:space="preserve">. </w:t>
      </w:r>
      <w:r>
        <w:rPr>
          <w:rtl w:val="true"/>
        </w:rPr>
        <w:t>سیره پیشوایان</w:t>
      </w:r>
      <w:r>
        <w:rPr>
          <w:rtl w:val="true"/>
        </w:rPr>
        <w:t xml:space="preserve">: </w:t>
      </w:r>
      <w:r>
        <w:rPr>
          <w:rtl w:val="true"/>
        </w:rPr>
        <w:t xml:space="preserve">نگرشی بر زندگانی اجتماعی، سیاسی و فرهنگی امامان معصوم علیهم السَّلَامُ </w:t>
      </w:r>
      <w:r>
        <w:rPr>
          <w:rtl w:val="true"/>
        </w:rPr>
        <w:t>.</w:t>
      </w:r>
      <w:bookmarkEnd w:id="131"/>
    </w:p>
    <w:p>
      <w:pPr>
        <w:pStyle w:val="BookText"/>
        <w:rPr/>
      </w:pPr>
      <w:r>
        <w:rPr>
          <w:rFonts w:ascii="IRNazanin" w:hAnsi="IRNazanin" w:eastAsia="IRNazanin"/>
          <w:color w:val="111111"/>
          <w:sz w:val="28"/>
          <w:sz w:val="28"/>
          <w:szCs w:val="28"/>
          <w:rtl w:val="true"/>
          <w:lang w:bidi="fa-IR"/>
        </w:rPr>
        <w:t>مهدی پیشوایی،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تحقیقاتی و تعلیماتی امام صادق علیه السَّلَامُ ، چاپ یازدهم،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این قسمت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عصر هارون؛ امین و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ها و تضاد ها؛ چرا مأمون می خواست خلافت را به امام علیه السَّلَامُ واگذارد؛ مواضع منفی امام علیه السَّلَامُ در برابر امواج فکری بیگانه؛ مناظرات امام با پیروان ادیان و مکاتب</w:t>
      </w:r>
      <w:r>
        <w:rPr>
          <w:rFonts w:eastAsia="IRNazanin" w:cs="IRNazanin"/>
          <w:color w:val="111111"/>
          <w:sz w:val="28"/>
          <w:szCs w:val="28"/>
          <w:rtl w:val="true"/>
          <w:lang w:bidi="fa-IR"/>
        </w:rPr>
        <w:t>.</w:t>
      </w:r>
    </w:p>
    <w:p>
      <w:pPr>
        <w:pStyle w:val="Heading3"/>
        <w:numPr>
          <w:ilvl w:val="2"/>
          <w:numId w:val="1"/>
        </w:numPr>
        <w:rPr/>
      </w:pPr>
      <w:bookmarkStart w:id="132" w:name="__RefHeading___Toc9702045_2870459653"/>
      <w:bookmarkStart w:id="133" w:name="_Toc48"/>
      <w:bookmarkEnd w:id="132"/>
      <w:r>
        <w:rPr/>
        <w:t>8</w:t>
      </w:r>
      <w:r>
        <w:rPr>
          <w:rtl w:val="true"/>
        </w:rPr>
        <w:t xml:space="preserve">. </w:t>
      </w:r>
      <w:r>
        <w:rPr>
          <w:rtl w:val="true"/>
        </w:rPr>
        <w:t xml:space="preserve">سیره معصومان علیهم السَّلَامُ </w:t>
      </w:r>
      <w:r>
        <w:rPr>
          <w:rtl w:val="true"/>
        </w:rPr>
        <w:t xml:space="preserve">: </w:t>
      </w:r>
      <w:r>
        <w:rPr>
          <w:rtl w:val="true"/>
        </w:rPr>
        <w:t xml:space="preserve">گزیده ای از سخنان و گوشه هایی از زندگانی چهارده معصوم علیهم السَّلَامُ </w:t>
      </w:r>
      <w:r>
        <w:rPr>
          <w:rtl w:val="true"/>
        </w:rPr>
        <w:t>.</w:t>
      </w:r>
      <w:bookmarkEnd w:id="133"/>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استعلامی،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قاسمیان، قم؛ مؤسسه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bookmarkStart w:id="134" w:name="pg9812_91863"/>
    </w:p>
    <w:p>
      <w:pPr>
        <w:pStyle w:val="BookText"/>
        <w:rPr/>
      </w:pPr>
      <w:bookmarkEnd w:id="134"/>
      <w:r>
        <w:rPr>
          <w:rFonts w:ascii="IRNazanin" w:hAnsi="IRNazanin" w:eastAsia="IRNazanin"/>
          <w:color w:val="111111"/>
          <w:sz w:val="28"/>
          <w:sz w:val="28"/>
          <w:szCs w:val="28"/>
          <w:rtl w:val="true"/>
          <w:lang w:bidi="fa-IR"/>
        </w:rPr>
        <w:t xml:space="preserve">بخشی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معصوم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این قسمت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ثامن الحجج؛ گوشه هایی از صفات و ویژگی های علی بن موسی؛ ولایت عهدی امام رضا علیه السَّلَامُ ؛ واکنش امام در مقابل مسئله ولایت عهدی؛ شهادت امام رضا علیه السَّلَامُ ؛ سخنانی از امام رضا علیه السَّلَامُ ؛ حديث سلسلة الذهب؛ امام و امامت از دید گاه امام رضا علیه السَّلَامُ </w:t>
      </w:r>
      <w:r>
        <w:rPr>
          <w:rFonts w:eastAsia="IRNazanin" w:cs="IRNazanin"/>
          <w:color w:val="111111"/>
          <w:sz w:val="28"/>
          <w:szCs w:val="28"/>
          <w:rtl w:val="true"/>
          <w:lang w:bidi="fa-IR"/>
        </w:rPr>
        <w:t>.</w:t>
      </w:r>
    </w:p>
    <w:p>
      <w:pPr>
        <w:pStyle w:val="Heading3"/>
        <w:numPr>
          <w:ilvl w:val="2"/>
          <w:numId w:val="1"/>
        </w:numPr>
        <w:rPr/>
      </w:pPr>
      <w:bookmarkStart w:id="135" w:name="__RefHeading___Toc9702047_2870459653"/>
      <w:bookmarkStart w:id="136" w:name="_Toc49"/>
      <w:bookmarkEnd w:id="135"/>
      <w:r>
        <w:rPr/>
        <w:t>9</w:t>
      </w:r>
      <w:r>
        <w:rPr>
          <w:rtl w:val="true"/>
        </w:rPr>
        <w:t xml:space="preserve">. </w:t>
      </w:r>
      <w:r>
        <w:rPr>
          <w:rtl w:val="true"/>
        </w:rPr>
        <w:t>مجموعه سیرۀ عملی اهل بیت 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سید کاظم ارفع،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تحقیقاتی و انتشاراتی فیض کاشانی،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رقعی،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این قسمت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ولادت؛ سیرۀ عملی امام علیه السَّلَامُ ؛ از مدینه تا خراسان؛ مناظرات امام علیه السَّلَامُ ؛ شاگردان ممتاز امام علیه السَّلَامُ ؛ كلمات حکمت آمیز امام علیه السَّلَامُ ؛ رسالهٔ جوامع الشریعه؛ نفاق مأمون و شهادت امام علیه السَّلَامُ </w:t>
      </w:r>
      <w:r>
        <w:rPr>
          <w:rFonts w:eastAsia="IRNazanin" w:cs="IRNazanin"/>
          <w:color w:val="111111"/>
          <w:sz w:val="28"/>
          <w:szCs w:val="28"/>
          <w:rtl w:val="true"/>
          <w:lang w:bidi="fa-IR"/>
        </w:rPr>
        <w:t>.</w:t>
      </w:r>
    </w:p>
    <w:p>
      <w:pPr>
        <w:pStyle w:val="Heading3"/>
        <w:numPr>
          <w:ilvl w:val="2"/>
          <w:numId w:val="1"/>
        </w:numPr>
        <w:rPr/>
      </w:pPr>
      <w:bookmarkStart w:id="137" w:name="__RefHeading___Toc9702049_2870459653"/>
      <w:bookmarkStart w:id="138" w:name="_Toc50"/>
      <w:bookmarkEnd w:id="137"/>
      <w:r>
        <w:rPr/>
        <w:t>10</w:t>
      </w:r>
      <w:r>
        <w:rPr>
          <w:rtl w:val="true"/>
        </w:rPr>
        <w:t xml:space="preserve">. </w:t>
      </w:r>
      <w:r>
        <w:rPr>
          <w:rtl w:val="true"/>
        </w:rPr>
        <w:t>منتهی الآمال</w:t>
      </w:r>
      <w:r>
        <w:rPr>
          <w:rtl w:val="true"/>
        </w:rPr>
        <w:t>.</w:t>
      </w:r>
      <w:bookmarkEnd w:id="138"/>
    </w:p>
    <w:p>
      <w:pPr>
        <w:pStyle w:val="BookText"/>
        <w:rPr/>
      </w:pPr>
      <w:r>
        <w:rPr>
          <w:rFonts w:ascii="IRNazanin" w:hAnsi="IRNazanin" w:eastAsia="IRNazanin"/>
          <w:color w:val="111111"/>
          <w:sz w:val="28"/>
          <w:sz w:val="28"/>
          <w:szCs w:val="28"/>
          <w:rtl w:val="true"/>
          <w:lang w:bidi="fa-IR"/>
        </w:rPr>
        <w:t>شیخ عباس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چاپ هشتم،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وزیری،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دهم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امام ثامن ابوالحسن علی بن موسی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زندگانی امام رضا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بخش در هفت بخش ارائه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 که عناوین آن 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ولادت و اسم و لقب و کنیت آن حضرت؛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مختصری در مناقب و مکارم و اخلاق حضرت رضا علیه 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دلائل و معجزات حضرت رضا علیه السَّلَامُ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مختصری از کلمات حکمت آمیز و برخی از اشعار حضرت رضا علیه 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رفتن حضرت رضا علیه السَّلَامُ از مدینه به مرو؛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حضرت رضا علیه السَّلَامُ به شهادت خود؛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چند نفر از اعاظم اصحاب حضرت رضا علیه السَّلَامُ ؛ </w:t>
      </w:r>
      <w:bookmarkStart w:id="139" w:name="pg9812_91867"/>
    </w:p>
    <w:p>
      <w:pPr>
        <w:pStyle w:val="Heading2"/>
        <w:numPr>
          <w:ilvl w:val="1"/>
          <w:numId w:val="1"/>
        </w:numPr>
        <w:rPr/>
      </w:pPr>
      <w:bookmarkStart w:id="140" w:name="__RefHeading___Toc9702051_2870459653"/>
      <w:bookmarkStart w:id="141" w:name="_Toc51"/>
      <w:bookmarkEnd w:id="139"/>
      <w:bookmarkEnd w:id="140"/>
      <w:r>
        <w:rPr>
          <w:rtl w:val="true"/>
        </w:rPr>
        <w:t>مجموعه مقالات</w:t>
      </w:r>
      <w:bookmarkEnd w:id="141"/>
    </w:p>
    <w:p>
      <w:pPr>
        <w:pStyle w:val="Heading3"/>
        <w:numPr>
          <w:ilvl w:val="2"/>
          <w:numId w:val="1"/>
        </w:numPr>
        <w:rPr/>
      </w:pPr>
      <w:bookmarkStart w:id="142" w:name="__RefHeading___Toc9702053_2870459653"/>
      <w:bookmarkStart w:id="143" w:name="_Toc52"/>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سال های اخیر دربارهٔ امام رضا علیه السَّلَامُ مجموعه مقاله های فراوانی منتشر شده است؛ به خصوص با بر گزاری جشنواره های رضوی در این سال ها، بر تعداد این مجموعه ها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شش مجموعه مقاله دربارۀ امام رضا علیه السَّلَامُ انتخاب شده است که همراه با عناوین مقالات و پدید آورندگان شان معرفی می شوند</w:t>
      </w:r>
    </w:p>
    <w:p>
      <w:pPr>
        <w:pStyle w:val="Heading3"/>
        <w:numPr>
          <w:ilvl w:val="2"/>
          <w:numId w:val="1"/>
        </w:numPr>
        <w:rPr/>
      </w:pPr>
      <w:bookmarkStart w:id="144" w:name="__RefHeading___Toc9702055_2870459653"/>
      <w:bookmarkStart w:id="145" w:name="_Toc53"/>
      <w:bookmarkEnd w:id="144"/>
      <w:r>
        <w:rPr/>
        <w:t>1</w:t>
      </w:r>
      <w:r>
        <w:rPr>
          <w:rtl w:val="true"/>
        </w:rPr>
        <w:t xml:space="preserve">. </w:t>
      </w:r>
      <w:r>
        <w:rPr>
          <w:rtl w:val="true"/>
        </w:rPr>
        <w:t>نگین ایران</w:t>
      </w:r>
      <w:r>
        <w:rPr>
          <w:rtl w:val="true"/>
        </w:rPr>
        <w:t xml:space="preserve">: </w:t>
      </w:r>
      <w:r>
        <w:rPr>
          <w:rtl w:val="true"/>
        </w:rPr>
        <w:t>پژوهش هایی علمی دربارۀ امام علی بن موسی الرضا 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به کوشش میرزا محمد کاظمینی،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خرد با هم کاری بنیاد فرهنگی ریحانة الرسول،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این مجموعه فراهم آمده است، به نظر گرد آورنده، گزیده ای از بهترین مقالات پژوهشی دربارۀ زمانه، زندگی، کار نامه و مقام علمی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جلد، سی مقاله گرد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از مقالات، از میان مجموعه ها و مطبوعات گزینش شده است و برخی دیگر، برشی است از یک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فارسی نوشته شده و بعضی دیگر به فارسی بر 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عناوین و نویسندگان مقالات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روشنایی چشم ما، محمد باقر مجلسی؛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شهادت، شیخ عباس قمی؛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سیاسی امام رضا علیه السَّلَامُ ، سید علی خامنه 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امام رضا علیه السَّلَامُ ، عباس زر یاب خوئی و محمد حسین مشایخ فریدنی؛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پیشوای شیعه، سید جعفر شهیدی؛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هشتم، مهدی پیشوایی؛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فکری و سیاسی امام رضا علیه السَّلَامُ، رسول جعفریان؛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و معارف امام رضا علیه السَّلَامُ، گروه تاریخ بنیاد پژوهش های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ولایت عهدی تا شهادت انقلابی، سید محمد مرتضوی؛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ولایت عهدی امام رضا علیه السَّلَامُ در نشر معارف اسلامی، محمد تقی فلسفی؛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بیعت ولایت عهدی امام رضا علیه السَّلَامُ، ترجمۀ محمد تقدمی صابری؛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از منظر امام رضا علیه السَّلَامُ، عبد الله جوادی آملی</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زندگانی حضرت رضا علیه السَّلَامُ، محمد رضا حکیمی؛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های زندگی در سیرۀ رضوی، محمد رضا شرفی؛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p>
    <w:p>
      <w:pPr>
        <w:pStyle w:val="BookText"/>
        <w:rPr/>
      </w:pPr>
      <w:r>
        <w:rPr>
          <w:rFonts w:ascii="IRNazanin" w:hAnsi="IRNazanin" w:eastAsia="IRNazanin"/>
          <w:color w:val="111111"/>
          <w:sz w:val="28"/>
          <w:sz w:val="28"/>
          <w:szCs w:val="28"/>
          <w:rtl w:val="true"/>
          <w:lang w:bidi="fa-IR"/>
        </w:rPr>
        <w:t xml:space="preserve">طیبه در روایات امام رضا علیه السَّلَامُ، محسن کتاب 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تفکر در نزد علی بن موسی الرضا علیه السَّلَامُ، میرزا محمد کاظمینی؛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زمان شناسی، فرزانۀ نیکو برش؛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اخلاقی و تربیتی امام رضا علیه السَّلَامُ، سید محمد باقر حجتی؛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فروغ دانش حضرت رضا علیه السَّلَامُ، محمد مهدی رکنی؛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علوم اهل بیت علیهم السَّلَامُ در مناظرات امام رضا علیه السَّلَامُ، سید جواد مصطفوی؛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واقفیان و خلفا، محمد جواد فضل الله، ترجمه سید محمد صادق عارف؛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مأمون، محمد سهیل طقوش، ترجمۀ حجت الله جودکی؛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جنبش های مکتبی، محمد تقی مدرسی، ترجمۀ حمید رضا آژیر؛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عصر امام رضا علیه السَّلَامُ، محمد حسین مظفر، ترجمۀ سید محمد باقر حجتی؛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و علل بیعت امام رضا علیه السَّلَامُ، جعفر مرتضی عاملی، ترجمۀ سید خلیل خلیلیان؛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سفر امام رضا علیه السَّلَامُ به ایران، محمد رضا انصاری؛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زیارت امام رضا علیه السَّلَامُ، فرج الله نادری؛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شهادت امام رضا علیه السَّلَامُ، محمد رضا</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هایی از سخنان امام رضا علیه السَّلَامُ، محمد حکیمی؛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نامۀ آستان قدس رضوی، پرویز ور جاوند</w:t>
      </w:r>
      <w:r>
        <w:rPr>
          <w:rFonts w:eastAsia="IRNazanin" w:cs="IRNazanin"/>
          <w:color w:val="111111"/>
          <w:sz w:val="28"/>
          <w:szCs w:val="28"/>
          <w:rtl w:val="true"/>
          <w:lang w:bidi="fa-IR"/>
        </w:rPr>
        <w:t xml:space="preserve">. </w:t>
      </w:r>
      <w:bookmarkStart w:id="146" w:name="pg9812_91873"/>
    </w:p>
    <w:p>
      <w:pPr>
        <w:pStyle w:val="Heading3"/>
        <w:numPr>
          <w:ilvl w:val="2"/>
          <w:numId w:val="1"/>
        </w:numPr>
        <w:rPr/>
      </w:pPr>
      <w:bookmarkStart w:id="147" w:name="__RefHeading___Toc9702057_2870459653"/>
      <w:bookmarkStart w:id="148" w:name="_Toc54"/>
      <w:bookmarkEnd w:id="146"/>
      <w:bookmarkEnd w:id="147"/>
      <w:r>
        <w:rPr/>
        <w:t>2</w:t>
      </w:r>
      <w:r>
        <w:rPr>
          <w:rtl w:val="true"/>
        </w:rPr>
        <w:t xml:space="preserve">. </w:t>
      </w:r>
      <w:r>
        <w:rPr>
          <w:rtl w:val="true"/>
        </w:rPr>
        <w:t>مجموعه آثار نخستین کنگره جهانی حضرت رضا علیه السَّلَامُ</w:t>
      </w:r>
      <w:r>
        <w:rPr>
          <w:rtl w:val="true"/>
        </w:rPr>
        <w:t>.</w:t>
      </w:r>
      <w:bookmarkEnd w:id="148"/>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علیه السَّلَامُ،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مجموعه مقالات نخستین کنگرۀ جهانی حضرت رضا علیه السَّلَامُ را در بر دارد که فهرست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کوتاه در مورد کنگره جهانی حضرت رضا علیه السَّلَامُ؛ سخنرانی حجت الاسلام والمسلمين عباس واعظ طبسی نمایندۀ محترم امام در خراسان و تولیت آستان قدس رضوی؛ پیام حجت الاسلام والمسلمین سید علی خامنه ای ریاست جمهوری ایران؛ سخنرانی حجت الاسلام والمسلمین هاشمی رفسنجانی ریاست محترم مجلس شورای اسلامی؛ سخنرانی آیت الله جوادی آملی؛ سخنرانی آیت الله جنتی ریاست کنگره؛ سخنرانی حجت الاسلام والمسلمین امامی کاشانی؛ ترجمه و شرح خطبه توحیّدیه، حسن مصطفوی؛ امامت عامه و خاصه، حسن مصطفوی؛ تجلی علوم اهل بیت در مناظرات امام رضا علیه السَّلَامُ، سید جواد مصطفوی؛ تحقیقی پیرامون كتاب فقه الرضا علیه السَّلَامُ، رضا استادی؛ فرصت ولایت عهدی امام رضا علیه السَّلَامُ در نشر معارف اسلامی، محمد تقی فلسفی؛ جنبه های اخلاقی و سیرۀ عملی حضرت رضا علیه السَّلَامُ، سید هاشم رسولی محلاتی؛ مروری بر پایه ای از سیرت و رهنمود های اخلاقی و تربیتی </w:t>
      </w:r>
      <w:bookmarkStart w:id="149" w:name="pg9812_91875"/>
    </w:p>
    <w:p>
      <w:pPr>
        <w:pStyle w:val="BookText"/>
        <w:rPr/>
      </w:pPr>
      <w:bookmarkEnd w:id="149"/>
      <w:r>
        <w:rPr>
          <w:rFonts w:ascii="IRNazanin" w:hAnsi="IRNazanin" w:eastAsia="IRNazanin"/>
          <w:color w:val="111111"/>
          <w:sz w:val="28"/>
          <w:sz w:val="28"/>
          <w:szCs w:val="28"/>
          <w:rtl w:val="true"/>
          <w:lang w:bidi="fa-IR"/>
        </w:rPr>
        <w:t>حضرت رضا علیه السَّلَامُ، سید محمد باقر حجتی؛ مُسنَدُ الإمام الرضا علیه السَّلَامُ، رضا استادی؛ زیارت، محمد مهدی رکنی؛ ستایش و سوگ امام رضا علیه السَّلَامُ در شعر، سید جعفر شهیدی</w:t>
      </w:r>
      <w:r>
        <w:rPr>
          <w:rFonts w:eastAsia="IRNazanin" w:cs="IRNazanin"/>
          <w:color w:val="111111"/>
          <w:sz w:val="28"/>
          <w:szCs w:val="28"/>
          <w:rtl w:val="true"/>
          <w:lang w:bidi="fa-IR"/>
        </w:rPr>
        <w:t>.</w:t>
      </w:r>
    </w:p>
    <w:p>
      <w:pPr>
        <w:pStyle w:val="Heading3"/>
        <w:numPr>
          <w:ilvl w:val="2"/>
          <w:numId w:val="1"/>
        </w:numPr>
        <w:rPr/>
      </w:pPr>
      <w:bookmarkStart w:id="150" w:name="__RefHeading___Toc9702059_2870459653"/>
      <w:bookmarkStart w:id="151" w:name="_Toc55"/>
      <w:bookmarkEnd w:id="150"/>
      <w:r>
        <w:rPr/>
        <w:t>3</w:t>
      </w:r>
      <w:r>
        <w:rPr>
          <w:rtl w:val="true"/>
        </w:rPr>
        <w:t xml:space="preserve">. </w:t>
      </w:r>
      <w:r>
        <w:rPr>
          <w:rtl w:val="true"/>
        </w:rPr>
        <w:t>مجموعه آثار دومین کنگرۀ جهانی حضرت رضا علیه السَّلَامُ</w:t>
      </w:r>
      <w:r>
        <w:rPr>
          <w:rtl w:val="true"/>
        </w:rPr>
        <w:t>.</w:t>
      </w:r>
      <w:bookmarkEnd w:id="151"/>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حضرت رضا علیه السَّلَامُ، چاپ اول،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کنگرۀ جهانی حضرت رضا علیه 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قدس رضوی بر 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مقالات سه جلدی این همایش، نزدیک به سی مقاله و سخنرانی ارائه شده است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اصلی مطالب جلد نخست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مقدم نمایندۀ محترم امام و تولیت قدس رضوی حجت الاسلام و المسلمين واعظ طبسی؛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مبارزه در زندگی ائمه علیهم السَّلَامُ، سخنرانی ریاست محترم جمهوری اسلامی ایران حجة الاسلام و المسلمين سید علی خامنه 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حضرت آیت الله خز علی؛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در آستانۀ سفر حضرت علی بن موسی الرضا علیه السَّلَامُ، سخنرانی دکتر علی ولایتی؛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خاص زمان امام على بن موسى الرضا علیه السَّلَامُ، سخنرانی حجت الاسلام و المسلمین سید محمد موسوی خوئینی 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نخست وزیر محترم جمهوری اسلامی ایران، آقای میر حسین موسوی؛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علمی و سعۀ صدر در شخصیّت حضرت رضا علیه السَّلَامُ، سخنرانی دکتر علی شریعت مداری؛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واقفیه و حضرت رضا علیه السَّلَامُ، حجت الاسلام و المسلمين سید رضا تقوی؛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ترجمه و نشر علوم بیگانه در زمان حضرت رضا علیه السَّلَامُ و پیامد های آن، دکتر مهدی محقق؛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حفظ سنن و احکام اسلامی، حجت الاسلام و المسلمین محمد تقی فلسفی؛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تحقیقات پیرامون باز تاب شخصیت علمی امام رضا علیه السَّلَامُ و علت ملقب شدن آن حضرت به عالم آل محمد صلی علی اللَّهِ علیه وَ آلِهِ، احمد شریف؛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فروغ دانش حضرت رضا علیه السَّلَامُ، دکتر محمد مهدی رکنی؛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تاریخی امام علی بن موسی الرضا علیه السَّلَامُ با پیروان مذاهب و مکاتب مختلف، آیت الله ناصر مکارم شیرازی؛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بر احتجاج امام علی بن موسی الرضا علیه السَّلَامُ با عمران صاجی، استاد محمد تقی جعفری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اصلی مطالب جلد دوم بدین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امام و عصمت امام، حجت الاسلام و المسلمین استاد جعفر سبحانی؛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ولایت معصوم علیه السَّلَامُ، حجت الاسلام و المسلمین سید حسن طاهری خرم آبادی؛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نگهبانی از دین و بر رسی احادیث مخالف، آیت الله ابراهیم امینی؛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 حجت الاسلام و المسلمین ابوطالب تجلیل؛ </w:t>
      </w:r>
      <w:bookmarkStart w:id="152" w:name="pg9812_91878"/>
    </w:p>
    <w:p>
      <w:pPr>
        <w:pStyle w:val="BookText"/>
        <w:rPr/>
      </w:pPr>
      <w:bookmarkEnd w:id="15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اختیارات ولی فقیه، آیت الله احمد آذری 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غیر فقیه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وفاق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الاسلام و المسلمین سید محمد خرازی؛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و بر رسی احادیث صعب آن، حسن مصطفوی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اصلی مطالب جلد سوم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سیره و نقد و بر رسی سیره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راجع به سیره نویسان، حجت الاسلام و المسلمین دکتر سید محمد باقر حجتی؛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شخصیت حضرت رضا علیه السَّلَامُ ، علی شریعت مداری؛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های تربیتی امام رضا علیه السَّلَامُ، حجت الاسلام جواد محدثی؛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سکوت از دید گاه امام رضا علیه السَّلَامُ، حجت الاسلام غلام رضا اکبری؛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تجزیه و تحلیل متن حکم ولایت عهدی، حجت الاسلام و المسلمین محمد تقی فلسفی؛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و مصداق الهی و شیطانی آن، حجت الاسلام علی عسگری؛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و اثر آن در اجتماع و نظر اسلام دربارۀ آن، دکتر سید جعفر شهیدی؛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حکمت آمیز منسوب به حضرت رضا علیه السَّلَامُ، حجت الاسلام غلام رضا اکبری؛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های شعرای شرکت کننده در کنگره در وصف امام رضا علیه السَّلَامُ</w:t>
      </w:r>
      <w:r>
        <w:rPr>
          <w:rFonts w:eastAsia="IRNazanin" w:cs="IRNazanin"/>
          <w:color w:val="111111"/>
          <w:sz w:val="28"/>
          <w:szCs w:val="28"/>
          <w:rtl w:val="true"/>
          <w:lang w:bidi="fa-IR"/>
        </w:rPr>
        <w:t>.</w:t>
      </w:r>
    </w:p>
    <w:p>
      <w:pPr>
        <w:pStyle w:val="Heading3"/>
        <w:numPr>
          <w:ilvl w:val="2"/>
          <w:numId w:val="1"/>
        </w:numPr>
        <w:rPr/>
      </w:pPr>
      <w:bookmarkStart w:id="153" w:name="__RefHeading___Toc9702061_2870459653"/>
      <w:bookmarkStart w:id="154" w:name="_Toc56"/>
      <w:bookmarkEnd w:id="153"/>
      <w:r>
        <w:rPr/>
        <w:t>4</w:t>
      </w:r>
      <w:r>
        <w:rPr>
          <w:rtl w:val="true"/>
        </w:rPr>
        <w:t xml:space="preserve">. </w:t>
      </w:r>
      <w:r>
        <w:rPr>
          <w:rtl w:val="true"/>
        </w:rPr>
        <w:t>جستاری در ادعیۀ رضویه با تکیه بر الصحيفة الجامعة</w:t>
      </w:r>
      <w:r>
        <w:rPr>
          <w:rtl w:val="true"/>
        </w:rPr>
        <w:t>.</w:t>
      </w:r>
      <w:bookmarkEnd w:id="15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جمعی از نویسندگان، به اهتمام مرتضی سلمان نژاد، دبیر </w:t>
      </w:r>
    </w:p>
    <w:p>
      <w:pPr>
        <w:pStyle w:val="BookText"/>
        <w:rPr/>
      </w:pP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ایزدی،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چاپ 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منابعی که آموزه های اصیل اهل بيت علیهم السَّلَامُ را در خود جای داده است، ادعیۀ مأثوره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این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الصحيفة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حاوی دعا های منقول از امام رضا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گرد آمده در این مجموعه حاصل پژوهشی جمعی از اساتید رشتۀ الهیات و معارف اسلامی است در جهت معرفی ابعاد گوناگون این کتاب</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گرد آمده است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سنجی منابع و اسناد ادعیۀ رضوی در کتاب الصحيفة الرضوية الجامعة، مهدى غلام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محتوای ادعیه رضویه، محمد جانی پور و عباس تقویان؛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صحیفۀ سجادیه و صحیفۀ رضویه در آیینۀ تطبیق، محمود کریمی و حسین مهدوی منش؛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زیارت و جای گاه آن در فرهنگ اسلامی، حامد خانی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مهر 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و فرق در صحیفهٔ رضویه، عباس اشرفی و یحیی میر حسینی؛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امت با محوریت سنت نبوی در ادعیۀ رضوی، احمد پاکت 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توحیدی در صحیفۀ رضویه و زیارت امام رضا علیه السَّلَامُ، رضا محمد زاده؛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در صحیفۀ رضویه، عباس </w:t>
      </w:r>
    </w:p>
    <w:p>
      <w:pPr>
        <w:pStyle w:val="BookText"/>
        <w:rPr/>
      </w:pPr>
      <w:r>
        <w:rPr>
          <w:rFonts w:ascii="IRNazanin" w:hAnsi="IRNazanin" w:eastAsia="IRNazanin"/>
          <w:color w:val="111111"/>
          <w:sz w:val="28"/>
          <w:sz w:val="28"/>
          <w:szCs w:val="28"/>
          <w:rtl w:val="true"/>
          <w:lang w:bidi="fa-IR"/>
        </w:rPr>
        <w:t xml:space="preserve">مصلائی پور یزدی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در الصحيفة الرضوية الجامعة، مهدی ایزدی؛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و رذایل معرفت شناختی به روایات رضوی، رضا اکبری؛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آیات قرآن کریم در ادعیۀ صحیفۀ رضویه، محسن قاسم پور و علی مهمان نواز؛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گاه و فلسفۀ زیارت قبور در آیات و روایات، مجید معارف و طاهرۀ ملایی؛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شناسی توسل در الصحيفة الرضويه الجامعة، حسین علی سعدی؛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شناسی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ادعیۀ ابی الحسن الرضا علیه السَّلَامُ مبتنی بر متن صحيفة الرضوية الجامعة، مهدی سپهری؛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تاب شرایط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در ادعیۀ رضویه، محمد رضا احمدی طباطبایی و یحیی میر حسینی؛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تخلق به اخلاق الهی در ادعیۀ صحيفة الرضوية الجامعة، مهدی مطیع و زهرا کریمی؛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ادعیۀ حضرت علی بن موسی الرضا علیه السَّلَامُ، زهرۀ اخوان مقدم؛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شناسی صلوات در ادعیۀ الصحيفة الرضوية الجامعة، مهدی ایزدی و مرتضی سلمان نژاد؛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شناسی ادعیۀ صحیفۀ رضویه از منظر علم بدیع، سید عدنان لاجوردی؛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شناسی ادعیۀ صحیفۀ رضویه، محمد رضا اسلامی و على خالقی و مهدی شادمان؛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رسی مبانی قرآنی حوزه در کتاب الصحيفة الرضوية الجامعة، بی بی زینب</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جستاری بر صور خیال در ادعیه و اذکار </w:t>
      </w:r>
      <w:bookmarkStart w:id="155" w:name="pg9812_91884"/>
    </w:p>
    <w:p>
      <w:pPr>
        <w:pStyle w:val="BookText"/>
        <w:rPr/>
      </w:pPr>
      <w:bookmarkEnd w:id="155"/>
      <w:r>
        <w:rPr>
          <w:rFonts w:ascii="IRNazanin" w:hAnsi="IRNazanin" w:eastAsia="IRNazanin"/>
          <w:color w:val="111111"/>
          <w:sz w:val="28"/>
          <w:sz w:val="28"/>
          <w:szCs w:val="28"/>
          <w:rtl w:val="true"/>
          <w:lang w:bidi="fa-IR"/>
        </w:rPr>
        <w:t xml:space="preserve">رضوی، ابراهیم فلاح؛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بین متنی قرآن کریم با دعا های الصحيفة الرضوية الجامعة، سميه حسن علیان؛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توسل از نگاه امام رضا علیه السَّلَامُ در كتاب الصحيفة الرضوية الجامعة، ابوالفضل علی شاهی قلعه جوقی و اسحاق کریمی؛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متنی دعای هفتم صحیفۀ رضویه، پریسا عطایی نظری</w:t>
      </w:r>
      <w:r>
        <w:rPr>
          <w:rFonts w:eastAsia="IRNazanin" w:cs="IRNazanin"/>
          <w:color w:val="111111"/>
          <w:sz w:val="28"/>
          <w:szCs w:val="28"/>
          <w:rtl w:val="true"/>
          <w:lang w:bidi="fa-IR"/>
        </w:rPr>
        <w:t>.</w:t>
      </w:r>
    </w:p>
    <w:p>
      <w:pPr>
        <w:pStyle w:val="Heading3"/>
        <w:numPr>
          <w:ilvl w:val="2"/>
          <w:numId w:val="1"/>
        </w:numPr>
        <w:rPr/>
      </w:pPr>
      <w:bookmarkStart w:id="156" w:name="__RefHeading___Toc9702063_2870459653"/>
      <w:bookmarkStart w:id="157" w:name="_Toc57"/>
      <w:bookmarkEnd w:id="156"/>
      <w:r>
        <w:rPr/>
        <w:t>5</w:t>
      </w:r>
      <w:r>
        <w:rPr>
          <w:rtl w:val="true"/>
        </w:rPr>
        <w:t xml:space="preserve">. </w:t>
      </w:r>
      <w:r>
        <w:rPr>
          <w:rtl w:val="true"/>
        </w:rPr>
        <w:t>سلسة الذهب</w:t>
      </w:r>
      <w:r>
        <w:rPr>
          <w:rtl w:val="true"/>
        </w:rPr>
        <w:t xml:space="preserve">: </w:t>
      </w:r>
      <w:r>
        <w:rPr>
          <w:rtl w:val="true"/>
        </w:rPr>
        <w:t xml:space="preserve">مجموعه مقالات همایش علمی </w:t>
      </w:r>
      <w:r>
        <w:rPr>
          <w:rtl w:val="true"/>
        </w:rPr>
        <w:t>-</w:t>
      </w:r>
      <w:r>
        <w:rPr>
          <w:rtl w:val="true"/>
        </w:rPr>
        <w:t>پژوهشی حديث سلسلة الذهب</w:t>
      </w:r>
      <w:r>
        <w:rPr>
          <w:rtl w:val="true"/>
        </w:rPr>
        <w:t>.</w:t>
      </w:r>
      <w:bookmarkEnd w:id="157"/>
    </w:p>
    <w:p>
      <w:pPr>
        <w:pStyle w:val="BookText"/>
        <w:rPr/>
      </w:pPr>
      <w:r>
        <w:rPr>
          <w:rFonts w:ascii="IRNazanin" w:hAnsi="IRNazanin" w:eastAsia="IRNazanin"/>
          <w:color w:val="111111"/>
          <w:sz w:val="28"/>
          <w:sz w:val="28"/>
          <w:szCs w:val="28"/>
          <w:rtl w:val="true"/>
          <w:lang w:bidi="fa-IR"/>
        </w:rPr>
        <w:t>به کوشش جان 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شنبه هجدهم آبان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شیخ طوسی بنیاد پژوهش های اسلامی آستان قدس رضوی بر 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دوازده مقاله گرد آمده که عناوین اصلی آن 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متنی و سندى حديث سلسلة الذهب، محمد واعظ زاده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نمایی سلسلة الذهب در نگارش ها و تحلیل ها، محمد حسن پاک دامن؛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رجال حديث سلسلة الذهب، نوروز علی حاجی 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بر حديث سلسلة الذهب، محمد زارعی امین؛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راهوَیه مروزی راوی حدیث سلسلة الذهب، محمد جواد هوشیار حاجیان یزدی؛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خوانی مبانی رستگاری و نجات در حديث سلسلة الذهب، روح الله زینلی؛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w:t>
      </w:r>
      <w:bookmarkStart w:id="158" w:name="pg9812_91886"/>
    </w:p>
    <w:p>
      <w:pPr>
        <w:pStyle w:val="BookText"/>
        <w:rPr/>
      </w:pPr>
      <w:bookmarkEnd w:id="158"/>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اکرم مرادی و گلی حجت 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نیشابور در آستانۀ ورود امام رضا علیه السَّلَامُ از تاریخ حاکم، اسماعیل رضایی برجکی؛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واکاوی زمان و محل حضور امام رضا علیه السَّلَامُ در نیشابور، جلیل عرفان منش؛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تأملی در زمان و جای حضور امام رضا علیه السَّلَامُ در نیشابور، سید حسن حسینی؛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ها و علل استقبال مردم خراسان از امام رضا علیه السَّلَامُ، اعظم رحمت آبادی؛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سلسلة الذهب به روایت هنر و ادبیات، کاظم کامران شرف شاهی</w:t>
      </w:r>
      <w:r>
        <w:rPr>
          <w:rFonts w:eastAsia="IRNazanin" w:cs="IRNazanin"/>
          <w:color w:val="111111"/>
          <w:sz w:val="28"/>
          <w:szCs w:val="28"/>
          <w:rtl w:val="true"/>
          <w:lang w:bidi="fa-IR"/>
        </w:rPr>
        <w:t>.</w:t>
      </w:r>
    </w:p>
    <w:p>
      <w:pPr>
        <w:pStyle w:val="Heading3"/>
        <w:numPr>
          <w:ilvl w:val="2"/>
          <w:numId w:val="1"/>
        </w:numPr>
        <w:rPr/>
      </w:pPr>
      <w:bookmarkStart w:id="159" w:name="__RefHeading___Toc9702065_2870459653"/>
      <w:bookmarkStart w:id="160" w:name="_Toc58"/>
      <w:bookmarkEnd w:id="159"/>
      <w:r>
        <w:rPr/>
        <w:t>6</w:t>
      </w:r>
      <w:r>
        <w:rPr>
          <w:rtl w:val="true"/>
        </w:rPr>
        <w:t xml:space="preserve">. </w:t>
      </w:r>
      <w:r>
        <w:rPr>
          <w:rtl w:val="true"/>
        </w:rPr>
        <w:t>امام رضا علیه السَّلَامُ در آیینۀ قرآن و عترت</w:t>
      </w:r>
      <w:r>
        <w:rPr>
          <w:rtl w:val="true"/>
        </w:rPr>
        <w:t xml:space="preserve">: </w:t>
      </w:r>
      <w:r>
        <w:rPr>
          <w:rtl w:val="true"/>
        </w:rPr>
        <w:t>مجموعه مقالات دومین همایش علمی پژوهشی</w:t>
      </w:r>
      <w:r>
        <w:rPr>
          <w:rtl w:val="true"/>
        </w:rPr>
        <w:t>.</w:t>
      </w:r>
      <w:bookmarkEnd w:id="160"/>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و کرمانشاه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شیفتگان،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مقاله به مناسبت ششمین جشنواره فرهنگی هنری امام رضا علیه السَّلَامُ از سوی اداره کل فرهنگ و ارشاد اسلامی استان کرمانشاه در آبان ماه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مقاله در این مجموعه گرد آمده است که عناوین آن 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گیری سیاسی و حکومتی امام رضا علیه السَّلَامُ، عبدالرضا احمدی اتویی؛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وکالت در ادامۀ حیات تشیع با تأكید بر دوران امام هشتم علیه السَّلَامُ، زهرا بستگانی؛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احادیث و کتیبه های دورۀ صفوی حرم مطهر رضوی، سید هاشم حسینی؛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 آوری های امام رضا علیه السَّلَامُ در جهت گیری های سیاسی و حکومتی، امان الله شفایی؛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رضا علیه السَّلَامُ و توسل به آن حضرت نزد مردم و بزرگان اهل سنت، محمد محسن طبسی؛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اندیشی امام رضا علیه السَّلَامُ در شیوه های مناظره، مهر نوش غلامی؛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فلسفه امامت، عزت الله فرشاد فر؛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میزان انطباق سیرهٔ رضوی علیه السَّلَامُ با فرهنگ ایرانی از دیدگاه جامعه شناسی دین، کامبیز ملائی و فاطمۀ میرزا غفاری؛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قرآنی در فقه رضوانی، سید مهدی نریمانی زمان آبادی؛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سیرۀ اخلاق فردی و اجتماعی امام رضا علیه السَّلَامُ در آیینۀ قرآن و روایات، ایمان ویسی مال میری و نوشین ارشادی؛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شناسی تفسیر امام رضا علیه السَّلَامُ، الهۀ هادیان رسنانی؛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تحلیلی حرکت امام رضا علیه السَّلَامُ از مدینه تا مرو با حرکت امام حسین علیه السَّلَامُ از مدینه تا کربلا، ليلا یعقوبی </w:t>
      </w:r>
      <w:r>
        <w:rPr>
          <w:rFonts w:eastAsia="IRNazanin" w:cs="IRNazanin"/>
          <w:color w:val="111111"/>
          <w:sz w:val="28"/>
          <w:szCs w:val="28"/>
          <w:rtl w:val="true"/>
          <w:lang w:bidi="fa-IR"/>
        </w:rPr>
        <w:t xml:space="preserve">. </w:t>
      </w:r>
      <w:bookmarkStart w:id="161" w:name="pg9812_91890"/>
    </w:p>
    <w:p>
      <w:pPr>
        <w:pStyle w:val="Heading2"/>
        <w:numPr>
          <w:ilvl w:val="1"/>
          <w:numId w:val="1"/>
        </w:numPr>
        <w:rPr/>
      </w:pPr>
      <w:bookmarkStart w:id="162" w:name="__RefHeading___Toc9702067_2870459653"/>
      <w:bookmarkStart w:id="163" w:name="_Toc59"/>
      <w:bookmarkEnd w:id="161"/>
      <w:bookmarkEnd w:id="162"/>
      <w:r>
        <w:rPr>
          <w:rtl w:val="true"/>
        </w:rPr>
        <w:t>امام رضا علیه السَّلَامُ در آثار اهل سنت</w:t>
      </w:r>
      <w:bookmarkEnd w:id="163"/>
    </w:p>
    <w:p>
      <w:pPr>
        <w:pStyle w:val="Heading3"/>
        <w:numPr>
          <w:ilvl w:val="2"/>
          <w:numId w:val="1"/>
        </w:numPr>
        <w:rPr/>
      </w:pPr>
      <w:bookmarkStart w:id="164" w:name="__RefHeading___Toc9702069_2870459653"/>
      <w:bookmarkStart w:id="165" w:name="_Toc60"/>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در این بخش، دو کتاب منتشر شده دربارۀ امام رضا علیه السَّلَامُ از نگاه اهل سنت معرفی می شود</w:t>
      </w:r>
      <w:r>
        <w:rPr>
          <w:rFonts w:eastAsia="IRNazanin" w:cs="IRNazanin"/>
          <w:color w:val="111111"/>
          <w:sz w:val="28"/>
          <w:szCs w:val="28"/>
          <w:rtl w:val="true"/>
          <w:lang w:bidi="fa-IR"/>
        </w:rPr>
        <w:t>:</w:t>
      </w:r>
    </w:p>
    <w:p>
      <w:pPr>
        <w:pStyle w:val="Heading3"/>
        <w:numPr>
          <w:ilvl w:val="2"/>
          <w:numId w:val="1"/>
        </w:numPr>
        <w:rPr/>
      </w:pPr>
      <w:bookmarkStart w:id="166" w:name="__RefHeading___Toc9702071_2870459653"/>
      <w:bookmarkStart w:id="167" w:name="_Toc61"/>
      <w:bookmarkEnd w:id="166"/>
      <w:r>
        <w:rPr/>
        <w:t>1</w:t>
      </w:r>
      <w:r>
        <w:rPr>
          <w:rtl w:val="true"/>
        </w:rPr>
        <w:t xml:space="preserve">. </w:t>
      </w:r>
      <w:r>
        <w:rPr>
          <w:rtl w:val="true"/>
        </w:rPr>
        <w:t>امام رضا علیه السَّلَامُ به روایت اهل سنت</w:t>
      </w:r>
      <w:r>
        <w:rPr>
          <w:rtl w:val="true"/>
        </w:rPr>
        <w:t xml:space="preserve">: </w:t>
      </w:r>
      <w:r>
        <w:rPr>
          <w:rtl w:val="true"/>
        </w:rPr>
        <w:t>زندگی، شخصیت، روایت، امامت، ولایت عهدی، کرامت، زیارت</w:t>
      </w:r>
      <w:r>
        <w:rPr>
          <w:rtl w:val="true"/>
        </w:rPr>
        <w:t>.</w:t>
      </w:r>
      <w:bookmarkEnd w:id="167"/>
    </w:p>
    <w:p>
      <w:pPr>
        <w:pStyle w:val="BookText"/>
        <w:rPr/>
      </w:pPr>
      <w:r>
        <w:rPr>
          <w:rFonts w:ascii="IRNazanin" w:hAnsi="IRNazanin" w:eastAsia="IRNazanin"/>
          <w:color w:val="111111"/>
          <w:sz w:val="28"/>
          <w:sz w:val="28"/>
          <w:szCs w:val="28"/>
          <w:rtl w:val="true"/>
          <w:lang w:bidi="fa-IR"/>
        </w:rPr>
        <w:t>محمد محسن طبسی،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هفت دفتر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اول به زندگانی آن حضرت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نسبت، دودمان، کنیه، القاب پدر و مادر امام رضا علیه السَّلَامُ، تاریخ و محل ولادت، شهادت امام و دید گاه اهل سنت دربارۀ شهادت و فرزندان امام آمده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سخنان معاصران امام رضا علیه السَّلَامُ و بزرگان علمای اهل سنت از قرن دوم هجری تا قرن حاضر دربارهٔ ابعاد شخصیتی امام رضا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دفتر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تاریخی ورود امام رضا علیه السَّلَامُ به نیشابور و استقبال بی نظیر مردم و علمای اهل سنت از ایشان، مدارک حدیث سلسلة الذهب از امام رضا علیه السَّلَامُ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بررسی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عالمان اهل سنت از قرن هفتم تا قرن حاضر و نصوص دال بر امامت امام رضا علیه السَّلَامُ در كتب آن 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دفتر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 ولایت عهدی تحمیلی بر امام رضا علیه السَّلَامُ از جانب مأمون و پاسخ به مجموعه ای از پرسش های اساسی دربارهٔ ولایت عهدی امام علیه السَّلَامُ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ششم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دیدگاه عالمان اهل سنت دربارۀ کرامات و مناقب امام رضا علیه السَّلَامُ، کرامات و معجزات امام رضا علیه السَّلَامُ، قبل از ولادت تا شهادت اختصاص 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پایانی و هفتم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فضیلت زیارت قبر امام رضا علیه السَّلَامُ و تأکید بر آن از زبان پیامبر صلی اللَّهِ علیه وَ آلِهِ، امام کاظم علیه السَّلَامُ، امام جواد علیه السَّلَامُ و امام هادی علیه السَّلَامُ، و مشهد الرضا و تاریخچۀ ساخت بار گاه بر قبر امام رضا علیه السَّلَامُ و توسلات بزرگان اهل سنت به این بقعه از قرن سوم تا قرن حاضر است</w:t>
      </w:r>
      <w:r>
        <w:rPr>
          <w:rFonts w:eastAsia="IRNazanin" w:cs="IRNazanin"/>
          <w:color w:val="111111"/>
          <w:sz w:val="28"/>
          <w:szCs w:val="28"/>
          <w:rtl w:val="true"/>
          <w:lang w:bidi="fa-IR"/>
        </w:rPr>
        <w:t xml:space="preserve">. </w:t>
      </w:r>
      <w:bookmarkStart w:id="168" w:name="pg9812_91893"/>
    </w:p>
    <w:p>
      <w:pPr>
        <w:pStyle w:val="Heading3"/>
        <w:numPr>
          <w:ilvl w:val="2"/>
          <w:numId w:val="1"/>
        </w:numPr>
        <w:rPr/>
      </w:pPr>
      <w:bookmarkStart w:id="169" w:name="__RefHeading___Toc9702073_2870459653"/>
      <w:bookmarkStart w:id="170" w:name="_Toc62"/>
      <w:bookmarkEnd w:id="168"/>
      <w:bookmarkEnd w:id="169"/>
      <w:r>
        <w:rPr/>
        <w:t>2</w:t>
      </w:r>
      <w:r>
        <w:rPr>
          <w:rtl w:val="true"/>
        </w:rPr>
        <w:t xml:space="preserve">. </w:t>
      </w:r>
      <w:r>
        <w:rPr>
          <w:rtl w:val="true"/>
        </w:rPr>
        <w:t>امام رضا علیه السَّلَامُ در آثار دانشمندان اهل سنت</w:t>
      </w:r>
      <w:r>
        <w:rPr>
          <w:rtl w:val="true"/>
        </w:rPr>
        <w:t>.</w:t>
      </w:r>
      <w:bookmarkEnd w:id="170"/>
    </w:p>
    <w:p>
      <w:pPr>
        <w:pStyle w:val="BookText"/>
        <w:rPr/>
      </w:pPr>
      <w:r>
        <w:rPr>
          <w:rFonts w:ascii="IRNazanin" w:hAnsi="IRNazanin" w:eastAsia="IRNazanin"/>
          <w:color w:val="111111"/>
          <w:sz w:val="28"/>
          <w:sz w:val="28"/>
          <w:szCs w:val="28"/>
          <w:rtl w:val="true"/>
          <w:lang w:bidi="fa-IR"/>
        </w:rPr>
        <w:t>محمد رضا 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دید گاه مفسران، محدثان، و مورخان اهل سنت در محبت به امام رضا علیه السَّلَامُ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از زندگانی آن حضرت و ولایت عهدی مأمون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چگونگی شهادت امام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روایاتی که اهل سنت از امام رضا علیه السَّلَامُ نقل کرده اند، بیان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نمونه ای از مدایح و مراثی برای آن حضرت ارائه می شود</w:t>
      </w:r>
      <w:r>
        <w:rPr>
          <w:rFonts w:eastAsia="IRNazanin" w:cs="IRNazanin"/>
          <w:color w:val="111111"/>
          <w:sz w:val="28"/>
          <w:szCs w:val="28"/>
          <w:rtl w:val="true"/>
          <w:lang w:bidi="fa-IR"/>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9812_91897"/>
      <w:bookmarkStart w:id="172" w:name="pg9812_91897"/>
      <w:bookmarkEnd w:id="172"/>
    </w:p>
    <w:p>
      <w:pPr>
        <w:pStyle w:val="Heading2"/>
        <w:numPr>
          <w:ilvl w:val="1"/>
          <w:numId w:val="1"/>
        </w:numPr>
        <w:rPr/>
      </w:pPr>
      <w:bookmarkStart w:id="173" w:name="pg9812_91897"/>
      <w:bookmarkStart w:id="174" w:name="__RefHeading___Toc9702075_2870459653"/>
      <w:bookmarkStart w:id="175" w:name="_Toc63"/>
      <w:bookmarkEnd w:id="173"/>
      <w:bookmarkEnd w:id="174"/>
      <w:r>
        <w:rPr>
          <w:rtl w:val="true"/>
        </w:rPr>
        <w:t>امام رضا علیه السَّلَامُ در شعر فارسی</w:t>
      </w:r>
      <w:bookmarkEnd w:id="175"/>
    </w:p>
    <w:p>
      <w:pPr>
        <w:pStyle w:val="Heading3"/>
        <w:numPr>
          <w:ilvl w:val="2"/>
          <w:numId w:val="1"/>
        </w:numPr>
        <w:rPr/>
      </w:pPr>
      <w:bookmarkStart w:id="176" w:name="__RefHeading___Toc9702077_2870459653"/>
      <w:bookmarkStart w:id="177" w:name="_Toc64"/>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تا کنون بیش از سی کتاب مستقل که اختصاص به اشعار رضوی دارد،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پنج اثر کامل تر و مفصل تر نسبت به دیگر مجموعه ها معرفی می شود</w:t>
      </w:r>
      <w:r>
        <w:rPr>
          <w:rFonts w:eastAsia="IRNazanin" w:cs="IRNazanin"/>
          <w:color w:val="111111"/>
          <w:sz w:val="28"/>
          <w:szCs w:val="28"/>
          <w:rtl w:val="true"/>
          <w:lang w:bidi="fa-IR"/>
        </w:rPr>
        <w:t>:</w:t>
      </w:r>
    </w:p>
    <w:p>
      <w:pPr>
        <w:pStyle w:val="Heading3"/>
        <w:numPr>
          <w:ilvl w:val="2"/>
          <w:numId w:val="1"/>
        </w:numPr>
        <w:rPr/>
      </w:pPr>
      <w:bookmarkStart w:id="178" w:name="__RefHeading___Toc9702079_2870459653"/>
      <w:bookmarkStart w:id="179" w:name="_Toc65"/>
      <w:bookmarkEnd w:id="178"/>
      <w:r>
        <w:rPr/>
        <w:t>1</w:t>
      </w:r>
      <w:r>
        <w:rPr>
          <w:rtl w:val="true"/>
        </w:rPr>
        <w:t xml:space="preserve">. </w:t>
      </w:r>
      <w:r>
        <w:rPr>
          <w:rtl w:val="true"/>
        </w:rPr>
        <w:t>آئینهٔ رجاء</w:t>
      </w:r>
      <w:r>
        <w:rPr>
          <w:rtl w:val="true"/>
        </w:rPr>
        <w:t xml:space="preserve">: </w:t>
      </w:r>
      <w:r>
        <w:rPr>
          <w:rtl w:val="true"/>
        </w:rPr>
        <w:t>شامل آثار شاعران دربارۀ امام رضا علیه السَّلَامُ</w:t>
      </w:r>
      <w:r>
        <w:rPr>
          <w:rtl w:val="true"/>
        </w:rPr>
        <w:t>.</w:t>
      </w:r>
      <w:bookmarkEnd w:id="179"/>
    </w:p>
    <w:p>
      <w:pPr>
        <w:pStyle w:val="BookText"/>
        <w:rPr/>
      </w:pPr>
      <w:r>
        <w:rPr>
          <w:rFonts w:ascii="IRNazanin" w:hAnsi="IRNazanin" w:eastAsia="IRNazanin"/>
          <w:color w:val="111111"/>
          <w:sz w:val="28"/>
          <w:sz w:val="28"/>
          <w:szCs w:val="28"/>
          <w:rtl w:val="true"/>
          <w:lang w:bidi="fa-IR"/>
        </w:rPr>
        <w:t xml:space="preserve">به کوشش عباس مشفق کاشانی و محمود شاه 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انتشارات اسوه،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ارائه شده در این مجموعه، منتخبی است از آثار شاعران از دیر باز تا کنون که به ترتیب الفبای نام شعرا تنظیم یافته است</w:t>
      </w:r>
      <w:r>
        <w:rPr>
          <w:rFonts w:eastAsia="IRNazanin" w:cs="IRNazanin"/>
          <w:color w:val="111111"/>
          <w:sz w:val="28"/>
          <w:szCs w:val="28"/>
          <w:rtl w:val="true"/>
          <w:lang w:bidi="fa-IR"/>
        </w:rPr>
        <w:t>.</w:t>
      </w:r>
    </w:p>
    <w:p>
      <w:pPr>
        <w:pStyle w:val="Heading3"/>
        <w:numPr>
          <w:ilvl w:val="2"/>
          <w:numId w:val="1"/>
        </w:numPr>
        <w:rPr/>
      </w:pPr>
      <w:bookmarkStart w:id="180" w:name="__RefHeading___Toc9702081_2870459653"/>
      <w:bookmarkStart w:id="181" w:name="_Toc66"/>
      <w:bookmarkEnd w:id="180"/>
      <w:r>
        <w:rPr/>
        <w:t>2</w:t>
      </w:r>
      <w:r>
        <w:rPr>
          <w:rtl w:val="true"/>
        </w:rPr>
        <w:t xml:space="preserve">. </w:t>
      </w:r>
      <w:r>
        <w:rPr>
          <w:rtl w:val="true"/>
        </w:rPr>
        <w:t>خورشید خراسان</w:t>
      </w:r>
      <w:r>
        <w:rPr>
          <w:rtl w:val="true"/>
        </w:rPr>
        <w:t xml:space="preserve">: </w:t>
      </w:r>
      <w:r>
        <w:rPr>
          <w:rtl w:val="true"/>
        </w:rPr>
        <w:t>تاریخ جامع شعر حضرت امام رضا 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امیر اسماعیل آذر،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ارشاد استان بوشهر،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نخست این مجموعه به اشعار قدما اختصاص دارد که به ترتیب تاریخی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به اشعار معاصران اختصاص </w:t>
      </w:r>
      <w:bookmarkStart w:id="182" w:name="pg9812_91898"/>
    </w:p>
    <w:p>
      <w:pPr>
        <w:pStyle w:val="BookText"/>
        <w:rPr/>
      </w:pPr>
      <w:bookmarkEnd w:id="182"/>
      <w:r>
        <w:rPr>
          <w:rFonts w:ascii="IRNazanin" w:hAnsi="IRNazanin" w:eastAsia="IRNazanin"/>
          <w:color w:val="111111"/>
          <w:sz w:val="28"/>
          <w:sz w:val="28"/>
          <w:szCs w:val="28"/>
          <w:rtl w:val="true"/>
          <w:lang w:bidi="fa-IR"/>
        </w:rPr>
        <w:t>دارد که به ترتیب الفبای نام شاعران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نیز به نمایۀ ابیات جلد اول و دوم اختصاص دارد</w:t>
      </w:r>
      <w:r>
        <w:rPr>
          <w:rFonts w:eastAsia="IRNazanin" w:cs="IRNazanin"/>
          <w:color w:val="111111"/>
          <w:sz w:val="28"/>
          <w:szCs w:val="28"/>
          <w:rtl w:val="true"/>
          <w:lang w:bidi="fa-IR"/>
        </w:rPr>
        <w:t>.</w:t>
      </w:r>
    </w:p>
    <w:p>
      <w:pPr>
        <w:pStyle w:val="Heading3"/>
        <w:numPr>
          <w:ilvl w:val="2"/>
          <w:numId w:val="1"/>
        </w:numPr>
        <w:rPr/>
      </w:pPr>
      <w:bookmarkStart w:id="183" w:name="__RefHeading___Toc9702083_2870459653"/>
      <w:bookmarkStart w:id="184" w:name="_Toc67"/>
      <w:bookmarkEnd w:id="183"/>
      <w:r>
        <w:rPr/>
        <w:t>3</w:t>
      </w:r>
      <w:r>
        <w:rPr>
          <w:rtl w:val="true"/>
        </w:rPr>
        <w:t xml:space="preserve">. </w:t>
      </w:r>
      <w:r>
        <w:rPr>
          <w:rtl w:val="true"/>
        </w:rPr>
        <w:t>مدایح رضوی در شعر فارسی</w:t>
      </w:r>
      <w:r>
        <w:rPr>
          <w:rtl w:val="true"/>
        </w:rPr>
        <w:t>.</w:t>
      </w:r>
      <w:bookmarkEnd w:id="184"/>
    </w:p>
    <w:p>
      <w:pPr>
        <w:pStyle w:val="BookText"/>
        <w:rPr/>
      </w:pPr>
      <w:r>
        <w:rPr>
          <w:rFonts w:ascii="IRNazanin" w:hAnsi="IRNazanin" w:eastAsia="IRNazanin"/>
          <w:color w:val="111111"/>
          <w:sz w:val="28"/>
          <w:sz w:val="28"/>
          <w:szCs w:val="28"/>
          <w:rtl w:val="true"/>
          <w:lang w:bidi="fa-IR"/>
        </w:rPr>
        <w:t>احمد احمدی بیرجندی و سید علی نقوی 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سوم،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مجموعه، آثار شعری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شاعران گذشته و معاصر همراه با شرح حال آن ها به ترتیب زمانی آمده است</w:t>
      </w:r>
      <w:r>
        <w:rPr>
          <w:rFonts w:eastAsia="IRNazanin" w:cs="IRNazanin"/>
          <w:color w:val="111111"/>
          <w:sz w:val="28"/>
          <w:szCs w:val="28"/>
          <w:rtl w:val="true"/>
          <w:lang w:bidi="fa-IR"/>
        </w:rPr>
        <w:t>.</w:t>
      </w:r>
    </w:p>
    <w:p>
      <w:pPr>
        <w:pStyle w:val="Heading3"/>
        <w:numPr>
          <w:ilvl w:val="2"/>
          <w:numId w:val="1"/>
        </w:numPr>
        <w:rPr/>
      </w:pPr>
      <w:bookmarkStart w:id="185" w:name="__RefHeading___Toc9702085_2870459653"/>
      <w:bookmarkStart w:id="186" w:name="_Toc68"/>
      <w:bookmarkEnd w:id="185"/>
      <w:r>
        <w:rPr/>
        <w:t>4</w:t>
      </w:r>
      <w:r>
        <w:rPr>
          <w:rtl w:val="true"/>
        </w:rPr>
        <w:t xml:space="preserve">. </w:t>
      </w:r>
      <w:r>
        <w:rPr>
          <w:rtl w:val="true"/>
        </w:rPr>
        <w:t>کتیبۀ خورشید</w:t>
      </w:r>
      <w:r>
        <w:rPr>
          <w:rtl w:val="true"/>
        </w:rPr>
        <w:t xml:space="preserve">: </w:t>
      </w:r>
      <w:r>
        <w:rPr>
          <w:rtl w:val="true"/>
        </w:rPr>
        <w:t>سروده هایی بدیع برای کتیبه های حرم</w:t>
      </w:r>
      <w:r>
        <w:rPr>
          <w:rtl w:val="true"/>
        </w:rPr>
        <w:t>.</w:t>
      </w:r>
      <w:bookmarkEnd w:id="186"/>
    </w:p>
    <w:p>
      <w:pPr>
        <w:pStyle w:val="BookText"/>
        <w:rPr/>
      </w:pPr>
      <w:r>
        <w:rPr>
          <w:rFonts w:ascii="IRNazanin" w:hAnsi="IRNazanin" w:eastAsia="IRNazanin"/>
          <w:color w:val="111111"/>
          <w:sz w:val="28"/>
          <w:sz w:val="28"/>
          <w:szCs w:val="28"/>
          <w:rtl w:val="true"/>
          <w:lang w:bidi="fa-IR"/>
        </w:rPr>
        <w:t xml:space="preserve">به کوشش محمد جواد غفور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به گفته گرد آورنده، اشعاری است از مدایح و فضایل رضوی که قرار است پس از خوش نویسی، به صورت کتیبه در آمده و به دست هنرمندان بر صفحهٔ روشن سنگ های مرمر حاشیۀ دار لولاية ودار الإجابة حرم مطهر امام رضا علیه السَّلَامُ نقش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پنج فصل سامان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رباعی؛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p>
    <w:p>
      <w:pPr>
        <w:pStyle w:val="Heading3"/>
        <w:numPr>
          <w:ilvl w:val="2"/>
          <w:numId w:val="1"/>
        </w:numPr>
        <w:rPr/>
      </w:pPr>
      <w:bookmarkStart w:id="187" w:name="__RefHeading___Toc9702087_2870459653"/>
      <w:bookmarkStart w:id="188" w:name="_Toc69"/>
      <w:bookmarkEnd w:id="187"/>
      <w:r>
        <w:rPr/>
        <w:t>5</w:t>
      </w:r>
      <w:r>
        <w:rPr>
          <w:rtl w:val="true"/>
        </w:rPr>
        <w:t>.</w:t>
      </w:r>
      <w:r>
        <w:rPr>
          <w:rtl w:val="true"/>
        </w:rPr>
        <w:t>سرود هشتم</w:t>
      </w:r>
      <w:r>
        <w:rPr>
          <w:rtl w:val="true"/>
        </w:rPr>
        <w:t xml:space="preserve">: </w:t>
      </w:r>
      <w:r>
        <w:rPr>
          <w:rtl w:val="true"/>
        </w:rPr>
        <w:t>تجلی حضرت علی بن موسی الرضا علیه السَّلَامُ در شعر شاعران ایرانی</w:t>
      </w:r>
      <w:r>
        <w:rPr>
          <w:rtl w:val="true"/>
        </w:rPr>
        <w:t>.</w:t>
      </w:r>
      <w:bookmarkEnd w:id="188"/>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و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خو محمدی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آبادی و سعید نوریان،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فرهنگ و ارشاد اسلامی استان اردبیل، چاپ اول، وزیری،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بر گزیدهٔ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ترتیب الفبای نام شاعران در این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نیز مجموعه ای از دل نوشته 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فراهم آمده است</w:t>
      </w:r>
      <w:r>
        <w:rPr>
          <w:rFonts w:eastAsia="IRNazanin" w:cs="IRNazanin"/>
          <w:color w:val="111111"/>
          <w:sz w:val="28"/>
          <w:szCs w:val="28"/>
          <w:rtl w:val="true"/>
          <w:lang w:bidi="fa-IR"/>
        </w:rPr>
        <w:t xml:space="preserve">.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812_91904"/>
      <w:bookmarkStart w:id="190" w:name="pg9812_91904"/>
      <w:bookmarkEnd w:id="190"/>
    </w:p>
    <w:p>
      <w:pPr>
        <w:pStyle w:val="Heading2"/>
        <w:numPr>
          <w:ilvl w:val="1"/>
          <w:numId w:val="1"/>
        </w:numPr>
        <w:rPr/>
      </w:pPr>
      <w:bookmarkStart w:id="191" w:name="pg9812_91904"/>
      <w:bookmarkStart w:id="192" w:name="__RefHeading___Toc9702089_2870459653"/>
      <w:bookmarkStart w:id="193" w:name="_Toc70"/>
      <w:bookmarkEnd w:id="191"/>
      <w:bookmarkEnd w:id="192"/>
      <w:r>
        <w:rPr>
          <w:rtl w:val="true"/>
        </w:rPr>
        <w:t>آثار ویژۀ کودکان و نو جوانان</w:t>
      </w:r>
      <w:bookmarkEnd w:id="193"/>
    </w:p>
    <w:p>
      <w:pPr>
        <w:pStyle w:val="Heading3"/>
        <w:numPr>
          <w:ilvl w:val="2"/>
          <w:numId w:val="1"/>
        </w:numPr>
        <w:rPr/>
      </w:pPr>
      <w:bookmarkStart w:id="194" w:name="__RefHeading___Toc9702091_2870459653"/>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در زمینۀ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امام رضا علیه السَّلَامُ آثار فراوانی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منابع،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کتاب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شده است که مشخصات کتاب شناختی آن ها بر اساس الفبای عنوان آثار در ذیل می آید</w:t>
      </w:r>
      <w:r>
        <w:rPr>
          <w:rFonts w:eastAsia="IRNazanin" w:cs="IRNazanin"/>
          <w:color w:val="111111"/>
          <w:sz w:val="28"/>
          <w:szCs w:val="28"/>
          <w:rtl w:val="true"/>
          <w:lang w:bidi="fa-IR"/>
        </w:rPr>
        <w:t>:</w:t>
      </w:r>
    </w:p>
    <w:p>
      <w:pPr>
        <w:pStyle w:val="Heading3"/>
        <w:numPr>
          <w:ilvl w:val="2"/>
          <w:numId w:val="1"/>
        </w:numPr>
        <w:rPr/>
      </w:pPr>
      <w:bookmarkStart w:id="196" w:name="__RefHeading___Toc9702093_2870459653"/>
      <w:bookmarkStart w:id="197" w:name="_Toc72"/>
      <w:bookmarkEnd w:id="196"/>
      <w:r>
        <w:rPr>
          <w:rtl w:val="true"/>
        </w:rPr>
        <w:t>یک</w:t>
      </w:r>
      <w:r>
        <w:rPr>
          <w:rtl w:val="true"/>
        </w:rPr>
        <w:t xml:space="preserve">. </w:t>
      </w:r>
      <w:r>
        <w:rPr>
          <w:rtl w:val="true"/>
        </w:rPr>
        <w:t>کودک</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آفتاب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نظم و نثر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وحیدی صدر، قم؛ براق،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هشتمین شکوفۀ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کلهر،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صلواتیان،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 و مرد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قصه های منظوم از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رحیم عباسی،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صلواتیان،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وحیدی صدر،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اندیشه، چاپ پنجم،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برای دبستانی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فتاحی،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داد 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چاپ هشتم،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چهرۀ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آبروی، تصویر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گائینی و نسرین گائینی،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همان امام مهربانی که دوست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آرانی،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چاپ اول،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او را رضا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 منش،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نینوا،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امام رضایم یه جای با صفایم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میرزایی،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اهل بیت علیهم السَّلَامُ،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حسنی میره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انگیز اشرف پور،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منعمی، رنگ آمیزی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فراهانیان،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میرزایی،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غفاریان،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اهل بیت علیهم السَّلَامُ،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صالح، تصویر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گائینی و نسرین گائینی،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 پر گل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قصه های منظوم از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عباسی،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صلواتیان،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دهمین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داستان، اشعار و سر گرمی در ارتباط با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امیری،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براق،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رضا علیه السَّلَامُ در قصه های زهرا کوچولو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بی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جابری،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راهیان سبز،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ستارۀ پر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 منش،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الهۀ ارکیا،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حدیث نینوا،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آقتابی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پارسا،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قصه های منظوم از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رحیم عباسی،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صلواتیان،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 xml:space="preserve">. </w:t>
      </w:r>
      <w:bookmarkStart w:id="198" w:name="pg9812_91911"/>
    </w:p>
    <w:p>
      <w:pPr>
        <w:pStyle w:val="BookText"/>
        <w:rPr/>
      </w:pPr>
      <w:bookmarkEnd w:id="198"/>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نامۀ هشتمین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مژگان میر محمد صادقی،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القرآن الكریم،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وحیدی صدر،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طیبۀ توسلی،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اندیشه،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گنجشگ و مار بد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قصه های منظوم از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رحیم عباسی،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صلواتیان،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خشتی،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 ترین آقای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امیریان،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نادیا بیژنی،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هشت روز با امام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سرودۀ محمد کاظم مزینانی،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عظیمی،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فرهنگی منادی تربیت،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با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هایی از سفر امام رضا علیه السَّلَامُ از مدینه تا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مهاجرانی،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محبت نیا،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اندیشه،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رحلی،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pStyle w:val="Heading3"/>
        <w:numPr>
          <w:ilvl w:val="2"/>
          <w:numId w:val="1"/>
        </w:numPr>
        <w:rPr/>
      </w:pPr>
      <w:bookmarkStart w:id="199" w:name="__RefHeading___Toc9702095_2870459653"/>
      <w:bookmarkStart w:id="200" w:name="_Toc73"/>
      <w:bookmarkEnd w:id="199"/>
      <w:r>
        <w:rPr>
          <w:rtl w:val="true"/>
        </w:rPr>
        <w:t>دو</w:t>
      </w:r>
      <w:r>
        <w:rPr>
          <w:rtl w:val="true"/>
        </w:rPr>
        <w:t xml:space="preserve">. </w:t>
      </w:r>
      <w:r>
        <w:rPr>
          <w:rtl w:val="true"/>
        </w:rPr>
        <w:t>نوجوان</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طاهرۀ ایبد، تصویر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لواسانی،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پیدایش، چاپ سوم،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داستان و چهل حدیث از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یار،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زندگانی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فریدونی،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هایی از کرامات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یزدی،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نجابت،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مهربان کبوتر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از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ملا محمدی،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ستارۀ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مسعودی،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سفرنامه ای که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سفر امام رضا علیه السَّلَامُ از مدینه به مرو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کلهر،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 غریب من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هایی کوتاه از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بانک تجارت،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مسافر،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غریب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 زندگی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ملا محمدی، 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طباطبایی،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میهمان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دهقانی،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نیستان و کانون پرورش فکری کودکان و نو جوانان،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ضامن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مجموعۀ هشت قصۀ کوتاه از قصه های حرم مطهر امام 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محبوبۀ بوری،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شرقی،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01" w:name="pg9812_91916"/>
    </w:p>
    <w:p>
      <w:pPr>
        <w:pStyle w:val="Heading2"/>
        <w:numPr>
          <w:ilvl w:val="1"/>
          <w:numId w:val="1"/>
        </w:numPr>
        <w:rPr/>
      </w:pPr>
      <w:bookmarkStart w:id="202" w:name="__RefHeading___Toc9702097_2870459653"/>
      <w:bookmarkStart w:id="203" w:name="_Toc74"/>
      <w:bookmarkEnd w:id="201"/>
      <w:bookmarkEnd w:id="202"/>
      <w:r>
        <w:rPr>
          <w:rtl w:val="true"/>
        </w:rPr>
        <w:t>نشریات</w:t>
      </w:r>
      <w:bookmarkEnd w:id="203"/>
    </w:p>
    <w:p>
      <w:pPr>
        <w:pStyle w:val="Heading3"/>
        <w:numPr>
          <w:ilvl w:val="2"/>
          <w:numId w:val="1"/>
        </w:numPr>
        <w:rPr/>
      </w:pPr>
      <w:bookmarkStart w:id="204" w:name="__RefHeading___Toc9702099_2870459653"/>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تاکنون فقط یک نشریه به صورت تخصصی در حوزه های گوناگون موضوعی دربارۀ امام رضا علیه السَّلَامُ منتشر شده است که در ادامه معرفی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بیشتر نشریۀ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ماهانه و در قطع رحلی با رویکرد ترویجی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 نوشته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مقاله، گفت و گو و اطلاع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و آستان قدس رضوی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هفته 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اطلاع رسانی در قطع روز نامه از سوی آستان قدس رضوی منتشر می شود</w:t>
      </w:r>
      <w:r>
        <w:rPr>
          <w:rFonts w:eastAsia="IRNazanin" w:cs="IRNazanin"/>
          <w:color w:val="111111"/>
          <w:sz w:val="28"/>
          <w:szCs w:val="28"/>
          <w:rtl w:val="true"/>
          <w:lang w:bidi="fa-IR"/>
        </w:rPr>
        <w:t>.</w:t>
      </w:r>
    </w:p>
    <w:p>
      <w:pPr>
        <w:pStyle w:val="Heading3"/>
        <w:numPr>
          <w:ilvl w:val="2"/>
          <w:numId w:val="1"/>
        </w:numPr>
        <w:rPr/>
      </w:pPr>
      <w:bookmarkStart w:id="206" w:name="__RefHeading___Toc9702101_2870459653"/>
      <w:bookmarkStart w:id="207" w:name="_Toc76"/>
      <w:bookmarkEnd w:id="206"/>
      <w:r>
        <w:rPr>
          <w:rtl w:val="true"/>
        </w:rPr>
        <w:t>فرهنگ رضوی</w:t>
      </w:r>
      <w:bookmarkEnd w:id="207"/>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به صورت فصل نامه و با صاحب امتیازی بنیاد بین المللی فرهنگی هنری امام رضا علیه السَّلَامُ و مدیر مسئولی سید جواد جعفری احمد آبادی و سر دبیری جلال درخشه در قطع وزیری منتشر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نخست آن در بهار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مقالات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سیاسی امام رضا علیه السَّلَامُ در برخورد با حکومت جور، جلال درخشه و سید مهدی حسینی فائق؛ کارکرد </w:t>
      </w:r>
    </w:p>
    <w:p>
      <w:pPr>
        <w:pStyle w:val="BookText"/>
        <w:rPr/>
      </w:pPr>
      <w:r>
        <w:rPr>
          <w:rFonts w:ascii="IRNazanin" w:hAnsi="IRNazanin" w:eastAsia="IRNazanin"/>
          <w:color w:val="111111"/>
          <w:sz w:val="28"/>
          <w:sz w:val="28"/>
          <w:szCs w:val="28"/>
          <w:rtl w:val="true"/>
          <w:lang w:bidi="fa-IR"/>
        </w:rPr>
        <w:t>تمدن سازانۀ هجرت امام رضا علیه السَّلَامُ، محمد هادی همایون؛ دیدگاه امام رضا علیه السَّلَامُ دربارۀ حقوق اهل بیت و وظایف مردم در قبال امامان، محمد رضا جواهری؛ وا کاوی اصول و گونه های اعجاز در سیرۀ امام رضا علیه السَّلَامُ، محمود کریمی و ابوالفضل کاظمی و محسن دیمه کار؛ نقش حضور امام رضا علیه السَّلَامُ گسترش تحولات فرهنگی و آزاد اندیشی مرو، امیر اکبری؛ مبانی و روش تفسیر رضوی، مهدی 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دوم در 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مقالات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گفتمان مناظره های امام رضا علیه السَّلَامُ، حسن مجیدی؛ امامت و موضوع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سیری تحلیلی از حضرت ابراهیم علیه السَّلَامُ تا حضرت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خوش منش، فرهنگ رضوی و جامعۀ آرمانی، علی سروری مجد؛ تحلیلی بر چرایی اصرار مأمون و انکار امام رضا علیه السَّلَامُ در ماجرای ولایت عهدی، سید عبد الکریم حسن پور؛ نقش رزق حلال در استحکام نهاد خانواده در سیره و سخن امام رضا علیه السَّلَامُ؛ مؤلفه های سلامت و بهداشت روان خانواده در روایت های رضوی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نشریه تصمیم دارد پس از انتشار سه شماره، اقدام به دریافت مجوز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نماید و مقالات آن در سطح نشریات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منتشر شود</w:t>
      </w:r>
      <w:r>
        <w:rPr>
          <w:rFonts w:eastAsia="IRNazanin" w:cs="IRNazanin"/>
          <w:color w:val="111111"/>
          <w:sz w:val="28"/>
          <w:szCs w:val="28"/>
          <w:rtl w:val="true"/>
          <w:lang w:bidi="fa-IR"/>
        </w:rPr>
        <w:t xml:space="preserve">. </w:t>
      </w:r>
      <w:bookmarkStart w:id="208" w:name="pg9812_91920"/>
    </w:p>
    <w:p>
      <w:pPr>
        <w:pStyle w:val="Heading2"/>
        <w:numPr>
          <w:ilvl w:val="1"/>
          <w:numId w:val="1"/>
        </w:numPr>
        <w:rPr/>
      </w:pPr>
      <w:bookmarkStart w:id="209" w:name="__RefHeading___Toc9702103_2870459653"/>
      <w:bookmarkStart w:id="210" w:name="_Toc77"/>
      <w:bookmarkEnd w:id="208"/>
      <w:bookmarkEnd w:id="209"/>
      <w:r>
        <w:rPr>
          <w:rtl w:val="true"/>
        </w:rPr>
        <w:t>کتاب شناسی ها</w:t>
      </w:r>
      <w:bookmarkEnd w:id="210"/>
    </w:p>
    <w:p>
      <w:pPr>
        <w:pStyle w:val="Heading3"/>
        <w:numPr>
          <w:ilvl w:val="2"/>
          <w:numId w:val="1"/>
        </w:numPr>
        <w:rPr/>
      </w:pPr>
      <w:bookmarkStart w:id="211" w:name="__RefHeading___Toc9702105_2870459653"/>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در این بخش، هفت مأخذ شناسی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به معرفی کتاب ها دربارۀ امام رضا علیه السَّلَامُ اختصاص دارد و پاره ای نیز معرفی مقالات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بعضی از آن ها به صورت کتاب مستقل منتشر شده است و برخی نیز بخشی از کتابی بوده است که به دلیل اهمیت آن ها در این قسمت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معرفی این آثار جامعیت و اهمیت آن ها است</w:t>
      </w:r>
      <w:r>
        <w:rPr>
          <w:rFonts w:eastAsia="IRNazanin" w:cs="IRNazanin"/>
          <w:color w:val="111111"/>
          <w:sz w:val="28"/>
          <w:szCs w:val="28"/>
          <w:rtl w:val="true"/>
          <w:lang w:bidi="fa-IR"/>
        </w:rPr>
        <w:t>.</w:t>
      </w:r>
    </w:p>
    <w:p>
      <w:pPr>
        <w:pStyle w:val="Heading3"/>
        <w:numPr>
          <w:ilvl w:val="2"/>
          <w:numId w:val="1"/>
        </w:numPr>
        <w:rPr/>
      </w:pPr>
      <w:bookmarkStart w:id="213" w:name="__RefHeading___Toc9702107_2870459653"/>
      <w:bookmarkStart w:id="214" w:name="_Toc79"/>
      <w:bookmarkEnd w:id="213"/>
      <w:r>
        <w:rPr/>
        <w:t>1</w:t>
      </w:r>
      <w:r>
        <w:rPr>
          <w:rtl w:val="true"/>
        </w:rPr>
        <w:t xml:space="preserve">. </w:t>
      </w:r>
      <w:r>
        <w:rPr>
          <w:rtl w:val="true"/>
        </w:rPr>
        <w:t>کتاب شناسی امام رضا علیه السَّلَامُ</w:t>
      </w:r>
      <w:r>
        <w:rPr>
          <w:rtl w:val="true"/>
        </w:rPr>
        <w:t>.</w:t>
      </w:r>
      <w:bookmarkEnd w:id="214"/>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حبیبی،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فهرست،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دربارۀ امام رضا علیه السَّلَامُ به صورت توصیفی در ذیل پانزده موضوع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موضوعات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زندگی امام 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عبادی، اخلاقی و رفتاری، اجتماعی و سیاسی و اقتصادی امام 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احادیث و مواعظ امام رضا علیه 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معرفتی، کلامی، فقهی امام رضا علیه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های طبی و پزشکی امام رضا علیه السَّلَامُ؛ </w:t>
      </w:r>
      <w:bookmarkStart w:id="215" w:name="pg9812_91922"/>
    </w:p>
    <w:p>
      <w:pPr>
        <w:pStyle w:val="BookText"/>
        <w:rPr/>
      </w:pPr>
      <w:bookmarkEnd w:id="21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و کرامات امام 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 آیینۀ شعر و ادبیات؛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سفر نامه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و مناظرات و مکاتیب؛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و مقالات؛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آستان قدس رضوی؛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موضوعات؛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بخش پایانی کتاب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برخی آثار دیگر پیرامون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مشخصات کتاب شناختی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به ترتیب الفبای عنوان آمده است</w:t>
      </w:r>
      <w:r>
        <w:rPr>
          <w:rFonts w:eastAsia="IRNazanin" w:cs="IRNazanin"/>
          <w:color w:val="111111"/>
          <w:sz w:val="28"/>
          <w:szCs w:val="28"/>
          <w:rtl w:val="true"/>
          <w:lang w:bidi="fa-IR"/>
        </w:rPr>
        <w:t>.</w:t>
      </w:r>
    </w:p>
    <w:p>
      <w:pPr>
        <w:pStyle w:val="Heading3"/>
        <w:numPr>
          <w:ilvl w:val="2"/>
          <w:numId w:val="1"/>
        </w:numPr>
        <w:rPr/>
      </w:pPr>
      <w:bookmarkStart w:id="216" w:name="__RefHeading___Toc9702109_2870459653"/>
      <w:bookmarkStart w:id="217" w:name="_Toc80"/>
      <w:bookmarkEnd w:id="216"/>
      <w:r>
        <w:rPr/>
        <w:t>2</w:t>
      </w:r>
      <w:r>
        <w:rPr>
          <w:rtl w:val="true"/>
        </w:rPr>
        <w:t xml:space="preserve">. </w:t>
      </w:r>
      <w:r>
        <w:rPr>
          <w:rtl w:val="true"/>
        </w:rPr>
        <w:t>کتاب نامۀ امام رضا علیه السَّلَامُ</w:t>
      </w:r>
      <w:r>
        <w:rPr>
          <w:rtl w:val="true"/>
        </w:rPr>
        <w:t>.</w:t>
      </w:r>
      <w:bookmarkEnd w:id="217"/>
    </w:p>
    <w:p>
      <w:pPr>
        <w:pStyle w:val="BookText"/>
        <w:rPr/>
      </w:pPr>
      <w:r>
        <w:rPr>
          <w:rFonts w:ascii="IRNazanin" w:hAnsi="IRNazanin" w:eastAsia="IRNazanin"/>
          <w:color w:val="111111"/>
          <w:sz w:val="28"/>
          <w:sz w:val="28"/>
          <w:szCs w:val="28"/>
          <w:rtl w:val="true"/>
          <w:lang w:bidi="fa-IR"/>
        </w:rPr>
        <w:t>على اكبر الهی خراسانی،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جهانی حضرت رضا علیه السَّلَامُ،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شناسی، نخستین مأخذ شناسی تدوین شده در این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مشخصات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مأخذ به ترتیب الفبای عنوان معرفی شده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شناسی در دو قسمت اصلی چاپی و خطی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چاپی خود در چهار بخش سامان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مستقل دربارۀ امام 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مشتمل دربارۀ امام رضا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دربارهٔ تاریخ، جغرافیا، حوادث خراسان و ویژگی های آستان قدس رضوی؛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مرتبط با موضوع 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ها در هر بخش، با آثار عربی آغاز و در ادامه منابع فارسی معرفی می گردد</w:t>
      </w:r>
      <w:r>
        <w:rPr>
          <w:rFonts w:eastAsia="IRNazanin" w:cs="IRNazanin"/>
          <w:color w:val="111111"/>
          <w:sz w:val="28"/>
          <w:szCs w:val="28"/>
          <w:rtl w:val="true"/>
          <w:lang w:bidi="fa-IR"/>
        </w:rPr>
        <w:t xml:space="preserve">. </w:t>
      </w:r>
      <w:bookmarkStart w:id="218" w:name="pg9812_91924"/>
    </w:p>
    <w:p>
      <w:pPr>
        <w:pStyle w:val="Heading3"/>
        <w:numPr>
          <w:ilvl w:val="2"/>
          <w:numId w:val="1"/>
        </w:numPr>
        <w:rPr/>
      </w:pPr>
      <w:bookmarkStart w:id="219" w:name="__RefHeading___Toc9702111_2870459653"/>
      <w:bookmarkStart w:id="220" w:name="_Toc81"/>
      <w:bookmarkEnd w:id="218"/>
      <w:bookmarkEnd w:id="219"/>
      <w:r>
        <w:rPr/>
        <w:t>3</w:t>
      </w:r>
      <w:r>
        <w:rPr>
          <w:rtl w:val="true"/>
        </w:rPr>
        <w:t xml:space="preserve">. </w:t>
      </w:r>
      <w:r>
        <w:rPr>
          <w:rtl w:val="true"/>
        </w:rPr>
        <w:t>مقاله نامۀ امام رضا 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به کوشش طاهرۀ مهاجر 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کتاب خانه ها، موزه ها و مرکز اسناد قدس رضوی،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این دو جلد مقاله نامه، مشخصات کتاب شناختی </w:t>
      </w:r>
      <w:r>
        <w:rPr>
          <w:rFonts w:eastAsia="IRNazanin" w:cs="IRNazanin"/>
          <w:color w:val="111111"/>
          <w:sz w:val="28"/>
          <w:szCs w:val="28"/>
          <w:lang w:bidi="fa-IR"/>
        </w:rPr>
        <w:t>6274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نشریات و مجموعه ها در ذیل این موضوعات اصلی به ترتیب نام پدید آورنده در هر بخش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فضایل و مناقب؛ سخنان و فرمایشات؛ کرامات؛ آثار منسوب؛ امام رضا علیه السَّلَامُ آیینۀ ادبیات؛ امام رضا علیه السَّلَامُ در آینۀ هنر؛ جنبه های متفرقه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ادامۀ جلد دوم، این فهارس و ضمایم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و مآخذ؛ گزیدۀ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بخش، مشخصات کتاب شناختی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که حاوی اخبار مرتبط با آستان قدس رضوی در روز نامه ها آمده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عنوان نشریات ادواری؛ نمایۀ نام پدید آورندگان</w:t>
      </w:r>
      <w:r>
        <w:rPr>
          <w:rFonts w:eastAsia="IRNazanin" w:cs="IRNazanin"/>
          <w:color w:val="111111"/>
          <w:sz w:val="28"/>
          <w:szCs w:val="28"/>
          <w:rtl w:val="true"/>
          <w:lang w:bidi="fa-IR"/>
        </w:rPr>
        <w:t>.</w:t>
      </w:r>
    </w:p>
    <w:p>
      <w:pPr>
        <w:pStyle w:val="Heading3"/>
        <w:numPr>
          <w:ilvl w:val="2"/>
          <w:numId w:val="1"/>
        </w:numPr>
        <w:rPr/>
      </w:pPr>
      <w:bookmarkStart w:id="221" w:name="__RefHeading___Toc9702113_2870459653"/>
      <w:bookmarkStart w:id="222" w:name="_Toc82"/>
      <w:bookmarkEnd w:id="221"/>
      <w:r>
        <w:rPr/>
        <w:t>4</w:t>
      </w:r>
      <w:r>
        <w:rPr>
          <w:rtl w:val="true"/>
        </w:rPr>
        <w:t xml:space="preserve">. </w:t>
      </w:r>
      <w:r>
        <w:rPr>
          <w:rtl w:val="true"/>
        </w:rPr>
        <w:t>کتاب شناخت امام رضا 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 xml:space="preserve">آثار انتشار یافتۀ آستان قدس رضوی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رمضان علی ایزانلو و علی جان سکندری،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رقعی،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شناسی، آثار انتشار یافتۀ مؤسسات وابسته آستان قدس رضوی تا پایان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امام </w:t>
      </w:r>
      <w:bookmarkStart w:id="223" w:name="pg9812_91926"/>
    </w:p>
    <w:p>
      <w:pPr>
        <w:pStyle w:val="BookText"/>
        <w:rPr/>
      </w:pPr>
      <w:bookmarkEnd w:id="223"/>
      <w:r>
        <w:rPr>
          <w:rFonts w:ascii="IRNazanin" w:hAnsi="IRNazanin" w:eastAsia="IRNazanin"/>
          <w:color w:val="111111"/>
          <w:sz w:val="28"/>
          <w:sz w:val="28"/>
          <w:szCs w:val="28"/>
          <w:rtl w:val="true"/>
          <w:lang w:bidi="fa-IR"/>
        </w:rPr>
        <w:t>رضا علیه السَّلَامُ، زیارت و حرم شناسی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کتاب ها بر اساس الفبای عنوان تنظیم یافته است و مشخصات کتاب شناختی از هر اثر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بخش اصلی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کتاب های فارسی در دو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سال و کودک و نو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سایر کتاب های منتشر شده به زبان 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نمایۀ عنوان، نمایۀ پدید آورندگان، نمایۀ ناشران، کتاب های بر گزیده و کتاب نامه به روایت آمار، از بخش های پایانی کتاب است</w:t>
      </w:r>
      <w:r>
        <w:rPr>
          <w:rFonts w:eastAsia="IRNazanin" w:cs="IRNazanin"/>
          <w:color w:val="111111"/>
          <w:sz w:val="28"/>
          <w:szCs w:val="28"/>
          <w:rtl w:val="true"/>
          <w:lang w:bidi="fa-IR"/>
        </w:rPr>
        <w:t>.</w:t>
      </w:r>
    </w:p>
    <w:p>
      <w:pPr>
        <w:pStyle w:val="Heading3"/>
        <w:numPr>
          <w:ilvl w:val="2"/>
          <w:numId w:val="1"/>
        </w:numPr>
        <w:rPr/>
      </w:pPr>
      <w:bookmarkStart w:id="224" w:name="__RefHeading___Toc9702115_2870459653"/>
      <w:bookmarkStart w:id="225" w:name="_Toc83"/>
      <w:bookmarkEnd w:id="224"/>
      <w:r>
        <w:rPr/>
        <w:t>5</w:t>
      </w:r>
      <w:r>
        <w:rPr>
          <w:rtl w:val="true"/>
        </w:rPr>
        <w:t xml:space="preserve">. </w:t>
      </w:r>
      <w:r>
        <w:rPr>
          <w:rtl w:val="true"/>
        </w:rPr>
        <w:t>کتاب شناسی اهل بیت علیهم السَّلَامُ</w:t>
      </w:r>
      <w:r>
        <w:rPr>
          <w:rtl w:val="true"/>
        </w:rPr>
        <w:t>.</w:t>
      </w:r>
      <w:bookmarkEnd w:id="225"/>
    </w:p>
    <w:p>
      <w:pPr>
        <w:pStyle w:val="BookText"/>
        <w:rPr/>
      </w:pPr>
      <w:r>
        <w:rPr>
          <w:rFonts w:ascii="IRNazanin" w:hAnsi="IRNazanin" w:eastAsia="IRNazanin"/>
          <w:color w:val="111111"/>
          <w:sz w:val="28"/>
          <w:sz w:val="28"/>
          <w:szCs w:val="28"/>
          <w:rtl w:val="true"/>
          <w:lang w:bidi="fa-IR"/>
        </w:rPr>
        <w:t>ناصرالدین انصاری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بوستان کتاب،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کتاب به معرفی آثار مرتبط با امام رضا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به ترتیب الفبای عنوان تنظیم یافته اند و از هر اثر مشخصات کتاب شناختی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آثار در شش بخش تنظیم یافته است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چاپی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چاپی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و چاپی</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خطی عربی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در مورد تاریخ و جغرافیای مشهد و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bookmarkStart w:id="226" w:name="pg9812_91928"/>
    </w:p>
    <w:p>
      <w:pPr>
        <w:pStyle w:val="BookText"/>
        <w:rPr/>
      </w:pPr>
      <w:bookmarkEnd w:id="226"/>
      <w:r>
        <w:rPr>
          <w:rFonts w:ascii="IRNazanin" w:hAnsi="IRNazanin" w:eastAsia="IRNazanin"/>
          <w:color w:val="111111"/>
          <w:sz w:val="28"/>
          <w:sz w:val="28"/>
          <w:szCs w:val="28"/>
          <w:rtl w:val="true"/>
          <w:lang w:bidi="fa-IR"/>
        </w:rPr>
        <w:t xml:space="preserve">گفتنی است چاپ دیگری از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نامۀ ائمه اطهار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مرکز انتشارات دفتر تبلیغات اسلامی حوزه علمیۀ قم منتشر شده است</w:t>
      </w:r>
      <w:r>
        <w:rPr>
          <w:rFonts w:eastAsia="IRNazanin" w:cs="IRNazanin"/>
          <w:color w:val="111111"/>
          <w:sz w:val="28"/>
          <w:szCs w:val="28"/>
          <w:rtl w:val="true"/>
          <w:lang w:bidi="fa-IR"/>
        </w:rPr>
        <w:t>.</w:t>
      </w:r>
    </w:p>
    <w:p>
      <w:pPr>
        <w:pStyle w:val="Heading3"/>
        <w:numPr>
          <w:ilvl w:val="2"/>
          <w:numId w:val="1"/>
        </w:numPr>
        <w:rPr/>
      </w:pPr>
      <w:bookmarkStart w:id="227" w:name="__RefHeading___Toc9702117_2870459653"/>
      <w:bookmarkStart w:id="228" w:name="_Toc84"/>
      <w:bookmarkEnd w:id="227"/>
      <w:r>
        <w:rPr/>
        <w:t>6</w:t>
      </w:r>
      <w:r>
        <w:rPr>
          <w:rtl w:val="true"/>
        </w:rPr>
        <w:t xml:space="preserve">. </w:t>
      </w:r>
      <w:r>
        <w:rPr>
          <w:rtl w:val="true"/>
        </w:rPr>
        <w:t>معجم ما كتب عن الرسول و اهل بيت صلوات الله عليهم</w:t>
      </w:r>
      <w:r>
        <w:rPr>
          <w:rtl w:val="true"/>
        </w:rPr>
        <w:t>.</w:t>
      </w:r>
      <w:bookmarkEnd w:id="228"/>
    </w:p>
    <w:p>
      <w:pPr>
        <w:pStyle w:val="BookText"/>
        <w:rPr/>
      </w:pPr>
      <w:r>
        <w:rPr>
          <w:rFonts w:ascii="IRNazanin" w:hAnsi="IRNazanin" w:eastAsia="IRNazanin"/>
          <w:color w:val="111111"/>
          <w:sz w:val="28"/>
          <w:sz w:val="28"/>
          <w:szCs w:val="28"/>
          <w:rtl w:val="true"/>
          <w:lang w:bidi="fa-IR"/>
        </w:rPr>
        <w:t>عبد الجبار الرفاعی،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وزیری،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جلد هشتم این مجموعۀ دوازده جلدی، به معرفی کتاب های فارسی و عربی دربارۀ امام رضا 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مشخصات کتاب شناختی حدود سی صد عنوان کتاب به ترتیب الفبای عنوان در این بخش شناسانده شده است</w:t>
      </w:r>
      <w:r>
        <w:rPr>
          <w:rFonts w:eastAsia="IRNazanin" w:cs="IRNazanin"/>
          <w:color w:val="111111"/>
          <w:sz w:val="28"/>
          <w:szCs w:val="28"/>
          <w:rtl w:val="true"/>
          <w:lang w:bidi="fa-IR"/>
        </w:rPr>
        <w:t>.</w:t>
      </w:r>
    </w:p>
    <w:p>
      <w:pPr>
        <w:pStyle w:val="Heading3"/>
        <w:numPr>
          <w:ilvl w:val="2"/>
          <w:numId w:val="1"/>
        </w:numPr>
        <w:rPr/>
      </w:pPr>
      <w:bookmarkStart w:id="229" w:name="__RefHeading___Toc9702119_2870459653"/>
      <w:bookmarkStart w:id="230" w:name="_Toc85"/>
      <w:bookmarkEnd w:id="229"/>
      <w:r>
        <w:rPr/>
        <w:t>7</w:t>
      </w:r>
      <w:r>
        <w:rPr>
          <w:rtl w:val="true"/>
        </w:rPr>
        <w:t xml:space="preserve">. </w:t>
      </w:r>
      <w:r>
        <w:rPr>
          <w:rtl w:val="true"/>
        </w:rPr>
        <w:t>چکیده نامۀ مقالات خراسان</w:t>
      </w:r>
      <w:r>
        <w:rPr>
          <w:rtl w:val="true"/>
        </w:rPr>
        <w:t>.</w:t>
      </w:r>
      <w:bookmarkEnd w:id="230"/>
    </w:p>
    <w:p>
      <w:pPr>
        <w:pStyle w:val="BookText"/>
        <w:rPr/>
      </w:pPr>
      <w:r>
        <w:rPr>
          <w:rFonts w:ascii="IRNazanin" w:hAnsi="IRNazanin" w:eastAsia="IRNazanin"/>
          <w:color w:val="111111"/>
          <w:sz w:val="28"/>
          <w:sz w:val="28"/>
          <w:szCs w:val="28"/>
          <w:rtl w:val="true"/>
          <w:lang w:bidi="fa-IR"/>
        </w:rPr>
        <w:t>حمیرا رئیسیان،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کتاب خانه ها، موزه ها و مرکز اسناد قدس رضوی،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ص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این فهرست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نخستین مدخل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علیه السَّلَامُ، امام هشتم،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چکیدۀ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به ترتیب الفبای پدید آورنده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مشخصات کتاب شناختی مقالات می آید و در ذیل آن چکیده ای از هر مقاله ارائه می شود</w:t>
      </w:r>
      <w:r>
        <w:rPr>
          <w:rFonts w:eastAsia="IRNazanin" w:cs="IRNazanin"/>
          <w:color w:val="111111"/>
          <w:sz w:val="28"/>
          <w:szCs w:val="28"/>
          <w:rtl w:val="true"/>
          <w:lang w:bidi="fa-IR"/>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9812_91932"/>
      <w:bookmarkStart w:id="232" w:name="pg9812_91932"/>
      <w:bookmarkEnd w:id="232"/>
    </w:p>
    <w:p>
      <w:pPr>
        <w:pStyle w:val="Heading2"/>
        <w:numPr>
          <w:ilvl w:val="1"/>
          <w:numId w:val="1"/>
        </w:numPr>
        <w:rPr/>
      </w:pPr>
      <w:bookmarkStart w:id="233" w:name="pg9812_91932"/>
      <w:bookmarkStart w:id="234" w:name="__RefHeading___Toc9702121_2870459653"/>
      <w:bookmarkStart w:id="235" w:name="_Toc86"/>
      <w:bookmarkEnd w:id="233"/>
      <w:bookmarkEnd w:id="234"/>
      <w:r>
        <w:rPr>
          <w:rtl w:val="true"/>
        </w:rPr>
        <w:t>آستان قدس رضوی</w:t>
      </w:r>
      <w:bookmarkEnd w:id="235"/>
    </w:p>
    <w:p>
      <w:pPr>
        <w:pStyle w:val="Heading3"/>
        <w:numPr>
          <w:ilvl w:val="2"/>
          <w:numId w:val="1"/>
        </w:numPr>
        <w:rPr/>
      </w:pPr>
      <w:bookmarkStart w:id="236" w:name="__RefHeading___Toc9702123_2870459653"/>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تا کنون کتاب های مختلفی دربارهٔ آستان قدس رضوی و فعالیت های انجام شده از سوی این آستان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آثار، پنج کتاب که از جامعیت بیش تری برخوردار است و حوزه های گوناگون مرتبط با آستان قدس رضوی را پوشش می دهد، به ترتیب الفبای عنوان معرفی می شود</w:t>
      </w:r>
      <w:r>
        <w:rPr>
          <w:rFonts w:eastAsia="IRNazanin" w:cs="IRNazanin"/>
          <w:color w:val="111111"/>
          <w:sz w:val="28"/>
          <w:szCs w:val="28"/>
          <w:rtl w:val="true"/>
          <w:lang w:bidi="fa-IR"/>
        </w:rPr>
        <w:t>.</w:t>
      </w:r>
    </w:p>
    <w:p>
      <w:pPr>
        <w:pStyle w:val="Heading3"/>
        <w:numPr>
          <w:ilvl w:val="2"/>
          <w:numId w:val="1"/>
        </w:numPr>
        <w:rPr/>
      </w:pPr>
      <w:bookmarkStart w:id="238" w:name="__RefHeading___Toc9702125_2870459653"/>
      <w:bookmarkStart w:id="239" w:name="_Toc88"/>
      <w:bookmarkEnd w:id="238"/>
      <w:r>
        <w:rPr/>
        <w:t>1</w:t>
      </w:r>
      <w:r>
        <w:rPr>
          <w:rtl w:val="true"/>
        </w:rPr>
        <w:t xml:space="preserve">. </w:t>
      </w:r>
      <w:r>
        <w:rPr>
          <w:rtl w:val="true"/>
        </w:rPr>
        <w:t>آستان قدس رضوی</w:t>
      </w:r>
      <w:r>
        <w:rPr>
          <w:rtl w:val="true"/>
        </w:rPr>
        <w:t>:</w:t>
      </w:r>
      <w:bookmarkEnd w:id="239"/>
    </w:p>
    <w:p>
      <w:pPr>
        <w:pStyle w:val="BookText"/>
        <w:rPr/>
      </w:pPr>
      <w:r>
        <w:rPr>
          <w:rFonts w:ascii="IRNazanin" w:hAnsi="IRNazanin" w:eastAsia="IRNazanin"/>
          <w:color w:val="111111"/>
          <w:sz w:val="28"/>
          <w:sz w:val="28"/>
          <w:szCs w:val="28"/>
          <w:rtl w:val="true"/>
          <w:lang w:bidi="fa-IR"/>
        </w:rPr>
        <w:t>دیروز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هفت فصل تنظیم یافته است و هر فصل از موضوعات خرد تری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فصل ها چنین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خاصۀ حضرت رضا علیه السَّلَامُ، حدیث سلسلة الذهب، زندگانی حضرت علی بن موسى الرضا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خراسان و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 و سناباد، نقشۀ راه های قدیم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حرم در دوره های مختلف تاریخی، آستان قدس و جهان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40" w:name="pg9812_91934"/>
    </w:p>
    <w:p>
      <w:pPr>
        <w:pStyle w:val="BookText"/>
        <w:rPr/>
      </w:pPr>
      <w:bookmarkEnd w:id="2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 مطهر، فلکۀ اطراف حرم، صحن پهلوی، موزه و کتاب خانه های آستان قدس، اقدامات و اصلاحات دوران محمد رضا پهلوی، حرم مطهر، رواق ها و بیوتات متبرکه، صحن عتیق، صحن نو، صحن پهلوی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 سازی آستان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 حرم مطهر،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اماکن متبرکه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عمرانی، مذهبی، فرهنگی، اجتماعی، بهداشتی و صنعتی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مسکن، شهر نو بنیاد آب کوه، خدمات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انتشارات، مجلس وعظ و خطابۀ آستان قدس، خدمات اجتماعی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اداری، طرح و برنامه و بودجه</w:t>
      </w:r>
      <w:r>
        <w:rPr>
          <w:rFonts w:eastAsia="IRNazanin" w:cs="IRNazanin"/>
          <w:color w:val="111111"/>
          <w:sz w:val="28"/>
          <w:szCs w:val="28"/>
          <w:rtl w:val="true"/>
          <w:lang w:bidi="fa-IR"/>
        </w:rPr>
        <w:t>.</w:t>
      </w:r>
    </w:p>
    <w:p>
      <w:pPr>
        <w:pStyle w:val="Heading3"/>
        <w:numPr>
          <w:ilvl w:val="2"/>
          <w:numId w:val="1"/>
        </w:numPr>
        <w:rPr/>
      </w:pPr>
      <w:bookmarkStart w:id="241" w:name="__RefHeading___Toc9702127_2870459653"/>
      <w:bookmarkStart w:id="242" w:name="_Toc89"/>
      <w:bookmarkEnd w:id="241"/>
      <w:r>
        <w:rPr/>
        <w:t>2</w:t>
      </w:r>
      <w:r>
        <w:rPr>
          <w:rtl w:val="true"/>
        </w:rPr>
        <w:t xml:space="preserve">. </w:t>
      </w:r>
      <w:r>
        <w:rPr>
          <w:rtl w:val="true"/>
        </w:rPr>
        <w:t>تاریخ آستان قدس رضوی</w:t>
      </w:r>
      <w:r>
        <w:rPr>
          <w:rtl w:val="true"/>
        </w:rPr>
        <w:t>.</w:t>
      </w:r>
      <w:bookmarkEnd w:id="242"/>
    </w:p>
    <w:p>
      <w:pPr>
        <w:pStyle w:val="BookText"/>
        <w:rPr/>
      </w:pPr>
      <w:r>
        <w:rPr>
          <w:rFonts w:ascii="IRNazanin" w:hAnsi="IRNazanin" w:eastAsia="IRNazanin"/>
          <w:color w:val="111111"/>
          <w:sz w:val="28"/>
          <w:sz w:val="28"/>
          <w:szCs w:val="28"/>
          <w:rtl w:val="true"/>
          <w:lang w:bidi="fa-IR"/>
        </w:rPr>
        <w:t>عزیز الله عطاردی،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مقدمه می گوید برای تألیف این کتاب، نخست همۀ اسناد و مدارک تاریخی را که در قرن های مختلف تألیف شده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همۀ کتیبه ها و نوشته های حرم مطهر، رواق ها، صحن ها، و بیوتات متبرکه را به دقت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مدیران و مسئولان اماکن متبرکه و سازمان های فرهنگی، بهداشتی، درمانی، ساختمانی، کشاورزی، امدادی، خدمات صنایع و کار خانجات به گفت وگو نشسته و اطلاعات لازم و مورد نیاز کتاب را گرد آورده است</w:t>
      </w:r>
      <w:r>
        <w:rPr>
          <w:rFonts w:eastAsia="IRNazanin" w:cs="IRNazanin"/>
          <w:color w:val="111111"/>
          <w:sz w:val="28"/>
          <w:szCs w:val="28"/>
          <w:rtl w:val="true"/>
          <w:lang w:bidi="fa-IR"/>
        </w:rPr>
        <w:t xml:space="preserve">. </w:t>
      </w:r>
      <w:bookmarkStart w:id="243" w:name="pg9812_91935"/>
    </w:p>
    <w:p>
      <w:pPr>
        <w:pStyle w:val="BookText"/>
        <w:rPr/>
      </w:pPr>
      <w:bookmarkEnd w:id="243"/>
      <w:r>
        <w:rPr>
          <w:rFonts w:ascii="IRNazanin" w:hAnsi="IRNazanin" w:eastAsia="IRNazanin"/>
          <w:color w:val="111111"/>
          <w:sz w:val="28"/>
          <w:sz w:val="28"/>
          <w:szCs w:val="28"/>
          <w:rtl w:val="true"/>
          <w:lang w:bidi="fa-IR"/>
        </w:rPr>
        <w:t>در آغاز کتاب، نخست از اوضاع خراسان تا شهادت امام رضا علیه السَّلَامُ سخن می رود، در ادامه مطالب مرتبط با آستان قدس رضوی در هشت بخش اصلی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نیز از زیر مجموعه 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اصلی بخش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بيوتات متبرکه؛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ادارۀ اماکن متبرکۀ خادمان، حافظان، نگهبانان و کفش داران؛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مراکز فرهنگی، علمی و هنری؛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درمانی و بهداشتی؛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صنایع و کار خانجات؛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و دامداری؛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موقوفات آستان قدس؛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در ذیل عنوان خاتمه، از مسجد گوهر شاد و تحولات آن سخن رفته است</w:t>
      </w:r>
      <w:r>
        <w:rPr>
          <w:rFonts w:eastAsia="IRNazanin" w:cs="IRNazanin"/>
          <w:color w:val="111111"/>
          <w:sz w:val="28"/>
          <w:szCs w:val="28"/>
          <w:rtl w:val="true"/>
          <w:lang w:bidi="fa-IR"/>
        </w:rPr>
        <w:t>.</w:t>
      </w:r>
    </w:p>
    <w:p>
      <w:pPr>
        <w:pStyle w:val="Heading3"/>
        <w:numPr>
          <w:ilvl w:val="2"/>
          <w:numId w:val="1"/>
        </w:numPr>
        <w:rPr/>
      </w:pPr>
      <w:bookmarkStart w:id="244" w:name="__RefHeading___Toc9702129_2870459653"/>
      <w:bookmarkStart w:id="245" w:name="_Toc90"/>
      <w:bookmarkEnd w:id="244"/>
      <w:r>
        <w:rPr/>
        <w:t>3</w:t>
      </w:r>
      <w:r>
        <w:rPr>
          <w:rtl w:val="true"/>
        </w:rPr>
        <w:t xml:space="preserve">. </w:t>
      </w:r>
      <w:r>
        <w:rPr>
          <w:rtl w:val="true"/>
        </w:rPr>
        <w:t>راهنما یا تاریخ و توصیف دربار ولایت مدار رضوی علیه السَّلَامُ</w:t>
      </w:r>
      <w:r>
        <w:rPr>
          <w:rtl w:val="true"/>
        </w:rPr>
        <w:t>.</w:t>
      </w:r>
      <w:bookmarkEnd w:id="245"/>
    </w:p>
    <w:p>
      <w:pPr>
        <w:pStyle w:val="BookText"/>
        <w:rPr/>
      </w:pPr>
      <w:r>
        <w:rPr>
          <w:rFonts w:ascii="IRNazanin" w:hAnsi="IRNazanin" w:eastAsia="IRNazanin"/>
          <w:color w:val="111111"/>
          <w:sz w:val="28"/>
          <w:sz w:val="28"/>
          <w:szCs w:val="28"/>
          <w:rtl w:val="true"/>
          <w:lang w:bidi="fa-IR"/>
        </w:rPr>
        <w:t>به اهتمام على مؤتمن،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مصور، رنگی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مقدمۀ کتاب می گوید آن چه دربارۀ اوضاع گذشته و سوابق تاریخی متعلقات آستان قدس در این مجموعه نقل شده است، مأخوذ از مدارک و اسنادی است که آثار و قرائن موجوده نیز بر صحت آن ها دلات دارد و آن چه دربارۀ وضعیت حاضر آستان آمده، افزون مطالعۀ مدارک و سوابق مرتبط و ملاحظۀ عین آثار، همراه با اطلاعات و مشاهدات گرد آورنده است که بیش از چهل سال در مشاغل مهم و حساس آستان قدس خدمت گزاری کرده است</w:t>
      </w:r>
      <w:r>
        <w:rPr>
          <w:rFonts w:eastAsia="IRNazanin" w:cs="IRNazanin"/>
          <w:color w:val="111111"/>
          <w:sz w:val="28"/>
          <w:szCs w:val="28"/>
          <w:rtl w:val="true"/>
          <w:lang w:bidi="fa-IR"/>
        </w:rPr>
        <w:t xml:space="preserve">. </w:t>
      </w:r>
      <w:bookmarkStart w:id="246" w:name="pg9812_91937"/>
    </w:p>
    <w:p>
      <w:pPr>
        <w:pStyle w:val="BookText"/>
        <w:rPr/>
      </w:pPr>
      <w:bookmarkEnd w:id="246"/>
      <w:r>
        <w:rPr>
          <w:rFonts w:ascii="IRNazanin" w:hAnsi="IRNazanin" w:eastAsia="IRNazanin"/>
          <w:color w:val="111111"/>
          <w:sz w:val="28"/>
          <w:sz w:val="28"/>
          <w:szCs w:val="28"/>
          <w:rtl w:val="true"/>
          <w:lang w:bidi="fa-IR"/>
        </w:rPr>
        <w:t>عناوین اصلی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طوس؛ مشهد؛ حضرت رضا علیه السَّلَامُ؛ ابنیه و عمارات مبارکات آستان قدس؛ تولیت آستان قدس و نایب التولیه ها؛ تاریخ شروع زیارت و آمار زوار مرقد مطهر؛ شمع و چراغ؛ تشکیلات اداری و سازمان آستان قدس؛ آیین نامۀ سازمان آستان قدس؛ سازمان آستان قدس؛ تشریفات دربار رضوی و وظایف خدمت گزاران؛ القاب و مناصب و مشاغل سابق در آستان؛ دفتر خانۀ آستان؛ دارایی آستان قدس و طرز اداره نمودن آن ها؛ موقوفات پهلوی اول و دوم؛ خزانه و موزۀ آستان قدس؛ جمع و خرج امور مالی و طرز حسابداری آستان قدس؛ طرز بهره برداری از املاک مزروعی؛ استخر کوه سنگی و نهر گوناباد؛ مؤسسات فرهنگی در آستان قدس؛ مؤسستات بهداشتی در آستان قدس؛ مهمان سرای آستان قدس؛ نوان خانۀ آستان قدس؛ دفن شدگان در روضۀ رضویه؛ مقابر و مزارات خارج از عمارت آستان قدس؛ ملحقات</w:t>
      </w:r>
      <w:r>
        <w:rPr>
          <w:rFonts w:eastAsia="IRNazanin" w:cs="IRNazanin"/>
          <w:color w:val="111111"/>
          <w:sz w:val="28"/>
          <w:szCs w:val="28"/>
          <w:rtl w:val="true"/>
          <w:lang w:bidi="fa-IR"/>
        </w:rPr>
        <w:t>.</w:t>
      </w:r>
    </w:p>
    <w:p>
      <w:pPr>
        <w:pStyle w:val="Heading3"/>
        <w:numPr>
          <w:ilvl w:val="2"/>
          <w:numId w:val="1"/>
        </w:numPr>
        <w:rPr/>
      </w:pPr>
      <w:bookmarkStart w:id="247" w:name="__RefHeading___Toc9702131_2870459653"/>
      <w:bookmarkStart w:id="248" w:name="_Toc91"/>
      <w:bookmarkEnd w:id="247"/>
      <w:r>
        <w:rPr/>
        <w:t>4</w:t>
      </w:r>
      <w:r>
        <w:rPr>
          <w:rtl w:val="true"/>
        </w:rPr>
        <w:t xml:space="preserve">. </w:t>
      </w:r>
      <w:r>
        <w:rPr>
          <w:rtl w:val="true"/>
        </w:rPr>
        <w:t>فرهنگ خراسان، بخش طوس</w:t>
      </w:r>
      <w:r>
        <w:rPr>
          <w:rtl w:val="true"/>
        </w:rPr>
        <w:t xml:space="preserve">: </w:t>
      </w:r>
      <w:r>
        <w:rPr>
          <w:rtl w:val="true"/>
        </w:rPr>
        <w:t>مشهد مقدّس، نوقان، طابران، تبادکان و رادکان</w:t>
      </w:r>
      <w:r>
        <w:rPr>
          <w:rtl w:val="true"/>
        </w:rPr>
        <w:t>.</w:t>
      </w:r>
      <w:bookmarkEnd w:id="248"/>
    </w:p>
    <w:p>
      <w:pPr>
        <w:pStyle w:val="BookText"/>
        <w:rPr/>
      </w:pPr>
      <w:r>
        <w:rPr>
          <w:rFonts w:ascii="IRNazanin" w:hAnsi="IRNazanin" w:eastAsia="IRNazanin"/>
          <w:color w:val="111111"/>
          <w:sz w:val="28"/>
          <w:sz w:val="28"/>
          <w:szCs w:val="28"/>
          <w:rtl w:val="true"/>
          <w:lang w:bidi="fa-IR"/>
        </w:rPr>
        <w:t>عزیز الله عطاردی،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می گوید برای گرد آوری اطلاعات مندرج در این مجموعۀ هفت جلدی، صد ها کتاب چاپی و خطی را در طول سال ها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اسناد و </w:t>
      </w:r>
    </w:p>
    <w:p>
      <w:pPr>
        <w:pStyle w:val="BookText"/>
        <w:rPr/>
      </w:pPr>
      <w:r>
        <w:rPr>
          <w:rFonts w:ascii="IRNazanin" w:hAnsi="IRNazanin" w:eastAsia="IRNazanin"/>
          <w:color w:val="111111"/>
          <w:sz w:val="28"/>
          <w:sz w:val="28"/>
          <w:szCs w:val="28"/>
          <w:rtl w:val="true"/>
          <w:lang w:bidi="fa-IR"/>
        </w:rPr>
        <w:t>مدارک علمی، تاریخی و فرهنگی را مطالعه کرده و با رجال علم و اهل فضل به گفت وگو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باستانی و مزارات و ناحیهٔ طوس در دشت و کوهستان دیدن کرده و نوشته های موجود را یاد داشت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دو بخش اصلی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از سوابق تاریخی، اوضاع جغرافیایی و فرهنگی، بناء شهر مشهد مقدس، اماکن متبرکه، مساجد، مدارس، دانشگاه ها، کتاب خانه ها، کشاورزی، دامداری، صنعت، تجارت، بهداشت و درمان، هنر و صنایع، سازمان های خدماتی سخن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مرتبط با موضوعات یاد شده در جلد اول و دوم این مجموعه، در ذیل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آمده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این مجموعه هفت جلدی که از جلد سوم تا هفتم را در بر می گیرد، به شرح حال علما، دانشمندان و رجال ناحیه طوس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شرح حال </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ترتیب الفبای نام كوچك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نامه ها با چند سطر آغاز می شود و گاه تا چند صفحه همراه با انتخاب عناوین فرعی در ذیل مدخل اصلی ادامه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 در مقدّمه کتاب به معیار های گزینش مدخل های شرح حال ها در کتاب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و دانشمندانی که در مشهد، نوقان، طابران، رادکان و تبادکان متولّد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دانشمندانی که به مشهد مهاجرت کرده و به تدریس، تألیف و تربیت شاگردان پرداخته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طلاب و محصّلانی که برای تحصیل معارف علوم به مشهد آمده اند و بعد از آن، خود از علما و مدرّسان حوزه علمیه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دانشمندانی که برای مدّتی در مشهد اقامت گزیده اند و در همین مدّت به تدریس و تحقیق اشتغال 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علمی و فرهنگی که برای زیارت به مشهد آمده اند و اگر چه مدّت اقامت شان کوتاه بوده، ولی در همین مدّت مجالس علمی و تبلیغی تشکیل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معماران، مهندسان، نقاشان، مذهبان، کاشی سازان، صحّافان، منبّت کاران، خطّاطان، حجّاران، نجّاران، کتیبه نویسان که در بیوتات و اماکن مقدّسه، مساجد و مدارس از خود یادگاری گذاشته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متولّیان و کار گزاران آستان قدس رضوی و بانیان مؤسّسات خیریه</w:t>
      </w:r>
      <w:r>
        <w:rPr>
          <w:rFonts w:eastAsia="IRNazanin" w:cs="IRNazanin"/>
          <w:color w:val="111111"/>
          <w:sz w:val="28"/>
          <w:szCs w:val="28"/>
          <w:rtl w:val="true"/>
          <w:lang w:bidi="fa-IR"/>
        </w:rPr>
        <w:t xml:space="preserve">. </w:t>
      </w:r>
      <w:bookmarkStart w:id="249" w:name="pg9812_91943"/>
    </w:p>
    <w:p>
      <w:pPr>
        <w:pStyle w:val="BookText"/>
        <w:rPr/>
      </w:pPr>
      <w:bookmarkEnd w:id="249"/>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والیان و حاکمان ناحیه طوس و مشهد در اعصار گذشته تا قرن حاضر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سلاطین، پادشاهان ایران، امیران و خوانین منطقه خراسان که در مشهد آثاری بر جای گذاشته و یا در آن جا دفن شده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های مذهبی، علمی، فرهنگی و سیاسی که در شهر و کشور های مختلف در گذشته اند و جنازه آن ها در مشهد به خاك سپرده شده است</w:t>
      </w:r>
      <w:r>
        <w:rPr>
          <w:rFonts w:eastAsia="IRNazanin" w:cs="IRNazanin"/>
          <w:color w:val="111111"/>
          <w:sz w:val="28"/>
          <w:szCs w:val="28"/>
          <w:rtl w:val="true"/>
          <w:lang w:bidi="fa-IR"/>
        </w:rPr>
        <w:t>.</w:t>
      </w:r>
    </w:p>
    <w:p>
      <w:pPr>
        <w:pStyle w:val="Heading3"/>
        <w:numPr>
          <w:ilvl w:val="2"/>
          <w:numId w:val="1"/>
        </w:numPr>
        <w:rPr/>
      </w:pPr>
      <w:bookmarkStart w:id="250" w:name="__RefHeading___Toc9702133_2870459653"/>
      <w:bookmarkStart w:id="251" w:name="_Toc92"/>
      <w:bookmarkEnd w:id="250"/>
      <w:r>
        <w:rPr/>
        <w:t>5</w:t>
      </w:r>
      <w:r>
        <w:rPr>
          <w:rtl w:val="true"/>
        </w:rPr>
        <w:t xml:space="preserve">. </w:t>
      </w:r>
      <w:r>
        <w:rPr>
          <w:rtl w:val="true"/>
        </w:rPr>
        <w:t>مشاهیر مدفون در حرم رضوی</w:t>
      </w:r>
      <w:r>
        <w:rPr>
          <w:rtl w:val="true"/>
        </w:rPr>
        <w:t>.</w:t>
      </w:r>
      <w:bookmarkEnd w:id="251"/>
    </w:p>
    <w:p>
      <w:pPr>
        <w:pStyle w:val="BookText"/>
        <w:rPr/>
      </w:pPr>
      <w:r>
        <w:rPr>
          <w:rFonts w:ascii="IRNazanin" w:hAnsi="IRNazanin" w:eastAsia="IRNazanin"/>
          <w:color w:val="111111"/>
          <w:sz w:val="28"/>
          <w:sz w:val="28"/>
          <w:szCs w:val="28"/>
          <w:rtl w:val="true"/>
          <w:lang w:bidi="fa-IR"/>
        </w:rPr>
        <w:t>زیر نظر غلام رضا جلالی، پژوهش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اسماعیل رضایی، محمّد جواد هوشیار، رسول سعیدی زاده، علی جان سکندری، سیّد حسن حسینی و مجتبی الهی خراسانی،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وزیری،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عالمان دینی، شعرا، هنرمندان، دانشوران، صاحب منصبان، واقفان آستان قدس رضوی، رجال سیاسی، اجتماعی و نظامی مدفون در حرم رضوی در هزاره گذشته، به ترتیب الفبای شهرت آنان، در این مجموعه در ذیل چهار عنوان اصلی که هر جلد به یکی از آن ها اختصاص دارد، تنظیم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نویسنده هر مدخل که یکی از پژوهش گران کتاب است، در انتهای مدخل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شرح حال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آمده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بافقی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امین </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 هنرمندان،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شرح حال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آمده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آذر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منصبان و واقفان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شرح حال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آمده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ابراهیم </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دولابی، مهدی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سیاسی، اجتماعی و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شرح حال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آمده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اردو 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تراب بیگ </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می یابد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نمایه اشخاص، مکان ها و اسناد و تصاویر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جلد نخست این مجموعه، با این مشخّصات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مشاهیر مدفون در حرم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کاری و ویراستاری علمی غلام رضا جلالی،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چاپ هفتم،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9812_91951"/>
      <w:bookmarkStart w:id="253" w:name="pg9812_91951"/>
      <w:bookmarkEnd w:id="253"/>
    </w:p>
    <w:p>
      <w:pPr>
        <w:pStyle w:val="Heading2"/>
        <w:numPr>
          <w:ilvl w:val="1"/>
          <w:numId w:val="1"/>
        </w:numPr>
        <w:rPr/>
      </w:pPr>
      <w:bookmarkStart w:id="254" w:name="pg9812_91951"/>
      <w:bookmarkStart w:id="255" w:name="__RefHeading___Toc9702135_2870459653"/>
      <w:bookmarkStart w:id="256" w:name="_Toc93"/>
      <w:bookmarkEnd w:id="254"/>
      <w:bookmarkEnd w:id="255"/>
      <w:r>
        <w:rPr>
          <w:rtl w:val="true"/>
        </w:rPr>
        <w:t>نرم افزار ها</w:t>
      </w:r>
      <w:bookmarkEnd w:id="256"/>
    </w:p>
    <w:p>
      <w:pPr>
        <w:pStyle w:val="Heading3"/>
        <w:numPr>
          <w:ilvl w:val="2"/>
          <w:numId w:val="1"/>
        </w:numPr>
        <w:rPr/>
      </w:pPr>
      <w:bookmarkStart w:id="257" w:name="__RefHeading___Toc9702137_2870459653"/>
      <w:bookmarkStart w:id="258" w:name="_Toc94"/>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سال های اخیر نرم افزار های فراوانی درباره امام رضا علیه السَّلَامُ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نرم افزار ها از قابلیت های متفاوتی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هشت نرم افزار که از جامعیت بیش تری برخوردار است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نخست که کتاب خانه ای است جامع دربارۀ امام رضا علیه السَّلَامُ با توضیحات بیش تری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معرفی نرم افزار های بعدی جامعیت و اهمیت آن ها است</w:t>
      </w:r>
      <w:r>
        <w:rPr>
          <w:rFonts w:eastAsia="IRNazanin" w:cs="IRNazanin"/>
          <w:color w:val="111111"/>
          <w:sz w:val="28"/>
          <w:szCs w:val="28"/>
          <w:rtl w:val="true"/>
          <w:lang w:bidi="fa-IR"/>
        </w:rPr>
        <w:t>.</w:t>
      </w:r>
    </w:p>
    <w:p>
      <w:pPr>
        <w:pStyle w:val="Heading3"/>
        <w:numPr>
          <w:ilvl w:val="2"/>
          <w:numId w:val="1"/>
        </w:numPr>
        <w:rPr/>
      </w:pPr>
      <w:bookmarkStart w:id="259" w:name="__RefHeading___Toc9702139_2870459653"/>
      <w:bookmarkStart w:id="260" w:name="_Toc95"/>
      <w:bookmarkEnd w:id="259"/>
      <w:r>
        <w:rPr/>
        <w:t>1</w:t>
      </w:r>
      <w:r>
        <w:rPr>
          <w:rtl w:val="true"/>
        </w:rPr>
        <w:t xml:space="preserve">. </w:t>
      </w:r>
      <w:r>
        <w:rPr>
          <w:rtl w:val="true"/>
        </w:rPr>
        <w:t>شمس الشموس</w:t>
      </w:r>
      <w:r>
        <w:rPr>
          <w:rtl w:val="true"/>
        </w:rPr>
        <w:t xml:space="preserve">: </w:t>
      </w:r>
      <w:r>
        <w:rPr>
          <w:rtl w:val="true"/>
        </w:rPr>
        <w:t>كتاب خانه امام رضا علیه السَّلَامُ</w:t>
      </w:r>
      <w:bookmarkEnd w:id="260"/>
    </w:p>
    <w:p>
      <w:pPr>
        <w:pStyle w:val="Heading4"/>
        <w:numPr>
          <w:ilvl w:val="3"/>
          <w:numId w:val="1"/>
        </w:numPr>
        <w:rPr/>
      </w:pPr>
      <w:bookmarkStart w:id="261" w:name="__RefHeading___Toc9702141_2870459653"/>
      <w:bookmarkStart w:id="262" w:name="_Toc96"/>
      <w:bookmarkEnd w:id="261"/>
      <w:r>
        <w:rPr>
          <w:rtl w:val="true"/>
        </w:rPr>
        <w:t>اشاره</w:t>
      </w:r>
      <w:bookmarkEnd w:id="262"/>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الشموس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خانه حضرت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هفتمین نرم افزار از سلسله نرم افزار های کتاب خانۀ معصومان علیهم السَّلَامُ است که از سوی مرکز تحقیقات رایانه ای حوزه علمیه اصفهان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که کامل ترین نرم افزار در نوع خود است، دارای سه بخش اصلی </w:t>
      </w:r>
      <w:bookmarkStart w:id="263" w:name="pg9812_91953"/>
    </w:p>
    <w:p>
      <w:pPr>
        <w:pStyle w:val="BookText"/>
        <w:rPr/>
      </w:pPr>
      <w:bookmarkEnd w:id="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پژوهشی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بخش، از قسمت های متنوعی برخوردار است</w:t>
      </w:r>
      <w:r>
        <w:rPr>
          <w:rFonts w:eastAsia="IRNazanin" w:cs="IRNazanin"/>
          <w:color w:val="111111"/>
          <w:sz w:val="28"/>
          <w:szCs w:val="28"/>
          <w:rtl w:val="true"/>
          <w:lang w:bidi="fa-IR"/>
        </w:rPr>
        <w:t>:</w:t>
      </w:r>
    </w:p>
    <w:p>
      <w:pPr>
        <w:pStyle w:val="Heading4"/>
        <w:numPr>
          <w:ilvl w:val="3"/>
          <w:numId w:val="1"/>
        </w:numPr>
        <w:rPr/>
      </w:pPr>
      <w:bookmarkStart w:id="264" w:name="__RefHeading___Toc9702143_2870459653"/>
      <w:bookmarkStart w:id="265" w:name="_Toc97"/>
      <w:bookmarkEnd w:id="264"/>
      <w:r>
        <w:rPr>
          <w:rtl w:val="true"/>
        </w:rPr>
        <w:t>یک</w:t>
      </w:r>
      <w:r>
        <w:rPr>
          <w:rtl w:val="true"/>
        </w:rPr>
        <w:t xml:space="preserve">. </w:t>
      </w:r>
      <w:r>
        <w:rPr>
          <w:rtl w:val="true"/>
        </w:rPr>
        <w:t>امکانات پژوهشی</w:t>
      </w:r>
      <w:bookmarkEnd w:id="265"/>
    </w:p>
    <w:p>
      <w:pPr>
        <w:pStyle w:val="BookText"/>
        <w:rPr/>
      </w:pPr>
      <w:r>
        <w:rPr>
          <w:rFonts w:ascii="IRNazanin" w:hAnsi="IRNazanin" w:eastAsia="IRNazanin"/>
          <w:color w:val="111111"/>
          <w:sz w:val="28"/>
          <w:sz w:val="28"/>
          <w:szCs w:val="28"/>
          <w:rtl w:val="true"/>
          <w:lang w:bidi="fa-IR"/>
        </w:rPr>
        <w:t>این بخش دارای پنج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شامل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 به زبان فارسی و عربی است که در ضمن این موضوعات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سیره؛ سخنان و احادیث؛ داستان؛ بار گاه ملکوتی؛ کتاب شناسی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کتاب ها و مقالات این نرم افزار نمایه گذاری شده و حاوی بیش از چهارده هزار نمایۀ فارسی و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نمایۀ عربی است که در بخش فهرست گان قابل مشاهده و جست و جو است و امکان دسترسی ساده و سریع برای رسیدنِ پژوهش گران به مطالب کتاب ها و مقالات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افزار، این امکان فراهم است تا کاربر بتواند در عناوین، متن و پا ورقی های کتاب ها و مقالات جست و جو کرده و کلمات مورد نظر را به صورت ریشه ای، با پس وند، با پیش وند و به صورت دقیق با تعیین گروه کتاب ها و مقالات عربی و فارسی و تعیین دامنۀ جست و جو از دسته کتاب های خاص تا کتاب و عنوانی محدود، جست و جو نماید و نتیجه و حاصل جست و جو را نیز به صورت مکرر مشاهد کند</w:t>
      </w:r>
      <w:r>
        <w:rPr>
          <w:rFonts w:eastAsia="IRNazanin" w:cs="IRNazanin"/>
          <w:color w:val="111111"/>
          <w:sz w:val="28"/>
          <w:szCs w:val="28"/>
          <w:rtl w:val="true"/>
          <w:lang w:bidi="fa-IR"/>
        </w:rPr>
        <w:t xml:space="preserve">. </w:t>
      </w:r>
      <w:bookmarkStart w:id="266" w:name="pg9812_91955"/>
    </w:p>
    <w:p>
      <w:pPr>
        <w:pStyle w:val="BookText"/>
        <w:rPr/>
      </w:pPr>
      <w:bookmarkEnd w:id="26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چاپ تمام متن ها و عناوین بدون هیچ محدودیتی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می تواند بخش های مختلف کتاب و مقاله مورد نظر را انتخاب و به دفترچۀ یاداشت منتقل کند و یا ضمن کپی به صفحات وُرد انتقال دهد و یا آن صفحات را فیش بر داری نماید</w:t>
      </w:r>
      <w:r>
        <w:rPr>
          <w:rFonts w:eastAsia="IRNazanin" w:cs="IRNazanin"/>
          <w:color w:val="111111"/>
          <w:sz w:val="28"/>
          <w:szCs w:val="28"/>
          <w:rtl w:val="true"/>
          <w:lang w:bidi="fa-IR"/>
        </w:rPr>
        <w:t>.</w:t>
      </w:r>
    </w:p>
    <w:p>
      <w:pPr>
        <w:pStyle w:val="Heading4"/>
        <w:numPr>
          <w:ilvl w:val="3"/>
          <w:numId w:val="1"/>
        </w:numPr>
        <w:rPr/>
      </w:pPr>
      <w:bookmarkStart w:id="267" w:name="__RefHeading___Toc9702145_2870459653"/>
      <w:bookmarkStart w:id="268" w:name="_Toc98"/>
      <w:bookmarkEnd w:id="267"/>
      <w:r>
        <w:rPr>
          <w:rtl w:val="true"/>
        </w:rPr>
        <w:t>دو</w:t>
      </w:r>
      <w:r>
        <w:rPr>
          <w:rtl w:val="true"/>
        </w:rPr>
        <w:t xml:space="preserve">. </w:t>
      </w:r>
      <w:r>
        <w:rPr>
          <w:rtl w:val="true"/>
        </w:rPr>
        <w:t>امكانات تبليغى</w:t>
      </w:r>
      <w:bookmarkEnd w:id="268"/>
    </w:p>
    <w:p>
      <w:pPr>
        <w:pStyle w:val="BookText"/>
        <w:rPr/>
      </w:pPr>
      <w:r>
        <w:rPr>
          <w:rFonts w:ascii="IRNazanin" w:hAnsi="IRNazanin" w:eastAsia="IRNazanin"/>
          <w:color w:val="111111"/>
          <w:sz w:val="28"/>
          <w:sz w:val="28"/>
          <w:szCs w:val="28"/>
          <w:rtl w:val="true"/>
          <w:lang w:bidi="fa-IR"/>
        </w:rPr>
        <w:t>این بخش دارای دو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حاوی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بسیار زیبا و جذاب با موضوع حضرت امام رضا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نرم افزار چهاده سرود و تواشیح با محوریت ولادت امام و چهار مرثیه ثرایی وجود دارد و متن زیارت نامه های امام رضا علیه السَّلَامُ و زیارت جامعۀ کبیره به صورت متن و صوت آمده است</w:t>
      </w:r>
      <w:r>
        <w:rPr>
          <w:rFonts w:eastAsia="IRNazanin" w:cs="IRNazanin"/>
          <w:color w:val="111111"/>
          <w:sz w:val="28"/>
          <w:szCs w:val="28"/>
          <w:rtl w:val="true"/>
          <w:lang w:bidi="fa-IR"/>
        </w:rPr>
        <w:t>.</w:t>
      </w:r>
    </w:p>
    <w:p>
      <w:pPr>
        <w:pStyle w:val="Heading4"/>
        <w:numPr>
          <w:ilvl w:val="3"/>
          <w:numId w:val="1"/>
        </w:numPr>
        <w:rPr/>
      </w:pPr>
      <w:bookmarkStart w:id="269" w:name="__RefHeading___Toc9702147_2870459653"/>
      <w:bookmarkStart w:id="270" w:name="_Toc99"/>
      <w:bookmarkEnd w:id="269"/>
      <w:r>
        <w:rPr>
          <w:rtl w:val="true"/>
        </w:rPr>
        <w:t>سه</w:t>
      </w:r>
      <w:r>
        <w:rPr>
          <w:rtl w:val="true"/>
        </w:rPr>
        <w:t xml:space="preserve">. </w:t>
      </w:r>
      <w:r>
        <w:rPr>
          <w:rtl w:val="true"/>
        </w:rPr>
        <w:t>امکانات کار بردی</w:t>
      </w:r>
      <w:bookmarkEnd w:id="270"/>
    </w:p>
    <w:p>
      <w:pPr>
        <w:pStyle w:val="BookText"/>
        <w:rPr/>
      </w:pPr>
      <w:r>
        <w:rPr>
          <w:rFonts w:ascii="IRNazanin" w:hAnsi="IRNazanin" w:eastAsia="IRNazanin"/>
          <w:color w:val="111111"/>
          <w:sz w:val="28"/>
          <w:sz w:val="28"/>
          <w:szCs w:val="28"/>
          <w:rtl w:val="true"/>
          <w:lang w:bidi="fa-IR"/>
        </w:rPr>
        <w:t>این بخش دارای پنج قسمت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و کوچک نمودن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متن ها قابلیت آن را دارند که به صورت فونت های بزرگ نما و کوچک تر ارائه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افزار، این امکان فراهم آمده است که قلم های متن، عناوین و زیر نویس ها به صورت مجزا تغییر یابد و اندازه و رنگ هر یک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قلم های این نرم افزار،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برای سلیقه های مختلف پیش بینی شده است</w:t>
      </w:r>
      <w:r>
        <w:rPr>
          <w:rFonts w:eastAsia="IRNazanin" w:cs="IRNazanin"/>
          <w:color w:val="111111"/>
          <w:sz w:val="28"/>
          <w:szCs w:val="28"/>
          <w:rtl w:val="true"/>
          <w:lang w:bidi="fa-IR"/>
        </w:rPr>
        <w:t xml:space="preserve">. </w:t>
      </w:r>
      <w:bookmarkStart w:id="271" w:name="pg9812_91957"/>
    </w:p>
    <w:p>
      <w:pPr>
        <w:pStyle w:val="BookText"/>
        <w:rPr/>
      </w:pPr>
      <w:bookmarkEnd w:id="27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 افزار، امکان حذف فهرست از کنارۀ صفحه و حذف محیط گرافیکی و مشاهدۀ تمام متن در صفحه وجود دارد و برای سلیقه های مختلف پنچ صفحه کاربردیِ نرم افزار،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اتصال به سایت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با کلیک روی عنوان و آدرس سایت می تواند به سایت مرکز تحقیقات رایانه ای حوزۀ علمیۀ اصفهان مراجعه و از دیگر محصولات مرکز اطلاع حاصل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به دو زبان فارسی و عربی طراحی شده و امکان مشاهدۀ کتاب ها و مقالات به صورت عربی یا فارسی به صورت مجزا و یا هر دو با هم فراهم است</w:t>
      </w:r>
      <w:r>
        <w:rPr>
          <w:rFonts w:eastAsia="IRNazanin" w:cs="IRNazanin"/>
          <w:color w:val="111111"/>
          <w:sz w:val="28"/>
          <w:szCs w:val="28"/>
          <w:rtl w:val="true"/>
          <w:lang w:bidi="fa-IR"/>
        </w:rPr>
        <w:t>.</w:t>
      </w:r>
    </w:p>
    <w:p>
      <w:pPr>
        <w:pStyle w:val="Heading3"/>
        <w:numPr>
          <w:ilvl w:val="2"/>
          <w:numId w:val="1"/>
        </w:numPr>
        <w:rPr/>
      </w:pPr>
      <w:bookmarkStart w:id="272" w:name="__RefHeading___Toc9702149_2870459653"/>
      <w:bookmarkStart w:id="273" w:name="_Toc100"/>
      <w:bookmarkEnd w:id="272"/>
      <w:r>
        <w:rPr/>
        <w:t>2</w:t>
      </w:r>
      <w:r>
        <w:rPr>
          <w:rtl w:val="true"/>
        </w:rPr>
        <w:t xml:space="preserve">. </w:t>
      </w:r>
      <w:r>
        <w:rPr>
          <w:rtl w:val="true"/>
        </w:rPr>
        <w:t>کتاب خانۀ تخصصی امام رضا علیه السَّلَامُ</w:t>
      </w:r>
      <w:bookmarkEnd w:id="273"/>
    </w:p>
    <w:p>
      <w:pPr>
        <w:pStyle w:val="BookText"/>
        <w:rPr/>
      </w:pPr>
      <w:r>
        <w:rPr>
          <w:rFonts w:ascii="IRNazanin" w:hAnsi="IRNazanin" w:eastAsia="IRNazanin"/>
          <w:color w:val="111111"/>
          <w:sz w:val="28"/>
          <w:sz w:val="28"/>
          <w:szCs w:val="28"/>
          <w:rtl w:val="true"/>
          <w:lang w:bidi="fa-IR"/>
        </w:rPr>
        <w:t>این نرم افزار با هم کاری جشنوارۀ بین المللی امام رضا علیه السَّلَامُ و مرکز تحقیقات کامپیوتری علوم اسلامی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اصلی آن،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زبان فارسی و عربی مرتبط با امام رضا علیه السَّلَامُ است</w:t>
      </w:r>
      <w:r>
        <w:rPr>
          <w:rFonts w:eastAsia="IRNazanin" w:cs="IRNazanin"/>
          <w:color w:val="111111"/>
          <w:sz w:val="28"/>
          <w:szCs w:val="28"/>
          <w:rtl w:val="true"/>
          <w:lang w:bidi="fa-IR"/>
        </w:rPr>
        <w:t>.</w:t>
      </w:r>
    </w:p>
    <w:p>
      <w:pPr>
        <w:pStyle w:val="Heading3"/>
        <w:numPr>
          <w:ilvl w:val="2"/>
          <w:numId w:val="1"/>
        </w:numPr>
        <w:rPr/>
      </w:pPr>
      <w:bookmarkStart w:id="274" w:name="__RefHeading___Toc9702151_2870459653"/>
      <w:bookmarkStart w:id="275" w:name="_Toc101"/>
      <w:bookmarkEnd w:id="274"/>
      <w:r>
        <w:rPr/>
        <w:t>3</w:t>
      </w:r>
      <w:r>
        <w:rPr>
          <w:rtl w:val="true"/>
        </w:rPr>
        <w:t xml:space="preserve">. </w:t>
      </w:r>
      <w:r>
        <w:rPr>
          <w:rtl w:val="true"/>
        </w:rPr>
        <w:t>فروغ ولایت</w:t>
      </w:r>
      <w:r>
        <w:rPr>
          <w:rtl w:val="true"/>
        </w:rPr>
        <w:t xml:space="preserve">: </w:t>
      </w:r>
      <w:r>
        <w:rPr>
          <w:rtl w:val="true"/>
        </w:rPr>
        <w:t>دانش نامۀ امام رضا علیه السَّلَامُ</w:t>
      </w:r>
      <w:bookmarkEnd w:id="27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نرم افزار از سوی بنیاد پژوهش های آستان قدس رضوی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را محور هایی با این موضوعات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شجره نامه؛ سخنان با مدایح؛ معاصران؛ جهان اسلام در عصر امام علیه السَّلَامُ؛ مشهد؛ آستان قدس رضوی؛ حرم</w:t>
      </w:r>
      <w:r>
        <w:rPr>
          <w:rFonts w:eastAsia="IRNazanin" w:cs="IRNazanin"/>
          <w:color w:val="111111"/>
          <w:sz w:val="28"/>
          <w:szCs w:val="28"/>
          <w:rtl w:val="true"/>
          <w:lang w:bidi="fa-IR"/>
        </w:rPr>
        <w:t xml:space="preserve">. </w:t>
      </w:r>
      <w:bookmarkStart w:id="276" w:name="pg9812_91959"/>
    </w:p>
    <w:p>
      <w:pPr>
        <w:pStyle w:val="Heading3"/>
        <w:numPr>
          <w:ilvl w:val="2"/>
          <w:numId w:val="1"/>
        </w:numPr>
        <w:rPr/>
      </w:pPr>
      <w:bookmarkStart w:id="277" w:name="__RefHeading___Toc9702153_2870459653"/>
      <w:bookmarkStart w:id="278" w:name="_Toc102"/>
      <w:bookmarkEnd w:id="276"/>
      <w:bookmarkEnd w:id="277"/>
      <w:r>
        <w:rPr/>
        <w:t>4</w:t>
      </w:r>
      <w:r>
        <w:rPr>
          <w:rtl w:val="true"/>
        </w:rPr>
        <w:t xml:space="preserve">. </w:t>
      </w:r>
      <w:r>
        <w:rPr>
          <w:rtl w:val="true"/>
        </w:rPr>
        <w:t>در حریم طوس</w:t>
      </w:r>
      <w:bookmarkEnd w:id="278"/>
    </w:p>
    <w:p>
      <w:pPr>
        <w:pStyle w:val="BookText"/>
        <w:rPr/>
      </w:pPr>
      <w:r>
        <w:rPr>
          <w:rFonts w:ascii="IRNazanin" w:hAnsi="IRNazanin" w:eastAsia="IRNazanin"/>
          <w:color w:val="111111"/>
          <w:sz w:val="28"/>
          <w:sz w:val="28"/>
          <w:szCs w:val="28"/>
          <w:rtl w:val="true"/>
          <w:lang w:bidi="fa-IR"/>
        </w:rPr>
        <w:t xml:space="preserve">مؤسسه تحقیقاتی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این نرم افزار را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محور های اصلی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خانۀ دیجیتال با بیش از چهار صد عنوان موضوع و نزدیک به پانصد مقاله؛ بانک پرسش و پاسخ پیرامون مسائل شخصیتی، اجتماعی و سیاسی امام رضا علیه السَّلَامُ؛ مجموعه ای از مناظرات امام رضا علیه السَّلَامُ با مأمون، فقها و علمای نامدار زمان؛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متنی و صوتی دربارهٔ زندگی سیاسی، اجتماعی و شخصی امام رضا علیه السَّلَامُ؛ معرفی بیش از پانصد کتاب به زبان های مختلف دربارۀ حضرت؛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شعر و نثر ادبی به صورت متن، صوت و تصویر؛ گالری متنوعی از تصاویر؛ صد ها قطعه فایل صوتی و تصویری شامل ادعیه، مولودی ها، سرود ها، مدیحه سرایی و مرثیه خوانی به همراه قطعاتی از فیلم ولایت عشق</w:t>
      </w:r>
      <w:r>
        <w:rPr>
          <w:rFonts w:eastAsia="IRNazanin" w:cs="IRNazanin"/>
          <w:color w:val="111111"/>
          <w:sz w:val="28"/>
          <w:szCs w:val="28"/>
          <w:rtl w:val="true"/>
          <w:lang w:bidi="fa-IR"/>
        </w:rPr>
        <w:t>.</w:t>
      </w:r>
    </w:p>
    <w:p>
      <w:pPr>
        <w:pStyle w:val="Heading3"/>
        <w:numPr>
          <w:ilvl w:val="2"/>
          <w:numId w:val="1"/>
        </w:numPr>
        <w:rPr/>
      </w:pPr>
      <w:bookmarkStart w:id="279" w:name="__RefHeading___Toc9702155_2870459653"/>
      <w:bookmarkStart w:id="280" w:name="_Toc103"/>
      <w:bookmarkEnd w:id="279"/>
      <w:r>
        <w:rPr/>
        <w:t>5</w:t>
      </w:r>
      <w:r>
        <w:rPr>
          <w:rtl w:val="true"/>
        </w:rPr>
        <w:t xml:space="preserve">. </w:t>
      </w:r>
      <w:r>
        <w:rPr>
          <w:rtl w:val="true"/>
        </w:rPr>
        <w:t>مهر هشتم</w:t>
      </w:r>
      <w:r>
        <w:rPr>
          <w:rtl w:val="true"/>
        </w:rPr>
        <w:t xml:space="preserve">: </w:t>
      </w:r>
      <w:r>
        <w:rPr>
          <w:rtl w:val="true"/>
        </w:rPr>
        <w:t>نرم افزار جامع امام رضا علیه السَّلَامُ</w:t>
      </w:r>
      <w:bookmarkEnd w:id="280"/>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نرم افزار از سوی شرکت نرم افزاری صافات تولید شده است و این محور های موضوعی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نامه؛ پرسش و پاسخ؛ کتاب خانه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احادیث؛ مناظرات؛ حکایات؛ کرامات؛ معرفی کتاب ها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اشعار؛ گالری تصاویر؛ مداحی و مولودی؛ داستان؛ حرم مطهر؛ سخنرانی؛ زیارت؛ قطعات تصویری</w:t>
      </w:r>
      <w:r>
        <w:rPr>
          <w:rFonts w:eastAsia="IRNazanin" w:cs="IRNazanin"/>
          <w:color w:val="111111"/>
          <w:sz w:val="28"/>
          <w:szCs w:val="28"/>
          <w:rtl w:val="true"/>
          <w:lang w:bidi="fa-IR"/>
        </w:rPr>
        <w:t xml:space="preserve">. </w:t>
      </w:r>
      <w:bookmarkStart w:id="281" w:name="pg9812_91961"/>
    </w:p>
    <w:p>
      <w:pPr>
        <w:pStyle w:val="Heading3"/>
        <w:numPr>
          <w:ilvl w:val="2"/>
          <w:numId w:val="1"/>
        </w:numPr>
        <w:rPr/>
      </w:pPr>
      <w:bookmarkStart w:id="282" w:name="__RefHeading___Toc9702157_2870459653"/>
      <w:bookmarkStart w:id="283" w:name="_Toc104"/>
      <w:bookmarkEnd w:id="281"/>
      <w:bookmarkEnd w:id="282"/>
      <w:r>
        <w:rPr/>
        <w:t>6</w:t>
      </w:r>
      <w:r>
        <w:rPr>
          <w:rtl w:val="true"/>
        </w:rPr>
        <w:t xml:space="preserve">. </w:t>
      </w:r>
      <w:r>
        <w:rPr>
          <w:rtl w:val="true"/>
        </w:rPr>
        <w:t>امام رضا علیه السَّلَامُ</w:t>
      </w:r>
      <w:bookmarkEnd w:id="283"/>
    </w:p>
    <w:p>
      <w:pPr>
        <w:pStyle w:val="BookText"/>
        <w:rPr/>
      </w:pPr>
      <w:r>
        <w:rPr>
          <w:rFonts w:ascii="IRNazanin" w:hAnsi="IRNazanin" w:eastAsia="IRNazanin"/>
          <w:color w:val="111111"/>
          <w:sz w:val="28"/>
          <w:sz w:val="28"/>
          <w:szCs w:val="28"/>
          <w:rtl w:val="true"/>
          <w:lang w:bidi="fa-IR"/>
        </w:rPr>
        <w:t>این نرم افزار را مؤسسۀ تبیان تولید کرده است و این موضوعات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نامۀ امام رضا علیه السَّلَامُ؛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مصور به همراه صدا؛ زیارت نامۀ امام رضا علیه السَّلَامُ و چند دعای منتخب؛ اشعار بر گزیده؛ احادیث امام رضا علیه السَّلَامُ به همراه صدا و ترجمه؛ مرثیه و مولودی دربارۀ امام رضا علیه السَّلَامُ؛ پرسش و پاسخ از زندگانی حضرت؛ معرفی بخش های گوناگون حرم امام رضا علیه السَّلَامُ؛ کتاب شناسی</w:t>
      </w:r>
      <w:r>
        <w:rPr>
          <w:rFonts w:eastAsia="IRNazanin" w:cs="IRNazanin"/>
          <w:color w:val="111111"/>
          <w:sz w:val="28"/>
          <w:szCs w:val="28"/>
          <w:rtl w:val="true"/>
          <w:lang w:bidi="fa-IR"/>
        </w:rPr>
        <w:t>.</w:t>
      </w:r>
    </w:p>
    <w:p>
      <w:pPr>
        <w:pStyle w:val="Heading3"/>
        <w:numPr>
          <w:ilvl w:val="2"/>
          <w:numId w:val="1"/>
        </w:numPr>
        <w:rPr/>
      </w:pPr>
      <w:bookmarkStart w:id="284" w:name="__RefHeading___Toc9702159_2870459653"/>
      <w:bookmarkStart w:id="285" w:name="_Toc105"/>
      <w:bookmarkEnd w:id="284"/>
      <w:r>
        <w:rPr/>
        <w:t>7</w:t>
      </w:r>
      <w:r>
        <w:rPr>
          <w:rtl w:val="true"/>
        </w:rPr>
        <w:t xml:space="preserve">. </w:t>
      </w:r>
      <w:r>
        <w:rPr>
          <w:rtl w:val="true"/>
        </w:rPr>
        <w:t>حکایت آفتاب</w:t>
      </w:r>
      <w:bookmarkEnd w:id="285"/>
    </w:p>
    <w:p>
      <w:pPr>
        <w:pStyle w:val="BookText"/>
        <w:rPr/>
      </w:pPr>
      <w:r>
        <w:rPr>
          <w:rFonts w:ascii="IRNazanin" w:hAnsi="IRNazanin" w:eastAsia="IRNazanin"/>
          <w:color w:val="111111"/>
          <w:sz w:val="28"/>
          <w:sz w:val="28"/>
          <w:szCs w:val="28"/>
          <w:rtl w:val="true"/>
          <w:lang w:bidi="fa-IR"/>
        </w:rPr>
        <w:t>این نرم افزار نماهنگی است که اشاره دارد به گوشه ای از سیرۀ علمی و عملی امام رضا علیه السَّلَامُ هشت روایت و نماهنگ پابوس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از سوی معاونت تبلیغات و ارتباطات اسلامی آستان قدس رضوی تولید شده است</w:t>
      </w:r>
      <w:r>
        <w:rPr>
          <w:rFonts w:eastAsia="IRNazanin" w:cs="IRNazanin"/>
          <w:color w:val="111111"/>
          <w:sz w:val="28"/>
          <w:szCs w:val="28"/>
          <w:rtl w:val="true"/>
          <w:lang w:bidi="fa-IR"/>
        </w:rPr>
        <w:t>.</w:t>
      </w:r>
    </w:p>
    <w:p>
      <w:pPr>
        <w:pStyle w:val="Heading3"/>
        <w:numPr>
          <w:ilvl w:val="2"/>
          <w:numId w:val="1"/>
        </w:numPr>
        <w:rPr/>
      </w:pPr>
      <w:bookmarkStart w:id="286" w:name="__RefHeading___Toc9702161_2870459653"/>
      <w:bookmarkStart w:id="287" w:name="_Toc106"/>
      <w:bookmarkEnd w:id="286"/>
      <w:r>
        <w:rPr/>
        <w:t>8</w:t>
      </w:r>
      <w:r>
        <w:rPr>
          <w:rtl w:val="true"/>
        </w:rPr>
        <w:t xml:space="preserve">. </w:t>
      </w:r>
      <w:r>
        <w:rPr>
          <w:rtl w:val="true"/>
        </w:rPr>
        <w:t>زيارت مجازى حرم مطهر حضرت رضا علیه السَّلَامُ</w:t>
      </w:r>
      <w:bookmarkEnd w:id="28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نرم افزار عظیم ترین زیارت مجازی جهان به دو زبان فارسی و انگلیسی در بر دارد و از سوی اداره کل روابط عمومی آستان قدس رضوی تولید شده است</w:t>
      </w:r>
      <w:r>
        <w:rPr>
          <w:rFonts w:eastAsia="IRNazanin" w:cs="IRNazanin"/>
          <w:color w:val="111111"/>
          <w:sz w:val="28"/>
          <w:szCs w:val="28"/>
          <w:rtl w:val="true"/>
          <w:lang w:bidi="fa-IR"/>
        </w:rPr>
        <w:t xml:space="preserve">. </w:t>
      </w:r>
      <w:bookmarkStart w:id="288" w:name="pg9812_91963"/>
    </w:p>
    <w:p>
      <w:pPr>
        <w:pStyle w:val="Heading2"/>
        <w:numPr>
          <w:ilvl w:val="1"/>
          <w:numId w:val="1"/>
        </w:numPr>
        <w:rPr/>
      </w:pPr>
      <w:bookmarkStart w:id="289" w:name="__RefHeading___Toc9702163_2870459653"/>
      <w:bookmarkStart w:id="290" w:name="_Toc107"/>
      <w:bookmarkEnd w:id="288"/>
      <w:bookmarkEnd w:id="289"/>
      <w:r>
        <w:rPr>
          <w:rtl w:val="true"/>
        </w:rPr>
        <w:t>کتاب خانۀ تخصصی امام رضا علیه السَّلَامُ</w:t>
      </w:r>
      <w:bookmarkEnd w:id="290"/>
    </w:p>
    <w:p>
      <w:pPr>
        <w:pStyle w:val="BookText"/>
        <w:rPr/>
      </w:pPr>
      <w:r>
        <w:rPr>
          <w:rFonts w:ascii="IRNazanin" w:hAnsi="IRNazanin" w:eastAsia="IRNazanin"/>
          <w:color w:val="111111"/>
          <w:sz w:val="28"/>
          <w:sz w:val="28"/>
          <w:szCs w:val="28"/>
          <w:rtl w:val="true"/>
          <w:lang w:bidi="fa-IR"/>
        </w:rPr>
        <w:t>معرفی این کتاب خانه از این رو در انتهای کتاب شناسی قرار گرفت که منابع مرتبط با موضوع کتاب شناسی به صورت مجموعه در یک جا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امکان دسترسی آسان به منابع کتاب خانه و بهره گیری از خدمات آن برای پژوهش گران و عموم علاقه مندان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خانه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مؤسسان آن آقایان عبد الحسین طالعی، محمد مجتهدی و محسن صادقی هستند و مدیریت آن بر عهدۀ آقای محسن صادقی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کتاب خانه را مدیر کوشای آن آقای محسن صادقی بر عهده دارد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شکل گیری کتاب خانۀ تخصصی امام رضا علیه السَّلَامُ، افزون بر گرد آوری و طبقه بندی و ارائه خدمات کلیۀ منابع مرتبط با حضرت رضا علیه السَّلَامُ، عرضۀ آثار دربارهٔ آن حضرت در قالب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کتاب، نشریه و لوح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پایگاه در اینترنت، ارائه مشاوره به اشخاص و مراکز در سطوح مختلف و ترویج فرهنگ رضوی در عرصه های مختلف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گرد آوری شده در کتاب خانه بالغ بر سه هزار عنوان است که به تفکیک نوع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مستقل</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این منابع به زبان های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نیز به دیگر زبان 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مشتمل</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منابعی می شود که بخشی از آن ها دربارۀ امام رضا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نسخه های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نسخه های خطی</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گرد آوری شده در کتاب خانه، ذیل این موضوعات طبقه 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سیره؛ سخنان؛ مناظرات؛ صحيفة الرضا علیه السَّلَامُ؛ آداب زیارت؛ نصوص زیارت؛ مجموعه مقالات؛ دانش نامه ها و فرهنگ ها؛ امام رضا علیه السَّلَامُ در شعر فارسی و عربی؛ متون ادبی؛ تصاویر و آثار هنری؛ سفر نامه ها؛ جغرافیای خراسان؛ تاریخ آستان قدس رضوی؛ کتاب شناسی؛ کودک و نو جوان؛ پایان نامه ها؛ نسخه های عکسی؛ نرم افزار ها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بخش دیگری از منابع کتاب خانه را آثار مرتبط به خواهران و برادران و فرزندان امام رضا علیه السَّلَامُ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حوزه نیز تا حد امکان منابع مرتبط گرد 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منابعی دربارۀ حضرت معصومه علیها السَّلَامُ، شاه چراغ و سایر امام زادگان و نیز آثار مربوط به خراسان و تاریخ و جغرافیای آن و بزرگان آن دیار نیز تهیه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خانه وب لاگی دارد 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هشتم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lib.emamreza . blogfa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وب لاگ که در آیندۀ نزدیک تبدیل به سایت خواهد شد، تا کنون بیش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متنوع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ارائه شده در وب لاگ، این حوزه ها را در بر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مطالب به زبان های فارسی، عربی، انگلیسی، اردو، ایتالیایی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ساختاری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مقاله، معرفی کتاب، قابلیت دانلود متن کتاب، مقاله و نشریه، خبر، گزارش، تصویر، فایل های صوتی و تصویری، شعر، متن ادبی، حدیث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گیری همۀ حوزه های گوناگون مرتبط با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کتاب خانه انتشار ده جلد کتاب را در دستور کار دارد که بیش تر آن ها تصحیح متون بر جای ماندۀ گذشتگان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مراحل نهایی آماده سازی و نشر را طی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خدمات کتاب خانه به عموم پژوهش گران و علاقه مندان ارائه می شود و تا کنون مراکزی که در حوزهٔ فرهنگ رضوی فعالیت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تولید نرم افزار، بر گزاری جشنواره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مشمول بهره مندی از خدمات این کتاب خانه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خانۀ تخصصی امام 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37730685</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lib. samen@gmail.com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9812_91972"/>
      <w:bookmarkStart w:id="292" w:name="pg9812_91972"/>
      <w:bookmarkEnd w:id="292"/>
    </w:p>
    <w:p>
      <w:pPr>
        <w:pStyle w:val="Heading2"/>
        <w:numPr>
          <w:ilvl w:val="1"/>
          <w:numId w:val="1"/>
        </w:numPr>
        <w:rPr/>
      </w:pPr>
      <w:bookmarkStart w:id="293" w:name="pg9812_91972"/>
      <w:bookmarkStart w:id="294" w:name="__RefHeading___Toc9702165_2870459653"/>
      <w:bookmarkStart w:id="295" w:name="_Toc108"/>
      <w:bookmarkEnd w:id="293"/>
      <w:bookmarkEnd w:id="294"/>
      <w:r>
        <w:rPr>
          <w:rtl w:val="true"/>
        </w:rPr>
        <w:t>نمایه ها</w:t>
      </w:r>
      <w:bookmarkEnd w:id="295"/>
    </w:p>
    <w:p>
      <w:pPr>
        <w:pStyle w:val="Heading3"/>
        <w:numPr>
          <w:ilvl w:val="2"/>
          <w:numId w:val="1"/>
        </w:numPr>
        <w:rPr/>
      </w:pPr>
      <w:bookmarkStart w:id="296" w:name="__RefHeading___Toc9702167_2870459653"/>
      <w:bookmarkStart w:id="297" w:name="_Toc109"/>
      <w:bookmarkEnd w:id="296"/>
      <w:r>
        <w:rPr>
          <w:rtl w:val="true"/>
        </w:rPr>
        <w:t>فهرست کتاب ها</w:t>
      </w:r>
      <w:bookmarkEnd w:id="297"/>
    </w:p>
    <w:p>
      <w:pPr>
        <w:pStyle w:val="BookText"/>
        <w:rPr/>
      </w:pPr>
      <w:r>
        <w:rPr>
          <w:rFonts w:ascii="Amiri" w:hAnsi="Amiri" w:eastAsia="Amiri" w:cs="Amiri"/>
          <w:color w:val="111111"/>
          <w:sz w:val="28"/>
          <w:sz w:val="28"/>
          <w:szCs w:val="28"/>
          <w:rtl w:val="true"/>
          <w:lang w:bidi="ar-SA"/>
        </w:rPr>
        <w:t>اخبار و آثار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اعلام الوَرى بأعلام الهُدى</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امام علی بن موسی الرضا علیه السَّلَامُ منادی توحید و امامت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بررسی تحلیلی ولایت عهدی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پاره ای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رضوی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پژوهشی دقیق در زندگانی امام</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پیشوایان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تحلیلی از زندگانی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ثامن الائمه حضرت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جلاء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چهارده معصوم علیه السَّلَامُ</w:t>
      </w:r>
      <w:r>
        <w:rPr>
          <w:rFonts w:eastAsia="IRNazanin" w:cs="IRNazanin"/>
          <w:color w:val="111111"/>
          <w:sz w:val="28"/>
          <w:szCs w:val="28"/>
          <w:rtl w:val="true"/>
          <w:lang w:bidi="fa-IR"/>
        </w:rPr>
        <w:t>...</w:t>
      </w:r>
      <w:r>
        <w:rPr>
          <w:rFonts w:eastAsia="IRNazanin" w:cs="IRNazanin"/>
          <w:color w:val="111111"/>
          <w:sz w:val="28"/>
          <w:szCs w:val="28"/>
          <w:lang w:bidi="fa-IR"/>
        </w:rPr>
        <w:t>42</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رضا علیه السَّلَامُ مظهر رحمت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حیات فکری و سیاسی امامان شیعه علیهم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راه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چهار ده معصوم علیهم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رضای خدا</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رفتار های اخلاقی و اجتماعی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زندگانی امام علی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زندگانی تحلیلی پیشوایان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گانه</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زندگانی سیاسی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سر گذشت و شهادت هشتمین امام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سیرۀ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p>
    <w:p>
      <w:pPr>
        <w:pStyle w:val="BookText"/>
        <w:rPr/>
      </w:pPr>
      <w:r>
        <w:rPr>
          <w:rFonts w:ascii="IRNazanin" w:hAnsi="IRNazanin" w:eastAsia="IRNazanin"/>
          <w:color w:val="111111"/>
          <w:sz w:val="28"/>
          <w:sz w:val="28"/>
          <w:szCs w:val="28"/>
          <w:rtl w:val="true"/>
          <w:lang w:bidi="fa-IR"/>
        </w:rPr>
        <w:t>سیرۀ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نگرشی بر زندگانی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سیرۀ سیاسی امام رضا علیه السَّلَامُ و تحلیل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سیرۀ معصومان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ای از سخنان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علی بن موسی علیه السَّلَامُ،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فراز هایی از سخنان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قرآن حکیم از منظر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متن و ترجمۀ کتاب شریف عیون اخبار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مجموعۀ سیرۀ عملی اهل بیت علیهم السَّلَامُ منتهى الأمال</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مهارت های زندگی در سیرۀ رضوی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مهر ولایت از آسمان ایران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نقش امام رضا در حدیث شیعه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نگاهی بر زندگی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بر زندگانی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298" w:name="pg9812_91977"/>
    </w:p>
    <w:p>
      <w:pPr>
        <w:pStyle w:val="Heading3"/>
        <w:numPr>
          <w:ilvl w:val="2"/>
          <w:numId w:val="1"/>
        </w:numPr>
        <w:rPr/>
      </w:pPr>
      <w:bookmarkStart w:id="299" w:name="__RefHeading___Toc9702169_2870459653"/>
      <w:bookmarkStart w:id="300" w:name="_Toc110"/>
      <w:bookmarkEnd w:id="298"/>
      <w:bookmarkEnd w:id="299"/>
      <w:r>
        <w:rPr>
          <w:rtl w:val="true"/>
        </w:rPr>
        <w:t>فهرست مقالات</w:t>
      </w:r>
      <w:bookmarkEnd w:id="300"/>
    </w:p>
    <w:p>
      <w:pPr>
        <w:pStyle w:val="BookText"/>
        <w:rPr/>
      </w:pPr>
      <w:r>
        <w:rPr>
          <w:rFonts w:ascii="IRNazanin" w:hAnsi="IRNazanin" w:eastAsia="IRNazanin"/>
          <w:color w:val="111111"/>
          <w:sz w:val="28"/>
          <w:sz w:val="28"/>
          <w:szCs w:val="28"/>
          <w:rtl w:val="true"/>
          <w:lang w:bidi="fa-IR"/>
        </w:rPr>
        <w:t>ابن راهوَيه مروزی راوی حديث سلسلة الذهب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اختیارات ولی فقیه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ادیان و فرق در صحیفۀ رضویه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اربعین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هایی از سخنان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از ولایت عهدی تا شهادت انقلابی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اشعار حکمت آمیز منسوب به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اعتبار سنجی منابع و اسناد ادعیۀ رضوی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امام رضا علیه السَّلَامُ در احادیث و کتیبه های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امام رضا علیه السَّلَامُ و جنبش های مکتبی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امام رضا علیه السَّلَامُ و زمان شناسی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امام رضا علیه السَّلَامُ و فلسفۀ امامت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امام رضا علیه السَّلَامُ و مأمون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امام رضا علیه السَّلَامُ و واقفیان و خلفا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هشتم علیه السَّلَامُ و بررسی احادیث صعب 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روشنایی چشم ما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زمینه ها و علل استقبال مردم خراسان از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زیارت امام رضا علیه السَّلَامُ و توسل به آن حضرت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زیبا شناسی ادعیۀ صحیفۀ رضویه از منظر علم بدیع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سبک شناسی ادعیۀ صحیفۀ رضویه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ستایش و سوگ امام رضا علیه السَّلَامُ در شعر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سخنرانی آیت الله جوادی آملی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سخنرانی حجت الاسلام و المسلمین امامی کاشانی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سخنرانی حجت الاسلام و المسلمين هاشمی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سخنرانی حضرت آیت الله خز علی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سخنرانی نخست وزیر محترم جمهوری اسلامی ایران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سروده های شعرای شرکت کننده در کنگره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سکوت از دیدگاه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سیاست و مصداق الهی و شیطانی آن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سیره اخلاقی و تربیتی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شخصیت علمی و معارف امام رضا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شرایط خاص زمان امام علی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شرایط و علل بیعت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شعر و اثر آن در اجتماع و نظر اسلام دربارهٔ آن</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شناخت امام و عصمت امام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شناخت نامه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نامه آستان قدس رضوی</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شیعه در عصر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صحیفۀ سجادیه و صحیفۀ رضویه در آیینۀ تطبیق</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علمای نیشابور در آستانۀ ورود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عنصر مبارزه در زندگی 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فرصت ولایت عهدی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50.48</w:t>
      </w:r>
    </w:p>
    <w:p>
      <w:pPr>
        <w:pStyle w:val="BookText"/>
        <w:rPr/>
      </w:pPr>
      <w:r>
        <w:rPr>
          <w:rFonts w:ascii="IRNazanin" w:hAnsi="IRNazanin" w:eastAsia="IRNazanin"/>
          <w:color w:val="111111"/>
          <w:sz w:val="28"/>
          <w:sz w:val="28"/>
          <w:szCs w:val="28"/>
          <w:rtl w:val="true"/>
          <w:lang w:bidi="fa-IR"/>
        </w:rPr>
        <w:t>فضایل و رذایل معرفت شناختی به روایات رضوی</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فضیلت زیارت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قرآن حکیم از منظر امام رضا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کتابی در زندگانی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کاربرد آیات قرآن کریم در ادعیۀ صحیفۀ رضویه</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گزارش سفر امام رضا علیه السَّلَامُ به ایران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گزارش شهادت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گزارشی کوتاه در مورد کنگره جهانی حضرت رضا</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گونه شناسی توسل در الصحيفة الرضويه الجامعة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گونه شناسی صلوات در ادعیۀ</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مراسم بیعت ولایت عهدی امام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مروری بر پایه ای از سیرت و رهنمود های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مُسنَدُ الإمام الرضا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معاد در صحیفۀ رضویه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معارف توحیدی در صحیفۀ رضویه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معنا شناسی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ادعیۀ</w:t>
      </w:r>
      <w:r>
        <w:rPr>
          <w:rFonts w:eastAsia="IRNazanin" w:cs="IRNazanin"/>
          <w:color w:val="111111"/>
          <w:sz w:val="28"/>
          <w:szCs w:val="28"/>
          <w:rtl w:val="true"/>
          <w:lang w:bidi="fa-IR"/>
        </w:rPr>
        <w:t>...</w:t>
      </w:r>
      <w:r>
        <w:rPr>
          <w:rFonts w:eastAsia="IRNazanin" w:cs="IRNazanin"/>
          <w:color w:val="111111"/>
          <w:sz w:val="28"/>
          <w:szCs w:val="28"/>
          <w:lang w:bidi="fa-IR"/>
        </w:rPr>
        <w:t>55</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زیارت و جای گاه آن در فرهنگ اسلامی</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سیره و نقد و بررسی سیره نویسی</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مقایسۀ تحلیلی حرکت امام رضا علیه السَّلَامُ از مدینه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مناظرات تاریخی امام علی بن موسی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مهارت های زندگی در سیرۀ رضوی</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نگهبانی از دین و بررسی احادیث مخالف</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نهضت ترجمه و نشر علوم بیگانه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نو اندیشی امام رضا علیه السَّلَامُ در شیوه های مناظره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نو آوری های امام رضا علیه السَّلَامُ در جهت گیری های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هشتمین پیشوای شیعه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واقفیه و حضرت رضا 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وا کاوی زمان و محل حضور امام رضا علیه السَّلَامُ در نیشابور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وحدت امت با محوریت سنت نبوی در ادعیۀ رضوی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ولایت غیر فقیه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 وفاق مؤمنين</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 شخصیت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2.jpeg"/><Relationship Id="rId115" Type="http://schemas.openxmlformats.org/officeDocument/2006/relationships/image" Target="media/image2.jpeg"/><Relationship Id="rId116" Type="http://schemas.openxmlformats.org/officeDocument/2006/relationships/footer" Target="footer109.xml"/><Relationship Id="rId117" Type="http://schemas.openxmlformats.org/officeDocument/2006/relationships/numbering" Target="numbering.xml"/><Relationship Id="rId118" Type="http://schemas.openxmlformats.org/officeDocument/2006/relationships/fontTable" Target="fontTable.xml"/><Relationship Id="rId119" Type="http://schemas.openxmlformats.org/officeDocument/2006/relationships/settings" Target="settings.xml"/><Relationship Id="rId1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17523</Words>
  <Characters>70219</Characters>
  <CharactersWithSpaces>87018</CharactersWithSpaces>
  <Paragraphs>930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2026-08-20T20:40:14Z</dcterms:created>
  <dc:creator>ghaemiyeh.com</dc:creator>
  <dc:description/>
  <dc:language>en-US</dc:language>
  <cp:lastModifiedBy/>
  <dcterms:modified xsi:type="dcterms:W3CDTF">2026-08-21T00:10:17Z</dcterms:modified>
  <cp:revision>1</cp:revision>
  <dc:subject/>
  <dc:title>گزیده کتاب شناسی امام رضا علیه السلام</dc:title>
</cp:coreProperties>
</file>

<file path=docProps/custom.xml><?xml version="1.0" encoding="utf-8"?>
<Properties xmlns="http://schemas.openxmlformats.org/officeDocument/2006/custom-properties" xmlns:vt="http://schemas.openxmlformats.org/officeDocument/2006/docPropsVTypes"/>
</file>