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مراثی سید بحرالعلوم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58376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8858378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58380_2870459653">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8858382_2870459653">
            <w:r>
              <w:rPr>
                <w:webHidden/>
                <w:rStyle w:val="IndexLink"/>
                <w:rtl w:val="true"/>
              </w:rPr>
              <w:t>خون نوشته های در و دیوار کربلا</w:t>
            </w:r>
            <w:r>
              <w:rPr>
                <w:rStyle w:val="IndexLink"/>
                <w:rtl w:val="true"/>
              </w:rPr>
              <w:tab/>
            </w:r>
            <w:r>
              <w:rPr>
                <w:rStyle w:val="IndexLink"/>
              </w:rPr>
              <w:t>12</w:t>
            </w:r>
          </w:hyperlink>
        </w:p>
        <w:p>
          <w:pPr>
            <w:pStyle w:val="Contents2"/>
            <w:tabs>
              <w:tab w:val="clear" w:pos="8743"/>
              <w:tab w:val="right" w:pos="9026" w:leader="dot"/>
            </w:tabs>
            <w:rPr/>
          </w:pPr>
          <w:hyperlink w:anchor="__RefHeading___Toc8858384_2870459653">
            <w:r>
              <w:rPr>
                <w:webHidden/>
                <w:rStyle w:val="IndexLink"/>
                <w:rtl w:val="true"/>
              </w:rPr>
              <w:t>مقدّمۀ شارح</w:t>
            </w:r>
            <w:r>
              <w:rPr>
                <w:rStyle w:val="IndexLink"/>
                <w:rtl w:val="true"/>
              </w:rPr>
              <w:tab/>
            </w:r>
            <w:r>
              <w:rPr>
                <w:rStyle w:val="IndexLink"/>
              </w:rPr>
              <w:t>60</w:t>
            </w:r>
          </w:hyperlink>
        </w:p>
        <w:p>
          <w:pPr>
            <w:pStyle w:val="Contents2"/>
            <w:tabs>
              <w:tab w:val="clear" w:pos="8743"/>
              <w:tab w:val="right" w:pos="9026" w:leader="dot"/>
            </w:tabs>
            <w:rPr/>
          </w:pPr>
          <w:hyperlink w:anchor="__RefHeading___Toc8858386_2870459653">
            <w:r>
              <w:rPr>
                <w:webHidden/>
                <w:rStyle w:val="IndexLink"/>
                <w:rtl w:val="true"/>
              </w:rPr>
              <w:t>بند اول</w:t>
            </w:r>
            <w:r>
              <w:rPr>
                <w:rStyle w:val="IndexLink"/>
                <w:rtl w:val="true"/>
              </w:rPr>
              <w:tab/>
            </w:r>
            <w:r>
              <w:rPr>
                <w:rStyle w:val="IndexLink"/>
              </w:rPr>
              <w:t>62</w:t>
            </w:r>
          </w:hyperlink>
        </w:p>
        <w:p>
          <w:pPr>
            <w:pStyle w:val="Contents2"/>
            <w:tabs>
              <w:tab w:val="clear" w:pos="8743"/>
              <w:tab w:val="right" w:pos="9026" w:leader="dot"/>
            </w:tabs>
            <w:rPr/>
          </w:pPr>
          <w:hyperlink w:anchor="__RefHeading___Toc8858388_2870459653">
            <w:r>
              <w:rPr>
                <w:webHidden/>
                <w:rStyle w:val="IndexLink"/>
                <w:rtl w:val="true"/>
              </w:rPr>
              <w:t>بند دوم</w:t>
            </w:r>
            <w:r>
              <w:rPr>
                <w:rStyle w:val="IndexLink"/>
                <w:rtl w:val="true"/>
              </w:rPr>
              <w:tab/>
            </w:r>
            <w:r>
              <w:rPr>
                <w:rStyle w:val="IndexLink"/>
              </w:rPr>
              <w:t>91</w:t>
            </w:r>
          </w:hyperlink>
        </w:p>
        <w:p>
          <w:pPr>
            <w:pStyle w:val="Contents2"/>
            <w:tabs>
              <w:tab w:val="clear" w:pos="8743"/>
              <w:tab w:val="right" w:pos="9026" w:leader="dot"/>
            </w:tabs>
            <w:rPr/>
          </w:pPr>
          <w:hyperlink w:anchor="__RefHeading___Toc8858390_2870459653">
            <w:r>
              <w:rPr>
                <w:webHidden/>
                <w:rStyle w:val="IndexLink"/>
                <w:rtl w:val="true"/>
              </w:rPr>
              <w:t>بند سوّم</w:t>
            </w:r>
            <w:r>
              <w:rPr>
                <w:rStyle w:val="IndexLink"/>
                <w:rtl w:val="true"/>
              </w:rPr>
              <w:tab/>
            </w:r>
            <w:r>
              <w:rPr>
                <w:rStyle w:val="IndexLink"/>
              </w:rPr>
              <w:t>113</w:t>
            </w:r>
          </w:hyperlink>
        </w:p>
        <w:p>
          <w:pPr>
            <w:pStyle w:val="Contents2"/>
            <w:tabs>
              <w:tab w:val="clear" w:pos="8743"/>
              <w:tab w:val="right" w:pos="9026" w:leader="dot"/>
            </w:tabs>
            <w:rPr/>
          </w:pPr>
          <w:hyperlink w:anchor="__RefHeading___Toc8858392_2870459653">
            <w:r>
              <w:rPr>
                <w:webHidden/>
                <w:rStyle w:val="IndexLink"/>
                <w:rtl w:val="true"/>
              </w:rPr>
              <w:t>بند چهارم</w:t>
            </w:r>
            <w:r>
              <w:rPr>
                <w:rStyle w:val="IndexLink"/>
                <w:rtl w:val="true"/>
              </w:rPr>
              <w:tab/>
            </w:r>
            <w:r>
              <w:rPr>
                <w:rStyle w:val="IndexLink"/>
              </w:rPr>
              <w:t>135</w:t>
            </w:r>
          </w:hyperlink>
        </w:p>
        <w:p>
          <w:pPr>
            <w:pStyle w:val="Contents2"/>
            <w:tabs>
              <w:tab w:val="clear" w:pos="8743"/>
              <w:tab w:val="right" w:pos="9026" w:leader="dot"/>
            </w:tabs>
            <w:rPr/>
          </w:pPr>
          <w:hyperlink w:anchor="__RefHeading___Toc8858394_2870459653">
            <w:r>
              <w:rPr>
                <w:webHidden/>
                <w:rStyle w:val="IndexLink"/>
                <w:rtl w:val="true"/>
              </w:rPr>
              <w:t>بند پنجم</w:t>
            </w:r>
            <w:r>
              <w:rPr>
                <w:rStyle w:val="IndexLink"/>
                <w:rtl w:val="true"/>
              </w:rPr>
              <w:tab/>
            </w:r>
            <w:r>
              <w:rPr>
                <w:rStyle w:val="IndexLink"/>
              </w:rPr>
              <w:t>155</w:t>
            </w:r>
          </w:hyperlink>
        </w:p>
        <w:p>
          <w:pPr>
            <w:pStyle w:val="Contents2"/>
            <w:tabs>
              <w:tab w:val="clear" w:pos="8743"/>
              <w:tab w:val="right" w:pos="9026" w:leader="dot"/>
            </w:tabs>
            <w:rPr/>
          </w:pPr>
          <w:hyperlink w:anchor="__RefHeading___Toc8858396_2870459653">
            <w:r>
              <w:rPr>
                <w:webHidden/>
                <w:rStyle w:val="IndexLink"/>
                <w:rtl w:val="true"/>
              </w:rPr>
              <w:t>بند ششم</w:t>
            </w:r>
            <w:r>
              <w:rPr>
                <w:rStyle w:val="IndexLink"/>
                <w:rtl w:val="true"/>
              </w:rPr>
              <w:tab/>
            </w:r>
            <w:r>
              <w:rPr>
                <w:rStyle w:val="IndexLink"/>
              </w:rPr>
              <w:t>173</w:t>
            </w:r>
          </w:hyperlink>
        </w:p>
        <w:p>
          <w:pPr>
            <w:pStyle w:val="Contents2"/>
            <w:tabs>
              <w:tab w:val="clear" w:pos="8743"/>
              <w:tab w:val="right" w:pos="9026" w:leader="dot"/>
            </w:tabs>
            <w:rPr/>
          </w:pPr>
          <w:hyperlink w:anchor="__RefHeading___Toc8858398_2870459653">
            <w:r>
              <w:rPr>
                <w:webHidden/>
                <w:rStyle w:val="IndexLink"/>
                <w:rtl w:val="true"/>
              </w:rPr>
              <w:t>بند هفتم</w:t>
            </w:r>
            <w:r>
              <w:rPr>
                <w:rStyle w:val="IndexLink"/>
                <w:rtl w:val="true"/>
              </w:rPr>
              <w:tab/>
            </w:r>
            <w:r>
              <w:rPr>
                <w:rStyle w:val="IndexLink"/>
              </w:rPr>
              <w:t>196</w:t>
            </w:r>
          </w:hyperlink>
        </w:p>
        <w:p>
          <w:pPr>
            <w:pStyle w:val="Contents2"/>
            <w:tabs>
              <w:tab w:val="clear" w:pos="8743"/>
              <w:tab w:val="right" w:pos="9026" w:leader="dot"/>
            </w:tabs>
            <w:rPr/>
          </w:pPr>
          <w:hyperlink w:anchor="__RefHeading___Toc8858400_2870459653">
            <w:r>
              <w:rPr>
                <w:webHidden/>
                <w:rStyle w:val="IndexLink"/>
                <w:rtl w:val="true"/>
              </w:rPr>
              <w:t>بند هشتم</w:t>
            </w:r>
            <w:r>
              <w:rPr>
                <w:rStyle w:val="IndexLink"/>
                <w:rtl w:val="true"/>
              </w:rPr>
              <w:tab/>
            </w:r>
            <w:r>
              <w:rPr>
                <w:rStyle w:val="IndexLink"/>
              </w:rPr>
              <w:t>214</w:t>
            </w:r>
          </w:hyperlink>
        </w:p>
        <w:p>
          <w:pPr>
            <w:pStyle w:val="Contents2"/>
            <w:tabs>
              <w:tab w:val="clear" w:pos="8743"/>
              <w:tab w:val="right" w:pos="9026" w:leader="dot"/>
            </w:tabs>
            <w:rPr/>
          </w:pPr>
          <w:hyperlink w:anchor="__RefHeading___Toc8858402_2870459653">
            <w:r>
              <w:rPr>
                <w:webHidden/>
                <w:rStyle w:val="IndexLink"/>
                <w:rtl w:val="true"/>
              </w:rPr>
              <w:t>بند نهم</w:t>
            </w:r>
            <w:r>
              <w:rPr>
                <w:rStyle w:val="IndexLink"/>
                <w:rtl w:val="true"/>
              </w:rPr>
              <w:tab/>
            </w:r>
            <w:r>
              <w:rPr>
                <w:rStyle w:val="IndexLink"/>
              </w:rPr>
              <w:t>240</w:t>
            </w:r>
          </w:hyperlink>
        </w:p>
        <w:p>
          <w:pPr>
            <w:pStyle w:val="Contents2"/>
            <w:tabs>
              <w:tab w:val="clear" w:pos="8743"/>
              <w:tab w:val="right" w:pos="9026" w:leader="dot"/>
            </w:tabs>
            <w:rPr/>
          </w:pPr>
          <w:hyperlink w:anchor="__RefHeading___Toc8858404_2870459653">
            <w:r>
              <w:rPr>
                <w:webHidden/>
                <w:rStyle w:val="IndexLink"/>
                <w:rtl w:val="true"/>
              </w:rPr>
              <w:t>بند دهم</w:t>
            </w:r>
            <w:r>
              <w:rPr>
                <w:rStyle w:val="IndexLink"/>
                <w:rtl w:val="true"/>
              </w:rPr>
              <w:tab/>
            </w:r>
            <w:r>
              <w:rPr>
                <w:rStyle w:val="IndexLink"/>
              </w:rPr>
              <w:t>264</w:t>
            </w:r>
          </w:hyperlink>
        </w:p>
        <w:p>
          <w:pPr>
            <w:pStyle w:val="Contents2"/>
            <w:tabs>
              <w:tab w:val="clear" w:pos="8743"/>
              <w:tab w:val="right" w:pos="9026" w:leader="dot"/>
            </w:tabs>
            <w:rPr/>
          </w:pPr>
          <w:hyperlink w:anchor="__RefHeading___Toc8858406_2870459653">
            <w:r>
              <w:rPr>
                <w:webHidden/>
                <w:rStyle w:val="IndexLink"/>
                <w:rtl w:val="true"/>
              </w:rPr>
              <w:t>بند یازدهم</w:t>
            </w:r>
            <w:r>
              <w:rPr>
                <w:rStyle w:val="IndexLink"/>
                <w:rtl w:val="true"/>
              </w:rPr>
              <w:tab/>
            </w:r>
            <w:r>
              <w:rPr>
                <w:rStyle w:val="IndexLink"/>
              </w:rPr>
              <w:t>285</w:t>
            </w:r>
          </w:hyperlink>
        </w:p>
        <w:p>
          <w:pPr>
            <w:pStyle w:val="Contents2"/>
            <w:tabs>
              <w:tab w:val="clear" w:pos="8743"/>
              <w:tab w:val="right" w:pos="9026" w:leader="dot"/>
            </w:tabs>
            <w:rPr/>
          </w:pPr>
          <w:hyperlink w:anchor="__RefHeading___Toc8858408_2870459653">
            <w:r>
              <w:rPr>
                <w:webHidden/>
                <w:rStyle w:val="IndexLink"/>
                <w:rtl w:val="true"/>
              </w:rPr>
              <w:t>تكملۀ شارح</w:t>
            </w:r>
            <w:r>
              <w:rPr>
                <w:rStyle w:val="IndexLink"/>
                <w:rtl w:val="true"/>
              </w:rPr>
              <w:tab/>
            </w:r>
            <w:r>
              <w:rPr>
                <w:rStyle w:val="IndexLink"/>
              </w:rPr>
              <w:t>305</w:t>
            </w:r>
          </w:hyperlink>
        </w:p>
        <w:p>
          <w:pPr>
            <w:pStyle w:val="Contents2"/>
            <w:tabs>
              <w:tab w:val="clear" w:pos="8743"/>
              <w:tab w:val="right" w:pos="9026" w:leader="dot"/>
            </w:tabs>
            <w:rPr/>
          </w:pPr>
          <w:hyperlink w:anchor="__RefHeading___Toc8858410_2870459653">
            <w:r>
              <w:rPr>
                <w:webHidden/>
                <w:rStyle w:val="IndexLink"/>
                <w:rtl w:val="true"/>
              </w:rPr>
              <w:t xml:space="preserve">تعليقه </w:t>
            </w:r>
            <w:r>
              <w:rPr>
                <w:rStyle w:val="IndexLink"/>
                <w:rtl w:val="true"/>
              </w:rPr>
              <w:t>(</w:t>
            </w:r>
            <w:r>
              <w:rPr>
                <w:rStyle w:val="IndexLink"/>
                <w:rtl w:val="true"/>
              </w:rPr>
              <w:t>المرثیة الثانیة عشر</w:t>
            </w:r>
            <w:r>
              <w:rPr>
                <w:rStyle w:val="IndexLink"/>
                <w:rtl w:val="true"/>
              </w:rPr>
              <w:t>)</w:t>
              <w:tab/>
            </w:r>
            <w:r>
              <w:rPr>
                <w:rStyle w:val="IndexLink"/>
              </w:rPr>
              <w:t>320</w:t>
            </w:r>
          </w:hyperlink>
        </w:p>
        <w:p>
          <w:pPr>
            <w:pStyle w:val="Contents2"/>
            <w:tabs>
              <w:tab w:val="clear" w:pos="8743"/>
              <w:tab w:val="right" w:pos="9026" w:leader="dot"/>
            </w:tabs>
            <w:rPr/>
          </w:pPr>
          <w:hyperlink w:anchor="__RefHeading___Toc8858412_2870459653">
            <w:r>
              <w:rPr>
                <w:webHidden/>
                <w:rStyle w:val="IndexLink"/>
                <w:rtl w:val="true"/>
              </w:rPr>
              <w:t>متن ترکیب بند علّامه بحر العلوم</w:t>
            </w:r>
            <w:r>
              <w:rPr>
                <w:rStyle w:val="IndexLink"/>
                <w:rtl w:val="true"/>
              </w:rPr>
              <w:tab/>
            </w:r>
            <w:r>
              <w:rPr>
                <w:rStyle w:val="IndexLink"/>
              </w:rPr>
              <w:t>325</w:t>
            </w:r>
          </w:hyperlink>
        </w:p>
        <w:p>
          <w:pPr>
            <w:pStyle w:val="Contents2"/>
            <w:tabs>
              <w:tab w:val="clear" w:pos="8743"/>
              <w:tab w:val="right" w:pos="9026" w:leader="dot"/>
            </w:tabs>
            <w:rPr/>
          </w:pPr>
          <w:hyperlink w:anchor="__RefHeading___Toc8858414_2870459653">
            <w:r>
              <w:rPr>
                <w:webHidden/>
                <w:rStyle w:val="IndexLink"/>
                <w:rtl w:val="true"/>
              </w:rPr>
              <w:t>تخميس تركيب بند علّامه بحر العلوم</w:t>
            </w:r>
            <w:r>
              <w:rPr>
                <w:rStyle w:val="IndexLink"/>
                <w:rtl w:val="true"/>
              </w:rPr>
              <w:tab/>
            </w:r>
            <w:r>
              <w:rPr>
                <w:rStyle w:val="IndexLink"/>
              </w:rPr>
              <w:t>349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48_74900"/>
      <w:bookmarkStart w:id="1" w:name="pg9748_74900"/>
      <w:bookmarkEnd w:id="1"/>
    </w:p>
    <w:p>
      <w:pPr>
        <w:pStyle w:val="Heading2"/>
        <w:numPr>
          <w:ilvl w:val="1"/>
          <w:numId w:val="1"/>
        </w:numPr>
        <w:rPr/>
      </w:pPr>
      <w:bookmarkStart w:id="2" w:name="pg9748_74900"/>
      <w:bookmarkStart w:id="3" w:name="__RefHeading___Toc885837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مراثی سید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سید محمد مهدی بحر العلوم ؛ ترجمه رحمه الله کرمانی ؛ تحقیق حسین درگاهی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9237995</w:t>
      </w:r>
    </w:p>
    <w:p>
      <w:pPr>
        <w:pStyle w:val="BookText"/>
        <w:rPr/>
      </w:pPr>
      <w:r>
        <w:rPr>
          <w:rFonts w:ascii="IRNazanin" w:hAnsi="IRNazanin" w:eastAsia="IRNazanin"/>
          <w:color w:val="111111"/>
          <w:sz w:val="28"/>
          <w:sz w:val="28"/>
          <w:szCs w:val="28"/>
          <w:rtl w:val="true"/>
          <w:lang w:bidi="fa-IR"/>
        </w:rPr>
        <w:t>شرح مراثی سیّد بحر العُلوم</w:t>
      </w:r>
    </w:p>
    <w:p>
      <w:pPr>
        <w:pStyle w:val="BookText"/>
        <w:rPr/>
      </w:pP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سیّد محمّدمهدی بحر العُلوم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رحمة الله کرمانی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رمضانی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5837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مراثی سیّد بحر العُلوم</w:t>
      </w:r>
    </w:p>
    <w:p>
      <w:pPr>
        <w:pStyle w:val="BookText"/>
        <w:rPr/>
      </w:pPr>
      <w:r>
        <w:rPr>
          <w:rFonts w:ascii="Amiri" w:hAnsi="Amiri" w:eastAsia="Amiri" w:cs="Amiri"/>
          <w:color w:val="111111"/>
          <w:sz w:val="28"/>
          <w:sz w:val="28"/>
          <w:szCs w:val="28"/>
          <w:rtl w:val="true"/>
          <w:lang w:bidi="ar-SA"/>
        </w:rPr>
        <w:t>تألیف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علّامه سیّد محمّدمهدی بحر العُلوم</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رحمة الله کرمانی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w:t>
      </w:r>
    </w:p>
    <w:p>
      <w:pPr>
        <w:pStyle w:val="BookText"/>
        <w:rPr/>
      </w:pPr>
      <w:r>
        <w:rPr>
          <w:rFonts w:ascii="IRNazanin" w:hAnsi="IRNazanin" w:eastAsia="IRNazanin"/>
          <w:color w:val="111111"/>
          <w:sz w:val="28"/>
          <w:sz w:val="28"/>
          <w:szCs w:val="28"/>
          <w:rtl w:val="true"/>
          <w:lang w:bidi="fa-IR"/>
        </w:rPr>
        <w:t>شرکت چاپ و انتشارات اُسوه</w:t>
      </w:r>
    </w:p>
    <w:p>
      <w:pPr>
        <w:pStyle w:val="BookText"/>
        <w:rPr/>
      </w:pPr>
      <w:r>
        <w:rPr>
          <w:rFonts w:ascii="IRNazanin" w:hAnsi="IRNazanin" w:eastAsia="IRNazanin"/>
          <w:color w:val="111111"/>
          <w:sz w:val="28"/>
          <w:sz w:val="28"/>
          <w:szCs w:val="28"/>
          <w:rtl w:val="true"/>
          <w:lang w:bidi="fa-IR"/>
        </w:rPr>
        <w:t>شرح مراثی سید بحرالعلوم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بحرالعلوم</w:t>
      </w:r>
    </w:p>
    <w:p>
      <w:pPr>
        <w:pStyle w:val="BookText"/>
        <w:rPr/>
      </w:pPr>
      <w:r>
        <w:rPr>
          <w:rFonts w:ascii="IRNazanin" w:hAnsi="IRNazanin" w:eastAsia="IRNazanin"/>
          <w:color w:val="111111"/>
          <w:sz w:val="28"/>
          <w:sz w:val="28"/>
          <w:szCs w:val="28"/>
          <w:rtl w:val="true"/>
          <w:lang w:bidi="fa-IR"/>
        </w:rPr>
        <w:t>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رحمة الله کرمانی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 xml:space="preserve">تهران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684</w:t>
      </w:r>
      <w:r>
        <w:rPr>
          <w:rFonts w:eastAsia="IRNazanin" w:cs="IRNazanin"/>
          <w:color w:val="111111"/>
          <w:sz w:val="28"/>
          <w:szCs w:val="28"/>
          <w:rtl w:val="true"/>
          <w:lang w:bidi="fa-IR"/>
        </w:rPr>
        <w:t xml:space="preserve"> - </w:t>
      </w:r>
      <w:r>
        <w:rPr>
          <w:rFonts w:eastAsia="IRNazanin" w:cs="IRNazanin"/>
          <w:color w:val="111111"/>
          <w:sz w:val="28"/>
          <w:szCs w:val="28"/>
          <w:lang w:bidi="fa-IR"/>
        </w:rPr>
        <w:t>13145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تلفن </w:t>
      </w:r>
      <w:r>
        <w:rPr>
          <w:rFonts w:eastAsia="IRNazanin" w:cs="IRNazanin"/>
          <w:color w:val="111111"/>
          <w:sz w:val="28"/>
          <w:szCs w:val="28"/>
          <w:lang w:bidi="fa-IR"/>
        </w:rPr>
        <w:t>6418299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6418099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فاکس </w:t>
      </w:r>
      <w:r>
        <w:rPr>
          <w:rFonts w:eastAsia="IRNazanin" w:cs="IRNazanin"/>
          <w:color w:val="111111"/>
          <w:sz w:val="28"/>
          <w:szCs w:val="28"/>
          <w:lang w:bidi="fa-IR"/>
        </w:rPr>
        <w:t>6418022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3999</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737660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فاکس </w:t>
      </w:r>
      <w:r>
        <w:rPr>
          <w:rFonts w:eastAsia="IRNazanin" w:cs="IRNazanin"/>
          <w:color w:val="111111"/>
          <w:sz w:val="28"/>
          <w:szCs w:val="28"/>
          <w:lang w:bidi="fa-IR"/>
        </w:rPr>
        <w:t>617757</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748_74906"/>
      <w:bookmarkStart w:id="8" w:name="pg9748_74906"/>
      <w:bookmarkEnd w:id="8"/>
    </w:p>
    <w:p>
      <w:pPr>
        <w:pStyle w:val="Heading2"/>
        <w:numPr>
          <w:ilvl w:val="1"/>
          <w:numId w:val="1"/>
        </w:numPr>
        <w:rPr/>
      </w:pPr>
      <w:bookmarkStart w:id="9" w:name="pg9748_74906"/>
      <w:bookmarkStart w:id="10" w:name="__RefHeading___Toc8858380_2870459653"/>
      <w:bookmarkStart w:id="11" w:name="_Toc3"/>
      <w:bookmarkEnd w:id="9"/>
      <w:bookmarkEnd w:id="10"/>
      <w:r>
        <w:rPr>
          <w:rtl w:val="true"/>
        </w:rPr>
        <w:t>پیشگفتار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اَلسَّلٰامُ عَلَی الْحُسَیْنِ</w:t>
      </w:r>
    </w:p>
    <w:p>
      <w:pPr>
        <w:pStyle w:val="BookText"/>
        <w:rPr/>
      </w:pPr>
      <w:r>
        <w:rPr>
          <w:rFonts w:ascii="Amiri" w:hAnsi="Amiri" w:eastAsia="Amiri" w:cs="Amiri"/>
          <w:color w:val="111111"/>
          <w:sz w:val="28"/>
          <w:sz w:val="28"/>
          <w:szCs w:val="28"/>
          <w:rtl w:val="true"/>
          <w:lang w:bidi="ar-SA"/>
        </w:rPr>
        <w:t>وَعَلىٰ عَلّیِ بْنِ الْحُسَيْنِ</w:t>
      </w:r>
    </w:p>
    <w:p>
      <w:pPr>
        <w:pStyle w:val="BookText"/>
        <w:rPr/>
      </w:pPr>
      <w:r>
        <w:rPr>
          <w:rFonts w:ascii="Amiri" w:hAnsi="Amiri" w:eastAsia="Amiri" w:cs="Amiri"/>
          <w:color w:val="111111"/>
          <w:sz w:val="28"/>
          <w:sz w:val="28"/>
          <w:szCs w:val="28"/>
          <w:rtl w:val="true"/>
          <w:lang w:bidi="ar-SA"/>
        </w:rPr>
        <w:t>وَ عَلٰی اَوْلٰادِ الْحُسَیْنِ</w:t>
      </w:r>
    </w:p>
    <w:p>
      <w:pPr>
        <w:pStyle w:val="BookText"/>
        <w:rPr/>
      </w:pPr>
      <w:r>
        <w:rPr>
          <w:rFonts w:ascii="Amiri" w:hAnsi="Amiri" w:eastAsia="Amiri" w:cs="Amiri"/>
          <w:color w:val="111111"/>
          <w:sz w:val="28"/>
          <w:sz w:val="28"/>
          <w:szCs w:val="28"/>
          <w:rtl w:val="true"/>
          <w:lang w:bidi="ar-SA"/>
        </w:rPr>
        <w:t>وَعَلَى أَصْحَابِ الْحُسَیْنِ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اَلَّدینَ بَذَلُوا دُونَ الحُسَینِ علیه السَّلام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 مُهْجَتَهُ فیكَ لِیَسْتَنْقِذَ عِبٰادَكَ مِنَ الْجهٰالَةِ وَ خَیْرةُ الضَّلالَة</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قسمتی زیارت اربعین سیَد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جدّم 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هستی خود را در راه تو ایثار کرد تا بندگان ترا از آتش گمراهی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یاد تو در عالم آتش زده جانها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ز فراق تو چاکست گریبانها</w:t>
      </w:r>
    </w:p>
    <w:p>
      <w:pPr>
        <w:pStyle w:val="BookText"/>
        <w:rPr/>
      </w:pPr>
      <w:r>
        <w:rPr>
          <w:rFonts w:ascii="IRNazanin" w:hAnsi="IRNazanin" w:eastAsia="IRNazanin"/>
          <w:color w:val="111111"/>
          <w:sz w:val="28"/>
          <w:sz w:val="28"/>
          <w:szCs w:val="28"/>
          <w:rtl w:val="true"/>
          <w:lang w:bidi="fa-IR"/>
        </w:rPr>
        <w:t xml:space="preserve">ای گلشن بین سیراب از اشکِ محّیانت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تو شد رنگین هر لاله به بستانها</w:t>
      </w:r>
    </w:p>
    <w:p>
      <w:pPr>
        <w:pStyle w:val="BookText"/>
        <w:rPr/>
      </w:pPr>
      <w:r>
        <w:rPr>
          <w:rFonts w:ascii="IRNazanin" w:hAnsi="IRNazanin" w:eastAsia="IRNazanin"/>
          <w:color w:val="111111"/>
          <w:sz w:val="28"/>
          <w:sz w:val="28"/>
          <w:szCs w:val="28"/>
          <w:rtl w:val="true"/>
          <w:lang w:bidi="fa-IR"/>
        </w:rPr>
        <w:t xml:space="preserve">بسیار حکایها گردیده کُهم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جانسوز حدیث تو تازه است و مدرانها</w:t>
      </w:r>
    </w:p>
    <w:p>
      <w:pPr>
        <w:pStyle w:val="BookText"/>
        <w:rPr/>
      </w:pPr>
      <w:r>
        <w:rPr>
          <w:rFonts w:ascii="IRNazanin" w:hAnsi="IRNazanin" w:eastAsia="IRNazanin"/>
          <w:color w:val="111111"/>
          <w:sz w:val="28"/>
          <w:sz w:val="28"/>
          <w:szCs w:val="28"/>
          <w:rtl w:val="true"/>
          <w:lang w:bidi="fa-IR"/>
        </w:rPr>
        <w:t xml:space="preserve">در دفتر آزادی نام تو خون 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ثبت بهر دفتر ما خوت تو عنوانها</w:t>
      </w:r>
    </w:p>
    <w:p>
      <w:pPr>
        <w:pStyle w:val="BookText"/>
        <w:rPr/>
      </w:pPr>
      <w:r>
        <w:rPr>
          <w:rFonts w:ascii="IRNazanin" w:hAnsi="IRNazanin" w:eastAsia="IRNazanin"/>
          <w:color w:val="111111"/>
          <w:sz w:val="28"/>
          <w:sz w:val="28"/>
          <w:szCs w:val="28"/>
          <w:rtl w:val="true"/>
          <w:lang w:bidi="fa-IR"/>
        </w:rPr>
        <w:t xml:space="preserve">آنسان که توجان دادی در راه ارضای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بتو مینازد ای شرف انسانها</w:t>
      </w:r>
    </w:p>
    <w:p>
      <w:pPr>
        <w:pStyle w:val="BookText"/>
        <w:rPr/>
      </w:pPr>
      <w:r>
        <w:rPr>
          <w:rFonts w:ascii="IRNazanin" w:hAnsi="IRNazanin" w:eastAsia="IRNazanin"/>
          <w:color w:val="111111"/>
          <w:sz w:val="28"/>
          <w:sz w:val="28"/>
          <w:szCs w:val="28"/>
          <w:rtl w:val="true"/>
          <w:lang w:bidi="fa-IR"/>
        </w:rPr>
        <w:t xml:space="preserve">قربانی اسلامی با همّت مردانه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مفتخر از عزمت، همواره مسلمانها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ناظرزادۀ کرمٰانی </w:t>
      </w:r>
      <w:bookmarkStart w:id="12" w:name="pg9748_74908"/>
    </w:p>
    <w:p>
      <w:pPr>
        <w:pStyle w:val="Heading2"/>
        <w:numPr>
          <w:ilvl w:val="1"/>
          <w:numId w:val="1"/>
        </w:numPr>
        <w:rPr/>
      </w:pPr>
      <w:bookmarkStart w:id="13" w:name="__RefHeading___Toc8858382_2870459653"/>
      <w:bookmarkStart w:id="14" w:name="_Toc4"/>
      <w:bookmarkEnd w:id="12"/>
      <w:bookmarkEnd w:id="13"/>
      <w:r>
        <w:rPr>
          <w:rtl w:val="true"/>
        </w:rPr>
        <w:t>خون نوشته های در و دیوار کربلا</w:t>
      </w:r>
      <w:bookmarkEnd w:id="14"/>
    </w:p>
    <w:p>
      <w:pPr>
        <w:pStyle w:val="BookText"/>
        <w:rPr/>
      </w:pP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در خلق عالم،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و به نستعین وصلّى الله على سيدنا و نبيّنا محمد و آله الطيّبين الطاهرين ولاسيّما بقيّة الله في الأرضين ولعنة الله على أعدائه و أعدائهم أجمعين إلى قيام يوم الدين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و هدایت و قیامت خدای متعال، جلوۀ رحمت اوست؛ رحمت اندر رحمت اندر رحمت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حتی آورده شدن انسان از آن عالم ارواح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خراب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برای ماندن، که برگشتن؛ و نه برای</w:t>
      </w:r>
    </w:p>
    <w:p>
      <w:pPr>
        <w:pStyle w:val="BookText"/>
        <w:rPr/>
      </w:pPr>
      <w:r>
        <w:rPr>
          <w:rFonts w:ascii="IRNazanin" w:hAnsi="IRNazanin" w:eastAsia="IRNazanin"/>
          <w:color w:val="111111"/>
          <w:sz w:val="28"/>
          <w:sz w:val="28"/>
          <w:szCs w:val="28"/>
          <w:rtl w:val="true"/>
          <w:lang w:bidi="fa-IR"/>
        </w:rPr>
        <w:t>قرار گرفتن، که گریختن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چگونه؟ و چه سان؟ چگونه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گرانترین امانت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امانت ولایت الهیه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می تواند به سلامت به نزد مالک آن رسانده و در پیشگاه آن مقتدر، مستقرّ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لا يَنفَعُ مالٌ وَ لا بَنونَ إِلا مَنْ أتَى اللَّهَ بِقَلْبٍ سَليم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راه، راهی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 تنها با کشش اوست که کوشش بنده، ثمر می دهد و به بار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برای این کشش و کوشش، راهی معین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وادی، هادی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فرمود تا خانۀ امنِ الهی را از در وارد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اتَّى وَأتُوا البُيوتَ مِنْ أبوابها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وَابْتَغوا إليه الوسيلة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راه رسیدن به خانه مقرّر داشت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تُؤتَى البُيوت إلّا من أبوابِها فَمَنْ أَتاها مِن غَير أبوابها سُمِّي سارقاً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مردم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از آن امتحان فرمود، تاکه تسلیم خود را نشان دهد، و که عصیان اختیاری خود را به نمایش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والبابُ المُبْتَلَى بِهِ النَّاسُ، مَن أتاكُم نَجا و مَن لَمْ يَأْتِكُم هَلَكَ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هم از این رو،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نامید، 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نوح</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مانند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پرواضح است که آنها که از باب حطّه نیامدند، هلاک شدند، و آنان که به سفینهٔ نوح نپیوستند، طعمۀ امواج هلاکت و عذاب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امتحانِ الهی در امّت خاتم الانبياء صلّى الله عليه وآله همچنان باز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حضرت باری تعالی، امر فرمود تا به درگاه قدس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 و به زبان خاتم الانبیاء، معنای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داشت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بدین گونه، برای متابعت فرمان حکیمانۀ خالق سبحان، لزوم توسّل و تمسّک به ذیل عنایت معلّم و مربّی الهی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خود، علم و تربیت </w:t>
      </w:r>
    </w:p>
    <w:p>
      <w:pPr>
        <w:pStyle w:val="BookText"/>
        <w:rPr/>
      </w:pPr>
      <w:r>
        <w:rPr>
          <w:rFonts w:ascii="IRNazanin" w:hAnsi="IRNazanin" w:eastAsia="IRNazanin"/>
          <w:color w:val="111111"/>
          <w:sz w:val="28"/>
          <w:sz w:val="28"/>
          <w:szCs w:val="28"/>
          <w:rtl w:val="true"/>
          <w:lang w:bidi="fa-IR"/>
        </w:rPr>
        <w:t xml:space="preserve">از حق یافته باشد و به افتخار عصمت نائل آمده باشد </w:t>
      </w:r>
      <w:r>
        <w:rPr>
          <w:rStyle w:val="FootnoteAnchor"/>
          <w:rtl w:val="true"/>
        </w:rPr>
        <w:footnoteReference w:id="8"/>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بنده، وجوب می یابد؛ عالمی که به کاخ رفیع علمش، دشمنی چون جهل و هوی راه نیابد؛ و قادری که ضعف و عجز، هیچگاه قلۀ بلند قدرتش را نیالاید؛ راهنمایی که خطا را به رهروان ننماید، و راهبری که گَرد خطا بر دامانش ننشیند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موجودی که صفت ذاتی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است، چگونه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حالی که به رو در افتاده </w:t>
      </w:r>
      <w:r>
        <w:rPr>
          <w:rStyle w:val="FootnoteAnchor"/>
          <w:rtl w:val="true"/>
        </w:rPr>
        <w:footnoteReference w:id="1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مسیری طولانی از هیچ تا همه چیز را تواند پیمود؟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رهبران منصوب و منصوص الهی، با عنایت به حقایقی از این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وجهۀ اصلی همّت خود قرار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غاشيه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لازمۀ تذکّر به ساحت قدس ربوبی، پیمودن راهی سخت و دشوار است که جز با پیرویِ حجت خدا پیوستن به آن هموار نمی گردد و پیموده نمی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این پیامِ همۀ حجتهای ظاهرۀ الهی بود که حجّت باطنه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مدد کنند و مردم را به قبول رسالت و امامت فرا خوانند؛ آن رسول و امامی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همگان به سر شود، بی او به سر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رمز آن همه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رسول و 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احادیث فراوان در ذیل ابواب و عناوینی در مجموعه های روایی،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الاضطرار الى الحجّة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الأرض لا تخلو من حجّة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أنّه لو لم يبق في الأرض إلا رجُلان، لكان أحدهما الحجّة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فرض طاعة الائمّة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الائمّة هم الهداة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الأئمّة ولاة أمر الله و خزنة علمه</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الأئمة خلفاء الله في أرضه وأبوابه التي منها يؤتى</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ما فرض الله و رسوله من الكون مع الائمة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الراسخين في العلم هم الائمة</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باب أنّ القرآن يهدي الى الإمام</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باب أنّ الامامة عهد من الله عز وجل، معهود من واحد الى واحد</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ما نصّ الله عزوجل و رسوله على الائمة واحداً فواحداً</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مستقى العلم من بيت آل محمد عليهم السلام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باب ما يجب من حقّ الامام على الرعية </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التسليم لهم والتفويض اليهم</w:t>
      </w:r>
      <w:r>
        <w:rPr>
          <w:rStyle w:val="FootnoteAnchor"/>
          <w:rtl w:val="true"/>
        </w:rPr>
        <w:footnoteReference w:id="13"/>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فى اتّصال الوصية من لدن آدم الى آخر الدهر</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وجوب معرفة الامام و أنّ من مات و لم يعرف إمامه أو شكّ فيه مات ميتة الجاهلية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من أنكر واحداً فقد أنكر الجميع</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الناس لا يهتدون إلاّ بهم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باب أنّهم أهل علم القرآن</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باب وجوب طاعتهم وأنّهم الناس المحسودون</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أنّهم السبيل و الصراط</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في أنّ الاستقامة إنّما هي على الولاية</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 الحكمة معرفة الامام</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باب أنّهم الهداية والهدى والهادون فى القرآن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همین است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دشمنی با طاووس، به دلیل پرهای زیبای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خدای سبحان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يَحسُدُونَ النّاسَ عَلى ما أتاهُمُ اللهُ مِن فَضلِهِ، فَقَدْ آتَينا آل إبراهيمَ الكتاب والحكمة وآتيناهُم مُلكاً عظياً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است علّت تلاش منافقان و منکران در حذف رهبر الهی و محو تذکّر و تعریف و توجّه دیگران به حجّت حق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منکران چند چهره، در زمان حیات دنیوی حضرت ختمی مرتبت صلّی الله علیه وآله برای رسیدن به همان اهداف، کارهای فراوانی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برگشت از جنگ تبوک، شتر ایشان را رماندند و به جان مبارک حضرتش سوء قصد کردند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اواخر عمر شریف رسول خدا، به حضرتش زهر خوراندند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اجازۀ کتابت حدیث به حضرتش ندادند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نسبتهای ناروا به حضرتش دادند، نسبتهایی که خودشان به آنها سزاوارتر بودند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 خلاف سیرۀ نبوی در تجلیل و تکریم حضرت امیرالمؤمنین علیه السلام و معرفی مقام وصایت ایشان به مردم، کوشیدند تا فضای ذهنی مردم را نسبت به حضرتش بیالایند، بیانات والای </w:t>
      </w:r>
    </w:p>
    <w:p>
      <w:pPr>
        <w:pStyle w:val="BookText"/>
        <w:rPr/>
      </w:pPr>
      <w:r>
        <w:rPr>
          <w:rFonts w:ascii="IRNazanin" w:hAnsi="IRNazanin" w:eastAsia="IRNazanin"/>
          <w:color w:val="111111"/>
          <w:sz w:val="28"/>
          <w:sz w:val="28"/>
          <w:szCs w:val="28"/>
          <w:rtl w:val="true"/>
          <w:lang w:bidi="fa-IR"/>
        </w:rPr>
        <w:t>نبوی در توصیف ولایت علوی را بپوشانند و از یادها ببرند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حیات جسمانی رسول خدا صلّى الله عليه وآله سدّی بود در برابر این همه سیل بنیان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تحقّق کریمۀ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إِنَّكَ مَيِّتٌ وَإِنَّهُم ميتونَ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اجرایی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فدک 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اهل بیت عليهم السلام تصاحب کردند و کوشیدند تا همه را از گرد خاندان نور بپراکنند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زمان حیات رسول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تُنفِقُوا عَلى مَنْ عِندَ رَسولِ اللهِ حَتَّى يَنفَضُّوا مِن حَولِهِ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پس از حیات ظاهری ختم الانبیاء، فرصتی یافتند تا نقشۀ خود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کتابت و نقل حدیث رسول خدا صلى الله علیه وآله را منع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دست به تغییر احکام زدند و در مقابل نصوص وارد شده از حضرتش، اجتهاد کردند و احکام جدیدی آوردند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سیرۀ دیگران را در کنار قرآن و سنّت نبوی مدرک قرار دادند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 خلاف احکام صریح قرآن و بیانات روشن مقام والای نبوت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که حقوق مسلمانان را به تساوی و عدالت می پرداخت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جامعۀ </w:t>
      </w:r>
    </w:p>
    <w:p>
      <w:pPr>
        <w:pStyle w:val="BookText"/>
        <w:rPr/>
      </w:pPr>
      <w:r>
        <w:rPr>
          <w:rFonts w:ascii="IRNazanin" w:hAnsi="IRNazanin" w:eastAsia="IRNazanin"/>
          <w:color w:val="111111"/>
          <w:sz w:val="28"/>
          <w:sz w:val="28"/>
          <w:szCs w:val="28"/>
          <w:rtl w:val="true"/>
          <w:lang w:bidi="fa-IR"/>
        </w:rPr>
        <w:t>اسلامی را طبقاتی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روی کار آورده و دست آنان را در حکومتی که ادعای خلافت رسول داشت، باز گذاشتند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بالأخره، آنچه را که پیامبر خاتم صلّی الله عليه وآله و سلّم 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يَنطِقُ عَنِ الهوى إن هو إلا وحي يوحى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بود، اتفاق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اسلام بجز اسمی و از قرآن بجز رسمی باقی نماند</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همین زمان بود که امیرالمؤمنین صلوات الله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مانند گوسفندی است که بر او پوستین وارونه کرده باشند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 پُری که آن را واژگون ساخته باشند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ابلاغ دین، موکول به تبلیغ آن توسط رهبر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اقامۀ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گفته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موکول به شناختن مردم و باور داشتن او توسط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جهت اصلی تلاشهای ائمۀ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زمان پیامبر اکرم</w:t>
      </w:r>
    </w:p>
    <w:p>
      <w:pPr>
        <w:pStyle w:val="BookText"/>
        <w:rPr/>
      </w:pPr>
      <w:r>
        <w:rPr>
          <w:rFonts w:ascii="IRNazanin" w:hAnsi="IRNazanin" w:eastAsia="IRNazanin"/>
          <w:color w:val="111111"/>
          <w:sz w:val="28"/>
          <w:sz w:val="28"/>
          <w:szCs w:val="28"/>
          <w:rtl w:val="true"/>
          <w:lang w:bidi="fa-IR"/>
        </w:rPr>
        <w:t>صلّى الله عليه وآله بعد از تبلیغ و چه بعد از رحلت حضرتش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آن ولیّ حق و تذکّر و توجه دادن دیگران به 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واقعۀ کربلا در همین امتداد،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حق و اهل آن و رسواکردن باطل و سردمداران آن؛ که شناخت حق بی شناخت باطل میسّر نیست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حضرت سیدالشهدا صلوات الله علیه در ابتدای امر، در پاسخ حاکم مدینه که حضرتش را به بیعت یزید می خواند، فرماید</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إِنَّا أهل بيت النبوَّةِ وَ مَعدِنُ الرسالةِ وَ مُخْتَلَفُ الملائكة وَ مَهْبطُ الرحمةِ بِنا فتح اللهُ وَ بِنا يَخْتِمُ، وَ يَزيدُ رَجلٌ شارِبُ الخَمْرِ وَ قاتِلُ النَّفْسِ الْمُحْتَرَمَةِ مُعْلِنٌ وَ مِثْلي لا يُبايِعُ مِثْلَهُ وَلكِنْ نُصْبِحُ وَتُصْبِحُونَ وَنَنْظُرُ وَ تَنْظُرُونَ أَيُّنا أحَقُّ بِالْخِلافَةِ وَالبَيْعَةِ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خاندان نبوت و معدن رسالت، خاندان ماست که محل آمد و رفت فرشتگان و محل نزول رحمت خداست، خداوند اسلام را از خاندان ما شروع و افتتاح نموده و تا آخر نیز </w:t>
      </w:r>
    </w:p>
    <w:p>
      <w:pPr>
        <w:pStyle w:val="BookText"/>
        <w:rPr/>
      </w:pPr>
      <w:r>
        <w:rPr>
          <w:rFonts w:ascii="IRNazanin" w:hAnsi="IRNazanin" w:eastAsia="IRNazanin"/>
          <w:color w:val="111111"/>
          <w:sz w:val="28"/>
          <w:sz w:val="28"/>
          <w:szCs w:val="28"/>
          <w:rtl w:val="true"/>
          <w:lang w:bidi="fa-IR"/>
        </w:rPr>
        <w:t>همگام با ما خاندان به پیش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یزید، مردی است شرابخوار که دستش به خون افراد بی گناه آلوده گردیده، او شخصی است که حریم دستورات الهی را در هم شکسته و علناً و در مقابل چشم مردم مرتکب فسق و فجور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شخصیتی همچون من با آن سوابق درخشان و اصالت خانوادگی با چنین مرد فاسدی بیعت کند؟ ما به آینده می رسیم و 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خواهیم دید که کدام یک از ما، سزاوار خلافت و شایستۀ بیعت مردم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یک بار در جوار تربت پاک حضرت خاتم الانبياء صلّى الله عليه و آله خطاب به حضرتش عرضه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أَنا الحسينُ بْنُ فَاطِمَةَ فَرْخُكَ وَابْنُ فَرْخَتِكَ وَ سِبْطُكَ الَّذي خَلَفْتَني فِي أُمَّتِكَ فَاشْهَدْ يا نَبِيَّ اللَّهِ أَنَّهُمْ خَذَلُونِي وَلَمْ يَحْفَظُوني وَهَذِهِ شَكْوَايَ إِلَيْكَ حَتَّى أَلْقَاكَ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حسینم، فرزند فاطمه، جگرگوشۀ تو و فرزند تن پاره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نوادۀ تو، که در میان امّت خود، به جانشینی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 ای پیام آور الهی که اینان مرا تنها گذاشتند، و مقام مرا پاس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شکایت من است به حضرتت تا به لقای تو بشتابم</w:t>
      </w:r>
      <w:r>
        <w:rPr>
          <w:rFonts w:eastAsia="IRNazanin" w:cs="IRNazanin"/>
          <w:color w:val="111111"/>
          <w:sz w:val="28"/>
          <w:szCs w:val="28"/>
          <w:rtl w:val="true"/>
          <w:lang w:bidi="fa-IR"/>
        </w:rPr>
        <w:t>.</w:t>
      </w:r>
      <w:r>
        <w:rPr>
          <w:rStyle w:val="FootnoteAnchor"/>
          <w:rtl w:val="true"/>
        </w:rPr>
        <w:footnoteReference w:id="3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 دیگر، در همان مکان و همان مقام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 هذا قَبْرُ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بِنْتِ نَبِيِّكَ وَقَدْ حَضَرَنِي مِنَ الأَمْرِ مَا 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أُحِبُّ المَعْرُوفَ وَ أُنكِرُ المُنْكَرَ وَأَسْأَلُكَ يا ذَاالجَلالِ وَالإكرامِ بِحَقِّ الْقَبْرِ وَ مَنْ فِيهِ إِلَّا اخْتَرْتَ لي ما هُوَ لَكَ رِضَی وَلِرَسُولِكَ 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پیامبر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فرزند دختر پیامبر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پیش آمدی رخ داده است که خود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معروف را دوست می دارم، و منکر را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ذوالجلال و کرامت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قبر و کسی که در میان آن است، از تو درخواست می کنم که راهی برایم برگزینی که مورد رضای تو و مورد رضای پیامبر توست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در پاسخ عبدالله بن عمر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الرَّحمن أَما عَلِمْتَ أَنَّ مِنْ هَوانِ الدُّنيا عَلَى اللَّهِ أَنَّ رَأْسَ يَحْيَى بْنِ زَكَرِيَّا أُهْدِيَ إِلى بَغِيُّ مِنْ بَغَايَا بَني إِسرائيلَ؟ أَما تَعْلَمُ أَنَّ بَني إِسرائيلَ كَانُوا يَقْتُلُونَ ما بَيْنَ طُلوعِ الشَّمسِ سَبْعِينَ نَبِيّاً ثُمَّ يَجْلِسُونَ فِي أَسْواقِهِم يَبيعونَ وَيَشْتَرُونَ كَأَنْ لَمْ يَصْنَعُوا شَيْئاً فَلَمْ يُعَجِّلِ اللهُ عَلَيْهِمْ بَلْ أَمْهَلَهُمْ وَأخَذَهُمْ بَعْدَ ذلِكَ أَخْذَ عَزيزِ ذِي 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أبا عَبدِ الرَّحمنِ وَلا تَدَعَنَّ نُصْرَتي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دنیا آنچنان حقیر و پست است که سر بریدۀ یحیی بن زکریا به عنوان هدیه و ارمغان به فرد ناپاک و زناکاری از بنی اسرائیل فرستاده می شود؟ مگر نمی دانی که </w:t>
      </w:r>
    </w:p>
    <w:p>
      <w:pPr>
        <w:pStyle w:val="BookText"/>
        <w:rPr/>
      </w:pPr>
      <w:r>
        <w:rPr>
          <w:rFonts w:ascii="IRNazanin" w:hAnsi="IRNazanin" w:eastAsia="IRNazanin"/>
          <w:color w:val="111111"/>
          <w:sz w:val="28"/>
          <w:sz w:val="28"/>
          <w:szCs w:val="28"/>
          <w:rtl w:val="true"/>
          <w:lang w:bidi="fa-IR"/>
        </w:rPr>
        <w:t>بنی اسرائیل در اول صبح، هفتاد پیامبر را به قتل می رساندند، سپس به خرید و فروش و کارهای روزانۀ خویش مشغول می شدند، که گویا کوچکترین جنایتی مرتکب نگردیده اند، و خداوند به آنان مدتی مهلت داد و سرانجام به سزای اعمالشان رسانید، و انتقام خدای منتقم آنها را به شدیدترین وجهی فرا گرفت؟</w:t>
      </w:r>
    </w:p>
    <w:p>
      <w:pPr>
        <w:pStyle w:val="BookText"/>
        <w:rPr/>
      </w:pPr>
      <w:r>
        <w:rPr>
          <w:rFonts w:ascii="IRNazanin" w:hAnsi="IRNazanin" w:eastAsia="IRNazanin"/>
          <w:color w:val="111111"/>
          <w:sz w:val="28"/>
          <w:sz w:val="28"/>
          <w:szCs w:val="28"/>
          <w:rtl w:val="true"/>
          <w:lang w:bidi="fa-IR"/>
        </w:rPr>
        <w:t>ای ابا عبدالرحمان از خدا بترس و دست از یاری من بر مدار</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امام، پس از ورود به مکّه، نامه ای به سران قبایل شهر بصره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فإنَّ اللهَ اصْطَفى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خلقِهِ وَ أكْرمَهُ بنبوّتِهِ وَ اخْتارَهُ لِرسالتِهِ ثُمَّ قبَضَهُ إِلَيهِ وَ قَدْ َنصَحَ لعِبادِهِ وَبلغَ مَا أُرْسِلَ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أَهْلَهُ وَأَولِياءَهُ وَأَوصِياءَهُ وَوَرَثَتَهُ وَأَحَقُّ النّاسِ بمقامِهِ فِي النَّاسِ فَاستَأثَرَ علينا قومُنا بذلِكَ فرَضينا وَكَرهنا الفُرقَةَ وَ أحببنا العافِيةَ وَ نَحْنُ نَعْلَمُ أَنَا أَحَقُّ بِذلِكَ الحَقِّ المُستَحَقِّ عَلَينا مِمَّنْ 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بعثتُ رسولى إِلَيْكُم بهذا الكِتابِ وَأَنَا أَدْعُوكُم إِلى كتابِ اللهِ وَ سُنَّةِ نبيِّهِ فَإِنَّ السُّنَّةَ قَدْ أُمِيتَتْ وَ البِدعَةَ قَد أُحْيِيَتْ فَإِنْ تَسْمَعُوا قَولى أَهْدِكُمْ إِلى سبيل الرَّشادِ وَ السلام عليكم و رحمة الله وبركاتُهُ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خداوند، محمد صلى الله علیه و آله را از میان مردم برگزید، با پیامبریش بد و کرامت بخشید، و به رسالتش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خویش فرا خواند، در حالی که او در </w:t>
      </w:r>
    </w:p>
    <w:p>
      <w:pPr>
        <w:pStyle w:val="BookText"/>
        <w:rPr/>
      </w:pPr>
      <w:r>
        <w:rPr>
          <w:rFonts w:ascii="IRNazanin" w:hAnsi="IRNazanin" w:eastAsia="IRNazanin"/>
          <w:color w:val="111111"/>
          <w:sz w:val="28"/>
          <w:sz w:val="28"/>
          <w:szCs w:val="28"/>
          <w:rtl w:val="true"/>
          <w:lang w:bidi="fa-IR"/>
        </w:rPr>
        <w:t>خیرخواهی برای بندگان خدا به نهایت کوشید و آنچه را که برایش فرستاده شد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خاتم به عالم بقا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اولیا و جانشینان و وارثان او بودیم، و سزاوارترین همۀ مردمان به مقام حضرتش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ما، این مقام را از ما دریغ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این وضع رضایت دادیم، که از جدایی کراهت داشتیم و عافیت را دوست می داشتیم، در حالی که می دانیم که ما به این حقّ سزاوار، از دیگران که اکنون متولّیان آن هستند، شایسته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همراه این پیام، فرستاده ام را به سوی شما گسیل داشتم، در حالی که شما را به کتاب خدا و سنّت پیامبرش فرا می خوانم، چرا که سنّت مُرده و بدعت احیا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مرا بشنوید، شما را به راه سعادت رهنمون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شما باد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پایان نامه ای دیگر، مردم کوفه را مخاطب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فلَعَمْرِي مَا الإمامُ إِلَّا العامِلُ بالكتاب والآخِذُ بِالقِسطِ و الداينُ بالحَقِّ و الحابسُ نَفسَهُ عَلى ذاتِ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آیینم که امام به حقّ نیست مگر کسی که عامل به کتاب، رهرو قسط و عدل، پیرو حقّ، و نگاهبان نفس خود در راه خدا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در خطبه ای قبل از ترک مکّه، در میان بنی هاشم و شیعیان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رِضًا اللهِ رِضانا أهل البيتِ نَصبِرُ عَلى بَلائِهِ وَيُوَفِّينا أُجورَ الصّابرينَ، لَنْ تَشُذَّ عَن رسولِ اللهِ لَحمَتُهُ بَلْ هِيَ مجموعةً لَهُ في حَظيرةِ القُدسِ تقِرُّ بِهِم عَيْنُهُ وَ يُنجَزُ بهِم وَعدُهُ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خاندان پیامبر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رضای خدا راضی هستیم؛ بر بلایش صبر می کنیم و خدای منان، پاداش صابران را به ما تمام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پاره های رسول خدا، از حضرتش جدایی نگیرند، بل در جایگاه قدس با او گرد می آیند؛ دیدگان ختمی مرتبت به آنان روشن می گردد و وعدۀ خود را به وسیلهٔ آنان جاری می سازد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حجّت خدا، پس از شنیدن خبر شهادت مسلم بن عقیل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العَيْشِ بعد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زندگانی خیری نیست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در همان منزل، کسی پیش آمد و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ناطق پرسید و چنین پاسخ شنید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إمامٌ دَعا إلى هُدىً فأجابوا إليه وإمامٌ دَعا إلى ضَلالَةٍ فأجابوا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هؤلاءِ في الجنَّةِ وهؤلاء في النّارِ وَ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 في الْجَنَّةِ وَفَرِيقٌ في الشعير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به سوی هدایت فرا می خواند، آنگاه ندای هدایتش را اجابت می کنند، و امامی که دعوت به کژروی می کند، پس به کژروی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بهشت و اینان در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بهشت و گروهی در آتش اند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باز هم در همان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کوفیان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کوفه ام، 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واللهِ لَو لَقيتُكَ بالمدينة لأريتُكَ أَثَرَ جَبرئيل في دارِنا و نزولَهُ بالوَحْي على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الكوفة مِن عِندِنا مُسْتَقَى العِلم أفَعَلِموا وَ جَهِلْنا؟ هذا مِمّا لا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اگر ملاقات ما در مدینه صورت می گرفت، اثر و ردّپای جبرئیل را در خانۀ ما و محلی را که در آنجا به جدّ من وحی می آورد به تو نشان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فراگرفتن علم، خاندان ماست، پس آیا اینها آشنایند و ما جاهل؟ چنین چیزی شدنی نیست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سیدالشهدا علیه السَّلام در مسیر خود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منزل، حرّبن یزید ریاحی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هنوز امیر لشکر دشمن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اجازۀ </w:t>
      </w:r>
    </w:p>
    <w:p>
      <w:pPr>
        <w:pStyle w:val="BookText"/>
        <w:rPr/>
      </w:pPr>
      <w:r>
        <w:rPr>
          <w:rFonts w:ascii="IRNazanin" w:hAnsi="IRNazanin" w:eastAsia="IRNazanin"/>
          <w:color w:val="111111"/>
          <w:sz w:val="28"/>
          <w:sz w:val="28"/>
          <w:szCs w:val="28"/>
          <w:rtl w:val="true"/>
          <w:lang w:bidi="fa-IR"/>
        </w:rPr>
        <w:t>پیشروی به سپاه نور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یارانش به نماز ایستادند و حرّ و سپاهیان او به حضرتش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عصر، امام علیه السَّلام خطبه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فَإِنَّكُم إِنْ تَتَّقوا اللهَ وَتَعرِفُوا الحَقَّ لِأَهْلِهِ يَكُنْ أَرْضَى لِلَّهِ ونَحنُ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بولايةِ هذَا الأَمْرِ مِن هؤلاءِ المُدَّعين ما ليسَ لهُم وَ السائرينَ بِالجَوْرِ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أَبَيْتُم إِلَّا الكَراهةَ لَنا و الجَهلَ بِحَقَّنا و كانَ رَأَيْكُمُ الآنَ غَيْرَ مَا أَتَتْني بِهِ كُتُبُكُم، أَنْصَرِفُ عَنكُم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بترسید و بپذیرید که حق در دست اهل حق باشد، موجب خوشنودی خدا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اهل بیت پیامبر به ولایت مردم،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سزاوارتریم، که به ناحق مدعی این مقام اند و همواره راه ظلم و فساد و دشمنی با خدا را در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این راهی که در پیش گرفته اید، پافشاری کنید و از ما روی گردانید و حق ما را نشناسید و اکنون خواستۀ شما غیر از آن باشد که در دعوتنامه های شما منعکس بود؛ من از همین جا باز می گردم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در موضعی دیگر باز هم با سپاهیان حرّ سخن گفت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هؤلاء قد لزموا طاعة الشيطانِ وتَرَكُوا طاعة الرحمن وأظهروا الفَسَادَ وَعَطَّلوا الحُدودَ وَاستَأثروا بِالفيء وأحلوا حرام الله وحرَّموا حلاله و أنا أحقُّ ممّن غيّر، و قد أتتني كتبُكم و </w:t>
      </w:r>
    </w:p>
    <w:p>
      <w:pPr>
        <w:pStyle w:val="BookText"/>
        <w:rPr/>
      </w:pPr>
      <w:r>
        <w:rPr>
          <w:rFonts w:ascii="Amiri" w:hAnsi="Amiri" w:eastAsia="Amiri" w:cs="Amiri"/>
          <w:color w:val="111111"/>
          <w:sz w:val="28"/>
          <w:sz w:val="28"/>
          <w:szCs w:val="28"/>
          <w:rtl w:val="true"/>
          <w:lang w:bidi="ar-SA"/>
        </w:rPr>
        <w:t>قَدمَتْ عَلَيَّ رُسُلُكُم بِبيعتكُم إِنَّكُم لا تُسَلِّموني ولا تُخذلوني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أتمَمتُم عَلي بيعتكُم تُصيبوا رُشْدَكُم، فَأَنَا الحُسَينُ بنُ عَلي وَ ابنُ فاطمةَ بِنتِ رسولِ اللَّهِ، نَفْسي معَ أنفُسِكُم و أهلي معَ أَهْلِكُم، وَلَكُم فِي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تَفعَلُوا وَ نَقضتُم عَهِدَكُم وَ خَلَّفْتُم بَيْعَتي مِن أعنا قِكُم، ما هيَ لَكُم بنُكْرٍ لقَد فَعَلتُموها بأبي وَ أخي وَ ابْنِ عَمّي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فَالْمَغرُورُ مَنِ اغْتَرُ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فَحَظَّكُم أخطَأْتُم وَ نَصيبَكُم ضَيَّعْتُم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نَكَثَ فَإِنَّمَا يَنْكُتُ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سَيُغنِي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عليكم و 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شیطان را برگزیدند و اطاعت خدای رحمان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را آشکار ساختند، حدود الهی را تعطیل کردند، فیء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مختص خاندان پیامبر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خود برگزیدند، حرام خدا را حلال شمردند و حلال او را حرام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برای ولایت امر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شایسته ترم از آنان که دین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نامه هایتان به دستم رسید و فرستادگان شما نزد من آمدند و پیام بیعتتان را رساندند که دست از من برندارید و مرا تنها نگذارید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بیعت خود را به پایان آورید، به رشد و سعادت خود می رسید؛ که منم حسین فرزند علی و 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شمایم، و خاندانم با خانوادۀ شما، و من برايتان اُسوه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نکنید و پیمانتان را بشکنید و بیعت مرا از گردن خود باز کنید، این کار از شما بعید نیست؛ که به راستی با پدرم و </w:t>
      </w:r>
    </w:p>
    <w:p>
      <w:pPr>
        <w:pStyle w:val="BookText"/>
        <w:rPr/>
      </w:pPr>
      <w:r>
        <w:rPr>
          <w:rFonts w:ascii="IRNazanin" w:hAnsi="IRNazanin" w:eastAsia="IRNazanin"/>
          <w:color w:val="111111"/>
          <w:sz w:val="28"/>
          <w:sz w:val="28"/>
          <w:szCs w:val="28"/>
          <w:rtl w:val="true"/>
          <w:lang w:bidi="fa-IR"/>
        </w:rPr>
        <w:t>برادرم و پسر عمویم، مسلم، این گونه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فریب خورده، کسی است که فریب شما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بهرۀ خود خطا رفتید و نصیب خود ضایع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پیمان بشکند، تنها بر خود پیمان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مرا از شما بی نیاز سازد و سلام و رحمت و برکات خدا بر شما باد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عصر تاسوعا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برادر وفادار و رشید خود، ابو الفضل العباس، را به سوی دشمنان دین فرستاد و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إِلَيهِم فإنِ اسْتَطَعْتَ أنْ تُؤخِّرَهُم إِلى غُدْوَةٍ وَتَدْفَعَهُمْ عَنَّا الْعَشِيَّةَ نُصَلِّي لِرَبَّنَا اللَّيْلَةَ وَنَدْعُوهُ وَ نَستَغفِرُهُ فَهُوَ يَعْلَمُ أَنِّي أُحِبُّ الصّلوةَ وَ تِلاوة كتابِهِ وَكَثرةَ الدُّعاءِ والاستِغفارِ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سوی آنان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همین امشب را مهلت بگیر و جنگ را به فردا موکول ساز تا ما امشب را به نماز و استغفار و مناجات با پروردگارمان بپردازیم، زیرا خدا می داند که من نماز و قرائت قرآن و استغفار و مناجات با خدا را بسیار دوست می دارم</w:t>
      </w:r>
      <w:r>
        <w:rPr>
          <w:rFonts w:eastAsia="IRNazanin" w:cs="IRNazanin"/>
          <w:color w:val="111111"/>
          <w:sz w:val="28"/>
          <w:szCs w:val="28"/>
          <w:rtl w:val="true"/>
          <w:lang w:bidi="fa-IR"/>
        </w:rPr>
        <w:t>.</w:t>
      </w:r>
      <w:r>
        <w:rPr>
          <w:rStyle w:val="FootnoteAnchor"/>
          <w:rtl w:val="true"/>
        </w:rPr>
        <w:footnoteReference w:id="4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آن روزی که مانندش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خواهی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دلهای مُهر خوردۀ قوم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نور و ظلمت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جهان دید و گوش جان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شباب اهل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محاسن به دست گرفته بود، دیدگانِ حق بین به </w:t>
      </w:r>
    </w:p>
    <w:p>
      <w:pPr>
        <w:pStyle w:val="BookText"/>
        <w:rPr/>
      </w:pPr>
      <w:r>
        <w:rPr>
          <w:rFonts w:ascii="IRNazanin" w:hAnsi="IRNazanin" w:eastAsia="IRNazanin"/>
          <w:color w:val="111111"/>
          <w:sz w:val="28"/>
          <w:sz w:val="28"/>
          <w:szCs w:val="28"/>
          <w:rtl w:val="true"/>
          <w:lang w:bidi="fa-IR"/>
        </w:rPr>
        <w:t>سوی آسمان گشود و تمامی کائنات را بر مظلومیت خود گواه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اِشتَدَّ غضبُ اللهِ عَلَى اليَهُودِ إِذْ جَعَلُوا لَهُ وَلَداً واشْتَدَّ غضبُهُ عَلَى النَّصارى إِذْ جَعَلُوهُ ثَالِثَ ثَلاثَةٍ و اشتَدَّ غضبُهُ عَلَى المَجوس إذْ عَبَدوا الشَّمس و القمر دونَهُ و اشتَدَّ غضبُهُ على قَوْمِ اتَّفَقَتْ كَلِمَتُهُم على قتلِ ابنِ بنتِ نبيّهم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خشم خدا بر یهودیان آنگاه سخت گردید که برای او فرزندی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خدا بر مسیحیان آنگاه شدید گشت که به خدایان سه گانه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خداوند بر آتش پرستان از آن بیشتر شد که به جای خدا آفتاب و ماه را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الهی بر قوم دیگرب، آنگاه شدید شد که بر کشتنِ پسرِ دخترِ پیامبرشان، متّحد و هماهنگ گردیدند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خورشید به سختی آن مناظر را می نگریست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لحظۀ آن روز خون رنگ، دل را از 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صحنۀ وداعِ امام با یاری از یاران یا تن پاره ای از خاندان، آتشی بر خرمن دل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میان، صحنۀ وداع علی اکبر، منظری دیگر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اشْهَدْ على هولاء القوم فقَد بَرَزَ إِليهِم أَشْبَهُ النَّاسِ بِرسولِكَ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خَلْقاً وَ خُلْقاً وَمَنْطِقاً وَ كُنا إِذَا اشْتَقْنا إلى رُؤيَةِ نَبِيِّكَ نَظَرْنا إِلَيْهِ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فَامْنَعْهُم بركاتِ الأرضِ وفَرَّقْهُم تفريقاً وَ مَزَّقْهُم تمزيقاً و اجعَلْهُم طَرائِقَ قِدَداً وَ لا تُرْضِ الوُلاةَ عَنهُم أبداً فإنَّهُم دَعَوْنا </w:t>
      </w:r>
    </w:p>
    <w:p>
      <w:pPr>
        <w:pStyle w:val="BookText"/>
        <w:rPr/>
      </w:pPr>
      <w:r>
        <w:rPr>
          <w:rFonts w:ascii="Amiri" w:hAnsi="Amiri" w:eastAsia="Amiri" w:cs="Amiri"/>
          <w:color w:val="111111"/>
          <w:sz w:val="28"/>
          <w:sz w:val="28"/>
          <w:szCs w:val="28"/>
          <w:rtl w:val="true"/>
          <w:lang w:bidi="ar-SA"/>
        </w:rPr>
        <w:t>لينصرونا ثُمَّ عَدَوْا عَلَينا لِيُقاتِلُونا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 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بر این مردم گواه باش که به سوی آنان جوانی حرکت می کند که در خلقت و اخلاق، و سخن گفتن، شبیه ترین مردم است به پیامبر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هرگاه مشتاق لقای سیمای پیامبر بودیم، به سیمای وی نظاره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ستمگر را از برکات زمین محروم ساز، و به تفرقه و پراکندگی مبتلایشان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 سازش را از میان آنان و فرمانروایانشان بردار، که ما را با وعدۀ یاری و نصرت فراخواندند و سپس به جنگ ما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سپس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آدم و نوح و فرزندان ابراهیم و فرزندان عمران را بر عالمیان برگزید، نسلهایی که از یکدیگرند، و خداوند شنوا و داناست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فاجعه به اوج خود می رسد، به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قلم بشکست و هم کاغذ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قلم، از خونِ دل هم که باشد، قطره ای است از اقیانوس مصیبت؛ و اقیانوس در قطره کِی گنجد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أنصاري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به کندی پیش می رود، که تاب دیدن لحظاتِ آینده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ذرّات کون و مکان، همه، چشم است به سوی آن حضیض </w:t>
      </w:r>
    </w:p>
    <w:p>
      <w:pPr>
        <w:pStyle w:val="BookText"/>
        <w:rPr/>
      </w:pPr>
      <w:r>
        <w:rPr>
          <w:rFonts w:ascii="IRNazanin" w:hAnsi="IRNazanin" w:eastAsia="IRNazanin"/>
          <w:color w:val="111111"/>
          <w:sz w:val="28"/>
          <w:sz w:val="28"/>
          <w:szCs w:val="28"/>
          <w:rtl w:val="true"/>
          <w:lang w:bidi="fa-IR"/>
        </w:rPr>
        <w:t>خاک که آن عزیزِ آسمان را در دل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کورباد دیده ای که ببیند و 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باد از رحمت حق، دلی که بنگرد و از جای نگسلد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امام است، عبد الله که اوج عبودیت را در جملاتی کوتاه به تصویر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 ترین نمونۀ تسلیم در برابر حق تعالی را به حقّ جویان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وجود، در چاهِ حسد حاسدان و جهلِ جاهلان گرفتار، که بر قلۀ رفیع رضا نشسته، دل از غیر حق گسسته، زبانِ مناجات با حبیب گشوده، و گوش زمان، میزبان نور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مُتَعالى المكان، عظيم الجبروت، شديد المحالِ، غَنيٌّ عَنِ الخَلائِقِ ، عَرِيضُ الكِبْرياءِ، قادِرٌ عَلى ما تشاءُ، قَريبُ الرَّحمةِ، صادِقُ الوَعْدِ، سابعُ النعمَةِ، حَسَنُ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إذا دُعيتَ، مُحيط بما خَلَقْتَ، قابل التوبةِ لِمَنْ تابَ إِلَيْكَ، قادِرٌ عَلى ما أَرَدْتَ، تُدْرِك ما طَلَبْتَ، شَكُورٌ إِذا شُكِرْتَ ، ذَكُورٌ إِذا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مُحْتاجاً، وَ أَرْغَبُ إِلَيْكَ فَقيراً، وَ أَفْزَعُ إِلَيْكَ حَائِفاً، وَ أبكي مكروباً، وَ أسْتَعينُ بك ضعيفاً، وَ أَتَوَكَّلْ عَلَيْكَ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احْكُمْ بَينَنا و بينَ قَوْمِنا، فإنَّهُم غَرُونَا وَ خَذَلونا و غَدَروا بنا و قتلونا، و نَحنُ عِترةُ نبيكَ وَ وُلْدُ حَبيبِكَ مُحَمَّدٍ صَلَّى الله عَليهِ وآلِهِ الَّذِي اصْطَفَيْتَهُ بِالرِّسالةِ وَ ابْتَمَنْتَهُ عَلَى الوَحي، فاجعَلْ لَنَا مِن أَمْرِنا فرَجاً وَ مَخرَجاً يا أَرْحَمَ الراحمين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على قضائک یا رَبِّ لا إلهَ سواكَ يا غياثَ المُستَغيثينَ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رَبِّ سِواك و لا معبودٌ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عَلى حُکمِک یا غیاثَ من </w:t>
      </w:r>
    </w:p>
    <w:p>
      <w:pPr>
        <w:pStyle w:val="BookText"/>
        <w:rPr/>
      </w:pPr>
      <w:r>
        <w:rPr>
          <w:rFonts w:ascii="IRNazanin" w:hAnsi="IRNazanin" w:eastAsia="IRNazanin"/>
          <w:color w:val="111111"/>
          <w:sz w:val="28"/>
          <w:sz w:val="28"/>
          <w:szCs w:val="28"/>
          <w:rtl w:val="true"/>
          <w:lang w:bidi="fa-IR"/>
        </w:rPr>
        <w:t>لا غيات لَه، يا دائماً لا نفاذ له، يا محيیّ الموتى، يا قائماً عَلى كُلِّ نفسٍ بِما كَسبتْ، أَحكُمْ بَيني و بينهم و أنتَ خَيْرُ الحَاكِمِينَ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مقامت بلند، جبّاریّتت بزرگ، قدرتت فراتر، از آفریدگان بی نیاز، در کبریا فراگیر، بر هر چه خواهی توانا، رحمتت نزدیک، وعده ات صادق، نعمتت جاری، بلیّه ات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بخوانندت، نزدیکی؛ بر آنچه آفریده ای محیطی؛ توبۀ کسی را که به سویت بازگردد، پذیرایی؛ بر هر چه اراده کنی توانایی؛ آنچه خواهی بدان می رسی؛ شکر شاکران را شکوری؛ یاد کردِ ذاکران را یاد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می خوانم در حال نیاز، و به تو رغبت می آورم حالی که فقیرم و ترسان؛ به سویت بی تابی می کنم و گرفتارانه می گریم و ضعیفانه از حضرتت کمک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تو می سپارم، که بسنده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قوم ما حکم کن، که اینان با ما فریبکارانه پیش آمدند، ما را تنها گذاردند، به ما بی وفایی کردند، و سرانجام ما را کشتند؛ در حالی که ماییم خاندان پیامبر تو و فرزندان حبیب تو، محمد صلى الله علیه وآله، که او را به رسالت برگزیدی و بر وحی خود امین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ما، در کار ما گشایش و برون آمدی قرار ده، ای مهربانترین مهربانان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قضای تو شکیبا هستم ای پروردگاری که خدایی جز تو نیست، ای فریادرس دادخواهان که مرا جز تو پروردگار </w:t>
      </w:r>
    </w:p>
    <w:p>
      <w:pPr>
        <w:pStyle w:val="BookText"/>
        <w:rPr/>
      </w:pPr>
      <w:r>
        <w:rPr>
          <w:rFonts w:ascii="IRNazanin" w:hAnsi="IRNazanin" w:eastAsia="IRNazanin"/>
          <w:color w:val="111111"/>
          <w:sz w:val="28"/>
          <w:sz w:val="28"/>
          <w:szCs w:val="28"/>
          <w:rtl w:val="true"/>
          <w:lang w:bidi="fa-IR"/>
        </w:rPr>
        <w:t>و معبودی نیست، بر حکم تو صبر دارم، ای فریادرس آنکه فریادرسی ندارد، ای جاودانه ای که پایانی برای او نیست، ای زنده کنندۀ مردگان، ای خدایی که هر کسی را به اعمالش می سنجی، در میان من و این مردم حکم کن که تو بهترین حکم کنندگانی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آنگاه صورت مبارک بر خاک گذاشته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 في سَبيلِ الله و عَلى مِلَّةِ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که قدم از سر ساخته و به حریم مبارک تو درآیم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واقعۀ کربلا، بدین گونه بود که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حقیقت، بار دیگر در زمین کرب و بلا فراز آمد تا پردهٔ ظلمتِ جهل و کفر را بدرد، و جلوه ای از چهرۀ زیبای خود را بنمایاند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از جدّ اعظم و اطهرش، کلامِ حقّ متعال را شنید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تعالی شاءَ أن يراك قتيلاً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افتاد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برقع از چهره بر می گیرد، دلها می سوزاند، پروانه می طلبد، و خود، آنک پر می 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آتشِ بجامانده از آن کاروان، به آتش کشیدن همۀ کاروانیان انسانیت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قیامت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بسنده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بود که معنای مذکور در بیان حضرت صادق سلام الله علیه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بَذَلَ مُهجَتَه فيكَ لِيَسْتَنقِذَ عِبادَكَ منَ الجَهالَةِ وحَيْرَةِ الضَّلالَةِ و العَمى والشَّكِ و الارتياب إلى بابِ الهُدى مِنَ الرَّدى</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او خون خویش را نثار تو کرد تا بندگانت را از تاریکی جهالت و گمراهی و وادی حیرت و ظلمات ضلالت نجات بخشد و به هدایت و سعادت آخرت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معنایی که در زیارت اربعین آن حضرت نیز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 أَنَّهُ وليُّكَ و ابنُ ولیِّکَ و صفیُّکَ و ابن صَفیِّک الفائز بِكرامتك أكرَمتَه بالشَّهادَةِ وحَبَوْتَه بِالسَّعادَةِ و اجْتَبَيتَهُ بطيب الولادَةِ وجَعَلتَه سَيِّداً من السّادَةِ و ذائداً منَ الزَّادَةِ و أعطَيْتَهُ مَواريث الأنبياءِ و جَعلتَه حُجَّةً عَلى خَلقِك من الأوصياء فأعذَر فى الدّعاء و مَنَحَ النُّصْحَ وبَدَلَ مُهجَتَه فِيكَ لِيستَنقِذَ عِبادَكَ منَ الجَهالَةِ وحَيْرَةِ الضَّلالَةِ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سُفكَ في طَاعَتِكَ دَمُهُ وَ اسْتُبيحَ حَريمُهُ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 من شهادت می دهم که او ولی و فرزند ولی تو و برگزیده و فرزند برگزیدۀ توست که به کرامت و رحمت تو نایل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بزرگش داشتی و به سعادت ابدی، نایلش </w:t>
      </w:r>
    </w:p>
    <w:p>
      <w:pPr>
        <w:pStyle w:val="BookText"/>
        <w:rPr/>
      </w:pPr>
      <w:r>
        <w:rPr>
          <w:rFonts w:ascii="IRNazanin" w:hAnsi="IRNazanin" w:eastAsia="IRNazanin"/>
          <w:color w:val="111111"/>
          <w:sz w:val="28"/>
          <w:sz w:val="28"/>
          <w:szCs w:val="28"/>
          <w:rtl w:val="true"/>
          <w:lang w:bidi="fa-IR"/>
        </w:rPr>
        <w:t>کردی؛ به پاکیزگی ولادت، برگزیدیش و سرور سروران و رهبر قائدان و پیشوای پیشوایانش قرار دادی؛ ارث پیامبرانش نصیب کردی و از میان اوصیا و اولیایت، حجت بر خلقش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بزرگ در یاری خواستنش، مردم را مخیّر ساخت و عذرشان پذیرفت و نصیحتشان نمود، و خون خویش را نثار تو کرد تا بندگانت را از تاریکی جهالت و گمراهی نجات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در راه طاعت و بندگی تو چنان فداکاری نمود که خونش ریختند و حرمتش نگاه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حرکت ولیّ خدای متعال، اطاعت خدای متعال است و نتیجۀ آن اوّلاً شناخته شدن خود ولی الله اعظم است، و احیاء دین، هدایت مردم، رسوایی باطل و اهل آن و ایجاد زمینه برای اشاعه و اجرای دین حق، محصولات ثانوی و بالعرض آن نتیجۀ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 رسد که هر تحلیل و توجیه دیگری در حرکت ابا عبدالله سلام الله عليه بجز آنچه یاد شد، ترجیح بلا مرجّح، و یا ترجیحِ مرجوح به راجح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فدا شدنِ ولیِّ خدای متعال که دین مجسّم و قرآن ناطق است، برای دیگری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هر که و هر چه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افضل از او نیست، تعلیلی است علیل و بیانی بی دلیل که بطلان خود را در نظر اوّل می نمایاند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حرکتهای معصومین سلام الله عليهم أجمعين تسرّی دارد؛ در بعثت خاتم الانبیاء، شهادت زهرای اطهر، حکومت امیرالمؤمنین، جنگ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سپس صلح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امام حسن مجتبی، حماسۀ عاشورا؛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و گریه های زینب کبری و </w:t>
      </w:r>
    </w:p>
    <w:p>
      <w:pPr>
        <w:pStyle w:val="BookText"/>
        <w:rPr/>
      </w:pPr>
      <w:r>
        <w:rPr>
          <w:rFonts w:ascii="IRNazanin" w:hAnsi="IRNazanin" w:eastAsia="IRNazanin"/>
          <w:color w:val="111111"/>
          <w:sz w:val="28"/>
          <w:sz w:val="28"/>
          <w:szCs w:val="28"/>
          <w:rtl w:val="true"/>
          <w:lang w:bidi="fa-IR"/>
        </w:rPr>
        <w:t xml:space="preserve">سیدالساجدین، تدریس و تعلیم صادقين، تحمّل سالیان سیاه چال حضرت موسی بن جعفر، هجرت علی بن موسی الرضا </w:t>
      </w:r>
      <w:r>
        <w:rPr>
          <w:rStyle w:val="FootnoteAnchor"/>
          <w:rtl w:val="true"/>
        </w:rPr>
        <w:footnoteReference w:id="49"/>
      </w:r>
      <w:r>
        <w:rPr>
          <w:rFonts w:ascii="IRNazanin" w:hAnsi="IRNazanin" w:eastAsia="IRNazanin"/>
          <w:color w:val="111111"/>
          <w:sz w:val="28"/>
          <w:sz w:val="28"/>
          <w:szCs w:val="28"/>
          <w:rtl w:val="true"/>
          <w:lang w:bidi="fa-IR"/>
        </w:rPr>
        <w:t>، مجاهدات امام جواد و هادی و عسکری، و غیبت صاحب ولایت عظمی صلوات الله عليهم أجمعين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یادآورانِ یادِ غمِ سیدالشهداء صلوات الله علیه چونان یادآوران یاد هر حرکتی دیگر، رسولان همان پیام و پرچمداران همان جریان در گذرِ أيام بوده اند و همچنان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امام حسن مجتبی صلوات الله علیه، پیشتر، خطاب به برادر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يومَ كيومك يا أباعبدالله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حقّ همین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هیچگاه قساوت خود را تا آن حدّ به نمایش نگذارده و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انسان تا ورطهٔ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عرصه به خوبی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مدفن آن سینه ها، چیزهایی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كالحجارة أو أشدَّ قسوةً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نمایش اختیار انسان به شقاوت و تسلیمِ ارادیِ او به شیطان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کودک شیر خواره ترحّم نکردند؛ خیمه ها را آتش زدند؛ فرزندان رسول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پاره های تن و دلِ او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خارجی خواندند و به اسارت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 چنان کردند که صاحب عزاي پرده نشین غیبت، از صدها سال پیش تاکنون، به یاد جدّش زمزمه گر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فَلئن أخرتني الدهورُ، و عاقني عن نصرك المقدورُ، و لم أكن لمن حاربكَ مُحاربا، ولِمنْ نصب لك العداوة مناصباً، فلأندبنك صباحاً ومساءً،ولأبكين لك بدل الدموع دماً، حسرةً عليك و تأسُّفاً على ما دَهاكَ وتَلهفاً حتى أموتَ بلَوْعةِ المُصابِ و غُصَّةٍ الاِكتيابِ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بعد انداخته و مقدّرات، مرا از یاریت دور کردهريال و برای کسانی که با تو کارزار کردند کارزارگر نبودم و با کسانی که با تو دشمنی کردند نستیزیدم؛ پس صبح و شام برایت ناله می کنم و بجای اشک برایت خون می گریم؛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خاطر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حسرت بر تو و اندوه و تأسّف بر آنچه تو را گرفتار کرد و شعله ور و در سوز و گدازم، تا اینکه از بی قراری سختیها و مصيبتها و غصۀ اندوهگینی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از دست دادن فرصتها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زیارت ناحیۀ مقدّسه، زیارتی است معتبره، وارده از ناحیۀ حضرت ولی عصر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زیارت بنگرید به تعلیقات کتاب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بیانی رساتر از اشک چشم حجّت خدا؟ که امام را جز امام </w:t>
      </w:r>
    </w:p>
    <w:p>
      <w:pPr>
        <w:pStyle w:val="BookText"/>
        <w:rPr/>
      </w:pPr>
      <w:r>
        <w:rPr>
          <w:rFonts w:ascii="IRNazanin" w:hAnsi="IRNazanin" w:eastAsia="IRNazanin"/>
          <w:color w:val="111111"/>
          <w:sz w:val="28"/>
          <w:sz w:val="28"/>
          <w:szCs w:val="28"/>
          <w:rtl w:val="true"/>
          <w:lang w:bidi="fa-IR"/>
        </w:rPr>
        <w:t>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ذكر مصيبتش، هزاران سال قبل از ولادتش برپا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آدم ابوالبشر، آنگاه که به ساق عرش نگریست و نامش را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نوح نبی الله، چون کشتی نجات مؤمنان قوم را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ابراهیم خلیل الرحمن، هنگامی که به ذبح فرزندش اسماعیل امر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اسماعیل صادق الوعد، که می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أُسوةٌ بِما يُصنَعُ بِالحسينِ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موسی کلیم الله، هنگامی که با یوشع بن نون از صحرای کربلا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زکریای نبی، در زمان شهادت فرزندش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عیسی روح الله، در سخنانش با حواریّون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اینها همه، قبل از میلاد حضرتش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مولود را تاریخ سراغ دارد که قبل از تولّد، مرثیۀ شهادتش را بخوانند؟</w:t>
      </w:r>
    </w:p>
    <w:p>
      <w:pPr>
        <w:pStyle w:val="BookText"/>
        <w:rPr/>
      </w:pPr>
      <w:r>
        <w:rPr>
          <w:rFonts w:ascii="IRNazanin" w:hAnsi="IRNazanin" w:eastAsia="IRNazanin"/>
          <w:color w:val="111111"/>
          <w:sz w:val="28"/>
          <w:sz w:val="28"/>
          <w:szCs w:val="28"/>
          <w:rtl w:val="true"/>
          <w:lang w:bidi="fa-IR"/>
        </w:rPr>
        <w:t>نخستین بزم ماتم سیدالشهدا علیه السَّلام را در حیات این جهانی اش، جدّ امجدش خاتم الانبياء بر 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ای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كائنات، همه چشم بودند تا بنگرند که ختم رسولان در میلاد این پارۀ تن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خمسۀ طیّبه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ختامه 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چگونه شادی می کند؟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اسماء، نوزاد را در قنداق پیچیده و به محضر رسول خدا می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وحی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در گوش راست و اقامه در گوش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گریۀ رسول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سبب گریه را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پسرم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شگفت زده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است و اکنون چشم به دنیا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می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تجاوزکار و ستمگر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آنان را به شفاعتم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توصیه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از این داستان آگاه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پیک وحی، مادر را از شهادت فرزند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دارد که در کنار گاهوارۀ نوزاد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یا کربلا یا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لا زلت كرباً و بلاء</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گاهوارۀ حماسه آفرین عاشورا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خون دلِ داغدیدگانِ این ماتم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هیچگاه کهنه نمی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تداوم یافت، خونِ دلی که با اشک چشم می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بغض سالیان و قرنها، راه صدا را بر گلو بسته و جوهر را در قلم خشکانیده، از سینه ای به سینۀ دیگر منتقل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آتش هیچگاه خاموش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خاک آن تربت آسمانی تازه بود که عقبة بن عمرو سهمی به کربلا رفت و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بكيت من بعد الحسين عصائباً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أطافت به من جانبيه قبورها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پس از او سلیمان بن قتة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الشمس أضحت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 الحسين والبلاء اقشعرّت</w:t>
      </w:r>
    </w:p>
    <w:p>
      <w:pPr>
        <w:pStyle w:val="BookText"/>
        <w:rPr/>
      </w:pPr>
      <w:r>
        <w:rPr>
          <w:rFonts w:ascii="IRNazanin" w:hAnsi="IRNazanin" w:eastAsia="IRNazanin"/>
          <w:color w:val="111111"/>
          <w:sz w:val="28"/>
          <w:sz w:val="28"/>
          <w:szCs w:val="28"/>
          <w:rtl w:val="true"/>
          <w:lang w:bidi="fa-IR"/>
        </w:rPr>
        <w:t>وكانوا رجاء ثمّ أضحوا 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عظمت تلک الرزايا و جلّت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همان حافظه ای که در این موارد، بسیار ضعیف و فراموشکار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یاد دارد که یکی از تابعین بنام، ابوالرمیح خزاعی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حدود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تلاش ادبی خود را در مسیر احیای نام و یاد شهیدان دشت خون رنگِ طف به کار برد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آن همه اشعار او، در صرصر هجوم مخالفان به دست فراموشی سپرده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تاریخ به یاد دارد که روزی ابوالرميح نزد فاطمه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یادگار سیدالشهداء علیه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رفت و مرثیهای چنین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تبكّى على آلِ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أكثرت في الدمعِ بل أقلتْ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قتیلَ اللطفِّ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رقاباً من قريشَ فذلَّتْ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مظلومیت شهیدان خاندان نور در بیان زنان بنی هاشم، نقش و جلوه ای دیگر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های سوزانندۀ آن مخدّرات، نقاب تقدّس منافقانه را از چهرۀ کریه دشمنان آل الله می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مکتب اهل بیت و بطلان مكتب خلفا را گواهی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فراموش می شود آن لحظاتی که امّ البنین، عبیدالله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 و یادگار ابوالفضل العباس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همراه خود به بقیع می برد و در رثای فرزندان شهیدش، عباس، عبدالله جعفر و عثمان، ندبه می خواند، آنچنان که حتّی مروان بن حکم اموی سخت می گریست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لاتدعونّي ويكِ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تذكّريني بليوثِ العرينِ</w:t>
      </w:r>
    </w:p>
    <w:p>
      <w:pPr>
        <w:pStyle w:val="BookText"/>
        <w:rPr/>
      </w:pPr>
      <w:r>
        <w:rPr>
          <w:rFonts w:ascii="IRNazanin" w:hAnsi="IRNazanin" w:eastAsia="IRNazanin"/>
          <w:color w:val="111111"/>
          <w:sz w:val="28"/>
          <w:sz w:val="28"/>
          <w:szCs w:val="28"/>
          <w:rtl w:val="true"/>
          <w:lang w:bidi="fa-IR"/>
        </w:rPr>
        <w:t>يا امّ كلثوم، دخت گرامی امیرالمؤمنین، را که در هنگام ورود به مدینه با سوز گریه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مدينةُ جدناً لا تُقبلينا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فبالحسرات والأحزانِ جينا</w:t>
      </w:r>
    </w:p>
    <w:p>
      <w:pPr>
        <w:pStyle w:val="BookText"/>
        <w:rPr/>
      </w:pPr>
      <w:r>
        <w:rPr>
          <w:rFonts w:ascii="Amiri" w:hAnsi="Amiri" w:eastAsia="Amiri" w:cs="Amiri"/>
          <w:color w:val="111111"/>
          <w:sz w:val="28"/>
          <w:sz w:val="28"/>
          <w:szCs w:val="28"/>
          <w:rtl w:val="true"/>
          <w:lang w:bidi="ar-SA"/>
        </w:rPr>
        <w:t xml:space="preserve">خَرجنا منك بالأهلينَ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لا رجال ولا بنينا</w:t>
      </w:r>
    </w:p>
    <w:p>
      <w:pPr>
        <w:pStyle w:val="BookText"/>
        <w:rPr/>
      </w:pPr>
      <w:r>
        <w:rPr>
          <w:rFonts w:ascii="IRNazanin" w:hAnsi="IRNazanin" w:eastAsia="IRNazanin"/>
          <w:color w:val="111111"/>
          <w:sz w:val="28"/>
          <w:sz w:val="28"/>
          <w:szCs w:val="28"/>
          <w:rtl w:val="true"/>
          <w:lang w:bidi="fa-IR"/>
        </w:rPr>
        <w:t>یا رباب، همسر سید الشهداء صلوات الله علیه، را که در شام، مقدّس حجت خدا را در برگرفت و بوسید و در دامن نهاد و آنگاه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واحسيناً، فلا نسيت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الأعداء</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بكربلاء صريعاً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سقى الله جانبي كربلاء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اختصار این گفتار، مانع از تطویل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خوانندۀ گرامی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تواند نامهایی درخشان در سلسلة الذهب مرثیه سرایان عاشورای طفّ بیابد، که نام بعضی از اینان را زینت افزای این مختصر می سازیم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الاسود دوئلی، فضل بن عباس بن عتبة بن ابي لهب، مصعب بن زبیر، سفیان بن مصعب عبدی، کمیت اسدی، سید حمیری ، منصور نمری، محمد بن ادریس شافعی، ابوهارون مکفوف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محضر امام صادق علیه السلام مرثیه می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دیک الجنّ، دعبل خزاعی، ابو بکر بن دريد، ابوالحسن سرّی موصلی، محمود بن حسین بن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سندی بن شاهک که زندانبان امام موسی بن جعفر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فراس حمدان،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حجّاج بن یوسف ثقفی حاکم خونریز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بدیع الزمان همدانی، شریف رضی، مهیار دیلمی، شریف مرتضی، ابو العلاء معرّى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فيلسوف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مؤید الدین طغرایی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لامية 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يحيى حصکفی، طلایع بن زریک، ابن عودی نیلی ، قاضی رشید، خطیب خوارزمی، قطب راوندی، ابوالفوارس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حيص بيص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سبط ابن تعاویذی، ابوالحسن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باخرزی، کمال الدین محمد بن طلحه شافعی، ابن ابی الحدید، ابن ابّار اندلسی، عبدالرحمن کنانی عسقلانی، ابن نما ربعی، علی بن عیسی اربلی، ابو عبدالله بوصیری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قصیدۀ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الدین ورّاق، علاء الدین شفهینی، ابن وردی شافعی، ابوالحسن خلیعی، رجب برسی، ابن متوج بحرانی، حسن بن راشد حلّی، ابن عرندس حلّی، شیخ ابراهیم کفعمی عاملی، مفلح صیمری، ابن ابی شافین، عمر بن عبدالوهاب حلبی شافعی، سید ماجد بحرانی، شیخ بهاءالدین عاملی، فخرالدین طريحي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المنتخب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خان مشعشعی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حویزه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خاتون عاملی عینائی،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وسائل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علی خان ،مدنی حسن بن عبدالباقی موصلی، شیخ حسن دمستانی، احمد نحوی حلّی، شیخ یوسف بحرانی، شیخ کاظم ازری، سیدجواد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مفتاح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محمد رضا ازری، شیخ علی کاشف الغطاء، سید صدرالدین عاملی، سید محمدبن معصوم، عبدالرحمن آلوسی، ابراهیم صادق عاملی، سیدمهدی قزوینی، سید حیدر حلّی، میرزا اسماعیل شیرازی، معتمد الدوله قاجار، میر حامد حسین هندی، جابرکاظمی، میرزاابو الفضل تهرانی، سیدابراهیم طباطبایی، سیدباقر هندی، سید محمد قزوینی، سید عبدالمطلب حلّى، ملاحبيب الله شریف کاشانی، ابوبکر بن شهاب، شیخ محمد جواد بلاغی، محمد اقبال لاهوری، شیخ محمد حسین اصفهانی، شیخ هادی کاشف الغطاء، سيدرضا </w:t>
      </w:r>
    </w:p>
    <w:p>
      <w:pPr>
        <w:pStyle w:val="BookText"/>
        <w:rPr/>
      </w:pP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قصیده کوثریه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نقدی، شیخ محمد سماوی، سید محسن امین، شیخ محمد حسين كاشف الغطاء، شیخ محمد حسین مظفّر، سید عبدالهادی شیرازی، محمدرضا شبیبی، دکتر مصطفی جواد، بدر شاكر السيّاب، عادل غضبان، دکتر زکی محاسنی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فقط نامهایی از میان مرثیه سرایان حسینی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یادشده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برگزیدیم، بدون اینکه در این انتخاب،معیار خاصّی مورد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اینها باید افزود شعرای فراوانی در دیگر بلاد اهل قبله، مانند ایران، مغرب، مصر، هند، لبنان و بسیاری مناطق دیگر که در این کتاب، از آنها یاد نشده است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نکتۀ جالب در این فهرستِ مختصر شتاب زده، تنوع شاعران است با موقعیت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ادیب ،طبیب، حاکم، فقیه، مورّخ و دیگران؛ با مذاهب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،حنفی، حنبلی، شافعی، زیدی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خاندانهای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علم، خانوادۀ حکومت، خانوادۀ حجاج، سندی بن شاهک، و</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همه، قطره ای از دریاست، یعنی کسانی که کلامی منظوم از آنها در کتابی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میان توان شعری با قدرت نظم، بر اهل ادب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ملک الشعرای بهار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بسا شاعر که اندر عمر خود نظمی نساخت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بسا ناظم که اندر عمر خود شعری نگفت</w:t>
      </w:r>
    </w:p>
    <w:p>
      <w:pPr>
        <w:pStyle w:val="BookText"/>
        <w:rPr/>
      </w:pPr>
      <w:r>
        <w:rPr>
          <w:rFonts w:ascii="IRNazanin" w:hAnsi="IRNazanin" w:eastAsia="IRNazanin"/>
          <w:color w:val="111111"/>
          <w:sz w:val="28"/>
          <w:sz w:val="28"/>
          <w:szCs w:val="28"/>
          <w:rtl w:val="true"/>
          <w:lang w:bidi="fa-IR"/>
        </w:rPr>
        <w:t xml:space="preserve">چه مایه شاعرانی را که شعر خود را در مصیبت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قتیل العبرة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جوهر اشک گرم بر صفحهٔ صورت نگاشتند، و چه مایه کسانی را که نظم آنها بر کاغذ نیامد و به دست آیندگان نرسید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میان قصایدی که در رثای حضرت سیدالشهدا صلوات الله علیه به زبان عربی سروده شده، یازده بند علامه سید محمد مهدی بحر 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_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خاصی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نگاهی کوتاه به زندگی نورانی علامه بحرالعلوم می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مهدی بن سید مرتضی طباطبایی نجفی بحر العلوم </w:t>
      </w:r>
      <w:r>
        <w:rPr>
          <w:rFonts w:eastAsia="IRNazanin" w:cs="IRNazanin"/>
          <w:color w:val="111111"/>
          <w:sz w:val="28"/>
          <w:szCs w:val="28"/>
          <w:rtl w:val="true"/>
          <w:lang w:bidi="fa-IR"/>
        </w:rPr>
        <w:t>(</w:t>
      </w:r>
      <w:r>
        <w:rPr>
          <w:rFonts w:eastAsia="IRNazanin" w:cs="IRNazanin"/>
          <w:color w:val="111111"/>
          <w:sz w:val="28"/>
          <w:szCs w:val="28"/>
          <w:lang w:bidi="fa-IR"/>
        </w:rPr>
        <w:t>1155</w:t>
      </w:r>
      <w:r>
        <w:rPr>
          <w:rFonts w:eastAsia="IRNazanin" w:cs="IRNazanin"/>
          <w:color w:val="111111"/>
          <w:sz w:val="28"/>
          <w:szCs w:val="28"/>
          <w:rtl w:val="true"/>
          <w:lang w:bidi="fa-IR"/>
        </w:rPr>
        <w:t xml:space="preserve"> _</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1742</w:t>
      </w:r>
      <w:r>
        <w:rPr>
          <w:rFonts w:eastAsia="IRNazanin" w:cs="IRNazanin"/>
          <w:color w:val="111111"/>
          <w:sz w:val="28"/>
          <w:szCs w:val="28"/>
          <w:rtl w:val="true"/>
          <w:lang w:bidi="fa-IR"/>
        </w:rPr>
        <w:t xml:space="preserve"> _ </w:t>
      </w:r>
      <w:r>
        <w:rPr>
          <w:rFonts w:eastAsia="IRNazanin" w:cs="IRNazanin"/>
          <w:color w:val="111111"/>
          <w:sz w:val="28"/>
          <w:szCs w:val="28"/>
          <w:lang w:bidi="fa-IR"/>
        </w:rPr>
        <w:t>1797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محدث، حکیم، ادیب و سر دودمان آل بحر العلوم و رئیس حوزۀ علمی نجف و مرجع شیعیان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او سید مرتضی بن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عالمان دین بود، دو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سیدجواد، جدّ اعلای مرجع معاصر حاج آقا حسین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_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1875</w:t>
      </w:r>
      <w:r>
        <w:rPr>
          <w:rFonts w:eastAsia="IRNazanin" w:cs="IRNazanin"/>
          <w:color w:val="111111"/>
          <w:sz w:val="28"/>
          <w:szCs w:val="28"/>
          <w:rtl w:val="true"/>
          <w:lang w:bidi="fa-IR"/>
        </w:rPr>
        <w:t xml:space="preserve"> _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سید محمد مهدی سردودمان 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یکی از اجازاتش،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انتساب دوگانه این است که در سلسلۀ نسب او عبدالله محض نوادۀ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624</w:t>
      </w:r>
      <w:r>
        <w:rPr>
          <w:rFonts w:eastAsia="IRNazanin" w:cs="IRNazanin"/>
          <w:color w:val="111111"/>
          <w:sz w:val="28"/>
          <w:szCs w:val="28"/>
          <w:rtl w:val="true"/>
          <w:lang w:bidi="fa-IR"/>
        </w:rPr>
        <w:t xml:space="preserve"> _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طریق مادرش، فاطمه دختر امام حسین علیه السَّلام به آن امام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در کربلا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مقدمات علوم مانند صرف، نحو، ادبیات، منطق ، فقه و اصول را نزد پدر و دیگر عالمان کربلا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رفت و پس از مدتی به کربلا برگشت و فقه و اصول را در سطح و خارج در درس پدر و آقا باقر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یوسف بَحْرانی نویسندۀ حدائق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_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1695</w:t>
      </w:r>
      <w:r>
        <w:rPr>
          <w:rFonts w:eastAsia="IRNazanin" w:cs="IRNazanin"/>
          <w:color w:val="111111"/>
          <w:sz w:val="28"/>
          <w:szCs w:val="28"/>
          <w:rtl w:val="true"/>
          <w:lang w:bidi="fa-IR"/>
        </w:rPr>
        <w:t xml:space="preserve"> _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بار دیگر به نجف سفر کرد و به تحصیل نزد عالمان آن شهر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1772</w:t>
      </w:r>
      <w:r>
        <w:rPr>
          <w:rFonts w:ascii="IRNazanin" w:hAnsi="IRNazanin" w:eastAsia="IRNazanin"/>
          <w:color w:val="111111"/>
          <w:sz w:val="28"/>
          <w:sz w:val="28"/>
          <w:szCs w:val="28"/>
          <w:rtl w:val="true"/>
          <w:lang w:bidi="fa-IR"/>
        </w:rPr>
        <w:t xml:space="preserve">م، بر اثر شیوع بیماری طاعون در عراق، همراه خانواده اش به ایران سفر کرد و در خراسان در حوزۀ درس میرزا سید محمد مهدی اصفهانی که از فیلسوفان و عالمان بنام بود شرکت جست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آن استاد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همین استاد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ascii="IRNazanin" w:hAnsi="IRNazanin" w:eastAsia="IRNazanin"/>
          <w:color w:val="111111"/>
          <w:sz w:val="28"/>
          <w:sz w:val="28"/>
          <w:szCs w:val="28"/>
          <w:rtl w:val="true"/>
          <w:lang w:bidi="fa-IR"/>
        </w:rPr>
        <w:t>م به نجف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 به مکه سفر کرد و بازگشت و سال بعد، بار دیگر به آن شهر مراجعت کرد و سالی چند در آن دیار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با پنهان کردن مذهب و عقاید شیعی خود، حوزۀ درسی تشکیل داد که در آن فقه اهل سنت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او مایهٔ اعجاب عالمان آن سامان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به نجف باز آمد و تا پایان زندگی در این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او مجتهدی بنام بلند آوازه بود، با مرگ استادش وحید بهبهانی، بر مرجعیت و زعامت بی رقیب عراق و حوزۀ علمی نجف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ابتکارات او تقسیم </w:t>
      </w:r>
    </w:p>
    <w:p>
      <w:pPr>
        <w:pStyle w:val="BookText"/>
        <w:rPr/>
      </w:pPr>
      <w:r>
        <w:rPr>
          <w:rFonts w:ascii="IRNazanin" w:hAnsi="IRNazanin" w:eastAsia="IRNazanin"/>
          <w:color w:val="111111"/>
          <w:sz w:val="28"/>
          <w:sz w:val="28"/>
          <w:szCs w:val="28"/>
          <w:rtl w:val="true"/>
          <w:lang w:bidi="fa-IR"/>
        </w:rPr>
        <w:t>کار میان عالمان و فقیهان برجسته به منظور ادارۀ حوزه و پاسخگویی سریعتر به مراجعات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شیخ جعفر کاشف الغطاء را به امور فتوا گماشت، شیخ حسین نجفی را به امامت نماز جماعت در نجف منصوب کرد، امور قضا را به شیخ محیی الدین واگذاشت، سید محمد جواد عاملی را به کار تألیف و تدوین فقه وادار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محصول تلاشهای وی تألیف کتاب فقهی و مشهور مفتاح الكرامة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به امور علمی و تحصیلی و ادارۀ حوزه نجف اهتمام بیشتری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زمان ریاست بحرالعلوم، حوزۀ نجف تقویت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بسیاری در حوزۀ درس او شرکت کردند و به مراحل بالای دانش و فقاهت دست یافتند؛ از آن میان، می توان اینان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سیدجواد عاملی، ملا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1826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محمدرضا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اسدالله 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نویسندۀ 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از بهبهانی، بحرانی و محمد باقر هزار جریبی اجاۀ روایت داشت؛ وی در عرفان، پارسایی و اهتمام به امور مردم به ویژه تهیدستان و محرومان شهره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بحرالعلوم در رشته های متعددی از علوم دینی و ادبی چیره دست بوده و آثاری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ادبی به او امکان داد که بخش عمدهٔ مباحث و آرای فقهی خود را در قالب شعرهای بلند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آثار وی عبارت است از حاشیه بر معالم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الدرة البهية منظومه ای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چاپهای مکرر دیگر؛ الفوائد في مهمات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المنظومات فى الرجال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آثار او که به صورت خطی به جا مانده، عبارت است از تحفة الكرام في تاريخ مكة والمسجد الحرام، موجود در کتابخانۀ مدرسۀ فیضیه قم؛ شرح الوافية، در اصول، موجود در کتابخانۀ ملی، آستانۀ قم،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قدس رضوى؛ الفوائد الرجالية که با نام رجال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رسالة فى قصد اربعة فراسخ؛ موجود در کتابخانۀ آیت الله مرعشی، سامرا؛ المشكاة، موجود در کتابخانۀ آستان قدس رضوى؛ الفوائد في الاصول، موجود در کتابخانۀ ملی و کتابخانۀ وزیری یزد؛ مصابيح الاصول، موجود در کتابخانۀ مرکزی دانشگاه تهران، مقاطيع الرثاء، موجود در کتابخانۀ مرکزی دانشگاه تهران؛ تحریم العصير الزبیبی، موجود در کتابخانۀ آیت الله مرعشى قم، المصابيح في شرح المفاتیح، موجود در کتابخانۀ مرکزی دانشگاه تهران؛ أرجوزة في الامامة،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 موجود در کتابخانهۀ ملی ملک؛ مصابيح الأحكام، موجود در کتابخانۀ مدرسه فيضيه قم؛ فائدة، شرح مناظرۀ بحر العلوم با عالمان يهود موجود در کتابخانه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الاثنى عشريات في المراثی، موجود در کتابخانه شورای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w:t>
      </w:r>
      <w:r>
        <w:rPr>
          <w:rStyle w:val="FootnoteAnchor"/>
          <w:rtl w:val="true"/>
        </w:rPr>
        <w:footnoteReference w:id="6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بحر العلوم، افزون بر تمامی آنچه گفته شد، توجهی خاص به ساحت قدس حضرت بقية الله الاعظم عجّل الله تعالی فرجه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برخی از موارد عنایات خاصّ مهدوی به سیّد بحرالعلوم را محدّث نوری در کتابهای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اکثراً به نقل از مولی زین العابدين سلماس، محرم اسرار سیّد،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بحر العلوم، مجموعه ای از دانشهای گوناگون و بینشهای الهی خود را در قالب صدها بیت شعر به آیندگان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قصاید و منظومه ها که در زمینه های مختلف سروده شده، به دلیل معنویّت و خلوص سراینده و توجّه او به بارگاه پرفیض مهدوی، بسیار مورد توجّه اهل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یادگارهای ماندگار سیّد بحرالعلوم، ترکیب بند او در مرثیهٔ حضرت سیدالشهداء صلوات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بند، یازده بند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فقدان بند دوازدهم آن، نظرات گوناگونی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آقا بزرگ تهرانی عقیده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العلوم، بند دوازدهم را به عنوان اشاره به غیبت امام زمان صلوات الله علیه رها کرده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در این ترکیب بند، اقیانوسی موّاج از آیات و روایات، استدلال عقلی، سیره اهل بیت، مقتل صحیح، و ظرایف ادبی دیده می شود که با روحی سرشار از حبّ خاندان نور و بغض دشمنانشان عجین شده و در سیمای نورانی آن عالمِ فقیه ادیبِ زاهدِ متّقی درخشش ویژه ای یافته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تأثّر علّامه بحرالعلوم در این ترکیب بند، از دوازده بند جاودانۀ </w:t>
      </w:r>
    </w:p>
    <w:p>
      <w:pPr>
        <w:pStyle w:val="BookText"/>
        <w:rPr/>
      </w:pPr>
      <w:r>
        <w:rPr>
          <w:rFonts w:ascii="IRNazanin" w:hAnsi="IRNazanin" w:eastAsia="IRNazanin"/>
          <w:color w:val="111111"/>
          <w:sz w:val="28"/>
          <w:sz w:val="28"/>
          <w:szCs w:val="28"/>
          <w:rtl w:val="true"/>
          <w:lang w:bidi="fa-IR"/>
        </w:rPr>
        <w:t>محتشم کاشانی، به خوبی بارز و آشکار است، امّا این تأثّر چنان نیست که قصیدۀ عربی را به رنگ ادب فارسی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آن، دقّت ویژه و عمق علمی او، چنان غنایی به این اقتباس بخشیده که آن را بسیار مفیدتر و ارزشمندتر از ترکیب بند محتشم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یازده بند بحرالعلوم، در زمان خود از شهرت زیادی برخوردار بود، به طوری که نسخه های زیادی از آن در دست خطبای حسینی بوده و بر منابر خوانده می شده است و هم اکنون نیز در مجموعه های خطّی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آنجا که ما شناخته ایم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شرح بر آن تا آخر قرن سیزدهم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بجز تخمیس سیّد حسین بحر العلوم، نوادۀ ناظم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_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هم باید در آثار قرن سیزدهم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شروح و دیگر آثار متأثر از مراثی بحر العلوم، موارد و مطالب زیر قابل ذکر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شرح مبسوط عالم فاضل، ملا نوروز علی 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سفينة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تهران، بی شماره صفحه، قطع 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بسیار مبسوط است، تا حدّی که گاهی به نظر می رسد از اصل مطلب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مجموعه ای بسیار مفید و ارزشمند در مقتل سيّد الشهداء صلوات الله علیه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مختصر فاضل بسطامی به نام لؤلؤ البحرین که مختصر و منتخبی از سفينة النجاة و راهنمای مطالب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سنگی</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به ضمیمۀ شرح خطبه توحیدیه رضویه از علامه مجلسی و رسائل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با اینکه مقتبس از شرح مبسوط شارح است، نکاتی در بر دارد که در شرح مبسوط نیامده و مورد استفاده قرار گرفته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شرح میرزا ابو طالب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خطی اصل در کتابخانهۀ ملک به شمارهٔ </w:t>
      </w:r>
      <w:r>
        <w:rPr>
          <w:rFonts w:eastAsia="IRNazanin" w:cs="IRNazanin"/>
          <w:color w:val="111111"/>
          <w:sz w:val="28"/>
          <w:szCs w:val="28"/>
          <w:lang w:bidi="fa-IR"/>
        </w:rPr>
        <w:t>1807/1</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پدر شارح، میرزا علی اکبر نوّاب خراسانی شیرازی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_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دورۀ بحر اللئالی او در احوال چهارده نور پاک علیهم السلام مشهور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وی، این شرح را به امر پدر خود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تعلیقات میرزا ابوالقاسم وفای شیرازی بر مراثی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منقول از مجموعۀ خطی شمارهٔ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کتابخانهۀ ملک، ص </w:t>
      </w:r>
      <w:r>
        <w:rPr>
          <w:rFonts w:eastAsia="IRNazanin" w:cs="IRNazanin"/>
          <w:color w:val="111111"/>
          <w:sz w:val="28"/>
          <w:szCs w:val="28"/>
          <w:lang w:bidi="fa-IR"/>
        </w:rPr>
        <w:t>145</w:t>
      </w:r>
      <w:r>
        <w:rPr>
          <w:rFonts w:eastAsia="IRNazanin" w:cs="IRNazanin"/>
          <w:color w:val="111111"/>
          <w:sz w:val="28"/>
          <w:szCs w:val="28"/>
          <w:rtl w:val="true"/>
          <w:lang w:bidi="fa-IR"/>
        </w:rPr>
        <w:t xml:space="preserve"> _</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شیرازی، از فضلا و ادبای قرن سیزدهم هجری قمری، مجموعه ای به نام دیوان العروس دارد، که منتخبی از آثار ادبی خود و دیگران را در آن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مراثی بحر العلوم را نقل کرده و حواشی فراوان و ترجمه بعضی ابیات </w:t>
      </w:r>
    </w:p>
    <w:p>
      <w:pPr>
        <w:pStyle w:val="BookText"/>
        <w:rPr/>
      </w:pPr>
      <w:r>
        <w:rPr>
          <w:rFonts w:ascii="IRNazanin" w:hAnsi="IRNazanin" w:eastAsia="IRNazanin"/>
          <w:color w:val="111111"/>
          <w:sz w:val="28"/>
          <w:sz w:val="28"/>
          <w:szCs w:val="28"/>
          <w:rtl w:val="true"/>
          <w:lang w:bidi="fa-IR"/>
        </w:rPr>
        <w:t>را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مجموعه، نسخۀ دیگری در کتابخانۀ مرحوم آیة الله مرعشی به شمارهٔ </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که پس از اتمام کار علمی کتاب، از آن مطلّع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این چاپ مورد استفاده واقع نشد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تخمیس مراثی بحرالعلوم، از سیدحسین بن سیدرضا بن سید مهدی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تخمیس، در منابع مختلفی از جمله الذريعه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ادب الطف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67</w:t>
      </w:r>
      <w:r>
        <w:rPr>
          <w:rFonts w:eastAsia="IRNazanin" w:cs="IRNazanin"/>
          <w:color w:val="111111"/>
          <w:sz w:val="28"/>
          <w:szCs w:val="28"/>
          <w:rtl w:val="true"/>
          <w:lang w:bidi="fa-IR"/>
        </w:rPr>
        <w:t>_</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نسخه ای که از متن تخمیس یافتیم، نسخه ای است که در حاشیۀ شرح میرزا ابو طالب شیرازی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علاوه بر اینها، کارهای دیگری در مورد مراثی بحر العلوم انجام شده، مانند شرحی که شیخ آقا بزرگ تهرانی دیده و در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eastAsia="IRNazanin" w:cs="IRNazanin"/>
          <w:color w:val="111111"/>
          <w:sz w:val="28"/>
          <w:szCs w:val="28"/>
          <w:rtl w:val="true"/>
          <w:lang w:bidi="fa-IR"/>
        </w:rPr>
        <w:t>_</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 ، و نیز استقبال مرحوم شیخ عبد الصمد خامنه ای از مراثی، که مرحوم ملاعلی خیابانی علماء معاصرین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مجلّدات مختلف از کتاب وقائع الايام خود، بخش هایی از آن را نقل کرده و ظاهراً تمام آن را در اختیار داشته است، ولی به دست ما نیامد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شرح مولى رحمة الله بن علی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در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شارح ، اطلاع خاصّی به دست نیامد، مگر اینکه او در قرن سیزدهم می زیسته و فضل و کمال و خلوص و اخلاص او از </w:t>
      </w:r>
    </w:p>
    <w:p>
      <w:pPr>
        <w:pStyle w:val="BookText"/>
        <w:rPr/>
      </w:pPr>
      <w:r>
        <w:rPr>
          <w:rFonts w:ascii="IRNazanin" w:hAnsi="IRNazanin" w:eastAsia="IRNazanin"/>
          <w:color w:val="111111"/>
          <w:sz w:val="28"/>
          <w:sz w:val="28"/>
          <w:szCs w:val="28"/>
          <w:rtl w:val="true"/>
          <w:lang w:bidi="fa-IR"/>
        </w:rPr>
        <w:t>همین شرح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انگیزه خود را از نگارش شرح مراثی چنین بیان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ابیاتی در مراثی، منسوب به سیّد اجلّ اورع اتقی بحر العلوم أعلى الله مقامه به نظر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حقیر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 از برای ذاکر مصیبت، اسلم از خواندن چند بیتی از آنها و بیان مضامین آنها نباشد، به واسطه اطمینان به فرمایشات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واسطۀ غموض لفظی و معنوی در بعض ابیات، غلب ذاکرین از خواندن آنها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وجه الصحّة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که خالی باشد از تطویل مملّ و تقلیل مخلّ، و نافع عالی و دانی باشد، به نظر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عاثر رسید شرحی که حاوی جهات مذکوره باشد، بنویسم و آن را وسیلۀ نجات معاد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اشارهٔ صاحب کار حقیقی دانسته، شروع در شرح ابیات مذکوره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شرح نام خاصی نداشته، ولی مرحوم علامۀ تهرانی، به دلالت جملهٔ اخیر از مقدمۀ شارح، نام آن را وسیلة النجاة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شرح مولی رحمة الله کرمانی، دو نسخه چاپ سنگی به دست آوردیم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قطع جیبی، به خط سید محمد رضا طباطبایی اردستانی، 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ذیقعدۀ سال </w:t>
      </w:r>
      <w:r>
        <w:rPr>
          <w:rFonts w:eastAsia="IRNazanin" w:cs="IRNazanin"/>
          <w:color w:val="111111"/>
          <w:sz w:val="28"/>
          <w:szCs w:val="28"/>
          <w:lang w:bidi="fa-IR"/>
        </w:rPr>
        <w:t>1300</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نوشته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چاپ، به دلیل صحّت و اعتبار و نزدیکی به زمان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احتمالاً طبع در زمان حیات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کتاب، اصل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چاپ سنگی بی تاریخ، در قطع جیبی،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که حسب امر آقا میرزا محمد حسین ناصر الشریعهۀ قمی در مطبعهٔ علمی و اقبال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خاتمۀ این چاپ، کتاب چنین توصیف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مراثى مرحوم بحر العلوم أعلى الله مقامه را که مرحوم حجة الاسلام والمسلمین آقا شیخ رحمة الله کرمانی رحمة الله علیه تألیف و ترجمه نموده بودند، کتابی بود مطلوب و مرغوب و مختصر و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این چاپ، به شمارهٔ </w:t>
      </w:r>
      <w:r>
        <w:rPr>
          <w:rFonts w:eastAsia="IRNazanin" w:cs="IRNazanin"/>
          <w:color w:val="111111"/>
          <w:sz w:val="28"/>
          <w:szCs w:val="28"/>
          <w:lang w:bidi="fa-IR"/>
        </w:rPr>
        <w:t>5074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کتابخانۀ چهل ستون مسجد جامع بازار تهران موجود است، که در اینجا مورد استفاده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کتاب، مطالب زیر را می 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مقدمه ای تحلیلی در مورد عاشورا، مراثی عاشورا، ترکیب بند علامه بحر العلوم، شروح آن، و شرح مولی رحمة الله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شرح مولی رحمة الله کرمانی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متن ترکیب بند علامه بحر العلوم بر اساس متن موجود در شرح حاضر و مقابلۀ آن با چند نسخهٔ دیگر که یاد خواهند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متن تخمیس مراثی علامه بحرالعلوم از سید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صفحات اخیر از آن یاد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تعلیقات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پانوشت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تعلیقات، منتخبی است از مطالب سفينة النجاة بسطامی، لؤلؤ البحرين بسطامی، شرح میرزا ابو طالب شیرازی، و شرح میرزا ابوالقاسم وفای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ابیات ترکیب بند محتشم که ابیات سیّد بحرالعلوم ناظر به آنها بوده است، و مطالبی مفید از کتب حدیث و سیره و تاریخ و مقتل انتخاب شده و ذیل بندها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بند دوازدهمی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افزودۀ وفای شیرازی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شرح و ترجمۀ ناظم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ختام این گفتار را ابیاتی از قصیدۀ ابن عرندس حلّى، عالم بزرگوار شیعه در قرن نهم،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کامل این قصیده را شیخ فخرالدین طریحی در المنتخب خود، و علامه امینی به نقل از آن در الغدیر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شعر شيخنا الصالح، رائية اشتهر بين الاصحاب أنّها لم تقرأ في مجلس إلّا و حضره الامام الحجّة المنتظر عجّل الله تعالى فرجه</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متن کامل قصیده در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که چند بیت گزیده از آن را در اینجا نقل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أيقتل ظمآناً 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عضو من أنامله بحر</w:t>
      </w:r>
    </w:p>
    <w:p>
      <w:pPr>
        <w:pStyle w:val="BookText"/>
        <w:rPr/>
      </w:pPr>
      <w:r>
        <w:rPr>
          <w:rFonts w:ascii="Amiri" w:hAnsi="Amiri" w:eastAsia="Amiri" w:cs="Amiri"/>
          <w:color w:val="111111"/>
          <w:sz w:val="28"/>
          <w:sz w:val="28"/>
          <w:szCs w:val="28"/>
          <w:rtl w:val="true"/>
          <w:lang w:bidi="ar-SA"/>
        </w:rPr>
        <w:t xml:space="preserve">و والده الساقي على الحوض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ماء الفرات لها مهر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فوالهف نفسي للحسين و ما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غداة الطفّ في حربه الشمر </w:t>
      </w:r>
    </w:p>
    <w:p>
      <w:pPr>
        <w:pStyle w:val="BookText"/>
        <w:rPr/>
      </w:pPr>
      <w:r>
        <w:rPr>
          <w:rFonts w:ascii="Amiri" w:hAnsi="Amiri" w:eastAsia="Amiri" w:cs="Amiri"/>
          <w:color w:val="111111"/>
          <w:sz w:val="28"/>
          <w:sz w:val="28"/>
          <w:szCs w:val="28"/>
          <w:rtl w:val="true"/>
          <w:lang w:bidi="ar-SA"/>
        </w:rPr>
        <w:t>فويلُ يزيد من عذاب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أقبلت فى الحشر فاطمة الطهر</w:t>
      </w:r>
    </w:p>
    <w:p>
      <w:pPr>
        <w:pStyle w:val="BookText"/>
        <w:rPr/>
      </w:pPr>
      <w:r>
        <w:rPr>
          <w:rFonts w:ascii="Amiri" w:hAnsi="Amiri" w:eastAsia="Amiri" w:cs="Amiri"/>
          <w:color w:val="111111"/>
          <w:sz w:val="28"/>
          <w:sz w:val="28"/>
          <w:szCs w:val="28"/>
          <w:rtl w:val="true"/>
          <w:lang w:bidi="ar-SA"/>
        </w:rPr>
        <w:t xml:space="preserve">ملابسها سودٌ من السمّ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قانٍ من دم السبط محمَرُّ</w:t>
      </w:r>
    </w:p>
    <w:p>
      <w:pPr>
        <w:pStyle w:val="BookText"/>
        <w:rPr/>
      </w:pPr>
      <w:r>
        <w:rPr>
          <w:rFonts w:ascii="Amiri" w:hAnsi="Amiri" w:eastAsia="Amiri" w:cs="Amiri"/>
          <w:color w:val="111111"/>
          <w:sz w:val="28"/>
          <w:sz w:val="28"/>
          <w:szCs w:val="28"/>
          <w:rtl w:val="true"/>
          <w:lang w:bidi="ar-SA"/>
        </w:rPr>
        <w:t xml:space="preserve">أيُقرع جهلا ثغر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ذاك الثغر يُحمى به الثغر؟</w:t>
      </w:r>
    </w:p>
    <w:p>
      <w:pPr>
        <w:pStyle w:val="BookText"/>
        <w:rPr/>
      </w:pPr>
      <w:r>
        <w:rPr>
          <w:rFonts w:ascii="Amiri" w:hAnsi="Amiri" w:eastAsia="Amiri" w:cs="Amiri"/>
          <w:color w:val="111111"/>
          <w:sz w:val="28"/>
          <w:sz w:val="28"/>
          <w:szCs w:val="28"/>
          <w:rtl w:val="true"/>
          <w:lang w:bidi="ar-SA"/>
        </w:rPr>
        <w:t xml:space="preserve">فليس لأخذ الثار إلّا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لكسر الدين من عدله جَبرُ</w:t>
      </w:r>
    </w:p>
    <w:p>
      <w:pPr>
        <w:pStyle w:val="BookText"/>
        <w:rPr/>
      </w:pPr>
      <w:r>
        <w:rPr>
          <w:rFonts w:ascii="Amiri" w:hAnsi="Amiri" w:eastAsia="Amiri" w:cs="Amiri"/>
          <w:color w:val="111111"/>
          <w:sz w:val="28"/>
          <w:sz w:val="28"/>
          <w:szCs w:val="28"/>
          <w:rtl w:val="true"/>
          <w:lang w:bidi="ar-SA"/>
        </w:rPr>
        <w:t xml:space="preserve">تحفّ به الأملاك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ويقدمه الإقبال والعزّ والنصر</w:t>
      </w:r>
    </w:p>
    <w:p>
      <w:pPr>
        <w:pStyle w:val="BookText"/>
        <w:rPr/>
      </w:pPr>
      <w:r>
        <w:rPr>
          <w:rFonts w:ascii="Amiri" w:hAnsi="Amiri" w:eastAsia="Amiri" w:cs="Amiri"/>
          <w:color w:val="111111"/>
          <w:sz w:val="28"/>
          <w:sz w:val="28"/>
          <w:szCs w:val="28"/>
          <w:rtl w:val="true"/>
          <w:lang w:bidi="ar-SA"/>
        </w:rPr>
        <w:t>محيطٌ على علم النبوّة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لعلم ضمّه ذلك الصدر</w:t>
      </w:r>
    </w:p>
    <w:p>
      <w:pPr>
        <w:pStyle w:val="BookText"/>
        <w:rPr/>
      </w:pPr>
      <w:r>
        <w:rPr>
          <w:rFonts w:ascii="Amiri" w:hAnsi="Amiri" w:eastAsia="Amiri" w:cs="Amiri"/>
          <w:color w:val="111111"/>
          <w:sz w:val="28"/>
          <w:sz w:val="28"/>
          <w:szCs w:val="28"/>
          <w:rtl w:val="true"/>
          <w:lang w:bidi="ar-SA"/>
        </w:rPr>
        <w:t xml:space="preserve">هو ابن الامام العسكرى محمّد 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النقىّ الطاهر العَلَم الحبر</w:t>
      </w:r>
    </w:p>
    <w:p>
      <w:pPr>
        <w:pStyle w:val="BookText"/>
        <w:rPr/>
      </w:pPr>
      <w:r>
        <w:rPr>
          <w:rFonts w:ascii="Amiri" w:hAnsi="Amiri" w:eastAsia="Amiri" w:cs="Amiri"/>
          <w:color w:val="111111"/>
          <w:sz w:val="28"/>
          <w:sz w:val="28"/>
          <w:szCs w:val="28"/>
          <w:rtl w:val="true"/>
          <w:lang w:bidi="ar-SA"/>
        </w:rPr>
        <w:t xml:space="preserve">سمّى رسول الله 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آبائه نزل الذكر</w:t>
      </w:r>
    </w:p>
    <w:p>
      <w:pPr>
        <w:pStyle w:val="BookText"/>
        <w:rPr/>
      </w:pPr>
      <w:r>
        <w:rPr>
          <w:rFonts w:ascii="Amiri" w:hAnsi="Amiri" w:eastAsia="Amiri" w:cs="Amiri"/>
          <w:color w:val="111111"/>
          <w:sz w:val="28"/>
          <w:sz w:val="28"/>
          <w:szCs w:val="28"/>
          <w:rtl w:val="true"/>
          <w:lang w:bidi="ar-SA"/>
        </w:rPr>
        <w:t>مصابكم يا آل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رزء على الاسلام أحدثه الكفر</w:t>
      </w:r>
    </w:p>
    <w:p>
      <w:pPr>
        <w:pStyle w:val="BookText"/>
        <w:rPr/>
      </w:pPr>
      <w:r>
        <w:rPr>
          <w:rFonts w:ascii="Amiri" w:hAnsi="Amiri" w:eastAsia="Amiri" w:cs="Amiri"/>
          <w:color w:val="111111"/>
          <w:sz w:val="28"/>
          <w:sz w:val="28"/>
          <w:szCs w:val="28"/>
          <w:rtl w:val="true"/>
          <w:lang w:bidi="ar-SA"/>
        </w:rPr>
        <w:t xml:space="preserve">ساندبكم يا عدّتي عند شدّتي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وأبكيكم حزناً إذا اقبل العشر</w:t>
      </w:r>
    </w:p>
    <w:p>
      <w:pPr>
        <w:pStyle w:val="BookText"/>
        <w:rPr/>
      </w:pPr>
      <w:r>
        <w:rPr>
          <w:rFonts w:ascii="Amiri" w:hAnsi="Amiri" w:eastAsia="Amiri" w:cs="Amiri"/>
          <w:color w:val="111111"/>
          <w:sz w:val="28"/>
          <w:sz w:val="28"/>
          <w:szCs w:val="28"/>
          <w:rtl w:val="true"/>
          <w:lang w:bidi="ar-SA"/>
        </w:rPr>
        <w:t xml:space="preserve">وأبكيكم ما دمتُ حيّاً، فإن 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ستبكيكُمُ بعدي المراثي والشعر</w:t>
      </w:r>
    </w:p>
    <w:p>
      <w:pPr>
        <w:pStyle w:val="BookText"/>
        <w:rPr/>
      </w:pPr>
      <w:r>
        <w:rPr>
          <w:rFonts w:ascii="Amiri" w:hAnsi="Amiri" w:eastAsia="Amiri" w:cs="Amiri"/>
          <w:color w:val="111111"/>
          <w:sz w:val="28"/>
          <w:sz w:val="28"/>
          <w:szCs w:val="28"/>
          <w:rtl w:val="true"/>
          <w:lang w:bidi="ar-SA"/>
        </w:rPr>
        <w:t xml:space="preserve">جعلتكم يوم المعاد وسيلتي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أمسى و أنتم له ذخر</w:t>
      </w:r>
    </w:p>
    <w:p>
      <w:pPr>
        <w:pStyle w:val="BookText"/>
        <w:rPr/>
      </w:pPr>
      <w:r>
        <w:rPr>
          <w:rFonts w:ascii="Amiri" w:hAnsi="Amiri" w:eastAsia="Amiri" w:cs="Amiri"/>
          <w:color w:val="111111"/>
          <w:sz w:val="28"/>
          <w:sz w:val="28"/>
          <w:szCs w:val="28"/>
          <w:rtl w:val="true"/>
          <w:lang w:bidi="ar-SA"/>
        </w:rPr>
        <w:t xml:space="preserve">سيبلى الجديدان الجديد، وحبّكم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بقلبي ليس يخلقه الدّهر</w:t>
      </w:r>
    </w:p>
    <w:p>
      <w:pPr>
        <w:pStyle w:val="BookText"/>
        <w:rPr/>
      </w:pPr>
      <w:r>
        <w:rPr>
          <w:rFonts w:ascii="IRNazanin" w:hAnsi="IRNazanin" w:eastAsia="IRNazanin"/>
          <w:color w:val="111111"/>
          <w:sz w:val="28"/>
          <w:sz w:val="28"/>
          <w:szCs w:val="28"/>
          <w:rtl w:val="true"/>
          <w:lang w:bidi="fa-IR"/>
        </w:rPr>
        <w:t xml:space="preserve">علیکم سلام الله ما لاح بارق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وحلّت عقود المزن وانتشر القطر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ارزُقنا شفاعةَ الحسينِ يومَ الورود، و ثبّت لنا قدمَ صدقٍ عندك مع الحسين وأصحابِ الحسينِ الَّذِينَ بذَلوا مُهَجَهم دونَ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مصحّحان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48_74956"/>
      <w:bookmarkStart w:id="16" w:name="pg9748_74956"/>
      <w:bookmarkEnd w:id="16"/>
    </w:p>
    <w:p>
      <w:pPr>
        <w:pStyle w:val="BookText"/>
        <w:rPr/>
      </w:pPr>
      <w:bookmarkStart w:id="17" w:name="pg9748_74956"/>
      <w:bookmarkEnd w:id="17"/>
      <w:r>
        <w:rPr>
          <w:rFonts w:ascii="Amiri" w:hAnsi="Amiri" w:eastAsia="Amiri" w:cs="Amiri"/>
          <w:color w:val="111111"/>
          <w:sz w:val="28"/>
          <w:sz w:val="28"/>
          <w:szCs w:val="28"/>
          <w:rtl w:val="true"/>
          <w:lang w:bidi="ar-SA"/>
        </w:rPr>
        <w:t xml:space="preserve">يا راكضَ الفَلَواتِ في طلبِ 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طائفَ الرَّوَضاتِ في شَمُ الزَّهَرْ</w:t>
      </w:r>
    </w:p>
    <w:p>
      <w:pPr>
        <w:pStyle w:val="BookText"/>
        <w:rPr/>
      </w:pPr>
      <w:r>
        <w:rPr>
          <w:rFonts w:ascii="Amiri" w:hAnsi="Amiri" w:eastAsia="Amiri" w:cs="Amiri"/>
          <w:color w:val="111111"/>
          <w:sz w:val="28"/>
          <w:sz w:val="28"/>
          <w:szCs w:val="28"/>
          <w:rtl w:val="true"/>
          <w:lang w:bidi="ar-SA"/>
        </w:rPr>
        <w:t xml:space="preserve">هذا نجاةٌ للمعادِ فصُنْه کَالر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الَّتي أَعطاکَ وهَابُ الصُّوَرْ</w:t>
      </w:r>
    </w:p>
    <w:p>
      <w:pPr>
        <w:pStyle w:val="Heading2"/>
        <w:numPr>
          <w:ilvl w:val="1"/>
          <w:numId w:val="1"/>
        </w:numPr>
        <w:rPr/>
      </w:pPr>
      <w:bookmarkStart w:id="18" w:name="__RefHeading___Toc8858384_2870459653"/>
      <w:bookmarkStart w:id="19" w:name="_Toc5"/>
      <w:bookmarkEnd w:id="18"/>
      <w:r>
        <w:rPr>
          <w:rtl w:val="true"/>
        </w:rPr>
        <w:t>مقدّمۀ شارح</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خير خلقِهِ محمَّدٍ و آلِه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لعنة الله على أعدائهم و ظالِميهم و مُنكري فَضائِلِهم مِنَ الآن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چنین گوید بندۀ خاطی عاصی رحمة الله بن علىّ الكرماني عفى الله عن جرائمهما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ملاحظه نمودم کثرت معاصی و خطيئات صادره از اهل زمان را، چنانکه بر شخص بصیر خبیر مخفی نیست، غیر از چنگ زدن به دامن خامس آل عبا حضرت سيّدالشهداء عليه آلاف التحيّة والثناء طریقی که اقرب به غفران و وصول به چِنان باشد، به نظر فاتر نرسید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ذکر مصیبت آن بزرگوار خبری که مفید علم به وقوع تفاصیل </w:t>
      </w:r>
    </w:p>
    <w:p>
      <w:pPr>
        <w:pStyle w:val="BookText"/>
        <w:rPr/>
      </w:pPr>
      <w:r>
        <w:rPr>
          <w:rFonts w:ascii="IRNazanin" w:hAnsi="IRNazanin" w:eastAsia="IRNazanin"/>
          <w:color w:val="111111"/>
          <w:sz w:val="28"/>
          <w:sz w:val="28"/>
          <w:szCs w:val="28"/>
          <w:rtl w:val="true"/>
          <w:lang w:bidi="fa-IR"/>
        </w:rPr>
        <w:t>رزیه باشد، معدوم و یا نادر است؛ و جواز تسامح در ادلّۀ سنن هم مصحِّح جواز ذکر مصائب غير معلومة الوقوع، بدون نقل قول، نیست؛ و نقل اقوال رکیکۀ صادره از ،مخالفین، بعد از قطع به قبح عرفی، به اعتبار استلزام اهانت، خالی از شبۀ تحریم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ابیاتی در مراثی منسوب به سیّد اجل اورع اتقى بحر العلوم أعلى الله مقامه به نظر رسید، و اعتقاد حقیر آن است طریقی از برای ذاکر مصیبت، اسلم از خواندن چند بیتی از آنها و بیان مضامین آنها نباشد، به واسطۀ اطمینان به فرمایشات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واسطۀ غموض لفظی و معنوی در بعض ابيات، اغلب ذاکرین از خواندن آنها على وجه الصحه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شرحی که خالی باشد از تطویل مملّ و تقلیل مخلّ و نافع عالی و دانی باشد، به نظر نرسید؛ به خاطر عاثر رسید شرحی که حاوی جهات مذکوره باشد بنویسم و آن را وسیلۀ نجات معاد خود قرار دهم؛ آن را اشارت صاحب کار حقیقی دانسته، شروع در شرح ابیات مذکوره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بباید دانست که مراد از معنی نه ترجمۀ لفظ است بلکه مراد الفاظی است که بعد از خواندن هر بیت، تلفّظ به آنها مناسب است؛ پس مورد ایراد فضلا نباشد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مطلوب عالی و دانی و نافع منتهی و مبتدی و وسیلۀ نجات این عاصی گردد؛ یومَ لا يَنفَعُ مال ولا بَنُونَ إِلَّا مَنْ أَتَى الله بقلبٍ سليم؛ و بهِ أستعينُ، إِنَّهُ خيرُ معينٍ</w:t>
      </w:r>
      <w:r>
        <w:rPr>
          <w:rFonts w:eastAsia="IRNazanin" w:cs="IRNazanin"/>
          <w:color w:val="111111"/>
          <w:sz w:val="28"/>
          <w:szCs w:val="28"/>
          <w:rtl w:val="true"/>
          <w:lang w:bidi="fa-IR"/>
        </w:rPr>
        <w:t xml:space="preserve">. </w:t>
      </w:r>
      <w:bookmarkStart w:id="20" w:name="pg9748_74958"/>
    </w:p>
    <w:p>
      <w:pPr>
        <w:pStyle w:val="BookText"/>
        <w:rPr/>
      </w:pPr>
      <w:bookmarkEnd w:id="20"/>
      <w:r>
        <w:rPr>
          <w:rFonts w:ascii="IRNazanin" w:hAnsi="IRNazanin" w:eastAsia="IRNazanin"/>
          <w:color w:val="111111"/>
          <w:sz w:val="28"/>
          <w:sz w:val="28"/>
          <w:szCs w:val="28"/>
          <w:rtl w:val="true"/>
          <w:lang w:bidi="fa-IR"/>
        </w:rPr>
        <w:t>قال أعلى الله مقامه و رفع أعلامه</w:t>
      </w:r>
      <w:r>
        <w:rPr>
          <w:rFonts w:eastAsia="IRNazanin" w:cs="IRNazanin"/>
          <w:color w:val="111111"/>
          <w:sz w:val="28"/>
          <w:szCs w:val="28"/>
          <w:rtl w:val="true"/>
          <w:lang w:bidi="fa-IR"/>
        </w:rPr>
        <w:t>:</w:t>
      </w:r>
    </w:p>
    <w:p>
      <w:pPr>
        <w:pStyle w:val="Heading2"/>
        <w:numPr>
          <w:ilvl w:val="1"/>
          <w:numId w:val="1"/>
        </w:numPr>
        <w:rPr/>
      </w:pPr>
      <w:bookmarkStart w:id="21" w:name="__RefHeading___Toc8858386_2870459653"/>
      <w:bookmarkStart w:id="22" w:name="_Toc6"/>
      <w:bookmarkEnd w:id="21"/>
      <w:r>
        <w:rPr>
          <w:rtl w:val="true"/>
        </w:rPr>
        <w:t>بند اول</w:t>
      </w:r>
      <w:bookmarkEnd w:id="22"/>
    </w:p>
    <w:p>
      <w:pPr>
        <w:pStyle w:val="BookText"/>
        <w:rPr/>
      </w:pP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همچنین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بالسكون، لأنّ الوقف بالحركة وكذا الوصل بالسكون لا يكون عربياً، بل هو لحن في لغتهم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الحادِثُ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تَزَلْزَلَ سَهْلُ الأرضِ و الْجَبَلُ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الجبل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في مقام التعجّب، وكذا الجملة الاسميّة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أو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 أو عطف بيان، أو صفة،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لإثبات عظم الحادثة لا لحدوثها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تزلزل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می برم به عظمت و بزرگی خدا، حادثه و شورش قیامت است که 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بزرگی آن را کسی غیر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بر پا شد که خدا صاحب عزا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امالی شیخ مفید؛ و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733</w:t>
      </w:r>
      <w:r>
        <w:rPr>
          <w:rFonts w:eastAsia="IRNazanin" w:cs="IRNazanin"/>
          <w:color w:val="111111"/>
          <w:sz w:val="28"/>
          <w:szCs w:val="28"/>
          <w:rtl w:val="true"/>
          <w:lang w:bidi="fa-IR"/>
        </w:rPr>
        <w:t>_</w:t>
      </w:r>
      <w:r>
        <w:rPr>
          <w:rFonts w:eastAsia="IRNazanin" w:cs="IRNazanin"/>
          <w:color w:val="111111"/>
          <w:sz w:val="28"/>
          <w:szCs w:val="28"/>
          <w:lang w:bidi="fa-IR"/>
        </w:rPr>
        <w:t>734</w:t>
      </w:r>
      <w:r>
        <w:rPr>
          <w:rFonts w:ascii="IRNazanin" w:hAnsi="IRNazanin" w:eastAsia="IRNazanin"/>
          <w:color w:val="111111"/>
          <w:sz w:val="28"/>
          <w:sz w:val="28"/>
          <w:szCs w:val="28"/>
          <w:rtl w:val="true"/>
          <w:lang w:bidi="fa-IR"/>
        </w:rPr>
        <w:t xml:space="preserve">، آخرین روایت، به نقل از آمالی 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متعال ذاکر و زایر امام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همراه با توضیحات علّامه امینی پیرامون حدیثی در ص</w:t>
      </w:r>
      <w:r>
        <w:rPr>
          <w:rFonts w:eastAsia="IRNazanin" w:cs="IRNazanin"/>
          <w:color w:val="111111"/>
          <w:sz w:val="28"/>
          <w:szCs w:val="28"/>
          <w:lang w:bidi="fa-IR"/>
        </w:rPr>
        <w:t>113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پیغمبر و علی مجلس نشین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هست که کوه و دشت از آن مصیبت متزلزل و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از موجوات و هر ممکنی از ممکنات، در عالم خود ماتمزده و گریانند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 مصیبت این است که فرزند رسول خدا حضرت سید الشهداء سلام الله علیه را با لب تشنه و شکم گرسنه، سر از</w:t>
      </w:r>
    </w:p>
    <w:p>
      <w:pPr>
        <w:pStyle w:val="BookText"/>
        <w:rPr/>
      </w:pPr>
      <w:r>
        <w:rPr>
          <w:rFonts w:ascii="IRNazanin" w:hAnsi="IRNazanin" w:eastAsia="IRNazanin"/>
          <w:color w:val="111111"/>
          <w:sz w:val="28"/>
          <w:sz w:val="28"/>
          <w:szCs w:val="28"/>
          <w:rtl w:val="true"/>
          <w:lang w:bidi="fa-IR"/>
        </w:rPr>
        <w:t>بدن جدا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هذه الزَفَراتُ الصاعداتُ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شُعَلٌ تُرمى بها شُعَلُ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الأصوات الخارجة عند شدّة الحزن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الأحمر بسبب تأثير النّار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أو عطف بيان أو 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الاستفهاميّة في مقام التعجّب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تشبيه و الضمير الراجع إلى الزفرات، اسمها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للمجهول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في متعلّق بمحذوف خبر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الاسميّة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كالفعلية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والفاضل البسطامي ذكر في إعراب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تُرمى بِها 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وجهين غير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ذكرته في نظري أقرب، ولم يذكره مع كونه متبادراً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معلوم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ضمير بها راجع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والمقصود أنّ هذه الزفرات المشتعلة إنّما تصعّدت من النيران المشتعلة في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يجوز أن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فاعله، على أنّ هذه الزفرات، مشتعلة بحيث ترمى شعلاً أخرى مثل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الأوّل، للتعدية و على الثاني، للسببية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كلامه رحمه الله تعالى 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تَرْمِي بِشَرَرٍ كَالْقَصْرِ كَأَنَّهُ حِمالَةٌ 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چه مصیبت واقع شده است که جمیع مردم فریاد می زنند و ناله می کنند به فریادهای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مردم محزونند و آثار حزن و اندوه از آنها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آتش در قلبهای مردم افتاده که ناله های آنها مثل شعله های آتش می ماند که در آن شعله ها شعله های دیگر باشد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بلی، چگونه فریاد نکنند و ناله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رسول خدا سیدالشّهداء به منزلۀ جان آنها هست؛ پس گویا جان از تن آنها بیرون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لِلعُيونِ عُيونُ الدَّمع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تَخُدُّ خُدوداً حين تنهَمِل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مشتركة بين معانٍ منها الباصرة، وما </w:t>
      </w:r>
    </w:p>
    <w:p>
      <w:pPr>
        <w:pStyle w:val="BookText"/>
        <w:rPr/>
      </w:pPr>
      <w:r>
        <w:rPr>
          <w:rFonts w:ascii="Amiri" w:hAnsi="Amiri" w:eastAsia="Amiri" w:cs="Amiri"/>
          <w:color w:val="111111"/>
          <w:sz w:val="28"/>
          <w:sz w:val="28"/>
          <w:szCs w:val="28"/>
          <w:rtl w:val="true"/>
          <w:lang w:bidi="ar-SA"/>
        </w:rPr>
        <w:t>تفور منه الماء؛ و يعرف المراد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و ما ارتفع من الوجه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الانهمال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أیّ شيء، 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الاسميّة في محلّ الحال من العيون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بالجارية، والضّمير راجع إلى العيون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فاعله راجع إلى العيون الثانية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معروف، فاعله راجع إلى العيون الثانية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والجملة في محلّ الجرّ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الرفع على أنّها خبر بعد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چه واقع شده است برای شیعیان و دوستداران امیرالمؤمنین علیه السَّلام که می بینم چشمه های اشک از چشمهای آنها ریزان است، و از شدّت گریه و زاری و ریختن اشک صورتهای آنها مجروح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گر چشم روزگار برو زار می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می گذشت از سر ایوان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طالبین مدارک گریۀ مخلوقات بر سیدالشهداء سلام الله علیه بنگرند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انبیا و ائمه و فاطمۀ زهرا صلوات الله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245</w:t>
      </w:r>
      <w:r>
        <w:rPr>
          <w:rFonts w:eastAsia="IRNazanin" w:cs="IRNazanin"/>
          <w:color w:val="111111"/>
          <w:sz w:val="28"/>
          <w:szCs w:val="28"/>
          <w:rtl w:val="true"/>
          <w:lang w:bidi="fa-IR"/>
        </w:rPr>
        <w:t>_</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نقل از عیون اخبار الرضا،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شیخ صدوق؛ همان جلد،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250</w:t>
      </w:r>
      <w:r>
        <w:rPr>
          <w:rFonts w:eastAsia="IRNazanin" w:cs="IRNazanin"/>
          <w:color w:val="111111"/>
          <w:sz w:val="28"/>
          <w:szCs w:val="28"/>
          <w:rtl w:val="true"/>
          <w:lang w:bidi="fa-IR"/>
        </w:rPr>
        <w:t xml:space="preserve"> _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نقل از امالی شیخ طوسی؛ عوالم العلوم،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503</w:t>
      </w:r>
      <w:r>
        <w:rPr>
          <w:rFonts w:eastAsia="IRNazanin" w:cs="IRNazanin"/>
          <w:color w:val="111111"/>
          <w:sz w:val="28"/>
          <w:szCs w:val="28"/>
          <w:rtl w:val="true"/>
          <w:lang w:bidi="fa-IR"/>
        </w:rPr>
        <w:t>_</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باب بكاء الملائكة على الحسين عليه السلام؛ أصول كافى؛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كتاب الحجة، باب مولد الحسین علیه السلام، ص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به نقل از کافی؛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باب ضجيج الملائكة إلى الله تعالى في أمره عليه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نوحۀ جنّ بر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رقم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 الزيارات،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باب نوح الجنّ على الحسين عليه السلام؛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169</w:t>
      </w:r>
      <w:r>
        <w:rPr>
          <w:rFonts w:eastAsia="IRNazanin" w:cs="IRNazanin"/>
          <w:color w:val="111111"/>
          <w:sz w:val="28"/>
          <w:szCs w:val="28"/>
          <w:rtl w:val="true"/>
          <w:lang w:bidi="fa-IR"/>
        </w:rPr>
        <w:t>_</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ترجمة الامام الحسين عليه السَّلام من تاريخ ابن عساکر، صص </w:t>
      </w:r>
      <w:r>
        <w:rPr>
          <w:rFonts w:eastAsia="IRNazanin" w:cs="IRNazanin"/>
          <w:color w:val="111111"/>
          <w:sz w:val="28"/>
          <w:szCs w:val="28"/>
          <w:lang w:bidi="fa-IR"/>
        </w:rPr>
        <w:t>266</w:t>
      </w:r>
      <w:r>
        <w:rPr>
          <w:rFonts w:eastAsia="IRNazanin" w:cs="IRNazanin"/>
          <w:color w:val="111111"/>
          <w:sz w:val="28"/>
          <w:szCs w:val="28"/>
          <w:rtl w:val="true"/>
          <w:lang w:bidi="fa-IR"/>
        </w:rPr>
        <w:t>_</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الحسين بن على عليه السَّلام لابن عديم،صص </w:t>
      </w:r>
      <w:r>
        <w:rPr>
          <w:rFonts w:eastAsia="IRNazanin" w:cs="IRNazanin"/>
          <w:color w:val="111111"/>
          <w:sz w:val="28"/>
          <w:szCs w:val="28"/>
          <w:lang w:bidi="fa-IR"/>
        </w:rPr>
        <w:t>109</w:t>
      </w:r>
      <w:r>
        <w:rPr>
          <w:rFonts w:eastAsia="IRNazanin" w:cs="IRNazanin"/>
          <w:color w:val="111111"/>
          <w:sz w:val="28"/>
          <w:szCs w:val="28"/>
          <w:rtl w:val="true"/>
          <w:lang w:bidi="fa-IR"/>
        </w:rPr>
        <w:t xml:space="preserve"> _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تذكرة الخواصّ، صص </w:t>
      </w:r>
      <w:r>
        <w:rPr>
          <w:rFonts w:eastAsia="IRNazanin" w:cs="IRNazanin"/>
          <w:color w:val="111111"/>
          <w:sz w:val="28"/>
          <w:szCs w:val="28"/>
          <w:lang w:bidi="fa-IR"/>
        </w:rPr>
        <w:t>241</w:t>
      </w:r>
      <w:r>
        <w:rPr>
          <w:rFonts w:eastAsia="IRNazanin" w:cs="IRNazanin"/>
          <w:color w:val="111111"/>
          <w:sz w:val="28"/>
          <w:szCs w:val="28"/>
          <w:rtl w:val="true"/>
          <w:lang w:bidi="fa-IR"/>
        </w:rPr>
        <w:t xml:space="preserve"> _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کامل بهایی،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ضمن خطبۀ حضرت سجّاد علیه السَّلام در مسجد شام؛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باب نوح الجنّ عليه عليه السَّلام ؛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570</w:t>
      </w:r>
      <w:r>
        <w:rPr>
          <w:rFonts w:eastAsia="IRNazanin" w:cs="IRNazanin"/>
          <w:color w:val="111111"/>
          <w:sz w:val="28"/>
          <w:szCs w:val="28"/>
          <w:rtl w:val="true"/>
          <w:lang w:bidi="fa-IR"/>
        </w:rPr>
        <w:t>_</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دیوان الحسين بن على عليهما السَّلام، صص </w:t>
      </w:r>
      <w:r>
        <w:rPr>
          <w:rFonts w:eastAsia="IRNazanin" w:cs="IRNazanin"/>
          <w:color w:val="111111"/>
          <w:sz w:val="28"/>
          <w:szCs w:val="28"/>
          <w:lang w:bidi="fa-IR"/>
        </w:rPr>
        <w:t>105</w:t>
      </w:r>
      <w:r>
        <w:rPr>
          <w:rFonts w:eastAsia="IRNazanin" w:cs="IRNazanin"/>
          <w:color w:val="111111"/>
          <w:sz w:val="28"/>
          <w:szCs w:val="28"/>
          <w:rtl w:val="true"/>
          <w:lang w:bidi="fa-IR"/>
        </w:rPr>
        <w:t>_</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آسمان و زمین و کسوف خورشید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ابن سعد، رقم </w:t>
      </w:r>
      <w:r>
        <w:rPr>
          <w:rFonts w:eastAsia="IRNazanin" w:cs="IRNazanin"/>
          <w:color w:val="111111"/>
          <w:sz w:val="28"/>
          <w:szCs w:val="28"/>
          <w:lang w:bidi="fa-IR"/>
        </w:rPr>
        <w:t>321</w:t>
      </w:r>
      <w:r>
        <w:rPr>
          <w:rFonts w:eastAsia="IRNazanin" w:cs="IRNazanin"/>
          <w:color w:val="111111"/>
          <w:sz w:val="28"/>
          <w:szCs w:val="28"/>
          <w:rtl w:val="true"/>
          <w:lang w:bidi="fa-IR"/>
        </w:rPr>
        <w:t>_</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199</w:t>
      </w:r>
      <w:r>
        <w:rPr>
          <w:rFonts w:eastAsia="IRNazanin" w:cs="IRNazanin"/>
          <w:color w:val="111111"/>
          <w:sz w:val="28"/>
          <w:szCs w:val="28"/>
          <w:rtl w:val="true"/>
          <w:lang w:bidi="fa-IR"/>
        </w:rPr>
        <w:t>_</w:t>
      </w:r>
      <w:r>
        <w:rPr>
          <w:rFonts w:eastAsia="IRNazanin" w:cs="IRNazanin"/>
          <w:color w:val="111111"/>
          <w:sz w:val="28"/>
          <w:szCs w:val="28"/>
          <w:lang w:bidi="fa-IR"/>
        </w:rPr>
        <w:t>200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ارشاد شیخ مفید، 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كامل الزيارات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باب بكاء السماء والارض على قتل الحسين عليه السَّلام؛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w:t>
      </w:r>
      <w:r>
        <w:rPr>
          <w:rFonts w:eastAsia="IRNazanin" w:cs="IRNazanin"/>
          <w:color w:val="111111"/>
          <w:sz w:val="28"/>
          <w:szCs w:val="28"/>
          <w:rtl w:val="true"/>
          <w:lang w:bidi="fa-IR"/>
        </w:rPr>
        <w:t>_</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89</w:t>
      </w:r>
      <w:r>
        <w:rPr>
          <w:rFonts w:eastAsia="IRNazanin" w:cs="IRNazanin"/>
          <w:color w:val="111111"/>
          <w:sz w:val="28"/>
          <w:szCs w:val="28"/>
          <w:rtl w:val="true"/>
          <w:lang w:bidi="fa-IR"/>
        </w:rPr>
        <w:t>_</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ترجمة الامام الحسين عليه السلام من تاريخ مدينة دمشق ابن عساکر، صص </w:t>
      </w:r>
      <w:r>
        <w:rPr>
          <w:rFonts w:eastAsia="IRNazanin" w:cs="IRNazanin"/>
          <w:color w:val="111111"/>
          <w:sz w:val="28"/>
          <w:szCs w:val="28"/>
          <w:lang w:bidi="fa-IR"/>
        </w:rPr>
        <w:t>241</w:t>
      </w:r>
      <w:r>
        <w:rPr>
          <w:rFonts w:eastAsia="IRNazanin" w:cs="IRNazanin"/>
          <w:color w:val="111111"/>
          <w:sz w:val="28"/>
          <w:szCs w:val="28"/>
          <w:rtl w:val="true"/>
          <w:lang w:bidi="fa-IR"/>
        </w:rPr>
        <w:t>_</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287</w:t>
      </w:r>
      <w:r>
        <w:rPr>
          <w:rFonts w:eastAsia="IRNazanin" w:cs="IRNazanin"/>
          <w:color w:val="111111"/>
          <w:sz w:val="28"/>
          <w:szCs w:val="28"/>
          <w:rtl w:val="true"/>
          <w:lang w:bidi="fa-IR"/>
        </w:rPr>
        <w:t>_</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تذكرة الخواص، صص </w:t>
      </w:r>
      <w:r>
        <w:rPr>
          <w:rFonts w:eastAsia="IRNazanin" w:cs="IRNazanin"/>
          <w:color w:val="111111"/>
          <w:sz w:val="28"/>
          <w:szCs w:val="28"/>
          <w:lang w:bidi="fa-IR"/>
        </w:rPr>
        <w:t>245</w:t>
      </w:r>
      <w:r>
        <w:rPr>
          <w:rFonts w:eastAsia="IRNazanin" w:cs="IRNazanin"/>
          <w:color w:val="111111"/>
          <w:sz w:val="28"/>
          <w:szCs w:val="28"/>
          <w:rtl w:val="true"/>
          <w:lang w:bidi="fa-IR"/>
        </w:rPr>
        <w:t xml:space="preserve"> _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به نقل از قرب الاسناد؛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باب ما ظهر بعد شهادته عليه السَّلام و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به نقل از امالی صدوق، 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پاورقی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458</w:t>
      </w:r>
      <w:r>
        <w:rPr>
          <w:rFonts w:eastAsia="IRNazanin" w:cs="IRNazanin"/>
          <w:color w:val="111111"/>
          <w:sz w:val="28"/>
          <w:szCs w:val="28"/>
          <w:rtl w:val="true"/>
          <w:lang w:bidi="fa-IR"/>
        </w:rPr>
        <w:t>_</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گریۀ همه ما 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باب بكاء جميع ما خلق الله على الحسين عليه السَّلام و بابهای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دعاء الحمام و لعنها على قاتل الحسين عليه السَّلام، نوح البوم و مصيبتها على الحسين عليه السلام؛ علل الشرائع باب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 نقل از کلینی؛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به نقل از تفسیر فرات، صص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455</w:t>
      </w:r>
      <w:r>
        <w:rPr>
          <w:rFonts w:eastAsia="IRNazanin" w:cs="IRNazanin"/>
          <w:color w:val="111111"/>
          <w:sz w:val="28"/>
          <w:szCs w:val="28"/>
          <w:rtl w:val="true"/>
          <w:lang w:bidi="fa-IR"/>
        </w:rPr>
        <w:t>_</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به نقل از مدارک متعدد اهل سنت علامۀ مجلسی در بحار 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تحت رقم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أخرى له صلوات الله عليه أوردها السيد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من تأليف السيد المرتضى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از مصباح الزائر سید بن را طاووس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مجلّد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الشيخ المفيد قدس الله روحه في كتاب المزار بعد ايراد الزيارة الّتي نقلناها من المصباح ما هذا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في يوم عاشورا برواية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زيارته بها في هذا اليوم، فقف عليه صلّى الله عليه و آله 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مؤلّف 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أخرى في يوم عاشورا ممّا خرج من الناحية إلى أحد الأبواب، قال تقف عليه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الزيارة إلى آخرها مثل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الكبير، صص </w:t>
      </w:r>
      <w:r>
        <w:rPr>
          <w:rFonts w:eastAsia="IRNazanin" w:cs="IRNazanin"/>
          <w:color w:val="111111"/>
          <w:sz w:val="28"/>
          <w:szCs w:val="28"/>
          <w:lang w:bidi="fa-IR"/>
        </w:rPr>
        <w:t>165</w:t>
      </w:r>
      <w:r>
        <w:rPr>
          <w:rFonts w:eastAsia="IRNazanin" w:cs="IRNazanin"/>
          <w:color w:val="111111"/>
          <w:sz w:val="28"/>
          <w:szCs w:val="28"/>
          <w:rtl w:val="true"/>
          <w:lang w:bidi="fa-IR"/>
        </w:rPr>
        <w:t>_</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 أنّ هذه الزيارة منقولة مرويّة ويحتمل أن لا تكون مختصّة بيوم عاشورا، كما فعله السيد المرتضى رحمه الله و أما الاختلاف الواقع بين تلك الزيارة و بين ما نسب إلى السيد المرتضى فلعلّه مبنيّ على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أنّ السيد أخذ هذه الزيارة و أضاف إليها من قبل نفسه ما أضاف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مجلسی به همین ترتیب در تحفة الزائر،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فصل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صص </w:t>
      </w:r>
      <w:r>
        <w:rPr>
          <w:rFonts w:eastAsia="IRNazanin" w:cs="IRNazanin"/>
          <w:color w:val="111111"/>
          <w:sz w:val="28"/>
          <w:szCs w:val="28"/>
          <w:lang w:bidi="fa-IR"/>
        </w:rPr>
        <w:t>225</w:t>
      </w:r>
      <w:r>
        <w:rPr>
          <w:rFonts w:eastAsia="IRNazanin" w:cs="IRNazanin"/>
          <w:color w:val="111111"/>
          <w:sz w:val="28"/>
          <w:szCs w:val="28"/>
          <w:rtl w:val="true"/>
          <w:lang w:bidi="fa-IR"/>
        </w:rPr>
        <w:t>_</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سنگی،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صص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_</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زیارت ناحیۀ مقدسه اختصاص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روح الله روحه فرموده است که زیارت دیگر است در روز عاشورا 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محمد بن المشهدي رحمه الله ذکر کرده است که این زیارت دیگر است در روز عاشورا که از ناحیه مقدسۀ حضرت صاحب الأمر صلوات الله علیه به سوی بعضی نایبان آن حضرت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زیارت را نقل فرموده، در انتهای آن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با تغییرها و زیادتی ها در مزارات ایراد کرده اند و به سید مرتضی رضی الله عنه نسبت داده اند و از زیارات مطلقه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دور نیست که بنابراین در سایر ایام نیز توان خواند این زیارت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موثّق، مرحوم حاج شیخ عباس قمی، در هدية الزائرين و بهجة الناظرين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سنگی تبریزصص، </w:t>
      </w:r>
      <w:r>
        <w:rPr>
          <w:rFonts w:eastAsia="IRNazanin" w:cs="IRNazanin"/>
          <w:color w:val="111111"/>
          <w:sz w:val="28"/>
          <w:szCs w:val="28"/>
          <w:lang w:bidi="fa-IR"/>
        </w:rPr>
        <w:t>89</w:t>
      </w:r>
      <w:r>
        <w:rPr>
          <w:rFonts w:eastAsia="IRNazanin" w:cs="IRNazanin"/>
          <w:color w:val="111111"/>
          <w:sz w:val="28"/>
          <w:szCs w:val="28"/>
          <w:rtl w:val="true"/>
          <w:lang w:bidi="fa-IR"/>
        </w:rPr>
        <w:t>_</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زیارات روز عاشورا، زیارتی است که از ناحیهۀ مقدّسه رسیده و مشتمل است بر بسیاری از مصائب آن حضرت، که آن آخوند جعّال جمله ای از فقرات زیارت مفجعۀ بافتۀ خود را از آن دزدیده و چون به حسب روایت مختص به روز عاشوراست، زوّار غالباً از فیض خواندن آن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جلیل علی بن طاووس رحمه الله در مصباح الزائر در ضمن زیارات مطلقه، زیارتی نقل کرده که مشتمل است بر تمام فقرات آن زیارت، و لکن با اذن دخول مبسوطی که در آن نیز اشاره به جمله ای از مصائب شده، و تقسیم کردن آن که بعضی در پیش رو و بعضی در پشت سر و پایین پا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فرموده که این زیارتی است که سیّد مرتضی به آن زیارت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بحار الانوار این زیارت را از مصباح الزائر نقل کرده و در آخر آن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آن است که این زیارت از مؤلفات سید مرتضی باشد که از فقرات ناحیۀ مقدسه آن را ترکیب نموده و چیزی بر آن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این زیارت را در کتاب تحفه نقل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عوام را که جز آداب و سننی را که در کتب آن مرحوم بینند به کتاب و گفتۀ دیگران اعتنایی ندارند، از فیض آن زیارت محروم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مزار 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 را نقل کرده و در اول آن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أخرى تختصّ بالحسين صلوات الله عليه و هي مرويّة بأسانيد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أوّل زيارة زار بها المرتضى علم الهدى رضوان الله عليه و عليه السلام فاذا بلغت المقتل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چند سند روایت شده و این اول زیارتی است که به آن زیارت کرد علم الهدی سید مرتضى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شد که این زیارت شریفۀ مرویه و معتبره را در هر وقت می شود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ظن آن مرحوم بی اصل ، بلکه با طریقۀ سید مرتضی ابداً مناسبتی ندارد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مرحوم قمی از تحفه، همان تحفة الزائر باشد، از دو چاپ مختلف ، محلّ این زیارت از آن کتاب قبلاً ارائه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منظور همان مزار كبير محمد بن المشهدی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 xml:space="preserve">ماذَا التَّواحُ الَّذي عَطَ القُلوبَ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الصَّحِيحُ وَ ذِي الضَّوْصَاءُ وَ الزَّجَلُ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 ينوحُ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 القلوب،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شقّها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والضجيج والضَّوْضاء والزَّجَل، متقاربة المعنى، و هي الأصوات المتفقة المختلفة، كرّرت للتأكيد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أو عطف بيان أو صفة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معروف، فاعله راجع إلى الموصول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 أو الاستيناف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الضّجيج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 واقع شده که مردم نوحه می کنند و فریاد می زنند، که نوحه و فریادشان دلها را می شکافد و جگرها را می سوزاند؟ و چه چیز این صداها و آوازهای مختلفه که به یکدفعه بلند می شود، که نزدیک است آسمانها را از هم بشکافد و زمین را بدراند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آری ،والله، کم مصیبتی نبود که تو تعجب می نمایی که چرا دلها شکافته شده؟ سزاوار این بود که در این مصیبت، افلاک و سرادقات شکافته و آفتاب و ماه و ستارگان گداخته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آن زمان سرادق گردون نگون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خرگه بلند ستون بیستون شدی</w:t>
      </w:r>
    </w:p>
    <w:p>
      <w:pPr>
        <w:pStyle w:val="BookText"/>
        <w:rPr/>
      </w:pPr>
      <w:r>
        <w:rPr>
          <w:rFonts w:ascii="IRNazanin" w:hAnsi="IRNazanin" w:eastAsia="IRNazanin"/>
          <w:color w:val="111111"/>
          <w:sz w:val="28"/>
          <w:sz w:val="28"/>
          <w:szCs w:val="28"/>
          <w:rtl w:val="true"/>
          <w:lang w:bidi="fa-IR"/>
        </w:rPr>
        <w:t xml:space="preserve">کاش آن زمان درآمدی از کوه تا به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سیه که روی زمین قیرگون شدی</w:t>
      </w:r>
    </w:p>
    <w:p>
      <w:pPr>
        <w:pStyle w:val="BookText"/>
        <w:rPr/>
      </w:pPr>
      <w:r>
        <w:rPr>
          <w:rFonts w:ascii="IRNazanin" w:hAnsi="IRNazanin" w:eastAsia="IRNazanin"/>
          <w:color w:val="111111"/>
          <w:sz w:val="28"/>
          <w:sz w:val="28"/>
          <w:szCs w:val="28"/>
          <w:rtl w:val="true"/>
          <w:lang w:bidi="fa-IR"/>
        </w:rPr>
        <w:t xml:space="preserve">کاش آن زمان ز آه جهانسوز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شعله برق، خرمن گردون دون شدی</w:t>
      </w:r>
    </w:p>
    <w:p>
      <w:pPr>
        <w:pStyle w:val="BookText"/>
        <w:rPr/>
      </w:pPr>
      <w:r>
        <w:rPr>
          <w:rFonts w:ascii="IRNazanin" w:hAnsi="IRNazanin" w:eastAsia="IRNazanin"/>
          <w:color w:val="111111"/>
          <w:sz w:val="28"/>
          <w:sz w:val="28"/>
          <w:szCs w:val="28"/>
          <w:rtl w:val="true"/>
          <w:lang w:bidi="fa-IR"/>
        </w:rPr>
        <w:t xml:space="preserve">کاش آن زمان که این حرکت کرد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سیماب وار گوی زمین بی سکون شدی</w:t>
      </w:r>
    </w:p>
    <w:p>
      <w:pPr>
        <w:pStyle w:val="BookText"/>
        <w:rPr/>
      </w:pPr>
      <w:r>
        <w:rPr>
          <w:rFonts w:ascii="IRNazanin" w:hAnsi="IRNazanin" w:eastAsia="IRNazanin"/>
          <w:color w:val="111111"/>
          <w:sz w:val="28"/>
          <w:sz w:val="28"/>
          <w:szCs w:val="28"/>
          <w:rtl w:val="true"/>
          <w:lang w:bidi="fa-IR"/>
        </w:rPr>
        <w:t xml:space="preserve">کاش آن زمان که پیکر او شد درون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جهانیان همه از تن برون شدی</w:t>
      </w:r>
    </w:p>
    <w:p>
      <w:pPr>
        <w:pStyle w:val="BookText"/>
        <w:rPr/>
      </w:pPr>
      <w:r>
        <w:rPr>
          <w:rFonts w:ascii="IRNazanin" w:hAnsi="IRNazanin" w:eastAsia="IRNazanin"/>
          <w:color w:val="111111"/>
          <w:sz w:val="28"/>
          <w:sz w:val="28"/>
          <w:szCs w:val="28"/>
          <w:rtl w:val="true"/>
          <w:lang w:bidi="fa-IR"/>
        </w:rPr>
        <w:t xml:space="preserve">کاش آن زمان که کشتی آل نبی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تمام غرقۀ دریای خون شدی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طالبین مدارک ثواب گریه بر سید الشهداء سلام الله علیه بنگرند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ثواب من بكى على الحسين عليه السلام و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من قال في الحسين عليه السَّلام شعراً فبكى وأبكي، صص </w:t>
      </w:r>
      <w:r>
        <w:rPr>
          <w:rFonts w:eastAsia="IRNazanin" w:cs="IRNazanin"/>
          <w:color w:val="111111"/>
          <w:sz w:val="28"/>
          <w:szCs w:val="28"/>
          <w:lang w:bidi="fa-IR"/>
        </w:rPr>
        <w:t>100</w:t>
      </w:r>
      <w:r>
        <w:rPr>
          <w:rFonts w:eastAsia="IRNazanin" w:cs="IRNazanin"/>
          <w:color w:val="111111"/>
          <w:sz w:val="28"/>
          <w:szCs w:val="28"/>
          <w:rtl w:val="true"/>
          <w:lang w:bidi="fa-IR"/>
        </w:rPr>
        <w:t>_</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استحباب البكاء لقتل الحسين عليه السَّلام، صص </w:t>
      </w:r>
      <w:r>
        <w:rPr>
          <w:rFonts w:eastAsia="IRNazanin" w:cs="IRNazanin"/>
          <w:color w:val="111111"/>
          <w:sz w:val="28"/>
          <w:szCs w:val="28"/>
          <w:lang w:bidi="fa-IR"/>
        </w:rPr>
        <w:t>391</w:t>
      </w:r>
      <w:r>
        <w:rPr>
          <w:rFonts w:eastAsia="IRNazanin" w:cs="IRNazanin"/>
          <w:color w:val="111111"/>
          <w:sz w:val="28"/>
          <w:szCs w:val="28"/>
          <w:rtl w:val="true"/>
          <w:lang w:bidi="fa-IR"/>
        </w:rPr>
        <w:t>_</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ثواب البكاء على مصيبته و مصائب سائر الائمة عليهم السَّلام، صص </w:t>
      </w:r>
      <w:r>
        <w:rPr>
          <w:rFonts w:eastAsia="IRNazanin" w:cs="IRNazanin"/>
          <w:color w:val="111111"/>
          <w:sz w:val="28"/>
          <w:szCs w:val="28"/>
          <w:lang w:bidi="fa-IR"/>
        </w:rPr>
        <w:t>278</w:t>
      </w:r>
      <w:r>
        <w:rPr>
          <w:rFonts w:eastAsia="IRNazanin" w:cs="IRNazanin"/>
          <w:color w:val="111111"/>
          <w:sz w:val="28"/>
          <w:szCs w:val="28"/>
          <w:rtl w:val="true"/>
          <w:lang w:bidi="fa-IR"/>
        </w:rPr>
        <w:t xml:space="preserve"> _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 نقل از مصباح شیخ طوسی، و رقمهای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به نقل از کافی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525</w:t>
      </w:r>
      <w:r>
        <w:rPr>
          <w:rFonts w:eastAsia="IRNazanin" w:cs="IRNazanin"/>
          <w:color w:val="111111"/>
          <w:sz w:val="28"/>
          <w:szCs w:val="28"/>
          <w:rtl w:val="true"/>
          <w:lang w:bidi="fa-IR"/>
        </w:rPr>
        <w:t>_</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محتشم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آن زمان سرادق گردن نگون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فرمایشی از حضرت زینب سلام الله علیهاست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خرجت زينب إبنة فاطمة، أخته، و كأنّي أنظر إلى قرطها يجول بين أذنيها و عاتقها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السماء تطابقت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ابو مخنف؛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زينب من الفسطاط و هي تنادي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سيداه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أهل بيتاه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السماء أطبقت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ليت الجبال تدكدكت على السهل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الهوف،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به نقل از او، بمقتل مقرم به نقل از طبری ولهوف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نَفْخَةَ صُورِ الحشرِ قد فَجَأَت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فالنَّاسُ سَكرى ولا شكرُ وَ لا ثَمَلُ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لؤلؤ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المصراع الأخير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تَرَى الناسَ سُکاری و ما هُمْ بِسُکاری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مجمع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معنای مستی است، که آن هم عبارة أخرای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در ذیل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الصَّلوةَ و أنتم شکاری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می گوید که از آن، چنان معلوم می شود که ثمل مرتبه ای است از مستی که عقل به کلّی زایل نشده باشد، قریب به حالت اغماء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فجأ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والثمل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الحروف المشبَّهة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مضاف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فاعل، خبر كأنّ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لسببيّة ما بعدها للتّشبيه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مرأة سكرى بحمل هو هو للمبالغة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ظاهر آناظم، اشاره به آیۀ بعدی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 في الصور ذلك يوم الوعيد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محذوف؛ أي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و معطوف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دهید مرا، گویا نفخۀ صور واقع شده، حضرت اسرافیل در صور دمیده که مردم یکدفعه مضطربند، و گویا عقل از سر ایشان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مردم را می بینم مست، و این مستی خمر و بیخودی شراب نیست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گر خوانمش قیامت دنیا بعید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رستخیز عام که نامش محرم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 حشر در این ماه عزا دمیده نیست، پس این هنگامه و آشوب عزا از کیست؟ و باعث این همه اضطراب از چیست؟ گویا عزای اشرف اولاد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هلَّ عاشورُ لو غُمَّ الهلالُ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هو مِن شُؤْمِ بِهِ زُحَلُ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الهلال،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عاشوراء بالمدّ و القصر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لاضطرار و تَناسب 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ذوالمنع والمصروف قد لا ينصَرِفْ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 الهلال،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بغيم و 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الشؤم،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معروف بالنحوسة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أو للشّرط </w:t>
      </w:r>
      <w:r>
        <w:rPr>
          <w:rStyle w:val="FootnoteAnchor"/>
          <w:rtl w:val="true"/>
        </w:rPr>
        <w:footnoteReference w:id="86"/>
      </w:r>
      <w:r>
        <w:rPr>
          <w:rFonts w:ascii="Amiri" w:hAnsi="Amiri" w:eastAsia="Amiri" w:cs="Amiri"/>
          <w:color w:val="111111"/>
          <w:sz w:val="28"/>
          <w:sz w:val="28"/>
          <w:szCs w:val="28"/>
          <w:rtl w:val="true"/>
          <w:lang w:bidi="ar-SA"/>
        </w:rPr>
        <w:t>، وجوابه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فيه،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التشبيه مكفوفة عن العمل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Style w:val="FootnoteAnchor"/>
          <w:rtl w:val="true"/>
        </w:rPr>
        <w:footnoteReference w:id="87"/>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لتشبيه الهلال بالزّحل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بمحذوف،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شؤم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غوغای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شده، یا هلال محرّم از افق دمیده و ایّام عاشورا شده؟ کاش هلال در این ماه مستور و مخفی می ماند، و شیعیان و دوستان این ماه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این هلال محرّم شوم و نحس است، گویا هلال و ماه نو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زحل که کوکب نحس اکبر است از افق طالع شده</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 لا يخفى عليك أنّ هذا الكوكب قد اشتهر في النحوسة، و لكن نحوسته إنّما هو بالنسبة إلى الأشرار؛ و أمّا بالنسبة إلى الأخيار، فلا لأنّه نجم أمير المؤمنين عليه السلام الّذي هو نعمة على الأبرار و نقمة على الفّجار و فسّر بعض أهل التفاسير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بينهم بسورٍ له بابٌ باطنه فيه الرحمةُ و ظاهرُه من قبله العذابُ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بكوكب الزحل مراداً به أمير المؤمنين عليه السلام من حيث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حينئذ إشارة إلى أنّ باطن هذه الرزيّة سعد، و إن كان ظاهره نحساً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فباطنها فيه الرحمة بالنسبة إلى الشهداء، من جهة الفوز بدرجة الشهادة و بالنسبة إلى الشيعة من جهة فوزهم بالفيوضات الغير المتناهية، بسبب الحزن والبكاء و الابكاء و التباكي و أقسام التعزية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صبح تیره باز دمید از کجا کزو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جهان و خلق جهان جمله در 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توصیۀ اهل بیت صلوات الله عليهم أجمعين به حزن و اندوه روز عاشورا و نیز نحوۀ رفتار آنان با محرم و عاشورا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الزيارات ، باب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علل الشرائع، باب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283</w:t>
      </w:r>
      <w:r>
        <w:rPr>
          <w:rFonts w:eastAsia="IRNazanin" w:cs="IRNazanin"/>
          <w:color w:val="111111"/>
          <w:sz w:val="28"/>
          <w:szCs w:val="28"/>
          <w:rtl w:val="true"/>
          <w:lang w:bidi="fa-IR"/>
        </w:rPr>
        <w:t xml:space="preserve"> _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رقمهای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امالی صدوق، مجلس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رقمهای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اخیر در عیون اخبار الرضا،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ضمن روایات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290</w:t>
      </w:r>
      <w:r>
        <w:rPr>
          <w:rFonts w:eastAsia="IRNazanin" w:cs="IRNazanin"/>
          <w:color w:val="111111"/>
          <w:sz w:val="28"/>
          <w:szCs w:val="28"/>
          <w:rtl w:val="true"/>
          <w:lang w:bidi="fa-IR"/>
        </w:rPr>
        <w:t>_</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امام صادق علیه السَّلام با محرم در حدیث عبدالله سنان، به نقل از مزار ابن مشهدی، و نیز در ص،</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رفتار امام کاظم امام، رضا و حضرت ولی عصر صلوات الله عليهم أجمعين با هلال محرم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زحل بنگرید به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آیه 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 الثاقبُ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به نقل از احتجاج طبرسی، و صص </w:t>
      </w:r>
      <w:r>
        <w:rPr>
          <w:rFonts w:eastAsia="IRNazanin" w:cs="IRNazanin"/>
          <w:color w:val="111111"/>
          <w:sz w:val="28"/>
          <w:szCs w:val="28"/>
          <w:lang w:bidi="fa-IR"/>
        </w:rPr>
        <w:t>269</w:t>
      </w:r>
      <w:r>
        <w:rPr>
          <w:rFonts w:eastAsia="IRNazanin" w:cs="IRNazanin"/>
          <w:color w:val="111111"/>
          <w:sz w:val="28"/>
          <w:szCs w:val="28"/>
          <w:rtl w:val="true"/>
          <w:lang w:bidi="fa-IR"/>
        </w:rPr>
        <w:t>_</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به نقل از خصال شیخ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دَهى ثَقَلَيْها مِنهُ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النَّبيِّ حَصِيدٌ فيه والثَّقَلُ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دهته الداهية،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قدر و 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والثقل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فالسّكون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الشيء الوزين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المحصود المقطوع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المجرور راجع إلى الشّهر بملاحظة كونها </w:t>
      </w:r>
    </w:p>
    <w:p>
      <w:pPr>
        <w:pStyle w:val="BookText"/>
        <w:rPr/>
      </w:pPr>
      <w:r>
        <w:rPr>
          <w:rFonts w:ascii="Amiri" w:hAnsi="Amiri" w:eastAsia="Amiri" w:cs="Amiri"/>
          <w:color w:val="111111"/>
          <w:sz w:val="28"/>
          <w:sz w:val="28"/>
          <w:szCs w:val="28"/>
          <w:rtl w:val="true"/>
          <w:lang w:bidi="ar-SA"/>
        </w:rPr>
        <w:t xml:space="preserve">أيّاماً معدودة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الداهية، والضمير راجع إلى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دهى و الجملة الفعلية، صفة للشَّهر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 النبيّ</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عترة النبيّ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ولا يخفى عليك حسنن کلامه من إيراد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على سبيل جناس التامّ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حدیث ثقلین ظاهر می شود که عترت پیغمبر صلّی الله علیه و آله با قرآن ، قرین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یکی از اینها صدمه ای وارد شود، چنان است که بر دیگری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ثقل نبی که عترت طاهرۀ آن حضرت است، در این ماه ، حصید 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هادت عترت، ثقل اکبر هم که قرآن است، در آن روز، حصید و احکام او تعطیل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طالبین مدارک حدیث ثقلین بنگرند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غاية المرام، مقصد أوّل، 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211</w:t>
      </w:r>
      <w:r>
        <w:rPr>
          <w:rFonts w:eastAsia="IRNazanin" w:cs="IRNazanin"/>
          <w:color w:val="111111"/>
          <w:sz w:val="28"/>
          <w:szCs w:val="28"/>
          <w:rtl w:val="true"/>
          <w:lang w:bidi="fa-IR"/>
        </w:rPr>
        <w:t>_</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r>
        <w:rPr>
          <w:rFonts w:eastAsia="IRNazanin" w:cs="IRNazanin"/>
          <w:color w:val="111111"/>
          <w:sz w:val="28"/>
          <w:szCs w:val="28"/>
          <w:rtl w:val="true"/>
          <w:lang w:bidi="fa-IR"/>
        </w:rPr>
        <w:t xml:space="preserve"> _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_</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261</w:t>
      </w:r>
      <w:r>
        <w:rPr>
          <w:rFonts w:eastAsia="IRNazanin" w:cs="IRNazanin"/>
          <w:color w:val="111111"/>
          <w:sz w:val="28"/>
          <w:szCs w:val="28"/>
          <w:rtl w:val="true"/>
          <w:lang w:bidi="fa-IR"/>
        </w:rPr>
        <w:t>_</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خلاصة عبقات الأنوار،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حديث الثقلين، قوام الدين الوشنوى القمي، دار التقريب،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توسط آقای مصطفی ملکی ترجمه و به نام دو گوهر گرانبها توسط دفتر نشر فرهنگ اسلامی به چاپ رسید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حضرت سید الشهداء سلام الله عليه در روز عاشورا، در ضمن فرمایشات خود با مردم استناد به این حدیث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الثقلينِ الَّذين جعلنا رسول الله ثاني کتاب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به نقل از احتجاج طبرسی و مناقب ابن شهر آشوب</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بمعنی هالک و ضائع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خبره </w:t>
      </w:r>
      <w:r>
        <w:rPr>
          <w:rStyle w:val="FootnoteAnchor"/>
          <w:rtl w:val="true"/>
        </w:rPr>
        <w:footnoteReference w:id="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الضمير المجرور راجع إلى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بمعنى القرآن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والجملة الاسميّة صفة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ماهی است این ماه محرّم که به مصیبت انداخت جنّ و انس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غم و اندوه انداخت بزرگ و کوچک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را بی آقا و مولا کرد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عترت نبی در این ماه بود که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در همین ماه بود که اسیر و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ماه بود که روز شیعیان و دوستان چون شب تار ظلمانی شد و کلام الله مجید، بی مفسّر و مبین و احکام خدا معطّل و بی رونق شد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لقد قتلوا بقتلِك الأسلامَ و عطَّلوا الصلوةَ والصيامَ ونقَصوا السُّنَنَ والأحكامَ و هدَموا قواعدَ الإيمان و حرَّفوا آیاتِ القرآن و هملَجوا في البغي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رسولُ الله من أجلِكَ مَوْتوراً، وعاد كتاب الله عزّ و جلَّ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بسطامی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سفینه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حاشیۀ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همین بند، توضیح در مورد زیارت ناحیه مقدّسه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مصیبت عظیمۀ نازله است، او را مجرّد از این معنی نمود و نسبت به داهیه داده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ویسفک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مبالغه و شدّت این مصیبت است چنانچه تقدیم مفعول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 فاعل نیز به اعتبار اهتمام و اعظام این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اشاره به این مطلب نمایند که این مصیبت بما سوى الله تأثیر نموده و جميع مخلوقات عالم امکان را داهیۀ عظیمه نازل گردیده، بخصوص ثقلین را که داهیۀ آنها در این ماه عظیم تر و مصایب آنها شدیدتر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قيامةُ أَهل البيتِ و 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سُفُنُ النجاة و فيها العِلمُ والعَمَلُ</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مخصوص يحشر فيه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السفن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العاشور، لما وقع فيه من الرزايا و البلايا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عترة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عطف علیه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قیامت برپا شده است یا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قیامت اهل بیت پیغمبر است که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آن که به منزلهٔ کشتی بودند از برای نجات خلق و دارای علم و عمل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روز عاشورا همگی کشته و به خاک و خون آغشته شدند؛ و زنان و دختران که عیال الله بودند، همگی اسیر و دستگیر گردیدند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بلی، چون بر آن کشتی نجات ،در آن بحر زخّار، از صدمه و ضربت و طعن آن گروه اشرار، شکست وارد گردید؛ جمیع کشتیهای نجات آل محمّد صلّى الله عليه و علیهم را شکست پدید آمد، و علم و عمل از ایتام آل محمد صلّى الله عليه و آله و شیعیان ایشان منقطع گردید، و باعث غیبت امام زمان عجل الله فرجه شد، و قیامت کبری و محشر عظمای آل محمّد صلى الله علیه و آله پدید گردید، و زمینها و آسمانها به لرزه و اضطراب و اهل آسمانها را ترس و بیم از وقوع قیامت به هم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طالبین مدارک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به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المرام، مقصد اوّل، 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إحقاقّ الحقّ،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خلاصة عبقات الانوار، ج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و ارتَجَتِ الأرضُ </w:t>
      </w:r>
      <w:r>
        <w:rPr>
          <w:rStyle w:val="FootnoteAnchor"/>
          <w:rtl w:val="true"/>
        </w:rPr>
        <w:footnoteReference w:id="99"/>
      </w:r>
      <w:r>
        <w:rPr>
          <w:rFonts w:ascii="Amiri" w:hAnsi="Amiri" w:eastAsia="Amiri" w:cs="Amiri"/>
          <w:color w:val="111111"/>
          <w:sz w:val="28"/>
          <w:sz w:val="28"/>
          <w:szCs w:val="28"/>
          <w:rtl w:val="true"/>
          <w:lang w:bidi="ar-SA"/>
        </w:rPr>
        <w:t xml:space="preserve">وَ السَّبْعُ الشَّداد </w:t>
      </w:r>
      <w:r>
        <w:rPr>
          <w:rStyle w:val="FootnoteAnchor"/>
          <w:rtl w:val="true"/>
        </w:rPr>
        <w:footnoteReference w:id="100"/>
      </w:r>
      <w:r>
        <w:rPr>
          <w:rFonts w:ascii="Amiri" w:hAnsi="Amiri" w:eastAsia="Amiri" w:cs="Amiri"/>
          <w:color w:val="111111"/>
          <w:sz w:val="28"/>
          <w:sz w:val="28"/>
          <w:szCs w:val="28"/>
          <w:rtl w:val="true"/>
          <w:lang w:bidi="ar-SA"/>
        </w:rPr>
        <w:t xml:space="preserve">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أهل السمواتِ العُلَى الوَجَلُ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و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المستحكمات الوَجَل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بیان نمایم روزی را که در آن زمین به لرزه و اضطراب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زمین تنها، بلکه آسمانها در آن روز به لرزه بیرون آمدند و نزدیک شد که آسمانها از هم بپاشد با وجود استحکامی که از برای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خوف و وحشت بر اهل آسمانهای بلند مستولی شد که گویا ملائکه و سکّان سموات از تسبیح و تهلیل بازماندند و مضطرب و متحیّر مانده </w:t>
      </w:r>
    </w:p>
    <w:p>
      <w:pPr>
        <w:pStyle w:val="BookText"/>
        <w:rPr/>
      </w:pPr>
      <w:r>
        <w:rPr>
          <w:rFonts w:ascii="IRNazanin" w:hAnsi="IRNazanin" w:eastAsia="IRNazanin"/>
          <w:color w:val="111111"/>
          <w:sz w:val="28"/>
          <w:sz w:val="28"/>
          <w:szCs w:val="28"/>
          <w:rtl w:val="true"/>
          <w:lang w:bidi="fa-IR"/>
        </w:rPr>
        <w:t xml:space="preserve">بودند که آیا چه واقع خواهد شد </w:t>
      </w:r>
      <w:r>
        <w:rPr>
          <w:rStyle w:val="FootnoteAnchor"/>
          <w:rtl w:val="true"/>
        </w:rPr>
        <w:footnoteReference w:id="10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اهْتَزَّ مِنْ دَهَش عرشُ الجليل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ماسكه أهوى به المَيَلُ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الاهتزاز، بمعنى التحرّك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الجليل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للتّفريع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 والضمير مفعوله معنى مجرور محلاً باضافة ماسك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خدا با آن عظمت، از وحشت و حیرت به </w:t>
      </w:r>
    </w:p>
    <w:p>
      <w:pPr>
        <w:pStyle w:val="BookText"/>
        <w:rPr/>
      </w:pPr>
      <w:r>
        <w:rPr>
          <w:rFonts w:ascii="IRNazanin" w:hAnsi="IRNazanin" w:eastAsia="IRNazanin"/>
          <w:color w:val="111111"/>
          <w:sz w:val="28"/>
          <w:sz w:val="28"/>
          <w:szCs w:val="28"/>
          <w:rtl w:val="true"/>
          <w:lang w:bidi="fa-IR"/>
        </w:rPr>
        <w:t>لرزه و اضطراب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خداوند عالم به ید قدرت خود نگاهداری نمود، بر پا نمانده بود و ساقط شده بود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حاملین عرش به برکت محمد و آل محمد صلوات الله عليهم أجمعين قادر به برداشتن عرش عظمت الهی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33</w:t>
      </w:r>
      <w:r>
        <w:rPr>
          <w:rFonts w:eastAsia="IRNazanin" w:cs="IRNazanin"/>
          <w:color w:val="111111"/>
          <w:sz w:val="28"/>
          <w:szCs w:val="28"/>
          <w:rtl w:val="true"/>
          <w:lang w:bidi="fa-IR"/>
        </w:rPr>
        <w:t>_</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به نقل از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صدمه و اذیّتی بر آن بزرگواران وارد شود و ایشان متزلزل و مضطرب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به ملاحظه اینکه هر چند بلیّه و مصیبت بر آن انوار مقدسات شدیدتر شود، انقلاب و اضطراب حاملین زیادتر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معلوم است که هرگاه حامل متحرک و مضطرب شود، محمول، لا محاله، مضطرب و متزلزل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 آن زمان به لرزه درآمد که چرخ 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در گمان که قیامت شد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طالبین روایات عظمت عرش و نسبت ائمۀ اطهار علیهم السلام با آن بنگرند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كافى،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كتاب التوحيد، باب العرش والكرسي ، صص </w:t>
      </w:r>
      <w:r>
        <w:rPr>
          <w:rFonts w:eastAsia="IRNazanin" w:cs="IRNazanin"/>
          <w:color w:val="111111"/>
          <w:sz w:val="28"/>
          <w:szCs w:val="28"/>
          <w:lang w:bidi="fa-IR"/>
        </w:rPr>
        <w:t>129</w:t>
      </w:r>
      <w:r>
        <w:rPr>
          <w:rFonts w:eastAsia="IRNazanin" w:cs="IRNazanin"/>
          <w:color w:val="111111"/>
          <w:sz w:val="28"/>
          <w:szCs w:val="28"/>
          <w:rtl w:val="true"/>
          <w:lang w:bidi="fa-IR"/>
        </w:rPr>
        <w:t>_</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كتاب التوحيد للصدوق،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275</w:t>
      </w:r>
      <w:r>
        <w:rPr>
          <w:rFonts w:eastAsia="IRNazanin" w:cs="IRNazanin"/>
          <w:color w:val="111111"/>
          <w:sz w:val="28"/>
          <w:szCs w:val="28"/>
          <w:rtl w:val="true"/>
          <w:lang w:bidi="fa-IR"/>
        </w:rPr>
        <w:t xml:space="preserve"> _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بابهای </w:t>
      </w:r>
      <w:r>
        <w:rPr>
          <w:rFonts w:eastAsia="IRNazanin" w:cs="IRNazanin"/>
          <w:color w:val="111111"/>
          <w:sz w:val="28"/>
          <w:szCs w:val="28"/>
          <w:lang w:bidi="fa-IR"/>
        </w:rPr>
        <w:t>48</w:t>
      </w:r>
      <w:r>
        <w:rPr>
          <w:rFonts w:eastAsia="IRNazanin" w:cs="IRNazanin"/>
          <w:color w:val="111111"/>
          <w:sz w:val="28"/>
          <w:szCs w:val="28"/>
          <w:rtl w:val="true"/>
          <w:lang w:bidi="fa-IR"/>
        </w:rPr>
        <w:t>_</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بحار الانوار، ج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العرش والكرسي وحملتها،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أنّ أسماءهم عليهم السلام مكتوبة على العرش والكرسي،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باب أنّهم عليهم السلام حملة عرش الرحمن، صص </w:t>
      </w:r>
      <w:r>
        <w:rPr>
          <w:rFonts w:eastAsia="IRNazanin" w:cs="IRNazanin"/>
          <w:color w:val="111111"/>
          <w:sz w:val="28"/>
          <w:szCs w:val="28"/>
          <w:lang w:bidi="fa-IR"/>
        </w:rPr>
        <w:t>87</w:t>
      </w:r>
      <w:r>
        <w:rPr>
          <w:rFonts w:eastAsia="IRNazanin" w:cs="IRNazanin"/>
          <w:color w:val="111111"/>
          <w:sz w:val="28"/>
          <w:szCs w:val="28"/>
          <w:rtl w:val="true"/>
          <w:lang w:bidi="fa-IR"/>
        </w:rPr>
        <w:t>_</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 نقل از 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جَلَّ الإله فليسَ الحزنُ بالغَهُ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قَلباً حواهُ حُزْنُهُ جَلَلُ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مصدر، بمعنى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اسم بمعنى الشيء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حواه، يحويه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 واشتمل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الناقصة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البارز، مفعوله، راجع إليه تعالى و المستتر راجع إلى الحزن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للاستدراک،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فاعله مستتر، راجع إلى القلب، والضّمير البارز مفعوله راجع إليه تعالى،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بحبّه و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صفة للقلب </w:t>
      </w:r>
      <w:r>
        <w:rPr>
          <w:rStyle w:val="FootnoteAnchor"/>
          <w:rtl w:val="true"/>
        </w:rPr>
        <w:footnoteReference w:id="1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والضّمير البارز راجع إلى القلب،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 والجملة الاسميّة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اجلّ و ارفع است از این که حزن و اندوه به او برسد، و هیچ حادثه از حوادث عالم در ذات او راهبر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هر قلبی که محبت خدا در او باشد و معرفت حق جلّ اسمه را احاطه کرده باشد، مصیبت او بزرگ است و حزن و اندوه او به قدر معرفت و محبت او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مرحوم بحر العلوم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متعال را منزه از حزن و الم نموده و بعد استدراک نمود و فرمود که لکن قلبی که حاوی فیض اوست که متّصف به اشعۀ انوار صفات اوست، حزن آن قلب از این مصیبت عظیم و اندوهش در این حکایت جانسوز، 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حزن به خداوند اقدس متعال، مثال نسبت اسفی است که در آیهۀ شریفه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أَسَفونا انتقمنا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خداوند اقدس متعال از این حزن و اسف، متغيّر و محل ورود حوادث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منزه است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168</w:t>
      </w:r>
      <w:r>
        <w:rPr>
          <w:rFonts w:eastAsia="IRNazanin" w:cs="IRNazanin"/>
          <w:color w:val="111111"/>
          <w:sz w:val="28"/>
          <w:szCs w:val="28"/>
          <w:rtl w:val="true"/>
          <w:lang w:bidi="fa-IR"/>
        </w:rPr>
        <w:t>_</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در ذیل آیۀ شریفه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 تعالى لا يأسفُ كأسفنا و لكنّه خلق أولياء لنفسه يأسفون ويرضون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مخلوقون مربوبون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رضاهم رضا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سخطهم سخط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سخطاً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لأنّه جعلهم الدعاة إليه و الأدلاّء عليه فلذلك صاروا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 ذلك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إلى الله كما يصل إلى خلقه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للحسين عليه السلام في بواطن المؤمنين معرفة مكتومة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ضمن رقم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به نقل از خرائج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فقره ای از زیارت آن سرور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 في قلوب من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 شد کشته کز دلهای مشتاقان بود قبرش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ناخن دل شکافم کان شه خونین کفن جویم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قلوبی که رحمت خداوند و فیض او حاوی آن قلوب است با مصیبت و الم آن سرور قرین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المُصابُ بأَنْ تقْضِي النّفوسُ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قضَى اللهُ أَن لا يُسبَقَ الأَجَلُ</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أيضاً بمعنى أداء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و الأوّل من الأوّل، والثاني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أجّل الله الموت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المصيبة الواقعة على أهل البيت، 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معروف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محذوف، أي بأن تؤدّي ما عليها من الموت الحتميّ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الضمير المجرور، راجع إلى المصاب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للاستدراك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فعل و فاعل</w:t>
      </w:r>
      <w:r>
        <w:rPr>
          <w:rFonts w:eastAsia="IRNazanin" w:cs="IRNazanin"/>
          <w:color w:val="111111"/>
          <w:sz w:val="28"/>
          <w:szCs w:val="28"/>
          <w:rtl w:val="true"/>
          <w:lang w:bidi="fa-IR"/>
        </w:rPr>
        <w:t xml:space="preserve">.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ناصبة مع ما بعدها في محلّ النّصب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المفعوليّة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المعنى أنّ هذه المصيبة الواقعة على أهل البيت عليهم السَّلام حاكمة بهلاك النّفوس، و كانت هالكة لهذه الرزيّة، لو لا أنّ الله تعالى حكم بأنّ الأجل الذي عيّنه النفوس، لا يسبقه الأجل الذي يعرض لوقوع المصيبات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سزاوار بود از این مصیبت جميع روحها از جسمها مفارقت نمایند، و بدنهای خود را خالی بگذارند؛ لکن روحها در بدنها باقی ماندند و مفارقت نکردند، به واسطهٔ آنکه خداوند عالم از برای هر نفسی اجلی قرار داده و مقدّر فرموده که هیچ نفسی پیش از آن اجل و موعد نمیرد و تقدیر، تغییر بردار نیست</w:t>
      </w:r>
      <w:r>
        <w:rPr>
          <w:rFonts w:eastAsia="IRNazanin" w:cs="IRNazanin"/>
          <w:color w:val="111111"/>
          <w:sz w:val="28"/>
          <w:szCs w:val="28"/>
          <w:rtl w:val="true"/>
          <w:lang w:bidi="fa-IR"/>
        </w:rPr>
        <w:t>.</w:t>
      </w:r>
      <w:r>
        <w:rPr>
          <w:rStyle w:val="FootnoteAnchor"/>
          <w:rtl w:val="true"/>
        </w:rPr>
        <w:footnoteReference w:id="11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748_74986"/>
      <w:bookmarkStart w:id="24" w:name="pg9748_74986"/>
      <w:bookmarkEnd w:id="24"/>
    </w:p>
    <w:p>
      <w:pPr>
        <w:pStyle w:val="Heading2"/>
        <w:numPr>
          <w:ilvl w:val="1"/>
          <w:numId w:val="1"/>
        </w:numPr>
        <w:rPr/>
      </w:pPr>
      <w:bookmarkStart w:id="25" w:name="pg9748_74986"/>
      <w:bookmarkStart w:id="26" w:name="__RefHeading___Toc8858388_2870459653"/>
      <w:bookmarkStart w:id="27" w:name="_Toc7"/>
      <w:bookmarkEnd w:id="25"/>
      <w:bookmarkEnd w:id="26"/>
      <w:r>
        <w:rPr>
          <w:rtl w:val="true"/>
        </w:rPr>
        <w:t>بند دوم</w:t>
      </w:r>
      <w:bookmarkEnd w:id="27"/>
    </w:p>
    <w:p>
      <w:pPr>
        <w:pStyle w:val="BookText"/>
        <w:rPr/>
      </w:pPr>
      <w:r>
        <w:rPr>
          <w:rFonts w:ascii="Amiri" w:hAnsi="Amiri" w:eastAsia="Amiri" w:cs="Amiri"/>
          <w:color w:val="111111"/>
          <w:sz w:val="28"/>
          <w:sz w:val="28"/>
          <w:szCs w:val="28"/>
          <w:rtl w:val="true"/>
          <w:lang w:bidi="ar-SA"/>
        </w:rPr>
        <w:t xml:space="preserve">هذا مُصابُ الَّذى جِبريلُ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ناغاة في المَهْدِ إذ نيطَتْ تَمائِمُهُ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هي تكلّم المرأة للصّبيّ بما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ناطه عليه ينوطه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دعاء أو عوذة تكفي صاحبها من الآفات و البليّات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إنّ علياً بين كسرى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لأكرم مَنْ نيطت عليه التمائمُ</w:t>
      </w:r>
    </w:p>
    <w:p>
      <w:pPr>
        <w:pStyle w:val="BookText"/>
        <w:rPr/>
      </w:pPr>
      <w:r>
        <w:rPr>
          <w:rFonts w:ascii="IRNazanin" w:hAnsi="IRNazanin" w:eastAsia="IRNazanin"/>
          <w:color w:val="111111"/>
          <w:sz w:val="28"/>
          <w:sz w:val="28"/>
          <w:szCs w:val="28"/>
          <w:rtl w:val="true"/>
          <w:lang w:bidi="fa-IR"/>
        </w:rPr>
        <w:t xml:space="preserve">و در اینجا نیز مراد، معنی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تعویذی که می آویزند بر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والضمير البارز عائد إلى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و انّ علیاً بین کسری و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لاکرم مَن نیطت علیه التمائمُ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نیز مراد، معنی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تعویذی که می آویزند بر 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البارز مفعوله راجع إلى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بدل بعض من خادمه، لأنّه نوع من الخدمة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توقيتيّة، أُضيفت إلى ما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الفاعل، والضمير المجرور بالإضافة، راجع إلى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سزاوار بود کسی که جبرئیل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وحی خدا هست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خادم او که باشد و گهواره جنبان و هم صحبت او باشد، در زمان طفولیّت، چنین کسی را فرقۀ اشقیا بدون جرم و گناه سر از بدن جدا نمایند، عیالش را اسیر و دستگیر نموده، شهر به شهر و دیار به دیار بگردانند، با ذلّت و خواری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آیا در روز عاشورا در کجا بود که خدمتگزاری مخدوم نماید و سر مقدّس منوّر آن قرین رنج و تعب را از روی خاکهای گرم کربلا بردارد و نگذارد که بیش از این بر او ظلم و اذیّت واقع سازند، و به یک صیحه همۀ آن فجّار را هلاک سازد و زمین را سرنگون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جبرئیل مأمور به این نبود و خداوند عذاب آن گروه را به قیامت انداخت، اما دلش در مصیبت مخدومش مجروح و سینه او از این همّ و غم و الم مقروح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که پاس محملشان داشت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عماری، و محمل، شتر سوار</w:t>
      </w:r>
    </w:p>
    <w:p>
      <w:pPr>
        <w:pStyle w:val="BookText"/>
        <w:rPr/>
      </w:pPr>
      <w:r>
        <w:rPr>
          <w:rFonts w:ascii="IRNazanin" w:hAnsi="IRNazanin" w:eastAsia="IRNazanin"/>
          <w:color w:val="111111"/>
          <w:sz w:val="28"/>
          <w:sz w:val="28"/>
          <w:szCs w:val="28"/>
          <w:rtl w:val="true"/>
          <w:lang w:bidi="fa-IR"/>
        </w:rPr>
        <w:t xml:space="preserve">با آنکه سر زد آن عمل از امّت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ز روح نبی گشت شرمسار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خاموش محتشم که ز ذکر غم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را از روی پیامبر حجاب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الامین نهاده به زانو سر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ز دیدن آن چشم آفتاب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شد فلک ز غلغله چون نوبت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به حضرت روح الامین رسید</w:t>
      </w:r>
    </w:p>
    <w:p>
      <w:pPr>
        <w:pStyle w:val="BookText"/>
        <w:rPr/>
      </w:pPr>
      <w:r>
        <w:rPr>
          <w:rFonts w:ascii="IRNazanin" w:hAnsi="IRNazanin" w:eastAsia="IRNazanin"/>
          <w:color w:val="111111"/>
          <w:sz w:val="28"/>
          <w:sz w:val="28"/>
          <w:szCs w:val="28"/>
          <w:rtl w:val="true"/>
          <w:lang w:bidi="fa-IR"/>
        </w:rPr>
        <w:t>و نیز در مورد اضطراب حضرت جبریل در روز عاشورا،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امام جعفر صادق سلام الله علیه در کامل الزيارات ، باب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نوادر الزيارات، آخرین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روایت را علامۀ مجلسی در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174</w:t>
      </w:r>
      <w:r>
        <w:rPr>
          <w:rFonts w:eastAsia="IRNazanin" w:cs="IRNazanin"/>
          <w:color w:val="111111"/>
          <w:sz w:val="28"/>
          <w:szCs w:val="28"/>
          <w:rtl w:val="true"/>
          <w:lang w:bidi="fa-IR"/>
        </w:rPr>
        <w:t>_</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مأخذ اخراج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طالبين مدارک خدمتگزاری حضرت جبریل به ساحت قدس حضرت سیدالشهداء بنگرند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شیخ مفید، صص </w:t>
      </w:r>
      <w:r>
        <w:rPr>
          <w:rFonts w:eastAsia="IRNazanin" w:cs="IRNazanin"/>
          <w:color w:val="111111"/>
          <w:sz w:val="28"/>
          <w:szCs w:val="28"/>
          <w:lang w:bidi="fa-IR"/>
        </w:rPr>
        <w:t>249</w:t>
      </w:r>
      <w:r>
        <w:rPr>
          <w:rFonts w:eastAsia="IRNazanin" w:cs="IRNazanin"/>
          <w:color w:val="111111"/>
          <w:sz w:val="28"/>
          <w:szCs w:val="28"/>
          <w:rtl w:val="true"/>
          <w:lang w:bidi="fa-IR"/>
        </w:rPr>
        <w:t xml:space="preserve"> _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نقل از مناقب،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آن در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 نقل از خصال و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به نقل از امالی صدوق ،و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کمال الدین، و صص </w:t>
      </w:r>
      <w:r>
        <w:rPr>
          <w:rFonts w:eastAsia="IRNazanin" w:cs="IRNazanin"/>
          <w:color w:val="111111"/>
          <w:sz w:val="28"/>
          <w:szCs w:val="28"/>
          <w:lang w:bidi="fa-IR"/>
        </w:rPr>
        <w:t>258</w:t>
      </w:r>
      <w:r>
        <w:rPr>
          <w:rFonts w:eastAsia="IRNazanin" w:cs="IRNazanin"/>
          <w:color w:val="111111"/>
          <w:sz w:val="28"/>
          <w:szCs w:val="28"/>
          <w:rtl w:val="true"/>
          <w:lang w:bidi="fa-IR"/>
        </w:rPr>
        <w:t xml:space="preserve"> -_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به نقل از الغیبة؛ همان،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eastAsia="IRNazanin" w:cs="IRNazanin"/>
          <w:color w:val="111111"/>
          <w:sz w:val="28"/>
          <w:szCs w:val="28"/>
          <w:rtl w:val="true"/>
          <w:lang w:bidi="fa-IR"/>
        </w:rPr>
        <w:t>_</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أنّ الملائكة تأتيهم و تطأ فرشهم،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احقاق الحق، ح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مقتل خوارزمی</w:t>
      </w:r>
    </w:p>
    <w:p>
      <w:pPr>
        <w:pStyle w:val="BookText"/>
        <w:rPr/>
      </w:pPr>
      <w:r>
        <w:rPr>
          <w:rFonts w:ascii="IRNazanin" w:hAnsi="IRNazanin" w:eastAsia="IRNazanin"/>
          <w:color w:val="111111"/>
          <w:sz w:val="28"/>
          <w:sz w:val="28"/>
          <w:szCs w:val="28"/>
          <w:rtl w:val="true"/>
          <w:lang w:bidi="fa-IR"/>
        </w:rPr>
        <w:t>و همین مضمون در حدیث معروف مکالمهۀ سلیمان بن مهران اعمش با منصور دوانیقی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اربعين يوسف بن حاتم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ارشاد القلوب دیلمی،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242</w:t>
      </w:r>
      <w:r>
        <w:rPr>
          <w:rFonts w:eastAsia="IRNazanin" w:cs="IRNazanin"/>
          <w:color w:val="111111"/>
          <w:sz w:val="28"/>
          <w:szCs w:val="28"/>
          <w:rtl w:val="true"/>
          <w:lang w:bidi="fa-IR"/>
        </w:rPr>
        <w:t>_</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غایة المرام، مقصد دوم، 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653</w:t>
      </w:r>
      <w:r>
        <w:rPr>
          <w:rFonts w:eastAsia="IRNazanin" w:cs="IRNazanin"/>
          <w:color w:val="111111"/>
          <w:sz w:val="28"/>
          <w:szCs w:val="28"/>
          <w:rtl w:val="true"/>
          <w:lang w:bidi="fa-IR"/>
        </w:rPr>
        <w:t>_</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،بحارالنوار، ج</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ضمن رقم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به نقل از کشف الغمة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ضمن زیارت ناحیة مقدسه چنین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 افتخر به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من ناغاه قي المهد میکائیل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هذا مصابُ الشهيدِ المُستَضام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السمواتِ قد قامَتْ مَاتِمُهُ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ضامه و استضامه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والمآتم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على وزن مفاعل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جمع مأتم </w:t>
      </w:r>
      <w:r>
        <w:rPr>
          <w:rFonts w:eastAsia="Amiri" w:cs="Amiri" w:ascii="Amiri" w:hAnsi="Amiri"/>
          <w:i/>
          <w:iCs/>
          <w:color w:val="111111"/>
          <w:sz w:val="28"/>
          <w:szCs w:val="28"/>
          <w:rtl w:val="true"/>
          <w:lang w:bidi="ar-SA"/>
        </w:rPr>
        <w:t xml:space="preserve">_ </w:t>
      </w:r>
      <w:r>
        <w:rPr>
          <w:rFonts w:ascii="Amiri" w:hAnsi="Amiri" w:eastAsia="Amiri" w:cs="Amiri"/>
          <w:i/>
          <w:i/>
          <w:iCs/>
          <w:color w:val="111111"/>
          <w:sz w:val="28"/>
          <w:sz w:val="28"/>
          <w:szCs w:val="28"/>
          <w:rtl w:val="true"/>
          <w:lang w:bidi="ar-SA"/>
        </w:rPr>
        <w:t>على مَفعلَ بفتح الميم و العين</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مراسم التّعزية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راجع </w:t>
      </w:r>
    </w:p>
    <w:p>
      <w:pPr>
        <w:pStyle w:val="BookText"/>
        <w:rPr/>
      </w:pPr>
      <w:r>
        <w:rPr>
          <w:rFonts w:ascii="Amiri" w:hAnsi="Amiri" w:eastAsia="Amiri" w:cs="Amiri"/>
          <w:color w:val="111111"/>
          <w:sz w:val="28"/>
          <w:sz w:val="28"/>
          <w:szCs w:val="28"/>
          <w:rtl w:val="true"/>
          <w:lang w:bidi="ar-SA"/>
        </w:rPr>
        <w:t>إلى الموصول، والجملة صلته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مصیبت، مصیبت شهیدی است که بی گناه او را مظلوم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زمین تنها عزاداری او هست، بلکه در آسمانهای بلند ملائکه به عزاداری او مشغولند و اقامۀ تعزیه داری آن سرور را می نمایند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با وجود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بارگاه قدس که جای ملال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قدسیان همه بر زانوی غم است</w:t>
      </w:r>
    </w:p>
    <w:p>
      <w:pPr>
        <w:pStyle w:val="BookText"/>
        <w:rPr/>
      </w:pPr>
      <w:r>
        <w:rPr>
          <w:rFonts w:ascii="IRNazanin" w:hAnsi="IRNazanin" w:eastAsia="IRNazanin"/>
          <w:color w:val="111111"/>
          <w:sz w:val="28"/>
          <w:sz w:val="28"/>
          <w:szCs w:val="28"/>
          <w:rtl w:val="true"/>
          <w:lang w:bidi="fa-IR"/>
        </w:rPr>
        <w:t>و همه ملائکۀ ملأ اعلى لباس حزن پوشیدند و افغان و ناله به ذروه اقدس اعلی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نماید مرحوم بحر العلوم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آن سرور را در فوق السموات بپا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گمان کنی که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حصر است، زیرا که عزای آن شهید مظلوم را در همۀ عوالم بپا داشتند؛ بلکه از جهت اهتمام است؛ زیرا که مصیبت اهل سماوات، أهمّ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مصيبت آن مظلوم را طوایف جنّ در زیر زمین برپا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زیارت ناحیۀ مقدسه چنین وارد شده است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أقيمت لك المآتم في أعلى عليين و لطمت عليك الحور العين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مدارک مربوط به ضجّه ملائکه و نوحه جن در مصيبت سيد الشهداء صلوات الله علیه در ذیل بند اول، بیت سوم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النَّبِي </w:t>
      </w:r>
      <w:r>
        <w:rPr>
          <w:rStyle w:val="FootnoteAnchor"/>
          <w:rtl w:val="true"/>
        </w:rPr>
        <w:footnoteReference w:id="118"/>
      </w:r>
      <w:r>
        <w:rPr>
          <w:rFonts w:ascii="Amiri" w:hAnsi="Amiri" w:eastAsia="Amiri" w:cs="Amiri"/>
          <w:color w:val="111111"/>
          <w:sz w:val="28"/>
          <w:sz w:val="28"/>
          <w:szCs w:val="28"/>
          <w:rtl w:val="true"/>
          <w:lang w:bidi="ar-SA"/>
        </w:rPr>
        <w:t xml:space="preserve">أَبي </w:t>
      </w:r>
      <w:r>
        <w:rPr>
          <w:rStyle w:val="FootnoteAnchor"/>
          <w:rtl w:val="true"/>
        </w:rPr>
        <w:footnoteReference w:id="119"/>
      </w:r>
      <w:r>
        <w:rPr>
          <w:rFonts w:ascii="Amiri" w:hAnsi="Amiri" w:eastAsia="Amiri" w:cs="Amiri"/>
          <w:color w:val="111111"/>
          <w:sz w:val="28"/>
          <w:sz w:val="28"/>
          <w:szCs w:val="28"/>
          <w:rtl w:val="true"/>
          <w:lang w:bidi="ar-SA"/>
        </w:rPr>
        <w:t xml:space="preserve">الأطهارِ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_</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221</w:t>
      </w:r>
      <w:r>
        <w:rPr>
          <w:rFonts w:eastAsia="IRNazanin" w:cs="IRNazanin"/>
          <w:color w:val="111111"/>
          <w:sz w:val="28"/>
          <w:szCs w:val="28"/>
          <w:rtl w:val="true"/>
          <w:lang w:bidi="fa-IR"/>
        </w:rPr>
        <w:t>_</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ضمن روایات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باب ما عوّضه الله تعالى بشهادته عليه السَّلام ،همان،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امالی صدوق، مجلس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أنّ الأئمة من ذرية الحسين عليه السَّلام، صص </w:t>
      </w:r>
      <w:r>
        <w:rPr>
          <w:rFonts w:eastAsia="IRNazanin" w:cs="IRNazanin"/>
          <w:color w:val="111111"/>
          <w:sz w:val="28"/>
          <w:szCs w:val="28"/>
          <w:lang w:bidi="fa-IR"/>
        </w:rPr>
        <w:t>249</w:t>
      </w:r>
      <w:r>
        <w:rPr>
          <w:rFonts w:eastAsia="IRNazanin" w:cs="IRNazanin"/>
          <w:color w:val="111111"/>
          <w:sz w:val="28"/>
          <w:szCs w:val="28"/>
          <w:rtl w:val="true"/>
          <w:lang w:bidi="fa-IR"/>
        </w:rPr>
        <w:t>_</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به نقل از کمال الدین؛ رساله المسائل الجارودية في تعيين الخلافة والامامة في ولد الحسين بن علي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مفید که ضمن مجموعة عدة رسائل او در صص </w:t>
      </w:r>
      <w:r>
        <w:rPr>
          <w:rFonts w:eastAsia="IRNazanin" w:cs="IRNazanin"/>
          <w:color w:val="111111"/>
          <w:sz w:val="28"/>
          <w:szCs w:val="28"/>
          <w:lang w:bidi="fa-IR"/>
        </w:rPr>
        <w:t>186</w:t>
      </w:r>
      <w:r>
        <w:rPr>
          <w:rFonts w:eastAsia="IRNazanin" w:cs="IRNazanin"/>
          <w:color w:val="111111"/>
          <w:sz w:val="28"/>
          <w:szCs w:val="28"/>
          <w:rtl w:val="true"/>
          <w:lang w:bidi="fa-IR"/>
        </w:rPr>
        <w:t>_</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أقام الدِّينَ صَارِمُهُ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طُهر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كقفل و أقفال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المراد، الأئمة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في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 بدل أو عطف بيان أو صفة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أبي الأطهار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باتّصال الهاء باللّام و أوّل المصرع الثاني كاف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المبتدأ أو 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بعد الخبر أو صفة للخبر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کشتند شهید مظلومی را که فرزند زادۀ پیغمبر بود، و از پیغمبر حیا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امام اطهار از نسل طیّب و طاهر او بودند و پدرش حیدر کرّار بود و امام و مولای مؤمنین بود که دین خدا به واسطۀ شمشیر آن بزرگوار رواج و رونق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صِنْوُ الزّكيّ جَنى قَلبِ البَتولِ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أَقْسُومَةٌ لَيسَ فِيها مَنْ يُقاسِمُهُ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الصنو،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يطلق الصنّوان على نخلتين من أصل واحد لكونهما مثلين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المجتبی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كعصي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ما يجنى من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بالبتول، فاطمة الزّهراء سلام الله عليها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أُقسومة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كأعجوبة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ما يحصل بالقسمة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صنوالزّكّي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الرّفع خبر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جنى قلب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الخبر باضافة الأوّل إلى الثاني، والثاني إلى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الأفعال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الموصول، والضّمير المستتر عائد إليه، والبارز عائد إلى ما يكون المراد به الحسين عليه السّلام والخبر محذوف، وجملة النّفي صفة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کشتند کسی را که با امام حسن مجتبی علیه الصلاة والسَّلام از یک اصل بودند و برادر بودند، و میوۀ دل فاطمه زهرا علیها سلام الله بود، و از نجابت و صفات پسندیده و برکات از جمیع مردم برتر بود، و کسی قسمتِ بر او نبود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 ائمۀ اطهار را از نسل ، و اجابت دعا را در تحت قبّۀ او،و شفا را در تربت آن بزرگوار قرار داد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اجابت دعا تحت قبۀ سيد الشهداء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ح ؛ عوالم العلوم،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بودن شفاء در تربت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آخر، و باب </w:t>
      </w:r>
      <w:r>
        <w:rPr>
          <w:rFonts w:eastAsia="IRNazanin" w:cs="IRNazanin"/>
          <w:color w:val="111111"/>
          <w:sz w:val="28"/>
          <w:szCs w:val="28"/>
          <w:lang w:bidi="fa-IR"/>
        </w:rPr>
        <w:t>91</w:t>
      </w:r>
      <w:r>
        <w:rPr>
          <w:rFonts w:eastAsia="IRNazanin" w:cs="IRNazanin"/>
          <w:color w:val="111111"/>
          <w:sz w:val="28"/>
          <w:szCs w:val="28"/>
          <w:rtl w:val="true"/>
          <w:lang w:bidi="fa-IR"/>
        </w:rPr>
        <w:t>_</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274</w:t>
      </w:r>
      <w:r>
        <w:rPr>
          <w:rFonts w:eastAsia="IRNazanin" w:cs="IRNazanin"/>
          <w:color w:val="111111"/>
          <w:sz w:val="28"/>
          <w:szCs w:val="28"/>
          <w:rtl w:val="true"/>
          <w:lang w:bidi="fa-IR"/>
        </w:rPr>
        <w:t>_</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408</w:t>
      </w:r>
      <w:r>
        <w:rPr>
          <w:rFonts w:eastAsia="IRNazanin" w:cs="IRNazanin"/>
          <w:color w:val="111111"/>
          <w:sz w:val="28"/>
          <w:szCs w:val="28"/>
          <w:rtl w:val="true"/>
          <w:lang w:bidi="fa-IR"/>
        </w:rPr>
        <w:t xml:space="preserve"> _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استحباب الاستشفاء بتربة الحسين عليه السَّلام، و 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 نقل از كتاب الكفاية،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414</w:t>
      </w:r>
      <w:r>
        <w:rPr>
          <w:rFonts w:eastAsia="IRNazanin" w:cs="IRNazanin"/>
          <w:color w:val="111111"/>
          <w:sz w:val="28"/>
          <w:szCs w:val="28"/>
          <w:rtl w:val="true"/>
          <w:lang w:bidi="fa-IR"/>
        </w:rPr>
        <w:t xml:space="preserve"> _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716</w:t>
      </w:r>
      <w:r>
        <w:rPr>
          <w:rFonts w:eastAsia="IRNazanin" w:cs="IRNazanin"/>
          <w:color w:val="111111"/>
          <w:sz w:val="28"/>
          <w:szCs w:val="28"/>
          <w:rtl w:val="true"/>
          <w:lang w:bidi="fa-IR"/>
        </w:rPr>
        <w:t>_</w:t>
      </w:r>
      <w:r>
        <w:rPr>
          <w:rFonts w:eastAsia="IRNazanin" w:cs="IRNazanin"/>
          <w:color w:val="111111"/>
          <w:sz w:val="28"/>
          <w:szCs w:val="28"/>
          <w:lang w:bidi="fa-IR"/>
        </w:rPr>
        <w:t>718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مدارک مربوط به قرار داشتن امامت در ذریه آن حضرت در بند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اخيراً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زیارت ناحیه مقدّسه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من جعل الله الشفاء في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الإجابة تحت 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من الأئمّةُ من ذريَّته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عرندس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قصیده مفصّل خود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رسول الله 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صريحّ ليس في ذلكم نُكْرُ</w:t>
      </w:r>
    </w:p>
    <w:p>
      <w:pPr>
        <w:pStyle w:val="BookText"/>
        <w:rPr/>
      </w:pPr>
      <w:r>
        <w:rPr>
          <w:rFonts w:ascii="IRNazanin" w:hAnsi="IRNazanin" w:eastAsia="IRNazanin"/>
          <w:color w:val="111111"/>
          <w:sz w:val="28"/>
          <w:sz w:val="28"/>
          <w:szCs w:val="28"/>
          <w:rtl w:val="true"/>
          <w:lang w:bidi="fa-IR"/>
        </w:rPr>
        <w:t xml:space="preserve">حُبّي بثلاث ما أحاط بمثلها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فمن زید هناک و من عمرو ؟</w:t>
      </w:r>
    </w:p>
    <w:p>
      <w:pPr>
        <w:pStyle w:val="BookText"/>
        <w:rPr/>
      </w:pPr>
      <w:r>
        <w:rPr>
          <w:rFonts w:ascii="Amiri" w:hAnsi="Amiri" w:eastAsia="Amiri" w:cs="Amiri"/>
          <w:color w:val="111111"/>
          <w:sz w:val="28"/>
          <w:sz w:val="28"/>
          <w:szCs w:val="28"/>
          <w:rtl w:val="true"/>
          <w:lang w:bidi="ar-SA"/>
        </w:rPr>
        <w:t xml:space="preserve">له تربةٌ فيها الشفاء وقُبَّةٌ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بها الداعي إذا مسَّهُ الضرُّ</w:t>
      </w:r>
    </w:p>
    <w:p>
      <w:pPr>
        <w:pStyle w:val="BookText"/>
        <w:rPr/>
      </w:pPr>
      <w:r>
        <w:rPr>
          <w:rFonts w:ascii="Amiri" w:hAnsi="Amiri" w:eastAsia="Amiri" w:cs="Amiri"/>
          <w:color w:val="111111"/>
          <w:sz w:val="28"/>
          <w:sz w:val="28"/>
          <w:szCs w:val="28"/>
          <w:rtl w:val="true"/>
          <w:lang w:bidi="ar-SA"/>
        </w:rPr>
        <w:t xml:space="preserve">و ذرية ذرية منه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حق لا ثمان ولا عشر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مطهر ليسَ يَعْشَى الرّيبُ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يَعْشَىٰ مَنِ الرَّحمنُ عَاصِمُهُ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الغشيان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والإحاطة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الرّذيلة، و </w:t>
      </w:r>
    </w:p>
    <w:p>
      <w:pPr>
        <w:pStyle w:val="BookText"/>
        <w:rPr/>
      </w:pPr>
      <w:r>
        <w:rPr>
          <w:rFonts w:ascii="Amiri" w:hAnsi="Amiri" w:eastAsia="Amiri" w:cs="Amiri"/>
          <w:color w:val="111111"/>
          <w:sz w:val="28"/>
          <w:sz w:val="28"/>
          <w:szCs w:val="28"/>
          <w:rtl w:val="true"/>
          <w:lang w:bidi="ar-SA"/>
        </w:rPr>
        <w:t>بالسّاحة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أي هو مطهّر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الافعال الناقصة، اسمه مستتر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أضيفت إلى الضّمير الراجع إلى المبتدأ أو الخبر والجملة الفعلية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و ما بعده خبر بعد الخبر، أو صفة مطهّر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مستتر راجع إلى الرّيب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 والضّمير المجرور بالإضافة عائد إلى الموصول، والجملة صلة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کشتند کسی را که خداوند عالم او را پاک و پاکیزه گردانیده بود از جميع عيبها و نقصها، و هیچ معصیتی و صفت رذیله هرگز در اطراف او گذر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خداوند عالم او را معصوم قرار داده بود، و کسی که خداوند عالم او را معصوم و محفوظ بدارد، چگونه معصیت از او صادر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طُهْرٌ تَوَلَّى اللهُ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 رجسٌ عَظيماتٌ جَرائِمُهُ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من الأخباث و الأدناس و الذّنوب و العيوب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اللّعين الباعث على قتله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تولّى الله عصمته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فاعل و مفعول، والجملة صفة المبتدأ</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مفعول و فاعل</w:t>
      </w:r>
      <w:r>
        <w:rPr>
          <w:rFonts w:eastAsia="IRNazanin" w:cs="IRNazanin"/>
          <w:color w:val="111111"/>
          <w:sz w:val="28"/>
          <w:szCs w:val="28"/>
          <w:rtl w:val="true"/>
          <w:lang w:bidi="fa-IR"/>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والجملة الاسميّة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تعجّب دارد کسی که خداوند عالم او را طیّب و طاهر قرار داده بود از جمیع نقایص و عیوب و او را معصوم و محفوظ از معاصی قرار داده بود، چگونه هلاک کرد و شهید نمود او را یزید پلید ملعون که بسیاری و بزرگی معاصی آن مردود را کسی غیر از خدا نمی داند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دو بیت اخیر ناظر بر آیۀ شریفه تطهير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آن در شأن اهل بيت صلوات الله عليهم أجمعين و مطهر و معصوم بودن آن بزرگواران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طالبین مدارک شأن نزول آیه مزبور رجوع کنند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206</w:t>
      </w:r>
      <w:r>
        <w:rPr>
          <w:rFonts w:eastAsia="IRNazanin" w:cs="IRNazanin"/>
          <w:color w:val="111111"/>
          <w:sz w:val="28"/>
          <w:szCs w:val="28"/>
          <w:rtl w:val="true"/>
          <w:lang w:bidi="fa-IR"/>
        </w:rPr>
        <w:t xml:space="preserve"> _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غاية المرام، صص </w:t>
      </w:r>
      <w:r>
        <w:rPr>
          <w:rFonts w:eastAsia="IRNazanin" w:cs="IRNazanin"/>
          <w:color w:val="111111"/>
          <w:sz w:val="28"/>
          <w:szCs w:val="28"/>
          <w:lang w:bidi="fa-IR"/>
        </w:rPr>
        <w:t>287</w:t>
      </w:r>
      <w:r>
        <w:rPr>
          <w:rFonts w:eastAsia="IRNazanin" w:cs="IRNazanin"/>
          <w:color w:val="111111"/>
          <w:sz w:val="28"/>
          <w:szCs w:val="28"/>
          <w:rtl w:val="true"/>
          <w:lang w:bidi="fa-IR"/>
        </w:rPr>
        <w:t>_</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حقاق الحق،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502</w:t>
      </w:r>
      <w:r>
        <w:rPr>
          <w:rFonts w:eastAsia="IRNazanin" w:cs="IRNazanin"/>
          <w:color w:val="111111"/>
          <w:sz w:val="28"/>
          <w:szCs w:val="28"/>
          <w:rtl w:val="true"/>
          <w:lang w:bidi="fa-IR"/>
        </w:rPr>
        <w:t>_</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513</w:t>
      </w:r>
      <w:r>
        <w:rPr>
          <w:rFonts w:eastAsia="IRNazanin" w:cs="IRNazanin"/>
          <w:color w:val="111111"/>
          <w:sz w:val="28"/>
          <w:szCs w:val="28"/>
          <w:rtl w:val="true"/>
          <w:lang w:bidi="fa-IR"/>
        </w:rPr>
        <w:t>_</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_</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359</w:t>
      </w:r>
      <w:r>
        <w:rPr>
          <w:rFonts w:eastAsia="IRNazanin" w:cs="IRNazanin"/>
          <w:color w:val="111111"/>
          <w:sz w:val="28"/>
          <w:szCs w:val="28"/>
          <w:rtl w:val="true"/>
          <w:lang w:bidi="fa-IR"/>
        </w:rPr>
        <w:t xml:space="preserve"> _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کتاب حديث الكساء في كتب مدرسة الخلفاء ومدرسة اهل البيت، كتاب أهل البيت و آية التطهير في أحاديث الفريقين؛ كتاب اقطاب الدوائر في تفسير آية التطهير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واقعۀ کربلا در دو مورد، توسط حضرت سید الشهداء و حضرت سجاد صلوات الله علیهما در معرفی اهل بیت سلام الله عليهم اجمعين و تعلّق این آیه به ایشان، به همین آیه استناد و اشاره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سیدالشهداء علیه السَّلام خطاب به مروان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رجس و إِنِّي من أهل بيت الطَّهارة، قد أنزل الله فينا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الحسین خوارزمی،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فصل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حضرت سجاد علیه السلام در اسارت به مرد شامی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البيتِ الَّذينَ خَصَّصَنا الله بآية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الهوف سيد بن طاووس، 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مضمون این کلام در 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w:t>
      </w:r>
      <w:r>
        <w:rPr>
          <w:rFonts w:eastAsia="IRNazanin" w:cs="IRNazanin"/>
          <w:color w:val="111111"/>
          <w:sz w:val="28"/>
          <w:szCs w:val="28"/>
          <w:rtl w:val="true"/>
          <w:lang w:bidi="fa-IR"/>
        </w:rPr>
        <w:t>_</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به نقل از تاریخ ابن كثير،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تاریخ ابن اعثم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242</w:t>
      </w:r>
      <w:r>
        <w:rPr>
          <w:rFonts w:eastAsia="IRNazanin" w:cs="IRNazanin"/>
          <w:color w:val="111111"/>
          <w:sz w:val="28"/>
          <w:szCs w:val="28"/>
          <w:rtl w:val="true"/>
          <w:lang w:bidi="fa-IR"/>
        </w:rPr>
        <w:t>_</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مالی صدوق،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لله مَجدٌ </w:t>
      </w:r>
      <w:r>
        <w:rPr>
          <w:rStyle w:val="FootnoteAnchor"/>
          <w:rtl w:val="true"/>
        </w:rPr>
        <w:footnoteReference w:id="128"/>
      </w:r>
      <w:r>
        <w:rPr>
          <w:rFonts w:ascii="Amiri" w:hAnsi="Amiri" w:eastAsia="Amiri" w:cs="Amiri"/>
          <w:color w:val="111111"/>
          <w:sz w:val="28"/>
          <w:sz w:val="28"/>
          <w:szCs w:val="28"/>
          <w:rtl w:val="true"/>
          <w:lang w:bidi="ar-SA"/>
        </w:rPr>
        <w:t xml:space="preserve">سَمَا الأفلاكَ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 العُلى </w:t>
      </w:r>
      <w:r>
        <w:rPr>
          <w:rStyle w:val="FootnoteAnchor"/>
          <w:rtl w:val="true"/>
        </w:rPr>
        <w:footnoteReference w:id="129"/>
      </w:r>
      <w:r>
        <w:rPr>
          <w:rFonts w:ascii="Amiri" w:hAnsi="Amiri" w:eastAsia="Amiri" w:cs="Amiri"/>
          <w:color w:val="111111"/>
          <w:sz w:val="28"/>
          <w:sz w:val="28"/>
          <w:szCs w:val="28"/>
          <w:rtl w:val="true"/>
          <w:lang w:bidi="ar-SA"/>
        </w:rPr>
        <w:t xml:space="preserve">عِندَما مادَتْ دَعائمُهُ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الرّفعة و ماد في الموضعين من المَيَدان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بفتح الياء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دعامة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 ما يقوم </w:t>
      </w:r>
    </w:p>
    <w:p>
      <w:pPr>
        <w:pStyle w:val="BookText"/>
        <w:rPr/>
      </w:pPr>
      <w:r>
        <w:rPr>
          <w:rFonts w:ascii="Amiri" w:hAnsi="Amiri" w:eastAsia="Amiri" w:cs="Amiri"/>
          <w:color w:val="111111"/>
          <w:sz w:val="28"/>
          <w:sz w:val="28"/>
          <w:szCs w:val="28"/>
          <w:rtl w:val="true"/>
          <w:lang w:bidi="ar-SA"/>
        </w:rPr>
        <w:t xml:space="preserve">به الشيء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Style w:val="FootnoteAnchor"/>
          <w:rtl w:val="true"/>
        </w:rPr>
        <w:footnoteReference w:id="1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رفعته</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مضافاً إلى الضّمير الراجع إلى المجد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فاعله، والجملة الفعليّة صفة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أضيفت إلى الضمير الراجع إلى المجد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شرافت و بزرگی و نجابتی داشت آن بزرگوار که رفعت او بزرگتر از افلاک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نباشد و حال آنکه افلاک و هر چه در آنها و مادون هست، همه از طفیل وجود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قتل آوردن آن حضرت، افلاک را به لرزه و اضطراب آورد و بنای شرف و اساس مجد و بزرگواری را خراب کرد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نزدیک شد که خانه ایمان شود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شکستها که به ارکان دین رسید</w:t>
      </w:r>
    </w:p>
    <w:p>
      <w:pPr>
        <w:pStyle w:val="BookText"/>
        <w:rPr/>
      </w:pPr>
      <w:r>
        <w:rPr>
          <w:rFonts w:ascii="IRNazanin" w:hAnsi="IRNazanin" w:eastAsia="IRNazanin"/>
          <w:color w:val="111111"/>
          <w:sz w:val="28"/>
          <w:sz w:val="28"/>
          <w:szCs w:val="28"/>
          <w:rtl w:val="true"/>
          <w:lang w:bidi="fa-IR"/>
        </w:rPr>
        <w:t xml:space="preserve">نخل بلند او چو خسان بر زمین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به آسمان از غبار زمین رسید</w:t>
      </w:r>
    </w:p>
    <w:p>
      <w:pPr>
        <w:pStyle w:val="BookText"/>
        <w:rPr/>
      </w:pPr>
      <w:r>
        <w:rPr>
          <w:rFonts w:ascii="IRNazanin" w:hAnsi="IRNazanin" w:eastAsia="IRNazanin"/>
          <w:color w:val="111111"/>
          <w:sz w:val="28"/>
          <w:sz w:val="28"/>
          <w:szCs w:val="28"/>
          <w:rtl w:val="true"/>
          <w:lang w:bidi="fa-IR"/>
        </w:rPr>
        <w:t xml:space="preserve">باد آن غبار چون به مزار نبی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از مدینه بر فلک هفتمین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مدارک مربوط به تحقق خلقت به واسطهٔ اهل بیت عصمت صلوات الله عليهم اجمعین به خاطر آنان، ذیل بیت چهارم از بند نهم خواهد آمد</w:t>
      </w:r>
    </w:p>
    <w:p>
      <w:pPr>
        <w:pStyle w:val="BookText"/>
        <w:rPr/>
      </w:pPr>
      <w:r>
        <w:rPr>
          <w:rFonts w:ascii="Amiri" w:hAnsi="Amiri" w:eastAsia="Amiri" w:cs="Amiri"/>
          <w:color w:val="111111"/>
          <w:sz w:val="28"/>
          <w:sz w:val="28"/>
          <w:szCs w:val="28"/>
          <w:rtl w:val="true"/>
          <w:lang w:bidi="ar-SA"/>
        </w:rPr>
        <w:t xml:space="preserve">ضَيْفٌ أَلَمَّ بأَرضِ وِرْدُها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بها وهُوَ ظَامِي القلبِ حائمة</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بأرض،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بها الورد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الماء الّذي يورد عليه</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الشَّرَع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محرّكة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ما يستوي فيه الكلّ ولا يختصّ ببعض دون بعض</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قضى بها، أي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مات</w:t>
      </w:r>
      <w:r>
        <w:rPr>
          <w:rFonts w:eastAsia="Amiri" w:cs="Amiri" w:ascii="Amiri" w:hAnsi="Amiri"/>
          <w:i/>
          <w:iCs/>
          <w:color w:val="111111"/>
          <w:sz w:val="28"/>
          <w:szCs w:val="28"/>
          <w:rtl w:val="true"/>
          <w:lang w:bidi="ar-SA"/>
        </w:rPr>
        <w:t xml:space="preserve">. </w:t>
      </w:r>
      <w:r>
        <w:rPr>
          <w:rStyle w:val="FootnoteAnchor"/>
          <w:rtl w:val="true"/>
        </w:rPr>
        <w:footnoteReference w:id="134"/>
      </w:r>
      <w:r>
        <w:rPr>
          <w:rFonts w:ascii="Amiri" w:hAnsi="Amiri" w:eastAsia="Amiri" w:cs="Amiri"/>
          <w:i/>
          <w:i/>
          <w:iCs/>
          <w:color w:val="111111"/>
          <w:sz w:val="28"/>
          <w:sz w:val="28"/>
          <w:szCs w:val="28"/>
          <w:rtl w:val="true"/>
          <w:lang w:bidi="ar-SA"/>
        </w:rPr>
        <w:t>الظامي</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اسم فاعل من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الظَّمأ</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والجملة الفعليّة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الأرض،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صفة 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الضّيف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القلب،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القلب، خبر بعد الخبر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همۀ عالم به فدای مهمانی که وارد شد در زمین کربلا، و مهمانداری کردند او را به اینکه آبی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 مباح بود، حتّی جانوران صحرا از آن می خوردند، بر روی او و عیالش بستند، و شهید کردند او را در حالتی که تشنه بود و جگرش از شدت عطش می سوخت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نامه، آن گروه غدّار به آن سرور اخیار نوشتند و آن مظلوم را از روضۀ حضرت پیغمبر صلّی الله علیه و آله درخواست نمودند که به جانب ما بیا که امام و پیشوایی نداریم و به جان و دل مشتاق لقای تو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نظر به مکاتیب آن گروه ابتر،چون وارد آن زمین گردید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وجود اینکه در شریعت نبوی اکرام ضیف لازم، و اخبار بسیاری در احسان و انعام به مهمان وارد و قائم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اوّل احسانی که به آن مهمان نو رسیده نمودند این بود که آب فراتی که جمیع مخلوقات در آن بهره و حظی داشتند بر روی او و اصحاب و احباب و عیال و اطفالش بستند و ایشان را از آن شریعه ممنوع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سخنان زشت و ناشایست، قلب مبارک آن سرور را بیشتر مجروح نمودند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طالبین مدارک اکرام ضیف بنگرند به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 الزكاة ، باب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كراهة ردّ السائل، صص </w:t>
      </w:r>
      <w:r>
        <w:rPr>
          <w:rFonts w:eastAsia="IRNazanin" w:cs="IRNazanin"/>
          <w:color w:val="111111"/>
          <w:sz w:val="28"/>
          <w:szCs w:val="28"/>
          <w:lang w:bidi="fa-IR"/>
        </w:rPr>
        <w:t>290</w:t>
      </w:r>
      <w:r>
        <w:rPr>
          <w:rFonts w:eastAsia="IRNazanin" w:cs="IRNazanin"/>
          <w:color w:val="111111"/>
          <w:sz w:val="28"/>
          <w:szCs w:val="28"/>
          <w:rtl w:val="true"/>
          <w:lang w:bidi="fa-IR"/>
        </w:rPr>
        <w:t>_</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کتاب الحج، باب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كراهة معونة الانسان ضيفه على الارتحال عنه، ص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کتاب الاطعمة و الاشربة باب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37</w:t>
      </w:r>
      <w:r>
        <w:rPr>
          <w:rFonts w:eastAsia="IRNazanin" w:cs="IRNazanin"/>
          <w:color w:val="111111"/>
          <w:sz w:val="28"/>
          <w:szCs w:val="28"/>
          <w:rtl w:val="true"/>
          <w:lang w:bidi="fa-IR"/>
        </w:rPr>
        <w:t>_</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555</w:t>
      </w:r>
      <w:r>
        <w:rPr>
          <w:rFonts w:eastAsia="IRNazanin" w:cs="IRNazanin"/>
          <w:color w:val="111111"/>
          <w:sz w:val="28"/>
          <w:szCs w:val="28"/>
          <w:rtl w:val="true"/>
          <w:lang w:bidi="fa-IR"/>
        </w:rPr>
        <w:t>_</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نقل از علل الشرایع و تفسیر عیاشی،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نقل از امالی طوسی، و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91</w:t>
      </w:r>
      <w:r>
        <w:rPr>
          <w:rFonts w:eastAsia="IRNazanin" w:cs="IRNazanin"/>
          <w:color w:val="111111"/>
          <w:sz w:val="28"/>
          <w:szCs w:val="28"/>
          <w:rtl w:val="true"/>
          <w:lang w:bidi="fa-IR"/>
        </w:rPr>
        <w:t>_</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450</w:t>
      </w:r>
      <w:r>
        <w:rPr>
          <w:rFonts w:eastAsia="IRNazanin" w:cs="IRNazanin"/>
          <w:color w:val="111111"/>
          <w:sz w:val="28"/>
          <w:szCs w:val="28"/>
          <w:rtl w:val="true"/>
          <w:lang w:bidi="fa-IR"/>
        </w:rPr>
        <w:t>_</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لَهفي عَلى ماجدٍ أربَتْ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السَّحابِ غَدا </w:t>
      </w:r>
      <w:r>
        <w:rPr>
          <w:rStyle w:val="FootnoteAnchor"/>
          <w:rtl w:val="true"/>
        </w:rPr>
        <w:footnoteReference w:id="138"/>
      </w:r>
      <w:r>
        <w:rPr>
          <w:rFonts w:ascii="Amiri" w:hAnsi="Amiri" w:eastAsia="Amiri" w:cs="Amiri"/>
          <w:color w:val="111111"/>
          <w:sz w:val="28"/>
          <w:sz w:val="28"/>
          <w:szCs w:val="28"/>
          <w:rtl w:val="true"/>
          <w:lang w:bidi="ar-SA"/>
        </w:rPr>
        <w:t>سُقياه خاتِمُهُ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الإرباء،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الأنامل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رؤوس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مایستسقى به</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است که خدای تعالی فرو فرستاده است، چنانکه در 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سقيا رحمة لا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رحمت نه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 و سقياها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ياء المتكلّم،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p>
    <w:p>
      <w:pPr>
        <w:pStyle w:val="BookText"/>
        <w:rPr/>
      </w:pPr>
      <w:r>
        <w:rPr>
          <w:rFonts w:ascii="Amiri" w:hAnsi="Amiri" w:eastAsia="Amiri" w:cs="Amiri"/>
          <w:color w:val="111111"/>
          <w:sz w:val="28"/>
          <w:sz w:val="28"/>
          <w:szCs w:val="28"/>
          <w:rtl w:val="true"/>
          <w:lang w:bidi="ar-SA"/>
        </w:rPr>
        <w:t>بمحذوف،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ضمير الماجد، فاعل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صفة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حزن و اندوه، زیاد شو بر صاحب شرافت و حَسَب و نَسَبی که در مقام جود و بخشش و ریختن دینار و در هم از سر انگشتانش، زیادتی داشت بر بارانی که از ابر ببارد؛ و آن بزرگوار با آن جود و بخشش، انگشتر مبارک خود را در دهان گذارده ، ز شدّت عطش می مکید و هیچکس آن مظلوم تشنه را سیراب نمی کرد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ابو على 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أيموت ظمانا حسين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كلتا يديه من النَّدى بحرُ</w:t>
      </w:r>
    </w:p>
    <w:p>
      <w:pPr>
        <w:pStyle w:val="BookText"/>
        <w:rPr/>
      </w:pPr>
      <w:r>
        <w:rPr>
          <w:rFonts w:ascii="IRNazanin" w:hAnsi="IRNazanin" w:eastAsia="IRNazanin"/>
          <w:color w:val="111111"/>
          <w:sz w:val="28"/>
          <w:sz w:val="28"/>
          <w:szCs w:val="28"/>
          <w:rtl w:val="true"/>
          <w:lang w:bidi="fa-IR"/>
        </w:rPr>
        <w:t>ابن عرندس حلّی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أيقتل ظمآناً 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عضو من أنامله 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سلیمان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جود سخا و کرم حضرت ابا عبدالله علیه السلام بنگرید 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65</w:t>
      </w:r>
      <w:r>
        <w:rPr>
          <w:rFonts w:eastAsia="IRNazanin" w:cs="IRNazanin"/>
          <w:color w:val="111111"/>
          <w:sz w:val="28"/>
          <w:szCs w:val="28"/>
          <w:rtl w:val="true"/>
          <w:lang w:bidi="fa-IR"/>
        </w:rPr>
        <w:t>_</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تذکرة الخواص،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رقم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189</w:t>
      </w:r>
      <w:r>
        <w:rPr>
          <w:rFonts w:eastAsia="IRNazanin" w:cs="IRNazanin"/>
          <w:color w:val="111111"/>
          <w:sz w:val="28"/>
          <w:szCs w:val="28"/>
          <w:rtl w:val="true"/>
          <w:lang w:bidi="fa-IR"/>
        </w:rPr>
        <w:t>_</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w:t>
      </w:r>
      <w:r>
        <w:rPr>
          <w:rFonts w:eastAsia="IRNazanin" w:cs="IRNazanin"/>
          <w:color w:val="111111"/>
          <w:sz w:val="28"/>
          <w:szCs w:val="28"/>
          <w:rtl w:val="true"/>
          <w:lang w:bidi="fa-IR"/>
        </w:rPr>
        <w:t>_</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سخائه عليه السَّلام؛ احقاق الحق،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431</w:t>
      </w:r>
      <w:r>
        <w:rPr>
          <w:rFonts w:eastAsia="IRNazanin" w:cs="IRNazanin"/>
          <w:color w:val="111111"/>
          <w:sz w:val="28"/>
          <w:szCs w:val="28"/>
          <w:rtl w:val="true"/>
          <w:lang w:bidi="fa-IR"/>
        </w:rPr>
        <w:t xml:space="preserve"> _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صص </w:t>
      </w:r>
      <w:r>
        <w:rPr>
          <w:rFonts w:eastAsia="IRNazanin" w:cs="IRNazanin"/>
          <w:color w:val="111111"/>
          <w:sz w:val="28"/>
          <w:szCs w:val="28"/>
          <w:lang w:bidi="fa-IR"/>
        </w:rPr>
        <w:t>266</w:t>
      </w:r>
      <w:r>
        <w:rPr>
          <w:rFonts w:eastAsia="IRNazanin" w:cs="IRNazanin"/>
          <w:color w:val="111111"/>
          <w:sz w:val="28"/>
          <w:szCs w:val="28"/>
          <w:rtl w:val="true"/>
          <w:lang w:bidi="fa-IR"/>
        </w:rPr>
        <w:t>_</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708</w:t>
      </w:r>
      <w:r>
        <w:rPr>
          <w:rFonts w:eastAsia="IRNazanin" w:cs="IRNazanin"/>
          <w:color w:val="111111"/>
          <w:sz w:val="28"/>
          <w:szCs w:val="28"/>
          <w:rtl w:val="true"/>
          <w:lang w:bidi="fa-IR"/>
        </w:rPr>
        <w:t>_</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لَهْفى علَى الآلِ صَرْعَى فِي الطَّفُوفِ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العليل بِذاكَ اليومِ سالِمُهُ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على الأرض</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صاد مهمله منقوطه و گاهی نیز کسره داده می شود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معنی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مکانهایی که افتاده شده اند شهدا در آن مکانها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جانب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الطفُّ على مقتل الحسين عليه السَّلام لأنه جانب البرّ ممّا يلى الفرات؛ و الجمع باعتبار وقوع كلّ شهيد في جانب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خبره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الآل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فى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العليل، 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بذاك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خبر المبتدأ، والضَّمير المجرور راجع إلى الآل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حزن و اندوه، زیاد شو بر آل رسول خدا که هر یکی در گوشه ای از میدان بر خاک هلاک افتاده بودند، و غیر از یک علیل بیمار در آن روز </w:t>
      </w:r>
    </w:p>
    <w:p>
      <w:pPr>
        <w:pStyle w:val="BookText"/>
        <w:rPr/>
      </w:pPr>
      <w:r>
        <w:rPr>
          <w:rFonts w:ascii="IRNazanin" w:hAnsi="IRNazanin" w:eastAsia="IRNazanin"/>
          <w:color w:val="111111"/>
          <w:sz w:val="28"/>
          <w:sz w:val="28"/>
          <w:szCs w:val="28"/>
          <w:rtl w:val="true"/>
          <w:lang w:bidi="fa-IR"/>
        </w:rPr>
        <w:t>از ایشان سالم باقی نمانده بود؛ و همگی در آن روز با لب تشنه و شکم گرسنه شهید شده بودند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چنانچه ارادۀ قتل آن حضرت را هم کردند،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متمُّ نورِه و لو كَرِه الكافرون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حميد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 إلى عليّ بن الحسين و هو مضطجع على فراش له و هو 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شمر مع رجال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نقتل هذا المريض؟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قتل المرضى من الصبيان؟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اغتم يَومٌ بِهِ حُمَّتْ مَلاحِمُهُمْ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انجلى وَهُمْ قَتْلى غنائمه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اغتمّ الأمر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بالبناء للمعروف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حمّت ملاحمهم،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المصائب و الفتن عليهم</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p>
    <w:p>
      <w:pPr>
        <w:pStyle w:val="BookText"/>
        <w:rPr/>
      </w:pPr>
      <w:r>
        <w:rPr>
          <w:rFonts w:ascii="Amiri" w:hAnsi="Amiri" w:eastAsia="Amiri" w:cs="Amiri"/>
          <w:color w:val="111111"/>
          <w:sz w:val="28"/>
          <w:sz w:val="28"/>
          <w:szCs w:val="28"/>
          <w:rtl w:val="true"/>
          <w:lang w:bidi="ar-SA"/>
        </w:rPr>
        <w:t>القتيل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مبنيّ للمفعول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الضّمير الراّجع إلى الآل، نائب عن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صفة اليوم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عاطفة للجملة بعد على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فاعله راجع إلى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الخبر مضافاً إلى الضمير الراجع إلى اليوم</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تیره و تار شد روز عاشورا، و گرد و غبار برخاست در وقتی که ناثرۀ حرب مشتعل شد و کار بر آل رسول صلّی الله علیه و آله تنگ گردید، و سخت شد مصیبات و فتنه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تیرگی و گرد و غبار هوا روشن شد و صافی گردید، در حالتی که مردان آل رسول خدا شهید شده، همگی بر خاک هلاک افتاده بودند، و زنان و دختران ایشان اسیر و دستگیر غنیمت آل ابوسفیان شده بودند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حُزنٌ طَويل أبى أنْ يَنجَلى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بأمرِ الله قائِمُهُ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الانجلاء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حزننا على هذه الرزيّة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بإسكان الياء للضّرورة في محلّ النّصب أو الجرّ على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 الزمانية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منصوب بأن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الإذن أو الأعمّ منه، مجروربها، مضاف إلى الكلمة الجلالة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الراجع إلى الآل،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 شیعیان بر این مصیبت کم نمی شود و به طول زمان کهنه نمی گردد، و ابا و امتناع دارد از آنکه بر طرف شود، و داغ این مصیبت بر جگر شیعیان باقی است تا آنکه قائم آل محمد عجّل الله فرجه ظاهر شود به فرمان خدا به خونخواهی جد بزرگوار خود، و داد آن مظلوم شهید را بخواهد، و چشم شیعیان به جمال آن بزرگوار روشن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عجّل فرجه، و سهّل مخرجه، واجعلنا من أعوانه و أنصاره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بحقّ محمّد وآله</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فليس لأخذ الثار إلاّ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لكسر الدين من عدله جبرُ</w:t>
      </w:r>
    </w:p>
    <w:p>
      <w:pPr>
        <w:pStyle w:val="BookText"/>
        <w:rPr/>
      </w:pPr>
      <w:r>
        <w:rPr>
          <w:rFonts w:ascii="Amiri" w:hAnsi="Amiri" w:eastAsia="Amiri" w:cs="Amiri"/>
          <w:color w:val="111111"/>
          <w:sz w:val="28"/>
          <w:sz w:val="28"/>
          <w:szCs w:val="28"/>
          <w:rtl w:val="true"/>
          <w:lang w:bidi="ar-SA"/>
        </w:rPr>
        <w:t xml:space="preserve">تحفّ به الأملاك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يقدمه الإقبال والعزّ والنّصرُ</w:t>
      </w:r>
    </w:p>
    <w:p>
      <w:pPr>
        <w:pStyle w:val="BookText"/>
        <w:rPr/>
      </w:pPr>
      <w:r>
        <w:rPr>
          <w:rFonts w:ascii="IRNazanin" w:hAnsi="IRNazanin" w:eastAsia="IRNazanin"/>
          <w:color w:val="111111"/>
          <w:sz w:val="28"/>
          <w:sz w:val="28"/>
          <w:szCs w:val="28"/>
          <w:rtl w:val="true"/>
          <w:lang w:bidi="fa-IR"/>
        </w:rPr>
        <w:t>تا آنجا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سميّ رسول الله وارث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على آبائه نزل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شیخ محمد تقی 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فلیست دماء السبط تهدأ قبل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بإذن الله للثأر قائمُهُ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اسراء ناظر بر وعدۀ خدای متعال در گرفتن انتقام از خون حضرت سید الشهداء می باشد و همچنین روایات وارده در مدارک ذیل تصریح در این معنی دارند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 کافی، باب مولد الحسین علیه السلام؛ كامل الزيارات 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ما نزل من القرآن بقتل الحسين عليه السَّلام و انتقام الله عزّ و جلّ و لو بعد حين، و نیز باب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ضمن آخرین حدیث، و باب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علل الشرائع، باب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امالی صدوق، 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،آخرین حديث؛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المحجّة في ما نزل في القائم الحجة، صص </w:t>
      </w:r>
      <w:r>
        <w:rPr>
          <w:rFonts w:eastAsia="IRNazanin" w:cs="IRNazanin"/>
          <w:color w:val="111111"/>
          <w:sz w:val="28"/>
          <w:szCs w:val="28"/>
          <w:lang w:bidi="fa-IR"/>
        </w:rPr>
        <w:t>121</w:t>
      </w:r>
      <w:r>
        <w:rPr>
          <w:rFonts w:eastAsia="IRNazanin" w:cs="IRNazanin"/>
          <w:color w:val="111111"/>
          <w:sz w:val="28"/>
          <w:szCs w:val="28"/>
          <w:rtl w:val="true"/>
          <w:lang w:bidi="fa-IR"/>
        </w:rPr>
        <w:t>_</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218</w:t>
      </w:r>
      <w:r>
        <w:rPr>
          <w:rFonts w:eastAsia="IRNazanin" w:cs="IRNazanin"/>
          <w:color w:val="111111"/>
          <w:sz w:val="28"/>
          <w:szCs w:val="28"/>
          <w:rtl w:val="true"/>
          <w:lang w:bidi="fa-IR"/>
        </w:rPr>
        <w:t>_</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607</w:t>
      </w:r>
      <w:r>
        <w:rPr>
          <w:rFonts w:eastAsia="IRNazanin" w:cs="IRNazanin"/>
          <w:color w:val="111111"/>
          <w:sz w:val="28"/>
          <w:szCs w:val="28"/>
          <w:rtl w:val="true"/>
          <w:lang w:bidi="fa-IR"/>
        </w:rPr>
        <w:t>_</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منتخب الأثر، فصل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298</w:t>
      </w:r>
      <w:r>
        <w:rPr>
          <w:rFonts w:eastAsia="IRNazanin" w:cs="IRNazanin"/>
          <w:color w:val="111111"/>
          <w:sz w:val="28"/>
          <w:szCs w:val="28"/>
          <w:rtl w:val="true"/>
          <w:lang w:bidi="fa-IR"/>
        </w:rPr>
        <w:t>_</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مناقب ابن مغازلی،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ضمن خطاب خدای متعال به حضرت موسی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سألتني في الأوَّلين والآخرين لأجبتک ما خلا قاتل الحسين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أنتقمُ من قاتله</w:t>
      </w:r>
      <w:r>
        <w:rPr>
          <w:rFonts w:eastAsia="IRNazanin" w:cs="IRNazanin"/>
          <w:color w:val="111111"/>
          <w:sz w:val="28"/>
          <w:szCs w:val="28"/>
          <w:rtl w:val="true"/>
          <w:lang w:bidi="fa-IR"/>
        </w:rPr>
        <w:t>.</w:t>
      </w:r>
      <w:bookmarkStart w:id="28" w:name="pg9748_75008"/>
    </w:p>
    <w:p>
      <w:pPr>
        <w:pStyle w:val="Heading2"/>
        <w:numPr>
          <w:ilvl w:val="1"/>
          <w:numId w:val="1"/>
        </w:numPr>
        <w:rPr/>
      </w:pPr>
      <w:bookmarkStart w:id="29" w:name="__RefHeading___Toc8858390_2870459653"/>
      <w:bookmarkStart w:id="30" w:name="_Toc8"/>
      <w:bookmarkEnd w:id="28"/>
      <w:bookmarkEnd w:id="29"/>
      <w:r>
        <w:rPr>
          <w:rtl w:val="true"/>
        </w:rPr>
        <w:t>بند سوّم</w:t>
      </w:r>
      <w:bookmarkEnd w:id="30"/>
    </w:p>
    <w:p>
      <w:pPr>
        <w:pStyle w:val="BookText"/>
        <w:rPr/>
      </w:pPr>
      <w:r>
        <w:rPr>
          <w:rFonts w:ascii="Amiri" w:hAnsi="Amiri" w:eastAsia="Amiri" w:cs="Amiri"/>
          <w:color w:val="111111"/>
          <w:sz w:val="28"/>
          <w:sz w:val="28"/>
          <w:szCs w:val="28"/>
          <w:rtl w:val="true"/>
          <w:lang w:bidi="ar-SA"/>
        </w:rPr>
        <w:t xml:space="preserve">كيفَ السُّلُو و نارُ القلبِ تَلتهِبُ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خَلفَ قَذاها دَمعُها سَربُ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على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التسلّي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العين فيجري دمعها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الجاري على الأرض</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القلب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مستر راجع إلى النّار، 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أو للعطف على الجملة الحالية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العين، مبتدأ ثانٍ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للمبتدأ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تسلّی داد شیعیان و دوستان را در مصیبت حضرت سید الشهداء علیه السَّلام و حال آنکه جگرهای ایشان کباب است و آتش در قلب آنها افتاده و زبانه می کشد؟ بلی چنین است؛ هرگاه خاشاکی در چشم بیفتد، خودداری نمی توان کرد و بیخود اشک از چشم جاری می شود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حال شیعیان چنین است که هرگاه این مصیبت را یاد می آورند بی طاقت اشکشان جاری می شود</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مگر خروش فاطمه زهرا سلام الله علیها در این مصیبت عظمی به گوش هوشت نرسیده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غشوه و سروش پیغمبر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داهیۀ کبری اعضایت را مرتعش نگردانیده؟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86</w:t>
      </w:r>
      <w:r>
        <w:rPr>
          <w:rFonts w:eastAsia="IRNazanin" w:cs="IRNazanin"/>
          <w:color w:val="111111"/>
          <w:sz w:val="28"/>
          <w:szCs w:val="28"/>
          <w:rtl w:val="true"/>
          <w:lang w:bidi="fa-IR"/>
        </w:rPr>
        <w:t>_</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که در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کتاب و باب، صص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که در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است؛ و تذکرة الخواص،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و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به نقل از امالی طوسی، و صص </w:t>
      </w:r>
      <w:r>
        <w:rPr>
          <w:rFonts w:eastAsia="IRNazanin" w:cs="IRNazanin"/>
          <w:color w:val="111111"/>
          <w:sz w:val="28"/>
          <w:szCs w:val="28"/>
          <w:lang w:bidi="fa-IR"/>
        </w:rPr>
        <w:t>238</w:t>
      </w:r>
      <w:r>
        <w:rPr>
          <w:rFonts w:eastAsia="IRNazanin" w:cs="IRNazanin"/>
          <w:color w:val="111111"/>
          <w:sz w:val="28"/>
          <w:szCs w:val="28"/>
          <w:rtl w:val="true"/>
          <w:lang w:bidi="fa-IR"/>
        </w:rPr>
        <w:t xml:space="preserve"> _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به نقل از ارشاد مفید، ص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252</w:t>
      </w:r>
      <w:r>
        <w:rPr>
          <w:rFonts w:eastAsia="IRNazanin" w:cs="IRNazanin"/>
          <w:color w:val="111111"/>
          <w:sz w:val="28"/>
          <w:szCs w:val="28"/>
          <w:rtl w:val="true"/>
          <w:lang w:bidi="fa-IR"/>
        </w:rPr>
        <w:t xml:space="preserve"> _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 نقل از امالی صدوق، مجلس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همان کتاب و جلد، ص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قرب الاسناد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لا نبرد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به نقل از مستدرک الوسائل،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بنگرید به مدارک ذیل بند اول، بیت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زیبندۀ ذکر است که بیت دهم در بند نهم نیز به همین مضمون است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ألقَى المُصابُ عَلَى الإسلامِ كَلْكَلَهُ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مُنتَسَبٍ للدِّينِ مُكتَيبُ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الطرح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انداختن سینه بر چیزی، در عرف، کنایه است از زدن صدمه، چنانکه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فلان را سینه مال کرد، یا چنان سینه بر وی زد که هلاک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الاغتمام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المصاب، مفعوله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سيّد الشهداء سلام الله علیه به منزلهٔ قلب است از برای اسلام و اهل اسلام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اذیّتی به قلب وارد آید، جميع اعضاء متألّم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مصیبت این بزرگوار، مصیبت بر جمیع اهل اسلام است؛ پس گویا تمام مصیبت خود را انداخت بر روی اسلام، زیرا که هر کس نسبتی به اهل اسلام داشته باشد،محزون و مغموم است </w:t>
      </w:r>
      <w:r>
        <w:rPr>
          <w:rStyle w:val="FootnoteAnchor"/>
          <w:rtl w:val="true"/>
        </w:rPr>
        <w:footnoteReference w:id="155"/>
      </w:r>
      <w:r>
        <w:rPr>
          <w:rFonts w:ascii="IRNazanin" w:hAnsi="IRNazanin" w:eastAsia="IRNazanin"/>
          <w:color w:val="111111"/>
          <w:sz w:val="28"/>
          <w:sz w:val="28"/>
          <w:szCs w:val="28"/>
          <w:rtl w:val="true"/>
          <w:lang w:bidi="fa-IR"/>
        </w:rPr>
        <w:t>و اشک از چشم او جاری، الاّ آنکه غافل باشد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لا صبرَ في فادح عَمَّتْ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اعْتَرَى الصَّبرَ مِنهُ الحزنُ وَالوَصَبُ</w:t>
      </w:r>
    </w:p>
    <w:p>
      <w:pPr>
        <w:pStyle w:val="BookText"/>
        <w:rPr/>
      </w:pPr>
      <w:r>
        <w:rPr>
          <w:rFonts w:ascii="Amiri" w:hAnsi="Amiri" w:eastAsia="Amiri" w:cs="Amiri"/>
          <w:color w:val="111111"/>
          <w:sz w:val="28"/>
          <w:sz w:val="28"/>
          <w:szCs w:val="28"/>
          <w:rtl w:val="true"/>
          <w:lang w:bidi="ar-SA"/>
        </w:rPr>
        <w:t>اللّغة</w:t>
      </w:r>
    </w:p>
    <w:p>
      <w:pPr>
        <w:pStyle w:val="BookText"/>
        <w:rPr/>
      </w:pP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عن إظهار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المصيبة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عليه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كالتعب وزناً و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فادح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ضمير الفادح،فاعله، والجملة الفعليّة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ابتدائيّة 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 متعلّقة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المجرور بها راجع إلى الفادح </w:t>
      </w:r>
      <w:r>
        <w:rPr>
          <w:rStyle w:val="FootnoteAnchor"/>
          <w:rtl w:val="true"/>
        </w:rPr>
        <w:footnoteReference w:id="16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عطف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چگونه صبر کنند شیعیان و جزع ننمایند و اشک نبارند در این امر بزرگ که واقع شد که مصیبت او جميع اهل آسمان و زمین را احاطه نموده و غم و اندوه ایشان را فرا گرفته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جای آن داشت که صبر، بی صبری کند و حزن و تعب و اندوه به او برسد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خاموش محتشم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خانۀ طاقت خراب شد</w:t>
      </w:r>
    </w:p>
    <w:p>
      <w:pPr>
        <w:pStyle w:val="BookText"/>
        <w:rPr/>
      </w:pPr>
      <w:r>
        <w:rPr>
          <w:rFonts w:ascii="IRNazanin" w:hAnsi="IRNazanin" w:eastAsia="IRNazanin"/>
          <w:color w:val="111111"/>
          <w:sz w:val="28"/>
          <w:sz w:val="28"/>
          <w:szCs w:val="28"/>
          <w:rtl w:val="true"/>
          <w:lang w:bidi="fa-IR"/>
        </w:rPr>
        <w:t>نیست ما را صبری ممکن در این امر سنگین، یا در این نازله و بلایی که عامّ است الم و مصیبت آن، حتی اینکه پنهان ساخته است صبر از این بلا را حزن و اندوه و وجع و درد در این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ساخته و دور کرده حزن و درد بر این مصیبت صبر را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 ساخته است حزن و درد، صبر را از وقوع این امر سنگین یا این بلا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تقدرُ العَيْنُ حَقَّ القَدْرِ مِن 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جَرَتْ حينَ يَجرى دَمْعُهَا الصَّبَبُ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القيمة و المنزلة، و منه اشتقاق الفعل في أوّل البيت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إجراء الماء و إلقاؤه، و هو في آخر المصرع الأوّل بمعناه المصدريّ، و في آخر المصرع الثاني صفة مشبهّة، بمعنى المصبوب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لكون الحقّ في المعنى عين ما أُضيف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مستتر راجع إلى العين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أُضيفت إلى الجملة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ضمير العين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المصبوب صفة له </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 الشرط محذوف لتقدّم 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للعين قدر و منزلة يُعْتَنى به من جهة إجراء الدّمع، لأنَّ هذه المصيبة كان من حقّها أن يجري العين بسببها دماً بعوض الدّمع </w:t>
      </w:r>
      <w:r>
        <w:rPr>
          <w:rFonts w:eastAsia="Amiri" w:cs="Amiri" w:ascii="Amiri" w:hAnsi="Amiri"/>
          <w:color w:val="111111"/>
          <w:sz w:val="28"/>
          <w:szCs w:val="28"/>
          <w:rtl w:val="true"/>
          <w:lang w:bidi="ar-SA"/>
        </w:rPr>
        <w:t>.</w:t>
      </w:r>
      <w:r>
        <w:rPr>
          <w:rStyle w:val="FootnoteAnchor"/>
          <w:rtl w:val="true"/>
        </w:rPr>
        <w:footnoteReference w:id="16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الفاضل البسطامي جعل الفعل في أوّل المصرع الأول من القدرة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بمعنى حقّ القدرة على ما يظهر منه ، و لم أحصّل للبيت على هذا التقدير معنىً، ولا يذهب عليك لطف ما حملنا عليه البيت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 مصیبتی است که عوض اشک بایست خون گریه کنی، و هر چه اشک بریزی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خودت هم اشک شوی و جاری شوی از بسیاری گریه، به حقّ عزاداری قیام ننموده ای، مگر آنکه خون شوی و عوض اشک جاری شوی در مصیبتی که زمین خون گریه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تَستحقِرُ الدّمْعَ فيمَن قد بَكَتْهُ 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أرجاؤها الجَوْنُ والخَضراء والشُّهُبُ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الاستحقار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الأطراف و النّواحي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بالفتح فالسكون</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يقال للأبيض والأسود و هو من الأضداد، جامد يقع على القليل والكثير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هنا بالمعنى الأوّل، لأنّ أطراف المقتل و المدفن بسبب وقوعه عليه السّلام هناك صارت كأنّها أنوار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بالمعنى الثاني أشار إلى ظلمة أطراف الأرض و نواحيها بسبب وقوع هذه الرزيّة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للسّماء لخضرتها حين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جمع الشّهاب، و المراد منها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الأجرام السّماويّة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والضمير المتّصل عائد إلى الموصول،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الضّمير الراجع إلى الأرض المعهودة الرّاسخ تصوّرها في أذهان الشّيعة، مرفوع على الفاعليّة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فيه الفعلان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تستحقر و بکت، فيجعل فاعلاً لأحدهما و يضمر في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أرجائها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الأرجاء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 الفاضل جعل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راجعاً إلى العين، ولا يخفى عليک لطف ما حملت البيت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كالتّعليل للبيت الأوّل،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للعين قدر يعتنى به بسبب إجراء الدّمع، لأنَّ الأرض و السَّماء و ما فيهما أجرت و بكت في هذه المصيبة دماً بعوض الدمع وتستحقر الدّمع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خون گریه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خون نداری چرا خون نمیشوی و فرو نمی باری در مصیبتی که زمین در آن مصیبت خون گریست، و آسمان و جميع اجرام سماویّه همه خون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حقیر و بی قدر و کم شمردند اشک را در این مصیبت، و سزاوار دیدند که خون ببارند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زیارت ناحیۀ مقدسه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بكتِ السماءُ و سُكَانُها والجنان و خُزَانُها، والحضابُ و أقطارها، و البحار و حيتانُها، و مكة و بنيانها، والجنانُ و ولدانُها، و البيت والمقامُ والمشعرُ الحرامُ و الحلُّ والإحرامُ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ابو طالب، اشعاری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در مقدمه گفتیم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احتمال قوی، میرزا علی اکبر نواب شیرازی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شاه کربلا ، نه همین چشم ما 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تا به ماهی، از این ماجرا گریست</w:t>
      </w:r>
    </w:p>
    <w:p>
      <w:pPr>
        <w:pStyle w:val="BookText"/>
        <w:rPr/>
      </w:pPr>
      <w:r>
        <w:rPr>
          <w:rFonts w:ascii="IRNazanin" w:hAnsi="IRNazanin" w:eastAsia="IRNazanin"/>
          <w:color w:val="111111"/>
          <w:sz w:val="28"/>
          <w:sz w:val="28"/>
          <w:szCs w:val="28"/>
          <w:rtl w:val="true"/>
          <w:lang w:bidi="fa-IR"/>
        </w:rPr>
        <w:t xml:space="preserve">جز اهل شام و کوفه که بودند شادمان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بود، از ستم اشقیا گریست</w:t>
      </w:r>
    </w:p>
    <w:p>
      <w:pPr>
        <w:pStyle w:val="BookText"/>
        <w:rPr/>
      </w:pPr>
      <w:r>
        <w:rPr>
          <w:rFonts w:ascii="IRNazanin" w:hAnsi="IRNazanin" w:eastAsia="IRNazanin"/>
          <w:color w:val="111111"/>
          <w:sz w:val="28"/>
          <w:sz w:val="28"/>
          <w:szCs w:val="28"/>
          <w:rtl w:val="true"/>
          <w:lang w:bidi="fa-IR"/>
        </w:rPr>
        <w:t xml:space="preserve">فریاد جنّ و انس، ز چرخ برین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طپید عرش و، زمین و سما گریست</w:t>
      </w:r>
    </w:p>
    <w:p>
      <w:pPr>
        <w:pStyle w:val="BookText"/>
        <w:rPr/>
      </w:pPr>
      <w:r>
        <w:rPr>
          <w:rFonts w:ascii="IRNazanin" w:hAnsi="IRNazanin" w:eastAsia="IRNazanin"/>
          <w:color w:val="111111"/>
          <w:sz w:val="28"/>
          <w:sz w:val="28"/>
          <w:szCs w:val="28"/>
          <w:rtl w:val="true"/>
          <w:lang w:bidi="fa-IR"/>
        </w:rPr>
        <w:t xml:space="preserve">هرکس که کرد یاد ز صحرای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جور بی نهایت اهل جفا گریست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حیرتم که چرخ، چرا بیسکون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طاق بی ستون، ز چه رو سرنگون نگشت</w:t>
      </w:r>
    </w:p>
    <w:p>
      <w:pPr>
        <w:pStyle w:val="BookText"/>
        <w:rPr/>
      </w:pPr>
      <w:r>
        <w:rPr>
          <w:rFonts w:ascii="Amiri" w:hAnsi="Amiri" w:eastAsia="Amiri" w:cs="Amiri"/>
          <w:color w:val="111111"/>
          <w:sz w:val="28"/>
          <w:sz w:val="28"/>
          <w:szCs w:val="28"/>
          <w:rtl w:val="true"/>
          <w:lang w:bidi="ar-SA"/>
        </w:rPr>
        <w:t xml:space="preserve">قل البكاءُ عَلى رُزْءٍ 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الجُيُوبِ وَ عَطُّ القلب وَالعَطَبُ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عطّ ، به معنی شکافتن از جانب طول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الرّزء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كقفل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منشقاً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فالسكّون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بمعنى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بعطّ القلب، </w:t>
      </w:r>
    </w:p>
    <w:p>
      <w:pPr>
        <w:pStyle w:val="BookText"/>
        <w:rPr/>
      </w:pPr>
      <w:r>
        <w:rPr>
          <w:rFonts w:ascii="IRNazanin" w:hAnsi="IRNazanin" w:eastAsia="IRNazanin"/>
          <w:color w:val="111111"/>
          <w:sz w:val="28"/>
          <w:sz w:val="28"/>
          <w:szCs w:val="28"/>
          <w:rtl w:val="true"/>
          <w:lang w:bidi="fa-IR"/>
        </w:rPr>
        <w:t>انشقافه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الرّزء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يقلّ، و الإضافة من قبيل إضافة المصدر إلى مفعوله، والجملة صفة الرّزء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الفاعل ،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مصیبت کبری و داهیۀ عظمی، کم است اشک ریختن و کم است پاره کردن پیراهنها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آن دارد که جگرها پاره پاره شود و از هم بپاشد و روحهای شیعیان از بدن بیرون رود و همگی به یکدفعه هلاک شوند و روحها بدنها را خالی گذارده، بدنها بی روح بمانند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كَيفَ العَزاء و جُثمانُ الحُسَينِ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الرَّمْضَاءِ عارٍ جَريحٌ بالثرى تَرِبُ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سفينة النجاة</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الجثمان </w:t>
      </w:r>
      <w:r>
        <w:rPr>
          <w:rFonts w:ascii="Amiri" w:hAnsi="Amiri" w:eastAsia="Amiri" w:cs="Amiri"/>
          <w:i/>
          <w:i/>
          <w:iCs/>
          <w:color w:val="111111"/>
          <w:sz w:val="28"/>
          <w:sz w:val="28"/>
          <w:szCs w:val="28"/>
          <w:rtl w:val="true"/>
          <w:lang w:bidi="ar-SA"/>
        </w:rPr>
        <w:t>بالمثلَّثة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و بالسين المهملة </w:t>
      </w:r>
      <w:r>
        <w:rPr>
          <w:rFonts w:eastAsia="Amiri" w:cs="Amiri" w:ascii="Amiri" w:hAnsi="Amiri"/>
          <w:color w:val="111111"/>
          <w:sz w:val="28"/>
          <w:szCs w:val="28"/>
          <w:rtl w:val="true"/>
          <w:lang w:bidi="ar-SA"/>
        </w:rPr>
        <w:t xml:space="preserve">_: </w:t>
      </w:r>
    </w:p>
    <w:p>
      <w:pPr>
        <w:pStyle w:val="BookText"/>
        <w:rPr/>
      </w:pPr>
      <w:r>
        <w:rPr>
          <w:rFonts w:ascii="Amiri" w:hAnsi="Amiri" w:eastAsia="Amiri" w:cs="Amiri"/>
          <w:color w:val="111111"/>
          <w:sz w:val="28"/>
          <w:sz w:val="28"/>
          <w:szCs w:val="28"/>
          <w:rtl w:val="true"/>
          <w:lang w:bidi="ar-SA"/>
        </w:rPr>
        <w:t>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الرمال الحامية من حرّ الشَّمس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الثرى التراب النّدي، و أُريد به هنا مطلق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بالتّرب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كخشن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الصريع الملقى على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أُضيف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بعد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بالثرى</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صبر کرد و خودداری نمود، و حال آنکه بدن حسین سلام الله علیه برهنه و پاره پاره بر روی ریگها و خاکهای گرم افتاده و به خاک و خون آلوده؛ و یک نفر مسلمان پیدا نمی شد که این بدن مجروح را از روی آن خاکها بردارد و به خاک بسپارد</w:t>
      </w:r>
      <w:r>
        <w:rPr>
          <w:rFonts w:eastAsia="IRNazanin" w:cs="IRNazanin"/>
          <w:color w:val="111111"/>
          <w:sz w:val="28"/>
          <w:szCs w:val="28"/>
          <w:rtl w:val="true"/>
          <w:lang w:bidi="fa-IR"/>
        </w:rPr>
        <w:t>.</w:t>
      </w:r>
      <w:r>
        <w:rPr>
          <w:rStyle w:val="FootnoteAnchor"/>
          <w:rtl w:val="true"/>
        </w:rPr>
        <w:footnoteReference w:id="174"/>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والرأسُ في رأسِ مَيَالٍ يُطافُ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يَقْرَعُ السِّنَّ مِنْهُ شَامِتْ طَرِبُ </w:t>
      </w:r>
    </w:p>
    <w:p>
      <w:pPr>
        <w:pStyle w:val="BookText"/>
        <w:rPr/>
      </w:pPr>
      <w:r>
        <w:rPr>
          <w:rFonts w:ascii="Amiri" w:hAnsi="Amiri" w:eastAsia="Amiri" w:cs="Amiri"/>
          <w:color w:val="111111"/>
          <w:sz w:val="28"/>
          <w:sz w:val="28"/>
          <w:szCs w:val="28"/>
          <w:rtl w:val="true"/>
          <w:lang w:bidi="ar-SA"/>
        </w:rPr>
        <w:t xml:space="preserve">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الميل، والمراد منه هنا الرُّمح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يُدار به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السّرور بمصاب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بكسر الرّاء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الطّرب بفتحها،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عروض حالة للإنسان تدلّ على شدَّة الفرح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بتقدير رأسه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المجرور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عن الفاعل، والجملة خبر بعد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السنّ، والضّمير راجع إلى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 صفة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صبر کنیم و شکیبایی پیش گیریم، و حال آنکه سر مبارک حسین سلام الله علیه را بر سر نیزۀ بلندی نصب کرده بودند و او را به اطراف بیابانها و شهرها می گردانیدند؛ و یزید ملعون ولد الزّنا به کشتن آن بزرگوار شادی و خوشحالی می کرد و شماتت می نمود و آن مردود خبیث چوب خود را بلند می کرد و بر لب و دندان آن سیّد مظلوم می زد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ابن عرندس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الرسول عن الرأسِ الكريمِ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السنان يحاكي بدر َديجورِ</w:t>
      </w:r>
    </w:p>
    <w:p>
      <w:pPr>
        <w:pStyle w:val="BookText"/>
        <w:rPr/>
      </w:pPr>
      <w:r>
        <w:rPr>
          <w:rFonts w:ascii="Amiri" w:hAnsi="Amiri" w:eastAsia="Amiri" w:cs="Amiri"/>
          <w:color w:val="111111"/>
          <w:sz w:val="28"/>
          <w:sz w:val="28"/>
          <w:szCs w:val="28"/>
          <w:rtl w:val="true"/>
          <w:lang w:bidi="ar-SA"/>
        </w:rPr>
        <w:t xml:space="preserve">أينَ الرسول و ثغرٌ كان يرشفه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تدقّه بقضيب كفٌ محمورِ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تنهای کشتگان همه در خاک و خون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همه بر نیزه ها ببین</w:t>
      </w:r>
    </w:p>
    <w:p>
      <w:pPr>
        <w:pStyle w:val="BookText"/>
        <w:rPr/>
      </w:pPr>
      <w:r>
        <w:rPr>
          <w:rFonts w:ascii="IRNazanin" w:hAnsi="IRNazanin" w:eastAsia="IRNazanin"/>
          <w:color w:val="111111"/>
          <w:sz w:val="28"/>
          <w:sz w:val="28"/>
          <w:szCs w:val="28"/>
          <w:rtl w:val="true"/>
          <w:lang w:bidi="fa-IR"/>
        </w:rPr>
        <w:t xml:space="preserve">آن سر که بود بر سر دوش نبی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اش از دوش مخالف جدا ببین</w:t>
      </w:r>
    </w:p>
    <w:p>
      <w:pPr>
        <w:pStyle w:val="BookText"/>
        <w:rPr/>
      </w:pPr>
      <w:r>
        <w:rPr>
          <w:rFonts w:ascii="IRNazanin" w:hAnsi="IRNazanin" w:eastAsia="IRNazanin"/>
          <w:color w:val="111111"/>
          <w:sz w:val="28"/>
          <w:sz w:val="28"/>
          <w:szCs w:val="28"/>
          <w:rtl w:val="true"/>
          <w:lang w:bidi="fa-IR"/>
        </w:rPr>
        <w:t xml:space="preserve">پس بر سنان کنند سری را که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غبار گیسویش از آب سلسبیل</w:t>
      </w:r>
    </w:p>
    <w:p>
      <w:pPr>
        <w:pStyle w:val="BookText"/>
        <w:rPr/>
      </w:pPr>
      <w:r>
        <w:rPr>
          <w:rFonts w:ascii="IRNazanin" w:hAnsi="IRNazanin" w:eastAsia="IRNazanin"/>
          <w:color w:val="111111"/>
          <w:sz w:val="28"/>
          <w:sz w:val="28"/>
          <w:szCs w:val="28"/>
          <w:rtl w:val="true"/>
          <w:lang w:bidi="fa-IR"/>
        </w:rPr>
        <w:t xml:space="preserve">روزی که شد به نیزه سر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سر برهنه برآمد به کوهسار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ناحیۀ مقدسه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الثغرِ المقروع بالقضيبِ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الرأسِ المرفوعِ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رجلٌ من اصحاب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يقال له أبو برزة الأسلمى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أتنكت بقضيبك فى ثغر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لقد أخذ قضيبك من ثغره مأخذاً لربما رأيت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يرشفه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و به همین مضمون، 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أهلُ بيتِ رسولِ الله في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النواصِبِ قد أنضاهُمُ التَّعَبُ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النّصب كالتّعب وزناً و معنىً </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والمراد من النّواصب، مبغضو آل محمد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الإهزال</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النّواصب، خبر بعد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و دوستان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صبر کنیم، و حال آنکه اهل بیت رسول خدا در رنج و تعب و محنت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و دستگیر نواصب و دشمنان آل پیغمبر صلوات الله عليهم أجمعین بودند، و از زیادتی مشقّت و محنت، آل رسول الله ضعیف و نحیف و لاغر شده بودند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سبايا بأكوار المطايا حواسراً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يلاحظهنّ العبدُ في الناس والحّرُ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عرندس، الغدیر،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_</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مندان به مدارک مربوط به اسارت اهل بیت رسول خدا صلوات الله عليه و عليهم أجمعین بنگرند به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جزء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إن الأئمة عليهم السَّلام يعرفون الألسن كلّها، صص </w:t>
      </w:r>
      <w:r>
        <w:rPr>
          <w:rFonts w:eastAsia="IRNazanin" w:cs="IRNazanin"/>
          <w:color w:val="111111"/>
          <w:sz w:val="28"/>
          <w:szCs w:val="28"/>
          <w:lang w:bidi="fa-IR"/>
        </w:rPr>
        <w:t>337</w:t>
      </w:r>
      <w:r>
        <w:rPr>
          <w:rFonts w:eastAsia="IRNazanin" w:cs="IRNazanin"/>
          <w:color w:val="111111"/>
          <w:sz w:val="28"/>
          <w:szCs w:val="28"/>
          <w:rtl w:val="true"/>
          <w:lang w:bidi="fa-IR"/>
        </w:rPr>
        <w:t>_</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تاریخ طبری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349</w:t>
      </w:r>
      <w:r>
        <w:rPr>
          <w:rFonts w:eastAsia="IRNazanin" w:cs="IRNazanin"/>
          <w:color w:val="111111"/>
          <w:sz w:val="28"/>
          <w:szCs w:val="28"/>
          <w:rtl w:val="true"/>
          <w:lang w:bidi="fa-IR"/>
        </w:rPr>
        <w:t>_</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lang w:bidi="fa-IR"/>
        </w:rPr>
        <w:t>190</w:t>
      </w:r>
      <w:r>
        <w:rPr>
          <w:rFonts w:eastAsia="IRNazanin" w:cs="IRNazanin"/>
          <w:color w:val="111111"/>
          <w:sz w:val="28"/>
          <w:szCs w:val="28"/>
          <w:rtl w:val="true"/>
          <w:lang w:bidi="fa-IR"/>
        </w:rPr>
        <w:t>_</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لهوف، المسلك الثالث، صص </w:t>
      </w:r>
      <w:r>
        <w:rPr>
          <w:rFonts w:eastAsia="IRNazanin" w:cs="IRNazanin"/>
          <w:color w:val="111111"/>
          <w:sz w:val="28"/>
          <w:szCs w:val="28"/>
          <w:lang w:bidi="fa-IR"/>
        </w:rPr>
        <w:t>60</w:t>
      </w:r>
      <w:r>
        <w:rPr>
          <w:rFonts w:eastAsia="IRNazanin" w:cs="IRNazanin"/>
          <w:color w:val="111111"/>
          <w:sz w:val="28"/>
          <w:szCs w:val="28"/>
          <w:rtl w:val="true"/>
          <w:lang w:bidi="fa-IR"/>
        </w:rPr>
        <w:t>_</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38</w:t>
      </w:r>
      <w:r>
        <w:rPr>
          <w:rFonts w:eastAsia="IRNazanin" w:cs="IRNazanin"/>
          <w:color w:val="111111"/>
          <w:sz w:val="28"/>
          <w:szCs w:val="28"/>
          <w:rtl w:val="true"/>
          <w:lang w:bidi="fa-IR"/>
        </w:rPr>
        <w:t>_</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34</w:t>
      </w:r>
      <w:r>
        <w:rPr>
          <w:rFonts w:eastAsia="IRNazanin" w:cs="IRNazanin"/>
          <w:color w:val="111111"/>
          <w:sz w:val="28"/>
          <w:szCs w:val="28"/>
          <w:rtl w:val="true"/>
          <w:lang w:bidi="fa-IR"/>
        </w:rPr>
        <w:t>_</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واقعۀ اسارت به نقل از حضرت زینب صلوات الله علیها که در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433</w:t>
      </w:r>
      <w:r>
        <w:rPr>
          <w:rFonts w:eastAsia="IRNazanin" w:cs="IRNazanin"/>
          <w:color w:val="111111"/>
          <w:sz w:val="28"/>
          <w:szCs w:val="28"/>
          <w:rtl w:val="true"/>
          <w:lang w:bidi="fa-IR"/>
        </w:rPr>
        <w:t>_</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همان مدرک نقل شده است؛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الوقائع المتأخّرة عن قتله عليه السلام، صص </w:t>
      </w:r>
      <w:r>
        <w:rPr>
          <w:rFonts w:eastAsia="IRNazanin" w:cs="IRNazanin"/>
          <w:color w:val="111111"/>
          <w:sz w:val="28"/>
          <w:szCs w:val="28"/>
          <w:lang w:bidi="fa-IR"/>
        </w:rPr>
        <w:t>107</w:t>
      </w:r>
      <w:r>
        <w:rPr>
          <w:rFonts w:eastAsia="IRNazanin" w:cs="IRNazanin"/>
          <w:color w:val="111111"/>
          <w:sz w:val="28"/>
          <w:szCs w:val="28"/>
          <w:rtl w:val="true"/>
          <w:lang w:bidi="fa-IR"/>
        </w:rPr>
        <w:t>_</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353</w:t>
      </w:r>
      <w:r>
        <w:rPr>
          <w:rFonts w:eastAsia="IRNazanin" w:cs="IRNazanin"/>
          <w:color w:val="111111"/>
          <w:sz w:val="28"/>
          <w:szCs w:val="28"/>
          <w:rtl w:val="true"/>
          <w:lang w:bidi="fa-IR"/>
        </w:rPr>
        <w:t>_</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والناس لا جازعٌ فيهم ولا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حَزين و لا مُستَرجِعٌ كَيْبُ</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الزّاء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الحزن بالصّوت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بكسر الجيم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 xml:space="preserve">صفة مشبّهة، منه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هو الدّاء و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أشدّ الهم والغمّ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عند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الغمّ و سوء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بإرجاع الضمير إلى آل الرّسول،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الأسماء الثلاثة عطف على جازع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صبر نمود در مصیبت آل رسول صلّى الله عليه و آله که مردان ایشان را کشتند و زنان و دختران ایشان را اسیر نمودند، و حال آنکه مردم بی حیا و بی وفای کوفه و شام عوض آنکه اظهار حزن کنند و در مصیبت آنها جزع نمایند و گریۀ صدادار و فریاد کنند، اظهار فرح و </w:t>
      </w:r>
    </w:p>
    <w:p>
      <w:pPr>
        <w:pStyle w:val="BookText"/>
        <w:rPr/>
      </w:pPr>
      <w:r>
        <w:rPr>
          <w:rFonts w:ascii="IRNazanin" w:hAnsi="IRNazanin" w:eastAsia="IRNazanin"/>
          <w:color w:val="111111"/>
          <w:sz w:val="28"/>
          <w:sz w:val="28"/>
          <w:szCs w:val="28"/>
          <w:rtl w:val="true"/>
          <w:lang w:bidi="fa-IR"/>
        </w:rPr>
        <w:t xml:space="preserve">سرور می کردند و دست به یکدیگر می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 مردم روزگار بر اسرای اهل بیت پیغمبر صلی الله علیه و آله جزع و فزع و تأسف نمی نمودند و در آن مصیبت، محزون و مغموم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وکلمۀ استرجاع بر زبان جاری نمی نمودند؛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گفتند و کتیب نمی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غافلی که چه بیداد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کین چه ها در این ستم آباد کرده ای</w:t>
      </w:r>
    </w:p>
    <w:p>
      <w:pPr>
        <w:pStyle w:val="BookText"/>
        <w:rPr/>
      </w:pPr>
      <w:r>
        <w:rPr>
          <w:rFonts w:ascii="IRNazanin" w:hAnsi="IRNazanin" w:eastAsia="IRNazanin"/>
          <w:color w:val="111111"/>
          <w:sz w:val="28"/>
          <w:sz w:val="28"/>
          <w:szCs w:val="28"/>
          <w:rtl w:val="true"/>
          <w:lang w:bidi="fa-IR"/>
        </w:rPr>
        <w:t xml:space="preserve">بر طعنت این بس است که بر عترت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بیداد کرده خصم و تو امداد کرده ای</w:t>
      </w:r>
    </w:p>
    <w:p>
      <w:pPr>
        <w:pStyle w:val="BookText"/>
        <w:rPr/>
      </w:pPr>
      <w:r>
        <w:rPr>
          <w:rFonts w:ascii="IRNazanin" w:hAnsi="IRNazanin" w:eastAsia="IRNazanin"/>
          <w:color w:val="111111"/>
          <w:sz w:val="28"/>
          <w:sz w:val="28"/>
          <w:szCs w:val="28"/>
          <w:rtl w:val="true"/>
          <w:lang w:bidi="fa-IR"/>
        </w:rPr>
        <w:t>امام سجاد علیه السَّلام به نعمان بن منذر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وامسكونا في حوزة الشام إلى اجتمعوا علينا من أهل الطنابير والمزامير جمعاً كثيراً، يفرحُونَ و يطربون و يضحكونَ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جمعیت اهل شام ما را نگاه داشتند تا آنکه از اهل طرب و طنبور و مزمار جمع بسیاری بر دور ما جمع شدند و آن گروه فرح و خوشحالی می نمودند و می خندیدند و دف و طنبور می زدند به جهت اسیری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سهل بن سعد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بمدينة مطردة الأنهار، كثيرة الاشجار، قد علقوا الستورَ والحجبَ والديباجَ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فرحونَ مُستبشرون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عندهم نساءٌ يَلعبن بالدفوف و الطُّبولِ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 بسطامی در سفينة النجاة ذیل بیت یاد شده از مقتل ابی مخنف، از سهل شهرزوری چنین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الكوفة فسمعت البوقات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كلمه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در خلال واقعۀ عاشورا، بنگرید 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ابن سعد، ترجمة الامام الحسين، ارقام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ارشاد شیخ مفید،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مجمع البیان،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آیۀ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بقره؛ روضة الواعظين، ص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فلَيْتَ عَينَ رسولِ اللهِ ناظِرَةٌ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جَرىٰ بَعدَهُ مِنْ مَعْشَرٍ نَكَبُوا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كجعفر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الحروف المشبَّهة بالفعل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أُضيفت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الّذي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قبيل الحذف والإيصال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فاعله راجع إلى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الجملة صلته بعده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الضمير راجع إلى 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و فاعله والجملة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کاش رسول خدا صلّى الله عليه و آله در حیات می بود و در صحرای کربلا حاضر، و نظر می کرد چگونه کوفیان و شامیان فرزندش </w:t>
      </w:r>
    </w:p>
    <w:p>
      <w:pPr>
        <w:pStyle w:val="BookText"/>
        <w:rPr/>
      </w:pPr>
      <w:r>
        <w:rPr>
          <w:rFonts w:ascii="IRNazanin" w:hAnsi="IRNazanin" w:eastAsia="IRNazanin"/>
          <w:color w:val="111111"/>
          <w:sz w:val="28"/>
          <w:sz w:val="28"/>
          <w:szCs w:val="28"/>
          <w:rtl w:val="true"/>
          <w:lang w:bidi="fa-IR"/>
        </w:rPr>
        <w:t>حسین سلام الله علیه را با لب تشنه پاره پاره کردند و عیالش را اسیر نمودند و اموالش را به غارت بردند، و چگونه از دین برگشتند و از راه حقّ عدول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بلی، اگرچه در مقام ظاهر جناب پیغمبر صلی الله علیه و آله به نظر آن گروه شریر نمی آمد، اما در مقام باطن، آن حضرت پیوسته نظر بر اهل بیت اطهار خود می نمود و ایشان را در تعب و مشقّت ملاحظه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حدیث از کتاب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به نور دیده و سُرور سینۀ خود حضرت امام حسین علیه السَّلام که پیوسته لب و دهن آن سرور را می مکید و او را می بویید و می بوسید و بر کتف مبارک خود سوار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به نقل از سبط ابن جوزی در تذکرة الخواص، نجف،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 که بود بر سر دوش نبی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اش زدوش مخالف جدا ببین</w:t>
      </w:r>
    </w:p>
    <w:p>
      <w:pPr>
        <w:pStyle w:val="BookText"/>
        <w:rPr/>
      </w:pPr>
      <w:r>
        <w:rPr>
          <w:rFonts w:ascii="IRNazanin" w:hAnsi="IRNazanin" w:eastAsia="IRNazanin"/>
          <w:color w:val="111111"/>
          <w:sz w:val="28"/>
          <w:sz w:val="28"/>
          <w:szCs w:val="28"/>
          <w:rtl w:val="true"/>
          <w:lang w:bidi="fa-IR"/>
        </w:rPr>
        <w:t>هرگاه حضرت پیغمبر صلّی الله علیه و آله بر سر نعش حمزه در اُحد بفرمایند که هرگز به مقامی نایستادم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مرا بسوزاند زیاده از این مقام، آیا چگونه خواهد بود احوال آن سرور در وقتی که مشاهده فرماید که سرنور دیدۀ او حسین علیه السَّلام را در مجلس شراب و شطرنج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حدیث امام سجاد علیه السَّلام در بحار الانوار،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 نقل از خصال 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صدوق، مجلس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بعدَه مِن خُطُوب بعدها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شاهدَها لَمْ تَكْثر الخُطَبُ</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الخَطب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والسّكون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فالفتح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جمع الخُطبة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فالسكون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هي معروفة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في محلّ الرفع بالابتدائية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مميّز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الخطوب،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 اسمها مستتر راجع إلى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إمّا بكسر الهاء على أنّه اسم فاعل من الشّهود بمعنى الحضور أو بفتح الهاء على أنّه فعل ماضٍ من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البارز راجع إلى الخطوب، مجرور على الأوّل، منصوب على الثانى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والجملة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لي في بيان مراد السيّد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رفُع مقامه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المنافقون والمخالفون بعد رسول الله صلى الله عليه و آله يرتكبون الأمور العظيمة، كغصب الخلافة وقتل أمير المؤمنين و الحسن و الحسين عليهم السّلام ثمّ يرفعون المنابر و يخطبون وكانوا يظهرون الإسلام و أَنّهم مقرون بالإلهيّةِ والرسالة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فعجباً من هذا ثمّ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الرّسول صلّى الله عليه و آله حاضراً، لم تقع هذه الخطوب و لم يكونوا </w:t>
      </w:r>
    </w:p>
    <w:p>
      <w:pPr>
        <w:pStyle w:val="BookText"/>
        <w:rPr/>
      </w:pPr>
      <w:r>
        <w:rPr>
          <w:rFonts w:ascii="Amiri" w:hAnsi="Amiri" w:eastAsia="Amiri" w:cs="Amiri"/>
          <w:color w:val="111111"/>
          <w:sz w:val="28"/>
          <w:sz w:val="28"/>
          <w:szCs w:val="28"/>
          <w:rtl w:val="true"/>
          <w:lang w:bidi="ar-SA"/>
        </w:rPr>
        <w:t xml:space="preserve">قادرين </w:t>
      </w:r>
      <w:r>
        <w:rPr>
          <w:rStyle w:val="FootnoteAnchor"/>
          <w:rtl w:val="true"/>
        </w:rPr>
        <w:footnoteReference w:id="185"/>
      </w:r>
      <w:r>
        <w:rPr>
          <w:rFonts w:ascii="Amiri" w:hAnsi="Amiri" w:eastAsia="Amiri" w:cs="Amiri"/>
          <w:color w:val="111111"/>
          <w:sz w:val="28"/>
          <w:sz w:val="28"/>
          <w:szCs w:val="28"/>
          <w:rtl w:val="true"/>
          <w:lang w:bidi="ar-SA"/>
        </w:rPr>
        <w:t>على رفع المنابر و إجراء هذه الخطب المشتملة على إظهار السّرور و الفرح بهذه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قد كان بعدك أنباء وهنيئة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شاهدها لم تكثر الخطب</w:t>
      </w:r>
    </w:p>
    <w:p>
      <w:pPr>
        <w:pStyle w:val="BookText"/>
        <w:rPr/>
      </w:pPr>
      <w:r>
        <w:rPr>
          <w:rFonts w:ascii="Amiri" w:hAnsi="Amiri" w:eastAsia="Amiri" w:cs="Amiri"/>
          <w:color w:val="111111"/>
          <w:sz w:val="28"/>
          <w:sz w:val="28"/>
          <w:szCs w:val="28"/>
          <w:rtl w:val="true"/>
          <w:lang w:bidi="ar-SA"/>
        </w:rPr>
        <w:t xml:space="preserve">إنّا فقدناك فقد الأرض وابلها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 قومك، فاشهدهم ولا تَعْبُ</w:t>
      </w:r>
    </w:p>
    <w:p>
      <w:pPr>
        <w:pStyle w:val="BookText"/>
        <w:rPr/>
      </w:pPr>
      <w:r>
        <w:rPr>
          <w:rFonts w:ascii="Amiri" w:hAnsi="Amiri" w:eastAsia="Amiri" w:cs="Amiri"/>
          <w:color w:val="111111"/>
          <w:sz w:val="28"/>
          <w:sz w:val="28"/>
          <w:szCs w:val="28"/>
          <w:rtl w:val="true"/>
          <w:lang w:bidi="ar-SA"/>
        </w:rPr>
        <w:t xml:space="preserve">ذكره في المجمع في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اگر پیغمبر خدا بود، کسی را جرأت نبود که به اهل بیت او به دیدۀ خیانت نظر کند و احدی را توان نبود که به فرزندان او جفا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امور بزرگ را بعد از رسول خدا مخالفین بی حیا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خلافت پسر عمش را نمودند، دو نور دیده اش را، یکی را به زهر جفا شهید کردند و دیگری را به شمشیر ظلم و ستم پاره پاره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این همه اعمال شنیعه، بر منبر رسول خدا صلىّ الله عليه و آله بالا می رفتند و خطبه می خواندند و اظهار اسلام می کردند، و نماز میخ واندند و خود را از امّت رسول خدا می دانستند؛ و حال آنکه از یهود بدتر بودند، و خدا و رسول از خود آنها و اسلامشان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رسول صلّی الله علیه و آله در حیات بود، هرگز این امر واقع نمی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طائفة تزعم أنّها من اُمّة محمّد ستقتل الحسين، إبنه، من بعده ظلماً و عدواناً، كما يذبح الكبش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يستوجبون بذلك سخطي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به نقل از عیون اخبار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امالی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وهب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توجه شود که او همانطور که در تواریخ آمده، مسیحی زاده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السُّوء أشهدُ أنَّ اليهود والنصارى خيرٌ مِنْكُمْ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ينابيع المودّة، 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9748_75030"/>
      <w:bookmarkStart w:id="32" w:name="pg9748_75030"/>
      <w:bookmarkEnd w:id="32"/>
    </w:p>
    <w:p>
      <w:pPr>
        <w:pStyle w:val="Heading2"/>
        <w:numPr>
          <w:ilvl w:val="1"/>
          <w:numId w:val="1"/>
        </w:numPr>
        <w:rPr/>
      </w:pPr>
      <w:bookmarkStart w:id="33" w:name="pg9748_75030"/>
      <w:bookmarkStart w:id="34" w:name="__RefHeading___Toc8858392_2870459653"/>
      <w:bookmarkStart w:id="35" w:name="_Toc9"/>
      <w:bookmarkEnd w:id="33"/>
      <w:bookmarkEnd w:id="34"/>
      <w:r>
        <w:rPr>
          <w:rtl w:val="true"/>
        </w:rPr>
        <w:t>بند چهارم</w:t>
      </w:r>
      <w:bookmarkEnd w:id="35"/>
    </w:p>
    <w:p>
      <w:pPr>
        <w:pStyle w:val="BookText"/>
        <w:rPr/>
      </w:pPr>
      <w:r>
        <w:rPr>
          <w:rFonts w:ascii="Amiri" w:hAnsi="Amiri" w:eastAsia="Amiri" w:cs="Amiri"/>
          <w:color w:val="111111"/>
          <w:sz w:val="28"/>
          <w:sz w:val="28"/>
          <w:szCs w:val="28"/>
          <w:rtl w:val="true"/>
          <w:lang w:bidi="ar-SA"/>
        </w:rPr>
        <w:t xml:space="preserve">شاءٌ مِنَ النَّاسِ لا ناسٌ ولا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بِهِمْ فى مهاوى الغَى أَهْواءُ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الغنم،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الشاة</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المهوى، اسم مكان بمعنى المسقط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الهدى </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الهوى، بمعنى ميل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 هم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أنَّ المخالفين كالبهائم لا يعرفون ما </w:t>
      </w:r>
    </w:p>
    <w:p>
      <w:pPr>
        <w:pStyle w:val="BookText"/>
        <w:rPr/>
      </w:pPr>
      <w:r>
        <w:rPr>
          <w:rFonts w:ascii="Amiri" w:hAnsi="Amiri" w:eastAsia="Amiri" w:cs="Amiri"/>
          <w:color w:val="111111"/>
          <w:sz w:val="28"/>
          <w:sz w:val="28"/>
          <w:szCs w:val="28"/>
          <w:rtl w:val="true"/>
          <w:lang w:bidi="ar-SA"/>
        </w:rPr>
        <w:t>ينفعهم و ما يضرّهم، و طبع الله على قلوبهم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ناساً لعدم عقلهم و فطانتهم، و ليسوا شاءً لأنهم بصورة الإنسان </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مهاوي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الغيّ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و شام و دشمنان اهل بیت طهارت و نواصب آل محمد صلى الله علیه و آله ، مثل گوسفندان و باقی حیوانات، نمی شود ایشان را داخل افراد انسان شمرد، به جهت آنکه آنها عقل و فهم و زیرکی نداشتند که حق را از باطل تمیز بدهند و از فرط حماقت و بی فهمی باطل را اختیار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شود ایشان را گوسفند گفت، به جهت آنکه به صورت انسانند و هواهای نفسانیّه و خیالات فاسده، ایشان را در ورطهٔ هلاکت انداخت که احتمال نجات نیست</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و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 عن محمّد بن عبدالجبّار، عن بعض أصحابنا رفعه إلى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العقل؟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به الرحمنُ واكتُسِبَ به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شبيهة بالعقلِ وليست بالعقلِ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العقل والجهل ،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عندك لاناس فيحفظهم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 الرّعاة ولا شاءٌ و لا نعمُ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شافی ابی فراس حمدانی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402</w:t>
      </w:r>
      <w:r>
        <w:rPr>
          <w:rFonts w:eastAsia="IRNazanin" w:cs="IRNazanin"/>
          <w:color w:val="111111"/>
          <w:sz w:val="28"/>
          <w:szCs w:val="28"/>
          <w:rtl w:val="true"/>
          <w:lang w:bidi="fa-IR"/>
        </w:rPr>
        <w:t>_</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دانُوا نِفاقاً فَلَمّا أَمْكَنَتْ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شَغَتْ لَهُم غارةٌ فِي الدِّينِ شَغْواءُ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إضمار الكفر وإظهار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الفرصة، كرقعة و 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تفرّقت، من الشغو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فليت لي بهم قوماً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الإغارةَ فرساناً و رُكباناً</w:t>
      </w:r>
    </w:p>
    <w:p>
      <w:pPr>
        <w:pStyle w:val="BookText"/>
        <w:rPr/>
      </w:pPr>
      <w:r>
        <w:rPr>
          <w:rFonts w:ascii="IRNazanin" w:hAnsi="IRNazanin" w:eastAsia="IRNazanin"/>
          <w:color w:val="111111"/>
          <w:sz w:val="28"/>
          <w:sz w:val="28"/>
          <w:szCs w:val="28"/>
          <w:rtl w:val="true"/>
          <w:lang w:bidi="fa-IR"/>
        </w:rPr>
        <w:t xml:space="preserve">پس ظاهر آن است که در بیت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قلم نسّاخ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غارة شعواء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هي التي تأتي في كلّ جانب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أموال الغير بالتغلّب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 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من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رافع الإبهام عن 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مفعوله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حال من الغارة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شغت </w:t>
      </w:r>
      <w:r>
        <w:rPr>
          <w:rStyle w:val="FootnoteAnchor"/>
          <w:rtl w:val="true"/>
        </w:rPr>
        <w:footnoteReference w:id="1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بمحذوف، صفة غارة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الفعليّة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خدا که ظالمین آل محمّد صلّى الله علیه و آله بر کفر خود باقی بودند و اسلام قبول کردند به حسب ظاهر و کفر خود را پنهان می داشتند و انتظار فرصت می کشیدند، تا آنکه فرصت یافتند و دین را به غارت بردند </w:t>
      </w:r>
      <w:r>
        <w:rPr>
          <w:rStyle w:val="FootnoteAnchor"/>
          <w:rtl w:val="true"/>
        </w:rPr>
        <w:footnoteReference w:id="196"/>
      </w:r>
      <w:r>
        <w:rPr>
          <w:rFonts w:ascii="IRNazanin" w:hAnsi="IRNazanin" w:eastAsia="IRNazanin"/>
          <w:color w:val="111111"/>
          <w:sz w:val="28"/>
          <w:sz w:val="28"/>
          <w:szCs w:val="28"/>
          <w:rtl w:val="true"/>
          <w:lang w:bidi="fa-IR"/>
        </w:rPr>
        <w:t>و شیرازه اسلام را گسیختند و کفر باطنی را اظهار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سَلُوا عليه سُيوفاً كانَ أَرْهَفَها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مِضاءٌ </w:t>
      </w:r>
      <w:r>
        <w:rPr>
          <w:rStyle w:val="FootnoteAnchor"/>
          <w:rtl w:val="true"/>
        </w:rPr>
        <w:footnoteReference w:id="197"/>
      </w:r>
      <w:r>
        <w:rPr>
          <w:rFonts w:ascii="Amiri" w:hAnsi="Amiri" w:eastAsia="Amiri" w:cs="Amiri"/>
          <w:color w:val="111111"/>
          <w:sz w:val="28"/>
          <w:sz w:val="28"/>
          <w:szCs w:val="28"/>
          <w:rtl w:val="true"/>
          <w:lang w:bidi="ar-SA"/>
        </w:rPr>
        <w:t>إذا سُلَّتْ وإمضاءُ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 الغمد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أرهف السّيف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حدّده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رفّقه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أرهفها،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أضعفها وأدقّها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و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راجع إلى الدّين، والضمير البارز مفعوله راجع إلى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سيوفاً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والضمير راجع إلى السّيوف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مرفوعه </w:t>
      </w:r>
      <w:r>
        <w:rPr>
          <w:rStyle w:val="FootnoteAnchor"/>
          <w:rtl w:val="true"/>
        </w:rPr>
        <w:footnoteReference w:id="200"/>
      </w:r>
      <w:r>
        <w:rPr>
          <w:rFonts w:ascii="Amiri" w:hAnsi="Amiri" w:eastAsia="Amiri" w:cs="Amiri"/>
          <w:color w:val="111111"/>
          <w:sz w:val="28"/>
          <w:sz w:val="28"/>
          <w:szCs w:val="28"/>
          <w:rtl w:val="true"/>
          <w:lang w:bidi="ar-SA"/>
        </w:rPr>
        <w:t>مستتر راجع إلى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محذوف بقرينة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مضاء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فرصت یافتند، شمشیرهایی که تیز شده بود و نازک شده </w:t>
      </w:r>
    </w:p>
    <w:p>
      <w:pPr>
        <w:pStyle w:val="BookText"/>
        <w:rPr/>
      </w:pPr>
      <w:r>
        <w:rPr>
          <w:rFonts w:ascii="IRNazanin" w:hAnsi="IRNazanin" w:eastAsia="IRNazanin"/>
          <w:color w:val="111111"/>
          <w:sz w:val="28"/>
          <w:sz w:val="28"/>
          <w:szCs w:val="28"/>
          <w:rtl w:val="true"/>
          <w:lang w:bidi="fa-IR"/>
        </w:rPr>
        <w:t xml:space="preserve">بود از برای رواج اسلام، به یکدفعه از غلاف کشیدند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چنانچه سیدالشهداء، علیه السَّلام در روز عاشورا، موافق روایت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گروه پرلجاج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فشحذتم علينا سيفاً كان في أيدينا؛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نمودید و بیرون کشیدید بر روی ما شمشیری را که به دست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ذیل نیز فرمایش امام صلوات الله علیه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تاریخ ابن عساکر،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به نقل از دو مصدر اخير ،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الملهوف، 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مناقب آل ابی طالب و احتجاج؛ إحقاق الحق،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416</w:t>
      </w:r>
      <w:r>
        <w:rPr>
          <w:rFonts w:eastAsia="IRNazanin" w:cs="IRNazanin"/>
          <w:color w:val="111111"/>
          <w:sz w:val="28"/>
          <w:szCs w:val="28"/>
          <w:rtl w:val="true"/>
          <w:lang w:bidi="fa-IR"/>
        </w:rPr>
        <w:t xml:space="preserve"> _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به نقل از ترجمة الامام الحسین علیه السَّلام، ص </w:t>
      </w:r>
      <w:r>
        <w:rPr>
          <w:rFonts w:eastAsia="IRNazanin" w:cs="IRNazanin"/>
          <w:color w:val="111111"/>
          <w:sz w:val="28"/>
          <w:szCs w:val="28"/>
          <w:lang w:bidi="fa-IR"/>
        </w:rPr>
        <w:t>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مثل دزدانی که در کمین نشسته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خراب کردند و اسلام را پامال نمودند و عماد دین اسلام را از پا در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شَبُّوا لإطفاء نور الله نارَ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لَوْلاء ما شَبَّها قدح وإيراءُ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القدح </w:t>
      </w:r>
      <w:r>
        <w:rPr>
          <w:rStyle w:val="FootnoteAnchor"/>
          <w:rtl w:val="true"/>
        </w:rPr>
        <w:footnoteReference w:id="202"/>
      </w:r>
      <w:r>
        <w:rPr>
          <w:rFonts w:ascii="Amiri" w:hAnsi="Amiri" w:eastAsia="Amiri" w:cs="Amiri"/>
          <w:color w:val="111111"/>
          <w:sz w:val="28"/>
          <w:sz w:val="28"/>
          <w:szCs w:val="28"/>
          <w:rtl w:val="true"/>
          <w:lang w:bidi="ar-SA"/>
        </w:rPr>
        <w:t>و الإيراء و الشبّ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النّار و جعلها مشتعلة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فسّر </w:t>
      </w:r>
    </w:p>
    <w:p>
      <w:pPr>
        <w:pStyle w:val="BookText"/>
        <w:rPr/>
      </w:pPr>
      <w:r>
        <w:rPr>
          <w:rFonts w:ascii="Amiri" w:hAnsi="Amiri" w:eastAsia="Amiri" w:cs="Amiri"/>
          <w:color w:val="111111"/>
          <w:sz w:val="28"/>
          <w:sz w:val="28"/>
          <w:szCs w:val="28"/>
          <w:rtl w:val="true"/>
          <w:lang w:bidi="ar-SA"/>
        </w:rPr>
        <w:t>الإيراء و الشبّ باشتعال النار ، فقد أخطأ، لأنّ المعتدي لا يفسّر باللاّزم بدون تعديته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إخماد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النّور و هو إلى الله،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راجع إلى نور الله، مبتدأ كما المشهور بين النُّحاة من قبيل دابّة ضمير الجرّ عن الضّمير المرفوع، خبره محذوف أي 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راجع إلى نار الوغى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جواب لولا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کافرهای باطنی در اوّل امر اسلام را به خود بستند و اظهار اسلام نمودند، تا آنکه به واسطهٔ اسلامیان قوّتی گرفتند، فرقه ای از مسلمانان را اغواء نمودند، دور خود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آنکه ترویج دین اسلام نمایند، بنیان اسلام را خراب کردند و آتش جنگ برافروختند و فتنه ها بر پا نمودند و نور خدا را خاموش کردند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حضرت سیدالشهداء علیه السَّلام در روز عاشورا، موافق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فرقه معدن لجاج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حششتم علينا ناراً أضرَّ مناها على عدوّكم وعدونا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برافروختید،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آتشی را که ما آن آتش را برافروخته بودیم بر دشمنان شما و دشمنان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حال آتش ما را بر روی ما مشتعل نموده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لؤلؤ البحرين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نعم ما قال العارف البرغاني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بت پرستان نار کفر افروختند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آتش کین عالمی را سوختند</w:t>
      </w:r>
    </w:p>
    <w:p>
      <w:pPr>
        <w:pStyle w:val="BookText"/>
        <w:rPr/>
      </w:pPr>
      <w:r>
        <w:rPr>
          <w:rFonts w:ascii="IRNazanin" w:hAnsi="IRNazanin" w:eastAsia="IRNazanin"/>
          <w:color w:val="111111"/>
          <w:sz w:val="28"/>
          <w:sz w:val="28"/>
          <w:szCs w:val="28"/>
          <w:rtl w:val="true"/>
          <w:lang w:bidi="fa-IR"/>
        </w:rPr>
        <w:t xml:space="preserve">نار نمرودی چرا شد شعله 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خلیل خلّت ابراهیم پاک؟</w:t>
      </w:r>
    </w:p>
    <w:p>
      <w:pPr>
        <w:pStyle w:val="BookText"/>
        <w:rPr/>
      </w:pPr>
      <w:r>
        <w:rPr>
          <w:rFonts w:ascii="IRNazanin" w:hAnsi="IRNazanin" w:eastAsia="IRNazanin"/>
          <w:color w:val="111111"/>
          <w:sz w:val="28"/>
          <w:sz w:val="28"/>
          <w:szCs w:val="28"/>
          <w:rtl w:val="true"/>
          <w:lang w:bidi="fa-IR"/>
        </w:rPr>
        <w:t xml:space="preserve">زوجۀ حزبيل آن علیا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تنور نار فرعونی کباب؟</w:t>
      </w:r>
    </w:p>
    <w:p>
      <w:pPr>
        <w:pStyle w:val="BookText"/>
        <w:rPr/>
      </w:pPr>
      <w:r>
        <w:rPr>
          <w:rFonts w:ascii="IRNazanin" w:hAnsi="IRNazanin" w:eastAsia="IRNazanin"/>
          <w:color w:val="111111"/>
          <w:sz w:val="28"/>
          <w:sz w:val="28"/>
          <w:szCs w:val="28"/>
          <w:rtl w:val="true"/>
          <w:lang w:bidi="fa-IR"/>
        </w:rPr>
        <w:t xml:space="preserve">از چه ره سوزد، خدا، آن بی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ای کو بوده باب جبرئیل؟</w:t>
      </w:r>
    </w:p>
    <w:p>
      <w:pPr>
        <w:pStyle w:val="BookText"/>
        <w:rPr/>
      </w:pPr>
      <w:r>
        <w:rPr>
          <w:rFonts w:ascii="IRNazanin" w:hAnsi="IRNazanin" w:eastAsia="IRNazanin"/>
          <w:color w:val="111111"/>
          <w:sz w:val="28"/>
          <w:sz w:val="28"/>
          <w:szCs w:val="28"/>
          <w:rtl w:val="true"/>
          <w:lang w:bidi="fa-IR"/>
        </w:rPr>
        <w:t xml:space="preserve">خیمه ای کو قبلۀ اهل 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از بت پرستی کی رواست؟</w:t>
      </w:r>
    </w:p>
    <w:p>
      <w:pPr>
        <w:pStyle w:val="BookText"/>
        <w:rPr/>
      </w:pPr>
      <w:r>
        <w:rPr>
          <w:rFonts w:ascii="IRNazanin" w:hAnsi="IRNazanin" w:eastAsia="IRNazanin"/>
          <w:color w:val="111111"/>
          <w:sz w:val="28"/>
          <w:sz w:val="28"/>
          <w:szCs w:val="28"/>
          <w:rtl w:val="true"/>
          <w:lang w:bidi="fa-IR"/>
        </w:rPr>
        <w:t xml:space="preserve">خیمه ای کو بُد قوام کُن فکان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روحانیان و قدسیان</w:t>
      </w:r>
    </w:p>
    <w:p>
      <w:pPr>
        <w:pStyle w:val="BookText"/>
        <w:rPr/>
      </w:pPr>
      <w:r>
        <w:rPr>
          <w:rFonts w:ascii="IRNazanin" w:hAnsi="IRNazanin" w:eastAsia="IRNazanin"/>
          <w:color w:val="111111"/>
          <w:sz w:val="28"/>
          <w:sz w:val="28"/>
          <w:szCs w:val="28"/>
          <w:rtl w:val="true"/>
          <w:lang w:bidi="fa-IR"/>
        </w:rPr>
        <w:t xml:space="preserve">از چه ره آن بت پرست آن بی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آن خیمه، نمود عالم کباب</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زحزحوا الأمرَ لِلأدْنَابِ عَنْ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أخَّروا مَنْ بِهِ العُلياءُ عُلياء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الزحزاح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الإبعاد </w:t>
      </w:r>
      <w:r>
        <w:rPr>
          <w:rStyle w:val="FootnoteAnchor"/>
          <w:rtl w:val="true"/>
        </w:rPr>
        <w:footnoteReference w:id="2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بُعد و دوری است، چنانکه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بزحزح من ذاک، یعنی دور است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الذّنَب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مقابل الرأس، 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كعدة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بمعنى العلوّ إن ثبت،</w:t>
      </w:r>
    </w:p>
    <w:p>
      <w:pPr>
        <w:pStyle w:val="BookText"/>
        <w:rPr/>
      </w:pPr>
      <w:r>
        <w:rPr>
          <w:rFonts w:ascii="IRNazanin" w:hAnsi="IRNazanin" w:eastAsia="IRNazanin"/>
          <w:color w:val="111111"/>
          <w:sz w:val="28"/>
          <w:sz w:val="28"/>
          <w:szCs w:val="28"/>
          <w:rtl w:val="true"/>
          <w:lang w:bidi="fa-IR"/>
        </w:rPr>
        <w:t xml:space="preserve">أو مؤنث أعلى </w:t>
      </w:r>
      <w:r>
        <w:rPr>
          <w:rStyle w:val="FootnoteAnchor"/>
          <w:rtl w:val="true"/>
        </w:rPr>
        <w:footnoteReference w:id="205"/>
      </w:r>
      <w:r>
        <w:rPr>
          <w:rFonts w:ascii="Amiri" w:hAnsi="Amiri" w:eastAsia="Amiri" w:cs="Amiri"/>
          <w:color w:val="111111"/>
          <w:sz w:val="28"/>
          <w:sz w:val="28"/>
          <w:szCs w:val="28"/>
          <w:rtl w:val="true"/>
          <w:lang w:bidi="ar-SA"/>
        </w:rPr>
        <w:t>؛ والمد للضرورة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أمر الخلافة و الرئاسة،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للأذناب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إلى الأدنون من النّاس و الّذين لا يصلحون للخلافة و الرئاسة </w:t>
      </w:r>
      <w:r>
        <w:rPr>
          <w:rStyle w:val="FootnoteAnchor"/>
          <w:rtl w:val="true"/>
        </w:rPr>
        <w:footnoteReference w:id="206"/>
      </w:r>
      <w:r>
        <w:rPr>
          <w:rFonts w:ascii="Amiri" w:hAnsi="Amiri" w:eastAsia="Amiri" w:cs="Amiri"/>
          <w:color w:val="111111"/>
          <w:sz w:val="28"/>
          <w:sz w:val="28"/>
          <w:szCs w:val="28"/>
          <w:rtl w:val="true"/>
          <w:lang w:bidi="ar-SA"/>
        </w:rPr>
        <w:t>،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عن تباعد منهم عن الإسلام، أو عن حقدهم و بغضهم على أهل البيت عليهم السّلام،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زحزحوا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المنافقون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بالموصول عليّ بن أبي طالب و من بعده من الأئمّة عليهم السَّلام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خرابی که در دین خدا صادر شد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بغض و کینۀ اهل بیت رسول خدا، وصىّ بالنصّ رسول را خانه نشین کردند و مؤخَّر داشتند و امر را بر مستضعفین مشتبه نمودند؛ و حال آنکه رفعت و شرافت و علم و عمل و حسب و نسب، همه در این خانواده جمع بود، </w:t>
      </w:r>
    </w:p>
    <w:p>
      <w:pPr>
        <w:pStyle w:val="BookText"/>
        <w:rPr/>
      </w:pPr>
      <w:r>
        <w:rPr>
          <w:rFonts w:ascii="IRNazanin" w:hAnsi="IRNazanin" w:eastAsia="IRNazanin"/>
          <w:color w:val="111111"/>
          <w:sz w:val="28"/>
          <w:sz w:val="28"/>
          <w:szCs w:val="28"/>
          <w:rtl w:val="true"/>
          <w:lang w:bidi="fa-IR"/>
        </w:rPr>
        <w:t>و شرافت و رفعت، به واسطۀ انتساب به اهل بیت، شریف و رفیع 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حَلَّتْ بذلك في الإسلامِ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فِتنةٌ تَقرعُ الأسماعَ صَمّاءُ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الضّرب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بالصمّاء، شديدة عظيمة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بذلك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أشير بذلك إلى تقديم من لا يستحقّه المذكور في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راجع إلى الفتنة أو القارعة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لمرجع فاعل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صفة لفتنة أو قارعة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که خلیفۀ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نشین نمودند و کسی که صلاحیّت نداشت او را مقدّم داشتند؛ به این عمل شنیع، داهيه و مصیبتی در دین واقع شد و فتنه ای در اسلام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کوبید گوشهای مردم را به قسمی که کر شدند از شنیدن کلام حقّ، فهم لا يسمعون و </w:t>
      </w:r>
    </w:p>
    <w:p>
      <w:pPr>
        <w:pStyle w:val="BookText"/>
        <w:rPr/>
      </w:pPr>
      <w:r>
        <w:rPr>
          <w:rFonts w:ascii="IRNazanin" w:hAnsi="IRNazanin" w:eastAsia="IRNazanin"/>
          <w:color w:val="111111"/>
          <w:sz w:val="28"/>
          <w:sz w:val="28"/>
          <w:szCs w:val="28"/>
          <w:rtl w:val="true"/>
          <w:lang w:bidi="fa-IR"/>
        </w:rPr>
        <w:t>آتشی که در اسلام افروختند و فتنه و فسادی که بر پا کردند، بر طرف نخواهد شد و علاج او را نخواهد نمود الاّ شمشیر برندۀ حضرت قائم آل محمد عجّل الله فرجه وسهَل مخرجه</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أوحى إلىَّ أن أقومَ بفَضلِك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به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وبلغتهم ما أمرني بتبليغه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الضغائن الّتي لك في صدور من لا يظهرها إلاّ بعد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يلعنُهُم الله ويلعنُهُم اللرَّعِنُونَ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رسول الله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أنّهم يظلمونه و يمنعونه حقَّه و يُقاتِلُونَه و يقتلون ولدَهُ و يظلمونهم بعدَه، و أخبرني جبرئيل عن الله عزَّ وجلَّ أن ذلكَ الظلم يزول إذا قام قائمُهُم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خوارزمی،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طُخْيَةٌ غَشَتِ الأبصار ظلمتُها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عَمياءُ قَد عَمَّتِ الأبصارَ غَمَاءُ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الطخية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كغرفة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الظلمة الشديدة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أعمى </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الأغمّ، من الغمّ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قارعة،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بذلك ظلمة شديدة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الضّمير الراجع إلى طخية،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طخية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صفة طخية </w:t>
      </w:r>
      <w:r>
        <w:rPr>
          <w:rStyle w:val="FootnoteAnchor"/>
          <w:rtl w:val="true"/>
        </w:rPr>
        <w:footnoteReference w:id="2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من العموم، بمعنى الشّمول و الإحاطة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طخية،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غصب خلافت و ریاست اهل بیت طهارت، ظلمت بسیار سختی فرا گرفت عالم را که چشمها را پوشانید و حقّ و باطل به هم مخلوط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است که تاریکی چشمها را فرا گرفته، چرا مردم حقّ را از باطل تمیز نمی دهند؟ پس یا آنکه چشمها کور است، یا آنکه تاریکی چشمها را احاطه نموده که دنبال باطل می دوند و حقّ را می گذارند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عَدَتْ عَلى أَسَدِ الغابات أضْبُعُها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الرُّعاةِ لَها قد عَدَّتِ الشاءُ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الحد الغابات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p>
    <w:p>
      <w:pPr>
        <w:pStyle w:val="BookText"/>
        <w:rPr/>
      </w:pPr>
      <w:r>
        <w:rPr>
          <w:rFonts w:ascii="Amiri" w:hAnsi="Amiri" w:eastAsia="Amiri" w:cs="Amiri"/>
          <w:color w:val="111111"/>
          <w:sz w:val="28"/>
          <w:sz w:val="28"/>
          <w:szCs w:val="28"/>
          <w:rtl w:val="true"/>
          <w:lang w:bidi="ar-SA"/>
        </w:rPr>
        <w:t>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الرّاعي يرعى الغنم ويحفظها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الأسد إلى الغابات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بإضافتها إلى الضّمير الراجع إلى الغابات،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راجع إلى الشاء، و فيه قبل الذكر لفظاً دون رتبة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کفتارهای جزیره و بیشۀ هوا و هوس از حدّ خود خارج شده، تجاوز و تعدّی نمودند بر شیر بیشۀ اسلام، به گمان آنکه کار شیری می 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کفتار، شیر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منزلۀ گوسفندانی بودند که در ظلّ دولت و حمایت شاه ولایت می چریدند، یکدفعه بر سرش ریختند و خاک جسارت و خسارت بر سر خود بیختند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فالحقُّ مُعْتَصَبٌ والمالُ مُنتَهَبٌ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أفياءُ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بالحقّ، حقّ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الغير بالغلبة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بالفيء، ما اختصّ الرسول به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منتهب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نتیجۀ روباه بازی منافقین این شد که عاقبت حقّ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خدا و رسول در اهل بیت قرار داده بودند، واحداً بعد واحد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غصب کردند و نگذاشتند اظهار امر خود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اهل بیت علیهم السَّلام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مختصانی که در غنیمت، خدا از برای رسول خود قرار داده بود و به ارث به فاطمه و اولاد فاطمه می رسید </w:t>
      </w:r>
      <w:r>
        <w:rPr>
          <w:rStyle w:val="FootnoteAnchor"/>
          <w:rtl w:val="true"/>
        </w:rPr>
        <w:footnoteReference w:id="216"/>
      </w:r>
      <w:r>
        <w:rPr>
          <w:rFonts w:ascii="IRNazanin" w:hAnsi="IRNazanin" w:eastAsia="IRNazanin"/>
          <w:color w:val="111111"/>
          <w:sz w:val="28"/>
          <w:sz w:val="28"/>
          <w:szCs w:val="28"/>
          <w:rtl w:val="true"/>
          <w:lang w:bidi="fa-IR"/>
        </w:rPr>
        <w:t>، منع کردند و قسمت نمودند بر اشخاصی که صالح نبودند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شافیه ابی فراس حمدانی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399</w:t>
      </w:r>
      <w:r>
        <w:rPr>
          <w:rFonts w:eastAsia="IRNazanin" w:cs="IRNazanin"/>
          <w:color w:val="111111"/>
          <w:sz w:val="28"/>
          <w:szCs w:val="28"/>
          <w:rtl w:val="true"/>
          <w:lang w:bidi="fa-IR"/>
        </w:rPr>
        <w:t>_</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و الطاهرونَ وُلاةُ الأمر تَحْتَكِمُ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أرجاسُ فيهِم بِمَا اختاروا وَماشاؤوا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الّذين أذهب الله عنهم الرّجس وطهّرهم تطهيراً، و هم آل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منهم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مبالغة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المخالفون الغاصبون لحق آل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منه أو 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الأرجاس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اختاروا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 أي، بالّذي اختاروه أو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المرفوع راجع إلى الأرجاس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 على ما اختاروا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آیۀ تطهیر در شأن آنها نازل شد و امر ولایت و ریاست را خدا و رسول خدا به ایشان واگذارده بودند، حکومت و بزرگی پیدا کردند بر آنها کسانی که رجس و پلید بودند، حکم می کردند بر سر ایشان به هر قسم که می خواستند</w:t>
      </w:r>
      <w:r>
        <w:rPr>
          <w:rFonts w:eastAsia="IRNazanin" w:cs="IRNazanin"/>
          <w:color w:val="111111"/>
          <w:sz w:val="28"/>
          <w:szCs w:val="28"/>
          <w:rtl w:val="true"/>
          <w:lang w:bidi="fa-IR"/>
        </w:rPr>
        <w:t>.</w:t>
      </w:r>
      <w:r>
        <w:rPr>
          <w:rStyle w:val="FootnoteAnchor"/>
          <w:rtl w:val="true"/>
        </w:rPr>
        <w:footnoteReference w:id="21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احقاق الحق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باب وجوب طاعتهم و أنّهم أولي الأمر، و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في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بَضْعَةُ المصطفى لَمْ يُرْعَ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وَهْيَ غَضْبَىٰ دَاوُهَا دَاءُ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البضعة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القطعة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الغضب </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تنكير الدّاء الثاني للتعظيم و التكثير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مجهول 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الراجع إلى بضعة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نائب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الغاية، و هي ابتدائية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بضعة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عظيم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منافقین بی حیا ادعای اسلام می کردند و خود را از امّت رسول خدا </w:t>
      </w:r>
    </w:p>
    <w:p>
      <w:pPr>
        <w:pStyle w:val="BookText"/>
        <w:rPr/>
      </w:pP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دخترش را رعایت نکردند، با وجود آنکه او را پارۀ تن خود می خواند، فدک را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پهلویش 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را سقط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معصومۀ مظلومه از همان درد و مرض از دنیا رفت، و بر اوّل و ثانی غضبناک بود و از آنها راضی نبود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كفاية الأثر، صص </w:t>
      </w:r>
      <w:r>
        <w:rPr>
          <w:rFonts w:eastAsia="IRNazanin" w:cs="IRNazanin"/>
          <w:color w:val="111111"/>
          <w:sz w:val="28"/>
          <w:szCs w:val="28"/>
          <w:lang w:bidi="fa-IR"/>
        </w:rPr>
        <w:t>62</w:t>
      </w:r>
      <w:r>
        <w:rPr>
          <w:rFonts w:eastAsia="IRNazanin" w:cs="IRNazanin"/>
          <w:color w:val="111111"/>
          <w:sz w:val="28"/>
          <w:szCs w:val="28"/>
          <w:rtl w:val="true"/>
          <w:lang w:bidi="fa-IR"/>
        </w:rPr>
        <w:t>_</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کامل بهایی،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310</w:t>
      </w:r>
      <w:r>
        <w:rPr>
          <w:rFonts w:eastAsia="IRNazanin" w:cs="IRNazanin"/>
          <w:color w:val="111111"/>
          <w:sz w:val="28"/>
          <w:szCs w:val="28"/>
          <w:rtl w:val="true"/>
          <w:lang w:bidi="fa-IR"/>
        </w:rPr>
        <w:t>_</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فصل دوم في وفات فاطمة عليها السَّلام؛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171</w:t>
      </w:r>
      <w:r>
        <w:rPr>
          <w:rFonts w:eastAsia="IRNazanin" w:cs="IRNazanin"/>
          <w:color w:val="111111"/>
          <w:sz w:val="28"/>
          <w:szCs w:val="28"/>
          <w:rtl w:val="true"/>
          <w:lang w:bidi="fa-IR"/>
        </w:rPr>
        <w:t>_</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دلائل الأمة طبرى، و صص </w:t>
      </w:r>
      <w:r>
        <w:rPr>
          <w:rFonts w:eastAsia="IRNazanin" w:cs="IRNazanin"/>
          <w:color w:val="111111"/>
          <w:sz w:val="28"/>
          <w:szCs w:val="28"/>
          <w:lang w:bidi="fa-IR"/>
        </w:rPr>
        <w:t>198</w:t>
      </w:r>
      <w:r>
        <w:rPr>
          <w:rFonts w:eastAsia="IRNazanin" w:cs="IRNazanin"/>
          <w:color w:val="111111"/>
          <w:sz w:val="28"/>
          <w:szCs w:val="28"/>
          <w:rtl w:val="true"/>
          <w:lang w:bidi="fa-IR"/>
        </w:rPr>
        <w:t>_</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ذیل حدیث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به نقل از سلیم بن قیس، و صص </w:t>
      </w:r>
      <w:r>
        <w:rPr>
          <w:rFonts w:eastAsia="IRNazanin" w:cs="IRNazanin"/>
          <w:color w:val="111111"/>
          <w:sz w:val="28"/>
          <w:szCs w:val="28"/>
          <w:lang w:bidi="fa-IR"/>
        </w:rPr>
        <w:t>203</w:t>
      </w:r>
      <w:r>
        <w:rPr>
          <w:rFonts w:eastAsia="IRNazanin" w:cs="IRNazanin"/>
          <w:color w:val="111111"/>
          <w:sz w:val="28"/>
          <w:szCs w:val="28"/>
          <w:rtl w:val="true"/>
          <w:lang w:bidi="fa-IR"/>
        </w:rPr>
        <w:t>_</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ذیل حدیث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به نقل از 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نگاه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ذیل رقم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 نقل از مناقب آل ابی طالب، و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رقم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 نقل از کشف الغمّة، و صص </w:t>
      </w:r>
      <w:r>
        <w:rPr>
          <w:rFonts w:eastAsia="IRNazanin" w:cs="IRNazanin"/>
          <w:color w:val="111111"/>
          <w:sz w:val="28"/>
          <w:szCs w:val="28"/>
          <w:lang w:bidi="fa-IR"/>
        </w:rPr>
        <w:t>206</w:t>
      </w:r>
      <w:r>
        <w:rPr>
          <w:rFonts w:eastAsia="IRNazanin" w:cs="IRNazanin"/>
          <w:color w:val="111111"/>
          <w:sz w:val="28"/>
          <w:szCs w:val="28"/>
          <w:rtl w:val="true"/>
          <w:lang w:bidi="fa-IR"/>
        </w:rPr>
        <w:t>_</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به نقل از علل الشرائع؛ و 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به نقل از امالی صدوق، و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به نقل از مصباح الأنوار</w:t>
      </w:r>
    </w:p>
    <w:p>
      <w:pPr>
        <w:pStyle w:val="BookText"/>
        <w:rPr/>
      </w:pPr>
      <w:r>
        <w:rPr>
          <w:rFonts w:ascii="Amiri" w:hAnsi="Amiri" w:eastAsia="Amiri" w:cs="Amiri"/>
          <w:color w:val="111111"/>
          <w:sz w:val="28"/>
          <w:sz w:val="28"/>
          <w:szCs w:val="28"/>
          <w:rtl w:val="true"/>
          <w:lang w:bidi="ar-SA"/>
        </w:rPr>
        <w:t xml:space="preserve">قد أبْدَلُوا الوُدَّ فِي القُربى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وُدُّهم فِي الذِّكرِ بَغْضَاءُ</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بالقربى، أقرباء الرسول المؤمنون الّذين هم أهل بيته الطاهرون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بالذّكر،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البغض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و فاعله راجع إلى </w:t>
      </w:r>
    </w:p>
    <w:p>
      <w:pPr>
        <w:pStyle w:val="BookText"/>
        <w:rPr/>
      </w:pPr>
      <w:r>
        <w:rPr>
          <w:rFonts w:ascii="Amiri" w:hAnsi="Amiri" w:eastAsia="Amiri" w:cs="Amiri"/>
          <w:color w:val="111111"/>
          <w:sz w:val="28"/>
          <w:sz w:val="28"/>
          <w:szCs w:val="28"/>
          <w:rtl w:val="true"/>
          <w:lang w:bidi="ar-SA"/>
        </w:rPr>
        <w:t>المنافقين الغاصبين لحقوق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ببغضهم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الباء، والضّمير المجرور بالإضافة راجع إلى القربى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أداة التشبيه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ودّهم المذكور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عالم خبر داد به رسول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امّتانت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اجری و مزدی به جهت رسالت خود نمی خواهم الاّ آنکه اهل بیت مرا دوست بدارید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طبری در تاریخ خود،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292</w:t>
      </w:r>
      <w:r>
        <w:rPr>
          <w:rFonts w:eastAsia="IRNazanin" w:cs="IRNazanin"/>
          <w:color w:val="111111"/>
          <w:sz w:val="28"/>
          <w:szCs w:val="28"/>
          <w:rtl w:val="true"/>
          <w:lang w:bidi="fa-IR"/>
        </w:rPr>
        <w:t>_</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ابیاتی را به نقل از زن اسیری از عبدالمطلب نقل می کند که موافق حال و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تقولونَ إن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فعلتم و أنتم آخِرُ الأمم</w:t>
      </w:r>
    </w:p>
    <w:p>
      <w:pPr>
        <w:pStyle w:val="BookText"/>
        <w:rPr/>
      </w:pPr>
      <w:r>
        <w:rPr>
          <w:rFonts w:ascii="Amiri" w:hAnsi="Amiri" w:eastAsia="Amiri" w:cs="Amiri"/>
          <w:color w:val="111111"/>
          <w:sz w:val="28"/>
          <w:sz w:val="28"/>
          <w:szCs w:val="28"/>
          <w:rtl w:val="true"/>
          <w:lang w:bidi="ar-SA"/>
        </w:rPr>
        <w:t xml:space="preserve">بعترتي و بأهلي بعدَ مفتقدي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أُسارىَ و قَتْلَى ضَرّجوا بدمِ</w:t>
      </w:r>
    </w:p>
    <w:p>
      <w:pPr>
        <w:pStyle w:val="BookText"/>
        <w:rPr/>
      </w:pPr>
      <w:r>
        <w:rPr>
          <w:rFonts w:ascii="Amiri" w:hAnsi="Amiri" w:eastAsia="Amiri" w:cs="Amiri"/>
          <w:color w:val="111111"/>
          <w:sz w:val="28"/>
          <w:sz w:val="28"/>
          <w:szCs w:val="28"/>
          <w:rtl w:val="true"/>
          <w:lang w:bidi="ar-SA"/>
        </w:rPr>
        <w:t xml:space="preserve">ما كان هذا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IRNazanin" w:hAnsi="IRNazanin" w:eastAsia="IRNazanin"/>
          <w:color w:val="111111"/>
          <w:sz w:val="28"/>
          <w:sz w:val="28"/>
          <w:szCs w:val="28"/>
          <w:rtl w:val="true"/>
          <w:lang w:bidi="fa-IR"/>
        </w:rPr>
        <w:t xml:space="preserve">همو دو بیت اوّل را در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ابنة عقيل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شيخ مفید در ارشاد،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به نقل از او درج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مفید ثانی در روضة الواعظین، صص </w:t>
      </w:r>
      <w:r>
        <w:rPr>
          <w:rFonts w:eastAsia="IRNazanin" w:cs="IRNazanin"/>
          <w:color w:val="111111"/>
          <w:sz w:val="28"/>
          <w:szCs w:val="28"/>
          <w:lang w:bidi="fa-IR"/>
        </w:rPr>
        <w:t>192</w:t>
      </w:r>
      <w:r>
        <w:rPr>
          <w:rFonts w:eastAsia="IRNazanin" w:cs="IRNazanin"/>
          <w:color w:val="111111"/>
          <w:sz w:val="28"/>
          <w:szCs w:val="28"/>
          <w:rtl w:val="true"/>
          <w:lang w:bidi="fa-IR"/>
        </w:rPr>
        <w:t>_</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ام لقمان، بنت عقیل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طبق نقل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شیخ مفید در امالی خود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اشعار در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حضرت زینب صلوات الله علیها نقل شده و در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که این اشعار به ابو الأسود دوئلی و حضرت سجاد صلوات الله علیه نیز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کامل بهایی،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آن را از حضرت سجاد علیه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تذکرة الخواص،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 xml:space="preserve"> _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نقل از احتجاج،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از ابن نما، آن را به زینب بنت عقیل بن ابی طالب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مقرم نیز در مقتل خود، با نسبت دادن این اشعار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بنت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در مورد اختلاف در انتساب این اشعار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 دارد از مقتل همو، صص </w:t>
      </w:r>
      <w:r>
        <w:rPr>
          <w:rFonts w:eastAsia="IRNazanin" w:cs="IRNazanin"/>
          <w:color w:val="111111"/>
          <w:sz w:val="28"/>
          <w:szCs w:val="28"/>
          <w:lang w:bidi="fa-IR"/>
        </w:rPr>
        <w:t>333</w:t>
      </w:r>
      <w:r>
        <w:rPr>
          <w:rFonts w:eastAsia="IRNazanin" w:cs="IRNazanin"/>
          <w:color w:val="111111"/>
          <w:sz w:val="28"/>
          <w:szCs w:val="28"/>
          <w:rtl w:val="true"/>
          <w:lang w:bidi="fa-IR"/>
        </w:rPr>
        <w:t>_</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که قصیدۀ سید صالح بن سیدمهدی بحر العلوم را ذکر کرده است، بیت مناسب مقام ذکر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رسول الله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وِتْرَكُمْ مِنْ عترتي و تَشَدَّدوا</w:t>
      </w:r>
    </w:p>
    <w:p>
      <w:pPr>
        <w:pStyle w:val="BookText"/>
        <w:rPr/>
      </w:pPr>
      <w:r>
        <w:rPr>
          <w:rFonts w:ascii="IRNazanin" w:hAnsi="IRNazanin" w:eastAsia="IRNazanin"/>
          <w:color w:val="111111"/>
          <w:sz w:val="28"/>
          <w:sz w:val="28"/>
          <w:szCs w:val="28"/>
          <w:rtl w:val="true"/>
          <w:lang w:bidi="fa-IR"/>
        </w:rPr>
        <w:t>و نیز از سخنان جناب زهیر بن قین در روز عاشورا، عبارت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فاطمة رضوان الله عليها أحقَّ بالود والنصر من ابن سميّة، فإن لم تنصروهم، فأعيذكم باللهِ أنْ تَقْتُلُوهُمْ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دوستی را بدل کردند به دشمنی و عداوت ورزیدند با 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عدوان ایشان به حدّی رسید گویا در قرآن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کلام مجید خداوند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عوض سفارش محبّت و دوستی با اهل بیت، سفارش عداوت و دشمنی شده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748_75050"/>
      <w:bookmarkStart w:id="37" w:name="pg9748_75050"/>
      <w:bookmarkEnd w:id="37"/>
    </w:p>
    <w:p>
      <w:pPr>
        <w:pStyle w:val="Heading2"/>
        <w:numPr>
          <w:ilvl w:val="1"/>
          <w:numId w:val="1"/>
        </w:numPr>
        <w:rPr/>
      </w:pPr>
      <w:bookmarkStart w:id="38" w:name="pg9748_75050"/>
      <w:bookmarkStart w:id="39" w:name="__RefHeading___Toc8858394_2870459653"/>
      <w:bookmarkStart w:id="40" w:name="_Toc10"/>
      <w:bookmarkEnd w:id="38"/>
      <w:bookmarkEnd w:id="39"/>
      <w:r>
        <w:rPr>
          <w:rtl w:val="true"/>
        </w:rPr>
        <w:t>بند پنجم</w:t>
      </w:r>
      <w:bookmarkEnd w:id="40"/>
    </w:p>
    <w:p>
      <w:pPr>
        <w:pStyle w:val="BookText"/>
        <w:rPr/>
      </w:pPr>
      <w:r>
        <w:rPr>
          <w:rFonts w:ascii="Amiri" w:hAnsi="Amiri" w:eastAsia="Amiri" w:cs="Amiri"/>
          <w:color w:val="111111"/>
          <w:sz w:val="28"/>
          <w:sz w:val="28"/>
          <w:szCs w:val="28"/>
          <w:rtl w:val="true"/>
          <w:lang w:bidi="ar-SA"/>
        </w:rPr>
        <w:t xml:space="preserve">هُم أهلُ بَيتٍ رَسولُ الله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الرّسالةِ عِندَ الله وُدُّهُمُ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والضمير راجع إلى الأئمّة الّذين هم لكونهم مطمح نظر الشّيعة صاروا كأنّهم سبق ذكرهم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عن الأجر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عالم در کلام مجید خود به پیغمبر صلّى الله عليه و آله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أسأَلُكُمْ عَلَيهِ أجْراً إلا المودَّةَ فِي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ائمّه طاهرين اهل بیتی هستند که رسول خدا جدّ ایشان است، و خداوند عالم مودّت </w:t>
      </w:r>
    </w:p>
    <w:p>
      <w:pPr>
        <w:pStyle w:val="BookText"/>
        <w:rPr/>
      </w:pPr>
      <w:r>
        <w:rPr>
          <w:rFonts w:ascii="IRNazanin" w:hAnsi="IRNazanin" w:eastAsia="IRNazanin"/>
          <w:color w:val="111111"/>
          <w:sz w:val="28"/>
          <w:sz w:val="28"/>
          <w:szCs w:val="28"/>
          <w:rtl w:val="true"/>
          <w:lang w:bidi="fa-IR"/>
        </w:rPr>
        <w:t>و محبّت ایشان را مزد زحمت رسول صلّی الله علیه و آله در هدایت امّت قرار داد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کسی که حسنه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ولایت اهل بیت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کسب نماید، زیاده می کنیم از برای او در آن، عمل احسان و نیکی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بلکه آن را افضل حسنات و اشرف قربات و طاعات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حق پیغمبر خدا بر خلق، خصوصاً امّت او بعد از حقوق الهی، عظیم تر از حقّ هر ذی حقّی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علاوه بر اینکه آن فخر رسل و هادی سبل، واسطۀ وجود هر موجودی و سبب نزول برکات و رحمت از خالق ارضین سماوات می باشد، واسطهٔ حصول معرفت الهی و معرفت طریق بندگی نسبت به همۀ عالمیان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اینها معلوم است که آن سرور عالم چه زحمتها کشید و تحمّل چگونه مشقتهای عظیمه نمود تا آنکه طریق خدا پرستی را به خلق تعلیم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پیغمبر خدا راضی شد به عوض آن زحتمهایی که کشیده و لقبهایی که در راه دین متحمّل شده و به عوض حقهایی که بر امت خود دارد، به همین قدر که دوست بدارند اهل بیت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دوست داشتن امر صعبی نبود و خرجی و زحمت و تعبی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چقدر بی دین است کسی که این امر سهل را در مقابل این حقوق قبول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عجبتر آنکه به عوض دوستی، دشمنی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وجوب حبّ و ودّ اهل بيت صلوات الله علیهم اجمعین بنگرید 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المستقيم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غاية المرام، مقصد دوم،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باب أنّ مودّتهم أجر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باب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باب في تأويل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المَوْوُودَةُ سُئلت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ج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i/>
          <w:iCs/>
          <w:color w:val="111111"/>
          <w:sz w:val="28"/>
          <w:szCs w:val="28"/>
          <w:lang w:bidi="ar-SA"/>
        </w:rPr>
        <w:t>10</w:t>
      </w:r>
      <w:r>
        <w:rPr>
          <w:rFonts w:ascii="Amiri" w:hAnsi="Amiri" w:eastAsia="Amiri" w:cs="Amiri"/>
          <w:i/>
          <w:i/>
          <w:iCs/>
          <w:color w:val="111111"/>
          <w:sz w:val="28"/>
          <w:sz w:val="28"/>
          <w:szCs w:val="28"/>
          <w:rtl w:val="true"/>
          <w:lang w:bidi="ar-SA"/>
        </w:rPr>
        <w:t xml:space="preserve">، ابواب ولايتهم وحبّهم وبغضهم صلوات الله عليهم ؛ احقاق الحق، ج </w:t>
      </w:r>
      <w:r>
        <w:rPr>
          <w:rFonts w:eastAsia="Amiri" w:cs="Amiri" w:ascii="Amiri" w:hAnsi="Amiri"/>
          <w:i/>
          <w:iCs/>
          <w:color w:val="111111"/>
          <w:sz w:val="28"/>
          <w:szCs w:val="28"/>
          <w:lang w:bidi="ar-SA"/>
        </w:rPr>
        <w:t>3</w:t>
      </w:r>
      <w:r>
        <w:rPr>
          <w:rFonts w:ascii="Amiri" w:hAnsi="Amiri" w:eastAsia="Amiri" w:cs="Amiri"/>
          <w:i/>
          <w:i/>
          <w:iCs/>
          <w:color w:val="111111"/>
          <w:sz w:val="28"/>
          <w:sz w:val="28"/>
          <w:szCs w:val="28"/>
          <w:rtl w:val="true"/>
          <w:lang w:bidi="ar-SA"/>
        </w:rPr>
        <w:t xml:space="preserve">، ص </w:t>
      </w:r>
      <w:r>
        <w:rPr>
          <w:rFonts w:eastAsia="Amiri" w:cs="Amiri" w:ascii="Amiri" w:hAnsi="Amiri"/>
          <w:i/>
          <w:iCs/>
          <w:color w:val="111111"/>
          <w:sz w:val="28"/>
          <w:szCs w:val="28"/>
          <w:lang w:bidi="ar-SA"/>
        </w:rPr>
        <w:t>1</w:t>
      </w:r>
      <w:r>
        <w:rPr>
          <w:rFonts w:eastAsia="Amiri" w:cs="Amiri" w:ascii="Amiri" w:hAnsi="Amiri"/>
          <w:i/>
          <w:iCs/>
          <w:color w:val="111111"/>
          <w:sz w:val="28"/>
          <w:szCs w:val="28"/>
          <w:rtl w:val="true"/>
          <w:lang w:bidi="ar-SA"/>
        </w:rPr>
        <w:t>_</w:t>
      </w:r>
      <w:r>
        <w:rPr>
          <w:rFonts w:eastAsia="Amiri" w:cs="Amiri" w:ascii="Amiri" w:hAnsi="Amiri"/>
          <w:i/>
          <w:iCs/>
          <w:color w:val="111111"/>
          <w:sz w:val="28"/>
          <w:szCs w:val="28"/>
          <w:lang w:bidi="ar-SA"/>
        </w:rPr>
        <w:t>23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lang w:bidi="ar-SA"/>
        </w:rPr>
        <w:t>531</w:t>
      </w:r>
      <w:r>
        <w:rPr>
          <w:rFonts w:ascii="Amiri" w:hAnsi="Amiri" w:eastAsia="Amiri" w:cs="Amiri"/>
          <w:i/>
          <w:i/>
          <w:iCs/>
          <w:color w:val="111111"/>
          <w:sz w:val="28"/>
          <w:sz w:val="28"/>
          <w:szCs w:val="28"/>
          <w:rtl w:val="true"/>
          <w:lang w:bidi="ar-SA"/>
        </w:rPr>
        <w:t xml:space="preserve">؛ همان، ج </w:t>
      </w:r>
      <w:r>
        <w:rPr>
          <w:rFonts w:eastAsia="Amiri" w:cs="Amiri" w:ascii="Amiri" w:hAnsi="Amiri"/>
          <w:i/>
          <w:iCs/>
          <w:color w:val="111111"/>
          <w:sz w:val="28"/>
          <w:szCs w:val="28"/>
          <w:lang w:bidi="ar-SA"/>
        </w:rPr>
        <w:t>9</w:t>
      </w:r>
      <w:r>
        <w:rPr>
          <w:rFonts w:ascii="Amiri" w:hAnsi="Amiri" w:eastAsia="Amiri" w:cs="Amiri"/>
          <w:i/>
          <w:i/>
          <w:iCs/>
          <w:color w:val="111111"/>
          <w:sz w:val="28"/>
          <w:sz w:val="28"/>
          <w:szCs w:val="28"/>
          <w:rtl w:val="true"/>
          <w:lang w:bidi="ar-SA"/>
        </w:rPr>
        <w:t xml:space="preserve">، صص </w:t>
      </w:r>
      <w:r>
        <w:rPr>
          <w:rFonts w:eastAsia="Amiri" w:cs="Amiri" w:ascii="Amiri" w:hAnsi="Amiri"/>
          <w:i/>
          <w:iCs/>
          <w:color w:val="111111"/>
          <w:sz w:val="28"/>
          <w:szCs w:val="28"/>
          <w:lang w:bidi="ar-SA"/>
        </w:rPr>
        <w:t>92</w:t>
      </w:r>
      <w:r>
        <w:rPr>
          <w:rFonts w:eastAsia="Amiri" w:cs="Amiri" w:ascii="Amiri" w:hAnsi="Amiri"/>
          <w:i/>
          <w:iCs/>
          <w:color w:val="111111"/>
          <w:sz w:val="28"/>
          <w:szCs w:val="28"/>
          <w:rtl w:val="true"/>
          <w:lang w:bidi="ar-SA"/>
        </w:rPr>
        <w:t>_</w:t>
      </w:r>
      <w:r>
        <w:rPr>
          <w:rFonts w:eastAsia="Amiri" w:cs="Amiri" w:ascii="Amiri" w:hAnsi="Amiri"/>
          <w:i/>
          <w:iCs/>
          <w:color w:val="111111"/>
          <w:sz w:val="28"/>
          <w:szCs w:val="28"/>
          <w:lang w:bidi="ar-SA"/>
        </w:rPr>
        <w:t>101</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392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w:t>
      </w:r>
      <w:r>
        <w:rPr>
          <w:rFonts w:eastAsia="Amiri" w:cs="Amiri" w:ascii="Amiri" w:hAnsi="Amiri"/>
          <w:i/>
          <w:iCs/>
          <w:color w:val="111111"/>
          <w:sz w:val="28"/>
          <w:szCs w:val="28"/>
          <w:lang w:bidi="ar-SA"/>
        </w:rPr>
        <w:t>428</w:t>
      </w:r>
      <w:r>
        <w:rPr>
          <w:rFonts w:eastAsia="Amiri" w:cs="Amiri" w:ascii="Amiri" w:hAnsi="Amiri"/>
          <w:i/>
          <w:iCs/>
          <w:color w:val="111111"/>
          <w:sz w:val="28"/>
          <w:szCs w:val="28"/>
          <w:rtl w:val="true"/>
          <w:lang w:bidi="ar-SA"/>
        </w:rPr>
        <w:t>_</w:t>
      </w:r>
      <w:r>
        <w:rPr>
          <w:rFonts w:eastAsia="Amiri" w:cs="Amiri" w:ascii="Amiri" w:hAnsi="Amiri"/>
          <w:i/>
          <w:iCs/>
          <w:color w:val="111111"/>
          <w:sz w:val="28"/>
          <w:szCs w:val="28"/>
          <w:lang w:bidi="ar-SA"/>
        </w:rPr>
        <w:t>429</w:t>
      </w:r>
      <w:r>
        <w:rPr>
          <w:rFonts w:ascii="Amiri" w:hAnsi="Amiri" w:eastAsia="Amiri" w:cs="Amiri"/>
          <w:i/>
          <w:i/>
          <w:iCs/>
          <w:color w:val="111111"/>
          <w:sz w:val="28"/>
          <w:sz w:val="28"/>
          <w:szCs w:val="28"/>
          <w:rtl w:val="true"/>
          <w:lang w:bidi="ar-SA"/>
        </w:rPr>
        <w:t xml:space="preserve">؛ همان، ج </w:t>
      </w:r>
      <w:r>
        <w:rPr>
          <w:rFonts w:eastAsia="Amiri" w:cs="Amiri" w:ascii="Amiri" w:hAnsi="Amiri"/>
          <w:i/>
          <w:iCs/>
          <w:color w:val="111111"/>
          <w:sz w:val="28"/>
          <w:szCs w:val="28"/>
          <w:lang w:bidi="ar-SA"/>
        </w:rPr>
        <w:t>14</w:t>
      </w:r>
      <w:r>
        <w:rPr>
          <w:rFonts w:ascii="Amiri" w:hAnsi="Amiri" w:eastAsia="Amiri" w:cs="Amiri"/>
          <w:i/>
          <w:i/>
          <w:iCs/>
          <w:color w:val="111111"/>
          <w:sz w:val="28"/>
          <w:sz w:val="28"/>
          <w:szCs w:val="28"/>
          <w:rtl w:val="true"/>
          <w:lang w:bidi="ar-SA"/>
        </w:rPr>
        <w:t xml:space="preserve">، صص </w:t>
      </w:r>
      <w:r>
        <w:rPr>
          <w:rFonts w:eastAsia="Amiri" w:cs="Amiri" w:ascii="Amiri" w:hAnsi="Amiri"/>
          <w:i/>
          <w:iCs/>
          <w:color w:val="111111"/>
          <w:sz w:val="28"/>
          <w:szCs w:val="28"/>
          <w:lang w:bidi="ar-SA"/>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336</w:t>
      </w:r>
      <w:r>
        <w:rPr>
          <w:rFonts w:eastAsia="IRNazanin" w:cs="IRNazanin"/>
          <w:color w:val="111111"/>
          <w:sz w:val="28"/>
          <w:szCs w:val="28"/>
          <w:rtl w:val="true"/>
          <w:lang w:bidi="fa-IR"/>
        </w:rPr>
        <w:t>_</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_</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306</w:t>
      </w:r>
      <w:r>
        <w:rPr>
          <w:rFonts w:eastAsia="IRNazanin" w:cs="IRNazanin"/>
          <w:color w:val="111111"/>
          <w:sz w:val="28"/>
          <w:szCs w:val="28"/>
          <w:rtl w:val="true"/>
          <w:lang w:bidi="fa-IR"/>
        </w:rPr>
        <w:t>_</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هُمُ الأئمةُ دانَ الْعالَمون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 لَهُم بالفضل ضِدُّهُمْ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 انقاد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بالعالمون، ما سوى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بصدد </w:t>
      </w:r>
      <w:r>
        <w:rPr>
          <w:rStyle w:val="FootnoteAnchor"/>
          <w:rtl w:val="true"/>
        </w:rPr>
        <w:footnoteReference w:id="225"/>
      </w:r>
      <w:r>
        <w:rPr>
          <w:rFonts w:ascii="Amiri" w:hAnsi="Amiri" w:eastAsia="Amiri" w:cs="Amiri"/>
          <w:color w:val="111111"/>
          <w:sz w:val="28"/>
          <w:sz w:val="28"/>
          <w:szCs w:val="28"/>
          <w:rtl w:val="true"/>
          <w:lang w:bidi="ar-SA"/>
        </w:rPr>
        <w:t>تحقيق أنّه ما هو الضدّ المقابل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المجرور راجع إلى الأئمّة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دوازده نفس مقدّس، خداوند عالَم، آنها را امام و پیشوای خلق قرار داد، و ما سوى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جنّ و انس و غیرهما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مطیع و منقاد شدند از برای امر ایشان در عالم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آنکه منافقین و مخالفین به فضل و علم و ادبِ این بزرگواران اقرار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ما شهدت به الأعداء</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فقراتی از زیارت جامعۀ کبیره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بنگرید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باب أنّ دعاء الانبياء استجيب بالتوسل والاستشفاع بهم صلوات الله عليهم، صص </w:t>
      </w:r>
      <w:r>
        <w:rPr>
          <w:rFonts w:eastAsia="IRNazanin" w:cs="IRNazanin"/>
          <w:color w:val="111111"/>
          <w:sz w:val="28"/>
          <w:szCs w:val="28"/>
          <w:lang w:bidi="fa-IR"/>
        </w:rPr>
        <w:t>319</w:t>
      </w:r>
      <w:r>
        <w:rPr>
          <w:rFonts w:eastAsia="IRNazanin" w:cs="IRNazanin"/>
          <w:color w:val="111111"/>
          <w:sz w:val="28"/>
          <w:szCs w:val="28"/>
          <w:rtl w:val="true"/>
          <w:lang w:bidi="fa-IR"/>
        </w:rPr>
        <w:t>_</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النبي و أهل بيته على الملائكة، صص </w:t>
      </w:r>
      <w:r>
        <w:rPr>
          <w:rFonts w:eastAsia="IRNazanin" w:cs="IRNazanin"/>
          <w:color w:val="111111"/>
          <w:sz w:val="28"/>
          <w:szCs w:val="28"/>
          <w:lang w:bidi="fa-IR"/>
        </w:rPr>
        <w:t>335</w:t>
      </w:r>
      <w:r>
        <w:rPr>
          <w:rFonts w:eastAsia="IRNazanin" w:cs="IRNazanin"/>
          <w:color w:val="111111"/>
          <w:sz w:val="28"/>
          <w:szCs w:val="28"/>
          <w:rtl w:val="true"/>
          <w:lang w:bidi="fa-IR"/>
        </w:rPr>
        <w:t>_</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مدارک مربوط به خدمتگزاری حضرت جبرئیل و حضرت میکائیل بر امام حسین علیه السَّلام که ذکر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اعتراف مخالفین به فضائل حضرت امیر المؤمنين صلوات الله عليه رجوع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فصل دوم</w:t>
      </w:r>
    </w:p>
    <w:p>
      <w:pPr>
        <w:pStyle w:val="BookText"/>
        <w:rPr/>
      </w:pPr>
      <w:r>
        <w:rPr>
          <w:rFonts w:ascii="Amiri" w:hAnsi="Amiri" w:eastAsia="Amiri" w:cs="Amiri"/>
          <w:color w:val="111111"/>
          <w:sz w:val="28"/>
          <w:sz w:val="28"/>
          <w:szCs w:val="28"/>
          <w:rtl w:val="true"/>
          <w:lang w:bidi="ar-SA"/>
        </w:rPr>
        <w:t xml:space="preserve">سَعَتْ أَعادِيهِمُ في حَطَّ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شناناً </w:t>
      </w:r>
      <w:r>
        <w:rPr>
          <w:rStyle w:val="FootnoteAnchor"/>
          <w:rtl w:val="true"/>
        </w:rPr>
        <w:footnoteReference w:id="227"/>
      </w:r>
      <w:r>
        <w:rPr>
          <w:rFonts w:ascii="Amiri" w:hAnsi="Amiri" w:eastAsia="Amiri" w:cs="Amiri"/>
          <w:color w:val="111111"/>
          <w:sz w:val="28"/>
          <w:sz w:val="28"/>
          <w:szCs w:val="28"/>
          <w:rtl w:val="true"/>
          <w:lang w:bidi="ar-SA"/>
        </w:rPr>
        <w:t>و مِنهُ ازْدادَ حقدُهُمُ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البغض و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أضيفت إلى الضّمير </w:t>
      </w:r>
    </w:p>
    <w:p>
      <w:pPr>
        <w:pStyle w:val="BookText"/>
        <w:rPr/>
      </w:pPr>
      <w:r>
        <w:rPr>
          <w:rFonts w:ascii="Amiri" w:hAnsi="Amiri" w:eastAsia="Amiri" w:cs="Amiri"/>
          <w:color w:val="111111"/>
          <w:sz w:val="28"/>
          <w:sz w:val="28"/>
          <w:szCs w:val="28"/>
          <w:rtl w:val="true"/>
          <w:lang w:bidi="ar-SA"/>
        </w:rPr>
        <w:t>الراجع إلى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أُضيفت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راجع إلى القدر </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و دشمنان، سعیها کردند و کوششها نمودند تا آنکه جلالت قدر و منزلت أئمّۀ طاهرین علیهم السَّلام را بر مردم مخفی کنند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هرچه سعی کردند، جلالت قدر ایشان بیشتر و واضحتر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واسطه، بغض و عداوت دشمنان به این بزرگواران زیادتر 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در مورد کتمان فضائل اهل بیت علیهم السَّلام توسط بنی امیه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بهائی،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w:t>
      </w:r>
      <w:r>
        <w:rPr>
          <w:rFonts w:eastAsia="IRNazanin" w:cs="IRNazanin"/>
          <w:color w:val="111111"/>
          <w:sz w:val="28"/>
          <w:szCs w:val="28"/>
          <w:rtl w:val="true"/>
          <w:lang w:bidi="fa-IR"/>
        </w:rPr>
        <w:t>_</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 فاضل بسطامی به مناسبت حدیثی را از 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آنجا از کمال الدین، از حضرت صادق علیه السلام روایت شده، از قرار زیر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فرعون می شکافت پهلوی زنان را به جهت طلب موسی و هلاک او، همچنین بنى الأميه و بنى العبّاس چون می دانستند که زوال ملک و دولت و سلطنت ایشان در دست حضرت قائم عجل الله فرجه است، عداوت اهل بیت را مکنون ضمایر خود نمودند و شمشیرها به جهت قتل اهل بیت از غلاف کشیدند و هلاک و فنای ایشان را پیشنهاد خاطر خود نمودند، از جهت اینکه حضرت قائم عجل الله فرجه بوجود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الله أن يَكشفَ أمره لواحدٍ من الظُّلَمَةِ إلا أن يتم لورَه ولو كره المشركونَ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بسطامى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مضمون در روایت امام حسن عسکری صلوات الله علیه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اثبات الهداة،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کشف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كفاية المهتدى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ميرلوحى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منتخب الاثر، 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همۀ این مصادر، حدیث به روایت فضل بن شاذان نیشابوری نقل شده است</w:t>
      </w:r>
    </w:p>
    <w:p>
      <w:pPr>
        <w:pStyle w:val="BookText"/>
        <w:rPr/>
      </w:pPr>
      <w:r>
        <w:rPr>
          <w:rFonts w:ascii="Amiri" w:hAnsi="Amiri" w:eastAsia="Amiri" w:cs="Amiri"/>
          <w:color w:val="111111"/>
          <w:sz w:val="28"/>
          <w:sz w:val="28"/>
          <w:szCs w:val="28"/>
          <w:rtl w:val="true"/>
          <w:lang w:bidi="ar-SA"/>
        </w:rPr>
        <w:t xml:space="preserve">و نابذُوهم على علم و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بأنَّ رسولَ اللهِ جدُّهُم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بالمنابذة، المجادلة </w:t>
      </w:r>
      <w:r>
        <w:rPr>
          <w:rStyle w:val="FootnoteAnchor"/>
          <w:rtl w:val="true"/>
        </w:rPr>
        <w:footnoteReference w:id="231"/>
      </w:r>
      <w:r>
        <w:rPr>
          <w:rFonts w:ascii="Amiri" w:hAnsi="Amiri" w:eastAsia="Amiri" w:cs="Amiri"/>
          <w:color w:val="111111"/>
          <w:sz w:val="28"/>
          <w:sz w:val="28"/>
          <w:szCs w:val="28"/>
          <w:rtl w:val="true"/>
          <w:lang w:bidi="ar-SA"/>
        </w:rPr>
        <w:t>، والباقي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المنافقين و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راجع إلى الأئمّة الطّاهرين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مع علم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علم ومعرفة، والضّمير المجرور راجع إلى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مضاف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مطارحه و مجادله نمودند مخالفین با ائمّه طاهرین و حقّ آنها را با رسول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می دانستند و معرفت داشتند به اینکه جدّ بزرگوار ایشان رسول خداست، حقّ قرابت رسول را رعایت نکردند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كأنَّ قُربَهم من جدّهِمْ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لِلبَعدِ عَنهُ وأنَّ القُربَ بُعدُهُمُ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بالرّسول، و البعد مقابله و بالسبب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الباقى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المشبَّهة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بالبعد، والضمير المجرور راجع إلى جدّهم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المشبّهة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معمولَيه في محلّ الجرّ بالعطف على البعد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قرابت اهل بیت علیهم السَّلام به جدّ بزرگوارشان، سبب بود از </w:t>
      </w:r>
    </w:p>
    <w:p>
      <w:pPr>
        <w:pStyle w:val="BookText"/>
        <w:rPr/>
      </w:pPr>
      <w:r>
        <w:rPr>
          <w:rFonts w:ascii="IRNazanin" w:hAnsi="IRNazanin" w:eastAsia="IRNazanin"/>
          <w:color w:val="111111"/>
          <w:sz w:val="28"/>
          <w:sz w:val="28"/>
          <w:szCs w:val="28"/>
          <w:rtl w:val="true"/>
          <w:lang w:bidi="fa-IR"/>
        </w:rPr>
        <w:t>برای بعدشان از رسول خدا، که منافقین این همه بغض و عداوت می ورزیدند به این بزرگواران، وحقّ قرابت رسول خدا را منظور نمی داشتند، و اتّصال به رسول را و قرابت به آن بزرگوار را بعد و دوری می پنداشتند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لَوْ أَنَّهم أُمِرُوا بالبَعْضِ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الَّذي صَنَعوا لَوْ جَدَّ جَدُّهُم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بالأمر هنا، الإلزام على سبيل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بالجدّ المشتقّ منه الفعل الماضي، التأكيد، وبالجدّ الثاني،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محلّ الرّفع بالابتدائية و خبره محذوف، أو بالفاعلية لثبت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 مرفوعه راجع إلى المعاندين و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والجملة الفعليّة خبر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راجع إلى المعاندين، والجملة المنفيّة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أضيف إلى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و فاعله؛ و عائد الموصول محذوف، أي 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الأئمّة،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بقرينة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و رسول خدا لازم و واجب فرموده بودند بغض و عداوت اهل بیت را، بالاتر از آنچه بجا آوردند بجا نمی آوردند، به جهت آنکه بالاتر از آن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فوق این عداوت تصوّر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جد ایشان تأکید فرموده بود در بغض و عداوت اهل بیت خود، فوق این عداوت محال و ممتنع بود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حضرت سجاد علیه السَّلام در ضمن خطبه ای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لو أنَّ النبيَّ تقدّم إليهم في قتالنا كما تقدّم إليهم في الوصاية بنا، لما ازدادوا على ما فعلوا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به نقل از لهوف،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وَصِيَّ رسولِ الله و اغْتَصَبوا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البَتُولِ وأَوْرَى الظلمَ زَندُهُمُ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الدفع بعنف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مال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بالبتول، </w:t>
      </w:r>
    </w:p>
    <w:p>
      <w:pPr>
        <w:pStyle w:val="BookText"/>
        <w:rPr/>
      </w:pPr>
      <w:r>
        <w:rPr>
          <w:rFonts w:ascii="Amiri" w:hAnsi="Amiri" w:eastAsia="Amiri" w:cs="Amiri"/>
          <w:color w:val="111111"/>
          <w:sz w:val="28"/>
          <w:sz w:val="28"/>
          <w:szCs w:val="28"/>
          <w:rtl w:val="true"/>
          <w:lang w:bidi="ar-SA"/>
        </w:rPr>
        <w:t>فاطمة الزّهراء 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يضرب أحدهما بالآخر لإخراج النّار</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اغتصبوا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البتول،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وصیّ آن بزرگوار را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خلافت را که رسول خدا از برای پسر عمّ خود امیرالمؤمنین علیه السَّلام قرار داده بود، او را از حقّ خود دفع کردند، و نگذاردند حقّ به مرکز خود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فدک را که حقّ فاطمه زهرا سلام الله علیها بود، غصب کردند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المرام، مقصد دوم، باب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323</w:t>
      </w:r>
      <w:r>
        <w:rPr>
          <w:rFonts w:eastAsia="IRNazanin" w:cs="IRNazanin"/>
          <w:color w:val="111111"/>
          <w:sz w:val="28"/>
          <w:szCs w:val="28"/>
          <w:rtl w:val="true"/>
          <w:lang w:bidi="fa-IR"/>
        </w:rPr>
        <w:t>_</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575</w:t>
      </w:r>
      <w:r>
        <w:rPr>
          <w:rFonts w:eastAsia="IRNazanin" w:cs="IRNazanin"/>
          <w:color w:val="111111"/>
          <w:sz w:val="28"/>
          <w:szCs w:val="28"/>
          <w:rtl w:val="true"/>
          <w:lang w:bidi="fa-IR"/>
        </w:rPr>
        <w:t>_</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آتش ظلم و ستم ایشان در حقّ اهل بیت طاهرین زبانه کشید و</w:t>
      </w:r>
    </w:p>
    <w:p>
      <w:pPr>
        <w:pStyle w:val="BookText"/>
        <w:rPr/>
      </w:pPr>
      <w:r>
        <w:rPr>
          <w:rFonts w:ascii="IRNazanin" w:hAnsi="IRNazanin" w:eastAsia="IRNazanin"/>
          <w:color w:val="111111"/>
          <w:sz w:val="28"/>
          <w:sz w:val="28"/>
          <w:szCs w:val="28"/>
          <w:rtl w:val="true"/>
          <w:lang w:bidi="fa-IR"/>
        </w:rPr>
        <w:t>برافروخته 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همچنان که فاضل بسطامی متذکر شده است،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صديقۀ طاهره صلوات الله علیها از میان سایر اسماء، و القاب آن حضرت، توسط سيد بحر العلوم در شعر بی سبب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 منقطع از سایرین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این اسم از اسامی آن حضرت در این مقام، شاید اشاره به این مطلب باشد که طلب کردن ایشان حق خود را در مورد فدک، از بابت تعلق خاطرشان به دنیا و مافیها نبوده، بلکه از جهت روشن شدن حق و باطل در اذهان مردم و اتمام حجّت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اسامی آن حضرت و مدارک مربوط، بنگرید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احقاق الحق، 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w:t>
      </w:r>
      <w:r>
        <w:rPr>
          <w:rFonts w:eastAsia="IRNazanin" w:cs="IRNazanin"/>
          <w:color w:val="111111"/>
          <w:sz w:val="28"/>
          <w:szCs w:val="28"/>
          <w:rtl w:val="true"/>
          <w:lang w:bidi="fa-IR"/>
        </w:rPr>
        <w:t>_</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فاطمة الزهراء، تألیف علامه امینی</w:t>
      </w:r>
    </w:p>
    <w:p>
      <w:pPr>
        <w:pStyle w:val="BookText"/>
        <w:rPr/>
      </w:pPr>
      <w:r>
        <w:rPr>
          <w:rFonts w:ascii="Amiri" w:hAnsi="Amiri" w:eastAsia="Amiri" w:cs="Amiri"/>
          <w:color w:val="111111"/>
          <w:sz w:val="28"/>
          <w:sz w:val="28"/>
          <w:szCs w:val="28"/>
          <w:rtl w:val="true"/>
          <w:lang w:bidi="ar-SA"/>
        </w:rPr>
        <w:t xml:space="preserve">و أضْرَمُوا النَّارَ فِي بَيتِ النبي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يَرجوا الورود فيِنسَ الوِردُ وِردُهُمُ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إضرام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يرجوا الورود،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يخافوا يوم الورود على الله و 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بالورد، المورود الّذي يردونه </w:t>
      </w:r>
      <w:r>
        <w:rPr>
          <w:rStyle w:val="FootnoteAnchor"/>
          <w:rtl w:val="true"/>
        </w:rPr>
        <w:footnoteReference w:id="239"/>
      </w:r>
      <w:r>
        <w:rPr>
          <w:rFonts w:ascii="Amiri" w:hAnsi="Amiri" w:eastAsia="Amiri" w:cs="Amiri"/>
          <w:color w:val="111111"/>
          <w:sz w:val="28"/>
          <w:sz w:val="28"/>
          <w:szCs w:val="28"/>
          <w:rtl w:val="true"/>
          <w:lang w:bidi="ar-SA"/>
        </w:rPr>
        <w:t>و هي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فاعله راجع إلى المعاندين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بالدم، مرفوع إمّا على الابتدائيّة على أن تكون الجملة المتقدمة خبره، أو خبره محذوف، أو على الخبريّة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وردهم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رحلت رسول خدا به فاصلهٔ زمان قلیلی، آغاز بی حیایی و بی شرمی کردند و در خانۀ رسول را آتش زدند، و درِ نیم سوخته را بر پهلوی دخترش زده، محسنش را سقط کردند و نترسیدند که بر پیغمبر صلّى الله علیه و آله وارد می شوند و رسول خدا با ایشان مخاصمه خواهد نمود </w:t>
      </w:r>
      <w:r>
        <w:rPr>
          <w:rStyle w:val="FootnoteAnchor"/>
          <w:rtl w:val="true"/>
        </w:rPr>
        <w:footnoteReference w:id="240"/>
      </w:r>
      <w:r>
        <w:rPr>
          <w:rFonts w:ascii="IRNazanin" w:hAnsi="IRNazanin" w:eastAsia="IRNazanin"/>
          <w:color w:val="111111"/>
          <w:sz w:val="28"/>
          <w:sz w:val="28"/>
          <w:szCs w:val="28"/>
          <w:rtl w:val="true"/>
          <w:lang w:bidi="fa-IR"/>
        </w:rPr>
        <w:t>، و جای ایشان را در قعر جهنم قرار خواهد داد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نترسیدند از این عمل، از ورود ایشان در روز قیامت، بر خالق اکبر یا حضرت پیغمبر صلّى الله عليه و آله و سلم در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ایشان اعتقاد به معاد و روز جزا نداشتند، والاّ خائف از این عمل شنیع خود 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 ورودی است ورود ایشان بر نار جهنّم؛ كُلَّما نَضِجَت جُلودُهم بَدَّلْناهُم جُلوداً غَيرَها لِيَذوقوا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مدارک مربوط به احراق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بهائی،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الصراط المستقيم،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به نقل از واقدی، طبری، ابن عبدربه و کتاب انفاس الجواهر؛ غاية المرام، مقصد دوم، ضمن روایات بابهای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553</w:t>
      </w:r>
      <w:r>
        <w:rPr>
          <w:rFonts w:eastAsia="IRNazanin" w:cs="IRNazanin"/>
          <w:color w:val="111111"/>
          <w:sz w:val="28"/>
          <w:szCs w:val="28"/>
          <w:rtl w:val="true"/>
          <w:lang w:bidi="fa-IR"/>
        </w:rPr>
        <w:t>_</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تشييد المطاعن،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431</w:t>
      </w:r>
      <w:r>
        <w:rPr>
          <w:rFonts w:eastAsia="IRNazanin" w:cs="IRNazanin"/>
          <w:color w:val="111111"/>
          <w:sz w:val="28"/>
          <w:szCs w:val="28"/>
          <w:rtl w:val="true"/>
          <w:lang w:bidi="fa-IR"/>
        </w:rPr>
        <w:t>_</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مورد سقط حضرت محسن بنگرید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الصراط المستقيم،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پاورقی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با مدارک متعددی از عامه؛ غاية المرام، مقصد دوم،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موسى بِآيَاتِنا و سُلطانٍ مُبين إلى فرعونَ ومَلاهِ فَاتَّبعوا أمرَ فرعونَ و ما أمُر فرعونَ برشيدٍ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قومَه يومَ القيامةِ فأَوردهمُ النارَ وبِئسَ الوردُ المورودُ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في هذهِ لَعنةٌ و يومَ القيامةِ بئس الرِّفدُ المَرفودُ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مهدوا لذَوِي الأحقادِ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بِهِ تَمَّ للأقوام قصدُهُمُ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التهيئة والتّوطئة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الحقد بكسر الحاء بمعنى البغض والعداوة؛ والمراد بذوي 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من بني أمية والعبّاس، و كذا المراد بالأقوام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لذوي الأحقاد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الرّاجع إلى المنافقين، متعلّق بمحذوف، حال من ذوي الأحقاد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أمر </w:t>
      </w:r>
    </w:p>
    <w:p>
      <w:pPr>
        <w:pStyle w:val="BookText"/>
        <w:rPr/>
      </w:pPr>
      <w:r>
        <w:rPr>
          <w:rFonts w:ascii="Amiri" w:hAnsi="Amiri" w:eastAsia="Amiri" w:cs="Amiri"/>
          <w:color w:val="111111"/>
          <w:sz w:val="28"/>
          <w:sz w:val="28"/>
          <w:szCs w:val="28"/>
          <w:rtl w:val="true"/>
          <w:lang w:bidi="ar-SA"/>
        </w:rPr>
        <w:t>الخلافة،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بتمهيد الأمر،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مقصود الأقوام، فاعل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و معاندین اهل بیت ، غصب خلافت نمودند و امر خلافت را مهیّا و آماده کردند برای بنی امیّه و بنی عبّاس که صاحبان بغض و کینۀ اهل بیت طاهرین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که از برای بنی امیّه و بنی عبّاس مستقر شد، مقصودشان به 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اذیّت و اهانت اهل بیت علیهم السَّلام و شیعیان ایشان، هرچه توانستند کوتاهی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أوْصَى النبيُّ برفد الآلِ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فَاستَأْصَلُوهُم فينسَ الرِّفدُ رِفدُهُمُ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الرّفد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الاعانة والإعطاء، و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والعطيّة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برفدهم، أفعالهم الشّنيعة الصّادرة عنهم بالنّسبة إلى أهل البيت عليهم السَّلام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برفد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بإحسان الأُمّة وإعانتهم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استأصلوا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راجع </w:t>
      </w:r>
    </w:p>
    <w:p>
      <w:pPr>
        <w:pStyle w:val="BookText"/>
        <w:rPr/>
      </w:pPr>
      <w:r>
        <w:rPr>
          <w:rFonts w:ascii="Amiri" w:hAnsi="Amiri" w:eastAsia="Amiri" w:cs="Amiri"/>
          <w:color w:val="111111"/>
          <w:sz w:val="28"/>
          <w:sz w:val="28"/>
          <w:szCs w:val="28"/>
          <w:rtl w:val="true"/>
          <w:lang w:bidi="ar-SA"/>
        </w:rPr>
        <w:t>إلى المنافقين من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راجع إلى الآل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أفعال الذمّ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بالذمّ، و هو كما سبق مرفوع إمّا على الابتدائيّة، أو على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راجع إلى المنافقين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فرمود رسول خدا به امّت خود که به اهل بیتم نیکی کنید و ایشان را دوست بدارید و احسان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منافقین بی حیا عوض احسان و نیکی، انواع اذیّتها نمودند و هر یکی را به نوعی از انواع شهید نمودند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پس بد احسانی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بالنسبه به عترت رسول خدا بجا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أبَتْ صحيفَتُهُم إلاَّ الَّذي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بعدها و أضاعَ العهد عقدُهُمُ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بالصّحيفة ، المكتوب الّذي كتبه المنافقون بعد رسول الله صلّى الله عليه و آله فى أمر الخلافة وغصبها، وأكّدوا على العمل بمضمونه ميثاقهم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بالعهد، وصيّة رسول الله صلى الله عليه و آله في حق أهل بيته الطّاهرين عليهم السَّلام، و بالعقد، عهد المنافقين و ميثاقهم في غصب الخلافة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الراجع إلى المنافقين،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الإستثناء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مستثنى مفرّغ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 فاعل، صلة الموصول والعائد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الصحيفة،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الراجع إلى المنافقين،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منافقین بی شرم و حیا جمع شدند و عهد و میثاق خود را محکم کردند در غصب خلافت امیرالمؤمنين عليه السَّلام و حقوق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مکتوبی که نوشتند، حاصل او همین بود که بالنسبه به اهل بیت طاهرین علیهم السَّلام 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میثاقی که با هم بستند، ضایع کرد وصیّت رسول را در خصوص اهل بیت سلام الله عليهم و حقّ ایشان را از میان برد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رشاد القلوب دیلمی،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132</w:t>
      </w:r>
      <w:r>
        <w:rPr>
          <w:rFonts w:eastAsia="IRNazanin" w:cs="IRNazanin"/>
          <w:color w:val="111111"/>
          <w:sz w:val="28"/>
          <w:szCs w:val="28"/>
          <w:rtl w:val="true"/>
          <w:lang w:bidi="fa-IR"/>
        </w:rPr>
        <w:t xml:space="preserve"> _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نزهة الكرام و بستان العوام،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212</w:t>
      </w:r>
      <w:r>
        <w:rPr>
          <w:rFonts w:eastAsia="IRNazanin" w:cs="IRNazanin"/>
          <w:color w:val="111111"/>
          <w:sz w:val="28"/>
          <w:szCs w:val="28"/>
          <w:rtl w:val="true"/>
          <w:lang w:bidi="fa-IR"/>
        </w:rPr>
        <w:t xml:space="preserve"> _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غاية المرام، مقصد دوم، باب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سفينة النجاة فاضل بسطامی، به نقل از ریاض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محمد حسن بن محمد معصوم قزوینی، متوفّا به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مجاز از سید بحرالعلوم؛ کتاب مزبور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به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1971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به نقل از بحار الانوار ،کمپانی،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شرح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w:t>
      </w:r>
      <w:r>
        <w:rPr>
          <w:rFonts w:eastAsia="IRNazanin" w:cs="IRNazanin"/>
          <w:color w:val="111111"/>
          <w:sz w:val="28"/>
          <w:szCs w:val="28"/>
          <w:rtl w:val="true"/>
          <w:lang w:bidi="fa-IR"/>
        </w:rPr>
        <w:t xml:space="preserve">_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 القاسم وفا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بالصحيفة، صحيفة معاهدة عمر لمعاوية بن ابي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حاشیه، این صحیفه را از بلاذری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تعاقدوا وأعانتهم بطانتهم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ما عَقَدَ الإسلامُ عَقدُهُمُ</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الظّهارة، والمراد بها، أخلاّء المنافقين و أهل سرّهم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بطانتهم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بطائنهم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سيوفهم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پوستی است که بر غلاف شمشیر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 بها السيف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والأنسب بالمقام ما ذكرنا في 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التقت حلقتا 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يضرب في شدة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الحدام الذي يجعل تحت بطن البعير، و فيه حلقتان، فاذا التقتا، دلّ على نهاية الهزال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بطائنهم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البطائن،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في شرح قصيدة لامية العجم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شرح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كالسيف عزی متناه من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بطائن منقوشة يغشى بها أغماد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خِلّة</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به کسر خاء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بطانة، غلاف و پوستی که بر گوشۀ کمان پیچیده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والضّميران في الموضعين راجع إلى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اسميّ 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والجملة صلة الموصول، والعائد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المجرور أيضاً للمنافقين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رسول خدا با هم معاقده نمودند و هم عهد و پیمان شدند که غصب خلافت نمایند، و دوستان و اهل سرّ ایشان هم ایشان را اعانت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پیمان ایشان باز کرد عقد اسلام را و خراب نمود شریعت حضرت رسول را، و شیاطین انسیّه، اسلام مردم را ربودند به واسطۀ عهد و پیمان که در میان آوردند</w:t>
      </w:r>
      <w:r>
        <w:rPr>
          <w:rFonts w:eastAsia="IRNazanin" w:cs="IRNazanin"/>
          <w:color w:val="111111"/>
          <w:sz w:val="28"/>
          <w:szCs w:val="28"/>
          <w:rtl w:val="true"/>
          <w:lang w:bidi="fa-IR"/>
        </w:rPr>
        <w:t xml:space="preserve">. </w:t>
      </w:r>
      <w:bookmarkStart w:id="41" w:name="pg9748_75068"/>
    </w:p>
    <w:p>
      <w:pPr>
        <w:pStyle w:val="Heading2"/>
        <w:numPr>
          <w:ilvl w:val="1"/>
          <w:numId w:val="1"/>
        </w:numPr>
        <w:rPr/>
      </w:pPr>
      <w:bookmarkStart w:id="42" w:name="__RefHeading___Toc8858396_2870459653"/>
      <w:bookmarkStart w:id="43" w:name="_Toc11"/>
      <w:bookmarkEnd w:id="41"/>
      <w:bookmarkEnd w:id="42"/>
      <w:r>
        <w:rPr>
          <w:rtl w:val="true"/>
        </w:rPr>
        <w:t>بند ششم</w:t>
      </w:r>
      <w:bookmarkEnd w:id="43"/>
    </w:p>
    <w:p>
      <w:pPr>
        <w:pStyle w:val="BookText"/>
        <w:rPr/>
      </w:pPr>
      <w:r>
        <w:rPr>
          <w:rFonts w:ascii="Amiri" w:hAnsi="Amiri" w:eastAsia="Amiri" w:cs="Amiri"/>
          <w:color w:val="111111"/>
          <w:sz w:val="28"/>
          <w:sz w:val="28"/>
          <w:szCs w:val="28"/>
          <w:rtl w:val="true"/>
          <w:lang w:bidi="ar-SA"/>
        </w:rPr>
        <w:t xml:space="preserve">نَزَتْ أُمَيَّةُ حَرْبٍ ثُمَّ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منابراً مَا لَهُم فيهنَّ سُلْطانُ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الوثوب، وهو يتعدى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بأميّة حرب، بنو أميّة </w:t>
      </w:r>
      <w:r>
        <w:rPr>
          <w:rStyle w:val="FootnoteAnchor"/>
          <w:rtl w:val="true"/>
        </w:rPr>
        <w:footnoteReference w:id="246"/>
      </w:r>
      <w:r>
        <w:rPr>
          <w:rFonts w:ascii="IRNazanin" w:hAnsi="IRNazanin" w:eastAsia="IRNazanin"/>
          <w:color w:val="111111"/>
          <w:sz w:val="28"/>
          <w:sz w:val="28"/>
          <w:szCs w:val="28"/>
          <w:rtl w:val="true"/>
          <w:lang w:bidi="fa-IR"/>
        </w:rPr>
        <w:t xml:space="preserve">، و بالمروان </w:t>
      </w:r>
      <w:r>
        <w:rPr>
          <w:rStyle w:val="FootnoteAnchor"/>
          <w:rtl w:val="true"/>
        </w:rPr>
        <w:footnoteReference w:id="247"/>
      </w:r>
      <w:r>
        <w:rPr>
          <w:rFonts w:ascii="Amiri" w:hAnsi="Amiri" w:eastAsia="Amiri" w:cs="Amiri"/>
          <w:color w:val="111111"/>
          <w:sz w:val="28"/>
          <w:sz w:val="28"/>
          <w:szCs w:val="28"/>
          <w:rtl w:val="true"/>
          <w:lang w:bidi="ar-SA"/>
        </w:rPr>
        <w:t xml:space="preserve">، بنو مروان الحكم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التسلّط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ولیکن از بنی امیه و همچنین از حرب، در کتب تواریخ، ادّعای ریاستی و خلافتی و رفتن بر منبری مذکور نیست، چه اوّل ادعای ریاست با ابوسفیان بود ، ولیکن ریاست به طریق سلاطین جور، که همین بزرگی طایفه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اوّل کسی که از بنی امیه بنای بزرگی بر وجه مشتبه کاری و تدلیس را گذارد، عثمان بود و بعد از آن معاویه، و هكذا الى آخرهم ، لعن الله اولهم و آخرهم و تابعيهم الى يوم المعاد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ابن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الحذف و الإيصال ، و هو غير منصرف نوّن للضّرورة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والضمير راجع إلى المنابر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صلّى الله عليه و آله بنی امیّه بر منابر بالا رفتند، و بعد از آنها بنی مروان حکم، و حال آنکه هیچ استحقاقی برای آنها نبود و شایسته نبود که آنها بر منبر جا داشته باشند؛ زیرا که منابر جای اشخاصی است که هدایت خلق نمایند، آنها مردم را در ضلالت و گمراهی می انداختند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در این مورد بنگرید به روایات ذیل این آیه در تفاسیر روایی، از جمله 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424</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تفاسیر عامّه نیز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از آنها برای نمونه نقل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به نقل از تفسیر ثعلبی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تفسير الثعلبي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يرفعُه إلى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وآله بنَي أميةَ يَنزونَ على منبرِه نزوَ القردةِ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فساءَه ذلك فما استَجمعَ ضاحِكاً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هذه الآية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تفسیر طبری،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آخرون ممن قال هي رؤيا 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رسول الله صلّى الله عليه وسلم رأى في منامه قوماً يعلون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محمد بن الحسن بن زبالة،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المهيمن بن عباس بن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وسلم بني فلانٍ يَنزونَ على منبره نزو القردة ، فساءَه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استجمع ضاحكاً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 اللهُ عزّ وجل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أعْلَنَتْ لُعِنَتْ لَعْنَ الوَصىِّ بِها </w:t>
      </w:r>
      <w:r>
        <w:rPr>
          <w:rStyle w:val="FootnoteAnchor"/>
          <w:rtl w:val="true"/>
        </w:rPr>
        <w:footnoteReference w:id="2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أُقيمَتْ به مِنْهُنَّ عيدان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الإبعاد عن الرّحمة، العيدان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الخشبة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بني أُميّة و بني مروان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 مرفوعه أيضا راجع إلى الطائفة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أعلنت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على المنابر،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 من الإقامة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المنابر،متعلّق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نائب عن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بنی امیّه و بنی مروان بر منابر بالا رفتند و در امر خلافت مستقر شدند، آن فرقۀ بی شرم و حیا آغاز بیباکی نهادند و در منابر طعن می زدند بر وصیّ رسول خدا علیّ مرتضی و اظهار می کردند سبّ آن بزرگوار را؛ و حال آنکه چوبهای منابر برپا نشده بود، مگر به واسطۀ وجود مبارک آن بزرگوار و قوّت نگرفت اسلام، مگر به قوّت بازو و شمشیر آن کرّار غیر فرّار</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أَعَلَى المنابرِ تُعلنونَ بِسبَّه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بِسيفِه نُصِبت لكم أَعوادَها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به نقل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ذمّ و نهی از سبّ أمير المؤمنين و أهل بيت صلوات الله عليهم أجمعين بنگرید به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218</w:t>
      </w:r>
      <w:r>
        <w:rPr>
          <w:rFonts w:eastAsia="IRNazanin" w:cs="IRNazanin"/>
          <w:color w:val="111111"/>
          <w:sz w:val="28"/>
          <w:szCs w:val="28"/>
          <w:rtl w:val="true"/>
          <w:lang w:bidi="fa-IR"/>
        </w:rPr>
        <w:t>_</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123</w:t>
      </w:r>
      <w:r>
        <w:rPr>
          <w:rFonts w:eastAsia="IRNazanin" w:cs="IRNazanin"/>
          <w:color w:val="111111"/>
          <w:sz w:val="28"/>
          <w:szCs w:val="28"/>
          <w:rtl w:val="true"/>
          <w:lang w:bidi="fa-IR"/>
        </w:rPr>
        <w:t xml:space="preserve"> _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 نقل از امالی طوسی ،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_</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311</w:t>
      </w:r>
      <w:r>
        <w:rPr>
          <w:rFonts w:eastAsia="IRNazanin" w:cs="IRNazanin"/>
          <w:color w:val="111111"/>
          <w:sz w:val="28"/>
          <w:szCs w:val="28"/>
          <w:rtl w:val="true"/>
          <w:lang w:bidi="fa-IR"/>
        </w:rPr>
        <w:t xml:space="preserve">_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كفر من سبّ أمير المؤمنين عليه السلام أو تبرء منه؛ احقاق الحق،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في أنّ من سبّ عليّاً فقد سبّ رسول الله ، صص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صص </w:t>
      </w:r>
      <w:r>
        <w:rPr>
          <w:rFonts w:eastAsia="IRNazanin" w:cs="IRNazanin"/>
          <w:color w:val="111111"/>
          <w:sz w:val="28"/>
          <w:szCs w:val="28"/>
          <w:lang w:bidi="fa-IR"/>
        </w:rPr>
        <w:t>550</w:t>
      </w:r>
      <w:r>
        <w:rPr>
          <w:rFonts w:eastAsia="IRNazanin" w:cs="IRNazanin"/>
          <w:color w:val="111111"/>
          <w:sz w:val="28"/>
          <w:szCs w:val="28"/>
          <w:rtl w:val="true"/>
          <w:lang w:bidi="fa-IR"/>
        </w:rPr>
        <w:t>_</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 xml:space="preserve">؛ تفسیر عیاشی،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أُكرِه و قلبُه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صص </w:t>
      </w:r>
      <w:r>
        <w:rPr>
          <w:rFonts w:eastAsia="IRNazanin" w:cs="IRNazanin"/>
          <w:color w:val="111111"/>
          <w:sz w:val="28"/>
          <w:szCs w:val="28"/>
          <w:lang w:bidi="fa-IR"/>
        </w:rPr>
        <w:t>82</w:t>
      </w:r>
      <w:r>
        <w:rPr>
          <w:rFonts w:eastAsia="IRNazanin" w:cs="IRNazanin"/>
          <w:color w:val="111111"/>
          <w:sz w:val="28"/>
          <w:szCs w:val="28"/>
          <w:rtl w:val="true"/>
          <w:lang w:bidi="fa-IR"/>
        </w:rPr>
        <w:t>_</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_</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کامل بهائی،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95</w:t>
      </w:r>
      <w:r>
        <w:rPr>
          <w:rFonts w:eastAsia="IRNazanin" w:cs="IRNazanin"/>
          <w:color w:val="111111"/>
          <w:sz w:val="28"/>
          <w:szCs w:val="28"/>
          <w:rtl w:val="true"/>
          <w:lang w:bidi="fa-IR"/>
        </w:rPr>
        <w:t>_</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واضيعةَ الدين إذ قد حَلّ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ذِي الوحي غناءٌ وَنَشوانُ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بذي الوحي، رسول الله صلى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المبالغة من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كسكران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وزناً و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الدين، المنادى المستغاث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زمان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المجرور راجع إلى الدّين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الیه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امصیبتا که دین ضایع شد و زایل شد و مسلمانی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 جای پیغمبر قرار گرفتند کسانی که اظهار اسلام می کردند و در باطن مسلمان نبودند و از شرب خمر و سایر معاصی احتراز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ذلک، حکم ایشان در فضای دین جاری و خبث باطن </w:t>
      </w:r>
    </w:p>
    <w:p>
      <w:pPr>
        <w:pStyle w:val="BookText"/>
        <w:rPr/>
      </w:pPr>
      <w:r>
        <w:rPr>
          <w:rFonts w:ascii="IRNazanin" w:hAnsi="IRNazanin" w:eastAsia="IRNazanin"/>
          <w:color w:val="111111"/>
          <w:sz w:val="28"/>
          <w:sz w:val="28"/>
          <w:szCs w:val="28"/>
          <w:rtl w:val="true"/>
          <w:lang w:bidi="fa-IR"/>
        </w:rPr>
        <w:t>و قبح افعال ایشان در اطراف ساری بود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كَمْ قد عَلا مَا عَلاهُ الطَّهِرُ ذو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النَّاسِ بَلْ قِرْدُ و شَيْطانُ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بالطّهر، الطّاهر من العيوب والذّنوب و هو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معروف من المسوخات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مبتدأ و الجملة بعدها خبر، و هو غير صحيح في نظري لعدم ربط الجملة بعدها بها ربط الخبر بالمبتدأ ، لخلق الجملة عن العائد لفظاً 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أنّه في محلّ مفعول مطلق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بمعنى علوّاً كثيراً،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علا ذو دنس رجس ما علاه </w:t>
      </w:r>
    </w:p>
    <w:p>
      <w:pPr>
        <w:pStyle w:val="BookText"/>
        <w:rPr/>
      </w:pPr>
      <w:r>
        <w:rPr>
          <w:rFonts w:ascii="IRNazanin" w:hAnsi="IRNazanin" w:eastAsia="IRNazanin"/>
          <w:color w:val="111111"/>
          <w:sz w:val="28"/>
          <w:sz w:val="28"/>
          <w:szCs w:val="28"/>
          <w:rtl w:val="true"/>
          <w:lang w:bidi="fa-IR"/>
        </w:rPr>
        <w:t>الرسول علوّاً كثيراً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من العلوّ، بمعنى الارتفاع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اسميّ، 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فعل ماضٍ معروف، والضمير عائد إلى الموصول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صلة الموصول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دنس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بمحذوف،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للإضراب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ذو دنس،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معطوف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و مسندی که جای رسول خدا بود که پاک و پاکیزه از عیوب و ظلمت ذنوب بود، چه بسیار که بر منبر او بالا رفتند و بر جای او نشستند کسانی که خبیث و نجس و پلید بودند، بلکه در ظاهر به صورت انسان و در معنی بوزینه و مثل شیطان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حارَبَتْ آل حرب مَنْ بِسَيْفِهِم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بعدِما حَرَّبوا الأحزاب قد دانوا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المحاربة المنازعة بالسيف و نحوه و حرب هو ابن أميّة جدّ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بآل حرب، بنو أميّة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حَزّبوا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بالحاء المهملة والزاء المعجمة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التحزيب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الطوائف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الطوائف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بمعنى الإطاعة و الانقياد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البيت، والضمير المجرور راجع إلى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آل 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آل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کافر بودند، لشکر جمع می کردند و با مسلمانان جنگ می کردند، و آخر به ضرب شمشیر اسلامیان، اسلام قبول کردند و متدیّن به دین اسلام شدند، شمشیر کشیدند و با اشخاصی که به ضرب شمشیر آنها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محاربه کردند و مجادله نمودند و ملاحظۀ حق آنها را ننمودند که اسلام به واسطۀ آنها قوام گرفت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باری، ابوسفیان که از آل حرب بود، این گروه را به مقاتله حضرت نبوی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آورده بعد از آنکه از ضرب شمشیر على بن أبي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مسلمان شد، منافق بود و همیشه خمّار بود و در جاهلیت بیطار بود و عشّار و هم 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وقت اسلام پیوسته در کمین این بود که اذیت و اهانت با پیغمبر و عترت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عقبه با منافقان، رفیق و در باقی مواضع با رفقای خود در اذیت و اهانت آن سرور، شریک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ألجأتْ حَسَناً لِلصُّلح عن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جَعَجَعَتْ بِحُسین و هو ظَمآن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الشّخص مضطرّاً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مضض،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التّضييق و التشديد عليه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معض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كفرح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 من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و شقّ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و حزن بالغ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جعجعت بحسين،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ضيَّقت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الظّمآن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 فاعله راجع إلى بني 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فرقۀ خبیثه، سخت گرفتند کار را بر حضرت امام حسن سلام الله علیه </w:t>
      </w:r>
      <w:r>
        <w:rPr>
          <w:rStyle w:val="FootnoteAnchor"/>
          <w:rtl w:val="true"/>
        </w:rPr>
        <w:footnoteReference w:id="260"/>
      </w:r>
      <w:r>
        <w:rPr>
          <w:rFonts w:ascii="IRNazanin" w:hAnsi="IRNazanin" w:eastAsia="IRNazanin"/>
          <w:color w:val="111111"/>
          <w:sz w:val="28"/>
          <w:sz w:val="28"/>
          <w:szCs w:val="28"/>
          <w:rtl w:val="true"/>
          <w:lang w:bidi="fa-IR"/>
        </w:rPr>
        <w:t>تا آنکه آن بزرگوار را مُلجأ نمودند با آنها صلح نمود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علل الشرائع، باب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w:t>
      </w:r>
      <w:r>
        <w:rPr>
          <w:rFonts w:eastAsia="IRNazanin" w:cs="IRNazanin"/>
          <w:color w:val="111111"/>
          <w:sz w:val="28"/>
          <w:szCs w:val="28"/>
          <w:rtl w:val="true"/>
          <w:lang w:bidi="fa-IR"/>
        </w:rPr>
        <w:t>_</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خطبۀ آن حضرت هنگام صلح، به نقل از 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بسطامی در سفينة النجاة ، شرح مفصلی در توضیح این خطبه آورده است</w:t>
      </w:r>
    </w:p>
    <w:p>
      <w:pPr>
        <w:pStyle w:val="BookText"/>
        <w:rPr/>
      </w:pPr>
      <w:r>
        <w:rPr>
          <w:rFonts w:ascii="IRNazanin" w:hAnsi="IRNazanin" w:eastAsia="IRNazanin"/>
          <w:color w:val="111111"/>
          <w:sz w:val="28"/>
          <w:sz w:val="28"/>
          <w:szCs w:val="28"/>
          <w:rtl w:val="true"/>
          <w:lang w:bidi="fa-IR"/>
        </w:rPr>
        <w:t xml:space="preserve">بعد از آن بزرگوار، نوبت امامت به امام حسین سلام الله علیه رسید؛ کار را بر آن بزرگوار تنگ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شهید کردند، در حالتی که به غایت تشنه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فجعجع بالحسين حتى يبلغ كتابي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ارشاد شیخ مفيد،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روضة الواعظين،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تاریخ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ابي جرادۀ 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رَمَتْ بسَهُم الرَّدَى مَنْ بالحجازِ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العراقَ و مَنْ خانتَه كوفانُ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الرّمي معروف، و كذا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مقصوراً و بفتح الأوّل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الهلاكة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المكّة والمدينة والطّائف ومضافاتها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الكوفة و الحلّة و البغداد و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والخدعة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الفرقة الخبيثة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الرّدى،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عطف على الموصول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فاعله راجع إلى الموصول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صلة الموصول، والمراد به حسین بن علي 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الموصول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والضمير البارز مفعوله، عائد إلى الموصول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بمعنى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صلة الموصول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بنى اميّه عليهم الهاوية، هلاک کردند به انداختن تیرهای هلاکت حضرت امام حسن سلام الله علیه را، و آن بزرگوار را در حجاز شهید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بزرگوار را که ساختند، به برادرش حضرت امام حسین سلام الله علیه پرداختند و آن بزرگوار را به عراق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کوفه نامه ها نوشتند و آن حضرت را به مهمانی طلبیدند؛ عاقبت خیانت نموده، او را شهید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قامَتْ تُطالِبُ إذ دانَتْ عَلَى 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بَدْرٍ بأشياخ لَها باتُوا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مع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الدّين، بمعنى الإطاعة والانقياد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وزن سعة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وتر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والكسر فالسّكون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الانتقام </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معروف </w:t>
      </w:r>
    </w:p>
    <w:p>
      <w:pPr>
        <w:pStyle w:val="BookText"/>
        <w:rPr/>
      </w:pPr>
      <w:r>
        <w:rPr>
          <w:rFonts w:ascii="Amiri" w:hAnsi="Amiri" w:eastAsia="Amiri" w:cs="Amiri"/>
          <w:color w:val="111111"/>
          <w:sz w:val="28"/>
          <w:sz w:val="28"/>
          <w:szCs w:val="28"/>
          <w:rtl w:val="true"/>
          <w:lang w:bidi="ar-SA"/>
        </w:rPr>
        <w:t>وقع عنده الغزوة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بالأشياخ، أعاظم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المباينة، بمعنى تأسيس البنيان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 xml:space="preserve">هذي الأراكة والورقاء و البانُ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مخبّراتً بأنَ القومَ قد بانوا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راجع إلى بني أميّة، و كذا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توقيتيّة،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على عداوة و بغض،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النصب، 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في خصوص أشياخ،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عليها،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راجع إلى ترة </w:t>
      </w:r>
      <w:r>
        <w:rPr>
          <w:rStyle w:val="FootnoteAnchor"/>
          <w:rtl w:val="true"/>
        </w:rPr>
        <w:footnoteReference w:id="2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أشياخ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مطیع و منقاد شدند از برای اسلامیان، لکن عداوت و بغض در سینهٔ آنها بود، به جهت بزرگان بنی امیّه که در غزوۂ بدر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برخاستند و بنای مطالبه و خونخواهی کشتگان در غزوۀ </w:t>
      </w:r>
    </w:p>
    <w:p>
      <w:pPr>
        <w:pStyle w:val="BookText"/>
        <w:rPr/>
      </w:pPr>
      <w:r>
        <w:rPr>
          <w:rFonts w:ascii="IRNazanin" w:hAnsi="IRNazanin" w:eastAsia="IRNazanin"/>
          <w:color w:val="111111"/>
          <w:sz w:val="28"/>
          <w:sz w:val="28"/>
          <w:szCs w:val="28"/>
          <w:rtl w:val="true"/>
          <w:lang w:bidi="fa-IR"/>
        </w:rPr>
        <w:t xml:space="preserve">بدر و مشایخ خود را نهادند </w:t>
      </w:r>
      <w:r>
        <w:rPr>
          <w:rStyle w:val="FootnoteAnchor"/>
          <w:rtl w:val="true"/>
        </w:rPr>
        <w:footnoteReference w:id="267"/>
      </w:r>
      <w:r>
        <w:rPr>
          <w:rFonts w:ascii="IRNazanin" w:hAnsi="IRNazanin" w:eastAsia="IRNazanin"/>
          <w:color w:val="111111"/>
          <w:sz w:val="28"/>
          <w:sz w:val="28"/>
          <w:szCs w:val="28"/>
          <w:rtl w:val="true"/>
          <w:lang w:bidi="fa-IR"/>
        </w:rPr>
        <w:t>که بنای بغض و عداوت و کینه در اوّل امر، از بزرگان و مشایخ آنها بود که در بدر کشته شدند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645</w:t>
      </w:r>
      <w:r>
        <w:rPr>
          <w:rFonts w:eastAsia="IRNazanin" w:cs="IRNazanin"/>
          <w:color w:val="111111"/>
          <w:sz w:val="28"/>
          <w:szCs w:val="28"/>
          <w:rtl w:val="true"/>
          <w:lang w:bidi="fa-IR"/>
        </w:rPr>
        <w:t>_</w:t>
      </w:r>
      <w:r>
        <w:rPr>
          <w:rFonts w:eastAsia="IRNazanin" w:cs="IRNazanin"/>
          <w:color w:val="111111"/>
          <w:sz w:val="28"/>
          <w:szCs w:val="28"/>
          <w:lang w:bidi="fa-IR"/>
        </w:rPr>
        <w:t>647</w:t>
      </w:r>
      <w:r>
        <w:rPr>
          <w:rFonts w:ascii="IRNazanin" w:hAnsi="IRNazanin" w:eastAsia="IRNazanin"/>
          <w:color w:val="111111"/>
          <w:sz w:val="28"/>
          <w:sz w:val="28"/>
          <w:szCs w:val="28"/>
          <w:rtl w:val="true"/>
          <w:lang w:bidi="fa-IR"/>
        </w:rPr>
        <w:t xml:space="preserve">، به نقل از ینابیع المودة، صص </w:t>
      </w:r>
      <w:r>
        <w:rPr>
          <w:rFonts w:eastAsia="IRNazanin" w:cs="IRNazanin"/>
          <w:color w:val="111111"/>
          <w:sz w:val="28"/>
          <w:szCs w:val="28"/>
          <w:lang w:bidi="fa-IR"/>
        </w:rPr>
        <w:t>346</w:t>
      </w:r>
      <w:r>
        <w:rPr>
          <w:rFonts w:eastAsia="IRNazanin" w:cs="IRNazanin"/>
          <w:color w:val="111111"/>
          <w:sz w:val="28"/>
          <w:szCs w:val="28"/>
          <w:rtl w:val="true"/>
          <w:lang w:bidi="fa-IR"/>
        </w:rPr>
        <w:t>_</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گفتۀ ابن سنان الخفاجيّ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الضغائنُ فيكُمُ بَدريَّةٌ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 ما خَبَت أَحقادُها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الهوف،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به نقل از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بهترین شواهد صدق این مدعا، اشعاری است که یزید، هنگامی که سر مطهر ابا عبدالله علیه السلام را پیش روی خود نهاده بود،به آنها تمثل جسته 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از ابن الزبعری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اشياخي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قد قتلنا القَرْمَ من اشياخهم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عدلناه ببدر فاعتدل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مقتل خوارزمی مابین ابیات فوق چند بیت دیگر را نیز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لاتشَل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وحى نَزَلْ</w:t>
      </w:r>
    </w:p>
    <w:p>
      <w:pPr>
        <w:pStyle w:val="BookText"/>
        <w:rPr/>
      </w:pPr>
      <w:r>
        <w:rPr>
          <w:rFonts w:ascii="Amiri" w:hAnsi="Amiri" w:eastAsia="Amiri" w:cs="Amiri"/>
          <w:color w:val="111111"/>
          <w:sz w:val="28"/>
          <w:sz w:val="28"/>
          <w:szCs w:val="28"/>
          <w:rtl w:val="true"/>
          <w:lang w:bidi="ar-SA"/>
        </w:rPr>
        <w:t xml:space="preserve">قد أخذنا من عَليَّ ثارنا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قَتلنا الفارسَ اللَّيثَ البَطَلْ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58</w:t>
      </w:r>
      <w:r>
        <w:rPr>
          <w:rFonts w:eastAsia="IRNazanin" w:cs="IRNazanin"/>
          <w:color w:val="111111"/>
          <w:sz w:val="28"/>
          <w:szCs w:val="28"/>
          <w:rtl w:val="true"/>
          <w:lang w:bidi="fa-IR"/>
        </w:rPr>
        <w:t>_</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مدارک ذیل نیز این واقعه نقل شده است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شیخ صدوق؛ تذكرة الخواص،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لهوف ؛ صص </w:t>
      </w:r>
      <w:r>
        <w:rPr>
          <w:rFonts w:eastAsia="IRNazanin" w:cs="IRNazanin"/>
          <w:color w:val="111111"/>
          <w:sz w:val="28"/>
          <w:szCs w:val="28"/>
          <w:lang w:bidi="fa-IR"/>
        </w:rPr>
        <w:t>75</w:t>
      </w:r>
      <w:r>
        <w:rPr>
          <w:rFonts w:eastAsia="IRNazanin" w:cs="IRNazanin"/>
          <w:color w:val="111111"/>
          <w:sz w:val="28"/>
          <w:szCs w:val="28"/>
          <w:rtl w:val="true"/>
          <w:lang w:bidi="fa-IR"/>
        </w:rPr>
        <w:t xml:space="preserve"> _</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البرهان على وجود صاحب الزمان، صص </w:t>
      </w:r>
      <w:r>
        <w:rPr>
          <w:rFonts w:eastAsia="IRNazanin" w:cs="IRNazanin"/>
          <w:color w:val="111111"/>
          <w:sz w:val="28"/>
          <w:szCs w:val="28"/>
          <w:lang w:bidi="fa-IR"/>
        </w:rPr>
        <w:t>86</w:t>
      </w:r>
      <w:r>
        <w:rPr>
          <w:rFonts w:eastAsia="IRNazanin" w:cs="IRNazanin"/>
          <w:color w:val="111111"/>
          <w:sz w:val="28"/>
          <w:szCs w:val="28"/>
          <w:rtl w:val="true"/>
          <w:lang w:bidi="fa-IR"/>
        </w:rPr>
        <w:t>_</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صص </w:t>
      </w:r>
      <w:r>
        <w:rPr>
          <w:rFonts w:eastAsia="IRNazanin" w:cs="IRNazanin"/>
          <w:color w:val="111111"/>
          <w:sz w:val="28"/>
          <w:szCs w:val="28"/>
          <w:lang w:bidi="fa-IR"/>
        </w:rPr>
        <w:t>342</w:t>
      </w:r>
      <w:r>
        <w:rPr>
          <w:rFonts w:eastAsia="IRNazanin" w:cs="IRNazanin"/>
          <w:color w:val="111111"/>
          <w:sz w:val="28"/>
          <w:szCs w:val="28"/>
          <w:rtl w:val="true"/>
          <w:lang w:bidi="fa-IR"/>
        </w:rPr>
        <w:t>_</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مدارک متعدد، از 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بالقَليبِ هَوَتْ كَمْ فِيهِ مِنْ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دُونَ وَجهِ اللهِ أوثانُ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w:t>
      </w:r>
      <w:r>
        <w:rPr>
          <w:rStyle w:val="FootnoteAnchor"/>
          <w:rtl w:val="true"/>
        </w:rPr>
        <w:footnoteReference w:id="2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أي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الوثن</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كصنم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وزناً و معنیً،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أشياخ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الجملة صفة ثانية لأشياخ في البيت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 والضّمير للقليب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كانت، والضّمير راجع إلى وثن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اسم الجلالة،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وثن</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اشیاخ و رؤسای بنی امیّه ساقط شدند در غزوۀ بدر در 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از آن بتهایی که در آن چاه بودند، بود از برای آنها بتهایی غیر از وجه </w:t>
      </w:r>
    </w:p>
    <w:p>
      <w:pPr>
        <w:pStyle w:val="BookText"/>
        <w:rPr/>
      </w:pPr>
      <w:r>
        <w:rPr>
          <w:rFonts w:ascii="IRNazanin" w:hAnsi="IRNazanin" w:eastAsia="IRNazanin"/>
          <w:color w:val="111111"/>
          <w:sz w:val="28"/>
          <w:sz w:val="28"/>
          <w:szCs w:val="28"/>
          <w:rtl w:val="true"/>
          <w:lang w:bidi="fa-IR"/>
        </w:rPr>
        <w:t>خدا، و همه صاحب هواهای نفسانیّه و خواهشهای شیطانیّه بودند، و بتهای ظاهریّه را هم می پرستیدند و از خلاّق آسمان و زمین غافل بودند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 قد تلاها بنو الزَّرْقاءِ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أبناءُ نَيْلَةَ خَتَارٌ و خوَانُ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ببني الزرقاء، بنو مروان، والزّرقاء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بأبناء نثلة، خلفاء بني عبّاس؛ و نثلة كانت أُمّ عبّاس </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الختّار الغدّار المكّار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من الخيانة، و هي معروفة</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خَوّان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بروزن شدّاد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مبالغه خائن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 اول ، جمع خائن است و هر دو در اینجا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ابوالقاسم وفای شیرازی، قرائت دوم را انتخاب کرده و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جمع خائن، کخاسر و خُسّار، و مالک و مُلّاک</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مفعوله راجع إلى بني </w:t>
      </w:r>
    </w:p>
    <w:p>
      <w:pPr>
        <w:pStyle w:val="BookText"/>
        <w:rPr/>
      </w:pP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مفعوله محذوف راجع إلى بني الزرقاء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عبّاس على ماقيل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ختّار و بعضهم 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بنی امیه، بنی مروان که اولاد زرقاء زانیه بودند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العرب قد تنسب الولد إلى أمّه إمّا لشرافتها، كبني فاطمة و بني حنفيّة، أو لدناءتها و تراخي رتبتها؛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مرجانة و ابن النابغة و ابن شيلة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هنا من القسم الثاني، فلا يخفى عليك حسن كلام بحر العلوم في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دعبل خزاعی در قصیدۀ تائیه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سِوى حبَّ أولادِ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والعَبَلاتِ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و روزه چیزی از خدا نمی خواهم، سوای دوستی فرزندان پیغمبر و خویشان نزدیک او، و دشمنی فرزندان زن ازرق کبود چشم و فرزندان او که ایشان را عبلات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شرح این بیت از قصیده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الرزقاء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اولاد مروان ملعون که سالها در میان بنی امیه پادشاهی کردند به جور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مروان مادرش زناکار مشهوری بود، چنانچه ابن جوزی که از محدثان اهل سنت است، روایت نمود که روزی میان حضرت امام حسین علیه السَّلام و مروان ملعون نزاعی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ازرق میشوم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عُکاظ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از بازارهای مشهور عرب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نشست و مردم را دعوت می نمود به سوی خود که با او زنا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عبلات اشاره است به جمیع سلسلۀ میشومهٔ 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اسناد و مدارک تاریخی مواردی یافت می شود که نشان می دهد که سید الشهداء صلوات الله علیه به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بعد از مرگ معاویه، زمانی که مروان به ولید پیشنهاد قتل حضرتش را می کند،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الزَرْقاءِ أَنتَ تَقتُلُني أم هو ؟ كذبتَ،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روضة الواعظين،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تاریخ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تذكرة الخواص، ص</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وَيلي عَليكَ، يابنَ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تأمُر بِضربٍ عُنُقي؟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ارشاد مفید، و در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به نقل از لهوف و در طبقات ابن سعد، ذيل رقم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164</w:t>
      </w:r>
      <w:r>
        <w:rPr>
          <w:rFonts w:eastAsia="IRNazanin" w:cs="IRNazanin"/>
          <w:color w:val="111111"/>
          <w:sz w:val="28"/>
          <w:szCs w:val="28"/>
          <w:rtl w:val="true"/>
          <w:lang w:bidi="fa-IR"/>
        </w:rPr>
        <w:t>_</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تاریخ ابن عساکر، ترجمة الامام الحسين عليه السَّلام،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به نقل از همان، به مشاجرۀ لفظی بین سیدالشهداء صلوات الله عليه و مروان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أَبشر، يابنَ الزَرقاء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تكره من رسول الله يومَ تقدّم على ربِّك فيسألك جَدًي عن حقًي و حقَّ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خوارزمی،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ضمناً در تذكرة ،الخواص،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سعد نقل شده که مروان به حسنین صلوات الله علیهما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أهل بيت ملعونون فقال له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لعن رسول الله صلّى الله عليه و آله أباك و أنت في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أذهب الله عنّا الرجس وطهّرنا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ابتدای خلافت مروان، به دو نقل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يابن 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يابن آكلة القمّل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الواقع في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210</w:t>
      </w:r>
      <w:r>
        <w:rPr>
          <w:rFonts w:eastAsia="IRNazanin" w:cs="IRNazanin"/>
          <w:color w:val="111111"/>
          <w:sz w:val="28"/>
          <w:szCs w:val="28"/>
          <w:rtl w:val="true"/>
          <w:lang w:bidi="fa-IR"/>
        </w:rPr>
        <w:t xml:space="preserve"> _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نقل از تفسیر فرات ،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ذیل سوره مریم، آیۀ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ويلي على ابن الزرقاء دباغة الأدم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مقتل مقرّم، پاورقی،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131</w:t>
      </w:r>
      <w:r>
        <w:rPr>
          <w:rFonts w:eastAsia="IRNazanin" w:cs="IRNazanin"/>
          <w:color w:val="111111"/>
          <w:sz w:val="28"/>
          <w:szCs w:val="28"/>
          <w:rtl w:val="true"/>
          <w:lang w:bidi="fa-IR"/>
        </w:rPr>
        <w:t>_</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در این باره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توضیحات علامه عسکری، در مقدمۀ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مراجعه شود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بنای ظلم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ستم گذاردند و بعد از آنها خلفای بنی عبّاس که اولاد کنیزی بودند نثله نام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كم غدرة لكم في الدين واضحة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دم لرسول الله عندكُمُ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باید که از جدّات بنی امیه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کتب اثر و لغت، خبری از این حکایت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در جدّات معاویه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محتمل است که مرحوم جناب سیّد بحرالعلوم، به جهت ضرورت، نشيلة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باشد، یا نثيلة را صحیح ندانسته و نثله را صحیح دانسته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نثيلة، لقب عثمان نیز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بنای مکّاری و غدّاری گذاردند و به اهل بیت خیانت کردند؛ هر</w:t>
      </w:r>
    </w:p>
    <w:p>
      <w:pPr>
        <w:pStyle w:val="BookText"/>
        <w:rPr/>
      </w:pPr>
      <w:r>
        <w:rPr>
          <w:rFonts w:ascii="IRNazanin" w:hAnsi="IRNazanin" w:eastAsia="IRNazanin"/>
          <w:color w:val="111111"/>
          <w:sz w:val="28"/>
          <w:sz w:val="28"/>
          <w:szCs w:val="28"/>
          <w:rtl w:val="true"/>
          <w:lang w:bidi="fa-IR"/>
        </w:rPr>
        <w:t>یکی امام زمان خود را به مکر و حیله شهید نمود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نیز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شدة محنتهم، 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211</w:t>
      </w:r>
      <w:r>
        <w:rPr>
          <w:rFonts w:eastAsia="IRNazanin" w:cs="IRNazanin"/>
          <w:color w:val="111111"/>
          <w:sz w:val="28"/>
          <w:szCs w:val="28"/>
          <w:rtl w:val="true"/>
          <w:lang w:bidi="fa-IR"/>
        </w:rPr>
        <w:t>_</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قمى، تتمّة المنتهى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أرْهَفُوا لِبَنى بنتِ النَّبي شبا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السيوفِ و دافَ اللَّبُ خُوَانُ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الإرهاف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تحديد السّیف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شباة كلّ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طرفه،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رقّته الذي يحصل به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هذا إضافة شبا إلى حدّ السّيف بيانية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جمع اللبّة، به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الفرقة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مدخول اللاّم 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أرهفوا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تیز کردند فرقۀ باغیۀ طاغیه دَمهای شمشیر و سرهای نیزه را از برای </w:t>
      </w:r>
    </w:p>
    <w:p>
      <w:pPr>
        <w:pStyle w:val="BookText"/>
        <w:rPr/>
      </w:pPr>
      <w:r>
        <w:rPr>
          <w:rFonts w:ascii="IRNazanin" w:hAnsi="IRNazanin" w:eastAsia="IRNazanin"/>
          <w:color w:val="111111"/>
          <w:sz w:val="28"/>
          <w:sz w:val="28"/>
          <w:szCs w:val="28"/>
          <w:rtl w:val="true"/>
          <w:lang w:bidi="fa-IR"/>
        </w:rPr>
        <w:t>کشتن اولاد دختر رسول خدا، و آخر گلوهای ایشان را از خون تر کردند، و خیانت کردند بالنسبه به رسول خدا، و کفر باطنی که پنهان داشتند ظاهر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وكلُّهم للدين 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مِنْ مثلِهم كفرً ٌو إيمانُ</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الشَّيء للنّفس مع عدم كونه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هذا المذكور من أفعال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المستتر في سيّان، والضّمير المجرور راجع إلى الفرقة الخبيثة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نما افعال این فرقۀ خبیثه را، و تعجّب کن از اینکه جمیع این فرقه اظهار مسلمانی می کردند، و خود را از امّت پیغمبر صلی الله علیه و آله می دانستند و دین اسلام را به خود بسته بودند، و حال آنکه کفر و مسلمانی بالنسبه به آنها مساوی بود و اسلام هیچ ثمر برای آنها </w:t>
      </w:r>
    </w:p>
    <w:p>
      <w:pPr>
        <w:pStyle w:val="BookText"/>
        <w:rPr/>
      </w:pPr>
      <w:r>
        <w:rPr>
          <w:rFonts w:ascii="IRNazanin" w:hAnsi="IRNazanin" w:eastAsia="IRNazanin"/>
          <w:color w:val="111111"/>
          <w:sz w:val="28"/>
          <w:sz w:val="28"/>
          <w:szCs w:val="28"/>
          <w:rtl w:val="true"/>
          <w:lang w:bidi="fa-IR"/>
        </w:rPr>
        <w:t xml:space="preserve">ندارد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ثقة الاسلام کلینی ذیل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عاملة ناصبة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يبالي الناصب صلّى أم زنى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روضة كافي،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متعدّد دیگر به این مضمون وارد شده است،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248</w:t>
      </w:r>
      <w:r>
        <w:rPr>
          <w:rFonts w:eastAsia="IRNazanin" w:cs="IRNazanin"/>
          <w:color w:val="111111"/>
          <w:sz w:val="28"/>
          <w:szCs w:val="28"/>
          <w:rtl w:val="true"/>
          <w:lang w:bidi="fa-IR"/>
        </w:rPr>
        <w:t>_</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صلوات الله علیه در احتجاج خود در مجلس معاویه، به عتبة بن ابی سفیان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ولو سببت علياً لأعير به عليك، لأنّك عندي لست بكفؤ لعبد علي بن ابي طالب عليه السَّلام فأردّ عليك وأعاتبك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الله لك و لأبيك ولأمّك و أخيك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ذريّة آبائك الّذين ذكرهم الله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کافر از این قبیل مسلمانان به مراتب بهتر است</w:t>
      </w:r>
      <w:r>
        <w:rPr>
          <w:rFonts w:eastAsia="IRNazanin" w:cs="IRNazanin"/>
          <w:color w:val="111111"/>
          <w:sz w:val="28"/>
          <w:szCs w:val="28"/>
          <w:rtl w:val="true"/>
          <w:lang w:bidi="fa-IR"/>
        </w:rPr>
        <w:t>.</w:t>
      </w:r>
      <w:bookmarkStart w:id="44" w:name="pg9748_75090"/>
    </w:p>
    <w:p>
      <w:pPr>
        <w:pStyle w:val="Heading2"/>
        <w:numPr>
          <w:ilvl w:val="1"/>
          <w:numId w:val="1"/>
        </w:numPr>
        <w:rPr/>
      </w:pPr>
      <w:bookmarkStart w:id="45" w:name="__RefHeading___Toc8858398_2870459653"/>
      <w:bookmarkStart w:id="46" w:name="_Toc12"/>
      <w:bookmarkEnd w:id="44"/>
      <w:bookmarkEnd w:id="45"/>
      <w:r>
        <w:rPr>
          <w:rtl w:val="true"/>
        </w:rPr>
        <w:t>بند هفتم</w:t>
      </w:r>
      <w:bookmarkEnd w:id="46"/>
    </w:p>
    <w:p>
      <w:pPr>
        <w:pStyle w:val="BookText"/>
        <w:rPr/>
      </w:pPr>
      <w:r>
        <w:rPr>
          <w:rFonts w:ascii="Amiri" w:hAnsi="Amiri" w:eastAsia="Amiri" w:cs="Amiri"/>
          <w:color w:val="111111"/>
          <w:sz w:val="28"/>
          <w:sz w:val="28"/>
          <w:szCs w:val="28"/>
          <w:rtl w:val="true"/>
          <w:lang w:bidi="ar-SA"/>
        </w:rPr>
        <w:t xml:space="preserve">سَدَّ المَسامِعَ مِنْ أنبائهم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حزنُهُ أو ينقضي العُمُرُ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الفتح </w:t>
      </w:r>
      <w:r>
        <w:rPr>
          <w:rStyle w:val="FootnoteAnchor"/>
          <w:rtl w:val="true"/>
        </w:rPr>
        <w:footnoteReference w:id="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السّمع وهو ثقب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والعمر، معروفان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عن الخبر، وهو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المجرور بأبناء الأئمّة الطاهرين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الخبر،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بمعنى إلاّ </w:t>
      </w:r>
      <w:r>
        <w:rPr>
          <w:rStyle w:val="FootnoteAnchor"/>
          <w:rtl w:val="true"/>
        </w:rPr>
        <w:footnoteReference w:id="2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وكان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بأن المقدّرة، لكن سكن الياء للضّرورة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مصائب وارده بر ائمّه طاهرین صلوات الله عليهم أجمعین کر کرد گوشهای شیعیان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حزن و اندوه این خبر برطرف نمی شود و زایل نمی گردد، إلّا آنکه عمر به آخر رسد و آفتاب بقا به مغرب فنا غروب نماید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و همو در ترجمه و توضیح مصراع دوم، در لؤلؤ البحرین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بر آن خبر ، شریک عمر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جبرئیل علیه السَّلام در مورد روز عاشورا چنین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اليوم الذي لا ينقضي كربه و لا يفنى حسرته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 الزيارات، 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به نقل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علامه امینی رحمة الله علیه متذکّر گردیده است، این حديث الحاقی بعضی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نوری در مستدرک الوسائل،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الفائدة الثالثة من الخاتمة،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قولویه پیرامون این موضوع بحث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حَلَّ بِالآلِ في يومِ الطُّفوفِ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جرى من معشرٍ غَدَروا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بالآل، أهل بيت الرسول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و جانب البرّ أيضاً، والطّفوف جمع، والمراد بها مقتل الحسين سلام الله عليه و أصحابه لكونه في جانب البرّ ممّا يلي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استفهاميّة أو نكرة موصوفة،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عظيم، و على كلا التقديرين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راجع إلى ما </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خبر است از برای مبتدای محذوفی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راجع است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الطفّ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خبر ما، و الوجهان المذكوران آتيان في ما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ماضٍ معروف، فاعله راجع إلى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خبر المبتدأ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فاعله راجع إلى معشر، والجملة صفة المعشر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شیعیان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نمایید چه مصیبت بزرگ واقع شد در روز عاشورا بر اهل بیت رسول خدا صلى الله علیه و آله و چه بلاهای </w:t>
      </w:r>
    </w:p>
    <w:p>
      <w:pPr>
        <w:pStyle w:val="BookText"/>
        <w:rPr/>
      </w:pPr>
      <w:r>
        <w:rPr>
          <w:rFonts w:ascii="IRNazanin" w:hAnsi="IRNazanin" w:eastAsia="IRNazanin"/>
          <w:color w:val="111111"/>
          <w:sz w:val="28"/>
          <w:sz w:val="28"/>
          <w:szCs w:val="28"/>
          <w:rtl w:val="true"/>
          <w:lang w:bidi="fa-IR"/>
        </w:rPr>
        <w:t>گوناگون جاری شد در صحرای کربلا، از فرقۀ بی شرم و حیا که کار آنها غدّاری و مکّاری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ملاحظۀ مصائب، چشمۀ اشک از چشمهای خود جاری سازید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بايعوا السبطَ طَوْعاً مِنهُم و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وسَيَّروا صُحُفاً بالنَّصْرِ تَبْتَدِرُ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على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بالسّبط،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الإطاعة بالرضا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سائراً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الاستباق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معشر في البيت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رافع للإبهام عن النسبة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 فعل ماضٍ معروف، فاعله راجع إلى معشر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تبتدر و هو فعل مضارع معروف، فاعله راجع إلى الصُّحف، والجملة صفة لها</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فرقۀ غدّار مکّار، نامه ها نوشتند به حضرت سیّدالشهداء که از فرمانبرداری سرپیچی نداریم و غیر از جگرگوشۀ رسول خدا کسی را امام و پیشوا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هدایت نفرمایی، در نزد رسول خدا مخاصمه خواهیم کرد و در مقام یاری کردن حاضریم، و مطیع از روی طوع و رضا و رغبت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بیعت را شکستند و خیانت خود را آشکار نمودند</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أقبِل فإنّا جميعاً شيعَةٌ 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كلُّنا ناصر والكلُّ مُنتَصِرُ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بالشيعة، الذين يحبون عليّاً و أهل بيته، يقع على الواحد و ما فوقه و المذكّر والمؤنت بلفظة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 التاء وفتح الباء مع تشديدها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جمع تابع، خفّف في البيت للضّرورة كما قيل، والظّاهر أنّه بفتحتين، بمعنى التابع، كما في فقرة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رأيى لكم تبع و نصرتي لكم 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وقع على الجمع </w:t>
      </w:r>
    </w:p>
    <w:p>
      <w:pPr>
        <w:pStyle w:val="BookText"/>
        <w:rPr/>
      </w:pPr>
      <w:r>
        <w:rPr>
          <w:rFonts w:ascii="Amiri" w:hAnsi="Amiri" w:eastAsia="Amiri" w:cs="Amiri"/>
          <w:color w:val="111111"/>
          <w:sz w:val="28"/>
          <w:sz w:val="28"/>
          <w:szCs w:val="28"/>
          <w:rtl w:val="true"/>
          <w:lang w:bidi="ar-SA"/>
        </w:rPr>
        <w:t xml:space="preserve">أيضاً فالأمر واضح </w:t>
      </w:r>
      <w:r>
        <w:rPr>
          <w:rStyle w:val="FootnoteAnchor"/>
          <w:rtl w:val="true"/>
        </w:rPr>
        <w:footnoteReference w:id="286"/>
      </w:r>
      <w:r>
        <w:rPr>
          <w:rFonts w:ascii="Amiri" w:hAnsi="Amiri" w:eastAsia="Amiri" w:cs="Amiri"/>
          <w:color w:val="111111"/>
          <w:sz w:val="28"/>
          <w:sz w:val="28"/>
          <w:szCs w:val="28"/>
          <w:rtl w:val="true"/>
          <w:lang w:bidi="ar-SA"/>
        </w:rPr>
        <w:t xml:space="preserve">،و إلاّ فهو خبر لضمير محذوف راجع إلى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 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مغلوب فانتصر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للمفرد المخاطب، فاعله مستتر وجوباً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الحروف المشبّهة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 نامه ها خدمت آن بزرگوار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شیعیان و مولای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بیا به طرف ما که همگی شیعیان پدر بزرگوارت هستیم و تابع و فرمانبرداریم، و جميع ما ناصر و معینیم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مقام مخالفت برآید از او انتقام خواهیم کشید</w:t>
      </w:r>
      <w:r>
        <w:rPr>
          <w:rFonts w:eastAsia="IRNazanin" w:cs="IRNazanin"/>
          <w:color w:val="111111"/>
          <w:sz w:val="28"/>
          <w:szCs w:val="28"/>
          <w:rtl w:val="true"/>
          <w:lang w:bidi="fa-IR"/>
        </w:rPr>
        <w:t>.</w:t>
      </w:r>
      <w:r>
        <w:rPr>
          <w:rStyle w:val="FootnoteAnchor"/>
          <w:rtl w:val="true"/>
        </w:rPr>
        <w:footnoteReference w:id="28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بیت بعدی و بیت هفتم نیز در همین نامه هاست</w:t>
      </w:r>
    </w:p>
    <w:p>
      <w:pPr>
        <w:pStyle w:val="BookText"/>
        <w:rPr/>
      </w:pPr>
      <w:r>
        <w:rPr>
          <w:rFonts w:ascii="Amiri" w:hAnsi="Amiri" w:eastAsia="Amiri" w:cs="Amiri"/>
          <w:color w:val="111111"/>
          <w:sz w:val="28"/>
          <w:sz w:val="28"/>
          <w:szCs w:val="28"/>
          <w:rtl w:val="true"/>
          <w:lang w:bidi="ar-SA"/>
        </w:rPr>
        <w:t xml:space="preserve">أقبلْ وعَجِّلْ قدِ اخضر الجِنانْ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زَهَتْ بنَضْرَتِها الأزهارُ والثَّمَرُ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اخضرار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صيرورتها ذات 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الزّهو، بمعنى 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الزهر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كفلس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ويسمّى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للواحد المخاطب،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 عجّل أنت يا حسين إلينا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من باب الافعلال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المجرور راجع إلى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الأزهار و الأثمار في بساتيننا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بیاور به جانب کوفه و در آمدن تعجیل نما، که باغهای ما سبز شده و با طراوت و نیکو گردیده و شکوفه ها و میوه ها </w:t>
      </w:r>
    </w:p>
    <w:p>
      <w:pPr>
        <w:pStyle w:val="BookText"/>
        <w:rPr/>
      </w:pPr>
      <w:r>
        <w:rPr>
          <w:rFonts w:ascii="IRNazanin" w:hAnsi="IRNazanin" w:eastAsia="IRNazanin"/>
          <w:color w:val="111111"/>
          <w:sz w:val="28"/>
          <w:sz w:val="28"/>
          <w:szCs w:val="28"/>
          <w:rtl w:val="true"/>
          <w:lang w:bidi="fa-IR"/>
        </w:rPr>
        <w:t>از درختان سر بیرون آورده و بستانها را زینت داده؛ و ما امام و پیشوا نداریم و این تنعّم، بدون چون تو امامی بر ما گوارا نیست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أخضر الجنابُ و اينعتِ السثمارُ و طمّتِ الجمامُ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شئتَ فأقدِمْ عَلى جندٍ لك مُجنّد والسلام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بنگرید به نشانیهای ذیل بند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مقتل مقرم، ص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تلفیقی از این نامه و نامه ای که در بیت هفتم ذکر خواهد شد به نقل از مثیر الاحزان ، ابن نما،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نیز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آمده است</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خُلْدَ الجِنانِ إِذِ النّيرانُ تَسْتَعِرُ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بمعنى الالتهاب والاشتعال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مستتر وجوباً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 والضمير راجع إلى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 والظرف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والمناسب بالمعنى كونه إذا و بالإضافة كونه إذ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راجع إلى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الفعليّة خبر المبتدأ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الاسميّة في محلّ الجرّ </w:t>
      </w:r>
    </w:p>
    <w:p>
      <w:pPr>
        <w:pStyle w:val="BookText"/>
        <w:rPr/>
      </w:pPr>
      <w:r>
        <w:rPr>
          <w:rFonts w:ascii="IRNazanin" w:hAnsi="IRNazanin" w:eastAsia="IRNazanin"/>
          <w:color w:val="111111"/>
          <w:sz w:val="28"/>
          <w:sz w:val="28"/>
          <w:szCs w:val="28"/>
          <w:rtl w:val="true"/>
          <w:lang w:bidi="fa-IR"/>
        </w:rPr>
        <w:t>بإضافة إذ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امام و پیشوا، آنچنان امامی که امیدواریم به واسطهٔ طاعت و فرمانبرداری و دوستی تو وارد بهشت شویم و در روضهٔ مخلّد بمانیم و به واسطهٔ شفاعت تو در روز قیامت از آتش جهنّم ايمن باشیم، در وقتی که آتش جهنّم زبانه می 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رأي لِلنَّاسِ إلاّ فيك فأتِ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 اخْتِلافاً ففيكَ الأمرُ منحصرُ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بالرّأي، الميل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لنفي الجنس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والخبر محذوف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للواحد المخاطب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تخش فعل مضارع معروف مجزوم بحذف اللّام، فاعله مستتر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رأی و میل قلبی از برای مردم در هیچکس الاّ در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بشتاب به سوی ما و مترس اختلاف مردم را و حادثه و انقلابی را،به جهت آنکه امر خلافت منحصر است در تو و کسی نیست از مردم که به </w:t>
      </w:r>
    </w:p>
    <w:p>
      <w:pPr>
        <w:pStyle w:val="BookText"/>
        <w:rPr/>
      </w:pPr>
      <w:r>
        <w:rPr>
          <w:rFonts w:ascii="IRNazanin" w:hAnsi="IRNazanin" w:eastAsia="IRNazanin"/>
          <w:color w:val="111111"/>
          <w:sz w:val="28"/>
          <w:sz w:val="28"/>
          <w:szCs w:val="28"/>
          <w:rtl w:val="true"/>
          <w:lang w:bidi="fa-IR"/>
        </w:rPr>
        <w:t>دیگری میل داشته باشد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لبثنايومين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سرحنا إليه هاني بن هاني السبيعي وسعيد بن عبدالله الحنفي و كتبنا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لحسين بن علىّ من شيعته من المؤمنين و المسلمين</w:t>
      </w:r>
    </w:p>
    <w:p>
      <w:pPr>
        <w:pStyle w:val="BookText"/>
        <w:rPr/>
      </w:pPr>
      <w:r>
        <w:rPr>
          <w:rFonts w:ascii="Amiri" w:hAnsi="Amiri" w:eastAsia="Amiri" w:cs="Amiri"/>
          <w:color w:val="111111"/>
          <w:sz w:val="28"/>
          <w:sz w:val="28"/>
          <w:szCs w:val="28"/>
          <w:rtl w:val="true"/>
          <w:lang w:bidi="ar-SA"/>
        </w:rPr>
        <w:t>أما بعد؛ فحّيهلا، فإنّ الناس ينتظرونك ولا رأى لهم في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فالعجلً فالعجل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بنگرید به نشانیهای مذکور در ذیل بند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وأَنَّموهُ إِذا لَمْ يَأْتِهِمْ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لبيعتِهم بالنَّكْتِ قَدْ خَفَروا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الذّنب، والتّأثيم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إليه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الخفرة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بالخاء المعجمة المفتوحة أو المضمومة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لمعان منها العهد و الكفالة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أهل الكوفة، الهاء مفعوله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فاعله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راجع إلى أهل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بالنّكث،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خفروا</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والضّمير راجع إلى القوم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القوم، والجملة الفعليّة صفته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بزرگوار نوشتند که همگی ما در ضلالت و گمراهی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جانب ما نیایی و ما را به راه حقّ هدایت ننمایی، تو را گناهکار می دانیم در اینکه کوتاهی نمودی و ما را هدایت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آن بزرگوار به طرف آنها شتافت، معلوم شد که آن قوم بی حیای بی وفا </w:t>
      </w:r>
    </w:p>
    <w:p>
      <w:pPr>
        <w:pStyle w:val="BookText"/>
        <w:rPr/>
      </w:pPr>
      <w:r>
        <w:rPr>
          <w:rFonts w:ascii="IRNazanin" w:hAnsi="IRNazanin" w:eastAsia="IRNazanin"/>
          <w:color w:val="111111"/>
          <w:sz w:val="28"/>
          <w:sz w:val="28"/>
          <w:szCs w:val="28"/>
          <w:rtl w:val="true"/>
          <w:lang w:bidi="fa-IR"/>
        </w:rPr>
        <w:t>بنایشان بر نقض عهد بود، نه بر وفای بر بیعت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سجاد صلوات الله عليه هنگام ورود به کوفه، خطاب به آنان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أهل الغدر و الحيلة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به نقل از 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همین مضمون کلامی از حضرت زینب صلوات الله علیها در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به نقل از احتجاج و امالی شیخ طوسی و امالی شیخ مفید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صلوات الله علیه نیز در وصف اهل کوفه کلامی دارند که مناسب مقام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منيت منكم بثلاث 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ذو و أسماع؛ وبُكمٌ ذوو كلام؛ و عُميّ ذوو 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أحرارَ صدق عند اللقاءِ، و لا اخوانَ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البلاغه فيض الاسلام، ط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قوماً يقولونَ لكنْ لا فعالَ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رأيهم مِن قديمِ الدّهرِ مُنتشِرُ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الفعال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القوم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فاعله راجع إلى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صفة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الاستدراک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 للجنس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خبرها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قوم بی وفا، قومی بودند که کلامشان مجرّد قول بود و به قول خود عمل نمی کردند، و رأی و عزم آنها از قدیم روزگار </w:t>
      </w:r>
      <w:r>
        <w:rPr>
          <w:rStyle w:val="FootnoteAnchor"/>
          <w:rtl w:val="true"/>
        </w:rPr>
        <w:footnoteReference w:id="296"/>
      </w:r>
      <w:r>
        <w:rPr>
          <w:rFonts w:ascii="IRNazanin" w:hAnsi="IRNazanin" w:eastAsia="IRNazanin"/>
          <w:color w:val="111111"/>
          <w:sz w:val="28"/>
          <w:sz w:val="28"/>
          <w:szCs w:val="28"/>
          <w:rtl w:val="true"/>
          <w:lang w:bidi="fa-IR"/>
        </w:rPr>
        <w:t>متفرّق بود، و بر عزم و رأی خود ثابت نبودند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امير المؤمنين صلوات الله عليه مکرراً اهل کوفه را بر رفتارهای نکوهیده و سست عهدیشان مذمّت فرموده بودند؛ برای نمونه به قسمتی از یکی از خطبه های ایشان 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المجتمعةُ أبدانُهم المختلفةُ أهواؤُهم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كلامُكم يوهِي الصمَّ الصلابَ و فعلُكم يطمع فيكم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 في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كيتَ 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القتال،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حيدي حيادِ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حيدي حيادِ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جنگ از ما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عرب در وقت فرار از دشمن به زبان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شارح نهج البلاغه در ذیل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فيض الاسلام، ط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الشاهدة أبدانهم الغائبة عنهم عقولهم، المختلفة أهواؤهم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ط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نصرُهم خَذلاً وَ خَذْلُهُمُ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قتلاً لَهُ بِسُيوفٍ لِلْعِدَى ادَّخَروا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 وصار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التّقوية و الإعانة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الخذل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كالمنع</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ترك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العدى </w:t>
      </w:r>
    </w:p>
    <w:p>
      <w:pPr>
        <w:pStyle w:val="BookText"/>
        <w:rPr/>
      </w:pP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بالكسر والقصر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جمع العدوّ، خلاف المحبّ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الذّخيرة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القوم،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خذلهم 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نصرهم خذلاً، فيكونان اسماً و خبراً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بسيوف للعدى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ماضٍ معروف مع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 صفة للسّيوف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ادّخروها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وعدۀ یاری آن قوم بی حیا بدل شد به خذلان و ترک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خذلان ایشان منقلب شد به اینکه آن بزرگوار را شهید کردند، به شمشیرها و نیزه هایی که به جهت دشمنان ذخیره کرده بودند و بر مظلومی و بی کسی آن بزرگوار رحم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وَيْلَهُم مِن رسولِ الله كَمْ 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و كريماتٍ له أَسَروا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فري 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المحمودة حسباً و نسباً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و المنادى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لفعل محذوف أضيف إلى الضمير الراجع إلى الفرقة الخبيثة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بالفعل المقدّر،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 عذاب بني أميّة بسبب رسول الله صلّى الله عليه و آله و ما فعلوه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 فاعله، و العائد إلى المبتدأ محذوف، 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راجع إلى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کن فرقۀ بی حیا و بی وفای کوفه و شام را که حقّ رسول را رعایت نکردند و اولاد او را ذبح کردند و همه را شهید نمودند و عیال او را اسیر و دستگیر نمودند و در بیابانها و شهرها گردانیدند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ای وای برایشان از جانب رسول خدا چه بسیار شهید کردند و کشتند اولاد و فرزندان آن حضرت را، و چه بسیار دختران کریمۀ آن حضرت را که اسیر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طالبین اسامی شهدای بنی هاشم در روز عاشورا بنگرند به طبقات ابن سعد، ذیل رقم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i/>
          <w:iCs/>
          <w:color w:val="111111"/>
          <w:sz w:val="28"/>
          <w:szCs w:val="28"/>
          <w:lang w:bidi="fa-IR"/>
        </w:rPr>
        <w:t>186</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 تاریخ طبری، ج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صص </w:t>
      </w:r>
      <w:r>
        <w:rPr>
          <w:rFonts w:eastAsia="IRNazanin" w:cs="IRNazanin"/>
          <w:i/>
          <w:iCs/>
          <w:color w:val="111111"/>
          <w:sz w:val="28"/>
          <w:szCs w:val="28"/>
          <w:lang w:bidi="fa-IR"/>
        </w:rPr>
        <w:t>358</w:t>
      </w:r>
      <w:r>
        <w:rPr>
          <w:rFonts w:eastAsia="IRNazanin" w:cs="IRNazanin"/>
          <w:i/>
          <w:iCs/>
          <w:color w:val="111111"/>
          <w:sz w:val="28"/>
          <w:szCs w:val="28"/>
          <w:rtl w:val="true"/>
          <w:lang w:bidi="fa-IR"/>
        </w:rPr>
        <w:t>_</w:t>
      </w:r>
      <w:r>
        <w:rPr>
          <w:rFonts w:eastAsia="IRNazanin" w:cs="IRNazanin"/>
          <w:i/>
          <w:iCs/>
          <w:color w:val="111111"/>
          <w:sz w:val="28"/>
          <w:szCs w:val="28"/>
          <w:lang w:bidi="fa-IR"/>
        </w:rPr>
        <w:t>359</w:t>
      </w:r>
      <w:r>
        <w:rPr>
          <w:rFonts w:ascii="IRNazanin" w:hAnsi="IRNazanin" w:eastAsia="IRNazanin"/>
          <w:i/>
          <w:i/>
          <w:iCs/>
          <w:color w:val="111111"/>
          <w:sz w:val="28"/>
          <w:sz w:val="28"/>
          <w:szCs w:val="28"/>
          <w:rtl w:val="true"/>
          <w:lang w:bidi="fa-IR"/>
        </w:rPr>
        <w:t xml:space="preserve">؛ شرح الاخبار، ج </w:t>
      </w:r>
      <w:r>
        <w:rPr>
          <w:rFonts w:eastAsia="IRNazanin" w:cs="IRNazanin"/>
          <w:i/>
          <w:iCs/>
          <w:color w:val="111111"/>
          <w:sz w:val="28"/>
          <w:szCs w:val="28"/>
          <w:lang w:bidi="fa-IR"/>
        </w:rPr>
        <w:t>13</w:t>
      </w:r>
      <w:r>
        <w:rPr>
          <w:rFonts w:ascii="IRNazanin" w:hAnsi="IRNazanin" w:eastAsia="IRNazanin"/>
          <w:i/>
          <w:i/>
          <w:iCs/>
          <w:color w:val="111111"/>
          <w:sz w:val="28"/>
          <w:sz w:val="28"/>
          <w:szCs w:val="28"/>
          <w:rtl w:val="true"/>
          <w:lang w:bidi="fa-IR"/>
        </w:rPr>
        <w:t>، في من قتل مع الحسين من اهل بيته ارشاد؛ ارشاد شیخ مفید، صص</w:t>
      </w:r>
      <w:r>
        <w:rPr>
          <w:rFonts w:eastAsia="IRNazanin" w:cs="IRNazanin"/>
          <w:i/>
          <w:iCs/>
          <w:color w:val="111111"/>
          <w:sz w:val="28"/>
          <w:szCs w:val="28"/>
          <w:lang w:bidi="fa-IR"/>
        </w:rPr>
        <w:t>248</w:t>
      </w:r>
      <w:r>
        <w:rPr>
          <w:rFonts w:eastAsia="IRNazanin" w:cs="IRNazanin"/>
          <w:i/>
          <w:iCs/>
          <w:color w:val="111111"/>
          <w:sz w:val="28"/>
          <w:szCs w:val="28"/>
          <w:rtl w:val="true"/>
          <w:lang w:bidi="fa-IR"/>
        </w:rPr>
        <w:t>_</w:t>
      </w:r>
      <w:r>
        <w:rPr>
          <w:rFonts w:eastAsia="IRNazanin" w:cs="IRNazanin"/>
          <w:i/>
          <w:iCs/>
          <w:color w:val="111111"/>
          <w:sz w:val="28"/>
          <w:szCs w:val="28"/>
          <w:lang w:bidi="fa-IR"/>
        </w:rPr>
        <w:t>249</w:t>
      </w:r>
      <w:r>
        <w:rPr>
          <w:rFonts w:ascii="IRNazanin" w:hAnsi="IRNazanin" w:eastAsia="IRNazanin"/>
          <w:i/>
          <w:i/>
          <w:iCs/>
          <w:color w:val="111111"/>
          <w:sz w:val="28"/>
          <w:sz w:val="28"/>
          <w:szCs w:val="28"/>
          <w:rtl w:val="true"/>
          <w:lang w:bidi="fa-IR"/>
        </w:rPr>
        <w:t xml:space="preserve">؛ مقتل خوارزمی، ج </w:t>
      </w:r>
      <w:r>
        <w:rPr>
          <w:rFonts w:eastAsia="IRNazanin" w:cs="IRNazanin"/>
          <w:i/>
          <w:iCs/>
          <w:color w:val="111111"/>
          <w:sz w:val="28"/>
          <w:szCs w:val="28"/>
          <w:lang w:bidi="fa-IR"/>
        </w:rPr>
        <w:t>2</w:t>
      </w:r>
      <w:r>
        <w:rPr>
          <w:rFonts w:ascii="IRNazanin" w:hAnsi="IRNazanin" w:eastAsia="IRNazanin"/>
          <w:i/>
          <w:i/>
          <w:iCs/>
          <w:color w:val="111111"/>
          <w:sz w:val="28"/>
          <w:sz w:val="28"/>
          <w:szCs w:val="28"/>
          <w:rtl w:val="true"/>
          <w:lang w:bidi="fa-IR"/>
        </w:rPr>
        <w:t xml:space="preserve">، ص </w:t>
      </w:r>
      <w:r>
        <w:rPr>
          <w:rFonts w:eastAsia="IRNazanin" w:cs="IRNazanin"/>
          <w:i/>
          <w:iCs/>
          <w:color w:val="111111"/>
          <w:sz w:val="28"/>
          <w:szCs w:val="28"/>
          <w:lang w:bidi="fa-IR"/>
        </w:rPr>
        <w:t>47</w:t>
      </w:r>
      <w:r>
        <w:rPr>
          <w:rFonts w:ascii="IRNazanin" w:hAnsi="IRNazanin" w:eastAsia="IRNazanin"/>
          <w:i/>
          <w:i/>
          <w:iCs/>
          <w:color w:val="111111"/>
          <w:sz w:val="28"/>
          <w:sz w:val="28"/>
          <w:szCs w:val="28"/>
          <w:rtl w:val="true"/>
          <w:lang w:bidi="fa-IR"/>
        </w:rPr>
        <w:t xml:space="preserve">؛ مناقب آل ابی طالب، ج </w:t>
      </w:r>
      <w:r>
        <w:rPr>
          <w:rFonts w:eastAsia="IRNazanin" w:cs="IRNazanin"/>
          <w:i/>
          <w:iCs/>
          <w:color w:val="111111"/>
          <w:sz w:val="28"/>
          <w:szCs w:val="28"/>
          <w:lang w:bidi="fa-IR"/>
        </w:rPr>
        <w:t>4</w:t>
      </w:r>
      <w:r>
        <w:rPr>
          <w:rFonts w:ascii="IRNazanin" w:hAnsi="IRNazanin" w:eastAsia="IRNazanin"/>
          <w:i/>
          <w:i/>
          <w:iCs/>
          <w:color w:val="111111"/>
          <w:sz w:val="28"/>
          <w:sz w:val="28"/>
          <w:szCs w:val="28"/>
          <w:rtl w:val="true"/>
          <w:lang w:bidi="fa-IR"/>
        </w:rPr>
        <w:t xml:space="preserve">، صص </w:t>
      </w:r>
      <w:r>
        <w:rPr>
          <w:rFonts w:eastAsia="IRNazanin" w:cs="IRNazanin"/>
          <w:i/>
          <w:iCs/>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w:t>
      </w:r>
      <w:r>
        <w:rPr>
          <w:rFonts w:eastAsia="IRNazanin" w:cs="IRNazanin"/>
          <w:color w:val="111111"/>
          <w:sz w:val="28"/>
          <w:szCs w:val="28"/>
          <w:rtl w:val="true"/>
          <w:lang w:bidi="fa-IR"/>
        </w:rPr>
        <w:t>_</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تذکرة الخواص، صص </w:t>
      </w:r>
      <w:r>
        <w:rPr>
          <w:rFonts w:eastAsia="IRNazanin" w:cs="IRNazanin"/>
          <w:color w:val="111111"/>
          <w:sz w:val="28"/>
          <w:szCs w:val="28"/>
          <w:lang w:bidi="fa-IR"/>
        </w:rPr>
        <w:t>229</w:t>
      </w:r>
      <w:r>
        <w:rPr>
          <w:rFonts w:eastAsia="IRNazanin" w:cs="IRNazanin"/>
          <w:color w:val="111111"/>
          <w:sz w:val="28"/>
          <w:szCs w:val="28"/>
          <w:rtl w:val="true"/>
          <w:lang w:bidi="fa-IR"/>
        </w:rPr>
        <w:t xml:space="preserve"> _</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کامل بهائی،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64</w:t>
      </w:r>
      <w:r>
        <w:rPr>
          <w:rFonts w:eastAsia="IRNazanin" w:cs="IRNazanin"/>
          <w:color w:val="111111"/>
          <w:sz w:val="28"/>
          <w:szCs w:val="28"/>
          <w:rtl w:val="true"/>
          <w:lang w:bidi="fa-IR"/>
        </w:rPr>
        <w:t>_</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269</w:t>
      </w:r>
      <w:r>
        <w:rPr>
          <w:rFonts w:eastAsia="IRNazanin" w:cs="IRNazanin"/>
          <w:color w:val="111111"/>
          <w:sz w:val="28"/>
          <w:szCs w:val="28"/>
          <w:rtl w:val="true"/>
          <w:lang w:bidi="fa-IR"/>
        </w:rPr>
        <w:t>_</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زیارتی به نقل از اقبال سید بن طاووس، صص </w:t>
      </w:r>
      <w:r>
        <w:rPr>
          <w:rFonts w:eastAsia="IRNazanin" w:cs="IRNazanin"/>
          <w:color w:val="111111"/>
          <w:sz w:val="28"/>
          <w:szCs w:val="28"/>
          <w:lang w:bidi="fa-IR"/>
        </w:rPr>
        <w:t>47</w:t>
      </w:r>
      <w:r>
        <w:rPr>
          <w:rFonts w:eastAsia="IRNazanin" w:cs="IRNazanin"/>
          <w:color w:val="111111"/>
          <w:sz w:val="28"/>
          <w:szCs w:val="28"/>
          <w:rtl w:val="true"/>
          <w:lang w:bidi="fa-IR"/>
        </w:rPr>
        <w:t>_</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و نیز همین زیارت در تحفة الزائر علامه مجلسی، باب هفتم، فصل دوم، زیارت شانزدهم، صص </w:t>
      </w:r>
      <w:r>
        <w:rPr>
          <w:rFonts w:eastAsia="IRNazanin" w:cs="IRNazanin"/>
          <w:color w:val="111111"/>
          <w:sz w:val="28"/>
          <w:szCs w:val="28"/>
          <w:lang w:bidi="fa-IR"/>
        </w:rPr>
        <w:t>197</w:t>
      </w:r>
      <w:r>
        <w:rPr>
          <w:rFonts w:eastAsia="IRNazanin" w:cs="IRNazanin"/>
          <w:color w:val="111111"/>
          <w:sz w:val="28"/>
          <w:szCs w:val="28"/>
          <w:rtl w:val="true"/>
          <w:lang w:bidi="fa-IR"/>
        </w:rPr>
        <w:t>_</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به نقل از سیدبن طاووس و شیخ محمد بن مشهدی؛ انصار الحسین، محمد مهدی شمس الدين؛ ابصار العين في انصار الحسین، محمد سماوی؛ یاران پایدار امام حسین، محمد هادی امینی</w:t>
      </w:r>
    </w:p>
    <w:p>
      <w:pPr>
        <w:pStyle w:val="BookText"/>
        <w:rPr/>
      </w:pPr>
      <w:r>
        <w:rPr>
          <w:rFonts w:ascii="Amiri" w:hAnsi="Amiri" w:eastAsia="Amiri" w:cs="Amiri"/>
          <w:color w:val="111111"/>
          <w:sz w:val="28"/>
          <w:sz w:val="28"/>
          <w:szCs w:val="28"/>
          <w:rtl w:val="true"/>
          <w:lang w:bidi="ar-SA"/>
        </w:rPr>
        <w:t xml:space="preserve">ما ظَنُّهم برسولِ اللهِ 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ما صَنَعُوا لَوْ أَنَّهم نَظَرُوا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بالظَّنّ هنا،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بالنّظر الأوّل، الرؤية، و بالثاني، التدبّر و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فعل ماضٍ معروف،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والضّمير راجع إلى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موصوله،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 صلة الموصول و العائد محذوف، و جواب الشرط أيضاً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ترضى بفعلهم أم تغضب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المشبَّهة بالفعل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 خبر أنّ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بود اعتقاد فرقه میشومه دربارۀ رسول خدا، اگر آن بزرگوار نظر می فرمود و می دید به چشمهای مبارک خود آنچه را بجا آوردند به اهل بیت او؛ مردان آنها را کشتند و زنان آنها را اسیر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آنها این بود که رسول خدا ساکت می شد و راضی بود به فعل آنها، یا آنکه دشمن می دانست فعل آنها را و با آنها مخاصمه می فرمود؟ کاش در این امر تأمل می کردند و مرتکب این امر شنیع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بسطامی در سفينة النجاة، بيت مورد بحث را چنین معنی کرده و توضیح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است اعتقاد این فرقۀ جفاکار در حقّ رسول مختار،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نمود به این گروه غّدار، هرگاه نظر نماید به آن ظلمها و اذیّتهایی که از این فرقۀ خبیثه به اهل بیت و ذریۀ او واقع شده، با وجود اهتمام آن سرور در حق ذریّه خود و وصیّت نمودن امّت را به مودّت و محبّت عترت طاهره؟ اگر اعتقاد ایشان این است که آن سرور از این افعال و کردار غضب خواهد نمود بر آن اشرار، و دور خواهد نمود ایشان را از نعیم دار القرار، و داخل خواهد نمود ایشان را در جهنم و عذابهای خداوند قهار؛ پس چرا مرتکب این اذیت و آزار بر ایشان شدند؟</w:t>
      </w:r>
    </w:p>
    <w:p>
      <w:pPr>
        <w:pStyle w:val="BookText"/>
        <w:rPr/>
      </w:pPr>
      <w:r>
        <w:rPr>
          <w:rFonts w:ascii="IRNazanin" w:hAnsi="IRNazanin" w:eastAsia="IRNazanin"/>
          <w:color w:val="111111"/>
          <w:sz w:val="28"/>
          <w:sz w:val="28"/>
          <w:szCs w:val="28"/>
          <w:rtl w:val="true"/>
          <w:lang w:bidi="fa-IR"/>
        </w:rPr>
        <w:t>پس، از افعال ایشان معلوم می شود که ایشان اعتقاد به آن سرور نداشتند و عناد و نفاق و کفر باطنی داشتند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در ترجمۀ کرمانی ناظر بر سؤال از عملکرد حضرت رسول اکرم صلی الله علیه و آله است، و در ترجمۀ بسطامی ناظر بر سؤال از عملکرد امت و حالشان به هنگام توجه آن حضرت به آنان</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748_75108"/>
      <w:bookmarkStart w:id="48" w:name="pg9748_75108"/>
      <w:bookmarkEnd w:id="48"/>
    </w:p>
    <w:p>
      <w:pPr>
        <w:pStyle w:val="Heading2"/>
        <w:numPr>
          <w:ilvl w:val="1"/>
          <w:numId w:val="1"/>
        </w:numPr>
        <w:rPr/>
      </w:pPr>
      <w:bookmarkStart w:id="49" w:name="pg9748_75108"/>
      <w:bookmarkStart w:id="50" w:name="__RefHeading___Toc8858400_2870459653"/>
      <w:bookmarkStart w:id="51" w:name="_Toc13"/>
      <w:bookmarkEnd w:id="49"/>
      <w:bookmarkEnd w:id="50"/>
      <w:r>
        <w:rPr>
          <w:rtl w:val="true"/>
        </w:rPr>
        <w:t>بند هشتم</w:t>
      </w:r>
      <w:bookmarkEnd w:id="51"/>
    </w:p>
    <w:p>
      <w:pPr>
        <w:pStyle w:val="BookText"/>
        <w:rPr/>
      </w:pPr>
      <w:r>
        <w:rPr>
          <w:rFonts w:ascii="Amiri" w:hAnsi="Amiri" w:eastAsia="Amiri" w:cs="Amiri"/>
          <w:color w:val="111111"/>
          <w:sz w:val="28"/>
          <w:sz w:val="28"/>
          <w:szCs w:val="28"/>
          <w:rtl w:val="true"/>
          <w:lang w:bidi="ar-SA"/>
        </w:rPr>
        <w:t xml:space="preserve">ما آمَنَ القَومُ قِدْماً أو هُمُ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إِيمَانِهِم لَوْ أَنَّهُم شَعَروا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و الكفر متقابلان معروفان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القديم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التفطّن والإدراك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قبلها استفهام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القوم، والجملة 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الاسميّة عطف على الجملة المنفيّة مع نافيه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للتمنّي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بعدها في محلّ </w:t>
      </w:r>
    </w:p>
    <w:p>
      <w:pPr>
        <w:pStyle w:val="BookText"/>
        <w:rPr/>
      </w:pPr>
      <w:r>
        <w:rPr>
          <w:rFonts w:ascii="Amiri" w:hAnsi="Amiri" w:eastAsia="Amiri" w:cs="Amiri"/>
          <w:color w:val="111111"/>
          <w:sz w:val="28"/>
          <w:sz w:val="28"/>
          <w:szCs w:val="28"/>
          <w:rtl w:val="true"/>
          <w:lang w:bidi="ar-SA"/>
        </w:rPr>
        <w:t>النصب بتقدير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أتمنّي شعورهم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ایمان نیاوردند فرقۀ میشومه به خدا و رسول و بر کفر خود باقی بودند، یا آنکه بعد از ایمان آوردن کافر شدند و دین خدا را به دنیا فروختند؟ کاش ادراک و شعور داشتند و دنیای فانی را بر دار باقی ترجیح نمی دادند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حضرت سیدالشهداء صلوات الله علیه در اواخر یکی از سخنرانیهایش در روز عاشورا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فتبّاً لكم وما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 كَفَرُوا بعد إيمانِهم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فبُعداً للقوم الظالمينَ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مناقب آل أبي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إحقاق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619</w:t>
      </w:r>
      <w:r>
        <w:rPr>
          <w:rFonts w:eastAsia="IRNazanin" w:cs="IRNazanin"/>
          <w:color w:val="111111"/>
          <w:sz w:val="28"/>
          <w:szCs w:val="28"/>
          <w:rtl w:val="true"/>
          <w:lang w:bidi="fa-IR"/>
        </w:rPr>
        <w:t>_</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به نقل از مقتل خوارزمی، مقتل مقرم،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به نقل از مقتل محمد بن أبي طالب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رجوع کنید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باب كفر قتلة الحسين عليه السَّلام و ثواب اللعن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حارَبوا المصطفى في حرب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أغاثَهُم في حربِهِ ابْتَدَروا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بعترة الرسول، الأئمّة الاثنى عشر 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 الابتدار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مع 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حرب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والضّمير المجرور راجع إلى المصطفى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فاعله راجع إلى المصطفى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 راجع إلى العترة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والضّمير للمصطفى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مع فاعله، والضمير فيه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للفرقة الهالكة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محاربه و منازعه نمودند بنی امیّه با رسول خدا </w:t>
      </w:r>
      <w:r>
        <w:rPr>
          <w:rStyle w:val="FootnoteAnchor"/>
          <w:rtl w:val="true"/>
        </w:rPr>
        <w:footnoteReference w:id="303"/>
      </w:r>
      <w:r>
        <w:rPr>
          <w:rFonts w:ascii="IRNazanin" w:hAnsi="IRNazanin" w:eastAsia="IRNazanin"/>
          <w:color w:val="111111"/>
          <w:sz w:val="28"/>
          <w:sz w:val="28"/>
          <w:szCs w:val="28"/>
          <w:rtl w:val="true"/>
          <w:lang w:bidi="fa-IR"/>
        </w:rPr>
        <w:t xml:space="preserve">، به واسطهٔ محاربه و مقاتله با عترت آن حضرت؛ زیراکه جنگ با عترت آن حضرت جنگ با خود آن بزرگوار است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ترجمة الامام الحسين، تاريخ دمشق، صص </w:t>
      </w:r>
      <w:r>
        <w:rPr>
          <w:rFonts w:eastAsia="IRNazanin" w:cs="IRNazanin"/>
          <w:color w:val="111111"/>
          <w:sz w:val="28"/>
          <w:szCs w:val="28"/>
          <w:lang w:bidi="fa-IR"/>
        </w:rPr>
        <w:t>100</w:t>
      </w:r>
      <w:r>
        <w:rPr>
          <w:rFonts w:eastAsia="IRNazanin" w:cs="IRNazanin"/>
          <w:color w:val="111111"/>
          <w:sz w:val="28"/>
          <w:szCs w:val="28"/>
          <w:rtl w:val="true"/>
          <w:lang w:bidi="fa-IR"/>
        </w:rPr>
        <w:t>_</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134</w:t>
      </w:r>
      <w:r>
        <w:rPr>
          <w:rFonts w:eastAsia="IRNazanin" w:cs="IRNazanin"/>
          <w:color w:val="111111"/>
          <w:sz w:val="28"/>
          <w:szCs w:val="28"/>
          <w:rtl w:val="true"/>
          <w:lang w:bidi="fa-IR"/>
        </w:rPr>
        <w:t>_</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و مدارک متعددی که محقق در پاورقی نشان داده است؛ احقاق الحق،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411</w:t>
      </w:r>
      <w:r>
        <w:rPr>
          <w:rFonts w:eastAsia="IRNazanin" w:cs="IRNazanin"/>
          <w:color w:val="111111"/>
          <w:sz w:val="28"/>
          <w:szCs w:val="28"/>
          <w:rtl w:val="true"/>
          <w:lang w:bidi="fa-IR"/>
        </w:rPr>
        <w:t>_</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161</w:t>
      </w:r>
      <w:r>
        <w:rPr>
          <w:rFonts w:eastAsia="IRNazanin" w:cs="IRNazanin"/>
          <w:color w:val="111111"/>
          <w:sz w:val="28"/>
          <w:szCs w:val="28"/>
          <w:rtl w:val="true"/>
          <w:lang w:bidi="fa-IR"/>
        </w:rPr>
        <w:t>_</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سنن ترمذی، کتاب المناق؛ ابن ماجه، لمقدمة؛ مستدرك الصحيحين،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اسدالغابة،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الرياض النضرة،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ذخائر العقبی،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مناقب خوارزمی، صص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رسول صلّی الله علیه و آله در حیات</w:t>
      </w:r>
    </w:p>
    <w:p>
      <w:pPr>
        <w:pStyle w:val="BookText"/>
        <w:rPr/>
      </w:pPr>
      <w:r>
        <w:rPr>
          <w:rFonts w:ascii="IRNazanin" w:hAnsi="IRNazanin" w:eastAsia="IRNazanin"/>
          <w:color w:val="111111"/>
          <w:sz w:val="28"/>
          <w:sz w:val="28"/>
          <w:szCs w:val="28"/>
          <w:rtl w:val="true"/>
          <w:lang w:bidi="fa-IR"/>
        </w:rPr>
        <w:t>بودند و فریادرسی عترت خود را می نمودند و اعانت می فرمودند، این فرقۀ خبیثه هیچ باک نداشتند از آنکه با خود آن حضرت جنگ نمایند و خود آن بزرگوار را هم شهید نمایند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میرزا ابو طالب در شرح خود،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أغاثهم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سیدالشهدا علیه السَّلام دانسته، و سپس تجدید نظر کرده و نظر بعدی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نوشته، که شبیه ترجمۀ کرمانی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يَنزِلُ عَنْ سلطانِهِ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لِمُنتِهِ السَّاعِي لَها يَذَرُ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 عن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السّلطنة والاستيلاء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بالفتح فالكسر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لمن ملك أُمور السياسة للرعيّة، من المُلك بالضمّ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فالسّكون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بالفتحتين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واحد الملائكة من الألوكة، بمعنى الرسالة، و 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تركت الهمزة لكثرة الاستعمال على 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كغرفة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يُتمنّى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يذر</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كيدع</w:t>
      </w:r>
      <w:r>
        <w:rPr>
          <w:rFonts w:ascii="Amiri" w:hAnsi="Amiri" w:eastAsia="Amiri" w:cs="Amiri"/>
          <w:color w:val="111111"/>
          <w:sz w:val="28"/>
          <w:sz w:val="28"/>
          <w:szCs w:val="28"/>
          <w:rtl w:val="true"/>
          <w:lang w:bidi="ar-SA"/>
        </w:rPr>
        <w:t xml:space="preserve"> وزناً و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الأفعال الناقصة،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 المصرع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معروف، فاعله مستتر راجع إلى ملک، ففيه إضمار </w:t>
      </w:r>
    </w:p>
    <w:p>
      <w:pPr>
        <w:pStyle w:val="BookText"/>
        <w:rPr/>
      </w:pPr>
      <w:r>
        <w:rPr>
          <w:rFonts w:ascii="IRNazanin" w:hAnsi="IRNazanin" w:eastAsia="IRNazanin"/>
          <w:color w:val="111111"/>
          <w:sz w:val="28"/>
          <w:sz w:val="28"/>
          <w:szCs w:val="28"/>
          <w:rtl w:val="true"/>
          <w:lang w:bidi="fa-IR"/>
        </w:rPr>
        <w:t>قبل الذّكر لفظاً لا رتبة بخلاف ما إذا أعملت بالثاني و أضمرت في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فيه إضماراً قبل الذكر لفظاً و رتبة، ويحتمل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راجع إلى ملک، 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كان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 عاطفة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والضّمير راجع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مبتدأ لها متعلّق به، والضّمير لمنيته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فاعله مستتر راجع إلى السّاعي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خبر المبتدأ</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حضرت رسول در حیات بود و فریادرسی ذریّۀ خود را می نمود، این فرقۀ بی حیا دست از محاربه و مقاتله برنمی داشتند و با رسول خدا هم جنگ می کردند، به واسطهٔ ریاست و پادشاهی، چنانکه بعض از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عقيم لو نازعنا صاحب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النبيّ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لضربنا على خيشومه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حضرت رسول صلى الله علیه و آله در امر سلطنت با ما منازعه می نمود، با او به شمشیر جنگ می کردیم، زیرا که سلطنت و پادشاهی نازاد است و چیزی نیست که بدل شود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فرقۀ خبیثه چون که تمنّای آنها و مطلوبشان ریاست و مال دنیا بود و در طلب آن سعی می کردند، از مطلوب خود دست برنمی داشتند و کوشش می کردند و با رسول خدا </w:t>
      </w:r>
    </w:p>
    <w:p>
      <w:pPr>
        <w:pStyle w:val="BookText"/>
        <w:rPr/>
      </w:pPr>
      <w:r>
        <w:rPr>
          <w:rFonts w:ascii="IRNazanin" w:hAnsi="IRNazanin" w:eastAsia="IRNazanin"/>
          <w:color w:val="111111"/>
          <w:sz w:val="28"/>
          <w:sz w:val="28"/>
          <w:szCs w:val="28"/>
          <w:rtl w:val="true"/>
          <w:lang w:bidi="fa-IR"/>
        </w:rPr>
        <w:t>هم مقاتله می نمودند در طلب سلطنت و ریاست</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دارد که معنی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کردند بنی امیه آنچه کردند، نبود که نازل سازد و فرود آورد آن حضرت را از سلطنت خود سلطانی؛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بیعت احدی نداد و از سلطنت خود فرود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نبود آن حضرت که واگذارد مراد و آرزوی خود را که ساعی بود در آن آرزو، که شهادت و شفاعت امّتان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ابو طالب نیز به همین صورت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 الفاظ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بیت را 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بنگرید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ذم بني العباس؛ بحار الانوار کمپانی،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مَهُما نَسيتُ فلا أَنْسَى الحُسينَ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كَرَّتْ على قتلِهِ الأفواج و الزُّمَرُ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الشّيء عن الحافظة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الزمرة</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كغرف و غرفة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الفرقة و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مع فاعله، فعل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فاعله مستتر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جواب الشّرط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p>
    <w:p>
      <w:pPr>
        <w:pStyle w:val="BookText"/>
        <w:rPr/>
      </w:pPr>
      <w:r>
        <w:rPr>
          <w:rFonts w:ascii="Amiri" w:hAnsi="Amiri" w:eastAsia="Amiri" w:cs="Amiri"/>
          <w:color w:val="111111"/>
          <w:sz w:val="28"/>
          <w:sz w:val="28"/>
          <w:szCs w:val="28"/>
          <w:rtl w:val="true"/>
          <w:lang w:bidi="ar-SA"/>
        </w:rPr>
        <w:t>والضّمير للحسين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الافواج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زمان از از منه که نسیان و فراموشی از برایم حاصل شود، هر چیز را فراموش کنم، فراموش نمی کنم حسین را که تنها در مقابل چندین هزار لشکر ایستاده بود و آن بی رحمان بر آن یک نفر حمله می کردند که او را شهید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فوجهای زیاد و فرقه های بیشمار بودند همگی به قتل یک نفر کمر بسته بودند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 ما أنس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أنسى الذَيْنِ تقدّما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وفرّهما و الفرّ قد علما حُوبٌ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قامَ فيهِم خَطيباً مُنذِراً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فَما أَغْنَتِ الآيات والنُّذُرُ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من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و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الآية، وكذا الآيات جمعها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بالآية من القرآن، كلّ كلام متّصل إلى انفصاله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الغنا مقابل الفقر</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جمع النذير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للمخالفين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زمان قام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الآيات</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آن فرقۀ اشرار قصد قتل آن بزرگوار را داشتند، چه بسیار آن حضرت در مقابل آن فرقۀ میشومه ایستاد و خطبه ادا فرمود و ایشان را از عذاب خدا ترسانید و نصیحت فرمود و آیات قرآنیّه که در شأن اهل بيت عليهم السَّلام نازل شده بود، تلاوت فرمود بر آن فرقۀ عنود، هیچ سود نبخشید و بغض و کینۀ آنها زیادتر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قال أنسِبونى فَجَدَى أحمد </w:t>
      </w:r>
      <w:r>
        <w:rPr>
          <w:rStyle w:val="FootnoteAnchor"/>
          <w:rtl w:val="true"/>
        </w:rPr>
        <w:footnoteReference w:id="312"/>
      </w:r>
      <w:r>
        <w:rPr>
          <w:rFonts w:ascii="Amiri" w:hAnsi="Amiri" w:eastAsia="Amiri" w:cs="Amiri"/>
          <w:color w:val="111111"/>
          <w:sz w:val="28"/>
          <w:sz w:val="28"/>
          <w:szCs w:val="28"/>
          <w:rtl w:val="true"/>
          <w:lang w:bidi="ar-SA"/>
        </w:rPr>
        <w:t xml:space="preserve">وَسَلوا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ولَمْ يَكْذِبُكُمُ الخَبَرُ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أنسبوني،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 النسبتي و قرابتي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w:t>
      </w:r>
    </w:p>
    <w:p>
      <w:pPr>
        <w:pStyle w:val="BookText"/>
        <w:rPr/>
      </w:pPr>
      <w:r>
        <w:rPr>
          <w:rFonts w:ascii="Amiri" w:hAnsi="Amiri" w:eastAsia="Amiri" w:cs="Amiri"/>
          <w:color w:val="111111"/>
          <w:sz w:val="28"/>
          <w:sz w:val="28"/>
          <w:szCs w:val="28"/>
          <w:rtl w:val="true"/>
          <w:lang w:bidi="ar-SA"/>
        </w:rPr>
        <w:t>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الأب أو الأمّ، لم يكذبكم الخبر،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الخبر عندكم كاذباً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مع فاعله و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 و هو غير مصروف و يجوز صرفه للضّرورة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على أَنّه مسؤول به أو عنه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 والعائد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مجزوم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برای اتمام حجّت در مقابل آن قوم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متذکّر شوید و یاد بیاورید نسبت و قرابت مراکه جدّ من رسول خداست و شما می دانید آنچه را که جدّم درباره من فرمود؛ مکرّر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منّي و 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هم در نزد شما دروغ نیست و جمیع شما مطلع هستید و عالم هستید به صدق این خبر</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سخنان حضرت سیدالشهداء که در بیت مذکور به آن اشاره شده، به چند نحو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أنسبوني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بحار الانوار، ج ، صص </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 نقل از آن؛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به نقل از مفتاح النجا في مناقب آل عبا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مخطوط،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ابنَ بنتِ نبيكم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ترجمة الامام الحسين من كتاب الطبقات، ذيل 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تراثنا،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ينابيع المودة، باب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أنّ جدّي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مالي ،صدوق، مجلس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نقل از آن؛ روضة الواعظین، صص </w:t>
      </w:r>
      <w:r>
        <w:rPr>
          <w:rFonts w:eastAsia="IRNazanin" w:cs="IRNazanin"/>
          <w:color w:val="111111"/>
          <w:sz w:val="28"/>
          <w:szCs w:val="28"/>
          <w:lang w:bidi="fa-IR"/>
        </w:rPr>
        <w:t>185</w:t>
      </w:r>
      <w:r>
        <w:rPr>
          <w:rFonts w:eastAsia="IRNazanin" w:cs="IRNazanin"/>
          <w:color w:val="111111"/>
          <w:sz w:val="28"/>
          <w:szCs w:val="28"/>
          <w:rtl w:val="true"/>
          <w:lang w:bidi="fa-IR"/>
        </w:rPr>
        <w:t>_</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در مصراع دوم، مرحوم کرمانی و وفای شیرازی، منظور از آن را فرمایش حضرت رسول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 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علاقه مندان به مدارک این روایت بنگرند به متن و پاورقی ترجمة الامام الحسين در طبقات ابن سعد، ذیل رقم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136</w:t>
      </w:r>
      <w:r>
        <w:rPr>
          <w:rFonts w:eastAsia="IRNazanin" w:cs="IRNazanin"/>
          <w:color w:val="111111"/>
          <w:sz w:val="28"/>
          <w:szCs w:val="28"/>
          <w:rtl w:val="true"/>
          <w:lang w:bidi="fa-IR"/>
        </w:rPr>
        <w:t>_</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از عامه؛ مقتل مقرم،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از فریقین؛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265</w:t>
      </w:r>
      <w:r>
        <w:rPr>
          <w:rFonts w:eastAsia="IRNazanin" w:cs="IRNazanin"/>
          <w:color w:val="111111"/>
          <w:sz w:val="28"/>
          <w:szCs w:val="28"/>
          <w:rtl w:val="true"/>
          <w:lang w:bidi="fa-IR"/>
        </w:rPr>
        <w:t>_</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279</w:t>
      </w:r>
      <w:r>
        <w:rPr>
          <w:rFonts w:eastAsia="IRNazanin" w:cs="IRNazanin"/>
          <w:color w:val="111111"/>
          <w:sz w:val="28"/>
          <w:szCs w:val="28"/>
          <w:rtl w:val="true"/>
          <w:lang w:bidi="fa-IR"/>
        </w:rPr>
        <w:t>_</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بسطامی آن را تمامی فضائل و مناقبی می داند که حضرت سیدالشهداء صلوات الله علیه در روز عاشورا برای مردم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توجه به نقل طبقات ابن سعد، ذيل رقم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322</w:t>
      </w:r>
      <w:r>
        <w:rPr>
          <w:rFonts w:eastAsia="IRNazanin" w:cs="IRNazanin"/>
          <w:color w:val="111111"/>
          <w:sz w:val="28"/>
          <w:szCs w:val="28"/>
          <w:rtl w:val="true"/>
          <w:lang w:bidi="fa-IR"/>
        </w:rPr>
        <w:t>_</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می یابیم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آن حضرت به نقل از طبقات ابن سعد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يبلغكم قول رسول الله صلّى الله عليه و سلّم في و في أخي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صدَّقتُموني وإلاّ فاسألوا جابر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طبری از قرار ذیل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يَبلغكم قولُ مستفيض فيكم أنّ رسولَ اللهِ صلى الله تعالى عليه و آله و سلم قالَ لي ولأخي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هذان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صدَّقتمونى بما أقولُ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تعمَّدتُ كذباً مُذ علمتُ أنَّ اللهَ يمقت عليه أهله ويضر به من اختلقه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كذَّبْتُموني فإنّ فيكم مَنْ إن سألتُموه عن ذلك أخبرَكم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جابر بن عبداللهِ الأنصاري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تاریخ ابن اثیر، به نقل طبری نزدیکتر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ینابیع المودة، 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نقل شده است، به خبر فوق، حدیث ثقلین نیز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حالی است که قندوزی همان باب را به نقل مقتل ابی مخنف آورده، و از طرف دیگر در 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نقل مزبور بدون افزودۀ یاد شده،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نقلهای مورد بحث، از نسخ مختلف و متفاوت مقتل ابی مخنف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دَعَوْتُمُونِي لنَصري أيْنَ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ما خَطَّتِ الأقلام والزُّبُرُ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آلة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جمع الزبر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فالسّكون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الكتاب، و يجيء جمعه جمعه أيضاً زُبُور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كقدر و قُدور</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امّا الزَّبُور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فالضمّ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فهو مفرد لا جمع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بالضمّ فالفتح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جمع 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مع فاعله و 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صلة الموصول، والعائد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والمذكور بعد الأقلام 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عطف على الموصول؛ و إن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خود دعوت کردید تا آنکه مرا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شد یاری شما؟ چرا عهد خود را فراموش کردید؟ و کجا شد مکتوباتی که نوشتید به قلمها؟ و کجا رفتند کسانی که مرا وعدۀ نصرت و یاری نمودند؟</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انساب الأشراف،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_</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مقدمة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مثیر الاحزان،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ارشاد مفید، صص </w:t>
      </w:r>
      <w:r>
        <w:rPr>
          <w:rFonts w:eastAsia="IRNazanin" w:cs="IRNazanin"/>
          <w:color w:val="111111"/>
          <w:sz w:val="28"/>
          <w:szCs w:val="28"/>
          <w:lang w:bidi="fa-IR"/>
        </w:rPr>
        <w:t>234</w:t>
      </w:r>
      <w:r>
        <w:rPr>
          <w:rFonts w:eastAsia="IRNazanin" w:cs="IRNazanin"/>
          <w:color w:val="111111"/>
          <w:sz w:val="28"/>
          <w:szCs w:val="28"/>
          <w:rtl w:val="true"/>
          <w:lang w:bidi="fa-IR"/>
        </w:rPr>
        <w:t>_</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نقل شده است؛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621</w:t>
      </w:r>
      <w:r>
        <w:rPr>
          <w:rFonts w:eastAsia="IRNazanin" w:cs="IRNazanin"/>
          <w:color w:val="111111"/>
          <w:sz w:val="28"/>
          <w:szCs w:val="28"/>
          <w:rtl w:val="true"/>
          <w:lang w:bidi="fa-IR"/>
        </w:rPr>
        <w:t>_</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به نقل از آن،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615</w:t>
      </w:r>
      <w:r>
        <w:rPr>
          <w:rFonts w:eastAsia="IRNazanin" w:cs="IRNazanin"/>
          <w:color w:val="111111"/>
          <w:sz w:val="28"/>
          <w:szCs w:val="28"/>
          <w:rtl w:val="true"/>
          <w:lang w:bidi="fa-IR"/>
        </w:rPr>
        <w:t>_</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به نقل از البداية والنهاية،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ط مصر ؛ تذكرة الخواص،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خود آن حضرت در حالی که چند نفر بیشتر برای یاریش باقی نمانده بود، ست به دعا برداشتند که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دَعَوْنا ليَنصُرونا ثمّ عدَوْا علَينا فقتلونا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ذیل رقم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در 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345</w:t>
      </w:r>
      <w:r>
        <w:rPr>
          <w:rFonts w:eastAsia="IRNazanin" w:cs="IRNazanin"/>
          <w:color w:val="111111"/>
          <w:sz w:val="28"/>
          <w:szCs w:val="28"/>
          <w:rtl w:val="true"/>
          <w:lang w:bidi="fa-IR"/>
        </w:rPr>
        <w:t>_</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به نقل از تاریخ ابی مخنف؛ ارشاد مفید،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مفاتیح الجنان اعمال سوّم شعبان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خَلاتُمونا عَنِ المَاءِ المُباحَ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تَناهَلَهُ الأوْغادُ والغُمُرُ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خلاتمونا، أي منعتمونا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فاضل بسطامی نیز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يحتمل أن يكون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جلاتمونا</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بالجيم المعجمة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الجلاء بالفتح، و هو البعد مطلقاً، أو عن الوطن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أن يكون بالحاء المهملة، و من التحلية، بمعنى الطرد والإبعاد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ما في دعاء رجب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محلّثين عن ورد في دار المقامة والخلد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بصيغة المفعول ، أي غير مبعّدين ولا مطرودين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المحظور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فلان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الضّحى ذا و 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منهلاً و مورداً للشراب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الحمقاء، والغمر، بمعناه أو قريب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خلاتمونا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مع فاعله و 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تناهله فعل ماضٍ معروف، فاعله مستتر راجع إلى الأوغاد ، والهاء مفعوله راجع إلى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می دانید ما عترت رسول خداییم و ما را به سوی خود خواندید تا آنکه نصرت ما را نمایید، ما را منع کردید از آبی که بر همه کس مباح است و همه کس بر آن وارد می شوند و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سفهاء و بلهاء از آن می آشامند و سیراب می شوند </w:t>
      </w:r>
      <w:r>
        <w:rPr>
          <w:rStyle w:val="FootnoteAnchor"/>
          <w:rtl w:val="true"/>
        </w:rPr>
        <w:footnoteReference w:id="319"/>
      </w:r>
      <w:r>
        <w:rPr>
          <w:rFonts w:ascii="IRNazanin" w:hAnsi="IRNazanin" w:eastAsia="IRNazanin"/>
          <w:color w:val="111111"/>
          <w:sz w:val="28"/>
          <w:sz w:val="28"/>
          <w:szCs w:val="28"/>
          <w:rtl w:val="true"/>
          <w:lang w:bidi="fa-IR"/>
        </w:rPr>
        <w:t>و کسی آنها را منع نمی کند؛ ما را از آن آب منع کردید و نگذاردید از آن آب بیاشامیم</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از آب هم مضایقه کردند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داشتند حرمت مهمان کربلا</w:t>
      </w:r>
    </w:p>
    <w:p>
      <w:pPr>
        <w:pStyle w:val="BookText"/>
        <w:rPr/>
      </w:pPr>
      <w:r>
        <w:rPr>
          <w:rFonts w:ascii="IRNazanin" w:hAnsi="IRNazanin" w:eastAsia="IRNazanin"/>
          <w:color w:val="111111"/>
          <w:sz w:val="28"/>
          <w:sz w:val="28"/>
          <w:szCs w:val="28"/>
          <w:rtl w:val="true"/>
          <w:lang w:bidi="fa-IR"/>
        </w:rPr>
        <w:t xml:space="preserve">بودند دیو و دد همه سیراب و می مکید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ز قحط آب، سلیمان کربلا</w:t>
      </w:r>
    </w:p>
    <w:p>
      <w:pPr>
        <w:pStyle w:val="BookText"/>
        <w:rPr/>
      </w:pPr>
      <w:r>
        <w:rPr>
          <w:rFonts w:ascii="IRNazanin" w:hAnsi="IRNazanin" w:eastAsia="IRNazanin"/>
          <w:color w:val="111111"/>
          <w:sz w:val="28"/>
          <w:sz w:val="28"/>
          <w:szCs w:val="28"/>
          <w:rtl w:val="true"/>
          <w:lang w:bidi="fa-IR"/>
        </w:rPr>
        <w:t>جناب حرّ ریاحی، بعد از رجوع به حضرت سید الشهدا صلوات الله عليه خطاب به کوفیان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جلاتُموه و نساءَه و صبيته و أهله عن ماءِ الفراتِ الجاري، يشربه اليهودُ و النصارى و المجوسُ، و تمرغُ فيه خنازيرُ السوادِ و كلابُه، فهاهُم قد صرَعَهم العَطَش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ارشاد مفید،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مضمون، از بیانات یزید بن حصین همدانی خطاب به کوفیان نیز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الواعظين، 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سلیمان قندوزی، به نقل از مقتل ابی مخنف، این مضمون را به حضرت سيد الشهداء عليه السلام نسبت می دهد در حالی که مصادر دیگر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در بالا یاد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کلام را از خطبۀ حرّ بن یزید نقل می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بنگرید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نابیع المودة، 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به نقل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مِن مُغيث يُغيثُ الآلَ من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بِشَربَةٍ مِنْ نميرٍ ما لَهُ خَطَرُ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الظَمأ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العطش أو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يشرب من الماء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الصّافي البارد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الخطر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القدر و 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استفهام للإنكار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في المبتدأ و هي قياس في النّفي و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خبره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فاعله راجع إلى المغيث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والجملة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صفة لشربة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p>
    <w:p>
      <w:pPr>
        <w:pStyle w:val="BookText"/>
        <w:rPr/>
      </w:pPr>
      <w:r>
        <w:rPr>
          <w:rFonts w:ascii="Amiri" w:hAnsi="Amiri" w:eastAsia="Amiri" w:cs="Amiri"/>
          <w:color w:val="111111"/>
          <w:sz w:val="28"/>
          <w:sz w:val="28"/>
          <w:szCs w:val="28"/>
          <w:rtl w:val="true"/>
          <w:lang w:bidi="ar-SA"/>
        </w:rPr>
        <w:t xml:space="preserve">مقدّم </w:t>
      </w:r>
      <w:r>
        <w:rPr>
          <w:rStyle w:val="FootnoteAnchor"/>
          <w:rtl w:val="true"/>
        </w:rPr>
        <w:footnoteReference w:id="3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مقابل فرقۀ اشرار ایستاده،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فریادرسی کند آل رسول خدا را و ایشان را از تشنگی نجات دهد به یک جرعه از آب فرات که از برای آن قدر و قیمتی نیست، وحوش و طیور از آن می آشامند؟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زان تشنگان، هنوز به عیّوق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بیابان کربلا</w:t>
      </w:r>
    </w:p>
    <w:p>
      <w:pPr>
        <w:pStyle w:val="BookText"/>
        <w:rPr/>
      </w:pPr>
      <w:r>
        <w:rPr>
          <w:rFonts w:ascii="IRNazanin" w:hAnsi="IRNazanin" w:eastAsia="IRNazanin"/>
          <w:color w:val="111111"/>
          <w:sz w:val="28"/>
          <w:sz w:val="28"/>
          <w:szCs w:val="28"/>
          <w:rtl w:val="true"/>
          <w:lang w:bidi="fa-IR"/>
        </w:rPr>
        <w:t xml:space="preserve">عمر سعد به دستور ابن زیاد لعنة الله عليهما آب را بر روی امام علیه السَّلام و اهل بیتش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311</w:t>
      </w:r>
      <w:r>
        <w:rPr>
          <w:rFonts w:eastAsia="IRNazanin" w:cs="IRNazanin"/>
          <w:color w:val="111111"/>
          <w:sz w:val="28"/>
          <w:szCs w:val="28"/>
          <w:rtl w:val="true"/>
          <w:lang w:bidi="fa-IR"/>
        </w:rPr>
        <w:t>_</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امالی صدوق، مجلس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ابي الفضل العباس را از آوردن آب منع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با صدای بلند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فَاسقوهُم من الماءِ، قد أَحرقَ الظمأ قُلوبَهم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به نقل از تظلم الزهراء، ص</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به نافع بن هلال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وَضَعنا بهذا المكان لتمنعهمُ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طبقات ابن سعد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عطشَ الحسينُ، فاستسقى، وليس معهم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بماء، فتَناولَه ليشرِبَ، فرَماه حَصین بن تميم بسهم، فوقع 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يَتلقى الدّمَ بيده و 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وتوجَّه نحوَ المسناةِ يريدُ الفراتَ، فقال رجل من بني ابان بن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بينه وبينَ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فعَرضوا، فحالوا بينه وبينَ الماء، و هو أمامَهم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طبقات ابن سعد، در تراثنا،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ذيل 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دربارۀ ثواب سقایت و آب رساندن به دیگران بنگرید به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283</w:t>
      </w:r>
      <w:r>
        <w:rPr>
          <w:rFonts w:eastAsia="IRNazanin" w:cs="IRNazanin"/>
          <w:color w:val="111111"/>
          <w:sz w:val="28"/>
          <w:szCs w:val="28"/>
          <w:rtl w:val="true"/>
          <w:lang w:bidi="fa-IR"/>
        </w:rPr>
        <w:t>_</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ضمن حدیث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170</w:t>
      </w:r>
      <w:r>
        <w:rPr>
          <w:rFonts w:eastAsia="IRNazanin" w:cs="IRNazanin"/>
          <w:color w:val="111111"/>
          <w:sz w:val="28"/>
          <w:szCs w:val="28"/>
          <w:rtl w:val="true"/>
          <w:lang w:bidi="fa-IR"/>
        </w:rPr>
        <w:t>_</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هَلْ راحَمٌ يَرحَمُ الطفلَ الرَّضِيعَ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وما للطفل مُصْطَبَرُ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رقّة القلب إذا أُسند إلى الإنسان، والإحسان المطلق إذا أُسند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الذي يرتضع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اليبوسة بعد 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بالرّضاع، ما يحصل به الرضاع و هو 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بمعنى الاصطبار</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 للإنكار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معروف، فاعله راجع إلى راحم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هست رحم کننده ای که رحم نماید بر طفل شیرخوار که از تشنگی نزدیک به هلاکت است و شیر در پستان مادرش خشکیده؟ و از برای طفل شیرخوار طاقت تشنگی نیست </w:t>
      </w:r>
      <w:r>
        <w:rPr>
          <w:rStyle w:val="FootnoteAnchor"/>
          <w:rtl w:val="true"/>
        </w:rPr>
        <w:footnoteReference w:id="325"/>
      </w:r>
      <w:r>
        <w:rPr>
          <w:rFonts w:ascii="IRNazanin" w:hAnsi="IRNazanin" w:eastAsia="IRNazanin"/>
          <w:color w:val="111111"/>
          <w:sz w:val="28"/>
          <w:sz w:val="28"/>
          <w:szCs w:val="28"/>
          <w:rtl w:val="true"/>
          <w:lang w:bidi="fa-IR"/>
        </w:rPr>
        <w:t xml:space="preserve">و به چیزی </w:t>
      </w:r>
    </w:p>
    <w:p>
      <w:pPr>
        <w:pStyle w:val="BookText"/>
        <w:rPr/>
      </w:pPr>
      <w:r>
        <w:rPr>
          <w:rFonts w:ascii="IRNazanin" w:hAnsi="IRNazanin" w:eastAsia="IRNazanin"/>
          <w:color w:val="111111"/>
          <w:sz w:val="28"/>
          <w:sz w:val="28"/>
          <w:szCs w:val="28"/>
          <w:rtl w:val="true"/>
          <w:lang w:bidi="fa-IR"/>
        </w:rPr>
        <w:t>غیر از آب تسلّی نخواهد یافت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چگونگی نقل تواریخ دربارۀ شهادت طفل شیرخوار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ذیل رقم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تراثنا،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صبيُّ من صبيانِ الحسينِ يَشتدُّ حتى جلس في حجرِ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رجلٌ بسهم فأصابَ ثغرُه نحره،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حبستَ عنَّا النصرَ فاجعلً ذلك لما هو خيرٌ في العاقبة وانتقم لنا من القومِ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مقتل ابی مخنف، صص </w:t>
      </w:r>
      <w:r>
        <w:rPr>
          <w:rFonts w:eastAsia="IRNazanin" w:cs="IRNazanin"/>
          <w:color w:val="111111"/>
          <w:sz w:val="28"/>
          <w:szCs w:val="28"/>
          <w:lang w:bidi="fa-IR"/>
        </w:rPr>
        <w:t>171</w:t>
      </w:r>
      <w:r>
        <w:rPr>
          <w:rFonts w:eastAsia="IRNazanin" w:cs="IRNazanin"/>
          <w:color w:val="111111"/>
          <w:sz w:val="28"/>
          <w:szCs w:val="28"/>
          <w:rtl w:val="true"/>
          <w:lang w:bidi="fa-IR"/>
        </w:rPr>
        <w:t>_</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قعدَ الحسينُ أتى بصبيّ له فأجلسه في حِجرِه، زعموا أَنَّه عبد اللهِ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عقبةُ بن بشير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محمد بن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فيكم يا بني أسد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ذنبي أنا في ذلك رحمك الله يا أبا جعفر و ما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الحسينُ بصبيِّ له فهو في حجره إذ رماه أحدُكم يا بني أسد بسهم فذبحه فتلقى الحسين دمه فلمّا ملأ كفَّيه صبَّه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 تك حبستَ عنّا النصرَ من السماءِ، فاجعل ذلك لما هو خيرٌ وانتَقِم لنا من هؤلاء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عبد الله بن عقبة الغنويُّ أبا بكر بن الحسين بن عليّ بسهم فقتّلَه فلذلك يقولُ الشاعرُ و هو ابن أبي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غنيّ قطرة من دمائنا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أسد أخرى تعدّ وتذكرُ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شیخ مفید،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جلسَ الحسينُ عليه السَّلام أمامَ الفسطاط، فأتى بابنه عبد الله بن الحسین علیه السَّلام وهو طفلٌ فأجلسه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رجلٌ من بني أسد بسهم فذبحَه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الحسين عليه السلام دمه في كفّه فلما امتلأ كفّه صبّه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يكن حبَستَ عنا النصر من السماءِ فاجعلْ ذلك لما هو خيرٌ منه وانتقِم لنا من هؤلاء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حمله حتّى وضَعَه مع قتلى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فتقدّم إلى بابِ الخيمةِ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عليّاً الطفلَ حتى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فناوَلوه الصبيّ، فجعلَ 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لهؤلاء القوم إذا كان خصمُهم جدّك فبينا الصبيَُّ في حجره إذ رماه حرملة بن الكاهل الأسدي فَذَبحه في حجره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لهوف سيد بن طاوس،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بحار الانوار، ج</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فتقدّم إلى باب الخيمة وقال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ولدي الصغير حتّى أودعه فأخذه و أو ما إليه ليُقبّلَه فرماه حرملة بن الكاهل الأسدي لعنه الله تعالى بسهم فوقع في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تلقى الدمَ بكفّيه فلمّا امتلأتا رمى بالدمِ نحو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علىَّ ما نزل بي إنّه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قُتل أصحابُ الحسينِ عليه السَّلام و أقاربُه و بقي فريداً ليس معه إلاّ ابنه عليّ زين العابدين عليه السلام وابن آخر في الرضاع اسمُه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الحسينُ عليه السَّلام إلى باب الخيمةِ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ناولونى ذلك الطفل حتّى أودعه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فناولوه الصبيّ جعلَ يُقبله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لهؤلاء القوم إذا كان خصمهم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بسهم قد أقبل حتّى وقع في لبّة الصبي فقتَلَه فنزل الحسينُ عليه السَّلام عن فرسه و حفر للصبي بجفن سیفه و رمله بدمه و دفنه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وثبَ قائماً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را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اشعار را در احقاق الحق،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424</w:t>
      </w:r>
      <w:r>
        <w:rPr>
          <w:rFonts w:eastAsia="IRNazanin" w:cs="IRNazanin"/>
          <w:color w:val="111111"/>
          <w:sz w:val="28"/>
          <w:szCs w:val="28"/>
          <w:rtl w:val="true"/>
          <w:lang w:bidi="fa-IR"/>
        </w:rPr>
        <w:t>_</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به نقل از مطالب السؤول في مناقب آل الرسول،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به نقل از وسیلة المال،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توفیق ابو علم نیز در اهل البیت، 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می کند؛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وسيلة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عليه السَّلام لمّا أحاطت به جموعٌ ابن زياد و كان للحسين ولدٌ صغيرٌ يُرمى بسهم فَقتَلَه و رمله الحسينُّ فحفر له بسيفه و دفنه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در 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313</w:t>
      </w:r>
      <w:r>
        <w:rPr>
          <w:rFonts w:eastAsia="IRNazanin" w:cs="IRNazanin"/>
          <w:color w:val="111111"/>
          <w:sz w:val="28"/>
          <w:szCs w:val="28"/>
          <w:rtl w:val="true"/>
          <w:lang w:bidi="fa-IR"/>
        </w:rPr>
        <w:t xml:space="preserve">_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زیارتی از اقبال سید بن طاوس،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ضمن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و عليهم و على وَلَدِك علي الأصغر الذي فجعت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بیان و توضیح آن، سخنانی از کتابهای الدروس، السرائر، الارشاد والمصباح آورده است و در بیان چگونگی مقتول صغیر در عاشورا، نقل قولهایی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عباس قمی در منتهی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 جلدی، جاویدان،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469</w:t>
      </w:r>
      <w:r>
        <w:rPr>
          <w:rFonts w:eastAsia="IRNazanin" w:cs="IRNazanin"/>
          <w:color w:val="111111"/>
          <w:sz w:val="28"/>
          <w:szCs w:val="28"/>
          <w:rtl w:val="true"/>
          <w:lang w:bidi="fa-IR"/>
        </w:rPr>
        <w:t>_</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شهادت طفل شیرخوار، ابتدا به همان نحو که لهوف نقل کرده بود، آورده، سپس نقل سبط ابن جوزی در تذکره را از هشام بن محمد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احتجاج طبرسی و طبری نقل قولهایی آورده و اشعاری را که امام بعد از شهادت آن طفل بیان فرموده اند،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تکمیل آنچه آوردیم، نقل هشام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سفینة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بحار الانوار کمپانی،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افزاییم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هشام الكلبي بنقل السبط في التذكرة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رآهم الحسينُ عليه السلام مُصرّينَ على قتله، أخذَ المصحفَ ونشرَه وجعلّه على رأسِه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وبَينكم كتابُ الله وجدّي محمّد صلّى الله عليه وآله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تَستَحِلُّون دمي؟ ألستُ ابن بنتِ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الحسينُ عليه السَّلام فإذا بطفل له يبكي عطشاً فأخذه على يده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ترحموني فارحموا هذا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رجلٌ منهم بسهم فذبحه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مقرم،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مقدمۀ مرآة العقول،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به نقل از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ماجرای قتل طفل شیر خوار را آورده و دو مدرک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و ابن کثیر،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ارائه داده است که چنین نقلی در تاریخ طبری چنانکه آوردیم، موجود نمی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زیارت ناحیۀ مقدسه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الرَّضِيعِ الصغيرِ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هَلْ مِنْ نَصِيرٍ مُحامٍ أو أَخي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يَرْعَى النبيَّ فما حاموا و لا نَصَرُوا</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الممانعة عن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الفضيلة النفسانيّة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والعرضيّة بسبب النّسبة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بأخي الحسب، صاحب الكمال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في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محذوف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النّصير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معروف، فاعله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 المعروف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یاری نماید و حمایت کند آل رسول خدا را؟ آیا کسی هست که صاحب فضیلت و کمال نفسانی باشد و حقّ رسول خدا را رعایت نماید و عترت آن حضرت را از مکروهات محافظت نماید و او را از خود راضی نماید؟ آن قوم بی حیا شنیدند کلمات آن حضرت را؛ نه او را حمایت کردند و نه یاری نمودند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هل مِن ذابَ يَذبُ عن حرم رسول الله؟ هل من موحد يخافُ الله فينا؟ هل مِن مغيثٍ يَرجو الله في إغاثتنا؟</w:t>
      </w:r>
    </w:p>
    <w:p>
      <w:pPr>
        <w:pStyle w:val="BookText"/>
        <w:rPr/>
      </w:pP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لهوف،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به نقل از لهوف و مقاتل الطالبيين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به نقل از منتخب طریحی، ص</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روایتی زنان حرم نیز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مُجيرٍ يُجيرُنا؟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تِلكَ الرَّزايا لَوْ أن القلبَ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 كَانَ لأدناهنَّ يَنْفَطِرُ</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الّذي له صلابة بحيث لا ينفذ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الانفطار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منه، أو عطف بيان، أو صفة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الحروف المشبّهة بالفعل، في محلّ الرّفع على الفاعليّة لفعل مقدّر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تصريح النُّحاة بأنّ أفعل التّفضيل لا يجيء من فعل يكون وصفه على أفعل، لكان جعلُ أصم أفعل التفضيل خبراً لأنَّ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به، أولى و ألطف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 اسمها راجع إلى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الأدناهنّ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معروف، فاعله راجع إلى القلب، والجملة خبر كان و هو جواب الشّرط، و هو 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مصیباتی که وارد آمد بر اهل بیت رسول خدا، از گروه بی شرم و حیا، اگر دل انسانی از سنگ باشد، بلکه از سنگ هم سخت تر باشد و صلابتش زیادتر، از برای حقیرتر و پست ترِ آن مصائب، از هم می شکافد و پاره پاره می شود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خاموش محتشم که دل سنگ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صبر و خانۀ طاقت خراب شد</w:t>
      </w:r>
    </w:p>
    <w:p>
      <w:pPr>
        <w:pStyle w:val="BookText"/>
        <w:rPr/>
      </w:pPr>
      <w:r>
        <w:rPr>
          <w:rFonts w:ascii="IRNazanin" w:hAnsi="IRNazanin" w:eastAsia="IRNazanin"/>
          <w:color w:val="111111"/>
          <w:sz w:val="28"/>
          <w:sz w:val="28"/>
          <w:szCs w:val="28"/>
          <w:rtl w:val="true"/>
          <w:lang w:bidi="fa-IR"/>
        </w:rPr>
        <w:t>به روایت صدوق، حضرت سكينه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رأيتُ أقسى قلباً من يزيد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امالی صدوق، 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155</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قساوت قلب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باب </w:t>
      </w:r>
      <w:r>
        <w:rPr>
          <w:rFonts w:eastAsia="IRNazanin" w:cs="IRNazanin"/>
          <w:color w:val="111111"/>
          <w:sz w:val="28"/>
          <w:szCs w:val="28"/>
          <w:lang w:bidi="fa-IR"/>
        </w:rPr>
        <w:t>145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9748_75132"/>
      <w:bookmarkStart w:id="53" w:name="pg9748_75132"/>
      <w:bookmarkEnd w:id="53"/>
    </w:p>
    <w:p>
      <w:pPr>
        <w:pStyle w:val="Heading2"/>
        <w:numPr>
          <w:ilvl w:val="1"/>
          <w:numId w:val="1"/>
        </w:numPr>
        <w:rPr/>
      </w:pPr>
      <w:bookmarkStart w:id="54" w:name="pg9748_75132"/>
      <w:bookmarkStart w:id="55" w:name="__RefHeading___Toc8858402_2870459653"/>
      <w:bookmarkStart w:id="56" w:name="_Toc14"/>
      <w:bookmarkEnd w:id="54"/>
      <w:bookmarkEnd w:id="55"/>
      <w:r>
        <w:rPr>
          <w:rtl w:val="true"/>
        </w:rPr>
        <w:t>بند نهم</w:t>
      </w:r>
      <w:bookmarkEnd w:id="56"/>
    </w:p>
    <w:p>
      <w:pPr>
        <w:pStyle w:val="BookText"/>
        <w:rPr/>
      </w:pPr>
      <w:r>
        <w:rPr>
          <w:rFonts w:ascii="Amiri" w:hAnsi="Amiri" w:eastAsia="Amiri" w:cs="Amiri"/>
          <w:color w:val="111111"/>
          <w:sz w:val="28"/>
          <w:sz w:val="28"/>
          <w:szCs w:val="28"/>
          <w:rtl w:val="true"/>
          <w:lang w:bidi="ar-SA"/>
        </w:rPr>
        <w:t xml:space="preserve">الدِّينُ مِنْ بَعْدِهِمْ أَقْوَتْ مَرابِعُهُ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مِنْ فَقَدِهِمْ عَارَتْ شَرائِعُهُ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أقوت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قواءً أي قفراً لا نبات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أقوت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قفر الأرض كالقواء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والقواية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المنزل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والسنَّة،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غور، به معنی نایابی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مبادله و اختلاف نیز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يعود على آل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 الضّمير راجع إلى الدين، والجملة خبر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ماضٍ معروف، فاعله شرائعه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که در میان مردم به منزلهٔ زمین پرگیاهی بود که جمیع مردم از او منتفع می شدند، بعد از عترت طاهرۀ رسول خدا خشک شد، چنانکه بدن حیوانی از بی غذایی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الایمان مردم هم به واسطۀ مفقود شدن مربّی روح انسانی کاهید و 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بزرگواران در این دین به منزلهٔ چشمه هایی بودند که از ایشان علم و معرفت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فقد ایشان چشمه هایی که در شرع بود خشکید و آب جوشندۀ علم و معرفت فرو رفت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دعبل خزاعی</w:t>
      </w:r>
    </w:p>
    <w:p>
      <w:pPr>
        <w:pStyle w:val="BookText"/>
        <w:rPr/>
      </w:pPr>
      <w:r>
        <w:rPr>
          <w:rFonts w:ascii="IRNazanin" w:hAnsi="IRNazanin" w:eastAsia="IRNazanin"/>
          <w:color w:val="111111"/>
          <w:sz w:val="28"/>
          <w:sz w:val="28"/>
          <w:szCs w:val="28"/>
          <w:rtl w:val="true"/>
          <w:lang w:bidi="fa-IR"/>
        </w:rPr>
        <w:t xml:space="preserve">و شرع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فقد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نایاب ،شد یا متبدّل گشت و مختلف گردید طریقت ها و راههای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ماندند ایتام آل محمد صلی الله علیه و آله وسلم در بیابان جهالت و نادانی، بدون سيّد و مقتدا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یابند از جهت نبودن ایشان، شربتی از میاه علوم و معرفت که دفع نمایند عطش جهالت و نادانی خود را؛ بلکه به عوض علوم نافعۀ ایشان،سباع ضارّه جا گرفتند و به عوض منازل ایشان، کلاب و خنازیر گزندۀ مهلکه غصب خلافت نموده، به اذیّت و آزار شیعیان و محبّان دهن گشودند و ایشان را مستأصل نموده، طريقۀ عناد و نفاق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کینه های زمان جاهلیت و دردها و المهایی که در زمان شریعت نبوی و ظهور آن سرور صلی الله علیه و آله بر ایشان وارد شده بود، به سبب اسلام ظاهری خود شفا دادند و دردها و کینه های وقعۀ بدر و غیره را به سبب انتساب خود به شریعت نبوی مندمل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اشْتَفَى الكُفْرُ بالإِسلامِ مُذْ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البَغْى بالحقِّ لما راح صادِعُهُ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الاشتفاء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البرء من المرض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و ذهب </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بالصّادع، المظهر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للماضي،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المنافقين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والجملة في محلّ الجرّ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والبغي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الكفر بالإسلام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إلى الضّمير الراجع إلى الحقّ، فاعله،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مرض الكفر و أهله بسبب إظهار المنافقين للإسلام حين دخلوا فيه، و زال داء الظّلم بسبب إظهار المنافقين أنهم على الحقّ و الإسلام حسين ارتحل مظهر الحقّ و هو الرّسول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شفا یافت کفر و اهل کفر در وقتی که منافقین اظهار اسلام کردند، به جهت آنکه اگر بر کفر باقی بودند ممکن نبود آنها را این قسم خرابیها و رخنه ها در دین اسلام واقع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 یافت مرض ظلم و طغیان به سبب به خود بستن منافقین حقّ را و اسلام را، در وقتی که رسول خدا صلّى الله علیه و آله از دنیا رحلت فرمود، زیرا که تا آن بزرگوار در حیات بود، ممکن نشد منافقین ظلم خود را ظاهر سازند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زخمهایی که از شمشیر اسلام بر سینۀ کفر بود،شفا یافت، به جهت زخمهایی که از کفر به اسلام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جراحتهای ظلم و عدوان که از حق و اهل حق داشتند، عافیت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که غالب آمد کفر بر اسلام، از هنگامی که رحلت کردند ائمۀ دین و عترت خیرالمرسلین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کرد گمراهی بر حق، از زمانی که رحلت فرمود از زحمات این جهان، یا زمانی که رفت از این جهان، یا زمانی که مرگ در رسید و رحلت فرمود شکافندۀ حق، یا ذلیل سازندۀ غىّ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ودائعُ المصطفىٰ أوْصىٰ بحفظِهِمُ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فضَيَّعوها فلَمْ تُحفَظْ ودائِعُهُ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الحفظ المنجرّ إلى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المصطفى، خبر لمبتدأ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بحفظهم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راجع إلى الودائع باعتبار أنّ المراد بها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ان للتفريع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مع فاعله و مفعوله </w:t>
      </w:r>
      <w:r>
        <w:rPr>
          <w:rStyle w:val="FootnoteAnchor"/>
          <w:rtl w:val="true"/>
        </w:rPr>
        <w:footnoteReference w:id="3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المصطفى مرفوعه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رسول خدا صلى الله عليه و آله ودائع و امانت آن حضرت بودند در میان امّت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هُما وَديعتي في أمّتي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ذیل رقم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به نقل از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ایشان را به حفظ و مراعات آنها امر فرموده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ضایع گذاردند امانتهای رسول خدا را، و به وصیّت آن حضرت عمل نکردند و ترک نمودند حفظ امانت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صنائعُ الله بدءً و الأنامُ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شَدَّ ما لاقَتْ صنائِعُهُ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المصنوع،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الملاقاة،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بدء الخلق 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اسميّ،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الضّمير الراجع إلى الله،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 و العائد محذوف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بزرگواران بودند صادر اوّل و مصنوع و مخلوق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ایشان از خلق، صنایع به واسطهٔ آنها بودند و ایجاد و خلقت آنها به واسطهٔ این بزرگواران بود</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فنحن صنايعُ ربنا، والخلقُ بعدُ صنايعُ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چاپ فیض الاسلام نامۀ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وفای شیرازی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 کسانی هستند که مقصود از خلقت عالم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مصنوعی که ید قدرت صانع، او را در کارخانۀ صنع آفرید، ایشان بودند، و سایر ممکنات را به جهت ایشان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شدید و سخت بود آنچه رسید به صنایع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واقع شده، لام انتفاع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 طالب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شرّاح زیارت جامعه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برای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ملكيّت اشیاء از برای ائمه، آنکه ایشان مملوک طاعت ائمه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انسب، آن است که لامِ لنا، لام غایت باشد، یعنی سایر خلق، مصنوع خالقند از برای خاطر ما،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بیت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ایشانند صنایع خدای تعالی در بدو امر،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مصنوعاتند از برای ائمه که برایشان لازم است اطاعت امر ائمه، و سخت و شدید شد آنچه ملاقات کردند مصنوعات خدا از دست گمراهانِ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لولاكَ لما خلقتُ الافلاكَ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عدیده وارد شده،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 عزّتي وجلالي، لولاك لما خلقت الافلاك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فلولاكم ما خلقت الدنيا والآخرة ولا الجنّة والنار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دربارۀ رسول خدا و امیرالمؤمنين صلّى الله عليهما وألهما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لولاهما ما خلقت خلقي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 نحن ما خلق آدم ولا حواء ولا الجنة ولا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ولولانا لم يخلق الله الجنة ولا النار ولا الانبياء و لا الملائكة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ولولاه ما خلق الله عز و جل شيئاً مما خلق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فنحن سبب خلق الخلق </w:t>
      </w:r>
      <w:r>
        <w:rPr>
          <w:rFonts w:eastAsia="Amiri" w:cs="Amiri" w:ascii="Amiri" w:hAnsi="Amiri"/>
          <w:color w:val="111111"/>
          <w:sz w:val="28"/>
          <w:szCs w:val="28"/>
          <w:rtl w:val="true"/>
          <w:lang w:bidi="ar-SA"/>
        </w:rPr>
        <w:t>_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ذيل 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سنت نیز این مضمون را در مورد رسول خدا و ائمه هدى صلوات الله علیهم اجمعین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300</w:t>
      </w:r>
      <w:r>
        <w:rPr>
          <w:rFonts w:eastAsia="IRNazanin" w:cs="IRNazanin"/>
          <w:color w:val="111111"/>
          <w:sz w:val="28"/>
          <w:szCs w:val="28"/>
          <w:rtl w:val="true"/>
          <w:lang w:bidi="fa-IR"/>
        </w:rPr>
        <w:t>_</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105</w:t>
      </w:r>
      <w:r>
        <w:rPr>
          <w:rFonts w:eastAsia="IRNazanin" w:cs="IRNazanin"/>
          <w:color w:val="111111"/>
          <w:sz w:val="28"/>
          <w:szCs w:val="28"/>
          <w:rtl w:val="true"/>
          <w:lang w:bidi="fa-IR"/>
        </w:rPr>
        <w:t xml:space="preserve"> _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دیگر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خوارزمی،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غاية المرام، مقصد اول،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335</w:t>
      </w:r>
      <w:r>
        <w:rPr>
          <w:rFonts w:eastAsia="IRNazanin" w:cs="IRNazanin"/>
          <w:color w:val="111111"/>
          <w:sz w:val="28"/>
          <w:szCs w:val="28"/>
          <w:rtl w:val="true"/>
          <w:lang w:bidi="fa-IR"/>
        </w:rPr>
        <w:t>_</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w:t>
      </w:r>
      <w:r>
        <w:rPr>
          <w:rFonts w:eastAsia="IRNazanin" w:cs="IRNazanin"/>
          <w:color w:val="111111"/>
          <w:sz w:val="28"/>
          <w:szCs w:val="28"/>
          <w:rtl w:val="true"/>
          <w:lang w:bidi="fa-IR"/>
        </w:rPr>
        <w:t>_</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w:t>
      </w:r>
      <w:r>
        <w:rPr>
          <w:rFonts w:eastAsia="IRNazanin" w:cs="IRNazanin"/>
          <w:color w:val="111111"/>
          <w:sz w:val="28"/>
          <w:szCs w:val="28"/>
          <w:rtl w:val="true"/>
          <w:lang w:bidi="fa-IR"/>
        </w:rPr>
        <w:t>_</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مستدرك سفينة البحار،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بسطامی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مضمون، مطابق است به آن حدیثی که در آخر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ابن ابی غانم قزوینی با جماعتی از شیعیان تشاجر می نمودند که حضرت امام حسن عسکری علیه السَّلام از دنیا رحلت فرمودند و اولادی از برای آن حضرت نماند که قائم مقام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طویلی از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ناحیۀ مقدسۀ حضرت بقية الله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فقرات جواب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صنایع الله و الخلق بعد صنایعنا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غیبت طوسی،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نجف؛ احتجاج،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 نجف؛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ایشان علیهم السَّلام و دیگران به نصّ این حدیث و غیر آن، به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آن بزرگواران بدو خلقتند و غیر ایشان بعد از ایشان مخلوق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ایشان بالأصاله اند، نه به جهت لحاظ خاطر دیگران و دیگران، بالتبع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به خاطر ایشان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غُلات از روی نافهمی، معنی دیگر از برای این خبر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لسان الملک سپهر نیز در ناسخ التواریخ، زندگانی حضرت رضا علیه السَّلام،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347</w:t>
      </w:r>
      <w:r>
        <w:rPr>
          <w:rFonts w:eastAsia="IRNazanin" w:cs="IRNazanin"/>
          <w:color w:val="111111"/>
          <w:sz w:val="28"/>
          <w:szCs w:val="28"/>
          <w:rtl w:val="true"/>
          <w:lang w:bidi="fa-IR"/>
        </w:rPr>
        <w:t xml:space="preserve">_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اسلامیه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توضیحاتی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نبوَّت خاصّه و ولایت مطلقه با زمان ایجاد صادر اوّل و امير المؤمنين وأئمّه معصومين صلوات الله عليهم أجمعين توأمان است، و نبوّت سایر انبیا و ولایت سایر اولیا و اوصیای عظام علیهم السلام از اشعّه انوار این نبوّت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تا نبوّت و ولایت را قائل نشوند به توحید و معرفت حضرت احدّیت راه نمی یابند، این است که بعد از قبول مزیّن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نظر به عالم ظاهر است وگرنه تمامت موجودات برحسب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شيء إلاّ يسبِّحُ بحمده ولكن لا تفقَهون تسبيحهم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و مُقرّ و معترف هستند و اگر نباشند موجود نمی شوند؛ چه علت غایی ایجاد ممکنات معرفت است و وجود معرفت به قبول نبوّت، و قبول نبوَّت موکول به اقرار به ولایت است، و زینت عرش و فرش و بقای تحت و فوق و روح و جان هر موجودی به وجود آن و قبول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نور عرش به این واسطه، و عمارت و زینت آسمان بلکه عوالم امکان که بیت المعمور عرفان و ایقان است به وجود، و روشنایی آسمان دنیا و تمام دنیا و بقاء و دوام كليّة ارواح و عموم موالید و اجسام به طفیل آن است، زیرا که همۀ ممکنات و ما سوى الله تعالى عمّا يصفون ويوهمون به طفیل روح اعظم و نور اشرف محمّدی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سبب اشعّه و توجُّه این روح مبارك و اين نور ايزدي نبودی، هیچ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 و کواکب و عرش و فرش چه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چیزی که استعدادش به حدّ کمال رسیده است، قبول ولایت می کند و مزیّن و مشرّف و منظّف و ظاهراً و باطناً مباهی و مفاخر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که هنوزش آن استعداد و لیاقت نیست، و به تابش آتش امتحان خالص نگشته، در ظاهر قابل نمی شود لکن در باطن قابل است، چه اگر باطناً همچنان که خودش نیز نمی داند قابل نبود موجود نبود، چنانکه اقرار السنۀ جميع ممکنات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این است که اینها نیز ابد الآبدین در همین ظلمت نفس و جهل و تیرگی مرآت عقل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 فعل لغو صادر نمی شود و علّت غایی را از دست نگذارد چندان طیّ درجات و درکات دهد و به صیقل معرفت و آتش توحید بیازماید تا زر وجود ایشان پاک و تابناک گردد و لایق قبول معرفت و توحید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نوبتی پیش خواهد آمد که دست تربیت و قدرت موجد موجودات، تمام اشیاء ممکنات را به نور معرفت و توحید منوّر و مفتخر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چنانکه خود فرموده است، هیچ موجودی برجای نماند جز اینکه ظاهراً و باطناً عارف و موحد و به درجات عالیه عرفان و ایقان و رتبت سامية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أجعلك مثلي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منزلت منيعة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قلتَ كنْ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ادراک حقایق معارف ایزد بی چون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مدت چه مدّتی است؟ و چند هزاران درکات و درجات و برزخها و دوزخها و قیامتها و صراطها و تصفیه ها و صیقلها خواهد دید تا به جایی که به رشد خواهد رسید؟ و رضوان خدای را در خواهد یافت و با دیگر موحدین و ساکنان علّیین انباز و همراز خواهد گشت؟؟ جز خدای و رسول خدای و ائمّۀ هدی که روح معرفت و هدایت و مربّی بریَّت و مکمل خلیقت هستند، نداند و سایر ارواح و عقول، ادراکش را نتواند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مکّۀ معظّمه چون سبقت در قبول کرد، به کعبۀ مکرّمه مشرّف شد و طوافش از آن روی بر تمام مردم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آنجا پدید آمد عليّ بن ابي طالب</w:t>
      </w:r>
    </w:p>
    <w:p>
      <w:pPr>
        <w:pStyle w:val="BookText"/>
        <w:rPr/>
      </w:pPr>
      <w:r>
        <w:rPr>
          <w:rFonts w:ascii="IRNazanin" w:hAnsi="IRNazanin" w:eastAsia="IRNazanin"/>
          <w:color w:val="111111"/>
          <w:sz w:val="28"/>
          <w:sz w:val="28"/>
          <w:szCs w:val="28"/>
          <w:rtl w:val="true"/>
          <w:lang w:bidi="fa-IR"/>
        </w:rPr>
        <w:t>یعنی نور ولایت در آنجا ظاهر و حضرت وليّ الله الاعظم بر حسب ظاهر در آنجا متولد شد، و چون پیغمبر صلی الله علیه و آله دارای رتبت نبوّت و ولایت است، چنان است که کعبۀ معظّمه به ظهور هر دو نور مزّین و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عالم دنیا این هر دو نور واحد یکی متظاهر به جلوۀ نور نبوّت و آن دیگر متظاهر به جلوه نور ولایت هستند، این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سبقت گرفت و به محمّد مصطفی صلى الله علیه و آله مزّین شد، یعنی این قطعۀ مبارک چون اکمل و اشرف قطعات ارض بود، لایق آن شد که به نور مبارک پرور مدینه علم سبحانی مشرّف آید و کعبۀ معظّمه را که اشرف و اکمل بقاع ارض است آن استعداد حاصل شد که به نور باب این مدینۀ علم منوّر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باب به مدینه داخل باید شد و بدون آن نمی شود، به این سبب کعبۀ معظّمه را به خداوند تعالی نسبت دادند و بیت الله و خانۀ خدا و محلّ استفاده و ترقّی و تکمیل و تصفیه و استعاذه قرار دادند، و تمام این شؤونات به واسطۀ این نور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است که زمین کربلا بر مکّۀ معظّمه و عرش اعلی مباهات دارد، زیرا کمال این نور و بقای دین منوّر اسلام و توحید کامل را این زمین مبارک و آن مرقد مطهّر و مكان مقدّس حامل و خازن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حسين بن علي أرواحنا وأجسادنا له الفداء شهید و شاهد و حافظ و مظهر و مُظهر و مکمل و محیی این نور همایون شد، تا سر همایونش بر سر نیزه و محضر یزید و دیگر مقامات تلاوت آیات قرآن کریم، و صدر شریفش که مدینه و صندوق علوم و اسرار ربّانی است، به نعل بند مراکب ظلمانی تارك علاقۀ جسمانی و نمایندۀ انوار سبحانی آید، و سرتاسر عوالم امکان را از لمعات آن نور مبارک برافروزد و امّت جدّش را به فروز آفتاب اسلام، از ظلمت جهالت برهاند و به درجات عالیه کمال و ترقّی برکشاند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 وأنا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خون من و گوشت و پوست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لحاظ است که شراشر نمود و سراسر وجود مسعودش منشأ آیات معرفت و مطلع انوار وحدت و واصل به حق و پیوسته و مقرّب مطلق و ناقل از حق و عامل برحق و قائل للحق و هادي إلى الحق و مبلّغ من الحق إلى الخلق و مملوّ من الحق و دائماً مع الحق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حسین علیه السَّلام حامل مقصود و هادی مقصد و مکمل این معانی و مشیّد این مبانی گشت، دارای آن مقام گردید که مصطفی صلی الله علیه و آله از او و او از مصطفی شد و روح و خون و نور و جان و جسم مصطفی شد، زیرا که حافظ ودیعه و نمایندۀ نور او که نور دین و توحید و معرفت است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بلا را بر خود نمی خرید، این مجد و ثنا و بها برای دین مبین ظاهر نمی شد، بلکه نامی از دین و آئین اسلام و مسلمانی نمی ماند، و مردمان بر غاصبیّت و ظلم و عدوان و نفاق و شقاق و کفر ظالمان و مظلومیّت اهل حق، آگاه نمی شدند و بر این دو حالت تصدیق نمی کردند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سخت و دشوار بود مصیباتی که بر</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از مصنوعات به جهت ایشان وارد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انتفاع از ایشان بدل به </w:t>
      </w:r>
    </w:p>
    <w:p>
      <w:pPr>
        <w:pStyle w:val="BookText"/>
        <w:rPr/>
      </w:pPr>
      <w:r>
        <w:rPr>
          <w:rFonts w:ascii="IRNazanin" w:hAnsi="IRNazanin" w:eastAsia="IRNazanin"/>
          <w:color w:val="111111"/>
          <w:sz w:val="28"/>
          <w:sz w:val="28"/>
          <w:szCs w:val="28"/>
          <w:rtl w:val="true"/>
          <w:lang w:bidi="fa-IR"/>
        </w:rPr>
        <w:t>ایذاء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أزالَ أوَّلُ أهل البغي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فيه ربُّ العرشِ واضِعُهُ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إبعاد الشيء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والمراد بأوّل أهل البغي، هو أوّل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بأوّلهم، أوّل الأئمّة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أهل البيت عليهم السَّلام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للموضع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اهل ظلم و ستم، دور کرد اوّل ائمۀ طاهرین را از مسند خلافت و حقّ آن حضرت را غصب نمود، با وجود آنکه آن موضع را خداوند عالم از برای آن حضرت قرار داده بود و حضرت پیغمبر صّلی الله علیه و آله هم تبلیغ فرموده، تأکید نموده بود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أنت أوّل ظالم باللعنِ منّي و ابدأ به أوّلاً ثمّ العن الثاني والثالث والرابع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شرح این فقرات،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شفاء الصدور،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312</w:t>
      </w:r>
      <w:r>
        <w:rPr>
          <w:rFonts w:eastAsia="IRNazanin" w:cs="IRNazanin"/>
          <w:color w:val="111111"/>
          <w:sz w:val="28"/>
          <w:szCs w:val="28"/>
          <w:rtl w:val="true"/>
          <w:lang w:bidi="fa-IR"/>
        </w:rPr>
        <w:t>_</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_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حروفی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میرزا ابوالفضل تهرانی، در اینجا متن نامه ابو بکر خوارزمی به شیعیان نیشابور را نیز، بتمامه،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نامۀ مستند تاریخی، به عنوان من أدب التشيع بالخوارزم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تصحیح و اضافات صادق آیینه وند، تهران، انتشارات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ترجمۀ آن از همو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ادبیات انقلاب در شیعه،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دفتر نشر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چاپ شده که مطالب مهمّی در بر دارد</w:t>
      </w:r>
    </w:p>
    <w:p>
      <w:pPr>
        <w:pStyle w:val="BookText"/>
        <w:rPr/>
      </w:pPr>
      <w:r>
        <w:rPr>
          <w:rFonts w:ascii="Amiri" w:hAnsi="Amiri" w:eastAsia="Amiri" w:cs="Amiri"/>
          <w:color w:val="111111"/>
          <w:sz w:val="28"/>
          <w:sz w:val="28"/>
          <w:szCs w:val="28"/>
          <w:rtl w:val="true"/>
          <w:lang w:bidi="ar-SA"/>
        </w:rPr>
        <w:t xml:space="preserve">و زادَ ما ضَعْضَعَ الإِسلامَ وانصَدَعَتْ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دَعائمُ دينِ اللهِ تابِعُهُ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 الاضطراب و الهدم في الشيء </w:t>
      </w:r>
      <w:r>
        <w:rPr>
          <w:rStyle w:val="FootnoteAnchor"/>
          <w:rtl w:val="true"/>
        </w:rPr>
        <w:footnoteReference w:id="3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تزلزلت وانكسرت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تابع او که دویّم اهل بغی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بر آن ظلم، ظلمی چند نمود و بدعتی چند احداث کرد که اسلام را متزلزل و ستونهای دین الهی را در هم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به دیدۀ بصیرت درست تأمل نماید، می داند که جمیع فتنه ها و ظلمهایی که در اسلام پدید گردید و ظلمهایی که بر اهل بیت رسالت واقع گردید، جمیعاً از بدعتها و فتنه ها و تدبیرهای آن منافقین بود که اصل شجرۀ خبیثۀ فتنه و فساد را در روز سقیفه غرس نمودند و به بدعتهایی که در اسلام احداث نمودند، تربیت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از سید ابن طاوس؛ الاستغاثه از ابوالقاسم کوفی؛ النصّ والاجتهاد از سید شرف الدين؛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التعجب کراجکی؛ دلائل الصدق شیخ محمد حسن مظفر،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نامۀ تاریخی عمر به معاویه؛ 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کامل بهایی از عماد الدین طبری، السقيفة، محمدرضا مظفر؛ حق اليقين، علامه مجلسی صص </w:t>
      </w: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الانشقاق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بتابع أوّل أهل البغي، هو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عطف على جملة الصلة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الضّمير الراجع إلى أوّل أهل البغي المذكور في البيت السّابق،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اوّل اهل بغی، تابع او زیاد نمود در دین خدا، چیزهایی را که به واسطۀ آنها اسلام مضطرب و خراب شد، و ستونهای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انبیا و اولیا باشند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لرزه در آمدند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هر که به دیدۀ بصیرت درست تأمل نماید، می داند که جمیع فتنه ها و ظلمهایی که در اسلام پدید گردید و ظلمهایی که بر اهل بیت رسالت واقع گردید، جمیعاً از بدعتها و فتنه ها و تدبیرهای آن منافقین بود که اصل شجرۀ خبیثۀ فتنه و فساد را در روز سقیفه غرس نمودند و به بدعتهایی که در اسلام احداث نمودند، تربیت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از سید ابن طاوس؛ الاستغاثه از ابوالقاسم کوفی؛ النصّ والاجتهاد از سید شرف الدين؛ الغدیر،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التعجب کراجکی؛ دلائل الصدق شیخ محمد حسن مظفر،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نامۀ تاریخی عمر به معاویه؛ بحار 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کامل بهایی از عماد الدین طبری، السقيفة، محمدرضا مظفر؛ حق اليقين، علامه مجلسی صص </w:t>
      </w:r>
      <w:r>
        <w:rPr>
          <w:rFonts w:eastAsia="IRNazanin" w:cs="IRNazanin"/>
          <w:color w:val="111111"/>
          <w:sz w:val="28"/>
          <w:szCs w:val="28"/>
          <w:lang w:bidi="fa-IR"/>
        </w:rPr>
        <w:t>154</w:t>
      </w:r>
      <w:r>
        <w:rPr>
          <w:rFonts w:eastAsia="IRNazanin" w:cs="IRNazanin"/>
          <w:color w:val="111111"/>
          <w:sz w:val="28"/>
          <w:szCs w:val="28"/>
          <w:rtl w:val="true"/>
          <w:lang w:bidi="fa-IR"/>
        </w:rPr>
        <w:t xml:space="preserve">_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كَمينُ جَيْشِ بَدا يومَ الطفوفِ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قَدْ لاحَتْ طلائعُهُ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الكامن بمعنى المختفي والمتواري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الجند و 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العاشورا؛ و قد مضى معنى الطفوف في الأبيات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اجتمع النّاس فيه في سقيفة بني ساعدة و هي ساباط، كان الأنصار يجتمعون فيه لفعل القضايا و نصبوا أبابكر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الطّلائع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الطليعة، و هي الفرقة المتقدّمة من الجيش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أُضيف إلى الطّفوف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يوم 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لاحت</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و هو 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 بودند مخفی و متوارى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الجيش آنها ظاهر شد در روز سقیفۀ بنی ساعده، و به مرور دهور ظاهر می شدند تا آنکه در روز عاشورا کمین گشادند و ظاهر شده، کردند با عترت رسول خدا آنچه که کردند و خود را به لعنت ابدیّه گرفتار کردند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چنین گویند که ملکی از ملوک مازندران، از علویی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با اصحاب و قرابات او کجا شهید کردند؟</w:t>
      </w:r>
    </w:p>
    <w:p>
      <w:pPr>
        <w:pStyle w:val="BookText"/>
        <w:rPr/>
      </w:pPr>
      <w:r>
        <w:rPr>
          <w:rFonts w:ascii="IRNazanin" w:hAnsi="IRNazanin" w:eastAsia="IRNazanin"/>
          <w:color w:val="111111"/>
          <w:sz w:val="28"/>
          <w:sz w:val="28"/>
          <w:szCs w:val="28"/>
          <w:rtl w:val="true"/>
          <w:lang w:bidi="fa-IR"/>
        </w:rPr>
        <w:t>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را در روز سقیفۀ بنی ساعده که با ابوبکر بیعت کردند، در آنجا شهید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بهائی،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ضربتكم في كربلاء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مزقت اغمادها</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خفاجی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يسائل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معضلة سخيفة</w:t>
      </w:r>
    </w:p>
    <w:p>
      <w:pPr>
        <w:pStyle w:val="BookText"/>
        <w:rPr/>
      </w:pPr>
      <w:r>
        <w:rPr>
          <w:rFonts w:ascii="Amiri" w:hAnsi="Amiri" w:eastAsia="Amiri" w:cs="Amiri"/>
          <w:color w:val="111111"/>
          <w:sz w:val="28"/>
          <w:sz w:val="28"/>
          <w:szCs w:val="28"/>
          <w:rtl w:val="true"/>
          <w:lang w:bidi="ar-SA"/>
        </w:rPr>
        <w:t xml:space="preserve">لا تكشفنّ مغطئاً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كشفت جيفة</w:t>
      </w:r>
    </w:p>
    <w:p>
      <w:pPr>
        <w:pStyle w:val="BookText"/>
        <w:rPr/>
      </w:pPr>
      <w:r>
        <w:rPr>
          <w:rFonts w:ascii="Amiri" w:hAnsi="Amiri" w:eastAsia="Amiri" w:cs="Amiri"/>
          <w:color w:val="111111"/>
          <w:sz w:val="28"/>
          <w:sz w:val="28"/>
          <w:szCs w:val="28"/>
          <w:rtl w:val="true"/>
          <w:lang w:bidi="ar-SA"/>
        </w:rPr>
        <w:t xml:space="preserve">ولرُبّ مستور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كالطبل من تحت القطيفة</w:t>
      </w:r>
    </w:p>
    <w:p>
      <w:pPr>
        <w:pStyle w:val="BookText"/>
        <w:rPr/>
      </w:pPr>
      <w:r>
        <w:rPr>
          <w:rFonts w:ascii="Amiri" w:hAnsi="Amiri" w:eastAsia="Amiri" w:cs="Amiri"/>
          <w:color w:val="111111"/>
          <w:sz w:val="28"/>
          <w:sz w:val="28"/>
          <w:szCs w:val="28"/>
          <w:rtl w:val="true"/>
          <w:lang w:bidi="ar-SA"/>
        </w:rPr>
        <w:t xml:space="preserve">لولا اعتداء 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سياستها الخليفة</w:t>
      </w:r>
    </w:p>
    <w:p>
      <w:pPr>
        <w:pStyle w:val="BookText"/>
        <w:rPr/>
      </w:pPr>
      <w:r>
        <w:rPr>
          <w:rFonts w:ascii="Amiri" w:hAnsi="Amiri" w:eastAsia="Amiri" w:cs="Amiri"/>
          <w:color w:val="111111"/>
          <w:sz w:val="28"/>
          <w:sz w:val="28"/>
          <w:szCs w:val="28"/>
          <w:rtl w:val="true"/>
          <w:lang w:bidi="ar-SA"/>
        </w:rPr>
        <w:t xml:space="preserve">لنشرت من أسرار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طريفة</w:t>
      </w:r>
    </w:p>
    <w:p>
      <w:pPr>
        <w:pStyle w:val="BookText"/>
        <w:rPr/>
      </w:pPr>
      <w:r>
        <w:rPr>
          <w:rFonts w:ascii="Amiri" w:hAnsi="Amiri" w:eastAsia="Amiri" w:cs="Amiri"/>
          <w:color w:val="111111"/>
          <w:sz w:val="28"/>
          <w:sz w:val="28"/>
          <w:szCs w:val="28"/>
          <w:rtl w:val="true"/>
          <w:lang w:bidi="ar-SA"/>
        </w:rPr>
        <w:t>وأريتكم أن الحسين أصي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 في يوم السقيفة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ابوبکر بن قريعه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كشف الغمة، ص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عوالم العلوم،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دانی چه روز دختر زهرا اسیر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طرح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Amiri" w:hAnsi="Amiri" w:eastAsia="Amiri" w:cs="Amiri"/>
          <w:color w:val="111111"/>
          <w:sz w:val="28"/>
          <w:sz w:val="28"/>
          <w:szCs w:val="28"/>
          <w:rtl w:val="true"/>
          <w:lang w:bidi="ar-SA"/>
        </w:rPr>
        <w:t>نیّر تبریزی</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رَمْيَةً قد أصابَتْ وهيَ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خَمسينَ مَنْ شَطَتْ مرابِعُهُ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بالرمية، السّهم الّذي يرمى به نحو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 السهم إلى الهدف، والإخطاء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المرابع،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نداء، والمنادى محذوف </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لفعل محذوف </w:t>
      </w:r>
      <w:r>
        <w:rPr>
          <w:rStyle w:val="FootnoteAnchor"/>
          <w:rtl w:val="true"/>
        </w:rPr>
        <w:footnoteReference w:id="346"/>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و اعجبوا و لاموارمية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 فاعله راجع إلى الرمية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للرمية، 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اسمی، 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للموصول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نمایید از اینکه تیری که در کمان گذاردند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واسطهٔ غصب خلافت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رها کردند، آن تیر بعد از پنجاه سال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اخیر، به حساب ابجد، مساوی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حرف آخر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منتها اشاره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باقی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هدف رسید در صحرای کربلا، و حضرت سيّد الشهداء و اصحابش را شهید نمود، و اگر غصب خلافت نمی کردند، هرگز این عمل واقع نمی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فَجْعَةً مالَها فِى الدَّهرِ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لَدَيْها وإنْ جَلَّتْ فجائِعُهُ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جلّت،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على رمية في البيت السّابق، فإعرابها إعرابها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الثانية و هي مبتدأ مؤخَّر و مجیء الحال عنه باعتبار كونه في المعنى مفعولاً للنّفي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للفجعة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تنازع فيه عاملان، فبكلّ منهما أعملت اضمرت الفاعل في الآخر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 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نمایید و تعجّب کنید از مصیبتی که نیست در روزگار، مصیبتی که ثانی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مصیبتهای روزگار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اگر چه بزرگ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نزد این داهیۀ کبری کوچک و سهل و آسان است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كيومك يا أبا عبد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امالی صدوق،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مقتل مقرم،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مدارک فراوان در پاورقی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يومَ كيومِ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مالی صدوق،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مجلس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الرزيّة التي لا مثلها رزيّة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لله وإنّا إليه راجعون من مصيبةٍ ما أعظمَها وأوجعَها وأفجعَها وأكفّها وأفظَّها وأمرَّها وأفدَحها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به نقل از 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ماتت أمّي فاطمة و أبي عليّ وأخي 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ارشاد،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لهوف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مصيبة ما أعظمَها وأعظم رزيَّتها في الإسلامِ و في جميعِ السماواتِ والأرض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شفاء الصدور،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94</w:t>
      </w:r>
      <w:r>
        <w:rPr>
          <w:rFonts w:eastAsia="IRNazanin" w:cs="IRNazanin"/>
          <w:color w:val="111111"/>
          <w:sz w:val="28"/>
          <w:szCs w:val="28"/>
          <w:rtl w:val="true"/>
          <w:lang w:bidi="fa-IR"/>
        </w:rPr>
        <w:t>_</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269</w:t>
      </w:r>
      <w:r>
        <w:rPr>
          <w:rFonts w:eastAsia="IRNazanin" w:cs="IRNazanin"/>
          <w:color w:val="111111"/>
          <w:sz w:val="28"/>
          <w:szCs w:val="28"/>
          <w:rtl w:val="true"/>
          <w:lang w:bidi="fa-IR"/>
        </w:rPr>
        <w:t>_</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باب أنّ مصيبتَه كان أعظم المصائب؛ عوالم العلوم ،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523</w:t>
      </w:r>
      <w:r>
        <w:rPr>
          <w:rFonts w:eastAsia="IRNazanin" w:cs="IRNazanin"/>
          <w:color w:val="111111"/>
          <w:sz w:val="28"/>
          <w:szCs w:val="28"/>
          <w:rtl w:val="true"/>
          <w:lang w:bidi="fa-IR"/>
        </w:rPr>
        <w:t>_</w:t>
      </w:r>
      <w:r>
        <w:rPr>
          <w:rFonts w:eastAsia="IRNazanin" w:cs="IRNazanin"/>
          <w:color w:val="111111"/>
          <w:sz w:val="28"/>
          <w:szCs w:val="28"/>
          <w:lang w:bidi="fa-IR"/>
        </w:rPr>
        <w:t>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 یک تن و این جمله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صبر است و چه طاقت، چه ولا</w:t>
      </w:r>
    </w:p>
    <w:p>
      <w:pPr>
        <w:pStyle w:val="BookText"/>
        <w:rPr/>
      </w:pPr>
      <w:r>
        <w:rPr>
          <w:rFonts w:ascii="IRNazanin" w:hAnsi="IRNazanin" w:eastAsia="IRNazanin"/>
          <w:color w:val="111111"/>
          <w:sz w:val="28"/>
          <w:sz w:val="28"/>
          <w:szCs w:val="28"/>
          <w:rtl w:val="true"/>
          <w:lang w:bidi="fa-IR"/>
        </w:rPr>
        <w:t xml:space="preserve">دردش از کلّ بشر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مگرش طاقت فوق البشر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سفينة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چرخ سفله بود خطایی چنین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آفریده جفایی چنین نکرد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محتشم</w:t>
      </w:r>
    </w:p>
    <w:p>
      <w:pPr>
        <w:pStyle w:val="BookText"/>
        <w:rPr/>
      </w:pPr>
      <w:r>
        <w:rPr>
          <w:rFonts w:ascii="Amiri" w:hAnsi="Amiri" w:eastAsia="Amiri" w:cs="Amiri"/>
          <w:color w:val="111111"/>
          <w:sz w:val="28"/>
          <w:sz w:val="28"/>
          <w:szCs w:val="28"/>
          <w:rtl w:val="true"/>
          <w:lang w:bidi="ar-SA"/>
        </w:rPr>
        <w:t xml:space="preserve">و لَوْعةً أَضْرَمَتْ في قلب كلّ 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بلَذْعَتِها صابَتْ مَدامِعُهُ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الإنسان لولده و حميمه من الحرقة وشدّة الحبّ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الإضرام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النّار مشتعلة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الشجو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الحزين </w:t>
      </w:r>
      <w:r>
        <w:rPr>
          <w:rStyle w:val="FootnoteAnchor"/>
          <w:rtl w:val="true"/>
        </w:rPr>
        <w:footnoteReference w:id="350"/>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اللذعة </w:t>
      </w:r>
      <w:r>
        <w:rPr>
          <w:rFonts w:eastAsia="Amiri" w:cs="Amiri" w:ascii="Amiri" w:hAnsi="Amiri"/>
          <w:i/>
          <w:iCs/>
          <w:color w:val="111111"/>
          <w:sz w:val="28"/>
          <w:szCs w:val="28"/>
          <w:rtl w:val="true"/>
          <w:lang w:bidi="ar-SA"/>
        </w:rPr>
        <w:t xml:space="preserve">_ </w:t>
      </w:r>
      <w:r>
        <w:rPr>
          <w:rFonts w:ascii="Amiri" w:hAnsi="Amiri" w:eastAsia="Amiri" w:cs="Amiri"/>
          <w:i/>
          <w:i/>
          <w:iCs/>
          <w:color w:val="111111"/>
          <w:sz w:val="28"/>
          <w:sz w:val="28"/>
          <w:szCs w:val="28"/>
          <w:rtl w:val="true"/>
          <w:lang w:bidi="ar-SA"/>
        </w:rPr>
        <w:t>بالذّال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الجريان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آماق العين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أضرمت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لوعة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أضرمت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بلذعتها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والضّمير لشج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نمایید سوزشی را به جهت دوستی که برافروخته است در دل هر محزونی، آتشی را که شعله زده است و دلها را سوخته، و به عوض اشک مجاری اشک را جاری نموده</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نگرفت دست دهر، گلابی به غیر 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 گل که شد شکفته به بستان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ناحیۀ مقدسه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قلبه بمصابك مقروحُ و دمعُه عند ذكرك مسفوحٌ، سلامُ المفجوع الحزين الواله المستكين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العينُ جَفَّ بِسَفْع النَّارِ مَدْمَعُها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الفُؤاد حبا بالدَّمْعِ سافِعُهُ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بالعين هنا، الباصرة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صيرورة الشيء يابساً بعد 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 واستتر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مشبّهة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بسفع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 الضّمير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مشبّهة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والضّمير للفؤاد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الجملة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مصیبت عظمی و داهیۀ کبری، نه اشک چشم شیعیان خشک می شود به واسطهٔ سوختن آتش قلب آنها و نه آتش دلهای ایشان خاموش می شود به واسطهٔ جاری شدن اشکهای چشم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اشک از چشمها جاری و قلبها در سوز و گداز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كُلّ الرّزايا و إنْ جَلَّتْ وقائِعُها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سِوَى الطَّفِّ لا تُنْسى وقائِعُهُ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 العظمة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القضيّة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بالطفّ، موضع قتل الحسين عليه السَّلام، و قد مضى منّا في وجهه 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الرّزايا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مجهول، مرفوعه راجع إلى الرّزايا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خبر المبتدأ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كلمات الاستثناء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مجهول، مرفوعه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والضّمير للطفّ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جميع مصائب و بلایا ، اگر چه بزرگ باشند و تحمّل آنها سخت و دشوار باشد، بعد از گذشتن زمانی، فراموشی از او حاصل می شود، سوای واقعۀ کربلا، هرچه زمان طول بکشد، فراموشی حاصل نمی شود، روز به روز حزن و اندوه شیعیان زیادتر می شود</w:t>
      </w:r>
      <w:r>
        <w:rPr>
          <w:rFonts w:eastAsia="IRNazanin" w:cs="IRNazanin"/>
          <w:color w:val="111111"/>
          <w:sz w:val="28"/>
          <w:szCs w:val="28"/>
          <w:rtl w:val="true"/>
          <w:lang w:bidi="fa-IR"/>
        </w:rPr>
        <w:t>.</w:t>
      </w:r>
      <w:r>
        <w:rPr>
          <w:rStyle w:val="FootnoteAnchor"/>
          <w:rtl w:val="true"/>
        </w:rPr>
        <w:footnoteReference w:id="355"/>
      </w:r>
      <w:bookmarkStart w:id="57" w:name="pg9748_75154"/>
    </w:p>
    <w:p>
      <w:pPr>
        <w:pStyle w:val="Heading2"/>
        <w:numPr>
          <w:ilvl w:val="1"/>
          <w:numId w:val="1"/>
        </w:numPr>
        <w:rPr/>
      </w:pPr>
      <w:bookmarkStart w:id="58" w:name="__RefHeading___Toc8858404_2870459653"/>
      <w:bookmarkStart w:id="59" w:name="_Toc15"/>
      <w:bookmarkEnd w:id="57"/>
      <w:bookmarkEnd w:id="58"/>
      <w:r>
        <w:rPr>
          <w:rtl w:val="true"/>
        </w:rPr>
        <w:t>بند دهم</w:t>
      </w:r>
      <w:bookmarkEnd w:id="59"/>
    </w:p>
    <w:p>
      <w:pPr>
        <w:pStyle w:val="BookText"/>
        <w:rPr/>
      </w:pPr>
      <w:r>
        <w:rPr>
          <w:rFonts w:ascii="Amiri" w:hAnsi="Amiri" w:eastAsia="Amiri" w:cs="Amiri"/>
          <w:color w:val="111111"/>
          <w:sz w:val="28"/>
          <w:sz w:val="28"/>
          <w:szCs w:val="28"/>
          <w:rtl w:val="true"/>
          <w:lang w:bidi="ar-SA"/>
        </w:rPr>
        <w:t xml:space="preserve">ذادوا عَنِ الماء ظَمْآناً مَراضِعُهُ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المصطفىٰ السّاقي أصابِعُهُ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أنا الذائد الحامي الذمار، وانّما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عن أعقابهم أنا أو مثلي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ترضع الولد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مع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ظمآناً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والضّمير للظمآن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صفة للظّمآن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منع کردند فرقۀ دغا از آب، مباح تشنه جگری را که می مکید انگشتان جدّش رسول خدا را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464</w:t>
      </w:r>
      <w:r>
        <w:rPr>
          <w:rFonts w:eastAsia="IRNazanin" w:cs="IRNazanin"/>
          <w:color w:val="111111"/>
          <w:sz w:val="28"/>
          <w:szCs w:val="28"/>
          <w:rtl w:val="true"/>
          <w:lang w:bidi="fa-IR"/>
        </w:rPr>
        <w:t>_</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کتاب الحجة، باب مولد الحسين عليه السَّلام،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 نقل از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ذیل رقم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ترجمة الامام الحسين عليه السَّلام از تاریخ دمشق ابن عساکر، صص </w:t>
      </w:r>
      <w:r>
        <w:rPr>
          <w:rFonts w:eastAsia="IRNazanin" w:cs="IRNazanin"/>
          <w:color w:val="111111"/>
          <w:sz w:val="28"/>
          <w:szCs w:val="28"/>
          <w:lang w:bidi="fa-IR"/>
        </w:rPr>
        <w:t>127</w:t>
      </w:r>
      <w:r>
        <w:rPr>
          <w:rFonts w:eastAsia="IRNazanin" w:cs="IRNazanin"/>
          <w:color w:val="111111"/>
          <w:sz w:val="28"/>
          <w:szCs w:val="28"/>
          <w:rtl w:val="true"/>
          <w:lang w:bidi="fa-IR"/>
        </w:rPr>
        <w:t>_</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کافی؛ بحار الانوار،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به نقل از علل الشرایع ،همان،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صص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284</w:t>
      </w:r>
      <w:r>
        <w:rPr>
          <w:rFonts w:eastAsia="IRNazanin" w:cs="IRNazanin"/>
          <w:color w:val="111111"/>
          <w:sz w:val="28"/>
          <w:szCs w:val="28"/>
          <w:rtl w:val="true"/>
          <w:lang w:bidi="fa-IR"/>
        </w:rPr>
        <w:t>_</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w:t>
      </w:r>
      <w:r>
        <w:rPr>
          <w:rFonts w:eastAsia="IRNazanin" w:cs="IRNazanin"/>
          <w:color w:val="111111"/>
          <w:sz w:val="28"/>
          <w:szCs w:val="28"/>
          <w:rtl w:val="true"/>
          <w:lang w:bidi="fa-IR"/>
        </w:rPr>
        <w:t>_</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به نقل از مناقب ؛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w:t>
      </w:r>
      <w:r>
        <w:rPr>
          <w:rFonts w:eastAsia="IRNazanin" w:cs="IRNazanin"/>
          <w:color w:val="111111"/>
          <w:sz w:val="28"/>
          <w:szCs w:val="28"/>
          <w:rtl w:val="true"/>
          <w:lang w:bidi="fa-IR"/>
        </w:rPr>
        <w:t>_</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_</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531</w:t>
      </w:r>
      <w:r>
        <w:rPr>
          <w:rFonts w:eastAsia="IRNazanin" w:cs="IRNazanin"/>
          <w:color w:val="111111"/>
          <w:sz w:val="28"/>
          <w:szCs w:val="28"/>
          <w:rtl w:val="true"/>
          <w:lang w:bidi="fa-IR"/>
        </w:rPr>
        <w:t>_</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303</w:t>
      </w:r>
      <w:r>
        <w:rPr>
          <w:rFonts w:eastAsia="IRNazanin" w:cs="IRNazanin"/>
          <w:color w:val="111111"/>
          <w:sz w:val="28"/>
          <w:szCs w:val="28"/>
          <w:rtl w:val="true"/>
          <w:lang w:bidi="fa-IR"/>
        </w:rPr>
        <w:t>_</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212</w:t>
      </w:r>
      <w:r>
        <w:rPr>
          <w:rFonts w:eastAsia="IRNazanin" w:cs="IRNazanin"/>
          <w:color w:val="111111"/>
          <w:sz w:val="28"/>
          <w:szCs w:val="28"/>
          <w:rtl w:val="true"/>
          <w:lang w:bidi="fa-IR"/>
        </w:rPr>
        <w:t>_</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که مالک حوض کوثر بود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يُعْطِيهِ إبهامه آناً و 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على وزن أفعلة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الوقت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آن، به معنی 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آونة، جمع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دفعۀ واحده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يفعل ذلك آونة، يعنى می کند این کار را دفعه واحده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معروف، فاعله مستتر للجدّ و مفعوله للظّمآن </w:t>
      </w:r>
      <w:r>
        <w:rPr>
          <w:rStyle w:val="FootnoteAnchor"/>
          <w:rtl w:val="true"/>
        </w:rPr>
        <w:footnoteReference w:id="3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فعول ثانٍ له، والضمير للجدّ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آونةٌ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إبهامه 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لسانه آونة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Style w:val="FootnoteAnchor"/>
          <w:rtl w:val="true"/>
        </w:rPr>
        <w:footnoteReference w:id="3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فاعله والضّمير للظَّمآن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گاهی انگشت ابهام خود را در دهان آن حضرت می گذارد، و زمانی زبان مبارک را، و آن جناب می مکید زبان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پوست آن حضرت از آب دهان جدّش پرورش یافته بود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امامت در نسل او جاری و ساری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منّي وأنا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همه روشن گردید که گوشت و پوست سید الشهدا علیه السَّلام از شیرۀ جانِ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ظلمی که بر حضرت حسینی واقع شود، در حقیقت به حضرت نبوی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به تلخیص از 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مُرتَضِعٌ لَمْ يَرْتَضِعْ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 أُنْثَى و مِنْ طُهُ مَرَاضِعُهُ</w:t>
      </w:r>
    </w:p>
    <w:p>
      <w:pPr>
        <w:pStyle w:val="BookText"/>
        <w:rPr/>
      </w:pPr>
      <w:r>
        <w:rPr>
          <w:rFonts w:ascii="Amiri" w:hAnsi="Amiri" w:eastAsia="Amiri" w:cs="Amiri"/>
          <w:color w:val="111111"/>
          <w:sz w:val="28"/>
          <w:sz w:val="28"/>
          <w:szCs w:val="28"/>
          <w:rtl w:val="true"/>
          <w:lang w:bidi="ar-SA"/>
        </w:rPr>
        <w:t>الثّدى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للذّكر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اسم مكان أو مصدر ميميّ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مؤخّر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لامه، لام التعجّب، وهو منادى، حذف منه حرف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مرتضع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جازم و فعل مضارع معروف مجزوم، فاعله للمرتضع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للفعل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صفة للمبتدأ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والضمير للمرتضع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همۀ شیعیان به فدای بزرگواری باد که شیر نخورد هرگز از پستان زنی و شیر دهندۀ او حضرت رسول بود که در قرآن، مخاطب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لهذا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سرور وارد و نازل شد، که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قدم خود را بر زمين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حضرت امام حسین علیه السَّلام که از آن سرور شیر خورد ، و تربیت و نموّ گوشت و پوست و خون او ، از اجزای آن سرور صلى الله علیه و آله و سلّم شد، به قسمی متحمّۀل بار مصائب و رزایا شد که ملائکه مقرّبین و انبیای مرسلین از آن تعجّب نمودند؛ چنانچه امام عصر علیه السَّلام در بعضی از فقرات زیارت آن سرور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تعجَّبتْ من صبِرك ملائكةُ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چون آن سرور منسوب الى الله و مرتضع من رسول الله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اسرار در او جمع شد، چنانچه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کلام فاضل بسطامی، اشاره دارد به روایتی که شیخ جلیل قمی قدّس سرّه ذیل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عليكَ القرآنَ لِتَشقى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عليهما السلام روایت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وأبي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إذا صلّى، قام على أصابعِ رجليه حتّى تورَّمت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بِهِ خَصَّهُ باريهِ إِذْ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أُودِعَتْ فيهِ مِنْ أسرى وَدائِعُهُ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بالسرّ، المجهول القدر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حضرت وارد آمد از مصائب، سری است که اختصاص داده است به آن حضرت، خالق وی، زیرا که جمع شده است و ودیعه گذاشته شده است در آن حضرت، و دایع خدای تعالی از روی مصلحتی و امری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وديعة،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الشخص سائراً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أسرى، معراج الرسول أو ليله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خصه و هو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المجرور بالحروف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والمنصوب والمجرور بالاسم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فعلان ماضيان مبنيّان للمفعول تنازعا في ودائعه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فبكلّ واحد اعملت، أُضمرت المرفوع في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ودائعه، والضمير للرسول أو المعراج أو ليله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سيّدالشهداء عليه السّلام سرّی بود از اسرار خدا، مجهول القدر در نزد خلق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لأحدٍ من خلقه ما عندنا لأنّا أهل سرّ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عندنا سرّ من سرّ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سید حسن بن كبش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صص ،</w:t>
      </w:r>
      <w:r>
        <w:rPr>
          <w:rFonts w:eastAsia="IRNazanin" w:cs="IRNazanin"/>
          <w:color w:val="111111"/>
          <w:sz w:val="28"/>
          <w:szCs w:val="28"/>
          <w:lang w:bidi="fa-IR"/>
        </w:rPr>
        <w:t>174</w:t>
      </w:r>
      <w:r>
        <w:rPr>
          <w:rFonts w:eastAsia="IRNazanin" w:cs="IRNazanin"/>
          <w:color w:val="111111"/>
          <w:sz w:val="28"/>
          <w:szCs w:val="28"/>
          <w:rtl w:val="true"/>
          <w:lang w:bidi="fa-IR"/>
        </w:rPr>
        <w:t>_</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روایات </w:t>
      </w:r>
      <w:r>
        <w:rPr>
          <w:rFonts w:eastAsia="IRNazanin" w:cs="IRNazanin"/>
          <w:color w:val="111111"/>
          <w:sz w:val="28"/>
          <w:szCs w:val="28"/>
          <w:lang w:bidi="fa-IR"/>
        </w:rPr>
        <w:t>11</w:t>
      </w:r>
      <w:r>
        <w:rPr>
          <w:rFonts w:eastAsia="IRNazanin" w:cs="IRNazanin"/>
          <w:color w:val="111111"/>
          <w:sz w:val="28"/>
          <w:szCs w:val="28"/>
          <w:rtl w:val="true"/>
          <w:lang w:bidi="fa-IR"/>
        </w:rPr>
        <w:t>_</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الانوار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نعمانی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امام علیه السلام واجد مقام سرّ اللهی است،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به کسی که به یادش آب بنوشد، اجر عطا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الزيارات، ص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تربتش فوایدی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کام طفل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آنکه تسبیح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ذکر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بگذراند، از فواید آن بی 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آن، سبب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لحد گذاشتن آن، سبب رفع عذاب از میّت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آن در دریا، سبب رفع اضطراب دریا، و در متاع نهادنش، امان از 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بیمار خوراندنش، سبب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بنگرید به کتاب المزار مفید، صص </w:t>
      </w:r>
      <w:r>
        <w:rPr>
          <w:rFonts w:eastAsia="IRNazanin" w:cs="IRNazanin"/>
          <w:color w:val="111111"/>
          <w:sz w:val="28"/>
          <w:szCs w:val="28"/>
          <w:lang w:bidi="fa-IR"/>
        </w:rPr>
        <w:t>125</w:t>
      </w:r>
      <w:r>
        <w:rPr>
          <w:rFonts w:eastAsia="IRNazanin" w:cs="IRNazanin"/>
          <w:color w:val="111111"/>
          <w:sz w:val="28"/>
          <w:szCs w:val="28"/>
          <w:rtl w:val="true"/>
          <w:lang w:bidi="fa-IR"/>
        </w:rPr>
        <w:t xml:space="preserve"> _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_</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420</w:t>
      </w:r>
      <w:r>
        <w:rPr>
          <w:rFonts w:eastAsia="IRNazanin" w:cs="IRNazanin"/>
          <w:color w:val="111111"/>
          <w:sz w:val="28"/>
          <w:szCs w:val="28"/>
          <w:rtl w:val="true"/>
          <w:lang w:bidi="fa-IR"/>
        </w:rPr>
        <w:t>_</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118</w:t>
      </w:r>
      <w:r>
        <w:rPr>
          <w:rFonts w:eastAsia="IRNazanin" w:cs="IRNazanin"/>
          <w:color w:val="111111"/>
          <w:sz w:val="28"/>
          <w:szCs w:val="28"/>
          <w:rtl w:val="true"/>
          <w:lang w:bidi="fa-IR"/>
        </w:rPr>
        <w:t>_</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نور العين في المشي إلى زيارة قبر الحسين عليه السَّلام، صص </w:t>
      </w:r>
      <w:r>
        <w:rPr>
          <w:rFonts w:eastAsia="IRNazanin" w:cs="IRNazanin"/>
          <w:color w:val="111111"/>
          <w:sz w:val="28"/>
          <w:szCs w:val="28"/>
          <w:lang w:bidi="fa-IR"/>
        </w:rPr>
        <w:t>246</w:t>
      </w:r>
      <w:r>
        <w:rPr>
          <w:rFonts w:eastAsia="IRNazanin" w:cs="IRNazanin"/>
          <w:color w:val="111111"/>
          <w:sz w:val="28"/>
          <w:szCs w:val="28"/>
          <w:rtl w:val="true"/>
          <w:lang w:bidi="fa-IR"/>
        </w:rPr>
        <w:t>_</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261</w:t>
      </w:r>
      <w:r>
        <w:rPr>
          <w:rFonts w:eastAsia="IRNazanin" w:cs="IRNazanin"/>
          <w:color w:val="111111"/>
          <w:sz w:val="28"/>
          <w:szCs w:val="28"/>
          <w:rtl w:val="true"/>
          <w:lang w:bidi="fa-IR"/>
        </w:rPr>
        <w:t>_</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ادب الزائر، تألیف علامه 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زیارتش، ثوابهای فراوان قرار داده، حتّی برای آنکه گرد زائر حضرتش به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باب </w:t>
      </w:r>
      <w:r>
        <w:rPr>
          <w:rFonts w:eastAsia="IRNazanin" w:cs="IRNazanin"/>
          <w:color w:val="111111"/>
          <w:sz w:val="28"/>
          <w:szCs w:val="28"/>
          <w:lang w:bidi="fa-IR"/>
        </w:rPr>
        <w:t>40</w:t>
      </w:r>
      <w:r>
        <w:rPr>
          <w:rFonts w:eastAsia="IRNazanin" w:cs="IRNazanin"/>
          <w:color w:val="111111"/>
          <w:sz w:val="28"/>
          <w:szCs w:val="28"/>
          <w:rtl w:val="true"/>
          <w:lang w:bidi="fa-IR"/>
        </w:rPr>
        <w:t>_</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نورالعین، صص </w:t>
      </w:r>
      <w:r>
        <w:rPr>
          <w:rFonts w:eastAsia="IRNazanin" w:cs="IRNazanin"/>
          <w:color w:val="111111"/>
          <w:sz w:val="28"/>
          <w:szCs w:val="28"/>
          <w:lang w:bidi="fa-IR"/>
        </w:rPr>
        <w:t>69</w:t>
      </w:r>
      <w:r>
        <w:rPr>
          <w:rFonts w:eastAsia="IRNazanin" w:cs="IRNazanin"/>
          <w:color w:val="111111"/>
          <w:sz w:val="28"/>
          <w:szCs w:val="28"/>
          <w:rtl w:val="true"/>
          <w:lang w:bidi="fa-IR"/>
        </w:rPr>
        <w:t>_</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57</w:t>
      </w:r>
      <w:r>
        <w:rPr>
          <w:rFonts w:eastAsia="IRNazanin" w:cs="IRNazanin"/>
          <w:color w:val="111111"/>
          <w:sz w:val="28"/>
          <w:szCs w:val="28"/>
          <w:rtl w:val="true"/>
          <w:lang w:bidi="fa-IR"/>
        </w:rPr>
        <w:t>_</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18</w:t>
      </w:r>
      <w:r>
        <w:rPr>
          <w:rFonts w:eastAsia="IRNazanin" w:cs="IRNazanin"/>
          <w:color w:val="111111"/>
          <w:sz w:val="28"/>
          <w:szCs w:val="28"/>
          <w:rtl w:val="true"/>
          <w:lang w:bidi="fa-IR"/>
        </w:rPr>
        <w:t>_</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318</w:t>
      </w:r>
      <w:r>
        <w:rPr>
          <w:rFonts w:eastAsia="IRNazanin" w:cs="IRNazanin"/>
          <w:color w:val="111111"/>
          <w:sz w:val="28"/>
          <w:szCs w:val="28"/>
          <w:rtl w:val="true"/>
          <w:lang w:bidi="fa-IR"/>
        </w:rPr>
        <w:t>_</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_</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گریه بر ماتمش، ثواب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به توضیحات 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اجابت دعا تحت قبّه اش، و قرار دادن امامت در نسل و ذریه اش، بنگرید به توضیحات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نما قدر و جلال آن سرور عالمیان را که خداوند عالم، چگونه سلطنت عامّه به آن سرور عطا فرموده، به جهت تحمّل رزایا و بلایا و صبری که به جهت رضای خدا در آن باب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نما که به یک سبب از اسباب، خود را به آن سرور منسوب سازی، که بهتر از او مولا و آقایی در دنیا و روز جزا و عالم بهشت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عالم آن حضرت را تخصیص داده بود به</w:t>
      </w:r>
    </w:p>
    <w:p>
      <w:pPr>
        <w:pStyle w:val="BookText"/>
        <w:rPr/>
      </w:pPr>
      <w:r>
        <w:rPr>
          <w:rFonts w:ascii="IRNazanin" w:hAnsi="IRNazanin" w:eastAsia="IRNazanin"/>
          <w:color w:val="111111"/>
          <w:sz w:val="28"/>
          <w:sz w:val="28"/>
          <w:szCs w:val="28"/>
          <w:rtl w:val="true"/>
          <w:lang w:bidi="fa-IR"/>
        </w:rPr>
        <w:t>رسول ختمی مآب صلّى الله علیه و آله دون سایر انبیا، زیرا که جمع شده بود و ودیعه گذارده شده بود در آن حضرت، اسرار شب معراج، به تقریباتی که در کتب مفصّله مذکور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282</w:t>
      </w:r>
      <w:r>
        <w:rPr>
          <w:rFonts w:eastAsia="IRNazanin" w:cs="IRNazanin"/>
          <w:color w:val="111111"/>
          <w:sz w:val="28"/>
          <w:szCs w:val="28"/>
          <w:rtl w:val="true"/>
          <w:lang w:bidi="fa-IR"/>
        </w:rPr>
        <w:t xml:space="preserve"> _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کتاب معراج النبي، محمد ابو عزیز الخطّی، که حدیث معراج را از نسخهٔ منسوب به امام سجاد عليه السَّلام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غرسٌ سَقاهُ رسول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طابَ مِنْ بعدِ طيب الأصلِ فارِعُهُ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المغروس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المنوط على الأصل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فادعه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 و برگ 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سائر الائمة 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لمبتدأ محذوف </w:t>
      </w:r>
      <w:r>
        <w:rPr>
          <w:rStyle w:val="FootnoteAnchor"/>
          <w:rtl w:val="true"/>
        </w:rPr>
        <w:footnoteReference w:id="3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سقاه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مفعول 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فاعل، والضّمير للغرس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درخت هدایت بود که رسول خدا او را غرس نموده بود و از دست مبارک او را آب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طیب اصل خود آن حضرت، نُه امام که فرع درخت هدایت بودند طیّب الاصل و پاک و پاکیزه بودند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این بیت ، اشاره به حدیثی دارد که به مضمون آن، پیامبر صلّی الله علیه و آله با نهادن انگشت ابهام خود در دهان حضرتش ، امامت را در نسل او جاری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تأویل شجرۀ طیبه به ائمه علیهم السَّلام و تشبیه آن بزرگواران به درخت نور، بنگرید به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دمشق، صص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_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بحار الانوار،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احقاق الحق،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ذَوَتْ بَواسِقُهُ إِذْ أَظْمَؤوهُ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يُقْطَفْ مِنَ الثَّمَرِ المطلُولِ يانِعُهُ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ذوت بواسقه،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يبست فروعه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باسق</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كصاحب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ثمرة طيبة صفراء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بضمتين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دراز شدن درخت خرما و فائق شدن بر اصحاب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ذوت بواسقه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شد شاخه های آن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ظامياً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الثّمر من الشّجر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أصابه 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الضعيف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مطلول، مشتق است از طل، وطلّ به معنی سرشک و باران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الثمر المطلول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خورده، یعنی تازه و 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 الّذي حان قطافه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ينع الثمر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كمنع وضرب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ينعاً وينوعاً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قطافه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الاحمر من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میرزا ابو طالب، این کلمه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و نوشته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نبع، به معنی نزدیک شدن زمان چیدن ثمر، و به معنی ثمر پختۀ رسیده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ذوت بواسقه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فاعل، الضّمير المجرور للغرس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أظمؤوه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 فاعل و مفعول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مجهول مجزوم ، مرفوعه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يانعه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يانعه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 المجرور للغرس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منافقین تشنه گذاردند این درخت هدایت را، پس خشکید شاخه های آن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میوۀ بسیار نفع او که علم و حکمت و معارف ربّانی باشد، به ثمر نرسید و نگذاردند مردم از آن میوه ها منتفع شوند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عَدَتْ عَليهِ يَدُ الجانينَ فَانقَطَعَتْ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مُجتَني يَنْعِهِ الزاكي مَنافِعُهُ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الثمر من الشّجرة </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الاجتناء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الينع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كفلس</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ثمر أدرك وقت قطافه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والضمير للغرس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معروف، 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مجتني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أُسقط نون الجمع بالإضافة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له، والضّمير في الموضعين للغرس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المعنى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کرد بر آن شجر هدایت، دست ظالمین و آخذین ثمر به 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منقطع شد منافع او از چینندگان میوه های طیب و طاهر که به اهل استحقاق می رسید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قضى عَلى ظَمَأ و الماءُ قد مُنِعَتْ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بمُشْرِعاتِ القَنا عَنْهُ مَشارِعُهُ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على ظمأ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ظمآناً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بمشرعات 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الرماح الواردة على الأجسام للاستسقاء بالدّم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المشارع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للواردة على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مجهول، مرفوعه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مشرعات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متعلّقان به، والضّمير الأوّل للحسين عليه السَّلام والثاني للماء </w:t>
      </w:r>
      <w:r>
        <w:rPr>
          <w:rStyle w:val="FootnoteAnchor"/>
          <w:rtl w:val="true"/>
        </w:rPr>
        <w:footnoteReference w:id="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نمودند آن حضرت را در حالتی که تشنه بود و منع کردند راههای آب فرات را بر آن حضرت به نیزه های خونریز و شمشیرهای </w:t>
      </w:r>
    </w:p>
    <w:p>
      <w:pPr>
        <w:pStyle w:val="BookText"/>
        <w:rPr/>
      </w:pPr>
      <w:r>
        <w:rPr>
          <w:rFonts w:ascii="Amiri" w:hAnsi="Amiri" w:eastAsia="Amiri" w:cs="Amiri"/>
          <w:color w:val="111111"/>
          <w:sz w:val="28"/>
          <w:sz w:val="28"/>
          <w:szCs w:val="28"/>
          <w:rtl w:val="true"/>
          <w:lang w:bidi="ar-SA"/>
        </w:rPr>
        <w:t>نيز</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این خشک لب فتادۀ دور از لب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جیحون، حسین تُست</w:t>
      </w:r>
    </w:p>
    <w:p>
      <w:pPr>
        <w:pStyle w:val="BookText"/>
        <w:rPr/>
      </w:pPr>
      <w:r>
        <w:rPr>
          <w:rFonts w:ascii="Amiri" w:hAnsi="Amiri" w:eastAsia="Amiri" w:cs="Amiri"/>
          <w:color w:val="111111"/>
          <w:sz w:val="28"/>
          <w:sz w:val="28"/>
          <w:szCs w:val="28"/>
          <w:rtl w:val="true"/>
          <w:lang w:bidi="ar-SA"/>
        </w:rPr>
        <w:t>ونعم ماقيل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ساقیً حوض کوثر و سقّای سلسبیل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چو آب کرده به راه خدا سبیل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حَرَّموهُ عَليهِ في الحَياةِ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اسْتَحَلُّوا لِكَيْ تَعفُوا مَضاجِعُهُ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عنه، و مقابله 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الانطماس و الانمحاء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فاعل و مفعول، والمفعول للماء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به، والضّمير للحسين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لنيّة الإضافة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ماضٍ معروف مع 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منصوب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سكَن للضّرورة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و الضّمير للحسين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حیات آب مباح را منع کردند و حرام نمودند بر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شهادتش آب را مباح و حلال نمودند بر مرقد منوّرش تا آنکه قبر مطهر آن حضرت را محو نماید تا آنکه کسی از شیعیان نتواند به زیارت آن بزرگوار مشرّف شود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آبی که به زندگی ندادند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گشت شهید، بر مزارش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هَمُّوا بإطفاءِ نُورِ اللهِ و اجتَهَدوا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وَضعِ قَدْرِ مَنِ الرَّحْمَنُ رَافِعُهُ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الهمّ بالأمر، أن يذكر في النفس فعله </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 المنزلة والمرتبة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بإطفاء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فاعل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المجرور عائد الموصول، والجملة صلته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نمودند و همّت گماشتند تا آنکه نور خدا را خاموش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سعی و کوشش زیاد کردند تا آنکه پست نمایند قدر و مرتبۀ کسی را که خداوند عالم او را بلند مرتبه قرار داده، غافل از آنکه عزیز کردۀ خدا بی قدر و منزلت نخواهد 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و بنی العبّاس، زائرینش را از زیارتش منع نمودند و آب بر مرقدش بستند و گاو بر مزارش راندند که آثار مرقد شریفش را برطرف سازند؛ غافل از اینکه جمیع اشیاء از جمادات و نباتات، مطیع و فرمانبردار ایشانند و غافل از اینکه نوری که خدا او را روشن سازد، نمیتوانند خاموش سازند، چنانچه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چراغی را که ایزد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آنکس پُف کند، ریشش بسوزد</w:t>
      </w:r>
    </w:p>
    <w:p>
      <w:pPr>
        <w:pStyle w:val="BookText"/>
        <w:rPr/>
      </w:pPr>
      <w:r>
        <w:rPr>
          <w:rFonts w:ascii="IRNazanin" w:hAnsi="IRNazanin" w:eastAsia="IRNazanin"/>
          <w:color w:val="111111"/>
          <w:sz w:val="28"/>
          <w:sz w:val="28"/>
          <w:szCs w:val="28"/>
          <w:rtl w:val="true"/>
          <w:lang w:bidi="fa-IR"/>
        </w:rPr>
        <w:t>و غافل از اینکه هر کس به آن سرور عالمیان یا مرقد شریفش اهانتی نماید، قطع نظر از عذابهای اخروی، در دنیا به عقوبت مبتلا، و عبرةً للناظرين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جسارت متوکّل به مرقد شریف حسینی، بنگرید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انساب الاشراف،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بحار الانوار، ج</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390</w:t>
      </w:r>
      <w:r>
        <w:rPr>
          <w:rFonts w:eastAsia="IRNazanin" w:cs="IRNazanin"/>
          <w:color w:val="111111"/>
          <w:sz w:val="28"/>
          <w:szCs w:val="28"/>
          <w:rtl w:val="true"/>
          <w:lang w:bidi="fa-IR"/>
        </w:rPr>
        <w:t>_</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719</w:t>
      </w:r>
      <w:r>
        <w:rPr>
          <w:rFonts w:eastAsia="IRNazanin" w:cs="IRNazanin"/>
          <w:color w:val="111111"/>
          <w:sz w:val="28"/>
          <w:szCs w:val="28"/>
          <w:rtl w:val="true"/>
          <w:lang w:bidi="fa-IR"/>
        </w:rPr>
        <w:t>_</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جرادۀ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 به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از هشام بن محمد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أجري الماءُ على قبرِ الحسينِ، نضب بعد أربعين يوماً وامتحي أثر القبر، فجاء أعرابي من بني أسد ، فجعل يأخذ قبضة قبضة ويشمّه حتّى وقعَ على قبرِ الحسين و بكى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وأمّي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أطيبك وأطيب تربتك ميّتاً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بكى و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أرادوا ليُخفوا قبرّه عن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فطيبُ ترابِ القبر دَلّ على القبرِ</w:t>
      </w:r>
    </w:p>
    <w:p>
      <w:pPr>
        <w:pStyle w:val="BookText"/>
        <w:rPr/>
      </w:pPr>
      <w:r>
        <w:rPr>
          <w:rFonts w:ascii="IRNazanin" w:hAnsi="IRNazanin" w:eastAsia="IRNazanin"/>
          <w:color w:val="111111"/>
          <w:sz w:val="28"/>
          <w:sz w:val="28"/>
          <w:szCs w:val="28"/>
          <w:rtl w:val="true"/>
          <w:lang w:bidi="fa-IR"/>
        </w:rPr>
        <w:t xml:space="preserve">الحسين بن علي عليه السلام،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ترجمة الحسين علیه السَّلام از تاریخ ابن عساکر، ص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این خبر، به طور مرسل در الدر النظیم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مستدرك سفينة البحار،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نمازی ذیل خبر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أحقّه صلوات الله عليه بهذه الفقرة المنيفة في زيارته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لقد طيّب الله بك التراب و أوضح بك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بدانیم که محی الدین عربی، همین متوکّل را حائز مقام خلافت ظاهری و باطنی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توأمان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فتوحات مکیه،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أَنْسَهُ إِذْ يُنادي بالطَّعَاةِ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حَوْلَهُ والكُلُّ سامِعُهُ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حدّ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معروف مجزوم بحذف اللّام، فاعله مستتر، والضمير البارز راجع إلى الحسين عليه السَّلام، مفعوله والظّاهر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اشتمال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مستتر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 نمی کنم آن بزرگوار را، در وقتی که در میان میدان ایستاده بود و با آن قوم طاغی یاغی ندا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آن قوم دور آن حضرت جمع بودند و فرمایشات آن حضرت را می شنیدند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ترْجُونَ جَدّي شَفيعاً وَهُوَ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خَصمُهُ في الحشر شافِعُهُ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يلتمس في حقّ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صلة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والضّميران للموصول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امید شفاعت از جدّ من رسول خدا دارید و با فرزند او جنگ می کنید؟ پیغمبر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عذاب بر قومی که شافع آنها در روز محشر دشمن آنها باشد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پیامبر خدا صلی الله علیه و آله در زمان حیات خود، قاتلان سیدالشهداء علیه السَّلام را نفرین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أنالهم الله شفاعتي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ما فرض الله عز وجل و رسوله من الكون مع الائمة عليهم السلام، روایات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كامل الزيارات، صص </w:t>
      </w:r>
      <w:r>
        <w:rPr>
          <w:rFonts w:eastAsia="IRNazanin" w:cs="IRNazanin"/>
          <w:color w:val="111111"/>
          <w:sz w:val="28"/>
          <w:szCs w:val="28"/>
          <w:lang w:bidi="fa-IR"/>
        </w:rPr>
        <w:t>69</w:t>
      </w:r>
      <w:r>
        <w:rPr>
          <w:rFonts w:eastAsia="IRNazanin" w:cs="IRNazanin"/>
          <w:color w:val="111111"/>
          <w:sz w:val="28"/>
          <w:szCs w:val="28"/>
          <w:rtl w:val="true"/>
          <w:lang w:bidi="fa-IR"/>
        </w:rPr>
        <w:t>_</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ارشاد،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ذخائر العقبى،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رقم</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عوالم العلوم،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الواعظین، ص</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تاریخ ابن عساکر، صص </w:t>
      </w:r>
      <w:r>
        <w:rPr>
          <w:rFonts w:eastAsia="IRNazanin" w:cs="IRNazanin"/>
          <w:color w:val="111111"/>
          <w:sz w:val="28"/>
          <w:szCs w:val="28"/>
          <w:lang w:bidi="fa-IR"/>
        </w:rPr>
        <w:t>271</w:t>
      </w:r>
      <w:r>
        <w:rPr>
          <w:rFonts w:eastAsia="IRNazanin" w:cs="IRNazanin"/>
          <w:color w:val="111111"/>
          <w:sz w:val="28"/>
          <w:szCs w:val="28"/>
          <w:rtl w:val="true"/>
          <w:lang w:bidi="fa-IR"/>
        </w:rPr>
        <w:t>_</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الحسین بن علي عليه السَّلام لابن أبي جراده،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بحار الانوار ، ج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557</w:t>
      </w:r>
      <w:r>
        <w:rPr>
          <w:rFonts w:eastAsia="IRNazanin" w:cs="IRNazanin"/>
          <w:color w:val="111111"/>
          <w:sz w:val="28"/>
          <w:szCs w:val="28"/>
          <w:rtl w:val="true"/>
          <w:lang w:bidi="fa-IR"/>
        </w:rPr>
        <w:t>_</w:t>
      </w:r>
      <w:r>
        <w:rPr>
          <w:rFonts w:eastAsia="IRNazanin" w:cs="IRNazanin"/>
          <w:color w:val="111111"/>
          <w:sz w:val="28"/>
          <w:szCs w:val="28"/>
          <w:lang w:bidi="fa-IR"/>
        </w:rPr>
        <w:t>568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ويلٌ لمن شُفَعاؤه خُصَماؤه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في يوم القيامةِ يُنفخ</w:t>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در روز عاشورا با مردم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لا تَنالُ شفاعة محمد صلى الله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قوماً هر اقوا دماء ذرّيّته وأهل بيته، وقتلوا من نصرهم و ذب عن حريمهم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ابیات ،زیر، ظاهراً از خوارزمی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يكتسب سخط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لينالَ في الدنيا رضى ابن معاويه</w:t>
      </w:r>
    </w:p>
    <w:p>
      <w:pPr>
        <w:pStyle w:val="BookText"/>
        <w:rPr/>
      </w:pPr>
      <w:r>
        <w:rPr>
          <w:rFonts w:ascii="Amiri" w:hAnsi="Amiri" w:eastAsia="Amiri" w:cs="Amiri"/>
          <w:color w:val="111111"/>
          <w:sz w:val="28"/>
          <w:sz w:val="28"/>
          <w:szCs w:val="28"/>
          <w:rtl w:val="true"/>
          <w:lang w:bidi="ar-SA"/>
        </w:rPr>
        <w:t xml:space="preserve">حرم الشفاعةَ في الحساب و سيق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 ِالضلالة نحو نار حاميه</w:t>
      </w:r>
    </w:p>
    <w:p>
      <w:pPr>
        <w:pStyle w:val="BookText"/>
        <w:rPr/>
      </w:pPr>
      <w:r>
        <w:rPr>
          <w:rFonts w:ascii="Amiri" w:hAnsi="Amiri" w:eastAsia="Amiri" w:cs="Amiri"/>
          <w:color w:val="111111"/>
          <w:sz w:val="28"/>
          <w:sz w:val="28"/>
          <w:szCs w:val="28"/>
          <w:rtl w:val="true"/>
          <w:lang w:bidi="ar-SA"/>
        </w:rPr>
        <w:t xml:space="preserve">فجزاء قوم حاربوا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واستشهدوا غرف الجنان العاليه</w:t>
      </w:r>
    </w:p>
    <w:p>
      <w:pPr>
        <w:pStyle w:val="BookText"/>
        <w:rPr/>
      </w:pPr>
      <w:r>
        <w:rPr>
          <w:rFonts w:ascii="Amiri" w:hAnsi="Amiri" w:eastAsia="Amiri" w:cs="Amiri"/>
          <w:color w:val="111111"/>
          <w:sz w:val="28"/>
          <w:sz w:val="28"/>
          <w:szCs w:val="28"/>
          <w:rtl w:val="true"/>
          <w:lang w:bidi="ar-SA"/>
        </w:rPr>
        <w:t xml:space="preserve">وجزاء من قتل الحسين و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خلوده في الهاويه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ابیات زیر از ابن طلحۀ شافعی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أيّها العادون إنّ أمامكم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سؤال والرّسولُ سؤولُ</w:t>
      </w:r>
    </w:p>
    <w:p>
      <w:pPr>
        <w:pStyle w:val="BookText"/>
        <w:rPr/>
      </w:pPr>
      <w:r>
        <w:rPr>
          <w:rFonts w:ascii="Amiri" w:hAnsi="Amiri" w:eastAsia="Amiri" w:cs="Amiri"/>
          <w:color w:val="111111"/>
          <w:sz w:val="28"/>
          <w:sz w:val="28"/>
          <w:szCs w:val="28"/>
          <w:rtl w:val="true"/>
          <w:lang w:bidi="ar-SA"/>
        </w:rPr>
        <w:t xml:space="preserve">وموقف حكم والخصوم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وهي تكولُ</w:t>
      </w:r>
    </w:p>
    <w:p>
      <w:pPr>
        <w:pStyle w:val="BookText"/>
        <w:rPr/>
      </w:pPr>
      <w:r>
        <w:rPr>
          <w:rFonts w:ascii="Amiri" w:hAnsi="Amiri" w:eastAsia="Amiri" w:cs="Amiri"/>
          <w:color w:val="111111"/>
          <w:sz w:val="28"/>
          <w:sz w:val="28"/>
          <w:szCs w:val="28"/>
          <w:rtl w:val="true"/>
          <w:lang w:bidi="ar-SA"/>
        </w:rPr>
        <w:t xml:space="preserve">وإنّ عليّاً في الخصام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الحقّ فيما يدَّعي و يقولُ</w:t>
      </w:r>
    </w:p>
    <w:p>
      <w:pPr>
        <w:pStyle w:val="BookText"/>
        <w:rPr/>
      </w:pPr>
      <w:r>
        <w:rPr>
          <w:rFonts w:ascii="Amiri" w:hAnsi="Amiri" w:eastAsia="Amiri" w:cs="Amiri"/>
          <w:color w:val="111111"/>
          <w:sz w:val="28"/>
          <w:sz w:val="28"/>
          <w:szCs w:val="28"/>
          <w:rtl w:val="true"/>
          <w:lang w:bidi="ar-SA"/>
        </w:rPr>
        <w:t xml:space="preserve">فماذا تردون الجواب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إلى ترك الجواب سبيلُ</w:t>
      </w:r>
    </w:p>
    <w:p>
      <w:pPr>
        <w:pStyle w:val="BookText"/>
        <w:rPr/>
      </w:pPr>
      <w:r>
        <w:rPr>
          <w:rFonts w:ascii="Amiri" w:hAnsi="Amiri" w:eastAsia="Amiri" w:cs="Amiri"/>
          <w:color w:val="111111"/>
          <w:sz w:val="28"/>
          <w:sz w:val="28"/>
          <w:szCs w:val="28"/>
          <w:rtl w:val="true"/>
          <w:lang w:bidi="ar-SA"/>
        </w:rPr>
        <w:t xml:space="preserve">وقد سُؤ تموهم في بنيهم بقتلهم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وزر الّذي أحدثتموه ثقيلُ</w:t>
      </w:r>
    </w:p>
    <w:p>
      <w:pPr>
        <w:pStyle w:val="BookText"/>
        <w:rPr/>
      </w:pPr>
      <w:r>
        <w:rPr>
          <w:rFonts w:ascii="Amiri" w:hAnsi="Amiri" w:eastAsia="Amiri" w:cs="Amiri"/>
          <w:color w:val="111111"/>
          <w:sz w:val="28"/>
          <w:sz w:val="28"/>
          <w:szCs w:val="28"/>
          <w:rtl w:val="true"/>
          <w:lang w:bidi="ar-SA"/>
        </w:rPr>
        <w:t xml:space="preserve">ولا يرتجي في ذلك اليومِ شافعٌ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خصمكمُ والشرحُ فيه يطولُ</w:t>
      </w:r>
    </w:p>
    <w:p>
      <w:pPr>
        <w:pStyle w:val="BookText"/>
        <w:rPr/>
      </w:pPr>
      <w:r>
        <w:rPr>
          <w:rFonts w:ascii="Amiri" w:hAnsi="Amiri" w:eastAsia="Amiri" w:cs="Amiri"/>
          <w:color w:val="111111"/>
          <w:sz w:val="28"/>
          <w:sz w:val="28"/>
          <w:szCs w:val="28"/>
          <w:rtl w:val="true"/>
          <w:lang w:bidi="ar-SA"/>
        </w:rPr>
        <w:t xml:space="preserve">ومن كانَ في الحشرِ، الرّسول خَصيمهُ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 نارُ الجحيمِ مقيلُ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417</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9748_75174"/>
      <w:bookmarkStart w:id="61" w:name="pg9748_75174"/>
      <w:bookmarkEnd w:id="61"/>
    </w:p>
    <w:p>
      <w:pPr>
        <w:pStyle w:val="Heading2"/>
        <w:numPr>
          <w:ilvl w:val="1"/>
          <w:numId w:val="1"/>
        </w:numPr>
        <w:rPr/>
      </w:pPr>
      <w:bookmarkStart w:id="62" w:name="pg9748_75174"/>
      <w:bookmarkStart w:id="63" w:name="__RefHeading___Toc8858406_2870459653"/>
      <w:bookmarkStart w:id="64" w:name="_Toc16"/>
      <w:bookmarkEnd w:id="62"/>
      <w:bookmarkEnd w:id="63"/>
      <w:r>
        <w:rPr>
          <w:rtl w:val="true"/>
        </w:rPr>
        <w:t>بند یازدهم</w:t>
      </w:r>
      <w:bookmarkEnd w:id="64"/>
    </w:p>
    <w:p>
      <w:pPr>
        <w:pStyle w:val="BookText"/>
        <w:rPr/>
      </w:pPr>
      <w:r>
        <w:rPr>
          <w:rFonts w:ascii="Amiri" w:hAnsi="Amiri" w:eastAsia="Amiri" w:cs="Amiri"/>
          <w:color w:val="111111"/>
          <w:sz w:val="28"/>
          <w:sz w:val="28"/>
          <w:szCs w:val="28"/>
          <w:rtl w:val="true"/>
          <w:lang w:bidi="ar-SA"/>
        </w:rPr>
        <w:t xml:space="preserve">يومٌ بَنو المصطَفَى الهادي ذَبَائِحُهُ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الفاطميّاتُ أسْراءٌ نَوائِحُهُ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الذّبائح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الذّبيحة، بمعنى المذبوح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الأسير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کقتیل و قتلى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النّائحة ، من النَّوحة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والضجّة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يوم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ذبائحه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الفاطميّات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در مورد شهدای بنی هاشم، ذیل بیت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از بند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گفته آمد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أسراء</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بالمد للضّرورة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بعد الخبر، والضّمير لليوم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روزی بود که اولاد محمّد مصطفی صلّی الله علیه و آله که هادی خلق بود، در آن روز مذبوح و کشته گردیدند؛ و زنان و دخترانی که از اولاد فاطمه زهرا بودند، همه اسیر و دستگیر و نوحه گر و مصیبت رسیده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سبط أحمدَ عارٍ بالعَراءِ 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 بالدما جرحى جَوارِحُهُ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من عرى الرّجل، إذا تجرّد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الأرض </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عراء، زمینی که خالی باشد از گیاه و خار و خاشاک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كفتى</w:t>
      </w:r>
      <w:r>
        <w:rPr>
          <w:rFonts w:eastAsia="Amiri" w:cs="Amiri" w:ascii="Amiri" w:hAnsi="Amiri"/>
          <w:color w:val="111111"/>
          <w:sz w:val="28"/>
          <w:szCs w:val="28"/>
          <w:rtl w:val="true"/>
          <w:lang w:bidi="ar-SA"/>
        </w:rPr>
        <w:t xml:space="preserve">_ : </w:t>
      </w:r>
      <w:r>
        <w:rPr>
          <w:rFonts w:ascii="Amiri" w:hAnsi="Amiri" w:eastAsia="Amiri" w:cs="Amiri"/>
          <w:color w:val="111111"/>
          <w:sz w:val="28"/>
          <w:sz w:val="28"/>
          <w:szCs w:val="28"/>
          <w:rtl w:val="true"/>
          <w:lang w:bidi="ar-SA"/>
        </w:rPr>
        <w:t>مصدر بمعنى الملقى، أي المطروح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 بالدّماء،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ملطّخ 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بالمدّ على وزن فعال</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جمع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الجريح، بمعنى المجروح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العضو المكتسب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متعلّق به أو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بعد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بالدّماء</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بالقصر للضّرورة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والضّمير </w:t>
      </w:r>
    </w:p>
    <w:p>
      <w:pPr>
        <w:pStyle w:val="BookText"/>
        <w:rPr/>
      </w:pPr>
      <w:r>
        <w:rPr>
          <w:rFonts w:ascii="IRNazanin" w:hAnsi="IRNazanin" w:eastAsia="IRNazanin"/>
          <w:color w:val="111111"/>
          <w:sz w:val="28"/>
          <w:sz w:val="28"/>
          <w:szCs w:val="28"/>
          <w:rtl w:val="true"/>
          <w:lang w:bidi="fa-IR"/>
        </w:rPr>
        <w:t>للمبتدأ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عاشورا روزی بود که فرزند زاۀ احمد مختار در آن روز، بدنش برهنه در صحرا در میان خاک و خون افتاده، اعضا و جوارحش مجروح، به قسمی که عضوی بی جراحت نداشت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اگر خواسته باشی از جراحات بدن آن سرور مطّلع شوی، رجوع کن به وسیلة النجاة، که بر تو معلوم شود که چه جراحتها و ظلمها بر آن شهید راه خدا وارد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لؤلؤ البحرين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گشت فرسوده از نوک تیر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دوش نبی بود او را سریر</w:t>
      </w:r>
    </w:p>
    <w:p>
      <w:pPr>
        <w:pStyle w:val="BookText"/>
        <w:rPr/>
      </w:pPr>
      <w:r>
        <w:rPr>
          <w:rFonts w:ascii="IRNazanin" w:hAnsi="IRNazanin" w:eastAsia="IRNazanin"/>
          <w:color w:val="111111"/>
          <w:sz w:val="28"/>
          <w:sz w:val="28"/>
          <w:szCs w:val="28"/>
          <w:rtl w:val="true"/>
          <w:lang w:bidi="fa-IR"/>
        </w:rPr>
        <w:t xml:space="preserve">خدنگ خطا، سینه ای را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زان سینه شد نور سینا پدید</w:t>
      </w:r>
    </w:p>
    <w:p>
      <w:pPr>
        <w:pStyle w:val="BookText"/>
        <w:rPr/>
      </w:pPr>
      <w:r>
        <w:rPr>
          <w:rFonts w:ascii="IRNazanin" w:hAnsi="IRNazanin" w:eastAsia="IRNazanin"/>
          <w:color w:val="111111"/>
          <w:sz w:val="28"/>
          <w:sz w:val="28"/>
          <w:szCs w:val="28"/>
          <w:rtl w:val="true"/>
          <w:lang w:bidi="fa-IR"/>
        </w:rPr>
        <w:t xml:space="preserve">به آن سینه چون تیر دمساز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سرتیر با عرش همراز شد</w:t>
      </w:r>
    </w:p>
    <w:p>
      <w:pPr>
        <w:pStyle w:val="BookText"/>
        <w:rPr/>
      </w:pPr>
      <w:r>
        <w:rPr>
          <w:rFonts w:ascii="IRNazanin" w:hAnsi="IRNazanin" w:eastAsia="IRNazanin"/>
          <w:color w:val="111111"/>
          <w:sz w:val="28"/>
          <w:sz w:val="28"/>
          <w:szCs w:val="28"/>
          <w:rtl w:val="true"/>
          <w:lang w:bidi="fa-IR"/>
        </w:rPr>
        <w:t xml:space="preserve">ز تیر ستم، سین های شد 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مخزن سرّ پروردگار</w:t>
      </w:r>
    </w:p>
    <w:p>
      <w:pPr>
        <w:pStyle w:val="BookText"/>
        <w:rPr/>
      </w:pPr>
      <w:r>
        <w:rPr>
          <w:rFonts w:ascii="IRNazanin" w:hAnsi="IRNazanin" w:eastAsia="IRNazanin"/>
          <w:color w:val="111111"/>
          <w:sz w:val="28"/>
          <w:sz w:val="28"/>
          <w:szCs w:val="28"/>
          <w:rtl w:val="true"/>
          <w:lang w:bidi="fa-IR"/>
        </w:rPr>
        <w:t xml:space="preserve">کشیدی چو تیر از تن خویش،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خون شدی پیکر مهر و ماه</w:t>
      </w:r>
    </w:p>
    <w:p>
      <w:pPr>
        <w:pStyle w:val="BookText"/>
        <w:rPr/>
      </w:pPr>
      <w:r>
        <w:rPr>
          <w:rFonts w:ascii="IRNazanin" w:hAnsi="IRNazanin" w:eastAsia="IRNazanin"/>
          <w:color w:val="111111"/>
          <w:sz w:val="28"/>
          <w:sz w:val="28"/>
          <w:szCs w:val="28"/>
          <w:rtl w:val="true"/>
          <w:lang w:bidi="fa-IR"/>
        </w:rPr>
        <w:t xml:space="preserve">ز بس زخم کاری، تنش شد زکار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را دل از درد شد سوگوار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جراحات وارد شده بر بدن مطهر حضرتش و غرقه به خون بودن ایشان، به موارد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 عليه السَّلام در خطبۀ 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المرمّل بالدماء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كامل بهائي،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وجدوا بالحسين ثلاثاً وثلاثين جراحةً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وجدوا في ثوبه مائة وبضعة عشر خرقاً من السهام و أثر الضرب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ابن سعد، رقم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تراثنا،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وجد في قميصه مائة وبضع عشر مابين رمية وطعنة سهم وضربة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بالحسين عليه السلام ثلاث وثلاثون طعنةً، وأربع وثلاثون ضربةً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لهوف،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فحدثني أبو زهير العبسي عن قرّة بن قيس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إلى تلك النسوة لما مررن بالحسين وأهله و ولده، صحنَ ولطمنَ وجوهَهنّ،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فاعترصتهنّ على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رأيت منظراً من نسوة قطّ كان أحسن من منظر رأيته منهنّ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لهنّ أحسن من مهي يبرين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نسيتُ من الاشياء، لا أنسىٰ قولَ زينب بنتِ عليّ عليه السلام تندبُ الحسينَ وتنادي بصوت حزين و قلب کتیب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ملائكة السماء، هذا حسينٌ مرمّل بالدماء مقطع الاعضاء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لهوف، صص </w:t>
      </w:r>
      <w:r>
        <w:rPr>
          <w:rFonts w:eastAsia="IRNazanin" w:cs="IRNazanin"/>
          <w:color w:val="111111"/>
          <w:sz w:val="28"/>
          <w:szCs w:val="28"/>
          <w:lang w:bidi="fa-IR"/>
        </w:rPr>
        <w:t>55</w:t>
      </w:r>
      <w:r>
        <w:rPr>
          <w:rFonts w:eastAsia="IRNazanin" w:cs="IRNazanin"/>
          <w:color w:val="111111"/>
          <w:sz w:val="28"/>
          <w:szCs w:val="28"/>
          <w:rtl w:val="true"/>
          <w:lang w:bidi="fa-IR"/>
        </w:rPr>
        <w:t>_</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حسينٌ بالعرا مرمَلٌ بالدّماء مقطع الاعضاء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تاريخ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فوقَ القَنا رَأْسُهُ يُهدى لِكاشِحِهِ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أقصى مُناه مِنْهُ كاشِحُهُ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يضمر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الأضلاع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الكشوح والكاشح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العداوة في كشحه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كشح يكشح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أدبر و ولّى، فسمّي العدوّ كاشحاً لإعراضه عن المودةّ والوفاق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أقصى مناه،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آماله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مضارع مجهول، مرفوعه مستتر راجع إلى المبتدأ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خبر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والضّميران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إلى الضّمير الرّاجع إلى كاشحه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عن مناه، و الضميران أيضاً للحسين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حضرت را بر سر نیزه نصب نمودند و از برای یزید ملعون به هدیه بردند که دشمن اهل بیت رسول خدا بود</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پس آن مردود لعین از کشتن آن حضرت به منتهای آرزوی خود رسید و اظهار فرح و سرور نمود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تنهای کشتگان، همه در خاک و خون 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سروران، همه بر نیزه ها ببین</w:t>
      </w:r>
    </w:p>
    <w:p>
      <w:pPr>
        <w:pStyle w:val="BookText"/>
        <w:rPr/>
      </w:pPr>
      <w:r>
        <w:rPr>
          <w:rFonts w:ascii="IRNazanin" w:hAnsi="IRNazanin" w:eastAsia="IRNazanin"/>
          <w:color w:val="111111"/>
          <w:sz w:val="28"/>
          <w:sz w:val="28"/>
          <w:szCs w:val="28"/>
          <w:rtl w:val="true"/>
          <w:lang w:bidi="fa-IR"/>
        </w:rPr>
        <w:t xml:space="preserve">آن سر که بود بر سر دوش نبی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نیزه اش ز دوش مخالف جدا ببین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بنگرید به توضیحات بیت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كَمْ هامِ عِزُّ و أيْدِ للسَّماح و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 سَبْقٍ بها طاحَتْ طَوائِحُهُ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الشرافة والرّفعة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الجارحة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طاحت بها الطوائح،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أهلكتها المهلكات و الحوادث</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تميزه، 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هام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صفة أيدٍ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كم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هام، إن جوّزنا العطف على معمولي عاملين مختلفين بعاطف واحد، و إلاّ فمجرور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والباء للتعدية قدِّم للضّرورة، والضّمير للمذكورات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ليوم العاشوراء</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از سرهای عزّت و شرافت و دستهای با جود و بخشش، و چه بسیار از قدمهایی که سبقت گرفتند در مقام کمال جميع خلق را، هلاک نمودند آنها را حوادث و مهلکات روز عاشورا ، و همگی در آن </w:t>
      </w:r>
    </w:p>
    <w:p>
      <w:pPr>
        <w:pStyle w:val="BookText"/>
        <w:rPr/>
      </w:pPr>
      <w:r>
        <w:rPr>
          <w:rFonts w:ascii="IRNazanin" w:hAnsi="IRNazanin" w:eastAsia="IRNazanin"/>
          <w:color w:val="111111"/>
          <w:sz w:val="28"/>
          <w:sz w:val="28"/>
          <w:szCs w:val="28"/>
          <w:rtl w:val="true"/>
          <w:lang w:bidi="fa-IR"/>
        </w:rPr>
        <w:t>روز به تیر و نیزه و شمشیر ظالمان از پا در آمدند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ای زادۀ زیاد، نکرده است هیچگه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نمرود، این عمل که تو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کرده ای</w:t>
      </w:r>
    </w:p>
    <w:p>
      <w:pPr>
        <w:pStyle w:val="BookText"/>
        <w:rPr/>
      </w:pPr>
      <w:r>
        <w:rPr>
          <w:rFonts w:ascii="IRNazanin" w:hAnsi="IRNazanin" w:eastAsia="IRNazanin"/>
          <w:color w:val="111111"/>
          <w:sz w:val="28"/>
          <w:sz w:val="28"/>
          <w:szCs w:val="28"/>
          <w:rtl w:val="true"/>
          <w:lang w:bidi="fa-IR"/>
        </w:rPr>
        <w:t xml:space="preserve">کام یزید داده ای از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بنگر ، کِه را به قتل کِه دلشاد کرده ای</w:t>
      </w:r>
    </w:p>
    <w:p>
      <w:pPr>
        <w:pStyle w:val="BookText"/>
        <w:rPr/>
      </w:pPr>
      <w:r>
        <w:rPr>
          <w:rFonts w:ascii="IRNazanin" w:hAnsi="IRNazanin" w:eastAsia="IRNazanin"/>
          <w:color w:val="111111"/>
          <w:sz w:val="28"/>
          <w:sz w:val="28"/>
          <w:szCs w:val="28"/>
          <w:rtl w:val="true"/>
          <w:lang w:bidi="fa-IR"/>
        </w:rPr>
        <w:t>کاشکی به همین وقایع مهلکه، آن اشقیا اکتفا می نمودند و دیگر اذیّت و اهانت به زنان دلسوخته و خواهران و دختران و باقی نسوان وارد نمی ساختند و اثاث و لباس ایشان را غارت نمی نمودند، و رو به خیمه های ایشان نمی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حَريم لأهل البيتِ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اسْتُجل وكَمْ صاحَتْ صوائِحُهُ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بالحريم المحترم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والمنزل و الفسطاط لها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الشيء حلالاً</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الصّوائح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لها صيحة وضجّة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خبريّة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تميزه، مجرور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مجهول، مرفوعه مستتر راجع إلى 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تميزه محذوف بقرينة 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صوائحه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 والضّمير للحريم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الجملة خبر المبتدأ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از خیمه و خرگاه که برای اهل بیت رسول خدا صلّى الله علیه و آله و از برای آنها احترام ثابت بود، مخالفین احترام آنها را شکستند و بدون اذن داخل شدند و بنای غارت گذاردند و صیحه و فریاد از اهل حریم محترم برآوردند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 xml:space="preserve">آه از دمی که لشکر اعدا نکرده شرم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رو به خیمۀ سلطان کربلا</w:t>
      </w:r>
    </w:p>
    <w:p>
      <w:pPr>
        <w:pStyle w:val="BookText"/>
        <w:rPr/>
      </w:pPr>
      <w:r>
        <w:rPr>
          <w:rFonts w:ascii="IRNazanin" w:hAnsi="IRNazanin" w:eastAsia="IRNazanin"/>
          <w:color w:val="111111"/>
          <w:sz w:val="28"/>
          <w:sz w:val="28"/>
          <w:szCs w:val="28"/>
          <w:rtl w:val="true"/>
          <w:lang w:bidi="fa-IR"/>
        </w:rPr>
        <w:t xml:space="preserve">آن دم فلک بر آتش غیرت سپند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خوف خصم در حرم افغان بلند شد</w:t>
      </w:r>
    </w:p>
    <w:p>
      <w:pPr>
        <w:pStyle w:val="BookText"/>
        <w:rPr/>
      </w:pPr>
      <w:r>
        <w:rPr>
          <w:rFonts w:ascii="IRNazanin" w:hAnsi="IRNazanin" w:eastAsia="IRNazanin"/>
          <w:color w:val="111111"/>
          <w:sz w:val="28"/>
          <w:sz w:val="28"/>
          <w:szCs w:val="28"/>
          <w:rtl w:val="true"/>
          <w:lang w:bidi="fa-IR"/>
        </w:rPr>
        <w:t>محتشم</w:t>
      </w:r>
    </w:p>
    <w:p>
      <w:pPr>
        <w:pStyle w:val="BookText"/>
        <w:rPr/>
      </w:pPr>
      <w:r>
        <w:rPr>
          <w:rFonts w:ascii="Amiri" w:hAnsi="Amiri" w:eastAsia="Amiri" w:cs="Amiri"/>
          <w:color w:val="111111"/>
          <w:sz w:val="28"/>
          <w:sz w:val="28"/>
          <w:szCs w:val="28"/>
          <w:rtl w:val="true"/>
          <w:lang w:bidi="ar-SA"/>
        </w:rPr>
        <w:t xml:space="preserve">مُصابُ خامِس أصحابِ الكِساءِ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العزاء بهمْ حَلَّتْ فَوادِحُهُ</w:t>
      </w:r>
    </w:p>
    <w:p>
      <w:pPr>
        <w:pStyle w:val="BookText"/>
        <w:rPr/>
      </w:pPr>
      <w:r>
        <w:rPr>
          <w:rFonts w:ascii="Amiri" w:hAnsi="Amiri" w:eastAsia="Amiri" w:cs="Amiri"/>
          <w:color w:val="111111"/>
          <w:sz w:val="28"/>
          <w:sz w:val="28"/>
          <w:szCs w:val="28"/>
          <w:rtl w:val="true"/>
          <w:lang w:bidi="ar-SA"/>
        </w:rPr>
        <w:t xml:space="preserve">لمْ يُنْسَ قَطُّ و لا الذِّكرى 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أورى بزَنْدِ الأَسى للحَشْرِ قادِحُهُ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غالب استعماله في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المصيبة، لأنّ النّاس يأمرونهم بالصبر </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الفوادح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النّوائب الّتي يثقل تحمّلها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بالنّسبة إلى الماضي و لا يقع إلاّ بعد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التذكّر و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النّار بالزّند و هو آلته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يضرب الزّند على الزنّد لإخراج النّار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راجع إلى أصحاب الكساء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عليهم،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لخامس أصحاب الكساء</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بحذف اللّام، مرفوعه للمصاب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له، 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مستتر راجع إلى الذّكرى، والضّمير البارز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للمصاب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إلى الحشر،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أورى،والضّمير للزّند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جناب خامس آل عبا، حضرت سيّد الشهداء عليه السّلام هرگز فراموش نمی شود و از خاطر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یادآوری و تذکّر او معنی ندارد؛ زیرا که تذکّر فرع فراموشی هست و فراموشی در این مصیبت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خدا صلّى الله عليه و آله و علىّ مرتضى عليه السّلام و فاطمه زهرا سلام الله عليها و حسن مجتبی علیه السّلام در این مصیبت عظمی صاحب عزا هستند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السلام عليك يا رسول الله وعليك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العزاء في وَلدِك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الحسن يا أمير المؤمنين و 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الله لك العزاء في ولدِك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فاطمةُ يابنت رسولِ ربِّ العالمين و عليكِ السلام و 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العزاء في ولدِكِ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محمد الحسن 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لك العزاء في أخيك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آن بزرگواران حلول نموده است این مصیبت عظیم، زیرا که ایشان نور واحد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بلیّه و المی بر یکی از ایشان وارد شود، گویا به همه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که علیا جناب، قرین رنج و تعب ، حضرت زینب، وقتی که شهادت آن سرور بر او یقین گردید،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مات جدّي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أبي علىّ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أمّي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أخي حسن المجتبى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مدرک این کلام،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جوانی که در این کسا داشت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 پنجمین حجّت آن کسای</w:t>
      </w:r>
    </w:p>
    <w:p>
      <w:pPr>
        <w:pStyle w:val="BookText"/>
        <w:rPr/>
      </w:pPr>
      <w:r>
        <w:rPr>
          <w:rFonts w:ascii="IRNazanin" w:hAnsi="IRNazanin" w:eastAsia="IRNazanin"/>
          <w:color w:val="111111"/>
          <w:sz w:val="28"/>
          <w:sz w:val="28"/>
          <w:szCs w:val="28"/>
          <w:rtl w:val="true"/>
          <w:lang w:bidi="fa-IR"/>
        </w:rPr>
        <w:t xml:space="preserve">چو تنها در آن دشت بی یار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قوم، آیات تطهیر خواند</w:t>
      </w:r>
    </w:p>
    <w:p>
      <w:pPr>
        <w:pStyle w:val="BookText"/>
        <w:rPr/>
      </w:pPr>
      <w:r>
        <w:rPr>
          <w:rFonts w:ascii="IRNazanin" w:hAnsi="IRNazanin" w:eastAsia="IRNazanin"/>
          <w:color w:val="111111"/>
          <w:sz w:val="28"/>
          <w:sz w:val="28"/>
          <w:szCs w:val="28"/>
          <w:rtl w:val="true"/>
          <w:lang w:bidi="fa-IR"/>
        </w:rPr>
        <w:t xml:space="preserve">که ماییم زاهل کسای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این آیه بر ما نزول</w:t>
      </w:r>
    </w:p>
    <w:p>
      <w:pPr>
        <w:pStyle w:val="BookText"/>
        <w:rPr/>
      </w:pPr>
      <w:r>
        <w:rPr>
          <w:rFonts w:ascii="IRNazanin" w:hAnsi="IRNazanin" w:eastAsia="IRNazanin"/>
          <w:color w:val="111111"/>
          <w:sz w:val="28"/>
          <w:sz w:val="28"/>
          <w:szCs w:val="28"/>
          <w:rtl w:val="true"/>
          <w:lang w:bidi="fa-IR"/>
        </w:rPr>
        <w:t xml:space="preserve">منم پنجمین حجّت آن کسا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بالای من شد امامت رسا</w:t>
      </w:r>
    </w:p>
    <w:p>
      <w:pPr>
        <w:pStyle w:val="BookText"/>
        <w:rPr/>
      </w:pPr>
      <w:r>
        <w:rPr>
          <w:rFonts w:ascii="IRNazanin" w:hAnsi="IRNazanin" w:eastAsia="IRNazanin"/>
          <w:color w:val="111111"/>
          <w:sz w:val="28"/>
          <w:sz w:val="28"/>
          <w:szCs w:val="28"/>
          <w:rtl w:val="true"/>
          <w:lang w:bidi="fa-IR"/>
        </w:rPr>
        <w:t xml:space="preserve">منم پنجمین فردِ آن پنج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کردند در آن کا انجمن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بیت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حدیثی از علل الشرایع نقل کردیم که امام صادق علیه السّلام مصیبت جدّ مظلوم خود را از آن رو عظیم دانسته بود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 اصحاب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عنایت به همین مسأله، امام زمان صلوات الله عليه در زیارت ناحیه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خامس أصحاب الكساء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ساعت به ساعت آتش حزن و اندوه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برافروخته می شود، و حزن و اندوه تا قیامت باقی هست و نقصان در او راهبر نیست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كيفَ السُّلو عنِ المكسور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نِسوَتِهِ خِلوا مَطارِحُهُ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بالمكسور، الّذي كسرت عظامه و هو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طرح فيه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المكسور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المستتر في المكسور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نسوته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به، والضّمير للمكسور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آرام گرفت در مصیبت کسی که شکستند استخوانهای و را، در حالتی که یکّه و تنها بود و معین و یاوری غیر از زنان ماتم رسیده برای او نبود، و خالی بود موضعِ بر زمین افتادنش از یاور و معين</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از محلّ افتادن آن سرور تا خیام حرم محترمِ آن مظلومِ تشنه جگر، چندان مسافتی نبود که خواهران و زنان و دختران او نتوانند به بالینِ آن مظلوم بیایند و پرستارِ آن مجروح داغدار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مسافتی نبود؛ لیکن یحتمل که آن مظلوم،خود، به آن دلسوختگان سفارش نموده بود که از خیمه ها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که آن زنان ناتوان، از خوف و بیم آن ظالمان نمی توانستند خارج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زبان پرگله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مدینه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شاهِ کم سپاه که با خیل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زین جهان زده بیرون، حسین تُست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تُست</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محتشم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يلْقَى الأعادي بقلبٍ مِنهُ منقَسِم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 أعداءٍ تُكَافِحُهُ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القبّة المضروبة من شعر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المدافعة والمجادلة</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معروف، فاعله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الياء للضّرورة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صفة للقلب، والضّمير للحسين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صفة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الخيام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للأعداء، والضمير الرّاجع إلى الحسين عليه السّلام،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ملاقات فرمود دشمنان دین را با وجود آنکه قلب مبارک آن حضرت گاهی متوجّه خیمه های حرم بود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و گاهی متوجّه دشمنان بود که ارادۀ قتل آن حضرت را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اللحْظُ كالقلبِ عينٌ نحوَ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ترنو و عينٌ لقَوْمٍ لا تُبارِحُهُ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بمؤخّر العين ممّا يلي الصّدغ</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الدائميّ</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المبارحة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المباعدة</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معروف، فاعله راجع إلى العين، والجملة خبر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راجع إلى قوم، والضّمير مفعوله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صفة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 چشم شریف آن حضرت، مثل قلب مطهّرش، به دو سمت قسمت شده بود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یک چشم آن حضرت نظر داشت به جانب اهل حرم و زنان و دختران که بعد از شهادت اسیر و دستگیر خواهند شد، و چشم دیگر نظر داشت به جانب قوم بی حیا که از آن حضرت دور نمی شدند و دست از او برنمی داشتند</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یکی جانب خیمۀ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سوي آمد شد آن گروه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لَهْفى عَلَيه و قد مالَ الطَّغاة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الخيامِ وخاضَ النَقعَ سَابِحُهُ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اللهف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الوقوع فيما يحيط الشيء بسهولة و سرعة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IRNazanin" w:hAnsi="IRNazanin" w:eastAsia="IRNazanin"/>
          <w:color w:val="111111"/>
          <w:sz w:val="28"/>
          <w:sz w:val="28"/>
          <w:szCs w:val="28"/>
          <w:rtl w:val="true"/>
          <w:lang w:bidi="fa-IR"/>
        </w:rPr>
        <w:t>النقع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الغبار</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السابح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على وجه الأرض، والمراد به هنا، الفرس</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خبره، والضمير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نحو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الحسين عليه السَّلام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حزن و اندوه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بر حالتی که آن حضرت از بالای اسب بر زمین قرار گرفته بود و فرقۀ طاغیه رو به جانب حرم آورده بودند، و اسب آن بزرگوار در میان گرد و غبار بی را کب باقی مانده بود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امّا فرس الحسين عليه السَّلام بقیت تجول و تصهل و تخوض في العسكر يميناً و شمالاً و ينتحب الادمى، وتلطم خدّها بيديها وتعفر في التراب و تعضّ لسانها بأسنانها، ومدامعها تجري على خدّيها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آن سرور، در آن حال که آن مقرّب ذوالجلال بر روی خاکها افتاده بود، در آن میدان جولان می نمود و فریاد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یمین و شمال آن گروه می رفت، ناله و فریاد می نمود، مثل ناله و فریاد آدمیان در مصیبت آن سرور 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 خود، لطمه به صورت خود می زد و خود را به خاکها می افکند و زبان خود را به دندان خود می خایید و اشک پیوسته از دو دیدۀ آن حیوان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ماتمزدگان، آن حیوان، ناله و فریاد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جهاد، امام انام طاقت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ذو الجناح دگر تاب استقامت داشت</w:t>
      </w:r>
    </w:p>
    <w:p>
      <w:pPr>
        <w:pStyle w:val="BookText"/>
        <w:rPr/>
      </w:pPr>
      <w:r>
        <w:rPr>
          <w:rFonts w:ascii="IRNazanin" w:hAnsi="IRNazanin" w:eastAsia="IRNazanin"/>
          <w:color w:val="111111"/>
          <w:sz w:val="28"/>
          <w:sz w:val="28"/>
          <w:szCs w:val="28"/>
          <w:rtl w:val="true"/>
          <w:lang w:bidi="fa-IR"/>
        </w:rPr>
        <w:t xml:space="preserve">فتاد پرتو خورشید آسمان به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غم ز زمین رفت بر سپهر برین</w:t>
      </w:r>
    </w:p>
    <w:p>
      <w:pPr>
        <w:pStyle w:val="BookText"/>
        <w:rPr/>
      </w:pPr>
      <w:r>
        <w:rPr>
          <w:rFonts w:ascii="IRNazanin" w:hAnsi="IRNazanin" w:eastAsia="IRNazanin"/>
          <w:color w:val="111111"/>
          <w:sz w:val="28"/>
          <w:sz w:val="28"/>
          <w:szCs w:val="28"/>
          <w:rtl w:val="true"/>
          <w:lang w:bidi="fa-IR"/>
        </w:rPr>
        <w:t xml:space="preserve">بلند مرتبه شاهی ز صدر زین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غلط نکنم، عرش بر زمین افتاد</w:t>
      </w:r>
    </w:p>
    <w:p>
      <w:pPr>
        <w:pStyle w:val="BookText"/>
        <w:rPr/>
      </w:pPr>
      <w:r>
        <w:rPr>
          <w:rFonts w:ascii="IRNazanin" w:hAnsi="IRNazanin" w:eastAsia="IRNazanin"/>
          <w:color w:val="111111"/>
          <w:sz w:val="28"/>
          <w:sz w:val="28"/>
          <w:szCs w:val="28"/>
          <w:rtl w:val="true"/>
          <w:lang w:bidi="fa-IR"/>
        </w:rPr>
        <w:t>در زیارت ناحیه مقدسه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أسرعَ فرسُك شارداً إلى خيامِك مُحمِحاً باكياً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اقصُدونِي بِنَفسي واتْرُكُوا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حَيْنى و قد لاحَتْ لَوائِحُهُ</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نفس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ما له احترام، والمراد هنا،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فالسّكون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الهلاكة</w:t>
      </w:r>
      <w:r>
        <w:rPr>
          <w:rFonts w:eastAsia="Amiri" w:cs="Amiri" w:ascii="Amiri" w:hAnsi="Amiri"/>
          <w:color w:val="111111"/>
          <w:sz w:val="28"/>
          <w:szCs w:val="28"/>
          <w:rtl w:val="true"/>
          <w:lang w:bidi="ar-SA"/>
        </w:rPr>
        <w:t xml:space="preserve">. </w:t>
      </w:r>
      <w:r>
        <w:rPr>
          <w:rStyle w:val="FootnoteAnchor"/>
          <w:rtl w:val="true"/>
        </w:rPr>
        <w:footnoteReference w:id="418"/>
      </w:r>
      <w:r>
        <w:rPr>
          <w:rFonts w:ascii="IRNazanin" w:hAnsi="IRNazanin" w:eastAsia="IRNazanin"/>
          <w:color w:val="111111"/>
          <w:sz w:val="28"/>
          <w:sz w:val="28"/>
          <w:szCs w:val="28"/>
          <w:rtl w:val="true"/>
          <w:lang w:bidi="fa-IR"/>
        </w:rPr>
        <w:t>لاحت،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العلامات و الأمارات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 فاعله راجع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اقصدوني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مع فاعله و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وحيداً منفرداً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مع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ياء المتكلّم، مفعوله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الياء، 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تحقيقيّة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الضمير الراجع إلى الحين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 الأربع مقولة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حالتی که آن حضرت بر روی زمین افتاده بود و لشکر رو به خیمه های آن حضرت می رفتند،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قصد خود مرا نمایید و کار خود مرا بسازید و دست از اهل بیتم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که وقت مرگم رسیده و علامات و امارات مرگ ظاهر گردیده</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بنگرید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کامل ابن اثیر،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أُقاتِلكم وتُقاتِلوني، والنساءُ ليسض عليهنَّ جُنَاحٌ، فامنَعوا عُتاتكم وجُهَالَكم و طُغاتَكم من التعرّضِ لحرمي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الهوف،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و تفکّر نمایید در این فقرات جگر سوز که آهت شرربار و دیده ات اشکبار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مفاد کلام آن سرور مظلومان به آن فرقۀ عدوان،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قوم بی حمیّت و بی مرّوت بر زنان تقصیری و گناهی نیست و ایشان با شما مجادله و مقاتله ندارند که منشأ غیظ و غضب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سبب دارد که رو به جانب ایشان دارید و قصد اذیّت و اهانت ایشان می نمایید؟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وصل إليَّ من الأشعار</w:t>
      </w:r>
      <w:r>
        <w:rPr>
          <w:rFonts w:eastAsia="Amiri" w:cs="Amiri" w:ascii="Amiri" w:hAnsi="Amiri"/>
          <w:color w:val="111111"/>
          <w:sz w:val="28"/>
          <w:szCs w:val="28"/>
          <w:rtl w:val="true"/>
          <w:lang w:bidi="ar-SA"/>
        </w:rPr>
        <w:t>.</w:t>
      </w:r>
      <w:r>
        <w:rPr>
          <w:rStyle w:val="FootnoteAnchor"/>
          <w:rtl w:val="true"/>
        </w:rPr>
        <w:footnoteReference w:id="420"/>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9748_75194"/>
      <w:bookmarkStart w:id="66" w:name="pg9748_75194"/>
      <w:bookmarkEnd w:id="66"/>
    </w:p>
    <w:p>
      <w:pPr>
        <w:pStyle w:val="Heading2"/>
        <w:numPr>
          <w:ilvl w:val="1"/>
          <w:numId w:val="1"/>
        </w:numPr>
        <w:rPr/>
      </w:pPr>
      <w:bookmarkStart w:id="67" w:name="pg9748_75194"/>
      <w:bookmarkStart w:id="68" w:name="__RefHeading___Toc8858408_2870459653"/>
      <w:bookmarkStart w:id="69" w:name="_Toc17"/>
      <w:bookmarkEnd w:id="67"/>
      <w:bookmarkEnd w:id="68"/>
      <w:r>
        <w:rPr>
          <w:rtl w:val="true"/>
        </w:rPr>
        <w:t>تكملۀ شارح</w:t>
      </w:r>
      <w:bookmarkEnd w:id="69"/>
    </w:p>
    <w:p>
      <w:pPr>
        <w:pStyle w:val="BookText"/>
        <w:rPr/>
      </w:pPr>
      <w:r>
        <w:rPr>
          <w:rFonts w:ascii="IRNazanin" w:hAnsi="IRNazanin" w:eastAsia="IRNazanin"/>
          <w:color w:val="111111"/>
          <w:sz w:val="28"/>
          <w:sz w:val="28"/>
          <w:szCs w:val="28"/>
          <w:rtl w:val="true"/>
          <w:lang w:bidi="fa-IR"/>
        </w:rPr>
        <w:t>اعلم أنّ الّذي وصل إلينا من الأشعار، أحد عشر فصلاً، كلّ فصل مشتمل على اثني عشر بيتاً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يختلج بالبال و يناسب المجالّ أنّ السيّد رحمه الله أراد أن ينظم اثنى عشر فصلاً؛ فإمّا نظم الفصل الثاني عشر و لم يصل إلينا، و إمّا لم يوفّق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فأردت أن أنظمه، لا بعنوان أن أجعله جزاً أشعاره، فإنّ أبياته في غاية السَّلاسة والمتانة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الملوک ملوک 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لمّا كان كلامه مرضيّاً و مقبولاً عند صاحب المصيبة و مأجوراً عليه، فاختلج ببالي أنّ كلامي لمّا كان تابعاً لكلامه ومكتوباً في ذیل کتابه، فلعلّه لا يردّ و يصير مقبولاً عند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وغيّرت الوزن حياءً أن أصوّر كلامي على صورة كلامه و بحر بحاره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كَبِدي عَلى طولِ الجَوى يتقطَّعُ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عَلى جَلَلِ البليَّةِ تفزَعُ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بالفتح فالكسر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حرقة </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 بشدَّة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الحزن والاضطراب عند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الإعراب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كبدي مضاف و مضاف إليه،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طول الجوى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معروف، فاعله مستتر راجع إلى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خبر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و مضاف إليه،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فاعله مستتر راجع إلى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خبره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شعلهۀ حرارت حزن و اندوه و شورش جگر در زمان دراز، جگر مرا پاره می کند و مصیبت بزرگ که واقعهٔ جانسوز کربلا باشد، جان را می گدازد و مرا به فریاد و ناله می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قارعاً سِنَّ الذي لَيْمَ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يمينُكَ لا تَرى لَكَ تُرفَعُ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لثمه، أي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يبست يدك اليمنى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أنَّه منادى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معروف،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محذوف عائد إلى الموصول، والجملة صلة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فاعله مستتر فيه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معروف، فاعله مستتر فيه راجع إلى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والجملتان دعائيّتان لا الأخباريّتان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بعض من يدّعي الفضل أنكر عليّ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هذا البيت و المنادى في أوّل الأبيات الثلاثة الآتية، بأنَّ حكمه الضمّ لا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قولي هذا ليس بعادم النظير،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كوكباً ما كانَ أقصر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تكون كواكب الأسحارِ</w:t>
      </w:r>
    </w:p>
    <w:p>
      <w:pPr>
        <w:pStyle w:val="BookText"/>
        <w:rPr/>
      </w:pPr>
      <w:r>
        <w:rPr>
          <w:rFonts w:ascii="Amiri" w:hAnsi="Amiri" w:eastAsia="Amiri" w:cs="Amiri"/>
          <w:color w:val="111111"/>
          <w:sz w:val="28"/>
          <w:sz w:val="28"/>
          <w:szCs w:val="28"/>
          <w:rtl w:val="true"/>
          <w:lang w:bidi="ar-SA"/>
        </w:rPr>
        <w:t xml:space="preserve">فإذا نطقتَ فأنتَ أوّلُ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سكتُّ فأنتَ في مضماري</w:t>
      </w:r>
    </w:p>
    <w:p>
      <w:pPr>
        <w:pStyle w:val="BookText"/>
        <w:rPr/>
      </w:pPr>
      <w:r>
        <w:rPr>
          <w:rFonts w:ascii="Amiri" w:hAnsi="Amiri" w:eastAsia="Amiri" w:cs="Amiri"/>
          <w:color w:val="111111"/>
          <w:sz w:val="28"/>
          <w:sz w:val="28"/>
          <w:szCs w:val="28"/>
          <w:rtl w:val="true"/>
          <w:lang w:bidi="ar-SA"/>
        </w:rPr>
        <w:t>و في دعاء الكميل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عليماً بضري و مسكنتي، يا خبيراً بفقري و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هذا المقام أنّه من مزالق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 المنادى المفرد المعرفة سواء كان تعريفه قبل النّداء أو بالنّداء بأن يكون نكرة مقصودة، حكمه البناء على ما يرفع به؛ والمضاف و الشبيه به والنكرة الغير المقصودة، حكمه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شبه المضاف في باب المنادى هو ما يكون عاملاً في ما بعده أو معطوفاً عليه شيء يكون المجموع اسماً لشيء أو موصوفاً بجملة أو ظرف؛ و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لنفي الجنس الأوّلان فقط، كما حقّقه العصام في حاشيته على شرح الجامي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هذا، عرفت أنّ المنادى في أبياتي و في فقرة الدّعاء من أوّل الأقسام الثلاثة المذكورة في شبه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المنادى في البيت </w:t>
      </w:r>
    </w:p>
    <w:p>
      <w:pPr>
        <w:pStyle w:val="BookText"/>
        <w:rPr/>
      </w:pPr>
      <w:r>
        <w:rPr>
          <w:rFonts w:ascii="IRNazanin" w:hAnsi="IRNazanin" w:eastAsia="IRNazanin"/>
          <w:color w:val="111111"/>
          <w:sz w:val="28"/>
          <w:sz w:val="28"/>
          <w:szCs w:val="28"/>
          <w:rtl w:val="true"/>
          <w:lang w:bidi="fa-IR"/>
        </w:rPr>
        <w:t>المستشهد به ، فالظّاهر أنَّ حكمه الضمّ و يخرج على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أنّه من القسم الثالث المذكور في شبه المضاف و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كوكباً يقال فيه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 أنّه خبر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كان كوكباً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منصوب على أنّه مفعول لفعل محذوف يناسب المقام، والتقدير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وجدتک کوکباً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 أن يكون النكرة المقصودة نزلت منزلة الغير المقصودة تعظيماً أو تحقيراً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مناسبة التنكير للتّحقير ظاهرة، و للتّعظيم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في البيت المستشهد به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بادّعاء أنّ المنادى من عظم شأنه أرفع من أن يدرك بفهم المدّعى من أيّ جنس هو و أنّه قاصر من أن یدرک حقیقته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أن يكون من باب اقتران نون التّأكيد الخفيفة بالإسم كما لحقته الثقيلة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اقائلنّ احضروا الشّهودا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فتح ما قبلها لفتح ما قبلها في الفعل إذا كان للمفرد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فالكتابة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 احتمالات أُخر تركنا ذكرها خوفاً من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می کوبی دندان کسی را که مکرّر پیغمبر صلّى الله علیه وآله آن لب و دندان را می بوسید، خشک باد دست تو و به فرمان تو مباد و دیگر نبینی آن دست را که بلند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شامِتاً في قتلِ سِبطِ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لسانَكَ ذا كلامَكَ يَسْمَعُ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الفرح عند بليّة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ككتاب </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آلة التكلّم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الكلام</w:t>
      </w:r>
      <w:r>
        <w:rPr>
          <w:rFonts w:ascii="Amiri" w:hAnsi="Amiri" w:eastAsia="Amiri" w:cs="Amiri"/>
          <w:color w:val="111111"/>
          <w:sz w:val="28"/>
          <w:sz w:val="28"/>
          <w:szCs w:val="28"/>
          <w:rtl w:val="true"/>
          <w:lang w:bidi="ar-SA"/>
        </w:rPr>
        <w:t xml:space="preserve"> كسحاب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وإضافة القتل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المصدر إلى مفعوله، أُضيف سبط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مضاف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فاعله مستتر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أُشير به إلى سبط أو محمّد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و مضاف إليه، مفعول مقدّم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مضارع معروف، فاعله مستتر فيه راجع إلى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خبر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شماتت و اظهار خوشحالی می کنی به واسطۀ اینکه فرزند زادۀ رسول خدا را شهید کردی، زبان بریدۀ خود را کوتاه کن که رسول خدا حاضر و ناظر است و سخنهای تو را می شنود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فارياً أوْداجَ مَحروقِ الخِبا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تَفْرِيَنْ مِنْ ذَا النَّبِيُّ يَجزَعُ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أضيف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مؤكّداً بالنّون الخفيفة، فعل مضارع للمخاطب، فاعله مستتر وجوباً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هذا الفعل الشنيع، 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فاعله مستتر راجع إلى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خبر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قطع می کنی رگهای گردن فرزند زادۀ رسول خدا را که سوخته شده است خیمه 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مکن رگهای گردن او را که از این فعل قبیح رسول خدا جزع می کند و اظهار حزن و اندوه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جالساً صدرَ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الرسولِ بِما فَعَلْتَ تَدمَعُ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دمعت العين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كمنع و فرح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أجرت الدّمع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الخافض،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 ابن بنت محمّد صلّى الله عليه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أُضيف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مضاف إليه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و مجرور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للموصول والعائد محذوف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فاعله مستتر راجع إلى المبتدأ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خبر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سینۀ پسر دختر رسول خدا را نشیمنگاه نمودی و از خدا و پدر و مادر او شرم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فعل قبیح خود چشم رسول خدا را به گریه در آوردی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أوْرَتْ زَنادُ البَغي رَوْماً لِلْقِرى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إلى يَومِ الجزا تَتَسَفَعُ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خشبة تخرج منها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بالكسر فالقصر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الضيافة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یحیی الله فيه النّاس للحساب والجزاء؛ إن خيراً فخير،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اشتعال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لأجله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أورت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معروف، فاعله راجع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المتقدّم، 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صفة للنّار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برافروختند به جهت مهمانی چوبهای آتش، آتشی را که تا روز قیامت زبانه می کشد و خاموش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شاهدَ ماجرىٰ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مرتضىٰ بِبَنيکَ فماذا تَصنَعُ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الأفعال الناقصة مع اسمه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من شهد، خبره، أضيف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صلة الموصول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سقطت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استفهاميّة، خبر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مبتدأ مؤخَّر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معروف للمخاطب، فاعله مستتر وجوباً، والعائد إلى الموصول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الاسميّة جواب لو، و دخول الفاء على جواب لو، إذا كان جملة اسميّة، جائز؛ كما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كانَ قتلاً يا سلامُ فَراحة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فررتُ مخافةَ أن أُوسِرا</w:t>
      </w:r>
    </w:p>
    <w:p>
      <w:pPr>
        <w:pStyle w:val="BookText"/>
        <w:rPr/>
      </w:pPr>
      <w:r>
        <w:rPr>
          <w:rFonts w:ascii="Amiri" w:hAnsi="Amiri" w:eastAsia="Amiri" w:cs="Amiri"/>
          <w:color w:val="111111"/>
          <w:sz w:val="28"/>
          <w:sz w:val="28"/>
          <w:szCs w:val="28"/>
          <w:rtl w:val="true"/>
          <w:lang w:bidi="ar-SA"/>
        </w:rPr>
        <w:t>و هذا هو السرّ في حملنا الجملة على الاسميّة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مرتضی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بودی و می دیدی در کربلا اهل کوفه و شام با اولاد تو چه کردند، مردانشان را کشتند و زنانشان را اسیر کردند، نمی دانم چه می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كنتَ مَسبَيَاتِ أهلِكَ ناظراً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فَبِما هُنالك تَقنَعُ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المسبيّات،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بضمّ الأوّل وكسره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جمع العدوّ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النّاقصة، تاء،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مقدّم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خبر كان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فعل مضارع للمخاطب، فاعله مستتر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الفعليّة خبر لمبتدأ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والجملة الاسميّة جواب 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از غایت شجاعت و پردلی به شیر خدا ملقّب شدی و گردنکشان روزگار را ذلیل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اگر اهل و عیال خود را اسیر و دستگیر می دیدی به چه قناعت می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واحَسْرَتا أين الرسولُ وسِبْطُهُ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حِجْرِهِ فِي حِجْرِ أَرضِ يَضجَعُ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التأسف و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حجره،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ذیله و ناحيته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الضّجع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كالمنع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وضع الجنب على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نداء مختص بالندبة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حسرتا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بإلحاق ألف النّدبة، المنادى المندوب به، يعني يا حزني و تأسفي احضر فهذا وقتك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مكان للاستفهام، خبر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الضَّمير الرّاجع إلى الرسول، 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فاعله راجع إلى المبتدأ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حجر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خبر المبتدأ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حزن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شو در این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کجا بود رسول خدا در زمین کربلا که ببیند فرزند زاده و جگر گوشۀ خود را که در کنار خود پرورش داده بود، چگونه پهلو بر خاک نهاده و به خاک و خون آغشته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أنْسَ زَيْنَ العابِدِينَ مُغَلَّلاً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بَناتُ أَحْمَدَ حاسِراتٍ تَلمَعُ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الذّكر، الزّين،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غلَّله،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الغلّ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مكشّفات 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 البرق،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للمتكلّم وحده، مجزوم بحذف اللّام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العابدين مفعول للفعل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حاسرات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فعل مضارع، فاعله مستتر راجع إلى المبتدأ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الفعليّة خبر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النُّحاة قالوا باشتراط اتّحاد زمان الحال و زمان عامل ذيها في صحّة الحالية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مرادهم من الاتّحاد الاتّحاد النَّوعى مضياً و استقبالاً و حالاً حتّى لو كان الزّمانان ماضيين مثلاً و لو كان أحدهما أسبق من الآخر، كفى في صحّة الحالية، أو كان زمان الحال الّذي هو ظرف </w:t>
      </w:r>
    </w:p>
    <w:p>
      <w:pPr>
        <w:pStyle w:val="BookText"/>
        <w:rPr/>
      </w:pPr>
      <w:r>
        <w:rPr>
          <w:rFonts w:ascii="Amiri" w:hAnsi="Amiri" w:eastAsia="Amiri" w:cs="Amiri"/>
          <w:color w:val="111111"/>
          <w:sz w:val="28"/>
          <w:sz w:val="28"/>
          <w:szCs w:val="28"/>
          <w:rtl w:val="true"/>
          <w:lang w:bidi="ar-SA"/>
        </w:rPr>
        <w:t>وجودها أعمّ من أن يكون ظرف وجودها الذّهني أو الخارجي، أو كان الحال المقدّرة أعمّ من أن يكون زمانها مقدّماً أم متأخراً عن زمان 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التقديرات المذكورة لا غبار على نصبنا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الحالية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فلابدّ من جعل الزمانين متّحدين ادّعاءً أو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مفعول ثانٍ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أرضى بالاعتراض على قولنا هذا، فإنّ كلامنا هذا ليس بعادم النظير ؛ قال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مهما نسيت فلم أنس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كزت على قتل الأفواج والزّمر</w:t>
      </w:r>
    </w:p>
    <w:p>
      <w:pPr>
        <w:pStyle w:val="BookText"/>
        <w:rPr/>
      </w:pPr>
      <w:r>
        <w:rPr>
          <w:rFonts w:ascii="Amiri" w:hAnsi="Amiri" w:eastAsia="Amiri" w:cs="Amiri"/>
          <w:color w:val="111111"/>
          <w:sz w:val="28"/>
          <w:sz w:val="28"/>
          <w:szCs w:val="28"/>
          <w:rtl w:val="true"/>
          <w:lang w:bidi="ar-SA"/>
        </w:rPr>
        <w:t xml:space="preserve">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زمان الكرّ و التذكّر الّذي بمعنى عدم النّسيان مختلف 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أنسه إذ ينادي بالطغاة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حوله و الكلّ سامعه</w:t>
      </w:r>
    </w:p>
    <w:p>
      <w:pPr>
        <w:pStyle w:val="BookText"/>
        <w:rPr/>
      </w:pPr>
      <w:r>
        <w:rPr>
          <w:rFonts w:ascii="Amiri" w:hAnsi="Amiri" w:eastAsia="Amiri" w:cs="Amiri"/>
          <w:color w:val="111111"/>
          <w:sz w:val="28"/>
          <w:sz w:val="28"/>
          <w:szCs w:val="28"/>
          <w:rtl w:val="true"/>
          <w:lang w:bidi="ar-SA"/>
        </w:rPr>
        <w:t>فإنّ زمان التجمّع و التذكّر مختلف و زمان النّداء غير زمان 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السرّ في أنّ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ظرفاً له عند شرحنا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واحفظ هذا واغتنم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فراموش نمی کنم امام زین العابدین را در حالتی که غلّ جامعه برگردن آن حضرت گذارده بودند، و دختران رسول خدا با سرهای برهنه مانند ماه شب چهارده می درخشیدند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ضاق صدري بوقوع 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قامِعَ الأشرارِ هَلْ لَكَ مَرجِعُ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الضّارب بالمقمعة و هي كمكنسة، يقال لها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والمرجع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كمنزل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مصدر ميميّ بمعنى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والجارّ متعلّق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مجروره أضيف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وزن صيغة منتهی الجموع غير منصرف، و إنّما صرّفناه للضّرورة على حدّ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صبّت عليَّ مَصائبُ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النّداء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اسم الفاعل إلى مفعوله، منادى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للاستفهام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مبتدأ مؤخَّر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والاستفهام استبطائي لا حقيقي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تنگ شد سینۀ من از بسیاری مصیبت هایی که وارد شد بر ائمّۀ طاهرين عليهم السَّلام و دوستان و شیعیان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کوبنده هستی گردنهای اشرار و مفسدین را، چرا دیر است رجوع و ظهور تو؟ و چقدر مشکل است محروم بودن از خدمت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قاصِمَ الفُجَارِ قُمْ بالسيف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الرعيّةُ إِنْ يَكُنْ لَكَ مَطْمَعُ</w:t>
      </w:r>
    </w:p>
    <w:p>
      <w:pPr>
        <w:pStyle w:val="BookText"/>
        <w:rPr/>
      </w:pP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يقطع الشيء و يستأصله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ضائعاً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يجب مراعاته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w:t>
      </w:r>
    </w:p>
    <w:p>
      <w:pPr>
        <w:pStyle w:val="BookText"/>
        <w:rPr/>
      </w:pPr>
      <w:r>
        <w:rPr>
          <w:rFonts w:ascii="IRNazanin" w:hAnsi="IRNazanin" w:eastAsia="IRNazanin"/>
          <w:color w:val="111111"/>
          <w:sz w:val="28"/>
          <w:sz w:val="28"/>
          <w:szCs w:val="28"/>
          <w:rtl w:val="true"/>
          <w:lang w:bidi="fa-IR"/>
        </w:rPr>
        <w:t>فاعله مستتر فيه وجوباً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محذوف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الشّرط محذوف بقرينة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قطع کنندۀ ریشهٔ فجّار و 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شیعیان تو از جور و ظلم مفسدین و معاندین تباه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التفاتی به آنها داری، برخیز با شمشیر و رعیت خود را از چنگ دشمنان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بني أُميّة و بنى مروان و بني عبّاس الظالمين لأئمّتنا، و إن فنوا بأشخاصهم و وردوا الدّركات بأعيانهم، لكنّهم باقون بنوعهم و أمثالهم و أشباههم في كلّ زمان من الأزمنة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أشباه الظّالمين لأهل البيت عليهم السَّلام ناصبون لشيعتهم المخلوقين من فاضل طينتهم المعجونين من ماء ولايتهم في كلّ زمان و 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إيّاک و أن تطمئنّ نفسك إلى كلّ من تلبّس بلباس العبّاد والزهاد، و أن تغترّ بمن تشبَّه بأهل العلم؛ فإنّ الشياطين قد يتشكّلون بأشكال الأناسيّ و ينفذون في أبدانهم، فيتكلّمون بألسنتهم و ينظرون بأعينهم و يسمعون بآذانهم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قيل 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بسا شیطان آدم رو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دستی نباید داد دست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كنت في عنفوان الشّباب بتوفيق الملك الوهّاب تاركاً للشَّهوات النفسانيّة و الهواجس الشَّيطانيّة، صارفاً برهة من عمرى في </w:t>
      </w:r>
    </w:p>
    <w:p>
      <w:pPr>
        <w:pStyle w:val="BookText"/>
        <w:rPr/>
      </w:pPr>
      <w:r>
        <w:rPr>
          <w:rFonts w:ascii="Amiri" w:hAnsi="Amiri" w:eastAsia="Amiri" w:cs="Amiri"/>
          <w:color w:val="111111"/>
          <w:sz w:val="28"/>
          <w:sz w:val="28"/>
          <w:szCs w:val="28"/>
          <w:rtl w:val="true"/>
          <w:lang w:bidi="ar-SA"/>
        </w:rPr>
        <w:t>تحصيل العلوم غير مقتصر على فنّ واحد، واجتهدت فيما اجتهدت بعد أنّ الأقوال في كل مسألة قد عرفت و فهمت، حتّى بلغت في زمان قليل ما بلغت، و ارتقيت على ما ارتقيت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في زمان سيري و سلوكي من الشّياطين الإنسيّة المتلبّسين بلباس أهل العلم و الزّهاد و العبّاد المقرّين بألسنتهم المنكرين في قلوبهم للمعاد، ما رأيت و سمعت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نسبوني إلى العقائد الفاسدة و المذاهب الباطلة، واشتعلت نار حقدهم و حسدهم حتّى أولعوا على من شتمني في وجهي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فصبرت على ذلك كله قائلاً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حسبي، نعم المولى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فمثلهم كمثل الكلب إن تحمل عليهم يلهث أو تتركه يلهث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لم يكونوا بمحضري إلاّ كالأحمرة 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فمثلهم كمثل الحمار يحمل أسفاراً، صمّ بكم عمي فهم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 و على سمعهم و على أبصارهم غشاوة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فوقاني الله من شرّهم و لم يجعل لهم إلاّ سواد الوجه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إخواني الصّفاة و يا أحبائي الحماة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أن تجعلوني غرضاً السهام الملامة وتنسبوني إلى السّفاهة و البلاهة، فإنّي كتبته مع تشوّش البال وضيق المجال و غاية الكلال و الملال و تخلف الإقبال ممّا به يرتقى على سلّم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لم يكن عندي شيء من كتب اللّغات و لا من زبر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أطلعتم على زلّة و التباس، فَاجعلوا على الإنصاف الأساس؛ فإنّ الوسواس الخنّاس يوسوس في صدور النّاس</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فرغت من تنميقه مستغفراً في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النبويّة، على مهاجرها آلاف الثناء و التحيّة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نسخه چاپ سنگی </w:t>
      </w:r>
      <w:r>
        <w:rPr>
          <w:rFonts w:eastAsia="IRNazanin" w:cs="IRNazanin"/>
          <w:color w:val="111111"/>
          <w:sz w:val="28"/>
          <w:szCs w:val="28"/>
          <w:rtl w:val="true"/>
          <w:lang w:bidi="fa-IR"/>
        </w:rPr>
        <w:t xml:space="preserve">_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فرغت بعون الله و حسن توفيقه من تحرير هذه النسخة الشريفة في سادس ذي القعدة الحرام من شهور سنة ثلاثمائة بعد الألف من الهجرة المصطفوية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العبد الأقلّ الجاني الفاني ابن مرحوم میرزا سید محمد رضا احمد الطباطبائي الاردستاني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اجعل عواقب أمورنا خيراً و اغفر لي و لأمي و أبي بمحمد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نسخۀ چاپ سنگی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بدون تاریخ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الفرمايش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شریعتمدار آقا میرزا محمد حسین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شد</w:t>
      </w:r>
      <w:r>
        <w:rPr>
          <w:rFonts w:eastAsia="IRNazanin" w:cs="IRNazanin"/>
          <w:color w:val="111111"/>
          <w:sz w:val="28"/>
          <w:szCs w:val="28"/>
          <w:rtl w:val="true"/>
          <w:lang w:bidi="fa-IR"/>
        </w:rPr>
        <w:t>.</w:t>
      </w:r>
      <w:bookmarkStart w:id="70" w:name="pg9748_75209"/>
    </w:p>
    <w:p>
      <w:pPr>
        <w:pStyle w:val="Heading2"/>
        <w:numPr>
          <w:ilvl w:val="1"/>
          <w:numId w:val="1"/>
        </w:numPr>
        <w:rPr/>
      </w:pPr>
      <w:bookmarkStart w:id="71" w:name="__RefHeading___Toc8858410_2870459653"/>
      <w:bookmarkStart w:id="72" w:name="_Toc18"/>
      <w:bookmarkEnd w:id="70"/>
      <w:bookmarkEnd w:id="71"/>
      <w:r>
        <w:rPr>
          <w:rtl w:val="true"/>
        </w:rPr>
        <w:t xml:space="preserve">تعليقه </w:t>
      </w:r>
      <w:r>
        <w:rPr>
          <w:rtl w:val="true"/>
        </w:rPr>
        <w:t>(</w:t>
      </w:r>
      <w:r>
        <w:rPr>
          <w:rtl w:val="true"/>
        </w:rPr>
        <w:t>المرثیة الثانیة عشر</w:t>
      </w:r>
      <w:r>
        <w:rPr>
          <w:rtl w:val="true"/>
        </w:rPr>
        <w:t>)</w:t>
      </w:r>
      <w:bookmarkEnd w:id="72"/>
    </w:p>
    <w:p>
      <w:pPr>
        <w:pStyle w:val="BookText"/>
        <w:rPr/>
      </w:pPr>
      <w:r>
        <w:rPr>
          <w:rFonts w:ascii="IRNazanin" w:hAnsi="IRNazanin" w:eastAsia="IRNazanin"/>
          <w:color w:val="111111"/>
          <w:sz w:val="28"/>
          <w:sz w:val="28"/>
          <w:szCs w:val="28"/>
          <w:rtl w:val="true"/>
          <w:lang w:bidi="fa-IR"/>
        </w:rPr>
        <w:t>تكملۀ میرزا ابوالقاسم وفای شیرازی بر یازده بند</w:t>
      </w:r>
    </w:p>
    <w:p>
      <w:pPr>
        <w:pStyle w:val="BookText"/>
        <w:rPr/>
      </w:pPr>
      <w:r>
        <w:rPr>
          <w:rFonts w:ascii="Amiri" w:hAnsi="Amiri" w:eastAsia="Amiri" w:cs="Amiri"/>
          <w:color w:val="111111"/>
          <w:sz w:val="28"/>
          <w:sz w:val="28"/>
          <w:szCs w:val="28"/>
          <w:rtl w:val="true"/>
          <w:lang w:bidi="ar-SA"/>
        </w:rPr>
        <w:t>با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المرثية الثانية عشر</w:t>
      </w:r>
    </w:p>
    <w:p>
      <w:pPr>
        <w:pStyle w:val="BookText"/>
        <w:rPr/>
      </w:pPr>
      <w:r>
        <w:rPr>
          <w:rFonts w:ascii="Amiri" w:hAnsi="Amiri" w:eastAsia="Amiri" w:cs="Amiri"/>
          <w:color w:val="111111"/>
          <w:sz w:val="28"/>
          <w:sz w:val="28"/>
          <w:szCs w:val="28"/>
          <w:rtl w:val="true"/>
          <w:lang w:bidi="ar-SA"/>
        </w:rPr>
        <w:t>المحرّره الأحقر وفاء الشيرازي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عنوان متن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المرثية الثانية عشر للعقل الحادي عشر و معلّم البشر وفاء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ناظم که خودش کاتب مجموعه است، در حاشیه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حكَ بعص الأذكياء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المحرّرة الأحقر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الحادي عشر و معلّم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أرضى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روحي ونَفسي نُفُوسِاً جَلَّ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الحِلمِ بَحرُ العِلمِ صَدرُهُمُ</w:t>
      </w:r>
    </w:p>
    <w:p>
      <w:pPr>
        <w:pStyle w:val="BookText"/>
        <w:rPr/>
      </w:pPr>
      <w:r>
        <w:rPr>
          <w:rFonts w:ascii="Amiri" w:hAnsi="Amiri" w:eastAsia="Amiri" w:cs="Amiri"/>
          <w:color w:val="111111"/>
          <w:sz w:val="28"/>
          <w:sz w:val="28"/>
          <w:szCs w:val="28"/>
          <w:rtl w:val="true"/>
          <w:lang w:bidi="ar-SA"/>
        </w:rPr>
        <w:t xml:space="preserve">رُوحي و نفسي رؤوساً بالطُّفوفِ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الْعَوالي وَ فيهِ ازْدادَ قَدرُهُمُ ق</w:t>
      </w:r>
    </w:p>
    <w:p>
      <w:pPr>
        <w:pStyle w:val="BookText"/>
        <w:rPr/>
      </w:pPr>
      <w:r>
        <w:rPr>
          <w:rFonts w:ascii="Amiri" w:hAnsi="Amiri" w:eastAsia="Amiri" w:cs="Amiri"/>
          <w:color w:val="111111"/>
          <w:sz w:val="28"/>
          <w:sz w:val="28"/>
          <w:szCs w:val="28"/>
          <w:rtl w:val="true"/>
          <w:lang w:bidi="ar-SA"/>
        </w:rPr>
        <w:t xml:space="preserve">روحي ونفسي حِباها اللُّجين 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التَّجلّي وَصَدرُ الرَّمْحِ طُورُهُمُ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رُوحي و نَفسي وجُوهاً كَالشُّموسِ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السَّماءِ ضُحىّ أو زادَ نُورُهُمُ </w:t>
      </w:r>
    </w:p>
    <w:p>
      <w:pPr>
        <w:pStyle w:val="BookText"/>
        <w:rPr/>
      </w:pPr>
      <w:r>
        <w:rPr>
          <w:rFonts w:ascii="Amiri" w:hAnsi="Amiri" w:eastAsia="Amiri" w:cs="Amiri"/>
          <w:color w:val="111111"/>
          <w:sz w:val="28"/>
          <w:sz w:val="28"/>
          <w:szCs w:val="28"/>
          <w:rtl w:val="true"/>
          <w:lang w:bidi="ar-SA"/>
        </w:rPr>
        <w:t xml:space="preserve">روحي و نفسي شِفاهاً ذابلاً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والجَيشُ حولَ الخِبا ركباً يدورُهُمُ</w:t>
      </w:r>
    </w:p>
    <w:p>
      <w:pPr>
        <w:pStyle w:val="BookText"/>
        <w:rPr/>
      </w:pPr>
      <w:r>
        <w:rPr>
          <w:rFonts w:ascii="Amiri" w:hAnsi="Amiri" w:eastAsia="Amiri" w:cs="Amiri"/>
          <w:color w:val="111111"/>
          <w:sz w:val="28"/>
          <w:sz w:val="28"/>
          <w:szCs w:val="28"/>
          <w:rtl w:val="true"/>
          <w:lang w:bidi="ar-SA"/>
        </w:rPr>
        <w:t xml:space="preserve">روحي وَ نفسي نُحوراً قُطُعوا وَ 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همُ بَعَدَ ما سُنَّتْ خدُورُهُمُ</w:t>
      </w:r>
    </w:p>
    <w:p>
      <w:pPr>
        <w:pStyle w:val="BookText"/>
        <w:rPr/>
      </w:pPr>
      <w:r>
        <w:rPr>
          <w:rFonts w:ascii="Amiri" w:hAnsi="Amiri" w:eastAsia="Amiri" w:cs="Amiri"/>
          <w:color w:val="111111"/>
          <w:sz w:val="28"/>
          <w:sz w:val="28"/>
          <w:szCs w:val="28"/>
          <w:rtl w:val="true"/>
          <w:lang w:bidi="ar-SA"/>
        </w:rPr>
        <w:t xml:space="preserve">روُحي وَ نَفسي شُعوراً كالشّقائق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النُّحورِ وقَد ذاكَتْ نُورُهُمُ</w:t>
      </w:r>
    </w:p>
    <w:p>
      <w:pPr>
        <w:pStyle w:val="BookText"/>
        <w:rPr/>
      </w:pPr>
      <w:r>
        <w:rPr>
          <w:rFonts w:ascii="Amiri" w:hAnsi="Amiri" w:eastAsia="Amiri" w:cs="Amiri"/>
          <w:color w:val="111111"/>
          <w:sz w:val="28"/>
          <w:sz w:val="28"/>
          <w:szCs w:val="28"/>
          <w:rtl w:val="true"/>
          <w:lang w:bidi="ar-SA"/>
        </w:rPr>
        <w:t xml:space="preserve">دَمِ روحي وَ نَفسي أَكَفَاً بِالدّما خُضِبَت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شيبهم ما جَلَّ أَمْرهُمُ</w:t>
      </w:r>
    </w:p>
    <w:p>
      <w:pPr>
        <w:pStyle w:val="BookText"/>
        <w:rPr/>
      </w:pPr>
      <w:r>
        <w:rPr>
          <w:rFonts w:ascii="Amiri" w:hAnsi="Amiri" w:eastAsia="Amiri" w:cs="Amiri"/>
          <w:color w:val="111111"/>
          <w:sz w:val="28"/>
          <w:sz w:val="28"/>
          <w:szCs w:val="28"/>
          <w:rtl w:val="true"/>
          <w:lang w:bidi="ar-SA"/>
        </w:rPr>
        <w:t xml:space="preserve">روحي وَ نَفسي عِظاماً لِلْقرى رُكِضت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السَّنابِكَ ما جاشَتْ جُسُورُهُمُ</w:t>
      </w:r>
    </w:p>
    <w:p>
      <w:pPr>
        <w:pStyle w:val="BookText"/>
        <w:rPr/>
      </w:pPr>
      <w:r>
        <w:rPr>
          <w:rFonts w:ascii="Amiri" w:hAnsi="Amiri" w:eastAsia="Amiri" w:cs="Amiri"/>
          <w:color w:val="111111"/>
          <w:sz w:val="28"/>
          <w:sz w:val="28"/>
          <w:szCs w:val="28"/>
          <w:rtl w:val="true"/>
          <w:lang w:bidi="ar-SA"/>
        </w:rPr>
        <w:t xml:space="preserve">روُحي وَ نَفسي نُعُوشاً بالثّرى تَرِبُ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شيعَتِهِم حُبّاً قبورُهُمُ</w:t>
      </w:r>
    </w:p>
    <w:p>
      <w:pPr>
        <w:pStyle w:val="BookText"/>
        <w:rPr/>
      </w:pPr>
      <w:r>
        <w:rPr>
          <w:rFonts w:ascii="Amiri" w:hAnsi="Amiri" w:eastAsia="Amiri" w:cs="Amiri"/>
          <w:color w:val="111111"/>
          <w:sz w:val="28"/>
          <w:sz w:val="28"/>
          <w:szCs w:val="28"/>
          <w:rtl w:val="true"/>
          <w:lang w:bidi="ar-SA"/>
        </w:rPr>
        <w:t xml:space="preserve">روُحي وَ نَفَسي قَدا مُهرِ الحُسَينِ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خَلِياً و قد حَنَّتْ سُجُورُهُم</w:t>
      </w:r>
    </w:p>
    <w:p>
      <w:pPr>
        <w:pStyle w:val="BookText"/>
        <w:rPr/>
      </w:pPr>
      <w:r>
        <w:rPr>
          <w:rFonts w:ascii="Amiri" w:hAnsi="Amiri" w:eastAsia="Amiri" w:cs="Amiri"/>
          <w:color w:val="111111"/>
          <w:sz w:val="28"/>
          <w:sz w:val="28"/>
          <w:szCs w:val="28"/>
          <w:rtl w:val="true"/>
          <w:lang w:bidi="ar-SA"/>
        </w:rPr>
        <w:t xml:space="preserve">روحي و نَفسي جوماً في مضاجِعِهِم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لِلوفا أَمَلٌ إلاّ أزورُهُمُ</w:t>
      </w:r>
    </w:p>
    <w:p>
      <w:pPr>
        <w:pStyle w:val="BookText"/>
        <w:rPr/>
      </w:pPr>
      <w:r>
        <w:rPr>
          <w:rFonts w:ascii="IRNazanin" w:hAnsi="IRNazanin" w:eastAsia="IRNazanin"/>
          <w:color w:val="111111"/>
          <w:sz w:val="28"/>
          <w:sz w:val="28"/>
          <w:szCs w:val="28"/>
          <w:rtl w:val="true"/>
          <w:lang w:bidi="fa-IR"/>
        </w:rPr>
        <w:t>بعضی از حواشی ناظم بر این بیتها</w:t>
      </w:r>
    </w:p>
    <w:p>
      <w:pPr>
        <w:pStyle w:val="BookText"/>
        <w:rPr/>
      </w:pPr>
      <w:r>
        <w:rPr>
          <w:rFonts w:ascii="Amiri" w:hAnsi="Amiri" w:eastAsia="Amiri" w:cs="Amiri"/>
          <w:color w:val="111111"/>
          <w:sz w:val="28"/>
          <w:sz w:val="28"/>
          <w:szCs w:val="28"/>
          <w:rtl w:val="true"/>
          <w:lang w:bidi="ar-SA"/>
        </w:rPr>
        <w:t>بيت 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 لفعل محذوف ، و ما قبله مفعوله الأوّل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أفدي روحي و نفسي نفوساً، و هكذا 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 قدرهم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في محلّ النصب، صفة لما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خفيّة لدفع ما يتوهّم، مصحّح بها في التقطيع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بیت 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ساحل البحر و جانب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نه الطفّ الّذي قتل فيه الحسين عليه السلام لأنّه طرف حمايلي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الموصوف،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سوّم</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بياضها وصفائها و ضيائها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شبهت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حاشیۀ بيت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سمع معدن الكمال و ينبوع الفضل والافضال، وصال الشيرازي هذين البيتين، أحسن وأثنىٰ عليَّ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بهذين البيتين فاق خلخالك على مخانيقه و دمالجه فهي لأقدامها عقب و لختامها يحب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چهارم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بل،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ثمانين أو زادوا ثمانية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أقل ذابلة للوزن، على أن أمر التذكير والتأنيث سهل،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رحمة الله قريبٌ من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السيوف نذر الجماجم ضاحيا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تهابله الألف، كأنّها لم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يقل ضاحيةً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مغني، في الباء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حرّ العطش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قطعوا بسيوفهم و سكّينهم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أوقدوا و أحرقوا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سراپرده های 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هفتم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كالشقايق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ساطعت رائحتها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هشتم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أُريد بها التعجّب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بيت 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للصدر و الظهر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جاشت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جاش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هاجت أمواجه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فرس جياش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الهيجان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جسور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 یازدهم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مركوبه المسمّى بالمرتجز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سرجه من 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مدّت أصواتهم بالحنين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بیت دوازدهم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ترجمه فارسی منظوم بند ملحق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اصل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وفای شیرازی</w:t>
      </w:r>
    </w:p>
    <w:p>
      <w:pPr>
        <w:pStyle w:val="BookText"/>
        <w:rPr/>
      </w:pPr>
      <w:r>
        <w:rPr>
          <w:rFonts w:ascii="IRNazanin" w:hAnsi="IRNazanin" w:eastAsia="IRNazanin"/>
          <w:color w:val="111111"/>
          <w:sz w:val="28"/>
          <w:sz w:val="28"/>
          <w:szCs w:val="28"/>
          <w:rtl w:val="true"/>
          <w:lang w:bidi="fa-IR"/>
        </w:rPr>
        <w:t xml:space="preserve">تن و جانم فدای آن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کنج سینه شان پرنور از ایمان</w:t>
      </w:r>
    </w:p>
    <w:p>
      <w:pPr>
        <w:pStyle w:val="BookText"/>
        <w:rPr/>
      </w:pPr>
      <w:r>
        <w:rPr>
          <w:rFonts w:ascii="IRNazanin" w:hAnsi="IRNazanin" w:eastAsia="IRNazanin"/>
          <w:color w:val="111111"/>
          <w:sz w:val="28"/>
          <w:sz w:val="28"/>
          <w:szCs w:val="28"/>
          <w:rtl w:val="true"/>
          <w:lang w:bidi="fa-IR"/>
        </w:rPr>
        <w:t xml:space="preserve">تن و جانم فدای آن سرانی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سرهای رُمح آمد درخشان</w:t>
      </w:r>
    </w:p>
    <w:p>
      <w:pPr>
        <w:pStyle w:val="BookText"/>
        <w:rPr/>
      </w:pPr>
      <w:r>
        <w:rPr>
          <w:rFonts w:ascii="IRNazanin" w:hAnsi="IRNazanin" w:eastAsia="IRNazanin"/>
          <w:color w:val="111111"/>
          <w:sz w:val="28"/>
          <w:sz w:val="28"/>
          <w:szCs w:val="28"/>
          <w:rtl w:val="true"/>
          <w:lang w:bidi="fa-IR"/>
        </w:rPr>
        <w:t xml:space="preserve">تن و جانم فدای آن جبينها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نور خدا در طور، رخشان</w:t>
      </w:r>
    </w:p>
    <w:p>
      <w:pPr>
        <w:pStyle w:val="BookText"/>
        <w:rPr/>
      </w:pPr>
      <w:r>
        <w:rPr>
          <w:rFonts w:ascii="IRNazanin" w:hAnsi="IRNazanin" w:eastAsia="IRNazanin"/>
          <w:color w:val="111111"/>
          <w:sz w:val="28"/>
          <w:sz w:val="28"/>
          <w:szCs w:val="28"/>
          <w:rtl w:val="true"/>
          <w:lang w:bidi="fa-IR"/>
        </w:rPr>
        <w:t>تن و جانم فدای آن وجوهی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ظهر، تابان</w:t>
      </w:r>
    </w:p>
    <w:p>
      <w:pPr>
        <w:pStyle w:val="BookText"/>
        <w:rPr/>
      </w:pPr>
      <w:r>
        <w:rPr>
          <w:rFonts w:ascii="IRNazanin" w:hAnsi="IRNazanin" w:eastAsia="IRNazanin"/>
          <w:color w:val="111111"/>
          <w:sz w:val="28"/>
          <w:sz w:val="28"/>
          <w:szCs w:val="28"/>
          <w:rtl w:val="true"/>
          <w:lang w:bidi="fa-IR"/>
        </w:rPr>
        <w:t xml:space="preserve">تن و جانم فدای تفته 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خیمه ها از اعدا سواران</w:t>
      </w:r>
    </w:p>
    <w:p>
      <w:pPr>
        <w:pStyle w:val="BookText"/>
        <w:rPr/>
      </w:pPr>
      <w:r>
        <w:rPr>
          <w:rFonts w:ascii="IRNazanin" w:hAnsi="IRNazanin" w:eastAsia="IRNazanin"/>
          <w:color w:val="111111"/>
          <w:sz w:val="28"/>
          <w:sz w:val="28"/>
          <w:szCs w:val="28"/>
          <w:rtl w:val="true"/>
          <w:lang w:bidi="fa-IR"/>
        </w:rPr>
        <w:t xml:space="preserve">تن و جانم فدای آن گلوها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حرق خیام و سبی سوان</w:t>
      </w:r>
    </w:p>
    <w:p>
      <w:pPr>
        <w:pStyle w:val="BookText"/>
        <w:rPr/>
      </w:pPr>
      <w:r>
        <w:rPr>
          <w:rFonts w:ascii="IRNazanin" w:hAnsi="IRNazanin" w:eastAsia="IRNazanin"/>
          <w:color w:val="111111"/>
          <w:sz w:val="28"/>
          <w:sz w:val="28"/>
          <w:szCs w:val="28"/>
          <w:rtl w:val="true"/>
          <w:lang w:bidi="fa-IR"/>
        </w:rPr>
        <w:t xml:space="preserve">تن و جانم فدای دستهایی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رنگین شد چو موهای پریشان</w:t>
      </w:r>
    </w:p>
    <w:p>
      <w:pPr>
        <w:pStyle w:val="BookText"/>
        <w:rPr/>
      </w:pPr>
      <w:r>
        <w:rPr>
          <w:rFonts w:ascii="IRNazanin" w:hAnsi="IRNazanin" w:eastAsia="IRNazanin"/>
          <w:color w:val="111111"/>
          <w:sz w:val="28"/>
          <w:sz w:val="28"/>
          <w:szCs w:val="28"/>
          <w:rtl w:val="true"/>
          <w:lang w:bidi="fa-IR"/>
        </w:rPr>
        <w:t>تن و جانم فدای آن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گلگون گشت چون گلهای نعمان</w:t>
      </w:r>
    </w:p>
    <w:p>
      <w:pPr>
        <w:pStyle w:val="BookText"/>
        <w:rPr/>
      </w:pPr>
      <w:r>
        <w:rPr>
          <w:rFonts w:ascii="IRNazanin" w:hAnsi="IRNazanin" w:eastAsia="IRNazanin"/>
          <w:color w:val="111111"/>
          <w:sz w:val="28"/>
          <w:sz w:val="28"/>
          <w:szCs w:val="28"/>
          <w:rtl w:val="true"/>
          <w:lang w:bidi="fa-IR"/>
        </w:rPr>
        <w:t xml:space="preserve">تن و جانم فدای استخوانها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پامال از سمهای اسبان</w:t>
      </w:r>
    </w:p>
    <w:p>
      <w:pPr>
        <w:pStyle w:val="BookText"/>
        <w:rPr/>
      </w:pPr>
      <w:r>
        <w:rPr>
          <w:rFonts w:ascii="IRNazanin" w:hAnsi="IRNazanin" w:eastAsia="IRNazanin"/>
          <w:color w:val="111111"/>
          <w:sz w:val="28"/>
          <w:sz w:val="28"/>
          <w:szCs w:val="28"/>
          <w:rtl w:val="true"/>
          <w:lang w:bidi="fa-IR"/>
        </w:rPr>
        <w:t xml:space="preserve">تن و جانم فدای نعشها،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حنوط از خاک و دلها قبر ایشان</w:t>
      </w:r>
    </w:p>
    <w:p>
      <w:pPr>
        <w:pStyle w:val="BookText"/>
        <w:rPr/>
      </w:pPr>
      <w:r>
        <w:rPr>
          <w:rFonts w:ascii="IRNazanin" w:hAnsi="IRNazanin" w:eastAsia="IRNazanin"/>
          <w:color w:val="111111"/>
          <w:sz w:val="28"/>
          <w:sz w:val="28"/>
          <w:szCs w:val="28"/>
          <w:rtl w:val="true"/>
          <w:lang w:bidi="fa-IR"/>
        </w:rPr>
        <w:t xml:space="preserve">ن و جانم فدای ذوالجناحی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مولای خویش آمد از میدان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و جانم فدای آن بدنها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هوای کوی ایشان</w:t>
      </w:r>
      <w:bookmarkStart w:id="73" w:name="pg9748_75214"/>
    </w:p>
    <w:p>
      <w:pPr>
        <w:pStyle w:val="Heading2"/>
        <w:numPr>
          <w:ilvl w:val="1"/>
          <w:numId w:val="1"/>
        </w:numPr>
        <w:rPr/>
      </w:pPr>
      <w:bookmarkStart w:id="74" w:name="__RefHeading___Toc8858412_2870459653"/>
      <w:bookmarkStart w:id="75" w:name="_Toc19"/>
      <w:bookmarkEnd w:id="73"/>
      <w:bookmarkEnd w:id="74"/>
      <w:r>
        <w:rPr>
          <w:rtl w:val="true"/>
        </w:rPr>
        <w:t>متن ترکیب بند علّامه بحر العلوم</w:t>
      </w:r>
      <w:bookmarkEnd w:id="75"/>
    </w:p>
    <w:p>
      <w:pPr>
        <w:pStyle w:val="BookText"/>
        <w:rPr/>
      </w:pP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ملّا رحمت الله کرمانی در وسیلة النجاة که نسخهٔ مورخ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در کتابخانه چهل ستون مسجد جامع تهران نگهداری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علّامه سیّد عبدالعزیز طباطبایی چاپ شده در مجلّه تراثنا 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فاضل بسطامی در سفینة النجاة چاپ شده در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لؤلؤة البحرين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سفينة النجاة بسطامی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میرزا ابو طالب در نسخهٔ نخستین از مجموعۀ خطّی شمارهٔ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که در کتابخانۀ ملک تهران نگهداری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مجهولی که در مجموعۀ پیشگفته صص </w:t>
      </w:r>
      <w:r>
        <w:rPr>
          <w:rFonts w:eastAsia="IRNazanin" w:cs="IRNazanin"/>
          <w:color w:val="111111"/>
          <w:sz w:val="28"/>
          <w:szCs w:val="28"/>
          <w:lang w:bidi="fa-IR"/>
        </w:rPr>
        <w:t>255</w:t>
      </w:r>
      <w:r>
        <w:rPr>
          <w:rFonts w:eastAsia="IRNazanin" w:cs="IRNazanin"/>
          <w:color w:val="111111"/>
          <w:sz w:val="28"/>
          <w:szCs w:val="28"/>
          <w:rtl w:val="true"/>
          <w:lang w:bidi="fa-IR"/>
        </w:rPr>
        <w:t xml:space="preserve"> _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موجود در دیوان العروس مورّخ </w:t>
      </w:r>
      <w:r>
        <w:rPr>
          <w:rFonts w:eastAsia="IRNazanin" w:cs="IRNazanin"/>
          <w:color w:val="111111"/>
          <w:sz w:val="28"/>
          <w:szCs w:val="28"/>
          <w:lang w:bidi="fa-IR"/>
        </w:rPr>
        <w:t>1260</w:t>
      </w:r>
      <w:r>
        <w:rPr>
          <w:rFonts w:eastAsia="IRNazanin" w:cs="IRNazanin"/>
          <w:color w:val="111111"/>
          <w:sz w:val="28"/>
          <w:szCs w:val="28"/>
          <w:rtl w:val="true"/>
          <w:lang w:bidi="fa-IR"/>
        </w:rPr>
        <w:t xml:space="preserve"> _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شمارۀ </w:t>
      </w:r>
      <w:r>
        <w:rPr>
          <w:rFonts w:eastAsia="IRNazanin" w:cs="IRNazanin"/>
          <w:color w:val="111111"/>
          <w:sz w:val="28"/>
          <w:szCs w:val="28"/>
          <w:lang w:bidi="fa-IR"/>
        </w:rPr>
        <w:t>2842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کتابخانۀ ملک تهران نگهداری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العقود الاثنا عشر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_</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ماذا الحادثُ الجَلَلُ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Style w:val="FootnoteAnchor"/>
          <w:rtl w:val="true"/>
        </w:rPr>
        <w:footnoteReference w:id="422"/>
      </w:r>
      <w:r>
        <w:rPr>
          <w:rFonts w:ascii="Amiri" w:hAnsi="Amiri" w:eastAsia="Amiri" w:cs="Amiri"/>
          <w:color w:val="111111"/>
          <w:sz w:val="28"/>
          <w:sz w:val="28"/>
          <w:szCs w:val="28"/>
          <w:rtl w:val="true"/>
          <w:lang w:bidi="ar-SA"/>
        </w:rPr>
        <w:t xml:space="preserve">تَزَلْزَلَ سَهْلُ الأرْضِ َوالجَبَلُ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الزَفَراتُ الصاعِداتُ 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شُعَلٌ تُرْمي </w:t>
      </w:r>
      <w:r>
        <w:rPr>
          <w:rStyle w:val="FootnoteAnchor"/>
          <w:rtl w:val="true"/>
        </w:rPr>
        <w:footnoteReference w:id="423"/>
      </w:r>
      <w:r>
        <w:rPr>
          <w:rFonts w:ascii="Amiri" w:hAnsi="Amiri" w:eastAsia="Amiri" w:cs="Amiri"/>
          <w:color w:val="111111"/>
          <w:sz w:val="28"/>
          <w:sz w:val="28"/>
          <w:szCs w:val="28"/>
          <w:rtl w:val="true"/>
          <w:lang w:bidi="ar-SA"/>
        </w:rPr>
        <w:t>بها شُعَلُ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لِلْعُيونِ عُيونُ </w:t>
      </w:r>
      <w:r>
        <w:rPr>
          <w:rStyle w:val="FootnoteAnchor"/>
          <w:rtl w:val="true"/>
        </w:rPr>
        <w:footnoteReference w:id="424"/>
      </w:r>
      <w:r>
        <w:rPr>
          <w:rFonts w:ascii="Amiri" w:hAnsi="Amiri" w:eastAsia="Amiri" w:cs="Amiri"/>
          <w:color w:val="111111"/>
          <w:sz w:val="28"/>
          <w:sz w:val="28"/>
          <w:szCs w:val="28"/>
          <w:rtl w:val="true"/>
          <w:lang w:bidi="ar-SA"/>
        </w:rPr>
        <w:t xml:space="preserve">الدَمْعِ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تَخُدُّ خُدوداً حِينَ تَنْهَمِلُ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النُواحُ الَّذي </w:t>
      </w:r>
      <w:r>
        <w:rPr>
          <w:rStyle w:val="FootnoteAnchor"/>
          <w:rtl w:val="true"/>
        </w:rPr>
        <w:footnoteReference w:id="425"/>
      </w:r>
      <w:r>
        <w:rPr>
          <w:rFonts w:ascii="Amiri" w:hAnsi="Amiri" w:eastAsia="Amiri" w:cs="Amiri"/>
          <w:color w:val="111111"/>
          <w:sz w:val="28"/>
          <w:sz w:val="28"/>
          <w:szCs w:val="28"/>
          <w:rtl w:val="true"/>
          <w:lang w:bidi="ar-SA"/>
        </w:rPr>
        <w:t xml:space="preserve">عَطَ القُلوبَ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الضَجِيجُ وذي الضَوْضاءُ والزَجَلُ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نَفْخَةَ صُور الحشر قَدْ فَجَاتْ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سَكرى، ولا سُكْرٌ ولا تَمَلُ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 عاشُورُ لَوْ غُمَّ الهلالُ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هو مِنْ شُومٍ بِهِ زُحَلُ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دَهى نَقَلَيْها مِنه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النبيٍّ حَصِيدٌ فيه والتَقَلُ</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قِيامَةُ أَهْلِ </w:t>
      </w:r>
      <w:r>
        <w:rPr>
          <w:rStyle w:val="FootnoteAnchor"/>
          <w:rtl w:val="true"/>
        </w:rPr>
        <w:footnoteReference w:id="427"/>
      </w:r>
      <w:r>
        <w:rPr>
          <w:rFonts w:ascii="Amiri" w:hAnsi="Amiri" w:eastAsia="Amiri" w:cs="Amiri"/>
          <w:color w:val="111111"/>
          <w:sz w:val="28"/>
          <w:sz w:val="28"/>
          <w:szCs w:val="28"/>
          <w:rtl w:val="true"/>
          <w:lang w:bidi="ar-SA"/>
        </w:rPr>
        <w:t xml:space="preserve">البيتِ وَانْكَسَرَتْ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سُفْنُ النجاةِ وفيها العِلْمُ والعَمَلُ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وَأَرْتَجَتِ الأَرْضُ والسَبْعُ الشِدادُ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السماواتِ العُلَى الوَجَلُ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وَاَهْتَزَّ مِنْ دَهَشٍ </w:t>
      </w:r>
      <w:r>
        <w:rPr>
          <w:rStyle w:val="FootnoteAnchor"/>
          <w:rtl w:val="true"/>
        </w:rPr>
        <w:footnoteReference w:id="428"/>
      </w:r>
      <w:r>
        <w:rPr>
          <w:rFonts w:ascii="Amiri" w:hAnsi="Amiri" w:eastAsia="Amiri" w:cs="Amiri"/>
          <w:color w:val="111111"/>
          <w:sz w:val="28"/>
          <w:sz w:val="28"/>
          <w:szCs w:val="28"/>
          <w:rtl w:val="true"/>
          <w:lang w:bidi="ar-SA"/>
        </w:rPr>
        <w:t xml:space="preserve">عَرْشُ الجَلِيلِ فَلَوْ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اللهُ ماسِكُهُ أهوىٰ بهِ المَيَلُ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الإلهُ فَلَيْسَ الحُزْنُ بالغَهُ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قَلْباً حَواهُ حُزْنُهُ جَلَلُ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المُصابُ بأَنْ تَقْضي </w:t>
      </w:r>
      <w:r>
        <w:rPr>
          <w:rStyle w:val="FootnoteAnchor"/>
          <w:rtl w:val="true"/>
        </w:rPr>
        <w:footnoteReference w:id="430"/>
      </w:r>
      <w:r>
        <w:rPr>
          <w:rFonts w:ascii="Amiri" w:hAnsi="Amiri" w:eastAsia="Amiri" w:cs="Amiri"/>
          <w:color w:val="111111"/>
          <w:sz w:val="28"/>
          <w:sz w:val="28"/>
          <w:szCs w:val="28"/>
          <w:rtl w:val="true"/>
          <w:lang w:bidi="ar-SA"/>
        </w:rPr>
        <w:t xml:space="preserve">النُّفُوسُ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قَضى الله أن لا يُسْبَقَ الأجَلُ</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مُصابُ الّذي جبريلُ خادِمُهُ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ناغاهُ في المَهْدِ إِذْ نِيْطَتْ تَمَائِمه </w:t>
      </w:r>
      <w:r>
        <w:rPr>
          <w:rStyle w:val="FootnoteAnchor"/>
          <w:rtl w:val="true"/>
        </w:rPr>
        <w:footnoteReference w:id="43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مُصابُ الشهيدِ المُسْتَصَامِ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السّماواتِ قَدْ َقامَت مآتِمهُ </w:t>
      </w:r>
      <w:r>
        <w:rPr>
          <w:rStyle w:val="FootnoteAnchor"/>
          <w:rtl w:val="true"/>
        </w:rPr>
        <w:footnoteReference w:id="4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w:t>
      </w:r>
      <w:r>
        <w:rPr>
          <w:rStyle w:val="FootnoteAnchor"/>
          <w:rtl w:val="true"/>
        </w:rPr>
        <w:footnoteReference w:id="433"/>
      </w:r>
      <w:r>
        <w:rPr>
          <w:rFonts w:ascii="Amiri" w:hAnsi="Amiri" w:eastAsia="Amiri" w:cs="Amiri"/>
          <w:color w:val="111111"/>
          <w:sz w:val="28"/>
          <w:sz w:val="28"/>
          <w:szCs w:val="28"/>
          <w:rtl w:val="true"/>
          <w:lang w:bidi="ar-SA"/>
        </w:rPr>
        <w:t>النبيِّ أبي الأطهارِ والدُهُ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كَرَارُ مَوْلىً أقامَ الديْنَ صارِمُهُ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صِنْوِ </w:t>
      </w:r>
      <w:r>
        <w:rPr>
          <w:rStyle w:val="FootnoteAnchor"/>
          <w:rtl w:val="true"/>
        </w:rPr>
        <w:footnoteReference w:id="434"/>
      </w:r>
      <w:r>
        <w:rPr>
          <w:rFonts w:ascii="Amiri" w:hAnsi="Amiri" w:eastAsia="Amiri" w:cs="Amiri"/>
          <w:color w:val="111111"/>
          <w:sz w:val="28"/>
          <w:sz w:val="28"/>
          <w:szCs w:val="28"/>
          <w:rtl w:val="true"/>
          <w:lang w:bidi="ar-SA"/>
        </w:rPr>
        <w:t xml:space="preserve">الزكيّ جَنى قَلْبِ البَتُولِ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اُقْسُومَةٌ لَيْسَ فيها مَنْ يُقاسِمُهُ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 لَيْسَ يَغْشَى </w:t>
      </w:r>
      <w:r>
        <w:rPr>
          <w:rStyle w:val="FootnoteAnchor"/>
          <w:rtl w:val="true"/>
        </w:rPr>
        <w:footnoteReference w:id="435"/>
      </w:r>
      <w:r>
        <w:rPr>
          <w:rFonts w:ascii="Amiri" w:hAnsi="Amiri" w:eastAsia="Amiri" w:cs="Amiri"/>
          <w:color w:val="111111"/>
          <w:sz w:val="28"/>
          <w:sz w:val="28"/>
          <w:szCs w:val="28"/>
          <w:rtl w:val="true"/>
          <w:lang w:bidi="ar-SA"/>
        </w:rPr>
        <w:t xml:space="preserve">الرَيْبُ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يُغْشَىٰ مَنِ الرحمٰنُ عَاصِمُهُ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طُهْرُ تَوَلّى اللهُ عِصْمَتَهُ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أرْداهُ رِجْسٌ عَظِياتٌ جَرائِمُهُ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بَجْدُ سَما </w:t>
      </w:r>
      <w:r>
        <w:rPr>
          <w:rStyle w:val="FootnoteAnchor"/>
          <w:rtl w:val="true"/>
        </w:rPr>
        <w:footnoteReference w:id="436"/>
      </w:r>
      <w:r>
        <w:rPr>
          <w:rFonts w:ascii="Amiri" w:hAnsi="Amiri" w:eastAsia="Amiri" w:cs="Amiri"/>
          <w:color w:val="111111"/>
          <w:sz w:val="28"/>
          <w:sz w:val="28"/>
          <w:szCs w:val="28"/>
          <w:rtl w:val="true"/>
          <w:lang w:bidi="ar-SA"/>
        </w:rPr>
        <w:t xml:space="preserve">الأفلاكَ رَفْعَتُهُ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العُلىٰ عِنْدما مادَتْ دَعائِمُهُ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w:t>
      </w:r>
      <w:r>
        <w:rPr>
          <w:rStyle w:val="FootnoteAnchor"/>
          <w:rtl w:val="true"/>
        </w:rPr>
        <w:footnoteReference w:id="437"/>
      </w:r>
      <w:r>
        <w:rPr>
          <w:rFonts w:ascii="Amiri" w:hAnsi="Amiri" w:eastAsia="Amiri" w:cs="Amiri"/>
          <w:color w:val="111111"/>
          <w:sz w:val="28"/>
          <w:sz w:val="28"/>
          <w:szCs w:val="28"/>
          <w:rtl w:val="true"/>
          <w:lang w:bidi="ar-SA"/>
        </w:rPr>
        <w:t xml:space="preserve">أَلَمَّ بأَرْضِ وِرْدُها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بها وهو ظامي القَلْبِ هائِمُهُ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ماجِدٍ أَرْبَتْ أَنامِلُهُ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السحابِ غَدًا </w:t>
      </w:r>
      <w:r>
        <w:rPr>
          <w:rStyle w:val="FootnoteAnchor"/>
          <w:rtl w:val="true"/>
        </w:rPr>
        <w:footnoteReference w:id="438"/>
      </w:r>
      <w:r>
        <w:rPr>
          <w:rFonts w:ascii="Amiri" w:hAnsi="Amiri" w:eastAsia="Amiri" w:cs="Amiri"/>
          <w:color w:val="111111"/>
          <w:sz w:val="28"/>
          <w:sz w:val="28"/>
          <w:szCs w:val="28"/>
          <w:rtl w:val="true"/>
          <w:lang w:bidi="ar-SA"/>
        </w:rPr>
        <w:t>سُقْياهُ خاتَمُهُ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لَهْفي على الآلِ صَرْعى في الطفوفِ وَما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العَليلِ بذاكَ اليَوْمِ سالِمُهُ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إفتَمَّ </w:t>
      </w:r>
      <w:r>
        <w:rPr>
          <w:rStyle w:val="FootnoteAnchor"/>
          <w:rtl w:val="true"/>
        </w:rPr>
        <w:footnoteReference w:id="440"/>
      </w:r>
      <w:r>
        <w:rPr>
          <w:rFonts w:ascii="Amiri" w:hAnsi="Amiri" w:eastAsia="Amiri" w:cs="Amiri"/>
          <w:color w:val="111111"/>
          <w:sz w:val="28"/>
          <w:sz w:val="28"/>
          <w:szCs w:val="28"/>
          <w:rtl w:val="true"/>
          <w:lang w:bidi="ar-SA"/>
        </w:rPr>
        <w:t xml:space="preserve">يومٌ بِهِ حُمَّتْ مِلاحِمهُمْ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انْجَلَىٰ وَهُمْ قَتْلَى عَنائِهُ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حُزْنٌ طَويلٌ أبى أنْ يَنْجَلِي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يَقومُ بأَمْرِ الله قائِمُهُ</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السُّلُو وَنارُ القَلْبِ تَلْتَهِبُ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خَلْفَ قَذاها دَمْعُها سَرِبُ </w:t>
      </w:r>
      <w:r>
        <w:rPr>
          <w:rStyle w:val="FootnoteAnchor"/>
          <w:rtl w:val="true"/>
        </w:rPr>
        <w:footnoteReference w:id="441"/>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المُصابُ عَلى الإسلام كَلْكَلَهُ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مُنتَسِبٍ لِلديْنِ مُكْتَتِبُ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صَبْرَ في فادِحٍ عَمَّتْ رَزِيَّتُهُ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أَعْتَرى الصَبْرَ مِنْهُ الحُزْنُ والوَصَبُ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تَقْدِرُ </w:t>
      </w:r>
      <w:r>
        <w:rPr>
          <w:rStyle w:val="FootnoteAnchor"/>
          <w:rtl w:val="true"/>
        </w:rPr>
        <w:footnoteReference w:id="443"/>
      </w:r>
      <w:r>
        <w:rPr>
          <w:rFonts w:ascii="Amiri" w:hAnsi="Amiri" w:eastAsia="Amiri" w:cs="Amiri"/>
          <w:color w:val="111111"/>
          <w:sz w:val="28"/>
          <w:sz w:val="28"/>
          <w:szCs w:val="28"/>
          <w:rtl w:val="true"/>
          <w:lang w:bidi="ar-SA"/>
        </w:rPr>
        <w:t xml:space="preserve">العَيْنُ حَقَّ القَدْرِ مِنْ صَبَبِ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جَرَى حِينَ يَجْرِي دَمْعُها الصَبَبُ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يُسْتَحْفَرُ الدَمْعُ فِيْمَنْ قَدْ بَكَتْهُ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أرْجاؤها الجَوْنُ </w:t>
      </w:r>
      <w:r>
        <w:rPr>
          <w:rStyle w:val="FootnoteAnchor"/>
          <w:rtl w:val="true"/>
        </w:rPr>
        <w:footnoteReference w:id="444"/>
      </w:r>
      <w:r>
        <w:rPr>
          <w:rFonts w:ascii="Amiri" w:hAnsi="Amiri" w:eastAsia="Amiri" w:cs="Amiri"/>
          <w:color w:val="111111"/>
          <w:sz w:val="28"/>
          <w:sz w:val="28"/>
          <w:szCs w:val="28"/>
          <w:rtl w:val="true"/>
          <w:lang w:bidi="ar-SA"/>
        </w:rPr>
        <w:t>والخَضْراء والشُهُبُ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البُكاءُ عَلى رُزْءٍ يَقِلُّ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الجُيُوبِ وَعَطُّ القَلْبِ والعَطَبُ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العَزاءُ وَجُمانُ </w:t>
      </w:r>
      <w:r>
        <w:rPr>
          <w:rStyle w:val="FootnoteAnchor"/>
          <w:rtl w:val="true"/>
        </w:rPr>
        <w:footnoteReference w:id="445"/>
      </w:r>
      <w:r>
        <w:rPr>
          <w:rFonts w:ascii="Amiri" w:hAnsi="Amiri" w:eastAsia="Amiri" w:cs="Amiri"/>
          <w:color w:val="111111"/>
          <w:sz w:val="28"/>
          <w:sz w:val="28"/>
          <w:szCs w:val="28"/>
          <w:rtl w:val="true"/>
          <w:lang w:bidi="ar-SA"/>
        </w:rPr>
        <w:t>الحُسَيْنِ عَلى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رمضاءِ عارٍ جَريحٌ بالثرىٰ تَرِبُ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والرأْسُ فِي رَأْسِ مَيَّالٍ يُطافُ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وَيَقْرَعُ </w:t>
      </w:r>
      <w:r>
        <w:rPr>
          <w:rStyle w:val="FootnoteAnchor"/>
          <w:rtl w:val="true"/>
        </w:rPr>
        <w:footnoteReference w:id="446"/>
      </w:r>
      <w:r>
        <w:rPr>
          <w:rFonts w:ascii="Amiri" w:hAnsi="Amiri" w:eastAsia="Amiri" w:cs="Amiri"/>
          <w:color w:val="111111"/>
          <w:sz w:val="28"/>
          <w:sz w:val="28"/>
          <w:szCs w:val="28"/>
          <w:rtl w:val="true"/>
          <w:lang w:bidi="ar-SA"/>
        </w:rPr>
        <w:t>السنَّ مِنْهُ شامِتٌ طَرِبُ</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 رَسُولِ اللهِ فِي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أشرى النواصِبِ </w:t>
      </w:r>
      <w:r>
        <w:rPr>
          <w:rStyle w:val="FootnoteAnchor"/>
          <w:rtl w:val="true"/>
        </w:rPr>
        <w:footnoteReference w:id="447"/>
      </w:r>
      <w:r>
        <w:rPr>
          <w:rFonts w:ascii="Amiri" w:hAnsi="Amiri" w:eastAsia="Amiri" w:cs="Amiri"/>
          <w:color w:val="111111"/>
          <w:sz w:val="28"/>
          <w:sz w:val="28"/>
          <w:szCs w:val="28"/>
          <w:rtl w:val="true"/>
          <w:lang w:bidi="ar-SA"/>
        </w:rPr>
        <w:t xml:space="preserve">قَدْ أَنْضاهُمُ التعب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لا جازعٌ فيهم وَلا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حَزينُ وَلا مُسْتَرْجِعُ كَيْبُ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 عَيْنَ رَسُولِ اللهِ ناظِرَةٌ </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جَرىٰ بَعْدَهُ مِنْ مَعْشَرٍ نَكَبُوا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بَعْدَهُ مِنْ خُطُوبِ بَعْدَها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شاهِدَها </w:t>
      </w:r>
      <w:r>
        <w:rPr>
          <w:rStyle w:val="FootnoteAnchor"/>
          <w:rtl w:val="true"/>
        </w:rPr>
        <w:footnoteReference w:id="449"/>
      </w:r>
      <w:r>
        <w:rPr>
          <w:rFonts w:ascii="Amiri" w:hAnsi="Amiri" w:eastAsia="Amiri" w:cs="Amiri"/>
          <w:color w:val="111111"/>
          <w:sz w:val="28"/>
          <w:sz w:val="28"/>
          <w:szCs w:val="28"/>
          <w:rtl w:val="true"/>
          <w:lang w:bidi="ar-SA"/>
        </w:rPr>
        <w:t>لَمْ تَكْثُرِ الخُطَبُ</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مِنَ الناس لا ناسٌ ولا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بهم في مَهاوي الغَيِّ أهواءُ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دانُوا نِفاقاً فَلَمّا أَمْكَنَتْ فُرَصُ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شُنَّتْ لَهُمْ </w:t>
      </w:r>
      <w:r>
        <w:rPr>
          <w:rStyle w:val="FootnoteAnchor"/>
          <w:rtl w:val="true"/>
        </w:rPr>
        <w:footnoteReference w:id="450"/>
      </w:r>
      <w:r>
        <w:rPr>
          <w:rFonts w:ascii="Amiri" w:hAnsi="Amiri" w:eastAsia="Amiri" w:cs="Amiri"/>
          <w:color w:val="111111"/>
          <w:sz w:val="28"/>
          <w:sz w:val="28"/>
          <w:szCs w:val="28"/>
          <w:rtl w:val="true"/>
          <w:lang w:bidi="ar-SA"/>
        </w:rPr>
        <w:t>غارَةٌ في الدينِ شَعْواءُ</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عَلَيْهِ سُيوفاً كانَ أرْهَفَها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مِضاءٌ إذا اسْتَلَّتْ وإمْضاءُ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شَبُّوا لإطفاءِ نُورِ اللهِ نَارَ وَغَیٰ </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ما شَبَّها قَدْحُ وإبْراءُ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وَزَحْزَحُوا الأمْرَ لِلأَذْنَابِ عَنْ تِرَةٍ </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وَأَخَرُوا مَنْ بِهِ العَلْيَاءُ عَلْيَاءُ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بِذلِكَ في الإسلامِ 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وَفِتْنَةٌ تَقْرَعُ </w:t>
      </w:r>
      <w:r>
        <w:rPr>
          <w:rStyle w:val="FootnoteAnchor"/>
          <w:rtl w:val="true"/>
        </w:rPr>
        <w:footnoteReference w:id="454"/>
      </w:r>
      <w:r>
        <w:rPr>
          <w:rFonts w:ascii="Amiri" w:hAnsi="Amiri" w:eastAsia="Amiri" w:cs="Amiri"/>
          <w:color w:val="111111"/>
          <w:sz w:val="28"/>
          <w:sz w:val="28"/>
          <w:szCs w:val="28"/>
          <w:rtl w:val="true"/>
          <w:lang w:bidi="ar-SA"/>
        </w:rPr>
        <w:t>الأَسْماعَ صَمّاءُ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وَطُخْيَةٌ </w:t>
      </w:r>
      <w:r>
        <w:rPr>
          <w:rStyle w:val="FootnoteAnchor"/>
          <w:rtl w:val="true"/>
        </w:rPr>
        <w:footnoteReference w:id="455"/>
      </w:r>
      <w:r>
        <w:rPr>
          <w:rFonts w:ascii="Amiri" w:hAnsi="Amiri" w:eastAsia="Amiri" w:cs="Amiri"/>
          <w:color w:val="111111"/>
          <w:sz w:val="28"/>
          <w:sz w:val="28"/>
          <w:szCs w:val="28"/>
          <w:rtl w:val="true"/>
          <w:lang w:bidi="ar-SA"/>
        </w:rPr>
        <w:t xml:space="preserve">غَشَتِ الأبْصارَ ظُلْمَتُها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عَمياءُ قَدْ عَمَّتِ الأقطارَ غَمّاءُ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عَلَى أُسُدِ الغاباتِ أَضْبُعُها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الرُّعاةِ لَهَا قَدْ عَانَتِ الشاءُ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مُغْتَصَبٌ وَالإرْتُ </w:t>
      </w:r>
      <w:r>
        <w:rPr>
          <w:rStyle w:val="FootnoteAnchor"/>
          <w:rtl w:val="true"/>
        </w:rPr>
        <w:footnoteReference w:id="457"/>
      </w:r>
      <w:r>
        <w:rPr>
          <w:rFonts w:ascii="Amiri" w:hAnsi="Amiri" w:eastAsia="Amiri" w:cs="Amiri"/>
          <w:color w:val="111111"/>
          <w:sz w:val="28"/>
          <w:sz w:val="28"/>
          <w:szCs w:val="28"/>
          <w:rtl w:val="true"/>
          <w:lang w:bidi="ar-SA"/>
        </w:rPr>
        <w:t xml:space="preserve">مُنْتَهَبٌ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وَفَيْءُ آلِ رَسُولِ اللهِ أَفْ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ياءُ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وَالطَّاهِرُونَ ولاةُ الأمر تَحْتَكِمُ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أرْجاسُ فيهم بما اختاروا وَما شاؤوا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وَبَضْعَةُ المُصْطَفَى لَمْ يُرْعَ جَانِبُها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قَضَتْ وَهْيَ غَضْى داؤها داءُ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أَبْدَلُوا الوُدَّ فى القُرْبى بِبُغْضِهِمُ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وُدُّهُمْ فِي الذِكْرِ بَغْضاءُ</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بَيْتٍ رَسُولُ اللهِ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الرِسالَةِ عِنْدَ اللهِ وُدُّهُمُ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الأثمه دانَ العالَمونَ </w:t>
      </w:r>
      <w:r>
        <w:rPr>
          <w:rStyle w:val="FootnoteAnchor"/>
          <w:rtl w:val="true"/>
        </w:rPr>
        <w:footnoteReference w:id="458"/>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أَقَرَّ هُمْ بالفَضْلِ ضِدُّهُمُ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سَعَتْ أعادِيهِمُ في حَطَّ قَدْرِهِمُ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فازدادَ شَأناً ومِنْهُ ازدادَ حِقْدُهُمُ </w:t>
      </w:r>
      <w:r>
        <w:rPr>
          <w:rStyle w:val="FootnoteAnchor"/>
          <w:rtl w:val="true"/>
        </w:rPr>
        <w:footnoteReference w:id="459"/>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وَنَابَذُوهُمْ عَلى عِلْمٍ وَمَعْرِفَةٍ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بِأَنّ رَسُولَ اللهِ جَدُّهُمُ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قُرْيَهُمُ مِنْ جَدِّهِمْ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عَنْهُ </w:t>
      </w:r>
      <w:r>
        <w:rPr>
          <w:rStyle w:val="FootnoteAnchor"/>
          <w:rtl w:val="true"/>
        </w:rPr>
        <w:footnoteReference w:id="460"/>
      </w:r>
      <w:r>
        <w:rPr>
          <w:rFonts w:ascii="Amiri" w:hAnsi="Amiri" w:eastAsia="Amiri" w:cs="Amiri"/>
          <w:color w:val="111111"/>
          <w:sz w:val="28"/>
          <w:sz w:val="28"/>
          <w:szCs w:val="28"/>
          <w:rtl w:val="true"/>
          <w:lang w:bidi="ar-SA"/>
        </w:rPr>
        <w:t>وَأَنَّ القُرْبَ يُعْدُهُمُ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 أُمِرُوا بِالبُغْضِ ما صَنَعُوا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الّذي صَنَعُوا لَوْ جَدَّ جِدهُمُ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w:t>
      </w:r>
      <w:r>
        <w:rPr>
          <w:rStyle w:val="FootnoteAnchor"/>
          <w:rtl w:val="true"/>
        </w:rPr>
        <w:footnoteReference w:id="462"/>
      </w:r>
      <w:r>
        <w:rPr>
          <w:rFonts w:ascii="Amiri" w:hAnsi="Amiri" w:eastAsia="Amiri" w:cs="Amiri"/>
          <w:color w:val="111111"/>
          <w:sz w:val="28"/>
          <w:sz w:val="28"/>
          <w:szCs w:val="28"/>
          <w:rtl w:val="true"/>
          <w:lang w:bidi="ar-SA"/>
        </w:rPr>
        <w:t xml:space="preserve">وَصِيَّ رَسُولِ اللَّهِ وَاغْتَصَبُوا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 البَتولِ وأورى الظُّلْمَ زَنْدُهُمُ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وَأَضْرَمُوا النَّارَ فِي بَيْتِ النبي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يرجوا الوُرُودَ فَبِئْسَ الوِرْدُ وِرْدُهُمُ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وَمَهْدُوا لِذَوي الأحقادِ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بِهِ ثُمَّ للأقوام </w:t>
      </w:r>
      <w:r>
        <w:rPr>
          <w:rStyle w:val="FootnoteAnchor"/>
          <w:rtl w:val="true"/>
        </w:rPr>
        <w:footnoteReference w:id="463"/>
      </w:r>
      <w:r>
        <w:rPr>
          <w:rFonts w:ascii="Amiri" w:hAnsi="Amiri" w:eastAsia="Amiri" w:cs="Amiri"/>
          <w:color w:val="111111"/>
          <w:sz w:val="28"/>
          <w:sz w:val="28"/>
          <w:szCs w:val="28"/>
          <w:rtl w:val="true"/>
          <w:lang w:bidi="ar-SA"/>
        </w:rPr>
        <w:t>قَصْدُهُمُ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النبيُّ بِرِفْدِ </w:t>
      </w:r>
      <w:r>
        <w:rPr>
          <w:rStyle w:val="FootnoteAnchor"/>
          <w:rtl w:val="true"/>
        </w:rPr>
        <w:footnoteReference w:id="464"/>
      </w:r>
      <w:r>
        <w:rPr>
          <w:rFonts w:ascii="Amiri" w:hAnsi="Amiri" w:eastAsia="Amiri" w:cs="Amiri"/>
          <w:color w:val="111111"/>
          <w:sz w:val="28"/>
          <w:sz w:val="28"/>
          <w:szCs w:val="28"/>
          <w:rtl w:val="true"/>
          <w:lang w:bidi="ar-SA"/>
        </w:rPr>
        <w:t xml:space="preserve">الآلِ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 صَلُوهُمْ فَبِئْسَ الرِفْدُ رِفْدُهُمُ</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صَحِيفَتُهُمْ إِلَّا الذي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بَعْدِها وَأَضَاعَ العَهْدَ عَهْدُهُمُ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تَعاقَدُوا </w:t>
      </w:r>
      <w:r>
        <w:rPr>
          <w:rStyle w:val="FootnoteAnchor"/>
          <w:rtl w:val="true"/>
        </w:rPr>
        <w:footnoteReference w:id="465"/>
      </w:r>
      <w:r>
        <w:rPr>
          <w:rFonts w:ascii="Amiri" w:hAnsi="Amiri" w:eastAsia="Amiri" w:cs="Amiri"/>
          <w:color w:val="111111"/>
          <w:sz w:val="28"/>
          <w:sz w:val="28"/>
          <w:szCs w:val="28"/>
          <w:rtl w:val="true"/>
          <w:lang w:bidi="ar-SA"/>
        </w:rPr>
        <w:t xml:space="preserve">وأعانَتهُمْ بِطانَتُهُمْ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ما عَقَدَ الإِسْلامُ عَقْدُهُمُ</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نَزَتْ أُمَيَّةُ حَرْبُ ثُمَّ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مَنابِراً ما لَهُمْ فِيهِنَّ سُلْطانُ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وَأَعْلَنَتْ لُعِنَتْ لَعْنَ </w:t>
      </w:r>
      <w:r>
        <w:rPr>
          <w:rStyle w:val="FootnoteAnchor"/>
          <w:rtl w:val="true"/>
        </w:rPr>
        <w:footnoteReference w:id="466"/>
      </w:r>
      <w:r>
        <w:rPr>
          <w:rFonts w:ascii="Amiri" w:hAnsi="Amiri" w:eastAsia="Amiri" w:cs="Amiri"/>
          <w:color w:val="111111"/>
          <w:sz w:val="28"/>
          <w:sz w:val="28"/>
          <w:szCs w:val="28"/>
          <w:rtl w:val="true"/>
          <w:lang w:bidi="ar-SA"/>
        </w:rPr>
        <w:t xml:space="preserve">الوَصِيِّ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أُقِيمَتْ بِهِ مِنْهُنَّ عِيدانُ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ضَيْعَةَ </w:t>
      </w:r>
      <w:r>
        <w:rPr>
          <w:rStyle w:val="FootnoteAnchor"/>
          <w:rtl w:val="true"/>
        </w:rPr>
        <w:footnoteReference w:id="467"/>
      </w:r>
      <w:r>
        <w:rPr>
          <w:rFonts w:ascii="Amiri" w:hAnsi="Amiri" w:eastAsia="Amiri" w:cs="Amiri"/>
          <w:color w:val="111111"/>
          <w:sz w:val="28"/>
          <w:sz w:val="28"/>
          <w:szCs w:val="28"/>
          <w:rtl w:val="true"/>
          <w:lang w:bidi="ar-SA"/>
        </w:rPr>
        <w:t xml:space="preserve">الدِينِ إِذْ قَدْ حَلّ 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ذِي الوَحْيِ غَنّاءٌ وَنَشْوانُ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قَدْ عَلا مَا عَلاهُ </w:t>
      </w:r>
      <w:r>
        <w:rPr>
          <w:rStyle w:val="FootnoteAnchor"/>
          <w:rtl w:val="true"/>
        </w:rPr>
        <w:footnoteReference w:id="468"/>
      </w:r>
      <w:r>
        <w:rPr>
          <w:rFonts w:ascii="Amiri" w:hAnsi="Amiri" w:eastAsia="Amiri" w:cs="Amiri"/>
          <w:color w:val="111111"/>
          <w:sz w:val="28"/>
          <w:sz w:val="28"/>
          <w:szCs w:val="28"/>
          <w:rtl w:val="true"/>
          <w:lang w:bidi="ar-SA"/>
        </w:rPr>
        <w:t xml:space="preserve">الظُّهْرُ ذُو 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مِنَ الناسِ بَلْ قِرْدُ وَشَيْطانُ</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وحارَبَتْ آلُ حَرْبٍ مَنْ بِسَيْفِهِمُ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بَعْدِما حَزَّبُوا الأخزابَ قَدْ دانُوا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وألجأتْ حَسَناً لِلصُّلْحِ عَنْ مَضَضٍ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وَجَعْجَعَتْ بِحُسَيْنِ وَهُوَ ظَمْآنُ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بِسَهْمِ الرَدى </w:t>
      </w:r>
      <w:r>
        <w:rPr>
          <w:rStyle w:val="FootnoteAnchor"/>
          <w:rtl w:val="true"/>
        </w:rPr>
        <w:footnoteReference w:id="470"/>
      </w:r>
      <w:r>
        <w:rPr>
          <w:rFonts w:ascii="Amiri" w:hAnsi="Amiri" w:eastAsia="Amiri" w:cs="Amiri"/>
          <w:color w:val="111111"/>
          <w:sz w:val="28"/>
          <w:sz w:val="28"/>
          <w:szCs w:val="28"/>
          <w:rtl w:val="true"/>
          <w:lang w:bidi="ar-SA"/>
        </w:rPr>
        <w:t xml:space="preserve">مَنْ بِالحِجازِ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العِراقَ وَمَنْ خانَتْه كُوفانُ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تُطالبُ إذْ دانَتْ عَلى تِرَةٍ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أوْتَارَ بَدْرٍ بِأشياخ لَها بانوا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وبالقَلِيبِ هَوَتْ كَمْ فِيهِ مِنْ وَثَنِ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دُونَ وَجْهِ اللهِ أَوْتَانُ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تَلاها بَنُو الزرقاءِ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أبْناءُ نَتْلَةَ </w:t>
      </w:r>
      <w:r>
        <w:rPr>
          <w:rStyle w:val="FootnoteAnchor"/>
          <w:rtl w:val="true"/>
        </w:rPr>
        <w:footnoteReference w:id="472"/>
      </w:r>
      <w:r>
        <w:rPr>
          <w:rFonts w:ascii="Amiri" w:hAnsi="Amiri" w:eastAsia="Amiri" w:cs="Amiri"/>
          <w:color w:val="111111"/>
          <w:sz w:val="28"/>
          <w:sz w:val="28"/>
          <w:szCs w:val="28"/>
          <w:rtl w:val="true"/>
          <w:lang w:bidi="ar-SA"/>
        </w:rPr>
        <w:t>خَتَارٌ وَخَوّانُ</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فَأَرْهَفُوا لِبَني بِنْتِ النبي شَبا </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السُّيوفِ وَدانَ اللَبَّ خُوّانُ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وَكُلُّهُمْ لِلْدينِ مُنْتَحِلٌ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w:t>
      </w:r>
      <w:r>
        <w:rPr>
          <w:rStyle w:val="FootnoteAnchor"/>
          <w:rtl w:val="true"/>
        </w:rPr>
        <w:footnoteReference w:id="474"/>
      </w:r>
      <w:r>
        <w:rPr>
          <w:rFonts w:ascii="Amiri" w:hAnsi="Amiri" w:eastAsia="Amiri" w:cs="Amiri"/>
          <w:color w:val="111111"/>
          <w:sz w:val="28"/>
          <w:sz w:val="28"/>
          <w:szCs w:val="28"/>
          <w:rtl w:val="true"/>
          <w:lang w:bidi="ar-SA"/>
        </w:rPr>
        <w:t>مِنْ مِثْلِهِمْ كُفْرٌ وَإيمْانُ</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w:t>
      </w:r>
      <w:r>
        <w:rPr>
          <w:rStyle w:val="FootnoteAnchor"/>
          <w:rtl w:val="true"/>
        </w:rPr>
        <w:footnoteReference w:id="475"/>
      </w:r>
      <w:r>
        <w:rPr>
          <w:rFonts w:ascii="Amiri" w:hAnsi="Amiri" w:eastAsia="Amiri" w:cs="Amiri"/>
          <w:color w:val="111111"/>
          <w:sz w:val="28"/>
          <w:sz w:val="28"/>
          <w:szCs w:val="28"/>
          <w:rtl w:val="true"/>
          <w:lang w:bidi="ar-SA"/>
        </w:rPr>
        <w:t xml:space="preserve">المَسامِعَ مِنْ أَنْبَائِهِمْ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يَنْقَضي حُزنُهُ أَوْ يَنْقَضي العُمُرُ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 بالآلِ فِي يَوْمِ الطُّفُوفِ </w:t>
      </w:r>
      <w:r>
        <w:rPr>
          <w:rStyle w:val="FootnoteAnchor"/>
          <w:rtl w:val="true"/>
        </w:rPr>
        <w:footnoteReference w:id="476"/>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جَرى مِنْ مَعْشَرٍ غَدَرُوا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بايَعُوا السَّبْطَ طَوْعاً مِنْهُمُ وَرِضَىً </w:t>
      </w: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وَسَيّرُوا صُحُفاً بالنصْرِ تَبْتَدِرُ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فَإِنَّا جَميعاً شِيعَةٌ </w:t>
      </w:r>
      <w:r>
        <w:rPr>
          <w:rStyle w:val="FootnoteAnchor"/>
          <w:rtl w:val="true"/>
        </w:rPr>
        <w:footnoteReference w:id="478"/>
      </w: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وَكُلُّنا ناصِرٌ وَالكُلُّ مُنْتَصِرُ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وَعَجِّلْ قَدِ اخْضَرَّ الجَنابُ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زَهَتْ بِنُضْرَتها </w:t>
      </w:r>
      <w:r>
        <w:rPr>
          <w:rStyle w:val="FootnoteAnchor"/>
          <w:rtl w:val="true"/>
        </w:rPr>
        <w:footnoteReference w:id="479"/>
      </w:r>
      <w:r>
        <w:rPr>
          <w:rFonts w:ascii="Amiri" w:hAnsi="Amiri" w:eastAsia="Amiri" w:cs="Amiri"/>
          <w:color w:val="111111"/>
          <w:sz w:val="28"/>
          <w:sz w:val="28"/>
          <w:szCs w:val="28"/>
          <w:rtl w:val="true"/>
          <w:lang w:bidi="ar-SA"/>
        </w:rPr>
        <w:t>الأزهارُ والثَّمَرُ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خُلْدَ الجِنانِ </w:t>
      </w:r>
      <w:r>
        <w:rPr>
          <w:rStyle w:val="FootnoteAnchor"/>
          <w:rtl w:val="true"/>
        </w:rPr>
        <w:footnoteReference w:id="480"/>
      </w:r>
      <w:r>
        <w:rPr>
          <w:rFonts w:ascii="Amiri" w:hAnsi="Amiri" w:eastAsia="Amiri" w:cs="Amiri"/>
          <w:color w:val="111111"/>
          <w:sz w:val="28"/>
          <w:sz w:val="28"/>
          <w:szCs w:val="28"/>
          <w:rtl w:val="true"/>
          <w:lang w:bidi="ar-SA"/>
        </w:rPr>
        <w:t>إذ النيرانُ تَسْتَعِرُ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رَأْيَ لِلناسِ </w:t>
      </w:r>
      <w:r>
        <w:rPr>
          <w:rStyle w:val="FootnoteAnchor"/>
          <w:rtl w:val="true"/>
        </w:rPr>
        <w:footnoteReference w:id="481"/>
      </w:r>
      <w:r>
        <w:rPr>
          <w:rFonts w:ascii="Amiri" w:hAnsi="Amiri" w:eastAsia="Amiri" w:cs="Amiri"/>
          <w:color w:val="111111"/>
          <w:sz w:val="28"/>
          <w:sz w:val="28"/>
          <w:szCs w:val="28"/>
          <w:rtl w:val="true"/>
          <w:lang w:bidi="ar-SA"/>
        </w:rPr>
        <w:t xml:space="preserve">إلّا فيكَ فَأْتِ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 اخْتِلافاً فَفِيكَ الأمْرُ مُنْحَصِرُ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وَأَتُمُوهُ </w:t>
      </w:r>
      <w:r>
        <w:rPr>
          <w:rStyle w:val="FootnoteAnchor"/>
          <w:rtl w:val="true"/>
        </w:rPr>
        <w:footnoteReference w:id="482"/>
      </w:r>
      <w:r>
        <w:rPr>
          <w:rFonts w:ascii="Amiri" w:hAnsi="Amiri" w:eastAsia="Amiri" w:cs="Amiri"/>
          <w:color w:val="111111"/>
          <w:sz w:val="28"/>
          <w:sz w:val="28"/>
          <w:szCs w:val="28"/>
          <w:rtl w:val="true"/>
          <w:lang w:bidi="ar-SA"/>
        </w:rPr>
        <w:t xml:space="preserve">إذا لَمْ يَأْتِهِمْ فَأَتى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لِبَيْعَتِهِمْ بِالنَّكْتِ قَدْ خَفَرُوا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يَقُولُونَ لكِنْ لا فِعالَ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وَرَأَيْهُمْ </w:t>
      </w:r>
      <w:r>
        <w:rPr>
          <w:rStyle w:val="FootnoteAnchor"/>
          <w:rtl w:val="true"/>
        </w:rPr>
        <w:footnoteReference w:id="483"/>
      </w:r>
      <w:r>
        <w:rPr>
          <w:rFonts w:ascii="Amiri" w:hAnsi="Amiri" w:eastAsia="Amiri" w:cs="Amiri"/>
          <w:color w:val="111111"/>
          <w:sz w:val="28"/>
          <w:sz w:val="28"/>
          <w:szCs w:val="28"/>
          <w:rtl w:val="true"/>
          <w:lang w:bidi="ar-SA"/>
        </w:rPr>
        <w:t>مِنْ قَدِيم الدهْرِ مُنْتَشِرُ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نَصْرُهُمُ خَذلاً وَخَذَلُهُم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قَتْلاً لَهُ بِسُيوفٍ للعِدى ادَّخَرُوا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وَيْلَهُمْ مِنْ رَسُولِ اللهِ كَمْ ذَبَحُوا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لَهُ وَكَريماتٍ لَهُ أَسَرُوا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ظَنُّهُمْ بِرَسُولِ اللَّهِ لَوْ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عَيْناهُ ما صَنَعُوا لَوْ أَنَّهُمْ نَظَرُوا</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القَوْمُ قِدْماً أَوْ هُمُ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إِيمَانِهِمْ لَوْ أَنَّهُمْ شَعَرُوا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حارَبُوا المُصْطَفى في حَرْبِ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أَغاتَهُمُ في حَرْبِهِ ابْتَدَرُوا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يَنْزِلُ عَنْ سُلْطَانِهِ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لِمُنْيَتِهِ الساعي لَهَا يَذَرُ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نَسِيتُ فَلا أَنْسَى الحُسَيْنَ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كَرَّتْ عَلى قَتْلِهِ الأفْواجُ وَالزُمَرُ </w:t>
      </w:r>
      <w:r>
        <w:rPr>
          <w:rStyle w:val="FootnoteAnchor"/>
          <w:rtl w:val="true"/>
        </w:rPr>
        <w:footnoteReference w:id="486"/>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قامَ فيهِمْ خَطِيباً مُنْذِراً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ما أَغْنَتِ الآيات والنذُرُ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انسِبُوني </w:t>
      </w:r>
      <w:r>
        <w:rPr>
          <w:rStyle w:val="FootnoteAnchor"/>
          <w:rtl w:val="true"/>
        </w:rPr>
        <w:footnoteReference w:id="487"/>
      </w:r>
      <w:r>
        <w:rPr>
          <w:rFonts w:ascii="Amiri" w:hAnsi="Amiri" w:eastAsia="Amiri" w:cs="Amiri"/>
          <w:color w:val="111111"/>
          <w:sz w:val="28"/>
          <w:sz w:val="28"/>
          <w:szCs w:val="28"/>
          <w:rtl w:val="true"/>
          <w:lang w:bidi="ar-SA"/>
        </w:rPr>
        <w:t xml:space="preserve">فَجَدِّي أحمدٌ وَسَلُوا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 وَلَمْ يَكْذِبُكُمُ الخَبَرُ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دَعَوْتُونِي لِنَصْرِي </w:t>
      </w:r>
      <w:r>
        <w:rPr>
          <w:rStyle w:val="FootnoteAnchor"/>
          <w:rtl w:val="true"/>
        </w:rPr>
        <w:footnoteReference w:id="488"/>
      </w:r>
      <w:r>
        <w:rPr>
          <w:rFonts w:ascii="Amiri" w:hAnsi="Amiri" w:eastAsia="Amiri" w:cs="Amiri"/>
          <w:color w:val="111111"/>
          <w:sz w:val="28"/>
          <w:sz w:val="28"/>
          <w:szCs w:val="28"/>
          <w:rtl w:val="true"/>
          <w:lang w:bidi="ar-SA"/>
        </w:rPr>
        <w:t xml:space="preserve">أَيْنَ نَصْرُكُمُ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ما خَطَّتِ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وَالرُّبُرُ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حَلَاتُمُونا عَنِ الماءِ المُباحِ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أَضْحَتْ تَناهَلُهُ </w:t>
      </w:r>
      <w:r>
        <w:rPr>
          <w:rStyle w:val="FootnoteAnchor"/>
          <w:rtl w:val="true"/>
        </w:rPr>
        <w:footnoteReference w:id="489"/>
      </w:r>
      <w:r>
        <w:rPr>
          <w:rFonts w:ascii="Amiri" w:hAnsi="Amiri" w:eastAsia="Amiri" w:cs="Amiri"/>
          <w:color w:val="111111"/>
          <w:sz w:val="28"/>
          <w:sz w:val="28"/>
          <w:szCs w:val="28"/>
          <w:rtl w:val="true"/>
          <w:lang w:bidi="ar-SA"/>
        </w:rPr>
        <w:t>الأوْغادُ والغُمُرُ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مُغيث يُغيتُ الآلَ مِنْ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بِشَرْبَةٍ مِنْ نَمِيرٍ مَا لَهُ </w:t>
      </w:r>
      <w:r>
        <w:rPr>
          <w:rStyle w:val="FootnoteAnchor"/>
          <w:rtl w:val="true"/>
        </w:rPr>
        <w:footnoteReference w:id="490"/>
      </w:r>
      <w:r>
        <w:rPr>
          <w:rFonts w:ascii="Amiri" w:hAnsi="Amiri" w:eastAsia="Amiri" w:cs="Amiri"/>
          <w:color w:val="111111"/>
          <w:sz w:val="28"/>
          <w:sz w:val="28"/>
          <w:szCs w:val="28"/>
          <w:rtl w:val="true"/>
          <w:lang w:bidi="ar-SA"/>
        </w:rPr>
        <w:t>خَطَرُ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راحِمٌ </w:t>
      </w:r>
      <w:r>
        <w:rPr>
          <w:rStyle w:val="FootnoteAnchor"/>
          <w:rtl w:val="true"/>
        </w:rPr>
        <w:footnoteReference w:id="491"/>
      </w:r>
      <w:r>
        <w:rPr>
          <w:rFonts w:ascii="Amiri" w:hAnsi="Amiri" w:eastAsia="Amiri" w:cs="Amiri"/>
          <w:color w:val="111111"/>
          <w:sz w:val="28"/>
          <w:sz w:val="28"/>
          <w:szCs w:val="28"/>
          <w:rtl w:val="true"/>
          <w:lang w:bidi="ar-SA"/>
        </w:rPr>
        <w:t xml:space="preserve">يَرْحَمُ الطَّفْلَ الرَّضِيعَ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الرضاعُ وَما للطفلِ مُصْطَبَرُ</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نَصِيرٍ مُحامٍ أَوْ أَخي 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يَرْعى </w:t>
      </w:r>
      <w:r>
        <w:rPr>
          <w:rStyle w:val="FootnoteAnchor"/>
          <w:rtl w:val="true"/>
        </w:rPr>
        <w:footnoteReference w:id="492"/>
      </w:r>
      <w:r>
        <w:rPr>
          <w:rFonts w:ascii="Amiri" w:hAnsi="Amiri" w:eastAsia="Amiri" w:cs="Amiri"/>
          <w:color w:val="111111"/>
          <w:sz w:val="28"/>
          <w:sz w:val="28"/>
          <w:szCs w:val="28"/>
          <w:rtl w:val="true"/>
          <w:lang w:bidi="ar-SA"/>
        </w:rPr>
        <w:t xml:space="preserve">النبيَّ فَا حامُوا وَلا نَصَرُوا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الرزايا لَوْ أَنَّ القَلْبَ مِنْ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أَصَمَّ كَانَ لِأدْنَاهُنَّ يَنْفَطِرُ </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مِنْ بَعْدِهِمْ أَقْوَتْ مَرابِعُهُ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والشرْعُ مِنْ فَقْدِهِمْ غارَتْ شَرائِعُهُ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أَشْتَى الكُفْرُ بالإِسْلامِ مُذْ دَخَلُوا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والبَغْيُ بالحَقِّ لما راحَ صادِعُهُ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وَدائِعُ المُصْطَفیٰ أوْصى بِحِفْظِهِمُ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فَضَيَّعُوها فَلَمْ </w:t>
      </w:r>
      <w:r>
        <w:rPr>
          <w:rStyle w:val="FootnoteAnchor"/>
          <w:rtl w:val="true"/>
        </w:rPr>
        <w:footnoteReference w:id="495"/>
      </w:r>
      <w:r>
        <w:rPr>
          <w:rFonts w:ascii="Amiri" w:hAnsi="Amiri" w:eastAsia="Amiri" w:cs="Amiri"/>
          <w:color w:val="111111"/>
          <w:sz w:val="28"/>
          <w:sz w:val="28"/>
          <w:szCs w:val="28"/>
          <w:rtl w:val="true"/>
          <w:lang w:bidi="ar-SA"/>
        </w:rPr>
        <w:t>تُحْفَظُ وَدائِعُهُ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الله بدءاً والأنام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شَدَّما لاقَتْ صَنائِعُهُ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أزالَ أوّلُ أهْلِ البَغْي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مَوْضِعٍ فيهِ رَبُّ العَرْشِ واضِعُهُ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ما ضَعْضَعَ الإِسلامَ وَانْصَدَعَتْ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دَعائِم </w:t>
      </w:r>
      <w:r>
        <w:rPr>
          <w:rStyle w:val="FootnoteAnchor"/>
          <w:rtl w:val="true"/>
        </w:rPr>
        <w:footnoteReference w:id="496"/>
      </w:r>
      <w:r>
        <w:rPr>
          <w:rFonts w:ascii="Amiri" w:hAnsi="Amiri" w:eastAsia="Amiri" w:cs="Amiri"/>
          <w:color w:val="111111"/>
          <w:sz w:val="28"/>
          <w:sz w:val="28"/>
          <w:szCs w:val="28"/>
          <w:rtl w:val="true"/>
          <w:lang w:bidi="ar-SA"/>
        </w:rPr>
        <w:t>دِينِ اللهِ تابِعُهُ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كَمِيْنُ جَيْشِ بَدا يَومَ </w:t>
      </w:r>
      <w:r>
        <w:rPr>
          <w:rStyle w:val="FootnoteAnchor"/>
          <w:rtl w:val="true"/>
        </w:rPr>
        <w:footnoteReference w:id="497"/>
      </w:r>
      <w:r>
        <w:rPr>
          <w:rFonts w:ascii="Amiri" w:hAnsi="Amiri" w:eastAsia="Amiri" w:cs="Amiri"/>
          <w:color w:val="111111"/>
          <w:sz w:val="28"/>
          <w:sz w:val="28"/>
          <w:szCs w:val="28"/>
          <w:rtl w:val="true"/>
          <w:lang w:bidi="ar-SA"/>
        </w:rPr>
        <w:t xml:space="preserve">الطُّفُوفِ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السقِيفَةِ قَدْ لاحَتْ طَلائعُهُ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رَمْيَةٌ قَدْ أَصابَتْ وهي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خَمْسِينَ مَنْ شَطَّتْ مَرابِعُهُ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وَفَجْعَةً </w:t>
      </w:r>
      <w:r>
        <w:rPr>
          <w:rStyle w:val="FootnoteAnchor"/>
          <w:rtl w:val="true"/>
        </w:rPr>
        <w:footnoteReference w:id="498"/>
      </w:r>
      <w:r>
        <w:rPr>
          <w:rFonts w:ascii="Amiri" w:hAnsi="Amiri" w:eastAsia="Amiri" w:cs="Amiri"/>
          <w:color w:val="111111"/>
          <w:sz w:val="28"/>
          <w:sz w:val="28"/>
          <w:szCs w:val="28"/>
          <w:rtl w:val="true"/>
          <w:lang w:bidi="ar-SA"/>
        </w:rPr>
        <w:t xml:space="preserve">ما لها في الدهْرِ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لَدَيْها وَإِنْ جَلَّتْ فَجائِعُهُ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وَلَوْعَةً أَضْرَمَتْ في قَلْبِ كُلِّ شَجٍ </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 بِلَدْعَتِها صُبَّتْ مَدامِعُهُ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العَيْنُ جَفَّ بِسَفْعِ النارِ مَدْمَعُها </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الفؤادُ خَبا بالدَمْعِ سافعُهُ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الرزايا وإنْ جَلَّتْ وَقائِمُها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تُنسىٰ سِوى الطفِّ لا تُنْسىٰ وَقائِعُهُ </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ذادُوا </w:t>
      </w:r>
      <w:r>
        <w:rPr>
          <w:rStyle w:val="FootnoteAnchor"/>
          <w:rtl w:val="true"/>
        </w:rPr>
        <w:footnoteReference w:id="501"/>
      </w:r>
      <w:r>
        <w:rPr>
          <w:rFonts w:ascii="Amiri" w:hAnsi="Amiri" w:eastAsia="Amiri" w:cs="Amiri"/>
          <w:color w:val="111111"/>
          <w:sz w:val="28"/>
          <w:sz w:val="28"/>
          <w:szCs w:val="28"/>
          <w:rtl w:val="true"/>
          <w:lang w:bidi="ar-SA"/>
        </w:rPr>
        <w:t xml:space="preserve">عَنِ المَاءِ ظَمْآناً مَراضِعُهُ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 المُصْطَف الساقي أصابِعُهُ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إيهامَهُ آناً وَآونَةٌ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فَاسْتَوَتْ مِنهُ طَبائِعُهُ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مُرْتَضِعُ لَمْ يَرْتَضِعُ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تَدي أنْثیٰ وَمِنْ طه مَراضِعُهُ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Style w:val="FootnoteAnchor"/>
          <w:rtl w:val="true"/>
        </w:rPr>
        <w:footnoteReference w:id="502"/>
      </w:r>
      <w:r>
        <w:rPr>
          <w:rFonts w:ascii="Amiri" w:hAnsi="Amiri" w:eastAsia="Amiri" w:cs="Amiri"/>
          <w:color w:val="111111"/>
          <w:sz w:val="28"/>
          <w:sz w:val="28"/>
          <w:szCs w:val="28"/>
          <w:rtl w:val="true"/>
          <w:lang w:bidi="ar-SA"/>
        </w:rPr>
        <w:t xml:space="preserve">بِهِ خَصَّهُ باريهِ إِذْ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وَأُودِعَتْ فيهِ مِنْ أَمْرٍ وَدائِعُهُ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سَقَاهُ رَسُولُ اللهِ مِنْ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 مِنْ بَعْدِ </w:t>
      </w:r>
      <w:r>
        <w:rPr>
          <w:rStyle w:val="FootnoteAnchor"/>
          <w:rtl w:val="true"/>
        </w:rPr>
        <w:footnoteReference w:id="503"/>
      </w:r>
      <w:r>
        <w:rPr>
          <w:rFonts w:ascii="Amiri" w:hAnsi="Amiri" w:eastAsia="Amiri" w:cs="Amiri"/>
          <w:color w:val="111111"/>
          <w:sz w:val="28"/>
          <w:sz w:val="28"/>
          <w:szCs w:val="28"/>
          <w:rtl w:val="true"/>
          <w:lang w:bidi="ar-SA"/>
        </w:rPr>
        <w:t>طِيبِ الأصْلِ فارِعُهُ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ذَوَتْ بَواسِقُهُ إذ أظمَأوهُ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يُقْطَفْ </w:t>
      </w:r>
      <w:r>
        <w:rPr>
          <w:rStyle w:val="FootnoteAnchor"/>
          <w:rtl w:val="true"/>
        </w:rPr>
        <w:footnoteReference w:id="504"/>
      </w:r>
      <w:r>
        <w:rPr>
          <w:rFonts w:ascii="Amiri" w:hAnsi="Amiri" w:eastAsia="Amiri" w:cs="Amiri"/>
          <w:color w:val="111111"/>
          <w:sz w:val="28"/>
          <w:sz w:val="28"/>
          <w:szCs w:val="28"/>
          <w:rtl w:val="true"/>
          <w:lang w:bidi="ar-SA"/>
        </w:rPr>
        <w:t xml:space="preserve">مِنَ القَمَرِ المَطْلُولِ يانِعُهُ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عَلَيهِ يَدُ الجانِينَ </w:t>
      </w:r>
      <w:r>
        <w:rPr>
          <w:rStyle w:val="FootnoteAnchor"/>
          <w:rtl w:val="true"/>
        </w:rPr>
        <w:footnoteReference w:id="505"/>
      </w:r>
      <w:r>
        <w:rPr>
          <w:rFonts w:ascii="Amiri" w:hAnsi="Amiri" w:eastAsia="Amiri" w:cs="Amiri"/>
          <w:color w:val="111111"/>
          <w:sz w:val="28"/>
          <w:sz w:val="28"/>
          <w:szCs w:val="28"/>
          <w:rtl w:val="true"/>
          <w:lang w:bidi="ar-SA"/>
        </w:rPr>
        <w:t xml:space="preserve">فَانقَطَعَتْ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مُجْتَني يَنْعِهِ الزاكي مَنافِعُهُ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على ظَمَاً والماءُ قَدْ مُنِعَتْ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بِمُشرعاتِ القَنا </w:t>
      </w:r>
      <w:r>
        <w:rPr>
          <w:rStyle w:val="FootnoteAnchor"/>
          <w:rtl w:val="true"/>
        </w:rPr>
        <w:footnoteReference w:id="506"/>
      </w:r>
      <w:r>
        <w:rPr>
          <w:rFonts w:ascii="Amiri" w:hAnsi="Amiri" w:eastAsia="Amiri" w:cs="Amiri"/>
          <w:color w:val="111111"/>
          <w:sz w:val="28"/>
          <w:sz w:val="28"/>
          <w:szCs w:val="28"/>
          <w:rtl w:val="true"/>
          <w:lang w:bidi="ar-SA"/>
        </w:rPr>
        <w:t>عَنْهُ مَشارِعُهُ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حَرَّمُوهُ عَلَيهِ في الحياةِ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اسْتُحِلَّ لِكَيْ تَعْفُوا </w:t>
      </w:r>
      <w:r>
        <w:rPr>
          <w:rStyle w:val="FootnoteAnchor"/>
          <w:rtl w:val="true"/>
        </w:rPr>
        <w:footnoteReference w:id="507"/>
      </w:r>
      <w:r>
        <w:rPr>
          <w:rFonts w:ascii="Amiri" w:hAnsi="Amiri" w:eastAsia="Amiri" w:cs="Amiri"/>
          <w:color w:val="111111"/>
          <w:sz w:val="28"/>
          <w:sz w:val="28"/>
          <w:szCs w:val="28"/>
          <w:rtl w:val="true"/>
          <w:lang w:bidi="ar-SA"/>
        </w:rPr>
        <w:t>مَضاجِعُهُ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هَمُّوا بإطفاء نُورِ اللهِ وَاجْتَهَدُوا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وَضْعِ قَدْرِ مَنِ الرحمٰنُ رافِعُهُ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أَنْسَهُ </w:t>
      </w:r>
      <w:r>
        <w:rPr>
          <w:rStyle w:val="FootnoteAnchor"/>
          <w:rtl w:val="true"/>
        </w:rPr>
        <w:footnoteReference w:id="509"/>
      </w:r>
      <w:r>
        <w:rPr>
          <w:rFonts w:ascii="Amiri" w:hAnsi="Amiri" w:eastAsia="Amiri" w:cs="Amiri"/>
          <w:color w:val="111111"/>
          <w:sz w:val="28"/>
          <w:sz w:val="28"/>
          <w:szCs w:val="28"/>
          <w:rtl w:val="true"/>
          <w:lang w:bidi="ar-SA"/>
        </w:rPr>
        <w:t xml:space="preserve">إذ يُنادي بالطُّعَاةِ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حَوْلَهُ والكُلُّ سامِعُهُ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تَرْجُونَ جَدِّي شَفيعاً وَهُوَ خَصْمُكُمُ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لِمَنْ خَصْمُهُ في الحَشْرِ شافِعُهُ </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بَنو المصْطَفى الهادي ذَبائِحُهُ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والفاطِمِيّاتُ أَسْراهُ نَوائِحُهُ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وَسِبْطُ أَحْمَدَ عارٍ بِالعَرَاءِ لُقیً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مُرَمَّلٌ بالدِّما جَرْحىٰ جَوارِحُهُ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القَنا </w:t>
      </w:r>
      <w:r>
        <w:rPr>
          <w:rStyle w:val="FootnoteAnchor"/>
          <w:rtl w:val="true"/>
        </w:rPr>
        <w:footnoteReference w:id="511"/>
      </w:r>
      <w:r>
        <w:rPr>
          <w:rFonts w:ascii="Amiri" w:hAnsi="Amiri" w:eastAsia="Amiri" w:cs="Amiri"/>
          <w:color w:val="111111"/>
          <w:sz w:val="28"/>
          <w:sz w:val="28"/>
          <w:szCs w:val="28"/>
          <w:rtl w:val="true"/>
          <w:lang w:bidi="ar-SA"/>
        </w:rPr>
        <w:t xml:space="preserve">رَأْسُهُ يُهْدَى لِكاشِحِهِ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أقصى مُناهُ مِنْهُ كَاشِحُهُ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هَامِ عِزّ وَأَيْدٍ لِلسَماحِ </w:t>
      </w:r>
      <w:r>
        <w:rPr>
          <w:rStyle w:val="FootnoteAnchor"/>
          <w:rtl w:val="true"/>
        </w:rPr>
        <w:footnoteReference w:id="512"/>
      </w:r>
      <w:r>
        <w:rPr>
          <w:rFonts w:ascii="Amiri" w:hAnsi="Amiri" w:eastAsia="Amiri" w:cs="Amiri"/>
          <w:color w:val="111111"/>
          <w:sz w:val="28"/>
          <w:sz w:val="28"/>
          <w:szCs w:val="28"/>
          <w:rtl w:val="true"/>
          <w:lang w:bidi="ar-SA"/>
        </w:rPr>
        <w:t xml:space="preserve">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أقدامِ سَبْقٍ بها طاحَتْ طَوائِحُهُ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حَريمٍ لأهْلِ البَيْتِ 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اسْتُحلَّ </w:t>
      </w:r>
      <w:r>
        <w:rPr>
          <w:rStyle w:val="FootnoteAnchor"/>
          <w:rtl w:val="true"/>
        </w:rPr>
        <w:footnoteReference w:id="513"/>
      </w:r>
      <w:r>
        <w:rPr>
          <w:rFonts w:ascii="Amiri" w:hAnsi="Amiri" w:eastAsia="Amiri" w:cs="Amiri"/>
          <w:color w:val="111111"/>
          <w:sz w:val="28"/>
          <w:sz w:val="28"/>
          <w:szCs w:val="28"/>
          <w:rtl w:val="true"/>
          <w:lang w:bidi="ar-SA"/>
        </w:rPr>
        <w:t>وَكَمْ صَاحَتْ صَوائِحُهُ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 خامِس أصحاب الكساء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العَزاءِ بِهِمْ حَلَّتْ فَوادِحُه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يُنْسَ </w:t>
      </w:r>
      <w:r>
        <w:rPr>
          <w:rStyle w:val="FootnoteAnchor"/>
          <w:rtl w:val="true"/>
        </w:rPr>
        <w:footnoteReference w:id="514"/>
      </w:r>
      <w:r>
        <w:rPr>
          <w:rFonts w:ascii="Amiri" w:hAnsi="Amiri" w:eastAsia="Amiri" w:cs="Amiri"/>
          <w:color w:val="111111"/>
          <w:sz w:val="28"/>
          <w:sz w:val="28"/>
          <w:szCs w:val="28"/>
          <w:rtl w:val="true"/>
          <w:lang w:bidi="ar-SA"/>
        </w:rPr>
        <w:t xml:space="preserve">قَطُّ ولا الذِكْرى 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أورى بِزَنْدِ الأسىٰ في الحَشْرِ قادِحُهُ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السُّلُو </w:t>
      </w:r>
      <w:r>
        <w:rPr>
          <w:rStyle w:val="FootnoteAnchor"/>
          <w:rtl w:val="true"/>
        </w:rPr>
        <w:footnoteReference w:id="515"/>
      </w:r>
      <w:r>
        <w:rPr>
          <w:rFonts w:ascii="Amiri" w:hAnsi="Amiri" w:eastAsia="Amiri" w:cs="Amiri"/>
          <w:color w:val="111111"/>
          <w:sz w:val="28"/>
          <w:sz w:val="28"/>
          <w:szCs w:val="28"/>
          <w:rtl w:val="true"/>
          <w:lang w:bidi="ar-SA"/>
        </w:rPr>
        <w:t xml:space="preserve">عَنِ المَكْسُورِ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نِسْوَتِهِ خِلُوا مَطارِحُهُ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يَلْقَی </w:t>
      </w:r>
      <w:r>
        <w:rPr>
          <w:rStyle w:val="FootnoteAnchor"/>
          <w:rtl w:val="true"/>
        </w:rPr>
        <w:footnoteReference w:id="516"/>
      </w:r>
      <w:r>
        <w:rPr>
          <w:rFonts w:ascii="Amiri" w:hAnsi="Amiri" w:eastAsia="Amiri" w:cs="Amiri"/>
          <w:color w:val="111111"/>
          <w:sz w:val="28"/>
          <w:sz w:val="28"/>
          <w:szCs w:val="28"/>
          <w:rtl w:val="true"/>
          <w:lang w:bidi="ar-SA"/>
        </w:rPr>
        <w:t xml:space="preserve">الأعادي بِقَلْبٍ مِنهُ مُنْقَسِمٍ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الخيام وأعداء تُكافِحُهُ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واللّحْظُ كَالقَلْبِ عَيْنٌ نَحْوَ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َرْنُو وَعَيْنُ لِقَوْمٍ لا تُبارِحُهُ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لمني عَلَيْهِ وَقَدْ مَالَ الطَّعَاةُ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Style w:val="FootnoteAnchor"/>
          <w:rtl w:val="true"/>
        </w:rPr>
        <w:footnoteReference w:id="517"/>
      </w:r>
      <w:r>
        <w:rPr>
          <w:rFonts w:ascii="Amiri" w:hAnsi="Amiri" w:eastAsia="Amiri" w:cs="Amiri"/>
          <w:color w:val="111111"/>
          <w:sz w:val="28"/>
          <w:sz w:val="28"/>
          <w:szCs w:val="28"/>
          <w:rtl w:val="true"/>
          <w:lang w:bidi="ar-SA"/>
        </w:rPr>
        <w:t>الخيامِ وَخاصَ النَقعَ سابِحُهُ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أَقْصِدُونِي </w:t>
      </w:r>
      <w:r>
        <w:rPr>
          <w:rStyle w:val="FootnoteAnchor"/>
          <w:rtl w:val="true"/>
        </w:rPr>
        <w:footnoteReference w:id="518"/>
      </w:r>
      <w:r>
        <w:rPr>
          <w:rFonts w:ascii="Amiri" w:hAnsi="Amiri" w:eastAsia="Amiri" w:cs="Amiri"/>
          <w:color w:val="111111"/>
          <w:sz w:val="28"/>
          <w:sz w:val="28"/>
          <w:szCs w:val="28"/>
          <w:rtl w:val="true"/>
          <w:lang w:bidi="ar-SA"/>
        </w:rPr>
        <w:t xml:space="preserve">بِنَفْسِي وَأَتْرُكُوا حُرَمي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حَانَ حَيْنى وَقَدْ لاحَتْ لَوائِحُهُ </w:t>
      </w:r>
    </w:p>
    <w:p>
      <w:pPr>
        <w:pStyle w:val="BookText"/>
        <w:rPr/>
      </w:pPr>
      <w:r>
        <w:rPr>
          <w:rFonts w:ascii="Amiri" w:hAnsi="Amiri" w:eastAsia="Amiri" w:cs="Amiri"/>
          <w:color w:val="111111"/>
          <w:sz w:val="28"/>
          <w:sz w:val="28"/>
          <w:szCs w:val="28"/>
          <w:rtl w:val="true"/>
          <w:lang w:bidi="ar-SA"/>
        </w:rPr>
        <w:t>تذكّر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در برخی نسخه های پیشگفته ابیات دیگری افزوده اند که سرودۀ علامۀ بحر العلوم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ابیاتی از آن به شیخ كاظم أزرىّ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نسبت داده شده و همان در کتاب نفس المهموم نگاشته شیخ عبّاس قمی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الحمد لله </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748_75238"/>
      <w:bookmarkStart w:id="77" w:name="pg9748_75238"/>
      <w:bookmarkEnd w:id="77"/>
    </w:p>
    <w:p>
      <w:pPr>
        <w:pStyle w:val="Heading2"/>
        <w:numPr>
          <w:ilvl w:val="1"/>
          <w:numId w:val="1"/>
        </w:numPr>
        <w:rPr/>
      </w:pPr>
      <w:bookmarkStart w:id="78" w:name="pg9748_75238"/>
      <w:bookmarkStart w:id="79" w:name="__RefHeading___Toc8858414_2870459653"/>
      <w:bookmarkStart w:id="80" w:name="_Toc20"/>
      <w:bookmarkEnd w:id="78"/>
      <w:bookmarkEnd w:id="79"/>
      <w:r>
        <w:rPr>
          <w:rtl w:val="true"/>
        </w:rPr>
        <w:t>تخميس تركيب بند علّامه بحر العلوم</w:t>
      </w:r>
      <w:bookmarkEnd w:id="80"/>
    </w:p>
    <w:p>
      <w:pPr>
        <w:pStyle w:val="BookText"/>
        <w:rPr/>
      </w:pP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حسین طباطبایی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خَطْبُ بِاَرزاهُ قَلبُ الطُّهرِ مُسْتَعِلُ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وَمَدْمَعُ الأنبياءِ الغُر مُنهَمِلُ</w:t>
      </w:r>
    </w:p>
    <w:p>
      <w:pPr>
        <w:pStyle w:val="BookText"/>
        <w:rPr/>
      </w:pPr>
      <w:r>
        <w:rPr>
          <w:rFonts w:ascii="Amiri" w:hAnsi="Amiri" w:eastAsia="Amiri" w:cs="Amiri"/>
          <w:color w:val="111111"/>
          <w:sz w:val="28"/>
          <w:sz w:val="28"/>
          <w:szCs w:val="28"/>
          <w:rtl w:val="true"/>
          <w:lang w:bidi="ar-SA"/>
        </w:rPr>
        <w:t xml:space="preserve">لَمْ يَبْقَ رَسمُ لِبَيتِ اللهِ أو 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ماذا الحادث الجلل</w:t>
      </w:r>
    </w:p>
    <w:p>
      <w:pPr>
        <w:pStyle w:val="BookText"/>
        <w:rPr/>
      </w:pPr>
      <w:r>
        <w:rPr>
          <w:rFonts w:ascii="Amiri" w:hAnsi="Amiri" w:eastAsia="Amiri" w:cs="Amiri"/>
          <w:color w:val="111111"/>
          <w:sz w:val="28"/>
          <w:sz w:val="28"/>
          <w:szCs w:val="28"/>
          <w:rtl w:val="true"/>
          <w:lang w:bidi="ar-SA"/>
        </w:rPr>
        <w:t>وَقَدْ تَزَلْزَلَ سَهْلُ الْأرضِ والجَبَلُ</w:t>
      </w:r>
    </w:p>
    <w:p>
      <w:pPr>
        <w:pStyle w:val="BookText"/>
        <w:rPr/>
      </w:pPr>
      <w:r>
        <w:rPr>
          <w:rFonts w:ascii="Amiri" w:hAnsi="Amiri" w:eastAsia="Amiri" w:cs="Amiri"/>
          <w:color w:val="111111"/>
          <w:sz w:val="28"/>
          <w:sz w:val="28"/>
          <w:szCs w:val="28"/>
          <w:rtl w:val="true"/>
          <w:lang w:bidi="ar-SA"/>
        </w:rPr>
        <w:t xml:space="preserve">غَدا بِرَغم المعالي الدينُ مُنْطَمِسا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 الْفَ أهاليهِ ضُحًى ومَساً</w:t>
      </w:r>
    </w:p>
    <w:p>
      <w:pPr>
        <w:pStyle w:val="BookText"/>
        <w:rPr/>
      </w:pPr>
      <w:r>
        <w:rPr>
          <w:rFonts w:ascii="Amiri" w:hAnsi="Amiri" w:eastAsia="Amiri" w:cs="Amiri"/>
          <w:color w:val="111111"/>
          <w:sz w:val="28"/>
          <w:sz w:val="28"/>
          <w:szCs w:val="28"/>
          <w:rtl w:val="true"/>
          <w:lang w:bidi="ar-SA"/>
        </w:rPr>
        <w:t xml:space="preserve">تَيْنُّ في زَفَرَاتٍ مَا لَهُنَّ 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الزَفَراتُ الصاعدات أسى</w:t>
      </w:r>
    </w:p>
    <w:p>
      <w:pPr>
        <w:pStyle w:val="BookText"/>
        <w:rPr/>
      </w:pPr>
      <w:r>
        <w:rPr>
          <w:rFonts w:ascii="Amiri" w:hAnsi="Amiri" w:eastAsia="Amiri" w:cs="Amiri"/>
          <w:color w:val="111111"/>
          <w:sz w:val="28"/>
          <w:sz w:val="28"/>
          <w:szCs w:val="28"/>
          <w:rtl w:val="true"/>
          <w:lang w:bidi="ar-SA"/>
        </w:rPr>
        <w:t>كَأَنَّها شُعَلٌ تَرْمِي بِها شُعَلُ</w:t>
      </w:r>
    </w:p>
    <w:p>
      <w:pPr>
        <w:pStyle w:val="BookText"/>
        <w:rPr/>
      </w:pPr>
      <w:r>
        <w:rPr>
          <w:rFonts w:ascii="Amiri" w:hAnsi="Amiri" w:eastAsia="Amiri" w:cs="Amiri"/>
          <w:color w:val="111111"/>
          <w:sz w:val="28"/>
          <w:sz w:val="28"/>
          <w:szCs w:val="28"/>
          <w:rtl w:val="true"/>
          <w:lang w:bidi="ar-SA"/>
        </w:rPr>
        <w:t xml:space="preserve">لِرُزْءِ مِنْ جُمْلَةُ الأرْجاءِ داجيةٌ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دَماءُ ظلمتُها لِلْحَشْرِ باقِيَةُ</w:t>
      </w:r>
    </w:p>
    <w:p>
      <w:pPr>
        <w:pStyle w:val="BookText"/>
        <w:rPr/>
      </w:pPr>
      <w:r>
        <w:rPr>
          <w:rFonts w:ascii="Amiri" w:hAnsi="Amiri" w:eastAsia="Amiri" w:cs="Amiri"/>
          <w:color w:val="111111"/>
          <w:sz w:val="28"/>
          <w:sz w:val="28"/>
          <w:szCs w:val="28"/>
          <w:rtl w:val="true"/>
          <w:lang w:bidi="ar-SA"/>
        </w:rPr>
        <w:t xml:space="preserve">ما لِلعلوم بِأَشْجَى اللحنِ ناعِيَةٌ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لِلعُيونِ عُيونُ الدمع جارِيَةٌ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تَخُدُّ خُدوداً حِينَ تَنْهَمِلُ </w:t>
      </w:r>
    </w:p>
    <w:p>
      <w:pPr>
        <w:pStyle w:val="BookText"/>
        <w:rPr/>
      </w:pPr>
      <w:r>
        <w:rPr>
          <w:rFonts w:ascii="Amiri" w:hAnsi="Amiri" w:eastAsia="Amiri" w:cs="Amiri"/>
          <w:color w:val="111111"/>
          <w:sz w:val="28"/>
          <w:sz w:val="28"/>
          <w:szCs w:val="28"/>
          <w:rtl w:val="true"/>
          <w:lang w:bidi="ar-SA"/>
        </w:rPr>
        <w:t xml:space="preserve">لَقَدْ هَمَى مَدْمَعُ السَبع الطباقِ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بِالقَسْرِ رُكنُ الجدِ وَانْهَدَما</w:t>
      </w:r>
    </w:p>
    <w:p>
      <w:pPr>
        <w:pStyle w:val="BookText"/>
        <w:rPr/>
      </w:pPr>
      <w:r>
        <w:rPr>
          <w:rFonts w:ascii="Amiri" w:hAnsi="Amiri" w:eastAsia="Amiri" w:cs="Amiri"/>
          <w:color w:val="111111"/>
          <w:sz w:val="28"/>
          <w:sz w:val="28"/>
          <w:szCs w:val="28"/>
          <w:rtl w:val="true"/>
          <w:lang w:bidi="ar-SA"/>
        </w:rPr>
        <w:t xml:space="preserve">كُمْ مِن نَواحِ لِأَمْلاكِ السَّماءِ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النباحُ الَّذي عَطَّ َالقلوبَ وَمَا</w:t>
      </w:r>
    </w:p>
    <w:p>
      <w:pPr>
        <w:pStyle w:val="BookText"/>
        <w:rPr/>
      </w:pPr>
      <w:r>
        <w:rPr>
          <w:rFonts w:ascii="Amiri" w:hAnsi="Amiri" w:eastAsia="Amiri" w:cs="Amiri"/>
          <w:color w:val="111111"/>
          <w:sz w:val="28"/>
          <w:sz w:val="28"/>
          <w:szCs w:val="28"/>
          <w:rtl w:val="true"/>
          <w:lang w:bidi="ar-SA"/>
        </w:rPr>
        <w:t>هذا الضَجيجُ وَذِي الضَوضاءُ والزَجَلُ</w:t>
      </w:r>
    </w:p>
    <w:p>
      <w:pPr>
        <w:pStyle w:val="BookText"/>
        <w:rPr/>
      </w:pPr>
      <w:r>
        <w:rPr>
          <w:rFonts w:ascii="Amiri" w:hAnsi="Amiri" w:eastAsia="Amiri" w:cs="Amiri"/>
          <w:color w:val="111111"/>
          <w:sz w:val="28"/>
          <w:sz w:val="28"/>
          <w:szCs w:val="28"/>
          <w:rtl w:val="true"/>
          <w:lang w:bidi="ar-SA"/>
        </w:rPr>
        <w:t xml:space="preserve">صَوارِجُ لِلجِهاتِ الستٌ قَدْ مَلَأَتْ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صَوَّرَتْهَا الوَرى مُنذُ الوَرى نَشَأَتْ</w:t>
      </w:r>
    </w:p>
    <w:p>
      <w:pPr>
        <w:pStyle w:val="BookText"/>
        <w:rPr/>
      </w:pPr>
      <w:r>
        <w:rPr>
          <w:rFonts w:ascii="Amiri" w:hAnsi="Amiri" w:eastAsia="Amiri" w:cs="Amiri"/>
          <w:color w:val="111111"/>
          <w:sz w:val="28"/>
          <w:sz w:val="28"/>
          <w:szCs w:val="28"/>
          <w:rtl w:val="true"/>
          <w:lang w:bidi="ar-SA"/>
        </w:rPr>
        <w:t xml:space="preserve">ظَنَّتْ بها انْطَوَتِ الدُنيا وَما خَطَأَتْ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نَفْخَةَ صُورِ الحَشْرِ قَدْ فَجَأَتْ</w:t>
      </w:r>
    </w:p>
    <w:p>
      <w:pPr>
        <w:pStyle w:val="BookText"/>
        <w:rPr/>
      </w:pPr>
      <w:r>
        <w:rPr>
          <w:rFonts w:ascii="Amiri" w:hAnsi="Amiri" w:eastAsia="Amiri" w:cs="Amiri"/>
          <w:color w:val="111111"/>
          <w:sz w:val="28"/>
          <w:sz w:val="28"/>
          <w:szCs w:val="28"/>
          <w:rtl w:val="true"/>
          <w:lang w:bidi="ar-SA"/>
        </w:rPr>
        <w:t>فَالنَّاسُ سَكرى وَلا سُكْرٌ وَلا تَملُ</w:t>
      </w:r>
    </w:p>
    <w:p>
      <w:pPr>
        <w:pStyle w:val="BookText"/>
        <w:rPr/>
      </w:pPr>
      <w:r>
        <w:rPr>
          <w:rFonts w:ascii="Amiri" w:hAnsi="Amiri" w:eastAsia="Amiri" w:cs="Amiri"/>
          <w:color w:val="111111"/>
          <w:sz w:val="28"/>
          <w:sz w:val="28"/>
          <w:szCs w:val="28"/>
          <w:rtl w:val="true"/>
          <w:lang w:bidi="ar-SA"/>
        </w:rPr>
        <w:t xml:space="preserve">ما لي أرَى الكَوْنَ لَمْ يُشْرِقْ بِكَوْكَبِهِ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دُجَى الليلِ في ظلماءِ غَيْهَبِهِ</w:t>
      </w:r>
    </w:p>
    <w:p>
      <w:pPr>
        <w:pStyle w:val="BookText"/>
        <w:rPr/>
      </w:pPr>
      <w:r>
        <w:rPr>
          <w:rFonts w:ascii="Amiri" w:hAnsi="Amiri" w:eastAsia="Amiri" w:cs="Amiri"/>
          <w:color w:val="111111"/>
          <w:sz w:val="28"/>
          <w:sz w:val="28"/>
          <w:szCs w:val="28"/>
          <w:rtl w:val="true"/>
          <w:lang w:bidi="ar-SA"/>
        </w:rPr>
        <w:t xml:space="preserve">أَجَلْ أُجَيلَ بِأَدهَى الْخَطْبِ أَعْجَبِهِ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هَلَّ عاشورُ لَوْ غُمَّ الهِلالُ بِهِ</w:t>
      </w:r>
    </w:p>
    <w:p>
      <w:pPr>
        <w:pStyle w:val="BookText"/>
        <w:rPr/>
      </w:pPr>
      <w:r>
        <w:rPr>
          <w:rFonts w:ascii="Amiri" w:hAnsi="Amiri" w:eastAsia="Amiri" w:cs="Amiri"/>
          <w:color w:val="111111"/>
          <w:sz w:val="28"/>
          <w:sz w:val="28"/>
          <w:szCs w:val="28"/>
          <w:rtl w:val="true"/>
          <w:lang w:bidi="ar-SA"/>
        </w:rPr>
        <w:t>كَأَنما هُوَ مِنْ شُومٍ بِهِ زُحَلُ</w:t>
      </w:r>
    </w:p>
    <w:p>
      <w:pPr>
        <w:pStyle w:val="BookText"/>
        <w:rPr/>
      </w:pPr>
      <w:r>
        <w:rPr>
          <w:rFonts w:ascii="Amiri" w:hAnsi="Amiri" w:eastAsia="Amiri" w:cs="Amiri"/>
          <w:color w:val="111111"/>
          <w:sz w:val="28"/>
          <w:sz w:val="28"/>
          <w:szCs w:val="28"/>
          <w:rtl w:val="true"/>
          <w:lang w:bidi="ar-SA"/>
        </w:rPr>
        <w:t xml:space="preserve">فِيهِ طَرَتْ فَجَعَةٌ لِلحَقِّ صَادِمَةٌ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يَسْلِهَا القَلْبُ حيناً فَهْيَ دائِمَةٌ</w:t>
      </w:r>
    </w:p>
    <w:p>
      <w:pPr>
        <w:pStyle w:val="BookText"/>
        <w:rPr/>
      </w:pPr>
      <w:r>
        <w:rPr>
          <w:rFonts w:ascii="Amiri" w:hAnsi="Amiri" w:eastAsia="Amiri" w:cs="Amiri"/>
          <w:color w:val="111111"/>
          <w:sz w:val="28"/>
          <w:sz w:val="28"/>
          <w:szCs w:val="28"/>
          <w:rtl w:val="true"/>
          <w:lang w:bidi="ar-SA"/>
        </w:rPr>
        <w:t xml:space="preserve">بُعداً لِشَهْرِ بِهِ الْأَجْفَانُ ساجِمَةٌ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دهى تَقَلَيْها مِنْهُ داهِيَةٌ</w:t>
      </w:r>
    </w:p>
    <w:p>
      <w:pPr>
        <w:pStyle w:val="BookText"/>
        <w:rPr/>
      </w:pPr>
      <w:r>
        <w:rPr>
          <w:rFonts w:ascii="Amiri" w:hAnsi="Amiri" w:eastAsia="Amiri" w:cs="Amiri"/>
          <w:color w:val="111111"/>
          <w:sz w:val="28"/>
          <w:sz w:val="28"/>
          <w:szCs w:val="28"/>
          <w:rtl w:val="true"/>
          <w:lang w:bidi="ar-SA"/>
        </w:rPr>
        <w:t>ثِقْلُ النبيِّ حَصِيدٌ فِيهِ والتَقَلُ</w:t>
      </w:r>
    </w:p>
    <w:p>
      <w:pPr>
        <w:pStyle w:val="BookText"/>
        <w:rPr/>
      </w:pPr>
      <w:r>
        <w:rPr>
          <w:rFonts w:ascii="Amiri" w:hAnsi="Amiri" w:eastAsia="Amiri" w:cs="Amiri"/>
          <w:color w:val="111111"/>
          <w:sz w:val="28"/>
          <w:sz w:val="28"/>
          <w:szCs w:val="28"/>
          <w:rtl w:val="true"/>
          <w:lang w:bidi="ar-SA"/>
        </w:rPr>
        <w:t xml:space="preserve">تِلكَ الفَوادِحُ مِنْ ضَرْب البتولِ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لا كَرْبَلا كانَتْ وَلا ذُكِرَتْ</w:t>
      </w:r>
    </w:p>
    <w:p>
      <w:pPr>
        <w:pStyle w:val="BookText"/>
        <w:rPr/>
      </w:pPr>
      <w:r>
        <w:rPr>
          <w:rFonts w:ascii="Amiri" w:hAnsi="Amiri" w:eastAsia="Amiri" w:cs="Amiri"/>
          <w:color w:val="111111"/>
          <w:sz w:val="28"/>
          <w:sz w:val="28"/>
          <w:szCs w:val="28"/>
          <w:rtl w:val="true"/>
          <w:lang w:bidi="ar-SA"/>
        </w:rPr>
        <w:t xml:space="preserve">بِذلِكَ اليَوم آلُ المُصطَفى أُسِرَتْ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قِيامَةُ أَهْلِ البَيتِ وَانكَسَرَتْ</w:t>
      </w:r>
    </w:p>
    <w:p>
      <w:pPr>
        <w:pStyle w:val="BookText"/>
        <w:rPr/>
      </w:pPr>
      <w:r>
        <w:rPr>
          <w:rFonts w:ascii="Amiri" w:hAnsi="Amiri" w:eastAsia="Amiri" w:cs="Amiri"/>
          <w:color w:val="111111"/>
          <w:sz w:val="28"/>
          <w:sz w:val="28"/>
          <w:szCs w:val="28"/>
          <w:rtl w:val="true"/>
          <w:lang w:bidi="ar-SA"/>
        </w:rPr>
        <w:t>سُفْنُ النجاة وفيها العِلْمُ والعَمَلُ</w:t>
      </w:r>
    </w:p>
    <w:p>
      <w:pPr>
        <w:pStyle w:val="BookText"/>
        <w:rPr/>
      </w:pPr>
      <w:r>
        <w:rPr>
          <w:rFonts w:ascii="Amiri" w:hAnsi="Amiri" w:eastAsia="Amiri" w:cs="Amiri"/>
          <w:color w:val="111111"/>
          <w:sz w:val="28"/>
          <w:sz w:val="28"/>
          <w:szCs w:val="28"/>
          <w:rtl w:val="true"/>
          <w:lang w:bidi="ar-SA"/>
        </w:rPr>
        <w:t xml:space="preserve">هَمَتْ لَهَا أَدْمُعُ العَليا بِغَيرِ أَمَدْ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وَأَجْرَتِ الدَمَ إِنْ دَمْعُ العُيونِ جَمَدْ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الْجَلَى الكُفْرُ وَالذِكْرُ المُبينُ 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وارتجَّت الأَرْضُ والسَبعُ الشِدادُ وَقَدْ </w:t>
      </w:r>
    </w:p>
    <w:p>
      <w:pPr>
        <w:pStyle w:val="BookText"/>
        <w:rPr/>
      </w:pPr>
      <w:r>
        <w:rPr>
          <w:rFonts w:ascii="Amiri" w:hAnsi="Amiri" w:eastAsia="Amiri" w:cs="Amiri"/>
          <w:color w:val="111111"/>
          <w:sz w:val="28"/>
          <w:sz w:val="28"/>
          <w:szCs w:val="28"/>
          <w:rtl w:val="true"/>
          <w:lang w:bidi="ar-SA"/>
        </w:rPr>
        <w:t>أَصابَ أَهْلَ السَّماواتِ الْعُلى الوَجَلُ</w:t>
      </w:r>
    </w:p>
    <w:p>
      <w:pPr>
        <w:pStyle w:val="BookText"/>
        <w:rPr/>
      </w:pPr>
      <w:r>
        <w:rPr>
          <w:rFonts w:ascii="Amiri" w:hAnsi="Amiri" w:eastAsia="Amiri" w:cs="Amiri"/>
          <w:color w:val="111111"/>
          <w:sz w:val="28"/>
          <w:sz w:val="28"/>
          <w:szCs w:val="28"/>
          <w:rtl w:val="true"/>
          <w:lang w:bidi="ar-SA"/>
        </w:rPr>
        <w:t xml:space="preserve">فَيا لَى اللهُ أَقواماً طَغَوْا وَبَغَوْا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الهُدىٰ وَلِأَنواع الضَّلالِ شَرَوْا</w:t>
      </w:r>
    </w:p>
    <w:p>
      <w:pPr>
        <w:pStyle w:val="BookText"/>
        <w:rPr/>
      </w:pPr>
      <w:r>
        <w:rPr>
          <w:rFonts w:ascii="Amiri" w:hAnsi="Amiri" w:eastAsia="Amiri" w:cs="Amiri"/>
          <w:color w:val="111111"/>
          <w:sz w:val="28"/>
          <w:sz w:val="28"/>
          <w:szCs w:val="28"/>
          <w:rtl w:val="true"/>
          <w:lang w:bidi="ar-SA"/>
        </w:rPr>
        <w:t xml:space="preserve">رَمَوْا لِذِي العَرْشِ مُذْ سبط النبيِّ 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واهتَزَّ مِنْ دَهَشٍ عَرِشُ الجَلِيلِ فَلَوْ</w:t>
      </w:r>
    </w:p>
    <w:p>
      <w:pPr>
        <w:pStyle w:val="BookText"/>
        <w:rPr/>
      </w:pPr>
      <w:r>
        <w:rPr>
          <w:rFonts w:ascii="Amiri" w:hAnsi="Amiri" w:eastAsia="Amiri" w:cs="Amiri"/>
          <w:color w:val="111111"/>
          <w:sz w:val="28"/>
          <w:sz w:val="28"/>
          <w:szCs w:val="28"/>
          <w:rtl w:val="true"/>
          <w:lang w:bidi="ar-SA"/>
        </w:rPr>
        <w:t>لا الله ماسِكُهُ أَهْوى بِهِ الْمَيَلُ</w:t>
      </w:r>
    </w:p>
    <w:p>
      <w:pPr>
        <w:pStyle w:val="BookText"/>
        <w:rPr/>
      </w:pPr>
      <w:r>
        <w:rPr>
          <w:rFonts w:ascii="Amiri" w:hAnsi="Amiri" w:eastAsia="Amiri" w:cs="Amiri"/>
          <w:color w:val="111111"/>
          <w:sz w:val="28"/>
          <w:sz w:val="28"/>
          <w:szCs w:val="28"/>
          <w:rtl w:val="true"/>
          <w:lang w:bidi="ar-SA"/>
        </w:rPr>
        <w:t xml:space="preserve">مَنْ تُلفِهِ تُلفِ هَذَا الرُّزْءَ لادِغَهُ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وَأَحْزَنَ الكُلَّ خافيهِ وبازِغَهُ</w:t>
      </w:r>
    </w:p>
    <w:p>
      <w:pPr>
        <w:pStyle w:val="BookText"/>
        <w:rPr/>
      </w:pPr>
      <w:r>
        <w:rPr>
          <w:rFonts w:ascii="Amiri" w:hAnsi="Amiri" w:eastAsia="Amiri" w:cs="Amiri"/>
          <w:color w:val="111111"/>
          <w:sz w:val="28"/>
          <w:sz w:val="28"/>
          <w:szCs w:val="28"/>
          <w:rtl w:val="true"/>
          <w:lang w:bidi="ar-SA"/>
        </w:rPr>
        <w:t xml:space="preserve">بَلْ لَمْ يَكُنْ غَيْرُ باري الخَلْقِ فَارِغَهُ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الْإِلهُ فَلَيْسَ الحُزْنُ بالغَهُ</w:t>
      </w:r>
    </w:p>
    <w:p>
      <w:pPr>
        <w:pStyle w:val="BookText"/>
        <w:rPr/>
      </w:pPr>
      <w:r>
        <w:rPr>
          <w:rFonts w:ascii="Amiri" w:hAnsi="Amiri" w:eastAsia="Amiri" w:cs="Amiri"/>
          <w:color w:val="111111"/>
          <w:sz w:val="28"/>
          <w:sz w:val="28"/>
          <w:szCs w:val="28"/>
          <w:rtl w:val="true"/>
          <w:lang w:bidi="ar-SA"/>
        </w:rPr>
        <w:t>لكنَّ قَلْباً حَواهُ حُزْنُهُ جَلَلُ</w:t>
      </w:r>
    </w:p>
    <w:p>
      <w:pPr>
        <w:pStyle w:val="BookText"/>
        <w:rPr/>
      </w:pPr>
      <w:r>
        <w:rPr>
          <w:rFonts w:ascii="Amiri" w:hAnsi="Amiri" w:eastAsia="Amiri" w:cs="Amiri"/>
          <w:color w:val="111111"/>
          <w:sz w:val="28"/>
          <w:sz w:val="28"/>
          <w:szCs w:val="28"/>
          <w:rtl w:val="true"/>
          <w:lang w:bidi="ar-SA"/>
        </w:rPr>
        <w:t xml:space="preserve">يا مَلْجَأَ الكُلِّ فِي كُلِّ وَمَوْئِلَهُ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هيبٌ وَكَرْبُ الطَّفِّ أَشْعَلَهُ</w:t>
      </w:r>
    </w:p>
    <w:p>
      <w:pPr>
        <w:pStyle w:val="BookText"/>
        <w:rPr/>
      </w:pPr>
      <w:r>
        <w:rPr>
          <w:rFonts w:ascii="Amiri" w:hAnsi="Amiri" w:eastAsia="Amiri" w:cs="Amiri"/>
          <w:color w:val="111111"/>
          <w:sz w:val="28"/>
          <w:sz w:val="28"/>
          <w:szCs w:val="28"/>
          <w:rtl w:val="true"/>
          <w:lang w:bidi="ar-SA"/>
        </w:rPr>
        <w:t xml:space="preserve">خَجْلانُ مَن فِيكَ فاني الدَمْعِ أَسْبَلَهُ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المصابُ بِأَنْ تُقضي النُفُوسُ لَهُ</w:t>
      </w:r>
    </w:p>
    <w:p>
      <w:pPr>
        <w:pStyle w:val="BookText"/>
        <w:rPr/>
      </w:pPr>
      <w:r>
        <w:rPr>
          <w:rFonts w:ascii="Amiri" w:hAnsi="Amiri" w:eastAsia="Amiri" w:cs="Amiri"/>
          <w:color w:val="111111"/>
          <w:sz w:val="28"/>
          <w:sz w:val="28"/>
          <w:szCs w:val="28"/>
          <w:rtl w:val="true"/>
          <w:lang w:bidi="ar-SA"/>
        </w:rPr>
        <w:t>لَكِنْ قَضَى اللَّهُ أَنْ لا يُسْبَقَ الْأَجَلُ</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أَلا وَذَا الخطبُ لا خَطْبُ يُقاوِمُهُ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انَحى الدينُ وانهدّت قوائمه</w:t>
      </w:r>
    </w:p>
    <w:p>
      <w:pPr>
        <w:pStyle w:val="BookText"/>
        <w:rPr/>
      </w:pPr>
      <w:r>
        <w:rPr>
          <w:rFonts w:ascii="Amiri" w:hAnsi="Amiri" w:eastAsia="Amiri" w:cs="Amiri"/>
          <w:color w:val="111111"/>
          <w:sz w:val="28"/>
          <w:sz w:val="28"/>
          <w:szCs w:val="28"/>
          <w:rtl w:val="true"/>
          <w:lang w:bidi="ar-SA"/>
        </w:rPr>
        <w:t xml:space="preserve">يزدادُ عاماً على عامٍ تَفاقُمُهُ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مُصابُ الَّذِي جِبْرِيلُ حَادِمُهُ</w:t>
      </w:r>
    </w:p>
    <w:p>
      <w:pPr>
        <w:pStyle w:val="BookText"/>
        <w:rPr/>
      </w:pPr>
      <w:r>
        <w:rPr>
          <w:rFonts w:ascii="Amiri" w:hAnsi="Amiri" w:eastAsia="Amiri" w:cs="Amiri"/>
          <w:color w:val="111111"/>
          <w:sz w:val="28"/>
          <w:sz w:val="28"/>
          <w:szCs w:val="28"/>
          <w:rtl w:val="true"/>
          <w:lang w:bidi="ar-SA"/>
        </w:rPr>
        <w:t>ناغاهُ في المَهْدِ إِذ نيطَتْ تَمَائِمُهُ</w:t>
      </w:r>
    </w:p>
    <w:p>
      <w:pPr>
        <w:pStyle w:val="BookText"/>
        <w:rPr/>
      </w:pPr>
      <w:r>
        <w:rPr>
          <w:rFonts w:ascii="Amiri" w:hAnsi="Amiri" w:eastAsia="Amiri" w:cs="Amiri"/>
          <w:color w:val="111111"/>
          <w:sz w:val="28"/>
          <w:sz w:val="28"/>
          <w:szCs w:val="28"/>
          <w:rtl w:val="true"/>
          <w:lang w:bidi="ar-SA"/>
        </w:rPr>
        <w:t xml:space="preserve">لَهُ ابنه الطهر في كَرْبِ وطولِ شَجَنْ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تنوحُ مَا هَتَفَتْ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 فوقَ فَنَنْ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تالله في ذا المصاب الصبرُ غيرُ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مُصابُ الشَّهِيدِ الْمُسْتَضامِ وَمَنْ </w:t>
      </w:r>
    </w:p>
    <w:p>
      <w:pPr>
        <w:pStyle w:val="BookText"/>
        <w:rPr/>
      </w:pPr>
      <w:r>
        <w:rPr>
          <w:rFonts w:ascii="Amiri" w:hAnsi="Amiri" w:eastAsia="Amiri" w:cs="Amiri"/>
          <w:color w:val="111111"/>
          <w:sz w:val="28"/>
          <w:sz w:val="28"/>
          <w:szCs w:val="28"/>
          <w:rtl w:val="true"/>
          <w:lang w:bidi="ar-SA"/>
        </w:rPr>
        <w:t>فَوقَ السَّماواتِ قَدْ َقامَتْ مَاتُهُ</w:t>
      </w:r>
    </w:p>
    <w:p>
      <w:pPr>
        <w:pStyle w:val="BookText"/>
        <w:rPr/>
      </w:pPr>
      <w:r>
        <w:rPr>
          <w:rFonts w:ascii="Amiri" w:hAnsi="Amiri" w:eastAsia="Amiri" w:cs="Amiri"/>
          <w:color w:val="111111"/>
          <w:sz w:val="28"/>
          <w:sz w:val="28"/>
          <w:szCs w:val="28"/>
          <w:rtl w:val="true"/>
          <w:lang w:bidi="ar-SA"/>
        </w:rPr>
        <w:t xml:space="preserve">فَكُلُّ رُزْءٍ وَاِن أَوْرَى القُلُوبَ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رُزْءِ مَلِيكٍ فاقَ كُلَّ رُسُلْ</w:t>
      </w:r>
    </w:p>
    <w:p>
      <w:pPr>
        <w:pStyle w:val="BookText"/>
        <w:rPr/>
      </w:pPr>
      <w:r>
        <w:rPr>
          <w:rFonts w:ascii="Amiri" w:hAnsi="Amiri" w:eastAsia="Amiri" w:cs="Amiri"/>
          <w:color w:val="111111"/>
          <w:sz w:val="28"/>
          <w:sz w:val="28"/>
          <w:szCs w:val="28"/>
          <w:rtl w:val="true"/>
          <w:lang w:bidi="ar-SA"/>
        </w:rPr>
        <w:t xml:space="preserve">ذاكَ الَّذِي بِتَضاعِيفِ الفِخَارِ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النَّبِيِّ أَبِي الأَطْهارِ والِدُهُ 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كَرَارُ مَوْلى أَقامَ الدينَ صَارِمُهُ</w:t>
      </w:r>
    </w:p>
    <w:p>
      <w:pPr>
        <w:pStyle w:val="BookText"/>
        <w:rPr/>
      </w:pPr>
      <w:r>
        <w:rPr>
          <w:rFonts w:ascii="Amiri" w:hAnsi="Amiri" w:eastAsia="Amiri" w:cs="Amiri"/>
          <w:color w:val="111111"/>
          <w:sz w:val="28"/>
          <w:sz w:val="28"/>
          <w:szCs w:val="28"/>
          <w:rtl w:val="true"/>
          <w:lang w:bidi="ar-SA"/>
        </w:rPr>
        <w:t xml:space="preserve">سامي عُلاً شارَهُ الباري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أَبانَ بِيَوْمِ الطفٌ مُجْمَلَهُ</w:t>
      </w:r>
    </w:p>
    <w:p>
      <w:pPr>
        <w:pStyle w:val="BookText"/>
        <w:rPr/>
      </w:pPr>
      <w:r>
        <w:rPr>
          <w:rFonts w:ascii="Amiri" w:hAnsi="Amiri" w:eastAsia="Amiri" w:cs="Amiri"/>
          <w:color w:val="111111"/>
          <w:sz w:val="28"/>
          <w:sz w:val="28"/>
          <w:szCs w:val="28"/>
          <w:rtl w:val="true"/>
          <w:lang w:bidi="ar-SA"/>
        </w:rPr>
        <w:t xml:space="preserve">لِلَّهِ مِنْ حَازِمٍ ما كانَ أَبْسَلَهُ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الزَكِي جَنَا قَلْبِ البَولِ لَهُ</w:t>
      </w:r>
    </w:p>
    <w:p>
      <w:pPr>
        <w:pStyle w:val="BookText"/>
        <w:rPr/>
      </w:pPr>
      <w:r>
        <w:rPr>
          <w:rFonts w:ascii="Amiri" w:hAnsi="Amiri" w:eastAsia="Amiri" w:cs="Amiri"/>
          <w:color w:val="111111"/>
          <w:sz w:val="28"/>
          <w:sz w:val="28"/>
          <w:szCs w:val="28"/>
          <w:rtl w:val="true"/>
          <w:lang w:bidi="ar-SA"/>
        </w:rPr>
        <w:t>أُقْسُومَةٌ لَيْسَ فيها مَن يُقاسِمُهُ</w:t>
      </w:r>
    </w:p>
    <w:p>
      <w:pPr>
        <w:pStyle w:val="BookText"/>
        <w:rPr/>
      </w:pPr>
      <w:r>
        <w:rPr>
          <w:rFonts w:ascii="Amiri" w:hAnsi="Amiri" w:eastAsia="Amiri" w:cs="Amiri"/>
          <w:color w:val="111111"/>
          <w:sz w:val="28"/>
          <w:sz w:val="28"/>
          <w:szCs w:val="28"/>
          <w:rtl w:val="true"/>
          <w:lang w:bidi="ar-SA"/>
        </w:rPr>
        <w:t xml:space="preserve">زاكِي الأَرومَةِ ما أَسْنىٰ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رُمتَ شَاهِدَها فَالْحَظْ شَهادَتَهُ</w:t>
      </w:r>
    </w:p>
    <w:p>
      <w:pPr>
        <w:pStyle w:val="BookText"/>
        <w:rPr/>
      </w:pPr>
      <w:r>
        <w:rPr>
          <w:rFonts w:ascii="Amiri" w:hAnsi="Amiri" w:eastAsia="Amiri" w:cs="Amiri"/>
          <w:color w:val="111111"/>
          <w:sz w:val="28"/>
          <w:sz w:val="28"/>
          <w:szCs w:val="28"/>
          <w:rtl w:val="true"/>
          <w:lang w:bidi="ar-SA"/>
        </w:rPr>
        <w:t xml:space="preserve">ذُو مَفْخَرٍ حَازَ أَقْصَى الْجُدِ عَايَتَهُ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 لَيْسَ يَغْشِي الرَيْبُ سَاحَتَهُ</w:t>
      </w:r>
    </w:p>
    <w:p>
      <w:pPr>
        <w:pStyle w:val="BookText"/>
        <w:rPr/>
      </w:pPr>
      <w:r>
        <w:rPr>
          <w:rFonts w:ascii="Amiri" w:hAnsi="Amiri" w:eastAsia="Amiri" w:cs="Amiri"/>
          <w:color w:val="111111"/>
          <w:sz w:val="28"/>
          <w:sz w:val="28"/>
          <w:szCs w:val="28"/>
          <w:rtl w:val="true"/>
          <w:lang w:bidi="ar-SA"/>
        </w:rPr>
        <w:t>وَكَيفَ يُغْشَىٰ مَنِ الرَحمٰنُ عاصِمُهُ</w:t>
      </w:r>
    </w:p>
    <w:p>
      <w:pPr>
        <w:pStyle w:val="BookText"/>
        <w:rPr/>
      </w:pPr>
      <w:r>
        <w:rPr>
          <w:rFonts w:ascii="Amiri" w:hAnsi="Amiri" w:eastAsia="Amiri" w:cs="Amiri"/>
          <w:color w:val="111111"/>
          <w:sz w:val="28"/>
          <w:sz w:val="28"/>
          <w:szCs w:val="28"/>
          <w:rtl w:val="true"/>
          <w:lang w:bidi="ar-SA"/>
        </w:rPr>
        <w:t xml:space="preserve">لَمْ أَنْسَ لَوْعَةَ أَحْشَاهُ وَوَحدَتَهُ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وَيَرْعَى بِطَرْفِ اللَّحْظِ نِسْوَتَهُ</w:t>
      </w:r>
    </w:p>
    <w:p>
      <w:pPr>
        <w:pStyle w:val="BookText"/>
        <w:rPr/>
      </w:pPr>
      <w:r>
        <w:rPr>
          <w:rFonts w:ascii="Amiri" w:hAnsi="Amiri" w:eastAsia="Amiri" w:cs="Amiri"/>
          <w:color w:val="111111"/>
          <w:sz w:val="28"/>
          <w:sz w:val="28"/>
          <w:szCs w:val="28"/>
          <w:rtl w:val="true"/>
          <w:lang w:bidi="ar-SA"/>
        </w:rPr>
        <w:t xml:space="preserve">هَلْ قاسَتِ الْأَنْبِياءُ الغُرُّ مِحنَتَهُ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طُهْرٌ تَوَلَّى اللَّهُ عِصْمَتَهُ</w:t>
      </w:r>
    </w:p>
    <w:p>
      <w:pPr>
        <w:pStyle w:val="BookText"/>
        <w:rPr/>
      </w:pPr>
      <w:r>
        <w:rPr>
          <w:rFonts w:ascii="Amiri" w:hAnsi="Amiri" w:eastAsia="Amiri" w:cs="Amiri"/>
          <w:color w:val="111111"/>
          <w:sz w:val="28"/>
          <w:sz w:val="28"/>
          <w:szCs w:val="28"/>
          <w:rtl w:val="true"/>
          <w:lang w:bidi="ar-SA"/>
        </w:rPr>
        <w:t>أَرْداهُ رِجْسٌ عَظيماتٌ جَرائمُهُ</w:t>
      </w:r>
    </w:p>
    <w:p>
      <w:pPr>
        <w:pStyle w:val="BookText"/>
        <w:rPr/>
      </w:pPr>
      <w:r>
        <w:rPr>
          <w:rFonts w:ascii="Amiri" w:hAnsi="Amiri" w:eastAsia="Amiri" w:cs="Amiri"/>
          <w:color w:val="111111"/>
          <w:sz w:val="28"/>
          <w:sz w:val="28"/>
          <w:szCs w:val="28"/>
          <w:rtl w:val="true"/>
          <w:lang w:bidi="ar-SA"/>
        </w:rPr>
        <w:t xml:space="preserve">لَقَدْ أَبَتْ عَيْشَةَ الْأَنْدَالِ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 شاقَتْ لِقاءَ اللهِ مُهْجَتُهُ</w:t>
      </w:r>
    </w:p>
    <w:p>
      <w:pPr>
        <w:pStyle w:val="BookText"/>
        <w:rPr/>
      </w:pPr>
      <w:r>
        <w:rPr>
          <w:rFonts w:ascii="Amiri" w:hAnsi="Amiri" w:eastAsia="Amiri" w:cs="Amiri"/>
          <w:color w:val="111111"/>
          <w:sz w:val="28"/>
          <w:sz w:val="28"/>
          <w:szCs w:val="28"/>
          <w:rtl w:val="true"/>
          <w:lang w:bidi="ar-SA"/>
        </w:rPr>
        <w:t xml:space="preserve">لَهُ مِنَ الفَخْرِ ما لَمْ تُخصَ 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مَجْدٌ سَمَا الأَفْلاكَ رَفْعَتَهُ</w:t>
      </w:r>
    </w:p>
    <w:p>
      <w:pPr>
        <w:pStyle w:val="BookText"/>
        <w:rPr/>
      </w:pPr>
      <w:r>
        <w:rPr>
          <w:rFonts w:ascii="Amiri" w:hAnsi="Amiri" w:eastAsia="Amiri" w:cs="Amiri"/>
          <w:color w:val="111111"/>
          <w:sz w:val="28"/>
          <w:sz w:val="28"/>
          <w:szCs w:val="28"/>
          <w:rtl w:val="true"/>
          <w:lang w:bidi="ar-SA"/>
        </w:rPr>
        <w:t>ماد العُلى عِنْدَما مادَتْ دَعائِمُهُ</w:t>
      </w:r>
    </w:p>
    <w:p>
      <w:pPr>
        <w:pStyle w:val="BookText"/>
        <w:rPr/>
      </w:pPr>
      <w:r>
        <w:rPr>
          <w:rFonts w:ascii="Amiri" w:hAnsi="Amiri" w:eastAsia="Amiri" w:cs="Amiri"/>
          <w:color w:val="111111"/>
          <w:sz w:val="28"/>
          <w:sz w:val="28"/>
          <w:szCs w:val="28"/>
          <w:rtl w:val="true"/>
          <w:lang w:bidi="ar-SA"/>
        </w:rPr>
        <w:t xml:space="preserve">كَمْ أَنْذَرَ القَوْمَ لَوْ فِي الْقَوْمِ 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يَعِي النُّصْحَ مَن فِي غَيِّهِ وَلِعٌ</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بَدَتْ لَهُمْ فِي تَجافي ضَيْفِهِمْ 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ضَيْفَ أَلَمَّ بِأَرْضِ وِرْدُها شَرَعٌ </w:t>
      </w:r>
    </w:p>
    <w:p>
      <w:pPr>
        <w:pStyle w:val="BookText"/>
        <w:rPr/>
      </w:pPr>
      <w:r>
        <w:rPr>
          <w:rFonts w:ascii="Amiri" w:hAnsi="Amiri" w:eastAsia="Amiri" w:cs="Amiri"/>
          <w:color w:val="111111"/>
          <w:sz w:val="28"/>
          <w:sz w:val="28"/>
          <w:szCs w:val="28"/>
          <w:rtl w:val="true"/>
          <w:lang w:bidi="ar-SA"/>
        </w:rPr>
        <w:t>قضىٰ بِها وَهُوَ ظَامِي القَلْبِ هائِمُهُ</w:t>
      </w:r>
    </w:p>
    <w:p>
      <w:pPr>
        <w:pStyle w:val="BookText"/>
        <w:rPr/>
      </w:pPr>
      <w:r>
        <w:rPr>
          <w:rFonts w:ascii="Amiri" w:hAnsi="Amiri" w:eastAsia="Amiri" w:cs="Amiri"/>
          <w:color w:val="111111"/>
          <w:sz w:val="28"/>
          <w:sz w:val="28"/>
          <w:szCs w:val="28"/>
          <w:rtl w:val="true"/>
          <w:lang w:bidi="ar-SA"/>
        </w:rPr>
        <w:t xml:space="preserve">أَصْمَى المَعالي نَبيلُ الْغَيِّ نابِلُهُ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عُذْرُهُ يَوْمَ يَقْضِي الحَقَّ فاصِلُهُ</w:t>
      </w:r>
    </w:p>
    <w:p>
      <w:pPr>
        <w:pStyle w:val="BookText"/>
        <w:rPr/>
      </w:pPr>
      <w:r>
        <w:rPr>
          <w:rFonts w:ascii="Amiri" w:hAnsi="Amiri" w:eastAsia="Amiri" w:cs="Amiri"/>
          <w:color w:val="111111"/>
          <w:sz w:val="28"/>
          <w:sz w:val="28"/>
          <w:szCs w:val="28"/>
          <w:rtl w:val="true"/>
          <w:lang w:bidi="ar-SA"/>
        </w:rPr>
        <w:t xml:space="preserve">أيمْنَعُ الماءُ عَمَّنْ عَمَّ 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عَلىٰ مَاجِدٍ أَرْبَتْ أَنامِلُهُ</w:t>
      </w:r>
    </w:p>
    <w:p>
      <w:pPr>
        <w:pStyle w:val="BookText"/>
        <w:rPr/>
      </w:pPr>
      <w:r>
        <w:rPr>
          <w:rFonts w:ascii="Amiri" w:hAnsi="Amiri" w:eastAsia="Amiri" w:cs="Amiri"/>
          <w:color w:val="111111"/>
          <w:sz w:val="28"/>
          <w:sz w:val="28"/>
          <w:szCs w:val="28"/>
          <w:rtl w:val="true"/>
          <w:lang w:bidi="ar-SA"/>
        </w:rPr>
        <w:t>عَلَى السَحابِ غَدا سُقْياهُ خاتَمُهُ</w:t>
      </w:r>
    </w:p>
    <w:p>
      <w:pPr>
        <w:pStyle w:val="BookText"/>
        <w:rPr/>
      </w:pPr>
      <w:r>
        <w:rPr>
          <w:rFonts w:ascii="Amiri" w:hAnsi="Amiri" w:eastAsia="Amiri" w:cs="Amiri"/>
          <w:color w:val="111111"/>
          <w:sz w:val="28"/>
          <w:sz w:val="28"/>
          <w:szCs w:val="28"/>
          <w:rtl w:val="true"/>
          <w:lang w:bidi="ar-SA"/>
        </w:rPr>
        <w:t xml:space="preserve">هَلْ كَيْفَ لا تَسكُبُ العين الدموع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والفاطِمِيّاتُ في أَسْرٍ كَأَسْرِ إما</w:t>
      </w:r>
    </w:p>
    <w:p>
      <w:pPr>
        <w:pStyle w:val="BookText"/>
        <w:rPr/>
      </w:pPr>
      <w:r>
        <w:rPr>
          <w:rFonts w:ascii="Amiri" w:hAnsi="Amiri" w:eastAsia="Amiri" w:cs="Amiri"/>
          <w:color w:val="111111"/>
          <w:sz w:val="28"/>
          <w:sz w:val="28"/>
          <w:szCs w:val="28"/>
          <w:rtl w:val="true"/>
          <w:lang w:bidi="ar-SA"/>
        </w:rPr>
        <w:t xml:space="preserve">كُمْ جُرِّعَتْ بَعْدَ حامي عِزّها الأَلَما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عَلَى الْآلِ صَرْعَى فِي الطُّفُوفِ فَمَا</w:t>
      </w:r>
    </w:p>
    <w:p>
      <w:pPr>
        <w:pStyle w:val="BookText"/>
        <w:rPr/>
      </w:pPr>
      <w:r>
        <w:rPr>
          <w:rFonts w:ascii="Amiri" w:hAnsi="Amiri" w:eastAsia="Amiri" w:cs="Amiri"/>
          <w:color w:val="111111"/>
          <w:sz w:val="28"/>
          <w:sz w:val="28"/>
          <w:szCs w:val="28"/>
          <w:rtl w:val="true"/>
          <w:lang w:bidi="ar-SA"/>
        </w:rPr>
        <w:t>غَيْرُ العَليلِ بِذاكَ اليَوْمِ سالِمُهُ</w:t>
      </w:r>
    </w:p>
    <w:p>
      <w:pPr>
        <w:pStyle w:val="BookText"/>
        <w:rPr/>
      </w:pPr>
      <w:r>
        <w:rPr>
          <w:rFonts w:ascii="Amiri" w:hAnsi="Amiri" w:eastAsia="Amiri" w:cs="Amiri"/>
          <w:color w:val="111111"/>
          <w:sz w:val="28"/>
          <w:sz w:val="28"/>
          <w:szCs w:val="28"/>
          <w:rtl w:val="true"/>
          <w:lang w:bidi="ar-SA"/>
        </w:rPr>
        <w:t xml:space="preserve">أُسْدٌ عَلَى المَوْتِ قَدْ شُدَّتْ حَيازِمُهُمْ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لا نَصِيرَ هُمْ إِلَّا صَوارِمُهُمْ</w:t>
      </w:r>
    </w:p>
    <w:p>
      <w:pPr>
        <w:pStyle w:val="BookText"/>
        <w:rPr/>
      </w:pPr>
      <w:r>
        <w:rPr>
          <w:rFonts w:ascii="Amiri" w:hAnsi="Amiri" w:eastAsia="Amiri" w:cs="Amiri"/>
          <w:color w:val="111111"/>
          <w:sz w:val="28"/>
          <w:sz w:val="28"/>
          <w:szCs w:val="28"/>
          <w:rtl w:val="true"/>
          <w:lang w:bidi="ar-SA"/>
        </w:rPr>
        <w:t xml:space="preserve">هُمْ آلُ غالِبِ لَمْ تُنْكَرْ عَزائِهُمْ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إِقْتَمَّ يَوْمٌ بِهِ حُمَّتْ مَلاحِهُمْ</w:t>
      </w:r>
    </w:p>
    <w:p>
      <w:pPr>
        <w:pStyle w:val="BookText"/>
        <w:rPr/>
      </w:pPr>
      <w:r>
        <w:rPr>
          <w:rFonts w:ascii="Amiri" w:hAnsi="Amiri" w:eastAsia="Amiri" w:cs="Amiri"/>
          <w:color w:val="111111"/>
          <w:sz w:val="28"/>
          <w:sz w:val="28"/>
          <w:szCs w:val="28"/>
          <w:rtl w:val="true"/>
          <w:lang w:bidi="ar-SA"/>
        </w:rPr>
        <w:t>ثُمَّ الْجَلَى وَهُمْ قَتْلَى عَنائِمُهُ</w:t>
      </w:r>
    </w:p>
    <w:p>
      <w:pPr>
        <w:pStyle w:val="BookText"/>
        <w:rPr/>
      </w:pPr>
      <w:r>
        <w:rPr>
          <w:rFonts w:ascii="Amiri" w:hAnsi="Amiri" w:eastAsia="Amiri" w:cs="Amiri"/>
          <w:color w:val="111111"/>
          <w:sz w:val="28"/>
          <w:sz w:val="28"/>
          <w:szCs w:val="28"/>
          <w:rtl w:val="true"/>
          <w:lang w:bidi="ar-SA"/>
        </w:rPr>
        <w:t xml:space="preserve">فَرُزْعُهُمْ لَمْ يَذَر صَبْراً وَلا 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وَمُودِعٌ قَلْبَ أَعْلامِ الهُدى كَمَدا</w:t>
      </w:r>
    </w:p>
    <w:p>
      <w:pPr>
        <w:pStyle w:val="BookText"/>
        <w:rPr/>
      </w:pPr>
      <w:r>
        <w:rPr>
          <w:rFonts w:ascii="Amiri" w:hAnsi="Amiri" w:eastAsia="Amiri" w:cs="Amiri"/>
          <w:color w:val="111111"/>
          <w:sz w:val="28"/>
          <w:sz w:val="28"/>
          <w:szCs w:val="28"/>
          <w:rtl w:val="true"/>
          <w:lang w:bidi="ar-SA"/>
        </w:rPr>
        <w:t xml:space="preserve">باقٍ مَدَى الدَهْرِ لا نَلْفِ لَهُ أَمَدًا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طَويل أَبِىٰ أَنْ يَنْجَلي أبدا</w:t>
      </w:r>
    </w:p>
    <w:p>
      <w:pPr>
        <w:pStyle w:val="BookText"/>
        <w:rPr/>
      </w:pPr>
      <w:r>
        <w:rPr>
          <w:rFonts w:ascii="Amiri" w:hAnsi="Amiri" w:eastAsia="Amiri" w:cs="Amiri"/>
          <w:color w:val="111111"/>
          <w:sz w:val="28"/>
          <w:sz w:val="28"/>
          <w:szCs w:val="28"/>
          <w:rtl w:val="true"/>
          <w:lang w:bidi="ar-SA"/>
        </w:rPr>
        <w:t>حَتَّىٰ يَقومَ بِأَمْرِ اللَّهِ قَائِمُهُ</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لا غَرْوَ مِنْ غَدِرٍ 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نَابَ حَرْبَ العُلَى مِنْ غَدَرِهِ نُوبُ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لِلَّذِي رامَ سَلواني لَكَ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السُّلُو وَنارُ القَلْبِ تَلْتَهِبُ </w:t>
      </w:r>
    </w:p>
    <w:p>
      <w:pPr>
        <w:pStyle w:val="BookText"/>
        <w:rPr/>
      </w:pPr>
      <w:r>
        <w:rPr>
          <w:rFonts w:ascii="Amiri" w:hAnsi="Amiri" w:eastAsia="Amiri" w:cs="Amiri"/>
          <w:color w:val="111111"/>
          <w:sz w:val="28"/>
          <w:sz w:val="28"/>
          <w:szCs w:val="28"/>
          <w:rtl w:val="true"/>
          <w:lang w:bidi="ar-SA"/>
        </w:rPr>
        <w:t>وَالعَيْنُ خَلْفَ قَذاها دَمْعُها سَرِبُ</w:t>
      </w:r>
    </w:p>
    <w:p>
      <w:pPr>
        <w:pStyle w:val="BookText"/>
        <w:rPr/>
      </w:pPr>
      <w:r>
        <w:rPr>
          <w:rFonts w:ascii="Amiri" w:hAnsi="Amiri" w:eastAsia="Amiri" w:cs="Amiri"/>
          <w:color w:val="111111"/>
          <w:sz w:val="28"/>
          <w:sz w:val="28"/>
          <w:szCs w:val="28"/>
          <w:rtl w:val="true"/>
          <w:lang w:bidi="ar-SA"/>
        </w:rPr>
        <w:t xml:space="preserve">قَضَىٰ بِرُزْءٍ هَوى رُكَنُ الحَظِيمِ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وَفَجَّعَ المُصْطَفَ الهادي وَأَنْحَلَهُ</w:t>
      </w:r>
    </w:p>
    <w:p>
      <w:pPr>
        <w:pStyle w:val="BookText"/>
        <w:rPr/>
      </w:pPr>
      <w:r>
        <w:rPr>
          <w:rFonts w:ascii="Amiri" w:hAnsi="Amiri" w:eastAsia="Amiri" w:cs="Amiri"/>
          <w:color w:val="111111"/>
          <w:sz w:val="28"/>
          <w:sz w:val="28"/>
          <w:szCs w:val="28"/>
          <w:rtl w:val="true"/>
          <w:lang w:bidi="ar-SA"/>
        </w:rPr>
        <w:t xml:space="preserve">يا لَهْفَ نَفْسي لِقَمْقَامِ 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المُصابُ عَلَى الْإِسْلامِ كَلْكَلَهُ</w:t>
      </w:r>
    </w:p>
    <w:p>
      <w:pPr>
        <w:pStyle w:val="BookText"/>
        <w:rPr/>
      </w:pPr>
      <w:r>
        <w:rPr>
          <w:rFonts w:ascii="Amiri" w:hAnsi="Amiri" w:eastAsia="Amiri" w:cs="Amiri"/>
          <w:color w:val="111111"/>
          <w:sz w:val="28"/>
          <w:sz w:val="28"/>
          <w:szCs w:val="28"/>
          <w:rtl w:val="true"/>
          <w:lang w:bidi="ar-SA"/>
        </w:rPr>
        <w:t>فَكُلُّ مُنتَسِبِ لِلدِينِ مُكْتَيبُ</w:t>
      </w:r>
    </w:p>
    <w:p>
      <w:pPr>
        <w:pStyle w:val="BookText"/>
        <w:rPr/>
      </w:pPr>
      <w:r>
        <w:rPr>
          <w:rFonts w:ascii="Amiri" w:hAnsi="Amiri" w:eastAsia="Amiri" w:cs="Amiri"/>
          <w:color w:val="111111"/>
          <w:sz w:val="28"/>
          <w:sz w:val="28"/>
          <w:szCs w:val="28"/>
          <w:rtl w:val="true"/>
          <w:lang w:bidi="ar-SA"/>
        </w:rPr>
        <w:t xml:space="preserve">راقِبْ أَخا الحزم خَنَّاراً </w:t>
      </w:r>
      <w:r>
        <w:rPr>
          <w:rStyle w:val="FootnoteAnchor"/>
          <w:rtl w:val="true"/>
        </w:rPr>
        <w:footnoteReference w:id="520"/>
      </w:r>
      <w:r>
        <w:rPr>
          <w:rFonts w:ascii="Amiri" w:hAnsi="Amiri" w:eastAsia="Amiri" w:cs="Amiri"/>
          <w:color w:val="111111"/>
          <w:sz w:val="28"/>
          <w:sz w:val="28"/>
          <w:szCs w:val="28"/>
          <w:rtl w:val="true"/>
          <w:lang w:bidi="ar-SA"/>
        </w:rPr>
        <w:t xml:space="preserve">سَجَيَّتُهُ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جَفَاءُ كُلِّ أَرِيبٍ جَلَّ رُتْبَتُهُ</w:t>
      </w:r>
    </w:p>
    <w:p>
      <w:pPr>
        <w:pStyle w:val="BookText"/>
        <w:rPr/>
      </w:pPr>
      <w:r>
        <w:rPr>
          <w:rFonts w:ascii="Amiri" w:hAnsi="Amiri" w:eastAsia="Amiri" w:cs="Amiri"/>
          <w:color w:val="111111"/>
          <w:sz w:val="28"/>
          <w:sz w:val="28"/>
          <w:szCs w:val="28"/>
          <w:rtl w:val="true"/>
          <w:lang w:bidi="ar-SA"/>
        </w:rPr>
        <w:t xml:space="preserve">فَكَمْ أَصابَتْ أبي الضَيْمِ نَكَبَتُهُ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صَبْرَ في فادح عَمَّتْ رَزِيَّتُهُ</w:t>
      </w:r>
    </w:p>
    <w:p>
      <w:pPr>
        <w:pStyle w:val="BookText"/>
        <w:rPr/>
      </w:pPr>
      <w:r>
        <w:rPr>
          <w:rFonts w:ascii="Amiri" w:hAnsi="Amiri" w:eastAsia="Amiri" w:cs="Amiri"/>
          <w:color w:val="111111"/>
          <w:sz w:val="28"/>
          <w:sz w:val="28"/>
          <w:szCs w:val="28"/>
          <w:rtl w:val="true"/>
          <w:lang w:bidi="ar-SA"/>
        </w:rPr>
        <w:t>حَتَّى اعْتَرى الصَبْرَ مِنْهُ الحُزْنُ والْوَصَبُ</w:t>
      </w:r>
    </w:p>
    <w:p>
      <w:pPr>
        <w:pStyle w:val="BookText"/>
        <w:rPr/>
      </w:pPr>
      <w:r>
        <w:rPr>
          <w:rFonts w:ascii="Amiri" w:hAnsi="Amiri" w:eastAsia="Amiri" w:cs="Amiri"/>
          <w:color w:val="111111"/>
          <w:sz w:val="28"/>
          <w:sz w:val="28"/>
          <w:szCs w:val="28"/>
          <w:rtl w:val="true"/>
          <w:lang w:bidi="ar-SA"/>
        </w:rPr>
        <w:t xml:space="preserve">فَالْحَظْ هَداةَ الوَرى في أيما 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تُمْسِي وَتُصْبِحُ عَنْ شَجْرٍ وَعَنْ شَجَبِ</w:t>
      </w:r>
    </w:p>
    <w:p>
      <w:pPr>
        <w:pStyle w:val="BookText"/>
        <w:rPr/>
      </w:pPr>
      <w:r>
        <w:rPr>
          <w:rFonts w:ascii="Amiri" w:hAnsi="Amiri" w:eastAsia="Amiri" w:cs="Amiri"/>
          <w:color w:val="111111"/>
          <w:sz w:val="28"/>
          <w:sz w:val="28"/>
          <w:szCs w:val="28"/>
          <w:rtl w:val="true"/>
          <w:lang w:bidi="ar-SA"/>
        </w:rPr>
        <w:t xml:space="preserve">اَلقَلْبُ في هَبِ وَالدَمعُ في 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العَينُ حَقَّ القَدْرِ مِنْ صَبَبِ</w:t>
      </w:r>
    </w:p>
    <w:p>
      <w:pPr>
        <w:pStyle w:val="BookText"/>
        <w:rPr/>
      </w:pPr>
      <w:r>
        <w:rPr>
          <w:rFonts w:ascii="Amiri" w:hAnsi="Amiri" w:eastAsia="Amiri" w:cs="Amiri"/>
          <w:color w:val="111111"/>
          <w:sz w:val="28"/>
          <w:sz w:val="28"/>
          <w:szCs w:val="28"/>
          <w:rtl w:val="true"/>
          <w:lang w:bidi="ar-SA"/>
        </w:rPr>
        <w:t>وَإِنْ جَرىٰ حينَ يَجْرِي دَمْعُهَا الصَبَبُ</w:t>
      </w:r>
    </w:p>
    <w:p>
      <w:pPr>
        <w:pStyle w:val="BookText"/>
        <w:rPr/>
      </w:pPr>
      <w:r>
        <w:rPr>
          <w:rFonts w:ascii="Amiri" w:hAnsi="Amiri" w:eastAsia="Amiri" w:cs="Amiri"/>
          <w:color w:val="111111"/>
          <w:sz w:val="28"/>
          <w:sz w:val="28"/>
          <w:szCs w:val="28"/>
          <w:rtl w:val="true"/>
          <w:lang w:bidi="ar-SA"/>
        </w:rPr>
        <w:t xml:space="preserve">هَلْ كَيفَ لَمْ تَهْوِ لِلْأَرْضِ السَّما سَدَما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قضى السِبْطُ ملهوفَ الفُؤادِ ظَما</w:t>
      </w:r>
    </w:p>
    <w:p>
      <w:pPr>
        <w:pStyle w:val="BookText"/>
        <w:rPr/>
      </w:pPr>
      <w:r>
        <w:rPr>
          <w:rFonts w:ascii="Amiri" w:hAnsi="Amiri" w:eastAsia="Amiri" w:cs="Amiri"/>
          <w:color w:val="111111"/>
          <w:sz w:val="28"/>
          <w:sz w:val="28"/>
          <w:szCs w:val="28"/>
          <w:rtl w:val="true"/>
          <w:lang w:bidi="ar-SA"/>
        </w:rPr>
        <w:t xml:space="preserve">فَلْتَبْكِهِ عَنْدَماً كالسيل مُنْسَجِها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يُسْتَحْفَرُ الدَمْعُ في مَنْ قَدْ بَكَتْهُ دَما</w:t>
      </w:r>
    </w:p>
    <w:p>
      <w:pPr>
        <w:pStyle w:val="BookText"/>
        <w:rPr/>
      </w:pPr>
      <w:r>
        <w:rPr>
          <w:rFonts w:ascii="Amiri" w:hAnsi="Amiri" w:eastAsia="Amiri" w:cs="Amiri"/>
          <w:color w:val="111111"/>
          <w:sz w:val="28"/>
          <w:sz w:val="28"/>
          <w:szCs w:val="28"/>
          <w:rtl w:val="true"/>
          <w:lang w:bidi="ar-SA"/>
        </w:rPr>
        <w:t>أَرْجاؤُها الجَوْنُ والخَضْراء والشُهُبُ</w:t>
      </w:r>
    </w:p>
    <w:p>
      <w:pPr>
        <w:pStyle w:val="BookText"/>
        <w:rPr/>
      </w:pPr>
      <w:r>
        <w:rPr>
          <w:rFonts w:ascii="Amiri" w:hAnsi="Amiri" w:eastAsia="Amiri" w:cs="Amiri"/>
          <w:color w:val="111111"/>
          <w:sz w:val="28"/>
          <w:sz w:val="28"/>
          <w:szCs w:val="28"/>
          <w:rtl w:val="true"/>
          <w:lang w:bidi="ar-SA"/>
        </w:rPr>
        <w:t xml:space="preserve">كَمْ مِن أَسيَّ لَنْ تَقلَّ القُودُ أَسهِلَهُ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قاسَى الغريبُ أخو البلوىٰ مفصَّلَهُ</w:t>
      </w:r>
    </w:p>
    <w:p>
      <w:pPr>
        <w:pStyle w:val="BookText"/>
        <w:rPr/>
      </w:pPr>
      <w:r>
        <w:rPr>
          <w:rFonts w:ascii="Amiri" w:hAnsi="Amiri" w:eastAsia="Amiri" w:cs="Amiri"/>
          <w:color w:val="111111"/>
          <w:sz w:val="28"/>
          <w:sz w:val="28"/>
          <w:szCs w:val="28"/>
          <w:rtl w:val="true"/>
          <w:lang w:bidi="ar-SA"/>
        </w:rPr>
        <w:t xml:space="preserve">فَكنْ لَهُ الدهر دامي القلبِ مُشعَلَهُ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الْبُكاءُ عَلَى رُزْءٍ يَقِلُّ لَهُ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شَقُّ الجُيُوبِ وَعطُّ القَلْبِ والعَطَبُ </w:t>
      </w:r>
    </w:p>
    <w:p>
      <w:pPr>
        <w:pStyle w:val="BookText"/>
        <w:rPr/>
      </w:pPr>
      <w:r>
        <w:rPr>
          <w:rFonts w:ascii="Amiri" w:hAnsi="Amiri" w:eastAsia="Amiri" w:cs="Amiri"/>
          <w:color w:val="111111"/>
          <w:sz w:val="28"/>
          <w:sz w:val="28"/>
          <w:szCs w:val="28"/>
          <w:rtl w:val="true"/>
          <w:lang w:bidi="ar-SA"/>
        </w:rPr>
        <w:t xml:space="preserve">إنّا مَدى العمر في هَمِّ وَطُولِ 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نَمورُ وَجِداً وَفِي الأَحْشاءِ أَي شَرَرْ</w:t>
      </w:r>
    </w:p>
    <w:p>
      <w:pPr>
        <w:pStyle w:val="BookText"/>
        <w:rPr/>
      </w:pPr>
      <w:r>
        <w:rPr>
          <w:rFonts w:ascii="Amiri" w:hAnsi="Amiri" w:eastAsia="Amiri" w:cs="Amiri"/>
          <w:color w:val="111111"/>
          <w:sz w:val="28"/>
          <w:sz w:val="28"/>
          <w:szCs w:val="28"/>
          <w:rtl w:val="true"/>
          <w:lang w:bidi="ar-SA"/>
        </w:rPr>
        <w:t xml:space="preserve">لَمْ نَسلُ ما لاحَ نَجمٌ فِي الدُجىٰ وَزَهَرْ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العَرَاءُ وَجُلْمانُ الحُسَينِ عَلَى الرُْ</w:t>
      </w:r>
    </w:p>
    <w:p>
      <w:pPr>
        <w:pStyle w:val="BookText"/>
        <w:rPr/>
      </w:pPr>
      <w:r>
        <w:rPr>
          <w:rFonts w:ascii="Amiri" w:hAnsi="Amiri" w:eastAsia="Amiri" w:cs="Amiri"/>
          <w:color w:val="111111"/>
          <w:sz w:val="28"/>
          <w:sz w:val="28"/>
          <w:szCs w:val="28"/>
          <w:rtl w:val="true"/>
          <w:lang w:bidi="ar-SA"/>
        </w:rPr>
        <w:t>رَمْضَاءِ عَارٍ جَريحَ بِالتَرى تَرِبُ</w:t>
      </w:r>
    </w:p>
    <w:p>
      <w:pPr>
        <w:pStyle w:val="BookText"/>
        <w:rPr/>
      </w:pPr>
      <w:r>
        <w:rPr>
          <w:rFonts w:ascii="Amiri" w:hAnsi="Amiri" w:eastAsia="Amiri" w:cs="Amiri"/>
          <w:color w:val="111111"/>
          <w:sz w:val="28"/>
          <w:sz w:val="28"/>
          <w:szCs w:val="28"/>
          <w:rtl w:val="true"/>
          <w:lang w:bidi="ar-SA"/>
        </w:rPr>
        <w:t xml:space="preserve">ضيم التَريبِ تَريبِ الجسم شاحِبِهِ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أَنْسىٰ نَوائِبَنا أَدْنى نَوائِبِهِ</w:t>
      </w:r>
    </w:p>
    <w:p>
      <w:pPr>
        <w:pStyle w:val="BookText"/>
        <w:rPr/>
      </w:pPr>
      <w:r>
        <w:rPr>
          <w:rFonts w:ascii="Amiri" w:hAnsi="Amiri" w:eastAsia="Amiri" w:cs="Amiri"/>
          <w:color w:val="111111"/>
          <w:sz w:val="28"/>
          <w:sz w:val="28"/>
          <w:szCs w:val="28"/>
          <w:rtl w:val="true"/>
          <w:lang w:bidi="ar-SA"/>
        </w:rPr>
        <w:t xml:space="preserve">أَفْدى أقدى لُق بين قتلى مِن أقاربهِ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وَالرَّأْسُ في رَأْسِ مَيَالٍ يُطافُ بِهِ</w:t>
      </w:r>
    </w:p>
    <w:p>
      <w:pPr>
        <w:pStyle w:val="BookText"/>
        <w:rPr/>
      </w:pPr>
      <w:r>
        <w:rPr>
          <w:rFonts w:ascii="Amiri" w:hAnsi="Amiri" w:eastAsia="Amiri" w:cs="Amiri"/>
          <w:color w:val="111111"/>
          <w:sz w:val="28"/>
          <w:sz w:val="28"/>
          <w:szCs w:val="28"/>
          <w:rtl w:val="true"/>
          <w:lang w:bidi="ar-SA"/>
        </w:rPr>
        <w:t>وَيَقْرَعُ السنَّ مِنْهُ شَامِتٌ طَرِبُ</w:t>
      </w:r>
    </w:p>
    <w:p>
      <w:pPr>
        <w:pStyle w:val="BookText"/>
        <w:rPr/>
      </w:pPr>
      <w:r>
        <w:rPr>
          <w:rFonts w:ascii="Amiri" w:hAnsi="Amiri" w:eastAsia="Amiri" w:cs="Amiri"/>
          <w:color w:val="111111"/>
          <w:sz w:val="28"/>
          <w:sz w:val="28"/>
          <w:szCs w:val="28"/>
          <w:rtl w:val="true"/>
          <w:lang w:bidi="ar-SA"/>
        </w:rPr>
        <w:t xml:space="preserve">فَنُحْ زمانَكَ واندُب خيرَ مُنْتَدَبِ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بذاك النوح مِن عَتَبِ</w:t>
      </w:r>
    </w:p>
    <w:p>
      <w:pPr>
        <w:pStyle w:val="BookText"/>
        <w:rPr/>
      </w:pPr>
      <w:r>
        <w:rPr>
          <w:rFonts w:ascii="Amiri" w:hAnsi="Amiri" w:eastAsia="Amiri" w:cs="Amiri"/>
          <w:color w:val="111111"/>
          <w:sz w:val="28"/>
          <w:sz w:val="28"/>
          <w:szCs w:val="28"/>
          <w:rtl w:val="true"/>
          <w:lang w:bidi="ar-SA"/>
        </w:rPr>
        <w:t xml:space="preserve">هَلْ كيفَ لَمْ تلتهب أحشاكَ مِن 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 رَسُولِ اللهِ في نَصَبٍ</w:t>
      </w:r>
    </w:p>
    <w:p>
      <w:pPr>
        <w:pStyle w:val="BookText"/>
        <w:rPr/>
      </w:pPr>
      <w:r>
        <w:rPr>
          <w:rFonts w:ascii="Amiri" w:hAnsi="Amiri" w:eastAsia="Amiri" w:cs="Amiri"/>
          <w:color w:val="111111"/>
          <w:sz w:val="28"/>
          <w:sz w:val="28"/>
          <w:szCs w:val="28"/>
          <w:rtl w:val="true"/>
          <w:lang w:bidi="ar-SA"/>
        </w:rPr>
        <w:t>أَسْرَى النَواصِبِ قَدْ أَنْضَاهُمُ النَصَبُ</w:t>
      </w:r>
    </w:p>
    <w:p>
      <w:pPr>
        <w:pStyle w:val="BookText"/>
        <w:rPr/>
      </w:pPr>
      <w:r>
        <w:rPr>
          <w:rFonts w:ascii="Amiri" w:hAnsi="Amiri" w:eastAsia="Amiri" w:cs="Amiri"/>
          <w:color w:val="111111"/>
          <w:sz w:val="28"/>
          <w:sz w:val="28"/>
          <w:szCs w:val="28"/>
          <w:rtl w:val="true"/>
          <w:lang w:bidi="ar-SA"/>
        </w:rPr>
        <w:t xml:space="preserve">هُمْ رَهْطُ مَن فيه سرّ الحقِّ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سَناً مِنْ سَناءِ اللهِ مُنْتَزَعُ</w:t>
      </w:r>
    </w:p>
    <w:p>
      <w:pPr>
        <w:pStyle w:val="BookText"/>
        <w:rPr/>
      </w:pPr>
      <w:r>
        <w:rPr>
          <w:rFonts w:ascii="Amiri" w:hAnsi="Amiri" w:eastAsia="Amiri" w:cs="Amiri"/>
          <w:color w:val="111111"/>
          <w:sz w:val="28"/>
          <w:sz w:val="28"/>
          <w:szCs w:val="28"/>
          <w:rtl w:val="true"/>
          <w:lang w:bidi="ar-SA"/>
        </w:rPr>
        <w:t xml:space="preserve">قد سامَهُ الحَتْفَ رِجْسٌ في الورى لُكَعُ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لا جازعٌ فيهِمْ وَلا وَجِعُ</w:t>
      </w:r>
    </w:p>
    <w:p>
      <w:pPr>
        <w:pStyle w:val="BookText"/>
        <w:rPr/>
      </w:pPr>
      <w:r>
        <w:rPr>
          <w:rFonts w:ascii="Amiri" w:hAnsi="Amiri" w:eastAsia="Amiri" w:cs="Amiri"/>
          <w:color w:val="111111"/>
          <w:sz w:val="28"/>
          <w:sz w:val="28"/>
          <w:szCs w:val="28"/>
          <w:rtl w:val="true"/>
          <w:lang w:bidi="ar-SA"/>
        </w:rPr>
        <w:t>ولا حَزِينٌ وَلا مُسْتَرْجِعُ كَئِبٌ</w:t>
      </w:r>
    </w:p>
    <w:p>
      <w:pPr>
        <w:pStyle w:val="BookText"/>
        <w:rPr/>
      </w:pPr>
      <w:r>
        <w:rPr>
          <w:rFonts w:ascii="Amiri" w:hAnsi="Amiri" w:eastAsia="Amiri" w:cs="Amiri"/>
          <w:color w:val="111111"/>
          <w:sz w:val="28"/>
          <w:sz w:val="28"/>
          <w:szCs w:val="28"/>
          <w:rtl w:val="true"/>
          <w:lang w:bidi="ar-SA"/>
        </w:rPr>
        <w:t xml:space="preserve">لَم نَنْسَ نِسْوَتَهُ إِذْ هُنَّ ساتِرَةٌ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وُجُوهَها بِيَدَيْها وَهُيَ حائرة</w:t>
      </w:r>
    </w:p>
    <w:p>
      <w:pPr>
        <w:pStyle w:val="BookText"/>
        <w:rPr/>
      </w:pPr>
      <w:r>
        <w:rPr>
          <w:rFonts w:ascii="Amiri" w:hAnsi="Amiri" w:eastAsia="Amiri" w:cs="Amiri"/>
          <w:color w:val="111111"/>
          <w:sz w:val="28"/>
          <w:sz w:val="28"/>
          <w:szCs w:val="28"/>
          <w:rtl w:val="true"/>
          <w:lang w:bidi="ar-SA"/>
        </w:rPr>
        <w:t xml:space="preserve">تنعى وَأعْيُنُها كالمُزْنِ هامِرَةٌ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 عَيْنَ رَسولِ اللهِ نَاظِرَةٌ</w:t>
      </w:r>
    </w:p>
    <w:p>
      <w:pPr>
        <w:pStyle w:val="BookText"/>
        <w:rPr/>
      </w:pPr>
      <w:r>
        <w:rPr>
          <w:rFonts w:ascii="Amiri" w:hAnsi="Amiri" w:eastAsia="Amiri" w:cs="Amiri"/>
          <w:color w:val="111111"/>
          <w:sz w:val="28"/>
          <w:sz w:val="28"/>
          <w:szCs w:val="28"/>
          <w:rtl w:val="true"/>
          <w:lang w:bidi="ar-SA"/>
        </w:rPr>
        <w:t>ماذا جَرىٰ بَعْدَهُ مِنْ مَعْشَرٍ نَكَبُوا</w:t>
      </w:r>
    </w:p>
    <w:p>
      <w:pPr>
        <w:pStyle w:val="BookText"/>
        <w:rPr/>
      </w:pPr>
      <w:r>
        <w:rPr>
          <w:rFonts w:ascii="Amiri" w:hAnsi="Amiri" w:eastAsia="Amiri" w:cs="Amiri"/>
          <w:color w:val="111111"/>
          <w:sz w:val="28"/>
          <w:sz w:val="28"/>
          <w:szCs w:val="28"/>
          <w:rtl w:val="true"/>
          <w:lang w:bidi="ar-SA"/>
        </w:rPr>
        <w:t xml:space="preserve">يا ويلَهُمْ رَأْسُ مَن في الرحِ مُنتَصَبُ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 مَن بِدَمِ الْأَوْدَاحِ مُخْتَضِبُ</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دَمٌ لَهُ سَيِّدُ الكونينِ 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بَعْدَهُ مِنْ خُطُوبٍ بَعْدَها الخُطُبُ </w:t>
      </w:r>
    </w:p>
    <w:p>
      <w:pPr>
        <w:pStyle w:val="BookText"/>
        <w:rPr/>
      </w:pPr>
      <w:r>
        <w:rPr>
          <w:rFonts w:ascii="Amiri" w:hAnsi="Amiri" w:eastAsia="Amiri" w:cs="Amiri"/>
          <w:color w:val="111111"/>
          <w:sz w:val="28"/>
          <w:sz w:val="28"/>
          <w:szCs w:val="28"/>
          <w:rtl w:val="true"/>
          <w:lang w:bidi="ar-SA"/>
        </w:rPr>
        <w:t>لَوْ كَانَ شَاهِدَها لَمْ تَكْثُرِ الْخُطَبُ</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كَمْ فِي الْاُولىٰ صاحَبُوا الختارَ عَمياءُ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أَكْمَدُوا صِنْوَهُ السامي بما جاؤُوا</w:t>
      </w:r>
    </w:p>
    <w:p>
      <w:pPr>
        <w:pStyle w:val="BookText"/>
        <w:rPr/>
      </w:pPr>
      <w:r>
        <w:rPr>
          <w:rFonts w:ascii="Amiri" w:hAnsi="Amiri" w:eastAsia="Amiri" w:cs="Amiri"/>
          <w:color w:val="111111"/>
          <w:sz w:val="28"/>
          <w:sz w:val="28"/>
          <w:szCs w:val="28"/>
          <w:rtl w:val="true"/>
          <w:lang w:bidi="ar-SA"/>
        </w:rPr>
        <w:t xml:space="preserve">قَوْمٌ بِهِمْ مِنْ شِعارِ الإِنْسِ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مِنَ الناسِِ لا ناسٌ وَلا شاءُ</w:t>
      </w:r>
    </w:p>
    <w:p>
      <w:pPr>
        <w:pStyle w:val="BookText"/>
        <w:rPr/>
      </w:pPr>
      <w:r>
        <w:rPr>
          <w:rFonts w:ascii="Amiri" w:hAnsi="Amiri" w:eastAsia="Amiri" w:cs="Amiri"/>
          <w:color w:val="111111"/>
          <w:sz w:val="28"/>
          <w:sz w:val="28"/>
          <w:szCs w:val="28"/>
          <w:rtl w:val="true"/>
          <w:lang w:bidi="ar-SA"/>
        </w:rPr>
        <w:t>هَوَتْ بِهِمْ فِي مَهاوِي الغَيِّ أَهْواءُ</w:t>
      </w:r>
    </w:p>
    <w:p>
      <w:pPr>
        <w:pStyle w:val="BookText"/>
        <w:rPr/>
      </w:pPr>
      <w:r>
        <w:rPr>
          <w:rFonts w:ascii="Amiri" w:hAnsi="Amiri" w:eastAsia="Amiri" w:cs="Amiri"/>
          <w:color w:val="111111"/>
          <w:sz w:val="28"/>
          <w:sz w:val="28"/>
          <w:szCs w:val="28"/>
          <w:rtl w:val="true"/>
          <w:lang w:bidi="ar-SA"/>
        </w:rPr>
        <w:t xml:space="preserve">شاعَتْ لَهُمْ في تَمادي غَيّهِمْ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جَرَّعْتَنا غُصَصاً حَفَّتْ بها غُصَصُ</w:t>
      </w:r>
    </w:p>
    <w:p>
      <w:pPr>
        <w:pStyle w:val="BookText"/>
        <w:rPr/>
      </w:pP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الإسلامِ مُنْتَكِصُ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دانُوا نِفاقاً فَلمّا أَمْكَنَتْ فُرَصُ</w:t>
      </w:r>
    </w:p>
    <w:p>
      <w:pPr>
        <w:pStyle w:val="BookText"/>
        <w:rPr/>
      </w:pPr>
      <w:r>
        <w:rPr>
          <w:rFonts w:ascii="Amiri" w:hAnsi="Amiri" w:eastAsia="Amiri" w:cs="Amiri"/>
          <w:color w:val="111111"/>
          <w:sz w:val="28"/>
          <w:sz w:val="28"/>
          <w:szCs w:val="28"/>
          <w:rtl w:val="true"/>
          <w:lang w:bidi="ar-SA"/>
        </w:rPr>
        <w:t>شُنَّتْ هُمْ غارَةٌ فِي الدِينِ شَعْواءُ</w:t>
      </w:r>
    </w:p>
    <w:p>
      <w:pPr>
        <w:pStyle w:val="BookText"/>
        <w:rPr/>
      </w:pPr>
      <w:r>
        <w:rPr>
          <w:rFonts w:ascii="Amiri" w:hAnsi="Amiri" w:eastAsia="Amiri" w:cs="Amiri"/>
          <w:color w:val="111111"/>
          <w:sz w:val="28"/>
          <w:sz w:val="28"/>
          <w:szCs w:val="28"/>
          <w:rtl w:val="true"/>
          <w:lang w:bidi="ar-SA"/>
        </w:rPr>
        <w:t xml:space="preserve">تَقَدَّمُوا خَيْرَ خَلْقِ اللَّهِ 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أَدْرَى البَرايا بِنَهْجُ الشَرْع أَعْرَفَها</w:t>
      </w:r>
    </w:p>
    <w:p>
      <w:pPr>
        <w:pStyle w:val="BookText"/>
        <w:rPr/>
      </w:pPr>
      <w:r>
        <w:rPr>
          <w:rFonts w:ascii="Amiri" w:hAnsi="Amiri" w:eastAsia="Amiri" w:cs="Amiri"/>
          <w:color w:val="111111"/>
          <w:sz w:val="28"/>
          <w:sz w:val="28"/>
          <w:szCs w:val="28"/>
          <w:rtl w:val="true"/>
          <w:lang w:bidi="ar-SA"/>
        </w:rPr>
        <w:t xml:space="preserve">كَمْ أَوْهَنُوا الدِينَ فِي تَوهِينِهِ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عَلَيْهِ سُيُوفاً كانَ أَرْهَفَها</w:t>
      </w:r>
    </w:p>
    <w:p>
      <w:pPr>
        <w:pStyle w:val="BookText"/>
        <w:rPr/>
      </w:pPr>
      <w:r>
        <w:rPr>
          <w:rFonts w:ascii="Amiri" w:hAnsi="Amiri" w:eastAsia="Amiri" w:cs="Amiri"/>
          <w:color w:val="111111"/>
          <w:sz w:val="28"/>
          <w:sz w:val="28"/>
          <w:szCs w:val="28"/>
          <w:rtl w:val="true"/>
          <w:lang w:bidi="ar-SA"/>
        </w:rPr>
        <w:t>لَهَا مِضاءٌ إذا اسْتَلَّتْ وَإمْضاءُ</w:t>
      </w:r>
    </w:p>
    <w:p>
      <w:pPr>
        <w:pStyle w:val="BookText"/>
        <w:rPr/>
      </w:pPr>
      <w:r>
        <w:rPr>
          <w:rFonts w:ascii="Amiri" w:hAnsi="Amiri" w:eastAsia="Amiri" w:cs="Amiri"/>
          <w:color w:val="111111"/>
          <w:sz w:val="28"/>
          <w:sz w:val="28"/>
          <w:szCs w:val="28"/>
          <w:rtl w:val="true"/>
          <w:lang w:bidi="ar-SA"/>
        </w:rPr>
        <w:t xml:space="preserve">تَخالُ أَنْ مُسِحُوا مِن زَيْغِهِمْ وَزَعًا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الْبِسُوا مَلْبَساً بِالْخِزْيِ مُصطَبِعًا</w:t>
      </w:r>
    </w:p>
    <w:p>
      <w:pPr>
        <w:pStyle w:val="BookText"/>
        <w:rPr/>
      </w:pPr>
      <w:r>
        <w:rPr>
          <w:rFonts w:ascii="Amiri" w:hAnsi="Amiri" w:eastAsia="Amiri" w:cs="Amiri"/>
          <w:color w:val="111111"/>
          <w:sz w:val="28"/>
          <w:sz w:val="28"/>
          <w:szCs w:val="28"/>
          <w:rtl w:val="true"/>
          <w:lang w:bidi="ar-SA"/>
        </w:rPr>
        <w:t xml:space="preserve">لَقَدْ عَزَوْا لِلنَّبِيِّ الطُهْرِ قَوْلَ لَغَى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شَرُّوا لِإِطْفَاءِ نُورِ اللَّهِ نَارَ وَغى</w:t>
      </w:r>
    </w:p>
    <w:p>
      <w:pPr>
        <w:pStyle w:val="BookText"/>
        <w:rPr/>
      </w:pPr>
      <w:r>
        <w:rPr>
          <w:rFonts w:ascii="Amiri" w:hAnsi="Amiri" w:eastAsia="Amiri" w:cs="Amiri"/>
          <w:color w:val="111111"/>
          <w:sz w:val="28"/>
          <w:sz w:val="28"/>
          <w:szCs w:val="28"/>
          <w:rtl w:val="true"/>
          <w:lang w:bidi="ar-SA"/>
        </w:rPr>
        <w:t>لَوْلاهُ ما شَبَّها قَدْحٌ وَإبْراءُ</w:t>
      </w:r>
    </w:p>
    <w:p>
      <w:pPr>
        <w:pStyle w:val="BookText"/>
        <w:rPr/>
      </w:pPr>
      <w:r>
        <w:rPr>
          <w:rFonts w:ascii="Amiri" w:hAnsi="Amiri" w:eastAsia="Amiri" w:cs="Amiri"/>
          <w:color w:val="111111"/>
          <w:sz w:val="28"/>
          <w:sz w:val="28"/>
          <w:szCs w:val="28"/>
          <w:rtl w:val="true"/>
          <w:lang w:bidi="ar-SA"/>
        </w:rPr>
        <w:t xml:space="preserve">تَأيُّ قرم أخي فَخْرٍ وَمَأْتُرةٍ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تَطَأطَأَ قَسْراً كُلُّ قَسْوَرَةٍ</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صَدُّوهُ عَن إِمْرَةٍ فِيهِ 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وَزَحْزَحُوا الْأَمْرَ لِلْأَذْنَابِ عَنْ تِرَةٍ </w:t>
      </w:r>
    </w:p>
    <w:p>
      <w:pPr>
        <w:pStyle w:val="BookText"/>
        <w:rPr/>
      </w:pPr>
      <w:r>
        <w:rPr>
          <w:rFonts w:ascii="Amiri" w:hAnsi="Amiri" w:eastAsia="Amiri" w:cs="Amiri"/>
          <w:color w:val="111111"/>
          <w:sz w:val="28"/>
          <w:sz w:val="28"/>
          <w:szCs w:val="28"/>
          <w:rtl w:val="true"/>
          <w:lang w:bidi="ar-SA"/>
        </w:rPr>
        <w:t>وَأَخَرُوا مَنْ بِهِ العَلْياءُ عَلياءُ</w:t>
      </w:r>
    </w:p>
    <w:p>
      <w:pPr>
        <w:pStyle w:val="BookText"/>
        <w:rPr/>
      </w:pPr>
      <w:r>
        <w:rPr>
          <w:rFonts w:ascii="Amiri" w:hAnsi="Amiri" w:eastAsia="Amiri" w:cs="Amiri"/>
          <w:color w:val="111111"/>
          <w:sz w:val="28"/>
          <w:sz w:val="28"/>
          <w:szCs w:val="28"/>
          <w:rtl w:val="true"/>
          <w:lang w:bidi="ar-SA"/>
        </w:rPr>
        <w:t xml:space="preserve">وَتِلْكَ مِنهُم لَأَيْمُ اللهِ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مِثْلَها سَمِعَتْ في الدَهْرِ سامِعَةٌ</w:t>
      </w:r>
    </w:p>
    <w:p>
      <w:pPr>
        <w:pStyle w:val="BookText"/>
        <w:rPr/>
      </w:pPr>
      <w:r>
        <w:rPr>
          <w:rFonts w:ascii="Amiri" w:hAnsi="Amiri" w:eastAsia="Amiri" w:cs="Amiri"/>
          <w:color w:val="111111"/>
          <w:sz w:val="28"/>
          <w:sz w:val="28"/>
          <w:szCs w:val="28"/>
          <w:rtl w:val="true"/>
          <w:lang w:bidi="ar-SA"/>
        </w:rPr>
        <w:t xml:space="preserve">قُل غَدَرَةٌ لِصُوفِ الإِثْمِ 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حَلَّتْ بِذلِكَ في الإسْلامِ قارِعَةٌ</w:t>
      </w:r>
    </w:p>
    <w:p>
      <w:pPr>
        <w:pStyle w:val="BookText"/>
        <w:rPr/>
      </w:pPr>
      <w:r>
        <w:rPr>
          <w:rFonts w:ascii="Amiri" w:hAnsi="Amiri" w:eastAsia="Amiri" w:cs="Amiri"/>
          <w:color w:val="111111"/>
          <w:sz w:val="28"/>
          <w:sz w:val="28"/>
          <w:szCs w:val="28"/>
          <w:rtl w:val="true"/>
          <w:lang w:bidi="ar-SA"/>
        </w:rPr>
        <w:t>وَفِتْنَةٌ تَقْرَعُ الأَسْماعَ صَمّاءُ</w:t>
      </w:r>
    </w:p>
    <w:p>
      <w:pPr>
        <w:pStyle w:val="BookText"/>
        <w:rPr/>
      </w:pPr>
      <w:r>
        <w:rPr>
          <w:rFonts w:ascii="Amiri" w:hAnsi="Amiri" w:eastAsia="Amiri" w:cs="Amiri"/>
          <w:color w:val="111111"/>
          <w:sz w:val="28"/>
          <w:sz w:val="28"/>
          <w:szCs w:val="28"/>
          <w:rtl w:val="true"/>
          <w:lang w:bidi="ar-SA"/>
        </w:rPr>
        <w:t xml:space="preserve">فَيا لَهَا كُرْبَةٌ لَمْ تُنْسَ فَجَعَتُها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وَلَمْ تَخْبُ حَتَّى الحَشْرِ لَهَبَتها</w:t>
      </w:r>
    </w:p>
    <w:p>
      <w:pPr>
        <w:pStyle w:val="BookText"/>
        <w:rPr/>
      </w:pPr>
      <w:r>
        <w:rPr>
          <w:rFonts w:ascii="Amiri" w:hAnsi="Amiri" w:eastAsia="Amiri" w:cs="Amiri"/>
          <w:color w:val="111111"/>
          <w:sz w:val="28"/>
          <w:sz w:val="28"/>
          <w:szCs w:val="28"/>
          <w:rtl w:val="true"/>
          <w:lang w:bidi="ar-SA"/>
        </w:rPr>
        <w:t xml:space="preserve">بَلِيَّةٌ لَيْسَ تبلَى الدَهرَ جدَّتُها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وَطُخْيَةٌ غَشَتِ الأبْصارَ ظُلْمَها</w:t>
      </w:r>
    </w:p>
    <w:p>
      <w:pPr>
        <w:pStyle w:val="BookText"/>
        <w:rPr/>
      </w:pPr>
      <w:r>
        <w:rPr>
          <w:rFonts w:ascii="IRNazanin" w:hAnsi="IRNazanin" w:eastAsia="IRNazanin"/>
          <w:color w:val="111111"/>
          <w:sz w:val="28"/>
          <w:sz w:val="28"/>
          <w:szCs w:val="28"/>
          <w:rtl w:val="true"/>
          <w:lang w:bidi="fa-IR"/>
        </w:rPr>
        <w:t>عَمْياءُ قَدْ عَمَّتِ الأَقْطَارَ غَمَپّاءُ</w:t>
      </w:r>
    </w:p>
    <w:p>
      <w:pPr>
        <w:pStyle w:val="BookText"/>
        <w:rPr/>
      </w:pPr>
      <w:r>
        <w:rPr>
          <w:rFonts w:ascii="Amiri" w:hAnsi="Amiri" w:eastAsia="Amiri" w:cs="Amiri"/>
          <w:color w:val="111111"/>
          <w:sz w:val="28"/>
          <w:sz w:val="28"/>
          <w:szCs w:val="28"/>
          <w:rtl w:val="true"/>
          <w:lang w:bidi="ar-SA"/>
        </w:rPr>
        <w:t xml:space="preserve">كَمْ مِن خُطُوبٍ جَرَتْ فِي الآلِ أَقطَعُها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رُضَّ فِيهِ مِنَ الزَّهْراءِ أَضْلُعُها</w:t>
      </w:r>
    </w:p>
    <w:p>
      <w:pPr>
        <w:pStyle w:val="BookText"/>
        <w:rPr/>
      </w:pPr>
      <w:r>
        <w:rPr>
          <w:rFonts w:ascii="Amiri" w:hAnsi="Amiri" w:eastAsia="Amiri" w:cs="Amiri"/>
          <w:color w:val="111111"/>
          <w:sz w:val="28"/>
          <w:sz w:val="28"/>
          <w:szCs w:val="28"/>
          <w:rtl w:val="true"/>
          <w:lang w:bidi="ar-SA"/>
        </w:rPr>
        <w:t>فَاسمَع لِأُعجُوبَةٍ لَمْ تَهْوَ تَسْمَعُها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عَلَى أُسدِ الغاباتِ إِذْتَبُها</w:t>
      </w:r>
    </w:p>
    <w:p>
      <w:pPr>
        <w:pStyle w:val="BookText"/>
        <w:rPr/>
      </w:pPr>
      <w:r>
        <w:rPr>
          <w:rFonts w:ascii="Amiri" w:hAnsi="Amiri" w:eastAsia="Amiri" w:cs="Amiri"/>
          <w:color w:val="111111"/>
          <w:sz w:val="28"/>
          <w:sz w:val="28"/>
          <w:szCs w:val="28"/>
          <w:rtl w:val="true"/>
          <w:lang w:bidi="ar-SA"/>
        </w:rPr>
        <w:t>وَفِي الرُّعاةِ لَهَا قَدْ عَانَتِ الشاءُ</w:t>
      </w:r>
    </w:p>
    <w:p>
      <w:pPr>
        <w:pStyle w:val="BookText"/>
        <w:rPr/>
      </w:pPr>
      <w:r>
        <w:rPr>
          <w:rFonts w:ascii="Amiri" w:hAnsi="Amiri" w:eastAsia="Amiri" w:cs="Amiri"/>
          <w:color w:val="111111"/>
          <w:sz w:val="28"/>
          <w:sz w:val="28"/>
          <w:szCs w:val="28"/>
          <w:rtl w:val="true"/>
          <w:lang w:bidi="ar-SA"/>
        </w:rPr>
        <w:t xml:space="preserve">القَلْبُ مِن تِلكُمُ الأَرْزاءِ مُلْتَهِبُ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وَالطَرْفُ كَالْمُزْنِ عُمرِ الدَهرِ مُنسَكِبُ</w:t>
      </w:r>
    </w:p>
    <w:p>
      <w:pPr>
        <w:pStyle w:val="BookText"/>
        <w:rPr/>
      </w:pPr>
      <w:r>
        <w:rPr>
          <w:rFonts w:ascii="Amiri" w:hAnsi="Amiri" w:eastAsia="Amiri" w:cs="Amiri"/>
          <w:color w:val="111111"/>
          <w:sz w:val="28"/>
          <w:sz w:val="28"/>
          <w:szCs w:val="28"/>
          <w:rtl w:val="true"/>
          <w:lang w:bidi="ar-SA"/>
        </w:rPr>
        <w:t xml:space="preserve">لَم تَدرِ كَم ذا عَلَتْ أَهلَ العُلى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مُخْتَصَبٌ وَالإِرْتُ مُنْتَهَبُ</w:t>
      </w:r>
    </w:p>
    <w:p>
      <w:pPr>
        <w:pStyle w:val="BookText"/>
        <w:rPr/>
      </w:pPr>
      <w:r>
        <w:rPr>
          <w:rFonts w:ascii="IRNazanin" w:hAnsi="IRNazanin" w:eastAsia="IRNazanin"/>
          <w:color w:val="111111"/>
          <w:sz w:val="28"/>
          <w:sz w:val="28"/>
          <w:szCs w:val="28"/>
          <w:rtl w:val="true"/>
          <w:lang w:bidi="fa-IR"/>
        </w:rPr>
        <w:t>گم وَفي آلِ رسولِ اللهِ أَفْي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اءُ</w:t>
      </w:r>
    </w:p>
    <w:p>
      <w:pPr>
        <w:pStyle w:val="BookText"/>
        <w:rPr/>
      </w:pPr>
      <w:r>
        <w:rPr>
          <w:rFonts w:ascii="Amiri" w:hAnsi="Amiri" w:eastAsia="Amiri" w:cs="Amiri"/>
          <w:color w:val="111111"/>
          <w:sz w:val="28"/>
          <w:sz w:val="28"/>
          <w:szCs w:val="28"/>
          <w:rtl w:val="true"/>
          <w:lang w:bidi="ar-SA"/>
        </w:rPr>
        <w:t xml:space="preserve">هَلْ كَيْفَ مَن بِهِمُ دِينُ النَّبِيِّ 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أَضَاءَ بِهِمْ لِلْحَقِّ أَيُّ سُبُل</w:t>
      </w:r>
    </w:p>
    <w:p>
      <w:pPr>
        <w:pStyle w:val="BookText"/>
        <w:rPr/>
      </w:pPr>
      <w:r>
        <w:rPr>
          <w:rFonts w:ascii="Amiri" w:hAnsi="Amiri" w:eastAsia="Amiri" w:cs="Amiri"/>
          <w:color w:val="111111"/>
          <w:sz w:val="28"/>
          <w:sz w:val="28"/>
          <w:szCs w:val="28"/>
          <w:rtl w:val="true"/>
          <w:lang w:bidi="ar-SA"/>
        </w:rPr>
        <w:t xml:space="preserve">ظُلماً يُقادُونَ يا لَلْمُسْلِمِين بِذُلُ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والطَّاهِرُونَ وَلاةُ الأَمْرِ تَحْتَكِمُ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أَرْجاسُ فيهِمْ بِما اختاروا وَ ما شاؤُوا</w:t>
      </w:r>
    </w:p>
    <w:p>
      <w:pPr>
        <w:pStyle w:val="BookText"/>
        <w:rPr/>
      </w:pPr>
      <w:r>
        <w:rPr>
          <w:rFonts w:ascii="Amiri" w:hAnsi="Amiri" w:eastAsia="Amiri" w:cs="Amiri"/>
          <w:color w:val="111111"/>
          <w:sz w:val="28"/>
          <w:sz w:val="28"/>
          <w:szCs w:val="28"/>
          <w:rtl w:val="true"/>
          <w:lang w:bidi="ar-SA"/>
        </w:rPr>
        <w:t xml:space="preserve">يا صَدْمَةٌ أَغْضَبَ الجَبَّارَ جالِبُها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 إلى النشأة الأُخْرَىٰ مَصائبها</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بِهَا الصَحْبُ قَدْ بانَتْ مَثالِبُها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وَبَضْعَةُ المُصْطَفیٰ لَمْ يُرْعَ جَانِبُها </w:t>
      </w:r>
    </w:p>
    <w:p>
      <w:pPr>
        <w:pStyle w:val="BookText"/>
        <w:rPr/>
      </w:pPr>
      <w:r>
        <w:rPr>
          <w:rFonts w:ascii="Amiri" w:hAnsi="Amiri" w:eastAsia="Amiri" w:cs="Amiri"/>
          <w:color w:val="111111"/>
          <w:sz w:val="28"/>
          <w:sz w:val="28"/>
          <w:szCs w:val="28"/>
          <w:rtl w:val="true"/>
          <w:lang w:bidi="ar-SA"/>
        </w:rPr>
        <w:t>حَتَّى قَضَتْ وَهْيَ غَضْى داؤُها داءُ</w:t>
      </w:r>
    </w:p>
    <w:p>
      <w:pPr>
        <w:pStyle w:val="BookText"/>
        <w:rPr/>
      </w:pPr>
      <w:r>
        <w:rPr>
          <w:rFonts w:ascii="Amiri" w:hAnsi="Amiri" w:eastAsia="Amiri" w:cs="Amiri"/>
          <w:color w:val="111111"/>
          <w:sz w:val="28"/>
          <w:sz w:val="28"/>
          <w:szCs w:val="28"/>
          <w:rtl w:val="true"/>
          <w:lang w:bidi="ar-SA"/>
        </w:rPr>
        <w:t xml:space="preserve">بُعْداً لَهُم وَلِما ساسُوا بِخَوضِهِمُ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نَقْصِهِم ما قَضَى الباري وَرَفْضِهِمُ</w:t>
      </w:r>
    </w:p>
    <w:p>
      <w:pPr>
        <w:pStyle w:val="BookText"/>
        <w:rPr/>
      </w:pPr>
      <w:r>
        <w:rPr>
          <w:rFonts w:ascii="Amiri" w:hAnsi="Amiri" w:eastAsia="Amiri" w:cs="Amiri"/>
          <w:color w:val="111111"/>
          <w:sz w:val="28"/>
          <w:sz w:val="28"/>
          <w:szCs w:val="28"/>
          <w:rtl w:val="true"/>
          <w:lang w:bidi="ar-SA"/>
        </w:rPr>
        <w:t xml:space="preserve">ضَلُّوا جَميعاً بِلا ثنياً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أَبْدَلُوا الْوُدَّ فِي الْقُرْبى بِبُغْضِهِمُ</w:t>
      </w:r>
    </w:p>
    <w:p>
      <w:pPr>
        <w:pStyle w:val="BookText"/>
        <w:rPr/>
      </w:pPr>
      <w:r>
        <w:rPr>
          <w:rFonts w:ascii="Amiri" w:hAnsi="Amiri" w:eastAsia="Amiri" w:cs="Amiri"/>
          <w:color w:val="111111"/>
          <w:sz w:val="28"/>
          <w:sz w:val="28"/>
          <w:szCs w:val="28"/>
          <w:rtl w:val="true"/>
          <w:lang w:bidi="ar-SA"/>
        </w:rPr>
        <w:t>كَأَنَّما وُدُّهُمْ فِي الذِكْرِ بَغْضَاءُ</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فَدَيْتُ أَطوادَ بَحْدٍ فاقَ بَحْدُهُمُ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سَدَّدَ المَلأ العالينَ رُشْدُهُمُ</w:t>
      </w:r>
    </w:p>
    <w:p>
      <w:pPr>
        <w:pStyle w:val="BookText"/>
        <w:rPr/>
      </w:pPr>
      <w:r>
        <w:rPr>
          <w:rFonts w:ascii="Amiri" w:hAnsi="Amiri" w:eastAsia="Amiri" w:cs="Amiri"/>
          <w:color w:val="111111"/>
          <w:sz w:val="28"/>
          <w:sz w:val="28"/>
          <w:szCs w:val="28"/>
          <w:rtl w:val="true"/>
          <w:lang w:bidi="ar-SA"/>
        </w:rPr>
        <w:t xml:space="preserve">ثُمَّ عَلا كُلَّ ذِي العَلْياءِ سَعْدُهُمْ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 رَسولُ اللهِ جَدُّهُمُ</w:t>
      </w:r>
    </w:p>
    <w:p>
      <w:pPr>
        <w:pStyle w:val="BookText"/>
        <w:rPr/>
      </w:pPr>
      <w:r>
        <w:rPr>
          <w:rFonts w:ascii="Amiri" w:hAnsi="Amiri" w:eastAsia="Amiri" w:cs="Amiri"/>
          <w:color w:val="111111"/>
          <w:sz w:val="28"/>
          <w:sz w:val="28"/>
          <w:szCs w:val="28"/>
          <w:rtl w:val="true"/>
          <w:lang w:bidi="ar-SA"/>
        </w:rPr>
        <w:t>أَجْرُ الرِسالَةِ عِنْدَ اللهِ وُدُّهُمُ</w:t>
      </w:r>
    </w:p>
    <w:p>
      <w:pPr>
        <w:pStyle w:val="BookText"/>
        <w:rPr/>
      </w:pPr>
      <w:r>
        <w:rPr>
          <w:rFonts w:ascii="Amiri" w:hAnsi="Amiri" w:eastAsia="Amiri" w:cs="Amiri"/>
          <w:color w:val="111111"/>
          <w:sz w:val="28"/>
          <w:sz w:val="28"/>
          <w:szCs w:val="28"/>
          <w:rtl w:val="true"/>
          <w:lang w:bidi="ar-SA"/>
        </w:rPr>
        <w:t xml:space="preserve">يَراهُمُ اللهُ مَأْوَى الخَلْقِ مَوْتِلَهُمْ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آدَمَ أَحْقاباً وَفَضَّلَهُمْ</w:t>
      </w:r>
    </w:p>
    <w:p>
      <w:pPr>
        <w:pStyle w:val="BookText"/>
        <w:rPr/>
      </w:pPr>
      <w:r>
        <w:rPr>
          <w:rFonts w:ascii="Amiri" w:hAnsi="Amiri" w:eastAsia="Amiri" w:cs="Amiri"/>
          <w:color w:val="111111"/>
          <w:sz w:val="28"/>
          <w:sz w:val="28"/>
          <w:szCs w:val="28"/>
          <w:rtl w:val="true"/>
          <w:lang w:bidi="ar-SA"/>
        </w:rPr>
        <w:t xml:space="preserve">فَثَمَّ آخى لِخَيْرِ الرُسلِ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الأَئِمَّه دانَ العالَمُونَ لهُمْ</w:t>
      </w:r>
    </w:p>
    <w:p>
      <w:pPr>
        <w:pStyle w:val="BookText"/>
        <w:rPr/>
      </w:pPr>
      <w:r>
        <w:rPr>
          <w:rFonts w:ascii="Amiri" w:hAnsi="Amiri" w:eastAsia="Amiri" w:cs="Amiri"/>
          <w:color w:val="111111"/>
          <w:sz w:val="28"/>
          <w:sz w:val="28"/>
          <w:szCs w:val="28"/>
          <w:rtl w:val="true"/>
          <w:lang w:bidi="ar-SA"/>
        </w:rPr>
        <w:t>حَتَّى أَقَرَّ هُمْ بِالفَضْلِ ضِدُّهُمُ</w:t>
      </w:r>
    </w:p>
    <w:p>
      <w:pPr>
        <w:pStyle w:val="BookText"/>
        <w:rPr/>
      </w:pPr>
      <w:r>
        <w:rPr>
          <w:rFonts w:ascii="Amiri" w:hAnsi="Amiri" w:eastAsia="Amiri" w:cs="Amiri"/>
          <w:color w:val="111111"/>
          <w:sz w:val="28"/>
          <w:sz w:val="28"/>
          <w:szCs w:val="28"/>
          <w:rtl w:val="true"/>
          <w:lang w:bidi="ar-SA"/>
        </w:rPr>
        <w:t xml:space="preserve">هُمُ سَراةُ الوَرى أَقْطَابُ دَهْرِهِمُ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تَاللهِ إِلّا دُونَ فَخْرِهِمُ</w:t>
      </w:r>
    </w:p>
    <w:p>
      <w:pPr>
        <w:pStyle w:val="BookText"/>
        <w:rPr/>
      </w:pPr>
      <w:r>
        <w:rPr>
          <w:rFonts w:ascii="Amiri" w:hAnsi="Amiri" w:eastAsia="Amiri" w:cs="Amiri"/>
          <w:color w:val="111111"/>
          <w:sz w:val="28"/>
          <w:sz w:val="28"/>
          <w:szCs w:val="28"/>
          <w:rtl w:val="true"/>
          <w:lang w:bidi="ar-SA"/>
        </w:rPr>
        <w:t xml:space="preserve">خَضارِمٌ نَوَّهَ الباري بِذِكْرِهِمُ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سَعَتْ أَعادِيهِمُ في حَطَّ قَدْرِهِمُ</w:t>
      </w:r>
    </w:p>
    <w:p>
      <w:pPr>
        <w:pStyle w:val="BookText"/>
        <w:rPr/>
      </w:pPr>
      <w:r>
        <w:rPr>
          <w:rFonts w:ascii="Amiri" w:hAnsi="Amiri" w:eastAsia="Amiri" w:cs="Amiri"/>
          <w:color w:val="111111"/>
          <w:sz w:val="28"/>
          <w:sz w:val="28"/>
          <w:szCs w:val="28"/>
          <w:rtl w:val="true"/>
          <w:lang w:bidi="ar-SA"/>
        </w:rPr>
        <w:t>فَازْدادَ شَأناً وَمِنْهُ ازْدادَ حِقْدُهُمُ</w:t>
      </w:r>
    </w:p>
    <w:p>
      <w:pPr>
        <w:pStyle w:val="BookText"/>
        <w:rPr/>
      </w:pPr>
      <w:r>
        <w:rPr>
          <w:rFonts w:ascii="Amiri" w:hAnsi="Amiri" w:eastAsia="Amiri" w:cs="Amiri"/>
          <w:color w:val="111111"/>
          <w:sz w:val="28"/>
          <w:sz w:val="28"/>
          <w:szCs w:val="28"/>
          <w:rtl w:val="true"/>
          <w:lang w:bidi="ar-SA"/>
        </w:rPr>
        <w:t xml:space="preserve">فَلَقَّقُوا لِأَباطيلٍ مُزَخْرَفَةٍ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مُرزينَ فيها بِأَعْلامِ مُزَيَّفَةٍ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مَدَّهُم أَيُّ أَنْدَالٍ مُؤَلَّفَةٍ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وَنَابَذُوهُمْ عَلَى عِلْمٍ وَمَعْرِفَةٍ </w:t>
      </w:r>
    </w:p>
    <w:p>
      <w:pPr>
        <w:pStyle w:val="BookText"/>
        <w:rPr/>
      </w:pPr>
      <w:r>
        <w:rPr>
          <w:rFonts w:ascii="Amiri" w:hAnsi="Amiri" w:eastAsia="Amiri" w:cs="Amiri"/>
          <w:color w:val="111111"/>
          <w:sz w:val="28"/>
          <w:sz w:val="28"/>
          <w:szCs w:val="28"/>
          <w:rtl w:val="true"/>
          <w:lang w:bidi="ar-SA"/>
        </w:rPr>
        <w:t>مِنْهُمْ بِأَنَّ رَسُولَ اللهِ جَدُّهُمُ</w:t>
      </w:r>
    </w:p>
    <w:p>
      <w:pPr>
        <w:pStyle w:val="BookText"/>
        <w:rPr/>
      </w:pPr>
      <w:r>
        <w:rPr>
          <w:rFonts w:ascii="Amiri" w:hAnsi="Amiri" w:eastAsia="Amiri" w:cs="Amiri"/>
          <w:color w:val="111111"/>
          <w:sz w:val="28"/>
          <w:sz w:val="28"/>
          <w:szCs w:val="28"/>
          <w:rtl w:val="true"/>
          <w:lang w:bidi="ar-SA"/>
        </w:rPr>
        <w:t xml:space="preserve">سَقَتْهُمُ نُوَبَاً شَبَّتْ بها 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لِمَا اكْتَسَبَتْ فِرْعَوْنُ مُكْتَسَبُ</w:t>
      </w:r>
    </w:p>
    <w:p>
      <w:pPr>
        <w:pStyle w:val="BookText"/>
        <w:rPr/>
      </w:pPr>
      <w:r>
        <w:rPr>
          <w:rFonts w:ascii="Amiri" w:hAnsi="Amiri" w:eastAsia="Amiri" w:cs="Amiri"/>
          <w:color w:val="111111"/>
          <w:sz w:val="28"/>
          <w:sz w:val="28"/>
          <w:szCs w:val="28"/>
          <w:rtl w:val="true"/>
          <w:lang w:bidi="ar-SA"/>
        </w:rPr>
        <w:t xml:space="preserve">كَأَنَّ ذَنْباً حَوَوْهُ أَنَّهُمْ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قُربَهُمُ مِن جَدِّهِمْ سَبَبُ</w:t>
      </w:r>
    </w:p>
    <w:p>
      <w:pPr>
        <w:pStyle w:val="BookText"/>
        <w:rPr/>
      </w:pPr>
      <w:r>
        <w:rPr>
          <w:rFonts w:ascii="Amiri" w:hAnsi="Amiri" w:eastAsia="Amiri" w:cs="Amiri"/>
          <w:color w:val="111111"/>
          <w:sz w:val="28"/>
          <w:sz w:val="28"/>
          <w:szCs w:val="28"/>
          <w:rtl w:val="true"/>
          <w:lang w:bidi="ar-SA"/>
        </w:rPr>
        <w:t>لِلْبعْدِ عَنْهُ وَأَنَّ القُرْبَ بُعْدُهُم</w:t>
      </w:r>
    </w:p>
    <w:p>
      <w:pPr>
        <w:pStyle w:val="BookText"/>
        <w:rPr/>
      </w:pPr>
      <w:r>
        <w:rPr>
          <w:rFonts w:ascii="Amiri" w:hAnsi="Amiri" w:eastAsia="Amiri" w:cs="Amiri"/>
          <w:color w:val="111111"/>
          <w:sz w:val="28"/>
          <w:sz w:val="28"/>
          <w:szCs w:val="28"/>
          <w:rtl w:val="true"/>
          <w:lang w:bidi="ar-SA"/>
        </w:rPr>
        <w:t xml:space="preserve">فَأَخَرُوا مَن لَهُ التَقْدِيمُ وَاجْتَمَعُوا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اكْتِنامِ نُصوصِ فِيهِ قَدْ سَمِعُوا</w:t>
      </w:r>
    </w:p>
    <w:p>
      <w:pPr>
        <w:pStyle w:val="BookText"/>
        <w:rPr/>
      </w:pPr>
      <w:r>
        <w:rPr>
          <w:rFonts w:ascii="Amiri" w:hAnsi="Amiri" w:eastAsia="Amiri" w:cs="Amiri"/>
          <w:color w:val="111111"/>
          <w:sz w:val="28"/>
          <w:sz w:val="28"/>
          <w:szCs w:val="28"/>
          <w:rtl w:val="true"/>
          <w:lang w:bidi="ar-SA"/>
        </w:rPr>
        <w:t xml:space="preserve">قُلْ </w:t>
      </w:r>
      <w:r>
        <w:rPr>
          <w:rStyle w:val="FootnoteAnchor"/>
          <w:rtl w:val="true"/>
        </w:rPr>
        <w:footnoteReference w:id="521"/>
      </w:r>
      <w:r>
        <w:rPr>
          <w:rFonts w:ascii="Amiri" w:hAnsi="Amiri" w:eastAsia="Amiri" w:cs="Amiri"/>
          <w:color w:val="111111"/>
          <w:sz w:val="28"/>
          <w:sz w:val="28"/>
          <w:szCs w:val="28"/>
          <w:rtl w:val="true"/>
          <w:lang w:bidi="ar-SA"/>
        </w:rPr>
        <w:t xml:space="preserve">أَبْدَلُوا الحَقَّ طُغْياناً بِمَا ابْتَدَعُوا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أَنَّهُمْ أُمِرُوا بِالْبُغْضِ ما صَنَعُوا</w:t>
      </w:r>
    </w:p>
    <w:p>
      <w:pPr>
        <w:pStyle w:val="BookText"/>
        <w:rPr/>
      </w:pPr>
      <w:r>
        <w:rPr>
          <w:rFonts w:ascii="Amiri" w:hAnsi="Amiri" w:eastAsia="Amiri" w:cs="Amiri"/>
          <w:color w:val="111111"/>
          <w:sz w:val="28"/>
          <w:sz w:val="28"/>
          <w:szCs w:val="28"/>
          <w:rtl w:val="true"/>
          <w:lang w:bidi="ar-SA"/>
        </w:rPr>
        <w:t>فَوْقَ الَّذِي صَنَعُوا لَوْ جَدَّ جِدُّهُمُ</w:t>
      </w:r>
    </w:p>
    <w:p>
      <w:pPr>
        <w:pStyle w:val="BookText"/>
        <w:rPr/>
      </w:pPr>
      <w:r>
        <w:rPr>
          <w:rFonts w:ascii="Amiri" w:hAnsi="Amiri" w:eastAsia="Amiri" w:cs="Amiri"/>
          <w:color w:val="111111"/>
          <w:sz w:val="28"/>
          <w:sz w:val="28"/>
          <w:szCs w:val="28"/>
          <w:rtl w:val="true"/>
          <w:lang w:bidi="ar-SA"/>
        </w:rPr>
        <w:t xml:space="preserve">كَمْ مِن كُرُوبٍ عَلَيهِم وَيْلَهُم جَلَبُوا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لِأَوْتَارِ بَدْرٍ مِنْهُمُ طَلَبُوا</w:t>
      </w:r>
    </w:p>
    <w:p>
      <w:pPr>
        <w:pStyle w:val="BookText"/>
        <w:rPr/>
      </w:pPr>
      <w:r>
        <w:rPr>
          <w:rFonts w:ascii="Amiri" w:hAnsi="Amiri" w:eastAsia="Amiri" w:cs="Amiri"/>
          <w:color w:val="111111"/>
          <w:sz w:val="28"/>
          <w:sz w:val="28"/>
          <w:szCs w:val="28"/>
          <w:rtl w:val="true"/>
          <w:lang w:bidi="ar-SA"/>
        </w:rPr>
        <w:t xml:space="preserve">لَمْ يُحصَ كَلَّا وَرَبِّي جُرْمُ مَا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وَصِيَّ رَسُولِ اللهِ واغْتَصَبُوا</w:t>
      </w:r>
    </w:p>
    <w:p>
      <w:pPr>
        <w:pStyle w:val="BookText"/>
        <w:rPr/>
      </w:pPr>
      <w:r>
        <w:rPr>
          <w:rFonts w:ascii="Amiri" w:hAnsi="Amiri" w:eastAsia="Amiri" w:cs="Amiri"/>
          <w:color w:val="111111"/>
          <w:sz w:val="28"/>
          <w:sz w:val="28"/>
          <w:szCs w:val="28"/>
          <w:rtl w:val="true"/>
          <w:lang w:bidi="ar-SA"/>
        </w:rPr>
        <w:t>إرْتَ البَتُولِ وَأَوْرَى الظُّلمَ زَنْدُهُمُ</w:t>
      </w:r>
    </w:p>
    <w:p>
      <w:pPr>
        <w:pStyle w:val="BookText"/>
        <w:rPr/>
      </w:pPr>
      <w:r>
        <w:rPr>
          <w:rFonts w:ascii="Amiri" w:hAnsi="Amiri" w:eastAsia="Amiri" w:cs="Amiri"/>
          <w:color w:val="111111"/>
          <w:sz w:val="28"/>
          <w:sz w:val="28"/>
          <w:szCs w:val="28"/>
          <w:rtl w:val="true"/>
          <w:lang w:bidi="ar-SA"/>
        </w:rPr>
        <w:t xml:space="preserve">لَيْتَ السَقِيفَةَ لا كانَتْ تَكُنُّ 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احْتَوَتْ صابَ أَصْحابَ الكِساءِ صَدَمْ</w:t>
      </w:r>
    </w:p>
    <w:p>
      <w:pPr>
        <w:pStyle w:val="BookText"/>
        <w:rPr/>
      </w:pPr>
      <w:r>
        <w:rPr>
          <w:rFonts w:ascii="Amiri" w:hAnsi="Amiri" w:eastAsia="Amiri" w:cs="Amiri"/>
          <w:color w:val="111111"/>
          <w:sz w:val="28"/>
          <w:sz w:val="28"/>
          <w:szCs w:val="28"/>
          <w:rtl w:val="true"/>
          <w:lang w:bidi="ar-SA"/>
        </w:rPr>
        <w:t xml:space="preserve">قادُوا بِها أَيَّ ضَرغامٍ لِأَيِّ أَغَمْ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وَأَضْرَمُوا النار في بَيتِ النبيُّ وَلَمْ</w:t>
      </w:r>
    </w:p>
    <w:p>
      <w:pPr>
        <w:pStyle w:val="BookText"/>
        <w:rPr/>
      </w:pPr>
      <w:r>
        <w:rPr>
          <w:rFonts w:ascii="Amiri" w:hAnsi="Amiri" w:eastAsia="Amiri" w:cs="Amiri"/>
          <w:color w:val="111111"/>
          <w:sz w:val="28"/>
          <w:sz w:val="28"/>
          <w:szCs w:val="28"/>
          <w:rtl w:val="true"/>
          <w:lang w:bidi="ar-SA"/>
        </w:rPr>
        <w:t>يَرْجُوا الْوُرُودَ فَبِئْسَ الْوِرْدُ وِرْدُهُمُ</w:t>
      </w:r>
    </w:p>
    <w:p>
      <w:pPr>
        <w:pStyle w:val="BookText"/>
        <w:rPr/>
      </w:pPr>
      <w:r>
        <w:rPr>
          <w:rFonts w:ascii="Amiri" w:hAnsi="Amiri" w:eastAsia="Amiri" w:cs="Amiri"/>
          <w:color w:val="111111"/>
          <w:sz w:val="28"/>
          <w:sz w:val="28"/>
          <w:szCs w:val="28"/>
          <w:rtl w:val="true"/>
          <w:lang w:bidi="ar-SA"/>
        </w:rPr>
        <w:t xml:space="preserve">أَدَّوْا بِما أَغْضَبَ الرَّحْمَنَ جَهْدَهُمُ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في أهالي الْكُفْرِ نِدَّهُمُ</w:t>
      </w:r>
    </w:p>
    <w:p>
      <w:pPr>
        <w:pStyle w:val="BookText"/>
        <w:rPr/>
      </w:pPr>
      <w:r>
        <w:rPr>
          <w:rFonts w:ascii="Amiri" w:hAnsi="Amiri" w:eastAsia="Amiri" w:cs="Amiri"/>
          <w:color w:val="111111"/>
          <w:sz w:val="28"/>
          <w:sz w:val="28"/>
          <w:szCs w:val="28"/>
          <w:rtl w:val="true"/>
          <w:lang w:bidi="ar-SA"/>
        </w:rPr>
        <w:t xml:space="preserve">هُمْ سَنَّنُوا لِطُعَامِ الخَلْقِ كَيْدَهُمُ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وَمَهَّدُوا لِذَوِي الأَحْقادِ بَعْدَهُمُ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 بِهِ ثُمَّ لِلأَقْوامِ قَصْدُهُمُ </w:t>
      </w:r>
    </w:p>
    <w:p>
      <w:pPr>
        <w:pStyle w:val="BookText"/>
        <w:rPr/>
      </w:pPr>
      <w:r>
        <w:rPr>
          <w:rFonts w:ascii="Amiri" w:hAnsi="Amiri" w:eastAsia="Amiri" w:cs="Amiri"/>
          <w:color w:val="111111"/>
          <w:sz w:val="28"/>
          <w:sz w:val="28"/>
          <w:szCs w:val="28"/>
          <w:rtl w:val="true"/>
          <w:lang w:bidi="ar-SA"/>
        </w:rPr>
        <w:t xml:space="preserve">فَأَنْتَجَ الأَمْرُ عاشُورا وَ وَقْعَتَهُ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يُراعُوا لِخَيْرِ الرُّسُلِ حُرْمَتَهُ</w:t>
      </w:r>
    </w:p>
    <w:p>
      <w:pPr>
        <w:pStyle w:val="BookText"/>
        <w:rPr/>
      </w:pPr>
      <w:r>
        <w:rPr>
          <w:rFonts w:ascii="Amiri" w:hAnsi="Amiri" w:eastAsia="Amiri" w:cs="Amiri"/>
          <w:color w:val="111111"/>
          <w:sz w:val="28"/>
          <w:sz w:val="28"/>
          <w:szCs w:val="28"/>
          <w:rtl w:val="true"/>
          <w:lang w:bidi="ar-SA"/>
        </w:rPr>
        <w:t xml:space="preserve">قَدْ حَارَبَ الْكُلُّ أَشْنَى الحَربِ 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بِرِفْدِ الآلِ أُمَّتَهُ</w:t>
      </w:r>
    </w:p>
    <w:p>
      <w:pPr>
        <w:pStyle w:val="BookText"/>
        <w:rPr/>
      </w:pPr>
      <w:r>
        <w:rPr>
          <w:rFonts w:ascii="Amiri" w:hAnsi="Amiri" w:eastAsia="Amiri" w:cs="Amiri"/>
          <w:color w:val="111111"/>
          <w:sz w:val="28"/>
          <w:sz w:val="28"/>
          <w:szCs w:val="28"/>
          <w:rtl w:val="true"/>
          <w:lang w:bidi="ar-SA"/>
        </w:rPr>
        <w:t>فَاسْتَأْصَلُوهُمْ فَبِئْسَ الرِفْدُ رِفْدُهُمُ</w:t>
      </w:r>
    </w:p>
    <w:p>
      <w:pPr>
        <w:pStyle w:val="BookText"/>
        <w:rPr/>
      </w:pPr>
      <w:r>
        <w:rPr>
          <w:rFonts w:ascii="Amiri" w:hAnsi="Amiri" w:eastAsia="Amiri" w:cs="Amiri"/>
          <w:color w:val="111111"/>
          <w:sz w:val="28"/>
          <w:sz w:val="28"/>
          <w:szCs w:val="28"/>
          <w:rtl w:val="true"/>
          <w:lang w:bidi="ar-SA"/>
        </w:rPr>
        <w:t xml:space="preserve">سَعَوْا بِإِهْلاكِهِ يَوْماً بِهِ عَقَلُوا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الوَصِيِّ وَرَدَّ اللهُ ما عَمِلُوا</w:t>
      </w:r>
    </w:p>
    <w:p>
      <w:pPr>
        <w:pStyle w:val="BookText"/>
        <w:rPr/>
      </w:pPr>
      <w:r>
        <w:rPr>
          <w:rFonts w:ascii="Amiri" w:hAnsi="Amiri" w:eastAsia="Amiri" w:cs="Amiri"/>
          <w:color w:val="111111"/>
          <w:sz w:val="28"/>
          <w:sz w:val="28"/>
          <w:szCs w:val="28"/>
          <w:rtl w:val="true"/>
          <w:lang w:bidi="ar-SA"/>
        </w:rPr>
        <w:t xml:space="preserve">فَسَجَّلُوا بِاتِّفَاقٍ نَقْضَ مَا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صَحِيفَتُهُمْ إِلَّا الَّذي فَعَلُوا</w:t>
      </w:r>
    </w:p>
    <w:p>
      <w:pPr>
        <w:pStyle w:val="BookText"/>
        <w:rPr/>
      </w:pPr>
      <w:r>
        <w:rPr>
          <w:rFonts w:ascii="Amiri" w:hAnsi="Amiri" w:eastAsia="Amiri" w:cs="Amiri"/>
          <w:color w:val="111111"/>
          <w:sz w:val="28"/>
          <w:sz w:val="28"/>
          <w:szCs w:val="28"/>
          <w:rtl w:val="true"/>
          <w:lang w:bidi="ar-SA"/>
        </w:rPr>
        <w:t>مِنْ بَعْدِها وَأَضَاعَ الْعَهْدَ عَهْدَهُمُ</w:t>
      </w:r>
    </w:p>
    <w:p>
      <w:pPr>
        <w:pStyle w:val="BookText"/>
        <w:rPr/>
      </w:pPr>
      <w:r>
        <w:rPr>
          <w:rFonts w:ascii="Amiri" w:hAnsi="Amiri" w:eastAsia="Amiri" w:cs="Amiri"/>
          <w:color w:val="111111"/>
          <w:sz w:val="28"/>
          <w:sz w:val="28"/>
          <w:szCs w:val="28"/>
          <w:rtl w:val="true"/>
          <w:lang w:bidi="ar-SA"/>
        </w:rPr>
        <w:t xml:space="preserve">تُنْبي بِأَوْضَح إنْباءٍ جِراءَتُهُمْ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لَم تَكُن عَن طَرِيقِ الصَّدْقِ طَاعَتُهُمْ</w:t>
      </w:r>
    </w:p>
    <w:p>
      <w:pPr>
        <w:pStyle w:val="BookText"/>
        <w:rPr/>
      </w:pPr>
      <w:r>
        <w:rPr>
          <w:rFonts w:ascii="Amiri" w:hAnsi="Amiri" w:eastAsia="Amiri" w:cs="Amiri"/>
          <w:color w:val="111111"/>
          <w:sz w:val="28"/>
          <w:sz w:val="28"/>
          <w:szCs w:val="28"/>
          <w:rtl w:val="true"/>
          <w:lang w:bidi="ar-SA"/>
        </w:rPr>
        <w:t xml:space="preserve">وَمُذْ قَضى المُصْطَفى بانَتْ ضَلالَتُهُمْ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فَعاقَدُوا وَأَعانَتْهُم بِطانَتُهُمْ</w:t>
      </w:r>
    </w:p>
    <w:p>
      <w:pPr>
        <w:pStyle w:val="BookText"/>
        <w:rPr/>
      </w:pPr>
      <w:r>
        <w:rPr>
          <w:rFonts w:ascii="Amiri" w:hAnsi="Amiri" w:eastAsia="Amiri" w:cs="Amiri"/>
          <w:color w:val="111111"/>
          <w:sz w:val="28"/>
          <w:sz w:val="28"/>
          <w:szCs w:val="28"/>
          <w:rtl w:val="true"/>
          <w:lang w:bidi="ar-SA"/>
        </w:rPr>
        <w:t>وَحَلَّ ما عَقَدَ الإِسْلامُ عَقْدُهُمُ</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كَمْ بانَ لِلْفِئَةِ الباغينَ طُغيانُ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 بِالعُشْرِ مِنْهُ صاحَ تِبيانُ</w:t>
      </w:r>
    </w:p>
    <w:p>
      <w:pPr>
        <w:pStyle w:val="BookText"/>
        <w:rPr/>
      </w:pPr>
      <w:r>
        <w:rPr>
          <w:rFonts w:ascii="Amiri" w:hAnsi="Amiri" w:eastAsia="Amiri" w:cs="Amiri"/>
          <w:color w:val="111111"/>
          <w:sz w:val="28"/>
          <w:sz w:val="28"/>
          <w:szCs w:val="28"/>
          <w:rtl w:val="true"/>
          <w:lang w:bidi="ar-SA"/>
        </w:rPr>
        <w:t xml:space="preserve">هَلْ كَيفَ فَانْظُر تَلا العُدْوانَ 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نَزَتْ أُمَيَّةُ حَرْبُ ثُمَّ مَرْوانُ</w:t>
      </w:r>
    </w:p>
    <w:p>
      <w:pPr>
        <w:pStyle w:val="BookText"/>
        <w:rPr/>
      </w:pPr>
      <w:r>
        <w:rPr>
          <w:rFonts w:ascii="Amiri" w:hAnsi="Amiri" w:eastAsia="Amiri" w:cs="Amiri"/>
          <w:color w:val="111111"/>
          <w:sz w:val="28"/>
          <w:sz w:val="28"/>
          <w:szCs w:val="28"/>
          <w:rtl w:val="true"/>
          <w:lang w:bidi="ar-SA"/>
        </w:rPr>
        <w:t>مَنابِراً ما هُم فِيهِنَّ سُلْطانُ</w:t>
      </w:r>
    </w:p>
    <w:p>
      <w:pPr>
        <w:pStyle w:val="BookText"/>
        <w:rPr/>
      </w:pPr>
      <w:r>
        <w:rPr>
          <w:rFonts w:ascii="Amiri" w:hAnsi="Amiri" w:eastAsia="Amiri" w:cs="Amiri"/>
          <w:color w:val="111111"/>
          <w:sz w:val="28"/>
          <w:sz w:val="28"/>
          <w:szCs w:val="28"/>
          <w:rtl w:val="true"/>
          <w:lang w:bidi="ar-SA"/>
        </w:rPr>
        <w:t xml:space="preserve">فين غَرائِبِ ما جاءَتْ عَجائِبها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مُذْ نَزَتْ أَظْهَرَتْ أَخْفَ مَعَائِبها</w:t>
      </w:r>
    </w:p>
    <w:p>
      <w:pPr>
        <w:pStyle w:val="BookText"/>
        <w:rPr/>
      </w:pPr>
      <w:r>
        <w:rPr>
          <w:rFonts w:ascii="Amiri" w:hAnsi="Amiri" w:eastAsia="Amiri" w:cs="Amiri"/>
          <w:color w:val="111111"/>
          <w:sz w:val="28"/>
          <w:sz w:val="28"/>
          <w:szCs w:val="28"/>
          <w:rtl w:val="true"/>
          <w:lang w:bidi="ar-SA"/>
        </w:rPr>
        <w:t xml:space="preserve">فَمِن لَقَدْ عَدَتْ كُلَّ طاغ في تَكالُها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وَأَعْلَنَتْ لُعِنتْ سَبَّ الْوَصيِّ بِها</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أُقِيمَتْ بِهِ مِنْهُنَّ عيدانُ </w:t>
      </w:r>
    </w:p>
    <w:p>
      <w:pPr>
        <w:pStyle w:val="BookText"/>
        <w:rPr/>
      </w:pPr>
      <w:r>
        <w:rPr>
          <w:rFonts w:ascii="Amiri" w:hAnsi="Amiri" w:eastAsia="Amiri" w:cs="Amiri"/>
          <w:color w:val="111111"/>
          <w:sz w:val="28"/>
          <w:sz w:val="28"/>
          <w:szCs w:val="28"/>
          <w:rtl w:val="true"/>
          <w:lang w:bidi="ar-SA"/>
        </w:rPr>
        <w:t xml:space="preserve">مُطَهَّرُ بَلَّغَ الهادي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أَحْسَنَ تَبْلِيغِ صَحابَتَهُ</w:t>
      </w:r>
    </w:p>
    <w:p>
      <w:pPr>
        <w:pStyle w:val="BookText"/>
        <w:rPr/>
      </w:pPr>
      <w:r>
        <w:rPr>
          <w:rFonts w:ascii="Amiri" w:hAnsi="Amiri" w:eastAsia="Amiri" w:cs="Amiri"/>
          <w:color w:val="111111"/>
          <w:sz w:val="28"/>
          <w:sz w:val="28"/>
          <w:szCs w:val="28"/>
          <w:rtl w:val="true"/>
          <w:lang w:bidi="ar-SA"/>
        </w:rPr>
        <w:t xml:space="preserve">فَابْتِزَّها مَعْشَرٌ أَخْفَتْ عَداوَتَهُ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ضيعَةَ الدِّينِ إِذْ قَدْ حَلَّ سَاحَتَهُ</w:t>
      </w:r>
    </w:p>
    <w:p>
      <w:pPr>
        <w:pStyle w:val="BookText"/>
        <w:rPr/>
      </w:pPr>
      <w:r>
        <w:rPr>
          <w:rFonts w:ascii="Amiri" w:hAnsi="Amiri" w:eastAsia="Amiri" w:cs="Amiri"/>
          <w:color w:val="111111"/>
          <w:sz w:val="28"/>
          <w:sz w:val="28"/>
          <w:szCs w:val="28"/>
          <w:rtl w:val="true"/>
          <w:lang w:bidi="ar-SA"/>
        </w:rPr>
        <w:t>مِن بَعْدِ ذِي الْوَحْيِ غَنَّاءٌ وَنَشْوانُ</w:t>
      </w:r>
    </w:p>
    <w:p>
      <w:pPr>
        <w:pStyle w:val="BookText"/>
        <w:rPr/>
      </w:pPr>
      <w:r>
        <w:rPr>
          <w:rFonts w:ascii="Amiri" w:hAnsi="Amiri" w:eastAsia="Amiri" w:cs="Amiri"/>
          <w:color w:val="111111"/>
          <w:sz w:val="28"/>
          <w:sz w:val="28"/>
          <w:szCs w:val="28"/>
          <w:rtl w:val="true"/>
          <w:lang w:bidi="ar-SA"/>
        </w:rPr>
        <w:t xml:space="preserve">حَلَّتْ مَحَلَّ مَلِيكٍ فِي الْوَرَىٰ فَدَسِ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الدَيْلِ عَنْ رَيْبٍ وَعَنْ دَنَسِ</w:t>
      </w:r>
    </w:p>
    <w:p>
      <w:pPr>
        <w:pStyle w:val="BookText"/>
        <w:rPr/>
      </w:pPr>
      <w:r>
        <w:rPr>
          <w:rFonts w:ascii="Amiri" w:hAnsi="Amiri" w:eastAsia="Amiri" w:cs="Amiri"/>
          <w:color w:val="111111"/>
          <w:sz w:val="28"/>
          <w:sz w:val="28"/>
          <w:szCs w:val="28"/>
          <w:rtl w:val="true"/>
          <w:lang w:bidi="ar-SA"/>
        </w:rPr>
        <w:t xml:space="preserve">فَيا لَخَطْبٍ عَلَى لَأُواتِهِ 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 عَلا مَا عَلاهُ الطُّهْرُ ذَوُ دَنَسِ</w:t>
      </w:r>
    </w:p>
    <w:p>
      <w:pPr>
        <w:pStyle w:val="BookText"/>
        <w:rPr/>
      </w:pPr>
      <w:r>
        <w:rPr>
          <w:rFonts w:ascii="Amiri" w:hAnsi="Amiri" w:eastAsia="Amiri" w:cs="Amiri"/>
          <w:color w:val="111111"/>
          <w:sz w:val="28"/>
          <w:sz w:val="28"/>
          <w:szCs w:val="28"/>
          <w:rtl w:val="true"/>
          <w:lang w:bidi="ar-SA"/>
        </w:rPr>
        <w:t>رِجْسٌ مِنَ الناسِ بَلْ قِرْدُ وَشَيْطانُ</w:t>
      </w:r>
    </w:p>
    <w:p>
      <w:pPr>
        <w:pStyle w:val="BookText"/>
        <w:rPr/>
      </w:pPr>
      <w:r>
        <w:rPr>
          <w:rFonts w:ascii="Amiri" w:hAnsi="Amiri" w:eastAsia="Amiri" w:cs="Amiri"/>
          <w:color w:val="111111"/>
          <w:sz w:val="28"/>
          <w:sz w:val="28"/>
          <w:szCs w:val="28"/>
          <w:rtl w:val="true"/>
          <w:lang w:bidi="ar-SA"/>
        </w:rPr>
        <w:t xml:space="preserve">عُداةُ مَن لَيسَ تَخْفَى أَيُّ وَصْفِهِمُ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حَيُوةُ الْوَرىٰ مِن فَيضِ عُرْفِهِمُ</w:t>
      </w:r>
    </w:p>
    <w:p>
      <w:pPr>
        <w:pStyle w:val="BookText"/>
        <w:rPr/>
      </w:pPr>
      <w:r>
        <w:rPr>
          <w:rFonts w:ascii="Amiri" w:hAnsi="Amiri" w:eastAsia="Amiri" w:cs="Amiri"/>
          <w:color w:val="111111"/>
          <w:sz w:val="28"/>
          <w:sz w:val="28"/>
          <w:szCs w:val="28"/>
          <w:rtl w:val="true"/>
          <w:lang w:bidi="ar-SA"/>
        </w:rPr>
        <w:t xml:space="preserve">قَدْ َخالَفَت رَبَّهَا الأَعْلَى بِخُلْفِهِمُ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وَحارَبَتْ آلُ حَرْبٍ مَنْ بِسَيْفِهِمُ</w:t>
      </w:r>
    </w:p>
    <w:p>
      <w:pPr>
        <w:pStyle w:val="BookText"/>
        <w:rPr/>
      </w:pPr>
      <w:r>
        <w:rPr>
          <w:rFonts w:ascii="Amiri" w:hAnsi="Amiri" w:eastAsia="Amiri" w:cs="Amiri"/>
          <w:color w:val="111111"/>
          <w:sz w:val="28"/>
          <w:sz w:val="28"/>
          <w:szCs w:val="28"/>
          <w:rtl w:val="true"/>
          <w:lang w:bidi="ar-SA"/>
        </w:rPr>
        <w:t>مِنْ بَعْدِ ما حَزَّبُوا الأَحْزَابَ قَدْ دانُوا</w:t>
      </w:r>
    </w:p>
    <w:p>
      <w:pPr>
        <w:pStyle w:val="BookText"/>
        <w:rPr/>
      </w:pPr>
      <w:r>
        <w:rPr>
          <w:rFonts w:ascii="Amiri" w:hAnsi="Amiri" w:eastAsia="Amiri" w:cs="Amiri"/>
          <w:color w:val="111111"/>
          <w:sz w:val="28"/>
          <w:sz w:val="28"/>
          <w:szCs w:val="28"/>
          <w:rtl w:val="true"/>
          <w:lang w:bidi="ar-SA"/>
        </w:rPr>
        <w:t xml:space="preserve">أَحْشَاؤُها مِنْ جَرَى الأحقادِ فِي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حَاوَلَتْ نَقْضَ أَمْرٍ غَيْرِ مُنْتَقِضِ</w:t>
      </w:r>
    </w:p>
    <w:p>
      <w:pPr>
        <w:pStyle w:val="BookText"/>
        <w:rPr/>
      </w:pPr>
      <w:r>
        <w:rPr>
          <w:rFonts w:ascii="Amiri" w:hAnsi="Amiri" w:eastAsia="Amiri" w:cs="Amiri"/>
          <w:color w:val="111111"/>
          <w:sz w:val="28"/>
          <w:sz w:val="28"/>
          <w:szCs w:val="28"/>
          <w:rtl w:val="true"/>
          <w:lang w:bidi="ar-SA"/>
        </w:rPr>
        <w:t xml:space="preserve">باعَتْ لَهَا الوَيْلُ أَخْرِيْهَا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وَأَلْجَأْتْ حَسَناً لِلْصُلْحِ عَنْ مَضَضِ</w:t>
      </w:r>
    </w:p>
    <w:p>
      <w:pPr>
        <w:pStyle w:val="BookText"/>
        <w:rPr/>
      </w:pPr>
      <w:r>
        <w:rPr>
          <w:rFonts w:ascii="Amiri" w:hAnsi="Amiri" w:eastAsia="Amiri" w:cs="Amiri"/>
          <w:color w:val="111111"/>
          <w:sz w:val="28"/>
          <w:sz w:val="28"/>
          <w:szCs w:val="28"/>
          <w:rtl w:val="true"/>
          <w:lang w:bidi="ar-SA"/>
        </w:rPr>
        <w:t>وَجَعْجَعَتْ بِحُسَيْنٍ وَهُوَ ظَمْآنُ</w:t>
      </w:r>
    </w:p>
    <w:p>
      <w:pPr>
        <w:pStyle w:val="BookText"/>
        <w:rPr/>
      </w:pPr>
      <w:r>
        <w:rPr>
          <w:rFonts w:ascii="Amiri" w:hAnsi="Amiri" w:eastAsia="Amiri" w:cs="Amiri"/>
          <w:color w:val="111111"/>
          <w:sz w:val="28"/>
          <w:sz w:val="28"/>
          <w:szCs w:val="28"/>
          <w:rtl w:val="true"/>
          <w:lang w:bidi="ar-SA"/>
        </w:rPr>
        <w:t xml:space="preserve">قَدِ اقْتَفَتْ إِثْرَ مَنْ هَذِي الْجَرَائِمِ 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تَرامَتْ رَزاياها بِكُلِّ زَمَنْ</w:t>
      </w:r>
    </w:p>
    <w:p>
      <w:pPr>
        <w:pStyle w:val="BookText"/>
        <w:rPr/>
      </w:pPr>
      <w:r>
        <w:rPr>
          <w:rFonts w:ascii="Amiri" w:hAnsi="Amiri" w:eastAsia="Amiri" w:cs="Amiri"/>
          <w:color w:val="111111"/>
          <w:sz w:val="28"/>
          <w:sz w:val="28"/>
          <w:szCs w:val="28"/>
          <w:rtl w:val="true"/>
          <w:lang w:bidi="ar-SA"/>
        </w:rPr>
        <w:t xml:space="preserve">نَشْكُو إلَى اللهِ أَقواماً ذَواتِ إِحَنْ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بِسَهْمِ الرَدَى مَن بِالحِجازِ وَمَنْ</w:t>
      </w:r>
    </w:p>
    <w:p>
      <w:pPr>
        <w:pStyle w:val="BookText"/>
        <w:rPr/>
      </w:pPr>
      <w:r>
        <w:rPr>
          <w:rFonts w:ascii="Amiri" w:hAnsi="Amiri" w:eastAsia="Amiri" w:cs="Amiri"/>
          <w:color w:val="111111"/>
          <w:sz w:val="28"/>
          <w:sz w:val="28"/>
          <w:szCs w:val="28"/>
          <w:rtl w:val="true"/>
          <w:lang w:bidi="ar-SA"/>
        </w:rPr>
        <w:t>أَمَّ العِراقَ وَمَنْ حَانَتُهُ كُوفانُ</w:t>
      </w:r>
    </w:p>
    <w:p>
      <w:pPr>
        <w:pStyle w:val="BookText"/>
        <w:rPr/>
      </w:pPr>
      <w:r>
        <w:rPr>
          <w:rFonts w:ascii="Amiri" w:hAnsi="Amiri" w:eastAsia="Amiri" w:cs="Amiri"/>
          <w:color w:val="111111"/>
          <w:sz w:val="28"/>
          <w:sz w:val="28"/>
          <w:szCs w:val="28"/>
          <w:rtl w:val="true"/>
          <w:lang w:bidi="ar-SA"/>
        </w:rPr>
        <w:t xml:space="preserve">بُعْداً لَهَا مِنْ طَواغيتٍ جَبَابِرَةٍ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جارَتْ جِهاراً وَأَوْرَتْ أَيَّ نائِرَةٍ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صالَتْ عَلَى حُجَجٍ لِلَّهِ 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تُطَالِبُ إِذْ دَانَتْ عَلَى تِرَةٍ </w:t>
      </w:r>
    </w:p>
    <w:p>
      <w:pPr>
        <w:pStyle w:val="BookText"/>
        <w:rPr/>
      </w:pPr>
      <w:r>
        <w:rPr>
          <w:rFonts w:ascii="Amiri" w:hAnsi="Amiri" w:eastAsia="Amiri" w:cs="Amiri"/>
          <w:color w:val="111111"/>
          <w:sz w:val="28"/>
          <w:sz w:val="28"/>
          <w:szCs w:val="28"/>
          <w:rtl w:val="true"/>
          <w:lang w:bidi="ar-SA"/>
        </w:rPr>
        <w:t>أَوْتَارَ بَدْرٍ بِأَشْياخ لها بأنُوا</w:t>
      </w:r>
    </w:p>
    <w:p>
      <w:pPr>
        <w:pStyle w:val="BookText"/>
        <w:rPr/>
      </w:pPr>
      <w:r>
        <w:rPr>
          <w:rFonts w:ascii="Amiri" w:hAnsi="Amiri" w:eastAsia="Amiri" w:cs="Amiri"/>
          <w:color w:val="111111"/>
          <w:sz w:val="28"/>
          <w:sz w:val="28"/>
          <w:szCs w:val="28"/>
          <w:rtl w:val="true"/>
          <w:lang w:bidi="ar-SA"/>
        </w:rPr>
        <w:t xml:space="preserve">سَعَتْ لِإِطْفَاءِ نُورِ اللَّهِ عَنْ ظِغَنِ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وَأَوْقَعَتْ سَيِّدَ الْأَبْرارِ فِي مِحَنِ</w:t>
      </w:r>
    </w:p>
    <w:p>
      <w:pPr>
        <w:pStyle w:val="BookText"/>
        <w:rPr/>
      </w:pPr>
      <w:r>
        <w:rPr>
          <w:rFonts w:ascii="Amiri" w:hAnsi="Amiri" w:eastAsia="Amiri" w:cs="Amiri"/>
          <w:color w:val="111111"/>
          <w:sz w:val="28"/>
          <w:sz w:val="28"/>
          <w:szCs w:val="28"/>
          <w:rtl w:val="true"/>
          <w:lang w:bidi="ar-SA"/>
        </w:rPr>
        <w:t xml:space="preserve">أَجَلْ أَراحَ الْوَرى عَنْها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وَبِالقَلِيبِ هَوَتْ كَمْ فِيهِ مِنْ وَثَنِ</w:t>
      </w:r>
    </w:p>
    <w:p>
      <w:pPr>
        <w:pStyle w:val="BookText"/>
        <w:rPr/>
      </w:pPr>
      <w:r>
        <w:rPr>
          <w:rFonts w:ascii="Amiri" w:hAnsi="Amiri" w:eastAsia="Amiri" w:cs="Amiri"/>
          <w:color w:val="111111"/>
          <w:sz w:val="28"/>
          <w:sz w:val="28"/>
          <w:szCs w:val="28"/>
          <w:rtl w:val="true"/>
          <w:lang w:bidi="ar-SA"/>
        </w:rPr>
        <w:t>كانَتْ لَهُ دُونَ وَجْهِ اللهِ أَوْتَانُ</w:t>
      </w:r>
    </w:p>
    <w:p>
      <w:pPr>
        <w:pStyle w:val="BookText"/>
        <w:rPr/>
      </w:pPr>
      <w:r>
        <w:rPr>
          <w:rFonts w:ascii="Amiri" w:hAnsi="Amiri" w:eastAsia="Amiri" w:cs="Amiri"/>
          <w:color w:val="111111"/>
          <w:sz w:val="28"/>
          <w:sz w:val="28"/>
          <w:szCs w:val="28"/>
          <w:rtl w:val="true"/>
          <w:lang w:bidi="ar-SA"/>
        </w:rPr>
        <w:t xml:space="preserve">اللهُ أَكْبَرُ قَدْ جارَ الطُعَامُ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الرِسالَةِ مَنْ فاق السماك عُلا</w:t>
      </w:r>
    </w:p>
    <w:p>
      <w:pPr>
        <w:pStyle w:val="BookText"/>
        <w:rPr/>
      </w:pPr>
      <w:r>
        <w:rPr>
          <w:rFonts w:ascii="Amiri" w:hAnsi="Amiri" w:eastAsia="Amiri" w:cs="Amiri"/>
          <w:color w:val="111111"/>
          <w:sz w:val="28"/>
          <w:sz w:val="28"/>
          <w:szCs w:val="28"/>
          <w:rtl w:val="true"/>
          <w:lang w:bidi="ar-SA"/>
        </w:rPr>
        <w:t xml:space="preserve">مِنْ قَبْلُ قَدْ عَالَهَا أَهْلُ الخَنا غِيَلا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تَلاهَا بَنُو الزَّرْقاءِ ثُمَّ تَلا</w:t>
      </w:r>
    </w:p>
    <w:p>
      <w:pPr>
        <w:pStyle w:val="BookText"/>
        <w:rPr/>
      </w:pPr>
      <w:r>
        <w:rPr>
          <w:rFonts w:ascii="Amiri" w:hAnsi="Amiri" w:eastAsia="Amiri" w:cs="Amiri"/>
          <w:color w:val="111111"/>
          <w:sz w:val="28"/>
          <w:sz w:val="28"/>
          <w:szCs w:val="28"/>
          <w:rtl w:val="true"/>
          <w:lang w:bidi="ar-SA"/>
        </w:rPr>
        <w:t>أبْناءُ نَتْلَةَ خَبّارٌ وَخَوّانُ</w:t>
      </w:r>
    </w:p>
    <w:p>
      <w:pPr>
        <w:pStyle w:val="BookText"/>
        <w:rPr/>
      </w:pPr>
      <w:r>
        <w:rPr>
          <w:rFonts w:ascii="Amiri" w:hAnsi="Amiri" w:eastAsia="Amiri" w:cs="Amiri"/>
          <w:color w:val="111111"/>
          <w:sz w:val="28"/>
          <w:sz w:val="28"/>
          <w:szCs w:val="28"/>
          <w:rtl w:val="true"/>
          <w:lang w:bidi="ar-SA"/>
        </w:rPr>
        <w:t xml:space="preserve">هُمْ ضَيَّعُوا مِنْ حُقوقِ اللهِ ما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وَبَدَّدُوا حِزْبَهُ تَبْدِيدَ قَوْم سَبا</w:t>
      </w:r>
    </w:p>
    <w:p>
      <w:pPr>
        <w:pStyle w:val="BookText"/>
        <w:rPr/>
      </w:pPr>
      <w:r>
        <w:rPr>
          <w:rFonts w:ascii="Amiri" w:hAnsi="Amiri" w:eastAsia="Amiri" w:cs="Amiri"/>
          <w:color w:val="111111"/>
          <w:sz w:val="28"/>
          <w:sz w:val="28"/>
          <w:szCs w:val="28"/>
          <w:rtl w:val="true"/>
          <w:lang w:bidi="ar-SA"/>
        </w:rPr>
        <w:t xml:space="preserve">كَمْ ذا أَذاقُوا النَّبِيَّ الصَّبَّ وَالْوَصَا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فَأَرْهَفُوا لِبَني بِنْتِ النَّبِيِّ شَبا</w:t>
      </w:r>
    </w:p>
    <w:p>
      <w:pPr>
        <w:pStyle w:val="BookText"/>
        <w:rPr/>
      </w:pPr>
      <w:r>
        <w:rPr>
          <w:rFonts w:ascii="Amiri" w:hAnsi="Amiri" w:eastAsia="Amiri" w:cs="Amiri"/>
          <w:color w:val="111111"/>
          <w:sz w:val="28"/>
          <w:sz w:val="28"/>
          <w:szCs w:val="28"/>
          <w:rtl w:val="true"/>
          <w:lang w:bidi="ar-SA"/>
        </w:rPr>
        <w:t>حَدٌ السّيُوفِ وَدانَ اللَّبَّ خُوّانُ</w:t>
      </w:r>
    </w:p>
    <w:p>
      <w:pPr>
        <w:pStyle w:val="BookText"/>
        <w:rPr/>
      </w:pPr>
      <w:r>
        <w:rPr>
          <w:rFonts w:ascii="Amiri" w:hAnsi="Amiri" w:eastAsia="Amiri" w:cs="Amiri"/>
          <w:color w:val="111111"/>
          <w:sz w:val="28"/>
          <w:sz w:val="28"/>
          <w:szCs w:val="28"/>
          <w:rtl w:val="true"/>
          <w:lang w:bidi="ar-SA"/>
        </w:rPr>
        <w:t xml:space="preserve">أَما وَرَبِّكَ لا يُحْصَى لَهُمْ زَلَلُ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وَجَوْرُهُمْ فِي مَدى الأَزْمانِ مُتَّصِلُ</w:t>
      </w:r>
    </w:p>
    <w:p>
      <w:pPr>
        <w:pStyle w:val="BookText"/>
        <w:rPr/>
      </w:pPr>
      <w:r>
        <w:rPr>
          <w:rFonts w:ascii="Amiri" w:hAnsi="Amiri" w:eastAsia="Amiri" w:cs="Amiri"/>
          <w:color w:val="111111"/>
          <w:sz w:val="28"/>
          <w:sz w:val="28"/>
          <w:szCs w:val="28"/>
          <w:rtl w:val="true"/>
          <w:lang w:bidi="ar-SA"/>
        </w:rPr>
        <w:t xml:space="preserve">قَدْ حَرَّفُوا الدِينَ حِينَ الدِينُ مُكْتَمِلُ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وَكُلُّهُمْ لِلدِينِ مُنْتَحِلُ</w:t>
      </w:r>
    </w:p>
    <w:p>
      <w:pPr>
        <w:pStyle w:val="BookText"/>
        <w:rPr/>
      </w:pPr>
      <w:r>
        <w:rPr>
          <w:rFonts w:ascii="Amiri" w:hAnsi="Amiri" w:eastAsia="Amiri" w:cs="Amiri"/>
          <w:color w:val="111111"/>
          <w:sz w:val="28"/>
          <w:sz w:val="28"/>
          <w:szCs w:val="28"/>
          <w:rtl w:val="true"/>
          <w:lang w:bidi="ar-SA"/>
        </w:rPr>
        <w:t>سِيّانَ مِنْ مِثْلِهِمْ كُفْرٌ وَإيْمَانُ</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لَمْ يَبْقَ لِلَّذِكْرِ ذِكْرٌ لا وَلا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وَزَّعَتْ حامِليه البيض والسُمُرُ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وَأَبْهَرَ في تَقْدِيرِهِ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 المَسامِعَ مِنْ أَنْبَائِهِمْ خَبَرُ </w:t>
      </w:r>
    </w:p>
    <w:p>
      <w:pPr>
        <w:pStyle w:val="BookText"/>
        <w:rPr/>
      </w:pPr>
      <w:r>
        <w:rPr>
          <w:rFonts w:ascii="Amiri" w:hAnsi="Amiri" w:eastAsia="Amiri" w:cs="Amiri"/>
          <w:color w:val="111111"/>
          <w:sz w:val="28"/>
          <w:sz w:val="28"/>
          <w:szCs w:val="28"/>
          <w:rtl w:val="true"/>
          <w:lang w:bidi="ar-SA"/>
        </w:rPr>
        <w:t>لا يَنْقَضي حُزْنُهُ أَوْ يَنْقَضِي الْعُمُرُ</w:t>
      </w:r>
    </w:p>
    <w:p>
      <w:pPr>
        <w:pStyle w:val="BookText"/>
        <w:rPr/>
      </w:pPr>
      <w:r>
        <w:rPr>
          <w:rFonts w:ascii="Amiri" w:hAnsi="Amiri" w:eastAsia="Amiri" w:cs="Amiri"/>
          <w:color w:val="111111"/>
          <w:sz w:val="28"/>
          <w:sz w:val="28"/>
          <w:szCs w:val="28"/>
          <w:rtl w:val="true"/>
          <w:lang w:bidi="ar-SA"/>
        </w:rPr>
        <w:t xml:space="preserve">لَمْ يَسْلُ قَلْبٌ بِآلَامِ الْأَسَى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تَجِتُ دُموع ساجَلَتْ دِيَما</w:t>
      </w:r>
    </w:p>
    <w:p>
      <w:pPr>
        <w:pStyle w:val="BookText"/>
        <w:rPr/>
      </w:pPr>
      <w:r>
        <w:rPr>
          <w:rFonts w:ascii="Amiri" w:hAnsi="Amiri" w:eastAsia="Amiri" w:cs="Amiri"/>
          <w:color w:val="111111"/>
          <w:sz w:val="28"/>
          <w:sz w:val="28"/>
          <w:szCs w:val="28"/>
          <w:rtl w:val="true"/>
          <w:lang w:bidi="ar-SA"/>
        </w:rPr>
        <w:t xml:space="preserve">تَا للَّهِ أَوْعَبَ أَحْشَاءَ الْوَرى 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بِالآلِ فِي يوم الطفوفِ وَما</w:t>
      </w:r>
    </w:p>
    <w:p>
      <w:pPr>
        <w:pStyle w:val="BookText"/>
        <w:rPr/>
      </w:pPr>
      <w:r>
        <w:rPr>
          <w:rFonts w:ascii="Amiri" w:hAnsi="Amiri" w:eastAsia="Amiri" w:cs="Amiri"/>
          <w:color w:val="111111"/>
          <w:sz w:val="28"/>
          <w:sz w:val="28"/>
          <w:szCs w:val="28"/>
          <w:rtl w:val="true"/>
          <w:lang w:bidi="ar-SA"/>
        </w:rPr>
        <w:t>فِي كَرْبَلاءَ جَرىٰ مِنْ مَعْشَرٍ غَدَرُوا</w:t>
      </w:r>
    </w:p>
    <w:p>
      <w:pPr>
        <w:pStyle w:val="BookText"/>
        <w:rPr/>
      </w:pPr>
      <w:r>
        <w:rPr>
          <w:rFonts w:ascii="Amiri" w:hAnsi="Amiri" w:eastAsia="Amiri" w:cs="Amiri"/>
          <w:color w:val="111111"/>
          <w:sz w:val="28"/>
          <w:sz w:val="28"/>
          <w:szCs w:val="28"/>
          <w:rtl w:val="true"/>
          <w:lang w:bidi="ar-SA"/>
        </w:rPr>
        <w:t xml:space="preserve">أَهَلْ رَأَوْا حَرْبَ آلِ اللَّهِ مُفْتَرِضا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عَادَرُوهُم لِأَنْبالِ الرَدى غَرَضا</w:t>
      </w:r>
    </w:p>
    <w:p>
      <w:pPr>
        <w:pStyle w:val="BookText"/>
        <w:rPr/>
      </w:pPr>
      <w:r>
        <w:rPr>
          <w:rFonts w:ascii="Amiri" w:hAnsi="Amiri" w:eastAsia="Amiri" w:cs="Amiri"/>
          <w:color w:val="111111"/>
          <w:sz w:val="28"/>
          <w:sz w:val="28"/>
          <w:szCs w:val="28"/>
          <w:rtl w:val="true"/>
          <w:lang w:bidi="ar-SA"/>
        </w:rPr>
        <w:t xml:space="preserve">أَعْطَوْهُمُ الْعَهْدَ لَكِنْ عادَ مُنْتَقَضا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بايَعُوا السِبْطَ طَوْعاً مِنْهُمُ وَرِضى</w:t>
      </w:r>
    </w:p>
    <w:p>
      <w:pPr>
        <w:pStyle w:val="BookText"/>
        <w:rPr/>
      </w:pPr>
      <w:r>
        <w:rPr>
          <w:rFonts w:ascii="Amiri" w:hAnsi="Amiri" w:eastAsia="Amiri" w:cs="Amiri"/>
          <w:color w:val="111111"/>
          <w:sz w:val="28"/>
          <w:sz w:val="28"/>
          <w:szCs w:val="28"/>
          <w:rtl w:val="true"/>
          <w:lang w:bidi="ar-SA"/>
        </w:rPr>
        <w:t>وَسَيَّرُوا صُحُفاً بِالنَّصْرِ تَبْتَدِرُ</w:t>
      </w:r>
    </w:p>
    <w:p>
      <w:pPr>
        <w:pStyle w:val="BookText"/>
        <w:rPr/>
      </w:pPr>
      <w:r>
        <w:rPr>
          <w:rFonts w:ascii="Amiri" w:hAnsi="Amiri" w:eastAsia="Amiri" w:cs="Amiri"/>
          <w:color w:val="111111"/>
          <w:sz w:val="28"/>
          <w:sz w:val="28"/>
          <w:szCs w:val="28"/>
          <w:rtl w:val="true"/>
          <w:lang w:bidi="ar-SA"/>
        </w:rPr>
        <w:t xml:space="preserve">تِلْكَ الصحائِفُ مِنْهُمْ كُلّها خُدَعُ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يَصْطَنِعُها لَأَيْمُ اللهِ مُصْطَنِعُ</w:t>
      </w:r>
    </w:p>
    <w:p>
      <w:pPr>
        <w:pStyle w:val="BookText"/>
        <w:rPr/>
      </w:pPr>
      <w:r>
        <w:rPr>
          <w:rFonts w:ascii="Amiri" w:hAnsi="Amiri" w:eastAsia="Amiri" w:cs="Amiri"/>
          <w:color w:val="111111"/>
          <w:sz w:val="28"/>
          <w:sz w:val="28"/>
          <w:szCs w:val="28"/>
          <w:rtl w:val="true"/>
          <w:lang w:bidi="ar-SA"/>
        </w:rPr>
        <w:t xml:space="preserve">دَعَوْهُ أَنْ بِاقْتِفاكَ الْكُلُّ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فَإِنَّا جَميعاً شِيعَةٌ تَبَعُ</w:t>
      </w:r>
    </w:p>
    <w:p>
      <w:pPr>
        <w:pStyle w:val="BookText"/>
        <w:rPr/>
      </w:pPr>
      <w:r>
        <w:rPr>
          <w:rFonts w:ascii="Amiri" w:hAnsi="Amiri" w:eastAsia="Amiri" w:cs="Amiri"/>
          <w:color w:val="111111"/>
          <w:sz w:val="28"/>
          <w:sz w:val="28"/>
          <w:szCs w:val="28"/>
          <w:rtl w:val="true"/>
          <w:lang w:bidi="ar-SA"/>
        </w:rPr>
        <w:t>وَكُلُّنا ناصِرُ وَالكُلُّ مُنْتَصِرُ</w:t>
      </w:r>
    </w:p>
    <w:p>
      <w:pPr>
        <w:pStyle w:val="BookText"/>
        <w:rPr/>
      </w:pPr>
      <w:r>
        <w:rPr>
          <w:rFonts w:ascii="Amiri" w:hAnsi="Amiri" w:eastAsia="Amiri" w:cs="Amiri"/>
          <w:color w:val="111111"/>
          <w:sz w:val="28"/>
          <w:sz w:val="28"/>
          <w:szCs w:val="28"/>
          <w:rtl w:val="true"/>
          <w:lang w:bidi="ar-SA"/>
        </w:rPr>
        <w:t xml:space="preserve">قَدِ ارْتَقَيْتَ مَقاماً مَا ارْتَقاهُ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وَحُزْتَ أَسْنىٰ فِخارٍ لا يُحَدُّ بِحَدِّ</w:t>
      </w:r>
    </w:p>
    <w:p>
      <w:pPr>
        <w:pStyle w:val="BookText"/>
        <w:rPr/>
      </w:pPr>
      <w:r>
        <w:rPr>
          <w:rFonts w:ascii="Amiri" w:hAnsi="Amiri" w:eastAsia="Amiri" w:cs="Amiri"/>
          <w:color w:val="111111"/>
          <w:sz w:val="28"/>
          <w:sz w:val="28"/>
          <w:szCs w:val="28"/>
          <w:rtl w:val="true"/>
          <w:lang w:bidi="ar-SA"/>
        </w:rPr>
        <w:t xml:space="preserve">إِنَّا اتَّخَذْنَاكَ مِقداماً لَنا وَسَنَدْ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وَعَجِّلْ قَدِ اخْضَرَّ الجَنابُ وَقَدْ</w:t>
      </w:r>
    </w:p>
    <w:p>
      <w:pPr>
        <w:pStyle w:val="BookText"/>
        <w:rPr/>
      </w:pPr>
      <w:r>
        <w:rPr>
          <w:rFonts w:ascii="Amiri" w:hAnsi="Amiri" w:eastAsia="Amiri" w:cs="Amiri"/>
          <w:color w:val="111111"/>
          <w:sz w:val="28"/>
          <w:sz w:val="28"/>
          <w:szCs w:val="28"/>
          <w:rtl w:val="true"/>
          <w:lang w:bidi="ar-SA"/>
        </w:rPr>
        <w:t>زَهَتْ بِنُضْرَتِهَا الأَزْهارُ وَالقَمَرُ</w:t>
      </w:r>
    </w:p>
    <w:p>
      <w:pPr>
        <w:pStyle w:val="BookText"/>
        <w:rPr/>
      </w:pPr>
      <w:r>
        <w:rPr>
          <w:rFonts w:ascii="Amiri" w:hAnsi="Amiri" w:eastAsia="Amiri" w:cs="Amiri"/>
          <w:color w:val="111111"/>
          <w:sz w:val="28"/>
          <w:sz w:val="28"/>
          <w:szCs w:val="28"/>
          <w:rtl w:val="true"/>
          <w:lang w:bidi="ar-SA"/>
        </w:rPr>
        <w:t xml:space="preserve">شارَكْتَ جَدَّكَ في مَعنى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حَباكَ عَلى بَسْطَ راحَتِهِ</w:t>
      </w:r>
    </w:p>
    <w:p>
      <w:pPr>
        <w:pStyle w:val="BookText"/>
        <w:rPr/>
      </w:pPr>
      <w:r>
        <w:rPr>
          <w:rFonts w:ascii="Amiri" w:hAnsi="Amiri" w:eastAsia="Amiri" w:cs="Amiri"/>
          <w:color w:val="111111"/>
          <w:sz w:val="28"/>
          <w:sz w:val="28"/>
          <w:szCs w:val="28"/>
          <w:rtl w:val="true"/>
          <w:lang w:bidi="ar-SA"/>
        </w:rPr>
        <w:t xml:space="preserve">يا مُنْقِذَ الخَلْقِ طُرّاً فِي هِدايَتِهِ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الَّذِي نَرْجُوا بِطَاعَتِهِ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خُلْدَ الجِنانِ إذ النيرانُ تَسْتَعِرُ </w:t>
      </w:r>
    </w:p>
    <w:p>
      <w:pPr>
        <w:pStyle w:val="BookText"/>
        <w:rPr/>
      </w:pPr>
      <w:r>
        <w:rPr>
          <w:rFonts w:ascii="Amiri" w:hAnsi="Amiri" w:eastAsia="Amiri" w:cs="Amiri"/>
          <w:color w:val="111111"/>
          <w:sz w:val="28"/>
          <w:sz w:val="28"/>
          <w:szCs w:val="28"/>
          <w:rtl w:val="true"/>
          <w:lang w:bidi="ar-SA"/>
        </w:rPr>
        <w:t xml:space="preserve">فَلا لَكَ الْيَومَ تُلف في العُلا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وَخَابَ مَنْ عَنْكَ يا كَهْفَ الرجا عَدَلا</w:t>
      </w:r>
    </w:p>
    <w:p>
      <w:pPr>
        <w:pStyle w:val="BookText"/>
        <w:rPr/>
      </w:pPr>
      <w:r>
        <w:rPr>
          <w:rFonts w:ascii="Amiri" w:hAnsi="Amiri" w:eastAsia="Amiri" w:cs="Amiri"/>
          <w:color w:val="111111"/>
          <w:sz w:val="28"/>
          <w:sz w:val="28"/>
          <w:szCs w:val="28"/>
          <w:rtl w:val="true"/>
          <w:lang w:bidi="ar-SA"/>
        </w:rPr>
        <w:t xml:space="preserve">خُصِصْتَ بِالْأَمْرِ مِن دُونِ الوَرى 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رَأْيَ في الناسِ إلّا فيكَ فَأْتِ وَلا</w:t>
      </w:r>
    </w:p>
    <w:p>
      <w:pPr>
        <w:pStyle w:val="BookText"/>
        <w:rPr/>
      </w:pPr>
      <w:r>
        <w:rPr>
          <w:rFonts w:ascii="Amiri" w:hAnsi="Amiri" w:eastAsia="Amiri" w:cs="Amiri"/>
          <w:color w:val="111111"/>
          <w:sz w:val="28"/>
          <w:sz w:val="28"/>
          <w:szCs w:val="28"/>
          <w:rtl w:val="true"/>
          <w:lang w:bidi="ar-SA"/>
        </w:rPr>
        <w:t>تَخْشَ اخْتِلافاً فَفِيكَ الأمْرُ مُنْحَصِرُ</w:t>
      </w:r>
    </w:p>
    <w:p>
      <w:pPr>
        <w:pStyle w:val="BookText"/>
        <w:rPr/>
      </w:pPr>
      <w:r>
        <w:rPr>
          <w:rFonts w:ascii="Amiri" w:hAnsi="Amiri" w:eastAsia="Amiri" w:cs="Amiri"/>
          <w:color w:val="111111"/>
          <w:sz w:val="28"/>
          <w:sz w:val="28"/>
          <w:szCs w:val="28"/>
          <w:rtl w:val="true"/>
          <w:lang w:bidi="ar-SA"/>
        </w:rPr>
        <w:t xml:space="preserve">مَتى نَفُوزُ بِمَرْآكَ الجَميلِ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وَيَسْعَدُ الكُلُّ مِنْ شَيْخ لَنا وَفَىٰ</w:t>
      </w:r>
    </w:p>
    <w:p>
      <w:pPr>
        <w:pStyle w:val="BookText"/>
        <w:rPr/>
      </w:pPr>
      <w:r>
        <w:rPr>
          <w:rFonts w:ascii="Amiri" w:hAnsi="Amiri" w:eastAsia="Amiri" w:cs="Amiri"/>
          <w:color w:val="111111"/>
          <w:sz w:val="28"/>
          <w:sz w:val="28"/>
          <w:szCs w:val="28"/>
          <w:rtl w:val="true"/>
          <w:lang w:bidi="ar-SA"/>
        </w:rPr>
        <w:t xml:space="preserve">فَثَمَّ جَاءَ يَؤُمُّ الكَرْبَ وَالعَنَتا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وَأَنَّمُوهُ إذا لَمْ يَأْتِهِمْ فَأَتىٰ</w:t>
      </w:r>
    </w:p>
    <w:p>
      <w:pPr>
        <w:pStyle w:val="BookText"/>
        <w:rPr/>
      </w:pPr>
      <w:r>
        <w:rPr>
          <w:rFonts w:ascii="Amiri" w:hAnsi="Amiri" w:eastAsia="Amiri" w:cs="Amiri"/>
          <w:color w:val="111111"/>
          <w:sz w:val="28"/>
          <w:sz w:val="28"/>
          <w:szCs w:val="28"/>
          <w:rtl w:val="true"/>
          <w:lang w:bidi="ar-SA"/>
        </w:rPr>
        <w:t>قَوْماً لِبَيْعَتِهِمْ بِالنَّكْتِ قَدْ خَفَرُوا</w:t>
      </w:r>
    </w:p>
    <w:p>
      <w:pPr>
        <w:pStyle w:val="BookText"/>
        <w:rPr/>
      </w:pPr>
      <w:r>
        <w:rPr>
          <w:rFonts w:ascii="Amiri" w:hAnsi="Amiri" w:eastAsia="Amiri" w:cs="Amiri"/>
          <w:color w:val="111111"/>
          <w:sz w:val="28"/>
          <w:sz w:val="28"/>
          <w:szCs w:val="28"/>
          <w:rtl w:val="true"/>
          <w:lang w:bidi="ar-SA"/>
        </w:rPr>
        <w:t xml:space="preserve">وَحِينَ وافاهُمُ أَبْدَوْا غَوائِلَهُمْ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وَشَجَّعُوا لِتَجافيهِ قَبائِلَهُمْ</w:t>
      </w:r>
    </w:p>
    <w:p>
      <w:pPr>
        <w:pStyle w:val="BookText"/>
        <w:rPr/>
      </w:pPr>
      <w:r>
        <w:rPr>
          <w:rFonts w:ascii="Amiri" w:hAnsi="Amiri" w:eastAsia="Amiri" w:cs="Amiri"/>
          <w:color w:val="111111"/>
          <w:sz w:val="28"/>
          <w:sz w:val="28"/>
          <w:szCs w:val="28"/>
          <w:rtl w:val="true"/>
          <w:lang w:bidi="ar-SA"/>
        </w:rPr>
        <w:t xml:space="preserve">خانُوا وَحاكُوا بِطَغْواهُم أَوائِلَهُمْ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يَقُولُونَ لَكِنْ لا فِعالَ لَهُمْ</w:t>
      </w:r>
    </w:p>
    <w:p>
      <w:pPr>
        <w:pStyle w:val="BookText"/>
        <w:rPr/>
      </w:pPr>
      <w:r>
        <w:rPr>
          <w:rFonts w:ascii="Amiri" w:hAnsi="Amiri" w:eastAsia="Amiri" w:cs="Amiri"/>
          <w:color w:val="111111"/>
          <w:sz w:val="28"/>
          <w:sz w:val="28"/>
          <w:szCs w:val="28"/>
          <w:rtl w:val="true"/>
          <w:lang w:bidi="ar-SA"/>
        </w:rPr>
        <w:t>وَرَأَيُّهُمْ مِنْ قَديمِ الدَهْرِ مُنتَشِرُ</w:t>
      </w:r>
    </w:p>
    <w:p>
      <w:pPr>
        <w:pStyle w:val="BookText"/>
        <w:rPr/>
      </w:pPr>
      <w:r>
        <w:rPr>
          <w:rFonts w:ascii="Amiri" w:hAnsi="Amiri" w:eastAsia="Amiri" w:cs="Amiri"/>
          <w:color w:val="111111"/>
          <w:sz w:val="28"/>
          <w:sz w:val="28"/>
          <w:szCs w:val="28"/>
          <w:rtl w:val="true"/>
          <w:lang w:bidi="ar-SA"/>
        </w:rPr>
        <w:t xml:space="preserve">هُمْ مَعْشَرٌ لا يُرى فِي الظُّلْمِ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فِعَالَ جُنودِ الشِرْكِ فِعْلُهُمُ</w:t>
      </w:r>
    </w:p>
    <w:p>
      <w:pPr>
        <w:pStyle w:val="BookText"/>
        <w:rPr/>
      </w:pPr>
      <w:r>
        <w:rPr>
          <w:rFonts w:ascii="Amiri" w:hAnsi="Amiri" w:eastAsia="Amiri" w:cs="Amiri"/>
          <w:color w:val="111111"/>
          <w:sz w:val="28"/>
          <w:sz w:val="28"/>
          <w:szCs w:val="28"/>
          <w:rtl w:val="true"/>
          <w:lang w:bidi="ar-SA"/>
        </w:rPr>
        <w:t xml:space="preserve">قَدْ أَظْهَرُوا نَصْرَ ذاكَ النَدْبِ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نَصْرُهُمُ خَذلاً وَخَذَهُمُ</w:t>
      </w:r>
    </w:p>
    <w:p>
      <w:pPr>
        <w:pStyle w:val="BookText"/>
        <w:rPr/>
      </w:pPr>
      <w:r>
        <w:rPr>
          <w:rFonts w:ascii="Amiri" w:hAnsi="Amiri" w:eastAsia="Amiri" w:cs="Amiri"/>
          <w:color w:val="111111"/>
          <w:sz w:val="28"/>
          <w:sz w:val="28"/>
          <w:szCs w:val="28"/>
          <w:rtl w:val="true"/>
          <w:lang w:bidi="ar-SA"/>
        </w:rPr>
        <w:t>قَتْلاً لَهُ بِسْيُوفِ لِلْعِدَى ادَّخَرُوا</w:t>
      </w:r>
    </w:p>
    <w:p>
      <w:pPr>
        <w:pStyle w:val="BookText"/>
        <w:rPr/>
      </w:pPr>
      <w:r>
        <w:rPr>
          <w:rFonts w:ascii="Amiri" w:hAnsi="Amiri" w:eastAsia="Amiri" w:cs="Amiri"/>
          <w:color w:val="111111"/>
          <w:sz w:val="28"/>
          <w:sz w:val="28"/>
          <w:szCs w:val="28"/>
          <w:rtl w:val="true"/>
          <w:lang w:bidi="ar-SA"/>
        </w:rPr>
        <w:t xml:space="preserve">لَمْ يَكْفِهِمْ غَدْرُهُمْ حَتَّى لَقَدْ سَمَحُوا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بِحَرْبِهِ ثُمَّ ظَنُّوا أَنَّهُمْ رَبَّحُوا</w:t>
      </w:r>
    </w:p>
    <w:p>
      <w:pPr>
        <w:pStyle w:val="BookText"/>
        <w:rPr/>
      </w:pPr>
      <w:r>
        <w:rPr>
          <w:rFonts w:ascii="Amiri" w:hAnsi="Amiri" w:eastAsia="Amiri" w:cs="Amiri"/>
          <w:color w:val="111111"/>
          <w:sz w:val="28"/>
          <w:sz w:val="28"/>
          <w:szCs w:val="28"/>
          <w:rtl w:val="true"/>
          <w:lang w:bidi="ar-SA"/>
        </w:rPr>
        <w:t xml:space="preserve">هَيْهاتَ سَوْفَ تَرَى النارَ الَّتِي قَدَحُوا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وَيْلَهُمْ مِنْ رَسُولِ اللهِ كَمْ ذَبَحُوا</w:t>
      </w:r>
    </w:p>
    <w:p>
      <w:pPr>
        <w:pStyle w:val="BookText"/>
        <w:rPr/>
      </w:pPr>
      <w:r>
        <w:rPr>
          <w:rFonts w:ascii="Amiri" w:hAnsi="Amiri" w:eastAsia="Amiri" w:cs="Amiri"/>
          <w:color w:val="111111"/>
          <w:sz w:val="28"/>
          <w:sz w:val="28"/>
          <w:szCs w:val="28"/>
          <w:rtl w:val="true"/>
          <w:lang w:bidi="ar-SA"/>
        </w:rPr>
        <w:t>وُلْداً لَهُ وَكَريماتٍ لَهُ أَسَرُوا</w:t>
      </w:r>
    </w:p>
    <w:p>
      <w:pPr>
        <w:pStyle w:val="BookText"/>
        <w:rPr/>
      </w:pPr>
      <w:r>
        <w:rPr>
          <w:rFonts w:ascii="Amiri" w:hAnsi="Amiri" w:eastAsia="Amiri" w:cs="Amiri"/>
          <w:color w:val="111111"/>
          <w:sz w:val="28"/>
          <w:sz w:val="28"/>
          <w:szCs w:val="28"/>
          <w:rtl w:val="true"/>
          <w:lang w:bidi="ar-SA"/>
        </w:rPr>
        <w:t xml:space="preserve">تِلْكَ الزَّواكِي عَلَىٰ عُجْفِ النِياقِ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لِلْشَامِ فِي أَدْمُعٍ جَرْيَ السَّحَابِ جَرَتْ</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قاسَتْ نَوائِبَ ما في بالهِنَّ 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ظَنُّهُمْ بِرَسُولِ اللهِ لَوْ نَظَرَتْ </w:t>
      </w:r>
    </w:p>
    <w:p>
      <w:pPr>
        <w:pStyle w:val="BookText"/>
        <w:rPr/>
      </w:pPr>
      <w:r>
        <w:rPr>
          <w:rFonts w:ascii="Amiri" w:hAnsi="Amiri" w:eastAsia="Amiri" w:cs="Amiri"/>
          <w:color w:val="111111"/>
          <w:sz w:val="28"/>
          <w:sz w:val="28"/>
          <w:szCs w:val="28"/>
          <w:rtl w:val="true"/>
          <w:lang w:bidi="ar-SA"/>
        </w:rPr>
        <w:t>عَيْناهُ ما صَنَعُوا لَوْ أَنَّهُمْ نَظَرُوا</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كَمْ فِي زَمانِكَ إنْ فَتَشْتَهُ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مُعْتَبِرُ</w:t>
      </w:r>
    </w:p>
    <w:p>
      <w:pPr>
        <w:pStyle w:val="BookText"/>
        <w:rPr/>
      </w:pPr>
      <w:r>
        <w:rPr>
          <w:rFonts w:ascii="Amiri" w:hAnsi="Amiri" w:eastAsia="Amiri" w:cs="Amiri"/>
          <w:color w:val="111111"/>
          <w:sz w:val="28"/>
          <w:sz w:val="28"/>
          <w:szCs w:val="28"/>
          <w:rtl w:val="true"/>
          <w:lang w:bidi="ar-SA"/>
        </w:rPr>
        <w:t xml:space="preserve">لَمْ أَدْرِ كَلَّا وَقَدْ أَعْيَثْنِيَ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القَوْمُ قِدْماً أَوْ هُمُ كَفَرُوا</w:t>
      </w:r>
    </w:p>
    <w:p>
      <w:pPr>
        <w:pStyle w:val="BookText"/>
        <w:rPr/>
      </w:pPr>
      <w:r>
        <w:rPr>
          <w:rFonts w:ascii="Amiri" w:hAnsi="Amiri" w:eastAsia="Amiri" w:cs="Amiri"/>
          <w:color w:val="111111"/>
          <w:sz w:val="28"/>
          <w:sz w:val="28"/>
          <w:szCs w:val="28"/>
          <w:rtl w:val="true"/>
          <w:lang w:bidi="ar-SA"/>
        </w:rPr>
        <w:t>مِنْ بَعْدِ إِيمَانِهِمْ لَوْ أَنَّهُمْ شَعَرُوا</w:t>
      </w:r>
    </w:p>
    <w:p>
      <w:pPr>
        <w:pStyle w:val="BookText"/>
        <w:rPr/>
      </w:pPr>
      <w:r>
        <w:rPr>
          <w:rFonts w:ascii="Amiri" w:hAnsi="Amiri" w:eastAsia="Amiri" w:cs="Amiri"/>
          <w:color w:val="111111"/>
          <w:sz w:val="28"/>
          <w:sz w:val="28"/>
          <w:szCs w:val="28"/>
          <w:rtl w:val="true"/>
          <w:lang w:bidi="ar-SA"/>
        </w:rPr>
        <w:t xml:space="preserve">أَبْدَوْا لِفَرْع الهُدى الهادي وَبَضْعَتِهِ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حينَ تَأْتِيهُمُ قامُوا بِنُصْرَتِهِ</w:t>
      </w:r>
    </w:p>
    <w:p>
      <w:pPr>
        <w:pStyle w:val="BookText"/>
        <w:rPr/>
      </w:pPr>
      <w:r>
        <w:rPr>
          <w:rFonts w:ascii="Amiri" w:hAnsi="Amiri" w:eastAsia="Amiri" w:cs="Amiri"/>
          <w:color w:val="111111"/>
          <w:sz w:val="28"/>
          <w:sz w:val="28"/>
          <w:szCs w:val="28"/>
          <w:rtl w:val="true"/>
          <w:lang w:bidi="ar-SA"/>
        </w:rPr>
        <w:t xml:space="preserve">هَلْ كَيْفَ ما كافَحُوهُ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حارَبُوا المُصْطَفیٰ فِي حَرْبِ عِتْرَتِهِ</w:t>
      </w:r>
    </w:p>
    <w:p>
      <w:pPr>
        <w:pStyle w:val="BookText"/>
        <w:rPr/>
      </w:pPr>
      <w:r>
        <w:rPr>
          <w:rFonts w:ascii="Amiri" w:hAnsi="Amiri" w:eastAsia="Amiri" w:cs="Amiri"/>
          <w:color w:val="111111"/>
          <w:sz w:val="28"/>
          <w:sz w:val="28"/>
          <w:szCs w:val="28"/>
          <w:rtl w:val="true"/>
          <w:lang w:bidi="ar-SA"/>
        </w:rPr>
        <w:t>وَلَوْ أَعْانَهُمُ فِي حَرْبِهِ ابْتَدَرُوا</w:t>
      </w:r>
    </w:p>
    <w:p>
      <w:pPr>
        <w:pStyle w:val="BookText"/>
        <w:rPr/>
      </w:pPr>
      <w:r>
        <w:rPr>
          <w:rFonts w:ascii="Amiri" w:hAnsi="Amiri" w:eastAsia="Amiri" w:cs="Amiri"/>
          <w:color w:val="111111"/>
          <w:sz w:val="28"/>
          <w:sz w:val="28"/>
          <w:szCs w:val="28"/>
          <w:rtl w:val="true"/>
          <w:lang w:bidi="ar-SA"/>
        </w:rPr>
        <w:t xml:space="preserve">كَأَنَّ بَيْعَتَهُمْ بَدْءاً لَهُ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صادُوا بِهِ أَصْيَداً ما طالَهُ مَلَكُ</w:t>
      </w:r>
    </w:p>
    <w:p>
      <w:pPr>
        <w:pStyle w:val="BookText"/>
        <w:rPr/>
      </w:pPr>
      <w:r>
        <w:rPr>
          <w:rFonts w:ascii="Amiri" w:hAnsi="Amiri" w:eastAsia="Amiri" w:cs="Amiri"/>
          <w:color w:val="111111"/>
          <w:sz w:val="28"/>
          <w:sz w:val="28"/>
          <w:szCs w:val="28"/>
          <w:rtl w:val="true"/>
          <w:lang w:bidi="ar-SA"/>
        </w:rPr>
        <w:t xml:space="preserve">لو عاتَبَ الطُهْرُ إذ ما عَمَّهُ 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يَنْزِلُ عَنْ سُلْطانِهِ مَلِكُ</w:t>
      </w:r>
    </w:p>
    <w:p>
      <w:pPr>
        <w:pStyle w:val="BookText"/>
        <w:rPr/>
      </w:pPr>
      <w:r>
        <w:rPr>
          <w:rFonts w:ascii="Amiri" w:hAnsi="Amiri" w:eastAsia="Amiri" w:cs="Amiri"/>
          <w:color w:val="111111"/>
          <w:sz w:val="28"/>
          <w:sz w:val="28"/>
          <w:szCs w:val="28"/>
          <w:rtl w:val="true"/>
          <w:lang w:bidi="ar-SA"/>
        </w:rPr>
        <w:t>وَلَا لِمُنْيَتِهِ الساعي لَهَا يَذَرُ</w:t>
      </w:r>
    </w:p>
    <w:p>
      <w:pPr>
        <w:pStyle w:val="BookText"/>
        <w:rPr/>
      </w:pPr>
      <w:r>
        <w:rPr>
          <w:rFonts w:ascii="Amiri" w:hAnsi="Amiri" w:eastAsia="Amiri" w:cs="Amiri"/>
          <w:color w:val="111111"/>
          <w:sz w:val="28"/>
          <w:sz w:val="28"/>
          <w:szCs w:val="28"/>
          <w:rtl w:val="true"/>
          <w:lang w:bidi="ar-SA"/>
        </w:rPr>
        <w:t xml:space="preserve">أُبَدِّدُ الدَمْعَ طُولَ الدَهْرِ أَيَّ بَدَدْ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مِنْ لَفْح نيرانِ الْكُروبِ وَقَدْ</w:t>
      </w:r>
    </w:p>
    <w:p>
      <w:pPr>
        <w:pStyle w:val="BookText"/>
        <w:rPr/>
      </w:pPr>
      <w:r>
        <w:rPr>
          <w:rFonts w:ascii="Amiri" w:hAnsi="Amiri" w:eastAsia="Amiri" w:cs="Amiri"/>
          <w:color w:val="111111"/>
          <w:sz w:val="28"/>
          <w:sz w:val="28"/>
          <w:szCs w:val="28"/>
          <w:rtl w:val="true"/>
          <w:lang w:bidi="ar-SA"/>
        </w:rPr>
        <w:t xml:space="preserve">مُسَهَّدُ الطَّرْفِ إِنْ طَرْفٌ هُناكَ 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نَسِيتُ فَلا أَنْسَى الْحُسَينَ وَقَدْ</w:t>
      </w:r>
    </w:p>
    <w:p>
      <w:pPr>
        <w:pStyle w:val="BookText"/>
        <w:rPr/>
      </w:pPr>
      <w:r>
        <w:rPr>
          <w:rFonts w:ascii="Amiri" w:hAnsi="Amiri" w:eastAsia="Amiri" w:cs="Amiri"/>
          <w:color w:val="111111"/>
          <w:sz w:val="28"/>
          <w:sz w:val="28"/>
          <w:szCs w:val="28"/>
          <w:rtl w:val="true"/>
          <w:lang w:bidi="ar-SA"/>
        </w:rPr>
        <w:t>كَرَّتْ عَلَى قَتْلِهِ الْأَفْواجُ والزمَرُ</w:t>
      </w:r>
    </w:p>
    <w:p>
      <w:pPr>
        <w:pStyle w:val="BookText"/>
        <w:rPr/>
      </w:pPr>
      <w:r>
        <w:rPr>
          <w:rFonts w:ascii="Amiri" w:hAnsi="Amiri" w:eastAsia="Amiri" w:cs="Amiri"/>
          <w:color w:val="111111"/>
          <w:sz w:val="28"/>
          <w:sz w:val="28"/>
          <w:szCs w:val="28"/>
          <w:rtl w:val="true"/>
          <w:lang w:bidi="ar-SA"/>
        </w:rPr>
        <w:t xml:space="preserve">فَعِنْدَ ذلِكَ عَبّا صَحْبَهُ عَجِلاً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بِالْقَوْمِ يَا أَسْوَى الْوَرَىٰ عَمَلا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دَعُوا قِتالِيَ وَاخْشُوا اللهَ جَلَّ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قامَ فِيهِمْ خَطيباً مُنذِراً وَتَلا </w:t>
      </w:r>
    </w:p>
    <w:p>
      <w:pPr>
        <w:pStyle w:val="BookText"/>
        <w:rPr/>
      </w:pPr>
      <w:r>
        <w:rPr>
          <w:rFonts w:ascii="Amiri" w:hAnsi="Amiri" w:eastAsia="Amiri" w:cs="Amiri"/>
          <w:color w:val="111111"/>
          <w:sz w:val="28"/>
          <w:sz w:val="28"/>
          <w:szCs w:val="28"/>
          <w:rtl w:val="true"/>
          <w:lang w:bidi="ar-SA"/>
        </w:rPr>
        <w:t>آياً فما أَغْنَت الآياتُ والنُّذُرُ</w:t>
      </w:r>
    </w:p>
    <w:p>
      <w:pPr>
        <w:pStyle w:val="BookText"/>
        <w:rPr/>
      </w:pPr>
      <w:r>
        <w:rPr>
          <w:rFonts w:ascii="Amiri" w:hAnsi="Amiri" w:eastAsia="Amiri" w:cs="Amiri"/>
          <w:color w:val="111111"/>
          <w:sz w:val="28"/>
          <w:sz w:val="28"/>
          <w:szCs w:val="28"/>
          <w:rtl w:val="true"/>
          <w:lang w:bidi="ar-SA"/>
        </w:rPr>
        <w:t xml:space="preserve">وَمُذْ رَآهُمْ جُفاةً بِالجَفا وَغَلُوا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وَعَوْا وَعْظَهُ كَلَّا وَلا عَقَلُوا</w:t>
      </w:r>
    </w:p>
    <w:p>
      <w:pPr>
        <w:pStyle w:val="BookText"/>
        <w:rPr/>
      </w:pPr>
      <w:r>
        <w:rPr>
          <w:rFonts w:ascii="Amiri" w:hAnsi="Amiri" w:eastAsia="Amiri" w:cs="Amiri"/>
          <w:color w:val="111111"/>
          <w:sz w:val="28"/>
          <w:sz w:val="28"/>
          <w:szCs w:val="28"/>
          <w:rtl w:val="true"/>
          <w:lang w:bidi="ar-SA"/>
        </w:rPr>
        <w:t xml:space="preserve">أَغْى غُلاهُ بِمَنْ دانَتْ لَهُ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انسِبُوني فَجَدِّي أَحْمَدُ وَسَلُوا</w:t>
      </w:r>
    </w:p>
    <w:p>
      <w:pPr>
        <w:pStyle w:val="BookText"/>
        <w:rPr/>
      </w:pPr>
      <w:r>
        <w:rPr>
          <w:rFonts w:ascii="Amiri" w:hAnsi="Amiri" w:eastAsia="Amiri" w:cs="Amiri"/>
          <w:color w:val="111111"/>
          <w:sz w:val="28"/>
          <w:sz w:val="28"/>
          <w:szCs w:val="28"/>
          <w:rtl w:val="true"/>
          <w:lang w:bidi="ar-SA"/>
        </w:rPr>
        <w:t>ما قالَ فِيَّ فَلَمْ يَكْذِبُكُمُ الْخَبَرُ</w:t>
      </w:r>
    </w:p>
    <w:p>
      <w:pPr>
        <w:pStyle w:val="BookText"/>
        <w:rPr/>
      </w:pPr>
      <w:r>
        <w:rPr>
          <w:rFonts w:ascii="Amiri" w:hAnsi="Amiri" w:eastAsia="Amiri" w:cs="Amiri"/>
          <w:color w:val="111111"/>
          <w:sz w:val="28"/>
          <w:sz w:val="28"/>
          <w:szCs w:val="28"/>
          <w:rtl w:val="true"/>
          <w:lang w:bidi="ar-SA"/>
        </w:rPr>
        <w:t xml:space="preserve">لَقَدْ تَمَادَى بِكُمْ یا قَوْمِ جَوْرُكُمُ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 وَكانَ بِعَينِ اللهِ غَدْرُكُمُ</w:t>
      </w:r>
    </w:p>
    <w:p>
      <w:pPr>
        <w:pStyle w:val="BookText"/>
        <w:rPr/>
      </w:pPr>
      <w:r>
        <w:rPr>
          <w:rFonts w:ascii="Amiri" w:hAnsi="Amiri" w:eastAsia="Amiri" w:cs="Amiri"/>
          <w:color w:val="111111"/>
          <w:sz w:val="28"/>
          <w:sz w:val="28"/>
          <w:szCs w:val="28"/>
          <w:rtl w:val="true"/>
          <w:lang w:bidi="ar-SA"/>
        </w:rPr>
        <w:t xml:space="preserve">وَيْلٌ لَكُم ما بِيَوْمِ الْحَشْرِ عُذْرُكُمْ؟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دَعَوْتُونِي لِنَصْرِي أَيْنَ نَصْرُكُمُ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ما خَطَّتِ الأَقْلامُ والزُبُرُ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خَذَلْتُمونَا عَلَى جَفْرٍ لَنا وَحَسَدْ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يَعْدِلُنَا مِنْ ذَا الْأَنامِ أَحَدٌ</w:t>
      </w:r>
    </w:p>
    <w:p>
      <w:pPr>
        <w:pStyle w:val="BookText"/>
        <w:rPr/>
      </w:pPr>
      <w:r>
        <w:rPr>
          <w:rFonts w:ascii="Amiri" w:hAnsi="Amiri" w:eastAsia="Amiri" w:cs="Amiri"/>
          <w:color w:val="111111"/>
          <w:sz w:val="28"/>
          <w:sz w:val="28"/>
          <w:szCs w:val="28"/>
          <w:rtl w:val="true"/>
          <w:lang w:bidi="ar-SA"/>
        </w:rPr>
        <w:t xml:space="preserve">أَبْدَعْتُمُوا بِدَعاً لَمْ يَحْصِهِنَّ 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حَلَاتُمُونَا عَنِ المَاءِ المُباحِ وَقَدْ</w:t>
      </w:r>
    </w:p>
    <w:p>
      <w:pPr>
        <w:pStyle w:val="BookText"/>
        <w:rPr/>
      </w:pPr>
      <w:r>
        <w:rPr>
          <w:rFonts w:ascii="Amiri" w:hAnsi="Amiri" w:eastAsia="Amiri" w:cs="Amiri"/>
          <w:color w:val="111111"/>
          <w:sz w:val="28"/>
          <w:sz w:val="28"/>
          <w:szCs w:val="28"/>
          <w:rtl w:val="true"/>
          <w:lang w:bidi="ar-SA"/>
        </w:rPr>
        <w:t>أَضْحَتْ تُناوِلُهُ الْأَوْعَادُ والغُمُرُ</w:t>
      </w:r>
    </w:p>
    <w:p>
      <w:pPr>
        <w:pStyle w:val="BookText"/>
        <w:rPr/>
      </w:pPr>
      <w:r>
        <w:rPr>
          <w:rFonts w:ascii="Amiri" w:hAnsi="Amiri" w:eastAsia="Amiri" w:cs="Amiri"/>
          <w:color w:val="111111"/>
          <w:sz w:val="28"/>
          <w:sz w:val="28"/>
          <w:szCs w:val="28"/>
          <w:rtl w:val="true"/>
          <w:lang w:bidi="ar-SA"/>
        </w:rPr>
        <w:t xml:space="preserve">إنْ كُلُّ ذَلِكَ عَنْ حَفْدٍ وَعَنْ شَنَا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المَكَلّم لِلْتُعَبانِ في مَلَا</w:t>
      </w:r>
    </w:p>
    <w:p>
      <w:pPr>
        <w:pStyle w:val="BookText"/>
        <w:rPr/>
      </w:pPr>
      <w:r>
        <w:rPr>
          <w:rFonts w:ascii="Amiri" w:hAnsi="Amiri" w:eastAsia="Amiri" w:cs="Amiri"/>
          <w:color w:val="111111"/>
          <w:sz w:val="28"/>
          <w:sz w:val="28"/>
          <w:szCs w:val="28"/>
          <w:rtl w:val="true"/>
          <w:lang w:bidi="ar-SA"/>
        </w:rPr>
        <w:t xml:space="preserve">فَما لهِاتِي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خَطَإٍ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مُغيث يُغيتُ الآلَ مِنْ ظَمإِ</w:t>
      </w:r>
    </w:p>
    <w:p>
      <w:pPr>
        <w:pStyle w:val="BookText"/>
        <w:rPr/>
      </w:pPr>
      <w:r>
        <w:rPr>
          <w:rFonts w:ascii="Amiri" w:hAnsi="Amiri" w:eastAsia="Amiri" w:cs="Amiri"/>
          <w:color w:val="111111"/>
          <w:sz w:val="28"/>
          <w:sz w:val="28"/>
          <w:szCs w:val="28"/>
          <w:rtl w:val="true"/>
          <w:lang w:bidi="ar-SA"/>
        </w:rPr>
        <w:t>بِشَرْبَةٍ مِنْ نَميرٍ مَا لَهَا خَطَرُ</w:t>
      </w:r>
    </w:p>
    <w:p>
      <w:pPr>
        <w:pStyle w:val="BookText"/>
        <w:rPr/>
      </w:pPr>
      <w:r>
        <w:rPr>
          <w:rFonts w:ascii="Amiri" w:hAnsi="Amiri" w:eastAsia="Amiri" w:cs="Amiri"/>
          <w:color w:val="111111"/>
          <w:sz w:val="28"/>
          <w:sz w:val="28"/>
          <w:szCs w:val="28"/>
          <w:rtl w:val="true"/>
          <w:lang w:bidi="ar-SA"/>
        </w:rPr>
        <w:t xml:space="preserve">أَلا وَمَنْ ساءَنَا يَوْمَ الْجَزاءِ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عِنْدَ مَلِيكٍ فِي الْكَمَالِ أَحَدٌ</w:t>
      </w:r>
    </w:p>
    <w:p>
      <w:pPr>
        <w:pStyle w:val="BookText"/>
        <w:rPr/>
      </w:pPr>
      <w:r>
        <w:rPr>
          <w:rFonts w:ascii="Amiri" w:hAnsi="Amiri" w:eastAsia="Amiri" w:cs="Amiri"/>
          <w:color w:val="111111"/>
          <w:sz w:val="28"/>
          <w:sz w:val="28"/>
          <w:szCs w:val="28"/>
          <w:rtl w:val="true"/>
          <w:lang w:bidi="ar-SA"/>
        </w:rPr>
        <w:t xml:space="preserve">أَلَيْسَ فِي جَمْعِكُمْ ذُو شِيمَةٍ وَرَشَدْ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راحِمِ يَرْحَمُ الطِفْلَ الرَضِيعَ فَقَدْ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جَفَّ الرِضاعُ وما لِلْطِفْلِ مُصْطَبَرُ </w:t>
      </w:r>
    </w:p>
    <w:p>
      <w:pPr>
        <w:pStyle w:val="BookText"/>
        <w:rPr/>
      </w:pPr>
      <w:r>
        <w:rPr>
          <w:rFonts w:ascii="Amiri" w:hAnsi="Amiri" w:eastAsia="Amiri" w:cs="Amiri"/>
          <w:color w:val="111111"/>
          <w:sz w:val="28"/>
          <w:sz w:val="28"/>
          <w:szCs w:val="28"/>
          <w:rtl w:val="true"/>
          <w:lang w:bidi="ar-SA"/>
        </w:rPr>
        <w:t xml:space="preserve">إنِّي لِما بي مِنَ الْأَشْجَانِ فِي وَصَبٍ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أُدافِعُ الضَيمَ عَنْ رَهْطٍ ذَوِي حُجُبِ</w:t>
      </w:r>
    </w:p>
    <w:p>
      <w:pPr>
        <w:pStyle w:val="BookText"/>
        <w:rPr/>
      </w:pPr>
      <w:r>
        <w:rPr>
          <w:rFonts w:ascii="Amiri" w:hAnsi="Amiri" w:eastAsia="Amiri" w:cs="Amiri"/>
          <w:color w:val="111111"/>
          <w:sz w:val="28"/>
          <w:sz w:val="28"/>
          <w:szCs w:val="28"/>
          <w:rtl w:val="true"/>
          <w:lang w:bidi="ar-SA"/>
        </w:rPr>
        <w:t xml:space="preserve">يا أَنْعَسَ الْخَلْقِ مِنْ عُجْمٍ وَمِنْ 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نَصِيرٍ مُحامٍ أَوْ أَخِي حَسَبِ</w:t>
      </w:r>
    </w:p>
    <w:p>
      <w:pPr>
        <w:pStyle w:val="BookText"/>
        <w:rPr/>
      </w:pPr>
      <w:r>
        <w:rPr>
          <w:rFonts w:ascii="Amiri" w:hAnsi="Amiri" w:eastAsia="Amiri" w:cs="Amiri"/>
          <w:color w:val="111111"/>
          <w:sz w:val="28"/>
          <w:sz w:val="28"/>
          <w:szCs w:val="28"/>
          <w:rtl w:val="true"/>
          <w:lang w:bidi="ar-SA"/>
        </w:rPr>
        <w:t>يَرْعى النَبِيَّ ما حامُوا وَلا نَصَرُوا</w:t>
      </w:r>
    </w:p>
    <w:p>
      <w:pPr>
        <w:pStyle w:val="BookText"/>
        <w:rPr/>
      </w:pPr>
      <w:r>
        <w:rPr>
          <w:rFonts w:ascii="Amiri" w:hAnsi="Amiri" w:eastAsia="Amiri" w:cs="Amiri"/>
          <w:color w:val="111111"/>
          <w:sz w:val="28"/>
          <w:sz w:val="28"/>
          <w:szCs w:val="28"/>
          <w:rtl w:val="true"/>
          <w:lang w:bidi="ar-SA"/>
        </w:rPr>
        <w:t xml:space="preserve">قاسَيْتُ أَيَّ جَوىَ فِي الْقَلْبِ مُسْتَعَرٍ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حَمَلَتْ الْعَنا مِنْ كُلِّ ذِي أَشَرِ</w:t>
      </w:r>
    </w:p>
    <w:p>
      <w:pPr>
        <w:pStyle w:val="BookText"/>
        <w:rPr/>
      </w:pPr>
      <w:r>
        <w:rPr>
          <w:rFonts w:ascii="Amiri" w:hAnsi="Amiri" w:eastAsia="Amiri" w:cs="Amiri"/>
          <w:color w:val="111111"/>
          <w:sz w:val="28"/>
          <w:sz w:val="28"/>
          <w:szCs w:val="28"/>
          <w:rtl w:val="true"/>
          <w:lang w:bidi="ar-SA"/>
        </w:rPr>
        <w:t xml:space="preserve">أَجَلْ قَضَيْتُ أَميراً غَيْرَ مُؤْتَرِ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الرَزايا لَوْ أَنَّ الْقَلْبَ مِنْ حَجَرٍ</w:t>
      </w:r>
    </w:p>
    <w:p>
      <w:pPr>
        <w:pStyle w:val="BookText"/>
        <w:rPr/>
      </w:pPr>
      <w:r>
        <w:rPr>
          <w:rFonts w:ascii="Amiri" w:hAnsi="Amiri" w:eastAsia="Amiri" w:cs="Amiri"/>
          <w:color w:val="111111"/>
          <w:sz w:val="28"/>
          <w:sz w:val="28"/>
          <w:szCs w:val="28"/>
          <w:rtl w:val="true"/>
          <w:lang w:bidi="ar-SA"/>
        </w:rPr>
        <w:t>أَصَمَّ كَانَ لِأَدْنَاهُنَّ يَنْفَطِرُ</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رُزْهُ تَسَلَّى عَنِ الْإِرْزاءِ 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يَشْكُو وَهَلْ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نافِعُهُ</w:t>
      </w:r>
    </w:p>
    <w:p>
      <w:pPr>
        <w:pStyle w:val="BookText"/>
        <w:rPr/>
      </w:pPr>
      <w:r>
        <w:rPr>
          <w:rFonts w:ascii="Amiri" w:hAnsi="Amiri" w:eastAsia="Amiri" w:cs="Amiri"/>
          <w:color w:val="111111"/>
          <w:sz w:val="28"/>
          <w:sz w:val="28"/>
          <w:szCs w:val="28"/>
          <w:rtl w:val="true"/>
          <w:lang w:bidi="ar-SA"/>
        </w:rPr>
        <w:t xml:space="preserve">بِهِ الْهُدىٰ غابَ إِذْ غَابَتْ تَوابِعُهُ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مِنْ بَعْدِهِمْ أَقْوَتْ مَرابِعُهُ</w:t>
      </w:r>
    </w:p>
    <w:p>
      <w:pPr>
        <w:pStyle w:val="BookText"/>
        <w:rPr/>
      </w:pPr>
      <w:r>
        <w:rPr>
          <w:rFonts w:ascii="Amiri" w:hAnsi="Amiri" w:eastAsia="Amiri" w:cs="Amiri"/>
          <w:color w:val="111111"/>
          <w:sz w:val="28"/>
          <w:sz w:val="28"/>
          <w:szCs w:val="28"/>
          <w:rtl w:val="true"/>
          <w:lang w:bidi="ar-SA"/>
        </w:rPr>
        <w:t>وَالشَرْعُ مِنْ فَقْدِهِمْ عَارَتْ شَرابِعُهُ</w:t>
      </w:r>
    </w:p>
    <w:p>
      <w:pPr>
        <w:pStyle w:val="BookText"/>
        <w:rPr/>
      </w:pPr>
      <w:r>
        <w:rPr>
          <w:rFonts w:ascii="Amiri" w:hAnsi="Amiri" w:eastAsia="Amiri" w:cs="Amiri"/>
          <w:color w:val="111111"/>
          <w:sz w:val="28"/>
          <w:sz w:val="28"/>
          <w:szCs w:val="28"/>
          <w:rtl w:val="true"/>
          <w:lang w:bidi="ar-SA"/>
        </w:rPr>
        <w:t xml:space="preserve">مٰا لِلْطُعَاةِ لِأَبْناءِ الْعُلَى خَذَلُوا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لَقَدْ حَمَلُوا الضَيمَ الَّذي حَمَلُوا</w:t>
      </w:r>
    </w:p>
    <w:p>
      <w:pPr>
        <w:pStyle w:val="BookText"/>
        <w:rPr/>
      </w:pP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وَحاشاهُمْ ذَنْباً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هُمْ عَقَلُوا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اشْتَفى الْكَفْرُ بِالْإِسْلامِ مُذْ رَحَلُوا</w:t>
      </w:r>
    </w:p>
    <w:p>
      <w:pPr>
        <w:pStyle w:val="BookText"/>
        <w:rPr/>
      </w:pPr>
      <w:r>
        <w:rPr>
          <w:rFonts w:ascii="Amiri" w:hAnsi="Amiri" w:eastAsia="Amiri" w:cs="Amiri"/>
          <w:color w:val="111111"/>
          <w:sz w:val="28"/>
          <w:sz w:val="28"/>
          <w:szCs w:val="28"/>
          <w:rtl w:val="true"/>
          <w:lang w:bidi="ar-SA"/>
        </w:rPr>
        <w:t>وَالبَغْيُ بِالْحَقِّ لَما راحَ صادِعُهُ</w:t>
      </w:r>
    </w:p>
    <w:p>
      <w:pPr>
        <w:pStyle w:val="BookText"/>
        <w:rPr/>
      </w:pPr>
      <w:r>
        <w:rPr>
          <w:rFonts w:ascii="Amiri" w:hAnsi="Amiri" w:eastAsia="Amiri" w:cs="Amiri"/>
          <w:color w:val="111111"/>
          <w:sz w:val="28"/>
          <w:sz w:val="28"/>
          <w:szCs w:val="28"/>
          <w:rtl w:val="true"/>
          <w:lang w:bidi="ar-SA"/>
        </w:rPr>
        <w:t xml:space="preserve">قَدْ أَنْذَرُوهُمْ مِراراً عِنْدَ وَعْظِهِمُ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يُفِدْهُمْ بَلِ ازْدادُوا بِغَيْظِهِمُ</w:t>
      </w:r>
    </w:p>
    <w:p>
      <w:pPr>
        <w:pStyle w:val="BookText"/>
        <w:rPr/>
      </w:pPr>
      <w:r>
        <w:rPr>
          <w:rFonts w:ascii="Amiri" w:hAnsi="Amiri" w:eastAsia="Amiri" w:cs="Amiri"/>
          <w:color w:val="111111"/>
          <w:sz w:val="28"/>
          <w:sz w:val="28"/>
          <w:szCs w:val="28"/>
          <w:rtl w:val="true"/>
          <w:lang w:bidi="ar-SA"/>
        </w:rPr>
        <w:t xml:space="preserve">فَنابَذُوهُمْ بِحَثُ الرِجْسِ 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وَدائِعُ الْمُصْطَفَ أَوْصَى بِحِفْظِهِمُ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فَضَيَّعُوها فَلَمْ تُحْفَظْ وَدائِعُهُ </w:t>
      </w:r>
    </w:p>
    <w:p>
      <w:pPr>
        <w:pStyle w:val="BookText"/>
        <w:rPr/>
      </w:pPr>
      <w:r>
        <w:rPr>
          <w:rFonts w:ascii="Amiri" w:hAnsi="Amiri" w:eastAsia="Amiri" w:cs="Amiri"/>
          <w:color w:val="111111"/>
          <w:sz w:val="28"/>
          <w:sz w:val="28"/>
          <w:szCs w:val="28"/>
          <w:rtl w:val="true"/>
          <w:lang w:bidi="ar-SA"/>
        </w:rPr>
        <w:t xml:space="preserve">غَطارِفٌ ما بَرَى الباري مُشاكِلَهُمْ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وَأَعْلَى لَدَى الأُخْرَى مَنازِلَهُمْ</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أَنَا الْحَزْمِ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تَجْهَلْ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اللَّهِ بَدْءاً وَالْأَنامُ لَهُمْ</w:t>
      </w:r>
    </w:p>
    <w:p>
      <w:pPr>
        <w:pStyle w:val="BookText"/>
        <w:rPr/>
      </w:pPr>
      <w:r>
        <w:rPr>
          <w:rFonts w:ascii="Amiri" w:hAnsi="Amiri" w:eastAsia="Amiri" w:cs="Amiri"/>
          <w:color w:val="111111"/>
          <w:sz w:val="28"/>
          <w:sz w:val="28"/>
          <w:szCs w:val="28"/>
          <w:rtl w:val="true"/>
          <w:lang w:bidi="ar-SA"/>
        </w:rPr>
        <w:t>صَنائِعُ شَدَّما لاقَتْ صَنائِعُهُ</w:t>
      </w:r>
    </w:p>
    <w:p>
      <w:pPr>
        <w:pStyle w:val="BookText"/>
        <w:rPr/>
      </w:pPr>
      <w:r>
        <w:rPr>
          <w:rFonts w:ascii="Amiri" w:hAnsi="Amiri" w:eastAsia="Amiri" w:cs="Amiri"/>
          <w:color w:val="111111"/>
          <w:sz w:val="28"/>
          <w:sz w:val="28"/>
          <w:szCs w:val="28"/>
          <w:rtl w:val="true"/>
          <w:lang w:bidi="ar-SA"/>
        </w:rPr>
        <w:t xml:space="preserve">لِلَّهِ مِنْ مَعْشَرٍ ما كانَ أَمْتَلَهُمْ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جَلَّ بِأَسْنى الذِكْرِ بَجَّلَهُمْ</w:t>
      </w:r>
    </w:p>
    <w:p>
      <w:pPr>
        <w:pStyle w:val="BookText"/>
        <w:rPr/>
      </w:pPr>
      <w:r>
        <w:rPr>
          <w:rFonts w:ascii="Amiri" w:hAnsi="Amiri" w:eastAsia="Amiri" w:cs="Amiri"/>
          <w:color w:val="111111"/>
          <w:sz w:val="28"/>
          <w:sz w:val="28"/>
          <w:szCs w:val="28"/>
          <w:rtl w:val="true"/>
          <w:lang w:bidi="ar-SA"/>
        </w:rPr>
        <w:t xml:space="preserve">يا وَيْلَ مَنْ بِشِعَارِ الهُونِ أَشْمَلَهُمْ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أَوَّلُ أَهْلِ الْبَغْيِ أَوَّلَهُمْ</w:t>
      </w:r>
    </w:p>
    <w:p>
      <w:pPr>
        <w:pStyle w:val="BookText"/>
        <w:rPr/>
      </w:pPr>
      <w:r>
        <w:rPr>
          <w:rFonts w:ascii="Amiri" w:hAnsi="Amiri" w:eastAsia="Amiri" w:cs="Amiri"/>
          <w:color w:val="111111"/>
          <w:sz w:val="28"/>
          <w:sz w:val="28"/>
          <w:szCs w:val="28"/>
          <w:rtl w:val="true"/>
          <w:lang w:bidi="ar-SA"/>
        </w:rPr>
        <w:t>عَنْ مَوْضِع فِيهِ رَبُّ العَرْشِ واضِعُهُ</w:t>
      </w:r>
    </w:p>
    <w:p>
      <w:pPr>
        <w:pStyle w:val="BookText"/>
        <w:rPr/>
      </w:pPr>
      <w:r>
        <w:rPr>
          <w:rFonts w:ascii="Amiri" w:hAnsi="Amiri" w:eastAsia="Amiri" w:cs="Amiri"/>
          <w:color w:val="111111"/>
          <w:sz w:val="28"/>
          <w:sz w:val="28"/>
          <w:szCs w:val="28"/>
          <w:rtl w:val="true"/>
          <w:lang w:bidi="ar-SA"/>
        </w:rPr>
        <w:t xml:space="preserve">تِلْكَ الطواغيتُ هَلْ تَدرِي الَّذي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بَيْتٍ هُمْ أَهْلُ الْعُلَى خَضَعَتْ</w:t>
      </w:r>
    </w:p>
    <w:p>
      <w:pPr>
        <w:pStyle w:val="BookText"/>
        <w:rPr/>
      </w:pPr>
      <w:r>
        <w:rPr>
          <w:rFonts w:ascii="Amiri" w:hAnsi="Amiri" w:eastAsia="Amiri" w:cs="Amiri"/>
          <w:color w:val="111111"/>
          <w:sz w:val="28"/>
          <w:sz w:val="28"/>
          <w:szCs w:val="28"/>
          <w:rtl w:val="true"/>
          <w:lang w:bidi="ar-SA"/>
        </w:rPr>
        <w:t xml:space="preserve">بَداهُمُ صَلْفُها القاسي بِما بَدَعَتْ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ما ضَعْضَعَ الإِسلامَ وانْصَدَعَتْ</w:t>
      </w:r>
    </w:p>
    <w:p>
      <w:pPr>
        <w:pStyle w:val="BookText"/>
        <w:rPr/>
      </w:pPr>
      <w:r>
        <w:rPr>
          <w:rFonts w:ascii="Amiri" w:hAnsi="Amiri" w:eastAsia="Amiri" w:cs="Amiri"/>
          <w:color w:val="111111"/>
          <w:sz w:val="28"/>
          <w:sz w:val="28"/>
          <w:szCs w:val="28"/>
          <w:rtl w:val="true"/>
          <w:lang w:bidi="ar-SA"/>
        </w:rPr>
        <w:t>مِنْهُ دَعَانِم دينِ اللهِ تابِعُهُ</w:t>
      </w:r>
    </w:p>
    <w:p>
      <w:pPr>
        <w:pStyle w:val="BookText"/>
        <w:rPr/>
      </w:pPr>
      <w:r>
        <w:rPr>
          <w:rFonts w:ascii="Amiri" w:hAnsi="Amiri" w:eastAsia="Amiri" w:cs="Amiri"/>
          <w:color w:val="111111"/>
          <w:sz w:val="28"/>
          <w:sz w:val="28"/>
          <w:szCs w:val="28"/>
          <w:rtl w:val="true"/>
          <w:lang w:bidi="ar-SA"/>
        </w:rPr>
        <w:t xml:space="preserve">أَبانَ خِزْيِاً بِهِ ذاكَ الزَنِيمُ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انْفَكَ مِنْهُ ابْنَةُ الهَادِي النَبِيُّ تَيْنٌ</w:t>
      </w:r>
    </w:p>
    <w:p>
      <w:pPr>
        <w:pStyle w:val="BookText"/>
        <w:rPr/>
      </w:pPr>
      <w:r>
        <w:rPr>
          <w:rFonts w:ascii="Amiri" w:hAnsi="Amiri" w:eastAsia="Amiri" w:cs="Amiri"/>
          <w:color w:val="111111"/>
          <w:sz w:val="28"/>
          <w:sz w:val="28"/>
          <w:szCs w:val="28"/>
          <w:rtl w:val="true"/>
          <w:lang w:bidi="ar-SA"/>
        </w:rPr>
        <w:t xml:space="preserve">بِهِ اقْتَى مَنْ لِحَرْبِ السِبْطِ صاحَ ضَمِنْ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كَمينُ جَيْشِ بَدا يَوْمَ الطُّفُوفِ وَمِنْ</w:t>
      </w:r>
    </w:p>
    <w:p>
      <w:pPr>
        <w:pStyle w:val="BookText"/>
        <w:rPr/>
      </w:pPr>
      <w:r>
        <w:rPr>
          <w:rFonts w:ascii="Amiri" w:hAnsi="Amiri" w:eastAsia="Amiri" w:cs="Amiri"/>
          <w:color w:val="111111"/>
          <w:sz w:val="28"/>
          <w:sz w:val="28"/>
          <w:szCs w:val="28"/>
          <w:rtl w:val="true"/>
          <w:lang w:bidi="ar-SA"/>
        </w:rPr>
        <w:t>يَوْمِ السَقِيفَةِ قَدْ لاحَتْ طَلَائِعُهُ</w:t>
      </w:r>
    </w:p>
    <w:p>
      <w:pPr>
        <w:pStyle w:val="BookText"/>
        <w:rPr/>
      </w:pPr>
      <w:r>
        <w:rPr>
          <w:rFonts w:ascii="Amiri" w:hAnsi="Amiri" w:eastAsia="Amiri" w:cs="Amiri"/>
          <w:color w:val="111111"/>
          <w:sz w:val="28"/>
          <w:sz w:val="28"/>
          <w:szCs w:val="28"/>
          <w:rtl w:val="true"/>
          <w:lang w:bidi="ar-SA"/>
        </w:rPr>
        <w:t xml:space="preserve">فَفَجْعَةُ الطَفٌ مِنْ ذاكَ الْيَوْم مُنْشَأَةٌ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 وَلَمْ يَلْفِ عَنْها قَطُّ تَسْلِيَةٌ</w:t>
      </w:r>
    </w:p>
    <w:p>
      <w:pPr>
        <w:pStyle w:val="BookText"/>
        <w:rPr/>
      </w:pPr>
      <w:r>
        <w:rPr>
          <w:rFonts w:ascii="Amiri" w:hAnsi="Amiri" w:eastAsia="Amiri" w:cs="Amiri"/>
          <w:color w:val="111111"/>
          <w:sz w:val="28"/>
          <w:sz w:val="28"/>
          <w:szCs w:val="28"/>
          <w:rtl w:val="true"/>
          <w:lang w:bidi="ar-SA"/>
        </w:rPr>
        <w:t xml:space="preserve">فَتِلْكَ أَسْهُمُهُ لِلْقَلْبِ مُصْمِيَةٌ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رَمْيَةً قَدْ أَصابَتْ وَهْيَ مُخْطِئَةٌ</w:t>
      </w:r>
    </w:p>
    <w:p>
      <w:pPr>
        <w:pStyle w:val="BookText"/>
        <w:rPr/>
      </w:pPr>
      <w:r>
        <w:rPr>
          <w:rFonts w:ascii="Amiri" w:hAnsi="Amiri" w:eastAsia="Amiri" w:cs="Amiri"/>
          <w:color w:val="111111"/>
          <w:sz w:val="28"/>
          <w:sz w:val="28"/>
          <w:szCs w:val="28"/>
          <w:rtl w:val="true"/>
          <w:lang w:bidi="ar-SA"/>
        </w:rPr>
        <w:t>مِنْ بَعْدِ خَمْسِينَ مَنْ شَطَّتْ مَرابِعُهُ</w:t>
      </w:r>
    </w:p>
    <w:p>
      <w:pPr>
        <w:pStyle w:val="BookText"/>
        <w:rPr/>
      </w:pPr>
      <w:r>
        <w:rPr>
          <w:rFonts w:ascii="Amiri" w:hAnsi="Amiri" w:eastAsia="Amiri" w:cs="Amiri"/>
          <w:color w:val="111111"/>
          <w:sz w:val="28"/>
          <w:sz w:val="28"/>
          <w:szCs w:val="28"/>
          <w:rtl w:val="true"/>
          <w:lang w:bidi="ar-SA"/>
        </w:rPr>
        <w:t xml:space="preserve">لَمْ يَبْقَ مِنْ شِرْعَةِ الختارِ باقِيَهُ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دَهَتْ تِلْكُمُ الْأَعْلامَ داهِيَةٌ</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رَزِيَّةٌ لِرَزايَا الْحَشْرِ حاكِيَةٌ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وَفَجْعَةً مَا لَهَا فِي الدَهْرِ ثانِيَةٌ </w:t>
      </w:r>
    </w:p>
    <w:p>
      <w:pPr>
        <w:pStyle w:val="BookText"/>
        <w:rPr/>
      </w:pPr>
      <w:r>
        <w:rPr>
          <w:rFonts w:ascii="Amiri" w:hAnsi="Amiri" w:eastAsia="Amiri" w:cs="Amiri"/>
          <w:color w:val="111111"/>
          <w:sz w:val="28"/>
          <w:sz w:val="28"/>
          <w:szCs w:val="28"/>
          <w:rtl w:val="true"/>
          <w:lang w:bidi="ar-SA"/>
        </w:rPr>
        <w:t>هانَتْ لَدَيْها وَإِنْ جَلَّتْ فَجائِعُهُ</w:t>
      </w:r>
    </w:p>
    <w:p>
      <w:pPr>
        <w:pStyle w:val="BookText"/>
        <w:rPr/>
      </w:pPr>
      <w:r>
        <w:rPr>
          <w:rFonts w:ascii="Amiri" w:hAnsi="Amiri" w:eastAsia="Amiri" w:cs="Amiri"/>
          <w:color w:val="111111"/>
          <w:sz w:val="28"/>
          <w:sz w:val="28"/>
          <w:szCs w:val="28"/>
          <w:rtl w:val="true"/>
          <w:lang w:bidi="ar-SA"/>
        </w:rPr>
        <w:t xml:space="preserve">خَطْبٌ لَهُ النَّاسُ فِي نَدْبِ وَفِي زَعَجِ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يَنوحُ وَيَشْكُوهُ عَلَى نَهَجِ</w:t>
      </w:r>
    </w:p>
    <w:p>
      <w:pPr>
        <w:pStyle w:val="BookText"/>
        <w:rPr/>
      </w:pPr>
      <w:r>
        <w:rPr>
          <w:rFonts w:ascii="Amiri" w:hAnsi="Amiri" w:eastAsia="Amiri" w:cs="Amiri"/>
          <w:color w:val="111111"/>
          <w:sz w:val="28"/>
          <w:sz w:val="28"/>
          <w:szCs w:val="28"/>
          <w:rtl w:val="true"/>
          <w:lang w:bidi="ar-SA"/>
        </w:rPr>
        <w:t xml:space="preserve">فَيا لَكَرْبِ مَدَى الْأَزْمَانِ فِي 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وَلَوْعَةً أَضْرَمَتْ فِي قَلْبِ كُلِّ شَجٍ</w:t>
      </w:r>
    </w:p>
    <w:p>
      <w:pPr>
        <w:pStyle w:val="BookText"/>
        <w:rPr/>
      </w:pPr>
      <w:r>
        <w:rPr>
          <w:rFonts w:ascii="Amiri" w:hAnsi="Amiri" w:eastAsia="Amiri" w:cs="Amiri"/>
          <w:color w:val="111111"/>
          <w:sz w:val="28"/>
          <w:sz w:val="28"/>
          <w:szCs w:val="28"/>
          <w:rtl w:val="true"/>
          <w:lang w:bidi="ar-SA"/>
        </w:rPr>
        <w:t>ناراً بِلَذْعَتِها صُبَّتْ مَدامِعُهُ</w:t>
      </w:r>
    </w:p>
    <w:p>
      <w:pPr>
        <w:pStyle w:val="BookText"/>
        <w:rPr/>
      </w:pPr>
      <w:r>
        <w:rPr>
          <w:rFonts w:ascii="Amiri" w:hAnsi="Amiri" w:eastAsia="Amiri" w:cs="Amiri"/>
          <w:color w:val="111111"/>
          <w:sz w:val="28"/>
          <w:sz w:val="28"/>
          <w:szCs w:val="28"/>
          <w:rtl w:val="true"/>
          <w:lang w:bidi="ar-SA"/>
        </w:rPr>
        <w:t xml:space="preserve">سحائِبُ الْقَطْرِ وَالنيرانِ نَجْمَعُها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يَخْفَ عَلَى ذِي اللُبِّ مَوْضِعُها</w:t>
      </w:r>
    </w:p>
    <w:p>
      <w:pPr>
        <w:pStyle w:val="BookText"/>
        <w:rPr/>
      </w:pPr>
      <w:r>
        <w:rPr>
          <w:rFonts w:ascii="Amiri" w:hAnsi="Amiri" w:eastAsia="Amiri" w:cs="Amiri"/>
          <w:color w:val="111111"/>
          <w:sz w:val="28"/>
          <w:sz w:val="28"/>
          <w:szCs w:val="28"/>
          <w:rtl w:val="true"/>
          <w:lang w:bidi="ar-SA"/>
        </w:rPr>
        <w:t xml:space="preserve">فَانْظُرْ بَديعَ مَعانٍ جَلَّ مُبْدِعُها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الْعَيْنُ جَفَّ بِسَفْع النار بِسَفْع النارِ أَدْمُعُها</w:t>
      </w:r>
    </w:p>
    <w:p>
      <w:pPr>
        <w:pStyle w:val="BookText"/>
        <w:rPr/>
      </w:pPr>
      <w:r>
        <w:rPr>
          <w:rFonts w:ascii="Amiri" w:hAnsi="Amiri" w:eastAsia="Amiri" w:cs="Amiri"/>
          <w:color w:val="111111"/>
          <w:sz w:val="28"/>
          <w:sz w:val="28"/>
          <w:szCs w:val="28"/>
          <w:rtl w:val="true"/>
          <w:lang w:bidi="ar-SA"/>
        </w:rPr>
        <w:t>وَلَا الْفُؤادُ خَبَا بِالدَمْعِ سافِعُهُ</w:t>
      </w:r>
    </w:p>
    <w:p>
      <w:pPr>
        <w:pStyle w:val="BookText"/>
        <w:rPr/>
      </w:pPr>
      <w:r>
        <w:rPr>
          <w:rFonts w:ascii="Amiri" w:hAnsi="Amiri" w:eastAsia="Amiri" w:cs="Amiri"/>
          <w:color w:val="111111"/>
          <w:sz w:val="28"/>
          <w:sz w:val="28"/>
          <w:szCs w:val="28"/>
          <w:rtl w:val="true"/>
          <w:lang w:bidi="ar-SA"/>
        </w:rPr>
        <w:t xml:space="preserve">إذا بَدَتْ لَكَ فِي يَوْمٍ مَصارِعُها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مُقْلَتَيْكَ أَسَى تَهْمي مَدامِعُها</w:t>
      </w:r>
    </w:p>
    <w:p>
      <w:pPr>
        <w:pStyle w:val="BookText"/>
        <w:rPr/>
      </w:pPr>
      <w:r>
        <w:rPr>
          <w:rFonts w:ascii="Amiri" w:hAnsi="Amiri" w:eastAsia="Amiri" w:cs="Amiri"/>
          <w:color w:val="111111"/>
          <w:sz w:val="28"/>
          <w:sz w:val="28"/>
          <w:szCs w:val="28"/>
          <w:rtl w:val="true"/>
          <w:lang w:bidi="ar-SA"/>
        </w:rPr>
        <w:t xml:space="preserve">أَلا وَيُحْيِي بِذِي الْأَرْزاءِ جازِعُها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الرزايا وَإِنْ جَلَّتْ وَقائِعُها</w:t>
      </w:r>
    </w:p>
    <w:p>
      <w:pPr>
        <w:pStyle w:val="BookText"/>
        <w:rPr/>
      </w:pPr>
      <w:r>
        <w:rPr>
          <w:rFonts w:ascii="Amiri" w:hAnsi="Amiri" w:eastAsia="Amiri" w:cs="Amiri"/>
          <w:color w:val="111111"/>
          <w:sz w:val="28"/>
          <w:sz w:val="28"/>
          <w:szCs w:val="28"/>
          <w:rtl w:val="true"/>
          <w:lang w:bidi="ar-SA"/>
        </w:rPr>
        <w:t>تُنسى سِوَى الطَّفُ لا تُنسى وَقائِعُهُ</w:t>
      </w:r>
    </w:p>
    <w:p>
      <w:pPr>
        <w:pStyle w:val="BookText"/>
        <w:rPr/>
      </w:pPr>
      <w:r>
        <w:rPr>
          <w:rFonts w:eastAsia="Times New Roman" w:cs="Times New Roman" w:ascii="Times New Roman" w:hAnsi="Times New Roman"/>
          <w:color w:val="111111"/>
          <w:sz w:val="28"/>
          <w:szCs w:val="28"/>
          <w:rtl w:val="true"/>
          <w:lang w:val="en-US" w:bidi="en-US"/>
        </w:rPr>
        <w:t xml:space="preserve">_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سِبْطُ النَّبِيِّ وَمَنْ فَخْراً يُنازِعُهُ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 رَفيعَ معاليهِ وجامِعُهُ</w:t>
      </w:r>
    </w:p>
    <w:p>
      <w:pPr>
        <w:pStyle w:val="BookText"/>
        <w:rPr/>
      </w:pPr>
      <w:r>
        <w:rPr>
          <w:rFonts w:ascii="Amiri" w:hAnsi="Amiri" w:eastAsia="Amiri" w:cs="Amiri"/>
          <w:color w:val="111111"/>
          <w:sz w:val="28"/>
          <w:sz w:val="28"/>
          <w:szCs w:val="28"/>
          <w:rtl w:val="true"/>
          <w:lang w:bidi="ar-SA"/>
        </w:rPr>
        <w:t xml:space="preserve">لَهْفي لَهُ وَهْوَ ظَامِي الْقَلْبِ جَازِعُهُ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ذادُوا عَنِ الماءِ ظَمْآناً مَراضِعُهُ</w:t>
      </w:r>
    </w:p>
    <w:p>
      <w:pPr>
        <w:pStyle w:val="BookText"/>
        <w:rPr/>
      </w:pPr>
      <w:r>
        <w:rPr>
          <w:rFonts w:ascii="Amiri" w:hAnsi="Amiri" w:eastAsia="Amiri" w:cs="Amiri"/>
          <w:color w:val="111111"/>
          <w:sz w:val="28"/>
          <w:sz w:val="28"/>
          <w:szCs w:val="28"/>
          <w:rtl w:val="true"/>
          <w:lang w:bidi="ar-SA"/>
        </w:rPr>
        <w:t>مَنْ جَدُّهُ الْمُصْطَقَ الساقي أَصابِعُهُ</w:t>
      </w:r>
    </w:p>
    <w:p>
      <w:pPr>
        <w:pStyle w:val="BookText"/>
        <w:rPr/>
      </w:pPr>
      <w:r>
        <w:rPr>
          <w:rFonts w:ascii="Amiri" w:hAnsi="Amiri" w:eastAsia="Amiri" w:cs="Amiri"/>
          <w:color w:val="111111"/>
          <w:sz w:val="28"/>
          <w:sz w:val="28"/>
          <w:szCs w:val="28"/>
          <w:rtl w:val="true"/>
          <w:lang w:bidi="ar-SA"/>
        </w:rPr>
        <w:t xml:space="preserve">أَفْدِى الَّذى غَدَتِ الْأَكْوانُ كائِنَةٌ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 وَلَهُ الأَمْلاكُ صائِنَةً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عَنْ رَضْعِهِ الْهادِي مُدامِنَةً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يُعْطِيهِ إيْهامَهُ آناً وَآوِنَةً </w:t>
      </w:r>
    </w:p>
    <w:p>
      <w:pPr>
        <w:pStyle w:val="BookText"/>
        <w:rPr/>
      </w:pPr>
      <w:r>
        <w:rPr>
          <w:rFonts w:ascii="Amiri" w:hAnsi="Amiri" w:eastAsia="Amiri" w:cs="Amiri"/>
          <w:color w:val="111111"/>
          <w:sz w:val="28"/>
          <w:sz w:val="28"/>
          <w:szCs w:val="28"/>
          <w:rtl w:val="true"/>
          <w:lang w:bidi="ar-SA"/>
        </w:rPr>
        <w:t>لِسانَهُ فَاسْتَوَتْ مِنْهُ طَبَائِعُهُ</w:t>
      </w:r>
    </w:p>
    <w:p>
      <w:pPr>
        <w:pStyle w:val="BookText"/>
        <w:rPr/>
      </w:pPr>
      <w:r>
        <w:rPr>
          <w:rFonts w:ascii="Amiri" w:hAnsi="Amiri" w:eastAsia="Amiri" w:cs="Amiri"/>
          <w:color w:val="111111"/>
          <w:sz w:val="28"/>
          <w:sz w:val="28"/>
          <w:szCs w:val="28"/>
          <w:rtl w:val="true"/>
          <w:lang w:bidi="ar-SA"/>
        </w:rPr>
        <w:t xml:space="preserve">فَهَلْ تَرى عَيْنٌ راءٍ مِثْلَهُ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 حِجىً شَرَفاً علماً مزيد ندا</w:t>
      </w:r>
    </w:p>
    <w:p>
      <w:pPr>
        <w:pStyle w:val="BookText"/>
        <w:rPr/>
      </w:pPr>
      <w:r>
        <w:rPr>
          <w:rFonts w:ascii="Amiri" w:hAnsi="Amiri" w:eastAsia="Amiri" w:cs="Amiri"/>
          <w:color w:val="111111"/>
          <w:sz w:val="28"/>
          <w:sz w:val="28"/>
          <w:szCs w:val="28"/>
          <w:rtl w:val="true"/>
          <w:lang w:bidi="ar-SA"/>
        </w:rPr>
        <w:t xml:space="preserve">أنَّىٰ وَمُرْضِعُهُ خَيْرُ المُداةِ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مُرْتَضِعُ لَمْ يَرْتَضِعْ أَبَدا</w:t>
      </w:r>
    </w:p>
    <w:p>
      <w:pPr>
        <w:pStyle w:val="BookText"/>
        <w:rPr/>
      </w:pPr>
      <w:r>
        <w:rPr>
          <w:rFonts w:ascii="Amiri" w:hAnsi="Amiri" w:eastAsia="Amiri" w:cs="Amiri"/>
          <w:color w:val="111111"/>
          <w:sz w:val="28"/>
          <w:sz w:val="28"/>
          <w:szCs w:val="28"/>
          <w:rtl w:val="true"/>
          <w:lang w:bidi="ar-SA"/>
        </w:rPr>
        <w:t>مِنْ تَدْيِ أُنثىٰ وَمِنْ طَه مَراضِعُهُ</w:t>
      </w:r>
    </w:p>
    <w:p>
      <w:pPr>
        <w:pStyle w:val="BookText"/>
        <w:rPr/>
      </w:pPr>
      <w:r>
        <w:rPr>
          <w:rFonts w:ascii="Amiri" w:hAnsi="Amiri" w:eastAsia="Amiri" w:cs="Amiri"/>
          <w:color w:val="111111"/>
          <w:sz w:val="28"/>
          <w:sz w:val="28"/>
          <w:szCs w:val="28"/>
          <w:rtl w:val="true"/>
          <w:lang w:bidi="ar-SA"/>
        </w:rPr>
        <w:t xml:space="preserve">فَتِلْكَ مَنْقَبَةٌ ما مِثْلَها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لِكُنْهِ مَعانِيهَا الأَنامُ وَعَتْ</w:t>
      </w:r>
    </w:p>
    <w:p>
      <w:pPr>
        <w:pStyle w:val="BookText"/>
        <w:rPr/>
      </w:pPr>
      <w:r>
        <w:rPr>
          <w:rFonts w:ascii="Amiri" w:hAnsi="Amiri" w:eastAsia="Amiri" w:cs="Amiri"/>
          <w:color w:val="111111"/>
          <w:sz w:val="28"/>
          <w:sz w:val="28"/>
          <w:szCs w:val="28"/>
          <w:rtl w:val="true"/>
          <w:lang w:bidi="ar-SA"/>
        </w:rPr>
        <w:t xml:space="preserve">أجَلْ دَعائِمُ عَلياه بها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 خَصَّهُ باريهِ إِذْ جُمعَتْ</w:t>
      </w:r>
    </w:p>
    <w:p>
      <w:pPr>
        <w:pStyle w:val="BookText"/>
        <w:rPr/>
      </w:pPr>
      <w:r>
        <w:rPr>
          <w:rFonts w:ascii="Amiri" w:hAnsi="Amiri" w:eastAsia="Amiri" w:cs="Amiri"/>
          <w:color w:val="111111"/>
          <w:sz w:val="28"/>
          <w:sz w:val="28"/>
          <w:szCs w:val="28"/>
          <w:rtl w:val="true"/>
          <w:lang w:bidi="ar-SA"/>
        </w:rPr>
        <w:t>وَأُودِعَتْ فيهِ مِنْ أَمْرٍ وَدائِعُهُ</w:t>
      </w:r>
    </w:p>
    <w:p>
      <w:pPr>
        <w:pStyle w:val="BookText"/>
        <w:rPr/>
      </w:pPr>
      <w:r>
        <w:rPr>
          <w:rFonts w:ascii="Amiri" w:hAnsi="Amiri" w:eastAsia="Amiri" w:cs="Amiri"/>
          <w:color w:val="111111"/>
          <w:sz w:val="28"/>
          <w:sz w:val="28"/>
          <w:szCs w:val="28"/>
          <w:rtl w:val="true"/>
          <w:lang w:bidi="ar-SA"/>
        </w:rPr>
        <w:t xml:space="preserve">أَلْكُلُّ يَرْجُوا بِجَدُواهُ وسُوْدَدِهِ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الْخَلاصَ عَنِ النیرانِ فِي غَدِهِ</w:t>
      </w:r>
    </w:p>
    <w:p>
      <w:pPr>
        <w:pStyle w:val="BookText"/>
        <w:rPr/>
      </w:pPr>
      <w:r>
        <w:rPr>
          <w:rFonts w:ascii="Amiri" w:hAnsi="Amiri" w:eastAsia="Amiri" w:cs="Amiri"/>
          <w:color w:val="111111"/>
          <w:sz w:val="28"/>
          <w:sz w:val="28"/>
          <w:szCs w:val="28"/>
          <w:rtl w:val="true"/>
          <w:lang w:bidi="ar-SA"/>
        </w:rPr>
        <w:t xml:space="preserve">هُوَ الْمُنىٰ فَرْعُ خَيْرِ الْخَلْقِ 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سَقَاهُ رَسُولُ اللهِ مِنْ يَدِهِ</w:t>
      </w:r>
    </w:p>
    <w:p>
      <w:pPr>
        <w:pStyle w:val="BookText"/>
        <w:rPr/>
      </w:pPr>
      <w:r>
        <w:rPr>
          <w:rFonts w:ascii="Amiri" w:hAnsi="Amiri" w:eastAsia="Amiri" w:cs="Amiri"/>
          <w:color w:val="111111"/>
          <w:sz w:val="28"/>
          <w:sz w:val="28"/>
          <w:szCs w:val="28"/>
          <w:rtl w:val="true"/>
          <w:lang w:bidi="ar-SA"/>
        </w:rPr>
        <w:t>فَطَابَ مِنْ بَعْدِ طِيبِ الْأَصْلِ فَارِعُهُ</w:t>
      </w:r>
    </w:p>
    <w:p>
      <w:pPr>
        <w:pStyle w:val="BookText"/>
        <w:rPr/>
      </w:pPr>
      <w:r>
        <w:rPr>
          <w:rFonts w:ascii="Amiri" w:hAnsi="Amiri" w:eastAsia="Amiri" w:cs="Amiri"/>
          <w:color w:val="111111"/>
          <w:sz w:val="28"/>
          <w:sz w:val="28"/>
          <w:szCs w:val="28"/>
          <w:rtl w:val="true"/>
          <w:lang w:bidi="ar-SA"/>
        </w:rPr>
        <w:t xml:space="preserve">نَشْكُو إِلَى اللَّهِ مِمَّنْ بِالصَّلالِ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يُحِيلُ إذا شاءَ الْوُجُودَ عَدَمْ</w:t>
      </w:r>
    </w:p>
    <w:p>
      <w:pPr>
        <w:pStyle w:val="BookText"/>
        <w:rPr/>
      </w:pPr>
      <w:r>
        <w:rPr>
          <w:rFonts w:ascii="Amiri" w:hAnsi="Amiri" w:eastAsia="Amiri" w:cs="Amiri"/>
          <w:color w:val="111111"/>
          <w:sz w:val="28"/>
          <w:sz w:val="28"/>
          <w:szCs w:val="28"/>
          <w:rtl w:val="true"/>
          <w:lang w:bidi="ar-SA"/>
        </w:rPr>
        <w:t xml:space="preserve">نَبا لِدَوْحٍ عُلاكَمْ ذا عَراهُ صَدَمْ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ذَوَتْ بَواسِقُهُ إذْ أَظْمَأُوهُ فَلَمْ</w:t>
      </w:r>
    </w:p>
    <w:p>
      <w:pPr>
        <w:pStyle w:val="BookText"/>
        <w:rPr/>
      </w:pPr>
      <w:r>
        <w:rPr>
          <w:rFonts w:ascii="Amiri" w:hAnsi="Amiri" w:eastAsia="Amiri" w:cs="Amiri"/>
          <w:color w:val="111111"/>
          <w:sz w:val="28"/>
          <w:sz w:val="28"/>
          <w:szCs w:val="28"/>
          <w:rtl w:val="true"/>
          <w:lang w:bidi="ar-SA"/>
        </w:rPr>
        <w:t>يُقْطَفْ مِنَ القَمَرِ المطلولِ يانِعُهُ</w:t>
      </w:r>
    </w:p>
    <w:p>
      <w:pPr>
        <w:pStyle w:val="BookText"/>
        <w:rPr/>
      </w:pPr>
      <w:r>
        <w:rPr>
          <w:rFonts w:ascii="Amiri" w:hAnsi="Amiri" w:eastAsia="Amiri" w:cs="Amiri"/>
          <w:color w:val="111111"/>
          <w:sz w:val="28"/>
          <w:sz w:val="28"/>
          <w:szCs w:val="28"/>
          <w:rtl w:val="true"/>
          <w:lang w:bidi="ar-SA"/>
        </w:rPr>
        <w:t xml:space="preserve">أَعْظِمْ بِغُصْنٍ لِكُلِّ الْخَيْرِ قَدْ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تِمارُهُ وَالْوَرى في زُهْرِهِ انْتَفَعَتْ</w:t>
      </w:r>
    </w:p>
    <w:p>
      <w:pPr>
        <w:pStyle w:val="BookText"/>
        <w:rPr/>
      </w:pPr>
      <w:r>
        <w:rPr>
          <w:rFonts w:ascii="Amiri" w:hAnsi="Amiri" w:eastAsia="Amiri" w:cs="Amiri"/>
          <w:color w:val="111111"/>
          <w:sz w:val="28"/>
          <w:sz w:val="28"/>
          <w:szCs w:val="28"/>
          <w:rtl w:val="true"/>
          <w:lang w:bidi="ar-SA"/>
        </w:rPr>
        <w:t xml:space="preserve">لَكِنَّا بَعْدَ أَنْ أَنْوارُهُ سَطَعَتْ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 عَلَيْهِ يَدُ الْجانِينَ فَانْقَطَعَتْ</w:t>
      </w:r>
    </w:p>
    <w:p>
      <w:pPr>
        <w:pStyle w:val="BookText"/>
        <w:rPr/>
      </w:pPr>
      <w:r>
        <w:rPr>
          <w:rFonts w:ascii="Amiri" w:hAnsi="Amiri" w:eastAsia="Amiri" w:cs="Amiri"/>
          <w:color w:val="111111"/>
          <w:sz w:val="28"/>
          <w:sz w:val="28"/>
          <w:szCs w:val="28"/>
          <w:rtl w:val="true"/>
          <w:lang w:bidi="ar-SA"/>
        </w:rPr>
        <w:t>عَنْ مُخْتَني يَنْعِهِ الزاكي مَنافِعُهُ</w:t>
      </w:r>
    </w:p>
    <w:p>
      <w:pPr>
        <w:pStyle w:val="BookText"/>
        <w:rPr/>
      </w:pPr>
      <w:r>
        <w:rPr>
          <w:rFonts w:ascii="Amiri" w:hAnsi="Amiri" w:eastAsia="Amiri" w:cs="Amiri"/>
          <w:color w:val="111111"/>
          <w:sz w:val="28"/>
          <w:sz w:val="28"/>
          <w:szCs w:val="28"/>
          <w:rtl w:val="true"/>
          <w:lang w:bidi="ar-SA"/>
        </w:rPr>
        <w:t xml:space="preserve">أَشْجَى الْبَرِيَّةِ طُرّاً وَقْعَةٌ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حَرائِرُ آلِ اللهِ قَدْ فُجِعَتْ</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بها مَنْ لَهُ أَهْلُ السَّمَاءِ 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عَلَى ظَمَةٍ وَالْمَاءُ قَدْ مُنِعَتْ </w:t>
      </w:r>
    </w:p>
    <w:p>
      <w:pPr>
        <w:pStyle w:val="BookText"/>
        <w:rPr/>
      </w:pPr>
      <w:r>
        <w:rPr>
          <w:rFonts w:ascii="Amiri" w:hAnsi="Amiri" w:eastAsia="Amiri" w:cs="Amiri"/>
          <w:color w:val="111111"/>
          <w:sz w:val="28"/>
          <w:sz w:val="28"/>
          <w:szCs w:val="28"/>
          <w:rtl w:val="true"/>
          <w:lang w:bidi="ar-SA"/>
        </w:rPr>
        <w:t>مُشْرَعَاتِ القَنا عَنْهُ مَشارِعُهُ</w:t>
      </w:r>
    </w:p>
    <w:p>
      <w:pPr>
        <w:pStyle w:val="BookText"/>
        <w:rPr/>
      </w:pPr>
      <w:r>
        <w:rPr>
          <w:rFonts w:ascii="Amiri" w:hAnsi="Amiri" w:eastAsia="Amiri" w:cs="Amiri"/>
          <w:color w:val="111111"/>
          <w:sz w:val="28"/>
          <w:sz w:val="28"/>
          <w:szCs w:val="28"/>
          <w:rtl w:val="true"/>
          <w:lang w:bidi="ar-SA"/>
        </w:rPr>
        <w:t xml:space="preserve">فَكُلَّما نَحْوَ نَهْرِ الْعَلَقَمِيٌّ 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إِطْفَاءِ حَرِّ فِي الضلوع كَمِنْ</w:t>
      </w:r>
    </w:p>
    <w:p>
      <w:pPr>
        <w:pStyle w:val="BookText"/>
        <w:rPr/>
      </w:pPr>
      <w:r>
        <w:rPr>
          <w:rFonts w:ascii="Amiri" w:hAnsi="Amiri" w:eastAsia="Amiri" w:cs="Amiri"/>
          <w:color w:val="111111"/>
          <w:sz w:val="28"/>
          <w:sz w:val="28"/>
          <w:szCs w:val="28"/>
          <w:rtl w:val="true"/>
          <w:lang w:bidi="ar-SA"/>
        </w:rPr>
        <w:t xml:space="preserve">حادوهُ عَنْهُ بِقَلْبِ لِلْأَوَامِ يَحِنْ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حَرَّمُوهُ عَلَيْهِ فِي الْحَيَوةِ وَمِنْ</w:t>
      </w:r>
    </w:p>
    <w:p>
      <w:pPr>
        <w:pStyle w:val="BookText"/>
        <w:rPr/>
      </w:pPr>
      <w:r>
        <w:rPr>
          <w:rFonts w:ascii="Amiri" w:hAnsi="Amiri" w:eastAsia="Amiri" w:cs="Amiri"/>
          <w:color w:val="111111"/>
          <w:sz w:val="28"/>
          <w:sz w:val="28"/>
          <w:szCs w:val="28"/>
          <w:rtl w:val="true"/>
          <w:lang w:bidi="ar-SA"/>
        </w:rPr>
        <w:t>بَعْدُ اسْتُحِلَّ لِكَيْ تَعْفُو مَضاجِعُهُ</w:t>
      </w:r>
    </w:p>
    <w:p>
      <w:pPr>
        <w:pStyle w:val="BookText"/>
        <w:rPr/>
      </w:pPr>
      <w:r>
        <w:rPr>
          <w:rFonts w:ascii="Amiri" w:hAnsi="Amiri" w:eastAsia="Amiri" w:cs="Amiri"/>
          <w:color w:val="111111"/>
          <w:sz w:val="28"/>
          <w:sz w:val="28"/>
          <w:szCs w:val="28"/>
          <w:rtl w:val="true"/>
          <w:lang w:bidi="ar-SA"/>
        </w:rPr>
        <w:t xml:space="preserve">قَدْ نالَ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 أَصْحابُهُ فُقِدُوا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أَقوامٍ لَهُ حَقَدُوا</w:t>
      </w:r>
    </w:p>
    <w:p>
      <w:pPr>
        <w:pStyle w:val="BookText"/>
        <w:rPr/>
      </w:pPr>
      <w:r>
        <w:rPr>
          <w:rFonts w:ascii="Amiri" w:hAnsi="Amiri" w:eastAsia="Amiri" w:cs="Amiri"/>
          <w:color w:val="111111"/>
          <w:sz w:val="28"/>
          <w:sz w:val="28"/>
          <w:szCs w:val="28"/>
          <w:rtl w:val="true"/>
          <w:lang w:bidi="ar-SA"/>
        </w:rPr>
        <w:t xml:space="preserve">كَأَنَّهُمْ لَمْ يَرَوْا حَشْراً وَلا اعْتَقَدُوا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 بِإِطفاءِ نُورِ اللهِ وَاجْتَهَدُوا</w:t>
      </w:r>
    </w:p>
    <w:p>
      <w:pPr>
        <w:pStyle w:val="BookText"/>
        <w:rPr/>
      </w:pPr>
      <w:r>
        <w:rPr>
          <w:rFonts w:ascii="Amiri" w:hAnsi="Amiri" w:eastAsia="Amiri" w:cs="Amiri"/>
          <w:color w:val="111111"/>
          <w:sz w:val="28"/>
          <w:sz w:val="28"/>
          <w:szCs w:val="28"/>
          <w:rtl w:val="true"/>
          <w:lang w:bidi="ar-SA"/>
        </w:rPr>
        <w:t>فِي وَضْعِ قَدْرِ مَنِ الرَحْمنُ رافِعُهُ</w:t>
      </w:r>
    </w:p>
    <w:p>
      <w:pPr>
        <w:pStyle w:val="BookText"/>
        <w:rPr/>
      </w:pPr>
      <w:r>
        <w:rPr>
          <w:rFonts w:ascii="Amiri" w:hAnsi="Amiri" w:eastAsia="Amiri" w:cs="Amiri"/>
          <w:color w:val="111111"/>
          <w:sz w:val="28"/>
          <w:sz w:val="28"/>
          <w:szCs w:val="28"/>
          <w:rtl w:val="true"/>
          <w:lang w:bidi="ar-SA"/>
        </w:rPr>
        <w:t xml:space="preserve">قَدْ حَارَبَتْهُ طُعَاةٌ لا تُحاطُ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قَضَىٰ وَهُوَ فِي كَرْبٍ وَطُولٍ كَمَدْ</w:t>
      </w:r>
    </w:p>
    <w:p>
      <w:pPr>
        <w:pStyle w:val="BookText"/>
        <w:rPr/>
      </w:pPr>
      <w:r>
        <w:rPr>
          <w:rFonts w:ascii="Amiri" w:hAnsi="Amiri" w:eastAsia="Amiri" w:cs="Amiri"/>
          <w:color w:val="111111"/>
          <w:sz w:val="28"/>
          <w:sz w:val="28"/>
          <w:szCs w:val="28"/>
          <w:rtl w:val="true"/>
          <w:lang w:bidi="ar-SA"/>
        </w:rPr>
        <w:t xml:space="preserve">فَأَضْحَتِ الشِرْعَةُ الْغَرَا بِغَيْرِ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أَنْسَهُ إِذْ يُنادِي بِالطَّعَاةِ وَقَدْ</w:t>
      </w:r>
    </w:p>
    <w:p>
      <w:pPr>
        <w:pStyle w:val="BookText"/>
        <w:rPr/>
      </w:pPr>
      <w:r>
        <w:rPr>
          <w:rFonts w:ascii="Amiri" w:hAnsi="Amiri" w:eastAsia="Amiri" w:cs="Amiri"/>
          <w:color w:val="111111"/>
          <w:sz w:val="28"/>
          <w:sz w:val="28"/>
          <w:szCs w:val="28"/>
          <w:rtl w:val="true"/>
          <w:lang w:bidi="ar-SA"/>
        </w:rPr>
        <w:t>تَجَمَّعُوا حَوْلَهُ وَالْكُلُّ سامِعُهُ</w:t>
      </w:r>
    </w:p>
    <w:p>
      <w:pPr>
        <w:pStyle w:val="BookText"/>
        <w:rPr/>
      </w:pPr>
      <w:r>
        <w:rPr>
          <w:rFonts w:ascii="Amiri" w:hAnsi="Amiri" w:eastAsia="Amiri" w:cs="Amiri"/>
          <w:color w:val="111111"/>
          <w:sz w:val="28"/>
          <w:sz w:val="28"/>
          <w:szCs w:val="28"/>
          <w:rtl w:val="true"/>
          <w:lang w:bidi="ar-SA"/>
        </w:rPr>
        <w:t xml:space="preserve">يا وَيْلَكُمْ جَاوَزَ الْإِحْصاءَ ظُلْمُكُمُ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قَوْمٍ عَادٍ عَادَ قَوْمُكُمُ</w:t>
      </w:r>
    </w:p>
    <w:p>
      <w:pPr>
        <w:pStyle w:val="BookText"/>
        <w:rPr/>
      </w:pPr>
      <w:r>
        <w:rPr>
          <w:rFonts w:ascii="Amiri" w:hAnsi="Amiri" w:eastAsia="Amiri" w:cs="Amiri"/>
          <w:color w:val="111111"/>
          <w:sz w:val="28"/>
          <w:sz w:val="28"/>
          <w:szCs w:val="28"/>
          <w:rtl w:val="true"/>
          <w:lang w:bidi="ar-SA"/>
        </w:rPr>
        <w:t xml:space="preserve">هَلْ تَعْلَمُونَ بِماذا آلَ عَزْمُكُمُ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تَرْجُونَ جَدِّي شَفيعاً وَهُوَ خَصْمُكُمُ</w:t>
      </w:r>
    </w:p>
    <w:p>
      <w:pPr>
        <w:pStyle w:val="BookText"/>
        <w:rPr/>
      </w:pPr>
      <w:r>
        <w:rPr>
          <w:rFonts w:ascii="Amiri" w:hAnsi="Amiri" w:eastAsia="Amiri" w:cs="Amiri"/>
          <w:color w:val="111111"/>
          <w:sz w:val="28"/>
          <w:sz w:val="28"/>
          <w:szCs w:val="28"/>
          <w:rtl w:val="true"/>
          <w:lang w:bidi="ar-SA"/>
        </w:rPr>
        <w:t>وَيْلٌ لِمَنْ خَصْمُهُ فِي الحَشْرِ شافِعُهُ</w:t>
      </w:r>
    </w:p>
    <w:p>
      <w:pPr>
        <w:pStyle w:val="BookText"/>
        <w:rPr/>
      </w:pPr>
      <w:r>
        <w:rPr>
          <w:rFonts w:eastAsia="Times New Roman" w:cs="Times New Roman" w:ascii="Times New Roman" w:hAnsi="Times New Roman"/>
          <w:color w:val="111111"/>
          <w:sz w:val="28"/>
          <w:szCs w:val="28"/>
          <w:rtl w:val="true"/>
          <w:lang w:val="en-US" w:bidi="en-US"/>
        </w:rPr>
        <w:t>_</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_</w:t>
      </w:r>
    </w:p>
    <w:p>
      <w:pPr>
        <w:pStyle w:val="BookText"/>
        <w:rPr/>
      </w:pPr>
      <w:r>
        <w:rPr>
          <w:rFonts w:ascii="Amiri" w:hAnsi="Amiri" w:eastAsia="Amiri" w:cs="Amiri"/>
          <w:color w:val="111111"/>
          <w:sz w:val="28"/>
          <w:sz w:val="28"/>
          <w:szCs w:val="28"/>
          <w:rtl w:val="true"/>
          <w:lang w:bidi="ar-SA"/>
        </w:rPr>
        <w:t xml:space="preserve">جَرَى الْقَضاءُ بِأَمْرٍ جَلَّ فادِحُهُ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أَوْرِئ وَأَهبَ أَحْشَاءٌ لَوافِحُهُ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طَرَتْ يَوْمَ عاشورا بَوارِحُهُ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بَنُو المُصْطَفَ الهادي ذَبائِحُهُ </w:t>
      </w:r>
    </w:p>
    <w:p>
      <w:pPr>
        <w:pStyle w:val="BookText"/>
        <w:rPr/>
      </w:pPr>
      <w:r>
        <w:rPr>
          <w:rFonts w:ascii="Amiri" w:hAnsi="Amiri" w:eastAsia="Amiri" w:cs="Amiri"/>
          <w:color w:val="111111"/>
          <w:sz w:val="28"/>
          <w:sz w:val="28"/>
          <w:szCs w:val="28"/>
          <w:rtl w:val="true"/>
          <w:lang w:bidi="ar-SA"/>
        </w:rPr>
        <w:t>والفاطِمِيّاتُ أَسْراهُ نَوائِحُهُ</w:t>
      </w:r>
    </w:p>
    <w:p>
      <w:pPr>
        <w:pStyle w:val="BookText"/>
        <w:rPr/>
      </w:pPr>
      <w:r>
        <w:rPr>
          <w:rFonts w:ascii="Amiri" w:hAnsi="Amiri" w:eastAsia="Amiri" w:cs="Amiri"/>
          <w:color w:val="111111"/>
          <w:sz w:val="28"/>
          <w:sz w:val="28"/>
          <w:szCs w:val="28"/>
          <w:rtl w:val="true"/>
          <w:lang w:bidi="ar-SA"/>
        </w:rPr>
        <w:t xml:space="preserve">غَدا بِهِ سائِرُ الأَنْدَالِ مُتَّفِقا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قَرْمٍ سَمَا فَخْراً هُدىً وَتُقیٰ</w:t>
      </w:r>
    </w:p>
    <w:p>
      <w:pPr>
        <w:pStyle w:val="BookText"/>
        <w:rPr/>
      </w:pPr>
      <w:r>
        <w:rPr>
          <w:rFonts w:ascii="Amiri" w:hAnsi="Amiri" w:eastAsia="Amiri" w:cs="Amiri"/>
          <w:color w:val="111111"/>
          <w:sz w:val="28"/>
          <w:sz w:val="28"/>
          <w:szCs w:val="28"/>
          <w:rtl w:val="true"/>
          <w:lang w:bidi="ar-SA"/>
        </w:rPr>
        <w:t xml:space="preserve">فَأَصْبَحَ الْآلُ مِنْهَا تَشْتَكي حُرَقَا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 أَحْمَدَ عَارِ بِالْعَرَاءِ لُقیٰ</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مُرَمَّلٌ بِالدِما جَرْحَى جَوارِحُهُ</w:t>
      </w:r>
    </w:p>
    <w:p>
      <w:pPr>
        <w:pStyle w:val="BookText"/>
        <w:rPr/>
      </w:pPr>
      <w:r>
        <w:rPr>
          <w:rFonts w:ascii="Amiri" w:hAnsi="Amiri" w:eastAsia="Amiri" w:cs="Amiri"/>
          <w:color w:val="111111"/>
          <w:sz w:val="28"/>
          <w:sz w:val="28"/>
          <w:szCs w:val="28"/>
          <w:rtl w:val="true"/>
          <w:lang w:bidi="ar-SA"/>
        </w:rPr>
        <w:t xml:space="preserve">فَالحَظِّ لِذا الخَلْقِ وَاعْجَبْ مِنْ فَضائِحِهِ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سامَ ضَيْاً لِهاديهِ وَناصِحِهِ</w:t>
      </w:r>
    </w:p>
    <w:p>
      <w:pPr>
        <w:pStyle w:val="BookText"/>
        <w:rPr/>
      </w:pPr>
      <w:r>
        <w:rPr>
          <w:rFonts w:ascii="Amiri" w:hAnsi="Amiri" w:eastAsia="Amiri" w:cs="Amiri"/>
          <w:color w:val="111111"/>
          <w:sz w:val="28"/>
          <w:sz w:val="28"/>
          <w:szCs w:val="28"/>
          <w:rtl w:val="true"/>
          <w:lang w:bidi="ar-SA"/>
        </w:rPr>
        <w:t xml:space="preserve">أَنُخْبةُ الدَهْرِ مِنْ أَبْنا حَجاجِحِهِ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الْقَنا رَأْسُهُ يُهْدَىٰ لِكاشِحِهِ</w:t>
      </w:r>
    </w:p>
    <w:p>
      <w:pPr>
        <w:pStyle w:val="BookText"/>
        <w:rPr/>
      </w:pPr>
      <w:r>
        <w:rPr>
          <w:rFonts w:ascii="Amiri" w:hAnsi="Amiri" w:eastAsia="Amiri" w:cs="Amiri"/>
          <w:color w:val="111111"/>
          <w:sz w:val="28"/>
          <w:sz w:val="28"/>
          <w:szCs w:val="28"/>
          <w:rtl w:val="true"/>
          <w:lang w:bidi="ar-SA"/>
        </w:rPr>
        <w:t>فَنَالَ أَقْصَى مُناهُ مِنْهُ كَاشِحُهُ</w:t>
      </w:r>
    </w:p>
    <w:p>
      <w:pPr>
        <w:pStyle w:val="BookText"/>
        <w:rPr/>
      </w:pPr>
      <w:r>
        <w:rPr>
          <w:rFonts w:ascii="Amiri" w:hAnsi="Amiri" w:eastAsia="Amiri" w:cs="Amiri"/>
          <w:color w:val="111111"/>
          <w:sz w:val="28"/>
          <w:sz w:val="28"/>
          <w:szCs w:val="28"/>
          <w:rtl w:val="true"/>
          <w:lang w:bidi="ar-SA"/>
        </w:rPr>
        <w:t xml:space="preserve">خَطْبٌ تَغَشَّى بِهِ الْأَكْوانَ أَيُّ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 مِنْ شاهِقِ الْعَلْياءِ أَيَّ عَلَمْ</w:t>
      </w:r>
    </w:p>
    <w:p>
      <w:pPr>
        <w:pStyle w:val="BookText"/>
        <w:rPr/>
      </w:pPr>
      <w:r>
        <w:rPr>
          <w:rFonts w:ascii="Amiri" w:hAnsi="Amiri" w:eastAsia="Amiri" w:cs="Amiri"/>
          <w:color w:val="111111"/>
          <w:sz w:val="28"/>
          <w:sz w:val="28"/>
          <w:szCs w:val="28"/>
          <w:rtl w:val="true"/>
          <w:lang w:bidi="ar-SA"/>
        </w:rPr>
        <w:t xml:space="preserve">كَمَ اسْتَشَاطَ عَلَى الرَّغْمِ الصَّلالِ وَعَمْ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هامِ عِزّ وَأَيْدٍ لِلسَماحِ وَكَمْ</w:t>
      </w:r>
    </w:p>
    <w:p>
      <w:pPr>
        <w:pStyle w:val="BookText"/>
        <w:rPr/>
      </w:pPr>
      <w:r>
        <w:rPr>
          <w:rFonts w:ascii="Amiri" w:hAnsi="Amiri" w:eastAsia="Amiri" w:cs="Amiri"/>
          <w:color w:val="111111"/>
          <w:sz w:val="28"/>
          <w:sz w:val="28"/>
          <w:szCs w:val="28"/>
          <w:rtl w:val="true"/>
          <w:lang w:bidi="ar-SA"/>
        </w:rPr>
        <w:t>أَقْدَامِ سَبْقٍ بِها طَاحَتْ طَوائِحُهُ</w:t>
      </w:r>
    </w:p>
    <w:p>
      <w:pPr>
        <w:pStyle w:val="BookText"/>
        <w:rPr/>
      </w:pPr>
      <w:r>
        <w:rPr>
          <w:rFonts w:ascii="Amiri" w:hAnsi="Amiri" w:eastAsia="Amiri" w:cs="Amiri"/>
          <w:color w:val="111111"/>
          <w:sz w:val="28"/>
          <w:sz w:val="28"/>
          <w:szCs w:val="28"/>
          <w:rtl w:val="true"/>
          <w:lang w:bidi="ar-SA"/>
        </w:rPr>
        <w:t xml:space="preserve">فَيا لَيَوْمِ بِهِ الْأَمْلاكُ فِي ضَرَمِ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تُمْسَى وَتَغْدُو بِهمْ غَيْرِ مُنْصَرِمِ</w:t>
      </w:r>
    </w:p>
    <w:p>
      <w:pPr>
        <w:pStyle w:val="BookText"/>
        <w:rPr/>
      </w:pPr>
      <w:r>
        <w:rPr>
          <w:rFonts w:ascii="Amiri" w:hAnsi="Amiri" w:eastAsia="Amiri" w:cs="Amiri"/>
          <w:color w:val="111111"/>
          <w:sz w:val="28"/>
          <w:sz w:val="28"/>
          <w:szCs w:val="28"/>
          <w:rtl w:val="true"/>
          <w:lang w:bidi="ar-SA"/>
        </w:rPr>
        <w:t xml:space="preserve">بِهِ قَضَى كُلُّ ضِرْعَامٍ أَخي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حَريم لِأَهْلِ البيتِ مُحْتَرَمِ</w:t>
      </w:r>
    </w:p>
    <w:p>
      <w:pPr>
        <w:pStyle w:val="BookText"/>
        <w:rPr/>
      </w:pPr>
      <w:r>
        <w:rPr>
          <w:rFonts w:ascii="Amiri" w:hAnsi="Amiri" w:eastAsia="Amiri" w:cs="Amiri"/>
          <w:color w:val="111111"/>
          <w:sz w:val="28"/>
          <w:sz w:val="28"/>
          <w:szCs w:val="28"/>
          <w:rtl w:val="true"/>
          <w:lang w:bidi="ar-SA"/>
        </w:rPr>
        <w:t>قَدِ اسْتُحِلَّ وَقَدْ صاحَتْ صَوائِحُهُ</w:t>
      </w:r>
    </w:p>
    <w:p>
      <w:pPr>
        <w:pStyle w:val="BookText"/>
        <w:rPr/>
      </w:pPr>
      <w:r>
        <w:rPr>
          <w:rFonts w:ascii="Amiri" w:hAnsi="Amiri" w:eastAsia="Amiri" w:cs="Amiri"/>
          <w:color w:val="111111"/>
          <w:sz w:val="28"/>
          <w:sz w:val="28"/>
          <w:szCs w:val="28"/>
          <w:rtl w:val="true"/>
          <w:lang w:bidi="ar-SA"/>
        </w:rPr>
        <w:t xml:space="preserve">أَشْكُو مُصاباً عَلَى الرَّسلِ الْعِظَامِ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 كُلَّ كَظيمٍ فِي الْأَنامِ حَلُمْ</w:t>
      </w:r>
    </w:p>
    <w:p>
      <w:pPr>
        <w:pStyle w:val="BookText"/>
        <w:rPr/>
      </w:pPr>
      <w:r>
        <w:rPr>
          <w:rFonts w:ascii="Amiri" w:hAnsi="Amiri" w:eastAsia="Amiri" w:cs="Amiri"/>
          <w:color w:val="111111"/>
          <w:sz w:val="28"/>
          <w:sz w:val="28"/>
          <w:szCs w:val="28"/>
          <w:rtl w:val="true"/>
          <w:lang w:bidi="ar-SA"/>
        </w:rPr>
        <w:t xml:space="preserve">سَفّهُ ذَوِي الصَبْرِ عَن ذاكَ المُصابِ وَكلُمْ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 خامِسِ أصْحاب الكساء وَهُمْ</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العَزاءِ بِهِمْ حَلَّتْ فَوَادِحُهُ </w:t>
      </w:r>
    </w:p>
    <w:p>
      <w:pPr>
        <w:pStyle w:val="BookText"/>
        <w:rPr/>
      </w:pPr>
      <w:r>
        <w:rPr>
          <w:rFonts w:ascii="Amiri" w:hAnsi="Amiri" w:eastAsia="Amiri" w:cs="Amiri"/>
          <w:color w:val="111111"/>
          <w:sz w:val="28"/>
          <w:sz w:val="28"/>
          <w:szCs w:val="28"/>
          <w:rtl w:val="true"/>
          <w:lang w:bidi="ar-SA"/>
        </w:rPr>
        <w:t xml:space="preserve">أَوْهَى الْقُلُوبَ وَأَصْماها تَفَرُّدُهُ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مُنْتَصِرِ لِلَّهِ يُسْعِدُهُ</w:t>
      </w:r>
    </w:p>
    <w:p>
      <w:pPr>
        <w:pStyle w:val="BookText"/>
        <w:rPr/>
      </w:pPr>
      <w:r>
        <w:rPr>
          <w:rFonts w:ascii="Amiri" w:hAnsi="Amiri" w:eastAsia="Amiri" w:cs="Amiri"/>
          <w:color w:val="111111"/>
          <w:sz w:val="28"/>
          <w:sz w:val="28"/>
          <w:szCs w:val="28"/>
          <w:rtl w:val="true"/>
          <w:lang w:bidi="ar-SA"/>
        </w:rPr>
        <w:t xml:space="preserve">رُزْهُ أَكَلَّ وَأَعْين مَنْ يُحَدِّدُهُ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يُنْسَ قَطُّ وَلَا الذكرى تُجَدِّدُهُ</w:t>
      </w:r>
    </w:p>
    <w:p>
      <w:pPr>
        <w:pStyle w:val="BookText"/>
        <w:rPr/>
      </w:pPr>
      <w:r>
        <w:rPr>
          <w:rFonts w:ascii="Amiri" w:hAnsi="Amiri" w:eastAsia="Amiri" w:cs="Amiri"/>
          <w:color w:val="111111"/>
          <w:sz w:val="28"/>
          <w:sz w:val="28"/>
          <w:szCs w:val="28"/>
          <w:rtl w:val="true"/>
          <w:lang w:bidi="ar-SA"/>
        </w:rPr>
        <w:t>أَوْرِىٰ بِزَنْدِ الْأَسَى لِلْحَشْرِ قادِحُهُ</w:t>
      </w:r>
    </w:p>
    <w:p>
      <w:pPr>
        <w:pStyle w:val="BookText"/>
        <w:rPr/>
      </w:pPr>
      <w:r>
        <w:rPr>
          <w:rFonts w:ascii="Amiri" w:hAnsi="Amiri" w:eastAsia="Amiri" w:cs="Amiri"/>
          <w:color w:val="111111"/>
          <w:sz w:val="28"/>
          <w:sz w:val="28"/>
          <w:szCs w:val="28"/>
          <w:rtl w:val="true"/>
          <w:lang w:bidi="ar-SA"/>
        </w:rPr>
        <w:t xml:space="preserve">نَنْعَى مَدَى الدَهْرِ فَقَاماً قَضَى كَمَدا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 ثَلاثَ لَيالٍ ما حَوى لَحَدا</w:t>
      </w:r>
    </w:p>
    <w:p>
      <w:pPr>
        <w:pStyle w:val="BookText"/>
        <w:rPr/>
      </w:pPr>
      <w:r>
        <w:rPr>
          <w:rFonts w:ascii="Amiri" w:hAnsi="Amiri" w:eastAsia="Amiri" w:cs="Amiri"/>
          <w:color w:val="111111"/>
          <w:sz w:val="28"/>
          <w:sz w:val="28"/>
          <w:szCs w:val="28"/>
          <w:rtl w:val="true"/>
          <w:lang w:bidi="ar-SA"/>
        </w:rPr>
        <w:t xml:space="preserve">لَمْ نَسْلُ ذاك المُعَنَّى المُبْتَلَى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السُلُوُّ عَنِ الْمَكْسُورِ مُنْفَردا</w:t>
      </w:r>
    </w:p>
    <w:p>
      <w:pPr>
        <w:pStyle w:val="BookText"/>
        <w:rPr/>
      </w:pPr>
      <w:r>
        <w:rPr>
          <w:rFonts w:ascii="Amiri" w:hAnsi="Amiri" w:eastAsia="Amiri" w:cs="Amiri"/>
          <w:color w:val="111111"/>
          <w:sz w:val="28"/>
          <w:sz w:val="28"/>
          <w:szCs w:val="28"/>
          <w:rtl w:val="true"/>
          <w:lang w:bidi="ar-SA"/>
        </w:rPr>
        <w:t>مِنْ غَيْرِ نِسْوَتِهِ خِلُوا مَطارِحُهُ</w:t>
      </w:r>
    </w:p>
    <w:p>
      <w:pPr>
        <w:pStyle w:val="BookText"/>
        <w:rPr/>
      </w:pPr>
      <w:r>
        <w:rPr>
          <w:rFonts w:ascii="Amiri" w:hAnsi="Amiri" w:eastAsia="Amiri" w:cs="Amiri"/>
          <w:color w:val="111111"/>
          <w:sz w:val="28"/>
          <w:sz w:val="28"/>
          <w:szCs w:val="28"/>
          <w:rtl w:val="true"/>
          <w:lang w:bidi="ar-SA"/>
        </w:rPr>
        <w:t xml:space="preserve">نَفْسِي الْفِداءُ لِصَوَالٍ عَلَى هِمَمِ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فَيْلَقٍ كَالسَحَابِ الْجَوْنِ مُرْتَكِمِ</w:t>
      </w:r>
    </w:p>
    <w:p>
      <w:pPr>
        <w:pStyle w:val="BookText"/>
        <w:rPr/>
      </w:pPr>
      <w:r>
        <w:rPr>
          <w:rFonts w:ascii="Amiri" w:hAnsi="Amiri" w:eastAsia="Amiri" w:cs="Amiri"/>
          <w:color w:val="111111"/>
          <w:sz w:val="28"/>
          <w:sz w:val="28"/>
          <w:szCs w:val="28"/>
          <w:rtl w:val="true"/>
          <w:lang w:bidi="ar-SA"/>
        </w:rPr>
        <w:t xml:space="preserve">يحمي وَيَحْمِلُ كَرَاراً بِلا 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الأعادي بِقَلْبٍ مِنْهُ مُنْقَسِم</w:t>
      </w:r>
    </w:p>
    <w:p>
      <w:pPr>
        <w:pStyle w:val="BookText"/>
        <w:rPr/>
      </w:pPr>
      <w:r>
        <w:rPr>
          <w:rFonts w:ascii="Amiri" w:hAnsi="Amiri" w:eastAsia="Amiri" w:cs="Amiri"/>
          <w:color w:val="111111"/>
          <w:sz w:val="28"/>
          <w:sz w:val="28"/>
          <w:szCs w:val="28"/>
          <w:rtl w:val="true"/>
          <w:lang w:bidi="ar-SA"/>
        </w:rPr>
        <w:t>بَيْنَ الحَيامِ وَأَعْداءِ تُكَافِحُهُ</w:t>
      </w:r>
    </w:p>
    <w:p>
      <w:pPr>
        <w:pStyle w:val="BookText"/>
        <w:rPr/>
      </w:pPr>
      <w:r>
        <w:rPr>
          <w:rFonts w:ascii="Amiri" w:hAnsi="Amiri" w:eastAsia="Amiri" w:cs="Amiri"/>
          <w:color w:val="111111"/>
          <w:sz w:val="28"/>
          <w:sz w:val="28"/>
          <w:szCs w:val="28"/>
          <w:rtl w:val="true"/>
          <w:lang w:bidi="ar-SA"/>
        </w:rPr>
        <w:t xml:space="preserve">اَلليْتُ يَحْجِمُ رُعْباً عِنْدَ وَتُبَتِهِ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يَقْصِرُ عَنْ غَرَاءِ هِمَّتِهِ</w:t>
      </w:r>
    </w:p>
    <w:p>
      <w:pPr>
        <w:pStyle w:val="BookText"/>
        <w:rPr/>
      </w:pPr>
      <w:r>
        <w:rPr>
          <w:rFonts w:ascii="Amiri" w:hAnsi="Amiri" w:eastAsia="Amiri" w:cs="Amiri"/>
          <w:color w:val="111111"/>
          <w:sz w:val="28"/>
          <w:sz w:val="28"/>
          <w:szCs w:val="28"/>
          <w:rtl w:val="true"/>
          <w:lang w:bidi="ar-SA"/>
        </w:rPr>
        <w:t xml:space="preserve">مُوَزَعٌ قَلْبُهُ وَيْحِي لِوَحْدَتِهِ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وَاللَحْظُ كَالْقَلْبِ عَيْنٌ نَحْوَ نِسْوَتِهِ</w:t>
      </w:r>
    </w:p>
    <w:p>
      <w:pPr>
        <w:pStyle w:val="BookText"/>
        <w:rPr/>
      </w:pPr>
      <w:r>
        <w:rPr>
          <w:rFonts w:ascii="Amiri" w:hAnsi="Amiri" w:eastAsia="Amiri" w:cs="Amiri"/>
          <w:color w:val="111111"/>
          <w:sz w:val="28"/>
          <w:sz w:val="28"/>
          <w:szCs w:val="28"/>
          <w:rtl w:val="true"/>
          <w:lang w:bidi="ar-SA"/>
        </w:rPr>
        <w:t>تَرْنُو وَعَيْنُ لِقَوْمٍ لَا تُبَارِحُهُ</w:t>
      </w:r>
    </w:p>
    <w:p>
      <w:pPr>
        <w:pStyle w:val="BookText"/>
        <w:rPr/>
      </w:pPr>
      <w:r>
        <w:rPr>
          <w:rFonts w:ascii="Amiri" w:hAnsi="Amiri" w:eastAsia="Amiri" w:cs="Amiri"/>
          <w:color w:val="111111"/>
          <w:sz w:val="28"/>
          <w:sz w:val="28"/>
          <w:szCs w:val="28"/>
          <w:rtl w:val="true"/>
          <w:lang w:bidi="ar-SA"/>
        </w:rPr>
        <w:t xml:space="preserve">فَرْدُ الزَّمَانِ فَلا تُلْفِ لَهُ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حازَ مِنْ حَيْدَرٍ بَأْساً وَعَزَّ عُلا</w:t>
      </w:r>
    </w:p>
    <w:p>
      <w:pPr>
        <w:pStyle w:val="BookText"/>
        <w:rPr/>
      </w:pPr>
      <w:r>
        <w:rPr>
          <w:rFonts w:ascii="Amiri" w:hAnsi="Amiri" w:eastAsia="Amiri" w:cs="Amiri"/>
          <w:color w:val="111111"/>
          <w:sz w:val="28"/>
          <w:sz w:val="28"/>
          <w:szCs w:val="28"/>
          <w:rtl w:val="true"/>
          <w:lang w:bidi="ar-SA"/>
        </w:rPr>
        <w:t xml:space="preserve">كَمْ صابَ فِي كَرْبَلا كَرْباً أَجَلْ وَبَلا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لمني عَلَيْهِ وَقَدْ مَالَ الطَّعَاةُ إِلَى</w:t>
      </w:r>
    </w:p>
    <w:p>
      <w:pPr>
        <w:pStyle w:val="BookText"/>
        <w:rPr/>
      </w:pPr>
      <w:r>
        <w:rPr>
          <w:rFonts w:ascii="Amiri" w:hAnsi="Amiri" w:eastAsia="Amiri" w:cs="Amiri"/>
          <w:color w:val="111111"/>
          <w:sz w:val="28"/>
          <w:sz w:val="28"/>
          <w:szCs w:val="28"/>
          <w:rtl w:val="true"/>
          <w:lang w:bidi="ar-SA"/>
        </w:rPr>
        <w:t>نحو الخيامِ وَخاصَ النَّفْعَ سايحه</w:t>
      </w:r>
    </w:p>
    <w:p>
      <w:pPr>
        <w:pStyle w:val="BookText"/>
        <w:rPr/>
      </w:pPr>
      <w:r>
        <w:rPr>
          <w:rFonts w:ascii="Amiri" w:hAnsi="Amiri" w:eastAsia="Amiri" w:cs="Amiri"/>
          <w:color w:val="111111"/>
          <w:sz w:val="28"/>
          <w:sz w:val="28"/>
          <w:szCs w:val="28"/>
          <w:rtl w:val="true"/>
          <w:lang w:bidi="ar-SA"/>
        </w:rPr>
        <w:t xml:space="preserve">نادىٰ وَصاحَ بِهِمْ يا عادِمِي الشِيمِ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تَجْلُبُوا لِي أَسْقاماً عَلَى سَقَمي</w:t>
      </w:r>
    </w:p>
    <w:p>
      <w:pPr>
        <w:pStyle w:val="BookText"/>
        <w:rPr/>
      </w:pPr>
      <w:r>
        <w:rPr>
          <w:rFonts w:ascii="Amiri" w:hAnsi="Amiri" w:eastAsia="Amiri" w:cs="Amiri"/>
          <w:color w:val="111111"/>
          <w:sz w:val="28"/>
          <w:sz w:val="28"/>
          <w:szCs w:val="28"/>
          <w:rtl w:val="true"/>
          <w:lang w:bidi="ar-SA"/>
        </w:rPr>
        <w:t xml:space="preserve">وَمُذْ رَأى لَيْسَ يَجْري وَعْظُهُ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اقْصِدُونِي بِنَفْسِي وَاتْرَكُوا حُرَمي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حانَ حَيْنِي وَقَدْ لاحَتْ لَوائِحُهُ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عنوان از بیت صباحی بیدگلی وام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گویم چه سرگذشت شهیدان؟ که دست چرخ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خون نوشته بر در و دیوار کربلا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ترجمۀ دکتر سید جعفر شهیدی</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هادی صلوات الله علیه، زیارت جامعه كبيره؛ بحار 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مفاتيح الجنان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عدیده در این باب وارد شده،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سلیم بن قیس از ابوذر غفاری در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روایت امام باقر علیه السلام در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مفاتيح الجنان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مفصّل مربوط به حدیث سفینه،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عبقات الانوار، مجلّد حدیث سفینه، غاية المرام محدث بحرانی،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کنز الدقائق،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وزارت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خطبۀ الوسیلة از امیرالمؤمنین علیه السلام در روضۀ کافی، حدیث </w:t>
      </w:r>
      <w:r>
        <w:rPr>
          <w:rFonts w:eastAsia="IRNazanin" w:cs="IRNazanin"/>
          <w:b w:val="false"/>
          <w:bCs w:val="false"/>
          <w:i w:val="false"/>
          <w:iCs w:val="false"/>
          <w:color w:val="333333"/>
          <w:sz w:val="20"/>
          <w:szCs w:val="20"/>
        </w:rPr>
        <w:t>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تطهير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أنتمُ الفقراءُ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الانسانُ ضَعيفاً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بر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فرمایش امام صادق علیه السلام در تعلیل این تسمیه در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يمشي مُكِبّاً عَلى وجهه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یادشده برخی از عناوین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عناوین، از ابواب کتاب الامامة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و تلخیص شده است</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در آیۀ شریفه به آن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هَمُوا بِما لم ينالوا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تفاسیر، ذیل آیۀ یاد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مفصل جناب حذیفه رازدار رسول خدا صلّى الله عليه وآله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بویژه صص </w:t>
      </w:r>
      <w:r>
        <w:rPr>
          <w:rFonts w:eastAsia="IRNazanin" w:cs="IRNazanin"/>
          <w:b w:val="false"/>
          <w:bCs w:val="false"/>
          <w:i w:val="false"/>
          <w:iCs w:val="false"/>
          <w:color w:val="333333"/>
          <w:sz w:val="20"/>
          <w:szCs w:val="20"/>
        </w:rPr>
        <w:t>11486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امام صادق عليه السَّلام ذيل آيۀ 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أفإنْ ماتَ أَوْ قُتِلَ انقَلَبْتُم عَلى أعقابكُم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معنا دلالت دارد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سمّتاه قبل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به نقل از تفسیر عیاشی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مقدمة المعجم المفهرس لألفاظ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دفتر تبلیغات ا سلامی قم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نسبت دادن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الرجل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مخالفت صریح با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ينطقُ عَنِ الهوى إِن هُو إِلَّا وَحى يُوحى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مناشده های مکرّر امیرالمؤمنین صلوات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سفارشهای مكرّر خاتم الانبیاء به سلام دادن بر علی علیه السلام با 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امیرالمؤمنین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 في إمرة أمير المؤمنين و مستدرک آن التحصین از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شواهد فراوان این مطلب است</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ای از این موارد را مرحوم علامه شرف الدین در کتاب اجتهاد در مقابل نص آورده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صحيفۀ سجاديه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ثواب الاعمال شیخ 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الأثر، ص </w:t>
      </w:r>
      <w:r>
        <w:rPr>
          <w:rFonts w:eastAsia="IRNazanin" w:cs="IRNazanin"/>
          <w:b w:val="false"/>
          <w:bCs w:val="false"/>
          <w:i w:val="false"/>
          <w:iCs w:val="false"/>
          <w:color w:val="333333"/>
          <w:sz w:val="20"/>
          <w:szCs w:val="20"/>
        </w:rPr>
        <w:t>427</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شهیدی، خطبه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 الاسلامُ لبسَ الفَروِ مَقلوباً</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شهیدی خطبۀ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سَيأتي عَليكُم زمانٌ يكفأ فيه الإسلامُ كَما يُكفأ الإناءُ بِما فيه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کلام مولی الموالى صلوات الله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واعلموا أنَّكم لَن تَعرفوا الرُّشد حتَّى تَعرِفوا الَّذِي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تَأْخُذوابِميثاق الكتابِ حتّى تَعرِفوا الَّذي نَقَضَه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تَمَسَّكوا به حتى تعرفوا الَّذي نَبَذَه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دکتر شهیدی، خطبهٔ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نورانی حضرت سیدالشهداء صلوات الله علیه که پس از این می آید، از کتاب سخنان حسین بن علی علیه السلام از مدینه تا کربلا تألیف محمد صادق نجمی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اسلامی، چاپ پنجم،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فرمایشات حضرت ابا عبدالله علیه السلام با استناد به مدارک معتبر خاصّه و عامّه و شرح و توضیح فارسی گردآوری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کلمات نیز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گاهی با تغییر و اصلاح جزیی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از همان کتاب نقل گردیده است</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حسين بن على عليهما السلام از مدینه تا کربلا،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به نقل از تاریخ طبری، ارشاد، لهوف، و مقتل خوارزمی</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از مقتل خوارزمی</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از مقتل خوارزمی</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از لهوف و مثیر الاحزان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از تاریخ طبری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از ارشاد، مقتل خوارزمی، و تاریخ طبری</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از لهوف و مثیر الاحزان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به نقل از ارشاد مفيد، لهوف، انساب الاشراف و تاریخ طبرى</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 امالی صدوق و مقتل خوارزمی</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از بصائر الدرجات و اصول کافی</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از ارشاد، مقتل خوارزمی، و تاریخ طبری</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از مقتل خوارزمی، انساب الاشراف، وكامل ابن اثير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از تاریخ طبری و ارشاد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از لهوف</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297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از اقبال و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مضامین این دعا، یادآور مضامین دعای حضرت خاتم الانبیاء صلّى الله عليه و آله در غزوۀ بدر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أنت ثقتي في كلّ كرب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69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لهوف</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از لهوف</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به نقل از مزار شیخ مفید؛ و باز همان،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به نقل از کامل الزیارات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ارشاد، در مورد وقایع پس از ولایتعهدی حضرت رضا علیه السَّلام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قامت الخطباء والشعراء فجعلوا يذكرون فضل الرضا عليه السَّلام و ما كان من المأمون في 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طبع بصيرتى،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 ترتیب، حربۀ مأمون علیه خودش به کار آمد،و کید او، به خودش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مُتِمُّ نورِهِ ولَو كرة الكافرون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عاشورا به بیان حضرت مهدی علیه السَّلام ، صص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مطالعۀ تفصیل این موارد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کامل الزیارات، ص </w:t>
      </w:r>
      <w:r>
        <w:rPr>
          <w:rFonts w:eastAsia="IRNazanin" w:cs="IRNazanin"/>
          <w:b w:val="false"/>
          <w:bCs w:val="false"/>
          <w:i w:val="false"/>
          <w:iCs w:val="false"/>
          <w:color w:val="333333"/>
          <w:sz w:val="20"/>
          <w:szCs w:val="20"/>
        </w:rPr>
        <w:t>65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سيرتنا و سّتنا علّامه امینی،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شریف 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قصیدۀ جاودانی خود را با مطلع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لازلت كربا و بلاء مالقى عندک آل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جا اقتباس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الشريف الرضى،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 در همین قصیده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ميۀت تبكي له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أبوها، و عليّ ذو العلى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53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شاعراً مكثراً الشعر في رثاء الحسين عليه السَّلام مقلاً في غيره، كما قال ابن النديم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60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جواد شبّر در موسوعۀ گرانقدر ادب الطف،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ابیات یاد شده، اشعاری نیز از زینب کبری، امّ لقمان دخت عقیل بن ابی طالب، سکینه و فاطمه دختران سیدالشهداء و جاریه ای که در پیشاپیش کاروان اسیران به مدینه وارد شد، نقل کرده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یادشد، تنها مراثی سروده شده به زبان عربی نقل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یاد بعضی از مرثیه سرایان حسینی به زبان فارسی از قرن یازدهم به بعد را در کتاب شورش در خلق عالم بیابید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مروری دارد بر ترکیب بند محتشم کاشانی و کسانی که از آن استقبال کرده اند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اوصاف سیدالشهداء علیه السلام، که در حدیث حضرتش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قَتيلُ العَبَرةِ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الزيارات، باب ان الحسين عليه السَّلام قتيل العبرة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 با ویرایش سید محمد کاظم بجنوردی،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ذیل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بحر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مبسوط سيّد بحر العلوم مقدمۀ جلد اول الفوائد الرجالية او آمده است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المأوی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شده به ضمیمه بحار الانوار ،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نجم ثاقب باب هفتم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تصانيف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نیز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فهرست کتابخانۀ ملک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فهرست منزوی،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ملک،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 مرعشی، ج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شمارۀ بندها در نسخه، در هامش صفحات نقل شده است</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مجزوم ثبت کرده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راء اکبر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دلالة على فضله المطلقة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من أنْ يُوصف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فصول الاذان والحركة لحن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 که در صحاح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معنی امر بزرگ و دشوار و آسان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هردو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در اینجا، معنی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 ضدّ جبل است، یعنی زمین صاف و هموار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فقرات آتی اشاره به این مطلب خواهد شد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ذاک دم یطلبه الله به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 زَفْراً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اخراج کرد و بیرون آورد نَفَس خود را بعد از مدّتی چند که حبس کرده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زَفَرات</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تحریک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زَفْرة</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سکون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انتهى و مراد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مقام ناله 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فاضل بسطامی در لؤلؤ البحرین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صیغۀ مجهول آورده، لكن در سفينة النجاة آن را خبر آن فرض کرده و گفته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کنایه از کمال شعله هاست که از نفس آن شعله ها، شعله دیگر انداخته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 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معنی شکافتن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عبارت است از مؤخّر چشم تا حوالی و اطراف دهن که بعبارة اخرى، صفحۀ وجه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تخد خدودا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بعد از خبر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خُدود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طریق واضح و چاههای عمیق که در طرق است،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واقعه است چشمها را که چشمه های اشک از آن چشمها جاری است؛ که می شکافند آن چشمه ها هنگام جاری شدن و سیلان، راههای عمیق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حدوث چاههای عمیق و طرق واضحه، از سیلان آن اشکهاست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جای آن دارد که در این مصیبت عظمی و داهیهٔ کبری، صبح و شام، بلکه على الدوام، شیعیان به جای اشک، خون از دیده جاری نمایند، چنانکه حضرت قائم عجل الله فرجه در یکی از فقرات زیارت آن سرور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لَئنْ أخَّرتني الدهورُ و عاقني عن نصر المقدورُ و لَمْ أكُنْ لمن حاربك محارباً و لِمَنْ نَصَبَ لك العداوة مناصباً، فلأناد بنك صباحاً ومساءً ولأبكين لَك بَدل الدموع دماً حسرةً عليك و تأسفاً على ما دَهاک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بسطامی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شَقَّها طولاً و عرضاً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این چه شورش است که در خلق عالم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این چه نوحه و چه عزا و چه ماتم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فُحِأَتْ</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به صیغه مجهول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ضبط کرده و توضیح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است که ناس باشد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فتح 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کسر میم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ثمل يشمل</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كفرح يفرح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یعنی مردم مست و مدهوشند و حال آنکه شخص مستی 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في سكرات الموت، لا في سكر الخمر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جاءت سكرةُ الموت بالحقِّ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شدّته الّتي تغلب و تغيّر فهمه و عقله كسكر الشراب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این چه رستخیز عظیم است کز زمین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نفخ صور خاسته تا عرش اعظم 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 ،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موافق قواعد نحویّه، این است که منّون باشد، چه اسمی است منصرف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لیکن اسم منصرف را گاهی غیر منصرف می گردانند به جهت ضرورت شعر، چنانکه ابن مالک می گوید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غمّ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برای تمنّاست،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قول خدای تعالی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أنَّ لناكرَّةً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 لناكرة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 به هلال، و ضمیر مجرور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راجع است به هلال،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 في موضعين من البيت إشارة إلى عظم هذه الرزيّة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التمنّي المذكور حيث يريد مغمومية الهلال لئلا يراه؛ والثاني تشبيهه بالزحل الذي هو نحس الأكبر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شعر اول مرثیه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للأرض أو للدّنيا ، المفهوم من السياق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 به سکون قاف است، از باب ضرورت شعر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المشهور قال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 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إشارة إلى أنّ عترة النبي صلّى الله عليه و آله الّذين هم فروع مزرعة الرسالة و فروع دوحة النبوّة وثمرات الشجرة الطيّبة الّتي أصلها ثابت و فرعها في السماء، هالكون كما أنّ آيات القرآن بسبب هلاكهم و تعطيلهم معطلون و محرَّفون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حصاد هر چیز، به حسب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حصاد اهل بیت، شهادت ایشان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حصاد كتاب الله، عمل نکردن به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فتح قاف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مبتداست و خبر آن به قرینۀ اوّل محذوف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ماهی است که به مشقّت و نوایب روزگار انداخته دو امر نفیس ممتاز زمین را که عترت اطهار و کلام پروردگار باشد، به نایبۀ بزرگ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حضرت قائم عجّل الله فرجه در زیارت آن سرور می فرماید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أثار القيامة من المهالك و الشدائد کالزّلزلة و تكوير الشمس و انشقاق السماء و انتثار الكواكب وغيرها، حصلت لأهل البيت طابق النعل بالنعل، فليطلب من موضعها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سفنُ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إستعارة تصريحيّة عن شهداء أهل البيت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العلم و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جملة حالية و الضمير فيها للسفن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تقديم الخبر لإفادة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إذا انكسر السفن و فيها ذخيرة تفرّقت الذخيرة في البحر و ضاعت بالمرّة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سفينه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کشتی شکست خورده طوفان کربلا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خاک و خون طپیده به میدان کربلا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إشاره إلى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رُجَتِ الأرضُ رجّاً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المنزل في أهوال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وإتيانه من باب الافتعال لإرادة إفادة المبالغة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بنينا فوقَكم سَبعاً شِداداً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لرزه و اضطراب در آمد زمین و هفت آسمانِ بسیار محکم قوی بنیان</w:t>
      </w:r>
      <w:r>
        <w:rPr>
          <w:rFonts w:eastAsia="IRNazanin" w:cs="IRNazanin"/>
          <w:b w:val="false"/>
          <w:bCs w:val="false"/>
          <w:i w:val="false"/>
          <w:iCs w:val="false"/>
          <w:color w:val="333333"/>
          <w:sz w:val="20"/>
          <w:szCs w:val="20"/>
          <w:rtl w:val="true"/>
        </w:rPr>
        <w:t>. _</w:t>
      </w:r>
      <w:r>
        <w:rPr>
          <w:rFonts w:ascii="IRNazanin" w:hAnsi="IRNazanin" w:eastAsia="IRNazanin"/>
          <w:b w:val="false"/>
          <w:b w:val="false"/>
          <w:bCs w:val="false"/>
          <w:i w:val="false"/>
          <w:i w:val="false"/>
          <w:iCs w:val="false"/>
          <w:color w:val="333333"/>
          <w:sz w:val="20"/>
          <w:sz w:val="20"/>
          <w:szCs w:val="20"/>
          <w:rtl w:val="true"/>
        </w:rPr>
        <w:t xml:space="preserve">بسطامي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لؤلؤ البحرين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الوجل،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خوف نزول العذاب عليهم أو على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طلوع می کند از مغرب آفتاب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کآشوب در تمامی ذرات عالم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می یافت، سرنگون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اعوجاج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الهمزة و الباء، بجعل أحدهما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والهمزة من باب أغدا البعير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روایات معتبر وارد شده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اشک طفل یتیم از چشمهای او جاری شود، عرش عظیم به لرزه در می آید و تا آن طفل ساکن نشود، عرش خدا ساکن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کتاب النكاح، أبواب أحكام الأولاد،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به نقل از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گریه ایتام آل محمّد لرزش و اضطراب عرش رحمن، یا 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چه سان بوده؟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لؤلؤ البحرين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القدسي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يسعني أرضي ولا سمائي، و لكن يسعني قلب عبدي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قوله تعالى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عندَ المُنْكَسِرَةِ قلوبهم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نظائرهما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 از ملال گرچه بری ذات ذو الجلال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دل است و هیچ دلی نیست بی ملال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قضى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جاءَ أجلهم لا يستأخرون ساعة و لا يستقدمون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معترضة لا معطوفة،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يسبق الاجل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مبنی از برای فاعل باشد، و محتمل است مبنی از برای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 اقرب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کرده است این مصیبت عظمی به اینکه بگذرند و هلاک شوند نفوس به واسطۀ آن، و لیکن حکم کرده است خدای تعالی که سبقت گرفته نشود بر اجل محتوم محکم امری، یعنی چیزی بر وی پیشی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بر تقدیر مبنی از برای مجهول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تقدیر مبنی از برای فاعل بودن،یعنی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حکم کرده است خدای تعالی که پیشی نگیرد اجل محتوم از زمان خود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اینجاست که ابو الاسود دوئلی در مدح حضرت سیّد سجّاد صلوات الله عليه گفته است که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اینجاست که ابئ الاسود دوئلی در مدح حضرت سیّد سجّاد صلوات الله علیه گفته است که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گریۀ حسین علیه السَّلام را در گهواره نتوانست مشاهده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را تسلّی می داد که از گریه ساکت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چه بود حال گروهی که استغاثه و نالۀ آن سرور را می شنیدند و اشکهای خونین او را در مصیبت نوجوانان او می دیدند و آه جانسوز او را در شهادت احباب و انصارش مشاهده می نمودند، و با وجود این، ترحّم بر آن غریب مظلوم نمی نمودند و شمشیر کین بر رویش می کشیدند و بدن انورش را که فاطمۀ زهرا سلام الله علیها پرورش نموده و جبرئیل به خدمتگزاری آن فخر می نمود، تیرباران نمودند؟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مستضام، ممکن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ممکن است که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أىّ حال، به معنی مظلوم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حرف جرّ 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مجرور اوست، و متعلق باشد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مستأنفه بوده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مصیبت، مصیبت شهیدی است مظلوم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تحقیق که از فوق آسمانها برپا شده است مصائب آن حضرت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خسرو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فرق عرش مسند برچیده جای کیست؟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عزا خداست، خدایا عزای کیست؟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ایجاد این نشأه فانی و مخلوق شدن این دنیای دنی، در عالم ملأ اعلى، ملائکۀ آسمانها و جناب العلی و هشت طبقات بهشت و رضوان و خازن ریاض رضوان و اهل تسبیح و تقدیس، مجلس تعزیۀ آن جناب را برپا نمودند و بر مظلومیت و شهادت آن حضرت گریستند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منقوله در مدارک ذیل از آن حضرت به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هر دو به نقل از کشف الغمة؛ و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 کامل الزیارات و ارشاد شیخّ مفید؛ عوالم العلوم،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محبّة الرسول له وأنّه سبط من الأسباط، نيز همان،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إحقاق الحق ،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642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صریح روایات وارد شده از ناحیۀ معصومین صلوات الله عليهم أجمعين، خدای متعال در عوض مصیبت بزرگ وارد شده بر حضرت سید الشهداء عليه السَّلام فضیلتی بزرگتر را به ایشان کرامت فرمود و آن قرار دادن امامت در ذریّۀ آن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جمع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اقاسیم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فيها من يقاسمه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صنوه الزكيّ عليه السَّلام لأنّه لم يرتضع إلاّ من لسان النبيّ و ابهامه ابداً، بخلاف الزكيّ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المجتبى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ارتضع من ثدي فاطمة 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هاهنا رمز خفىّ لا يعرفه الاّ الراسخون في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برای آن جناب حظّ و بهره ای است در امور که نمی رسد احدی را که هم حظّ و هم بهره باشد او را در آنها تفصیل بهره های آن سرور را که مخصوص آن سرور است که قریب به بیست و چهار چیز است، ذکر کرده 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لؤلؤ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مدارک موضوعات یاد شده در متن در مآخذ ذیل یافت می شود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فاعل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خبر مبتدای محذوفی باشد،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بعد از خبر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مبتدا باشد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او باشد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عظیم است که کسی را که خدا او را از هر رجسی پاک کرده باشد، هلاک کند او را ناپاکترین خلق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قبیل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مجد، بزرگی سیدالشهداء علیه السَّلام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العرش الالهي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قوائمه متوجهاً إلى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است از برای مبتدای محذوفی، یعنی هو 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واقع شدن مجد، از بابت مبالغه است، از مقوله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عدلٌ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به خدا که آن حضرت، از زیادتی بزرگی است که بلندیهای آسمانها، بلندی و رفعت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اضطراب و تزلزل درآمد بزرگی، هنگامی که به حرکت و تزلزل درآمد دعائم و ستونهای مجد، که قوام و بقای مجد، به آن دعائم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علم چنانکه در قاموس است، به معنی بهره و نصیبی است از آب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 اجله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نوشته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 یهیم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معنی متجر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معنی عطش و تشنگی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همین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افزودۀ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نیست</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مهمان نو رسیده بود که نازل شد در زمینی که به جهت کثرت آب در آن زمین، کسی مانع نمی شد کسی را در وارد شدن بر سر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کس در آب، مساوی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این وجود، با لب تشنه شهید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عُلُو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آب ریختن بر چیزی، چنانکه می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أربيت 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ریختم آب را بر سویق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عالت و زادت جود يده على السحاب، أي قضت حاجة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ربو</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عُلُو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آب ریختن بر چیزی، چنانکه می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أربيت 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ریختم آب را بر سویق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عالت و زادت جود يده على السحاب، أي قضت حاجة السحاب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علیا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چنانکه در قاموس است، اسم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 الله الغیث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 الله الغيث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تحسّر و اندوه من بر بزرگواری است که ریخت انگشتهای آن بزرگوار، آب را بر ابر،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ابر، از دست آن جناب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گردید آر الامر، آبخور آن حضرت، یا بارانی که از آن سیراب شود انگشتری 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همه آنها بر روی خاکها در کنار نهر فرات بر روی زمین افتاده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طفل شیر خوار آن معصوم شهید به عوض آب ناوک جفا چشید و به سایر شهدا ملحق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حضرت امام حسین علیه السَّلام آن علیل بیمار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سجاد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منع از مقاتلۀ آن اشرار نمی فرمودند، آن حضرت نیز به سایر شهداء ملحق می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قتلى غنائمه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قد تُتْلى عمائمه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بالجيم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اقتمَّ يومٌ به عظُمَت مصائب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الانجلاء ظهر أنّ غنائم هذا اليوم قتلى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قتلى غنائمه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و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جعل بدل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هذه النسخة، لأمكن انطباقه بهذا المعنى بجعل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هو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هذه النسخة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غنائمه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ملاحمهم مفعوله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والمعنى على الأوّل، أصحّ و أحسن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رجاء الاشياء غنائم أهل البيت و أموالهم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غبار و گرد از زمین برخاست، در روزی که قصد کرده شده وقعه های اهل بیت در آن روز که در آن وقعه ها، قتلهای بسیار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منجلی گردید آن غبار؛ و اهل بیت، شهدا و غنایم و اسیران آن روز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عرندس 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قصیده ای که مورد عنایت حضرت بقیة الله أرواحنا فداه قرار گرفته و بعضی از ابیات آن را نقل کردیم، می گوید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علُوّ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تسلّی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معنی فراموش کردن و نسیان نیز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كالسَرَب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آبی است که از خیک بیرون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توان تسلّی داد دل خود را در این مصیبت، یا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ممکن است فراموشی از این مصیبت؛ و حال آنکه آتش دل برافروخته شده و پیوسته زبانه می کشد، و چشم پس از آنکه چیزی واقع شده در او، اشک آن پیوسته جاری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دل در التهاب است و آب چشم،روان مانند سیلاب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 چگونه می شود که شیعیان در این مصیبت صبر را شعار خود سازند، و از آتش قلب شرر در عالم نیندازند؛ و حال اینکه طینت ایشان از فاضل طینت ائمه اطهار علیهم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بزرگواران در این مصیبت جانسوز چنان ناله و خروش از دل برآوردند که عالم امکان در انقلاب و جمیع ممکنات از شرارۀ آه آن بزرگواران در تب و تاب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القى المصاب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انداختن، کنایه از فراگرفتن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الاضطرار إلى الحجة ،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مناظرۀ هشام بن حکم، که وی در آن امام را همچون قلب برای بدن می داند</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عاشوراک يا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عظُمَتِ الرزيَّةُ وجلَّتْ وعَظُمَتِ المصيبةُ َبكَ علينا و على جميع أهل الإسلام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مقام، آن مرحوم والامقام تشبیه فرموده مصیبت حسین علیه السَّلام را به حيوان قوی جثّه ای که آن حیوان هرگاه سینۀ خود را بر چیزی بگذارد او را فرا گیرد و نمی تواند که از تحت سینۀ آن حیوان بیرون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مشبه به را که آن حیوان باشد حذف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بعضی از لوازم او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ایراد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نوع از کلام را استعاره بالکنایه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مصیبت آن مظلوم شهید چنان بر اهل اسلام احاطه نموده که هیچ مسلمانی خالی از همّ و غمّ و درد و الم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فادحة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امر سنگین است، چنانکه در دعای کمیل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کم من فادحٍ من البلاء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 شعر، هر دو ما معنی مناسب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عمَّتْ رزيَّتُه كل الموجودات، حتّى الصبر، أي حتى أنّه عرض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يوجبُ الحزن و الوصب، فكيف يسلُو بالصبر؟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معنی پنهان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که به معنای عاری شدن و خالی شدن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نزدیک آمدن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راجع باشد به حزن یا وصب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به ظاهر اگر چه مؤخّر است، لیکن در تقدیر چون که فاعل است، مقدّم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که راجع باشد به 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بهتر است، هم از جهت لفظ و هم از جهت معنى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جلَّتْ و عظُمت مصيبتُک في السمواتِ على جميع أهل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مصيبةً ما أعظمها و أعظم رزيّتها في الإسلامِ و في جميع السموات و الأرض</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تقدر حقّ القدر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کنایه است از اینکه چیزی را به قدر و اندازۀ خود بجا نیاورند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اینجاست قول خدای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قدروا اللهَ حَقَّ قَدرِهِ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تعظیم نکردند ایشان خدای تعالی را حقّ تعظیم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جرت،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بلغت تلك المرتبة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دریای خون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بفتح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معصفر، و خون و آب که سراشیب آید</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کشف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 تواند چشم وفا نماید به آنچه لازمۀ اشک ریزی است در این مصیبت، اگر چه نهرهای اشک از او بریزد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جَوْن ابيض و اسود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آمده، از الفاظ متضادّه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آن، جُون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ضمّ جیم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در شعر، معنی ثانی است، به قرینۀ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والخضراء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شُهَب، به معنی رنگ سفیدی است که در خلال آن سیاهی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الغبراء، خاکستری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حقیر شمرده می شود اشک در عزای کسی که خون گریه کرده است بر آن کس، اطراف زمین از سیاه و سبز و سفید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معنی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چشمهای ما را چه مقدار و اعتبار باشد در عزای آن که گریسته اند بروی اطراف و اقطار زمین از سبز و سفید و سیاه که کنایه باشد از حیوانات و نباتات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نباتات و سیاه و سفید ،از حیوانات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فقره اشاره است به آنچه از حیوانات و نباتات و جمادات، گریه به ظهور رسیده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لؤلؤ البحرين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وعطّ القلب و العطب، الواوان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 و بی قدر است گریه و ناله بر آنچنان مصیبتی که کم است از برای آن مصیبت، پاره نمودن گریبانها و شکافتن دلها و هلاک شدن نفسها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الرسولُ و جثمانُ الحسين يُرى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كمصحف قد يُرى في الأرضِ مهجورِ</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ریگستان گرم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بی شرمان کوفه و شام و آن کوفیان نافرجام، در مقام ظاهر، بدن مقدس آن شهید راه خدا را بی غسل و کفن بر روی زمین انداختند و کسی او را دفن ننمود، لیکن چون این خون صاحب بزرگی داشت، آن شهید مظلوم را فرونگذاشت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عالم در مقام باطن او را دفن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کجا دفن نمود؟ در خانۀ خودش که قلوب مؤمنین و کمّلین و موحّدین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يطاف به في اطراف البلاد، در چهل منزل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ایُقرعُ جهلاً تغر سبط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صاجب ذاک الثغر یُحمی به الثغرُ</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ضمّ اول و سکون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بدی و بلا 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أنضاهم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أسراهم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صبح تا شب، ایشان را به راه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ضعیف کرده بود ایشان را تعب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أنضاهم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موضع حال است، مثل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بيت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أنضاهم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حال آنکه به تحقیق که کهنه و مندرس ساخته است ایشان را آن تعب ها در قاموس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نضوتُ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کهنه ساختم لباس خود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آل رسولِ اللهِ تُسبى نِساؤهُمُ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حولهنَّ السترُ يهتك و الخدرُ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ممکن است صبر، و حال آنکه مردم، نیست در ایشان بی صبر و بی قراری، و نه صاحب الم و دردی، و نه محزونی و نه گویندۀ کلمۀ استرجاعی که غمین باشد به واسطۀ آنچه رسیده است بر اهل بیت رسول خدای متعال،از اهل عذر و 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فقرۀ اخیر، اشاره به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الَّذِينَ لا يُؤْمِنُونَ بالآخرةِ عَنِ الصّراطِ لَناكِبُونَ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 بود چشم رسول خدا نظر کننده بر آنچه جاری و واقع شده است بعد از آن حضرت بر اهل بیت اطهار آن سرور اخیار، از جماعتی که ایشان عدول کرده اند و منحرف شدهاند از حقّ به باطل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تكثر،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تعد الخطب السابقة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تكثر الخطب، یعنی بلکه اهل ظلم و جفا، از آن سیّد دو سرا حیا می کردند و به این شدّت نمی 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المصرع من بيت قالته فاطمة عليها السلام بعد فوت أبيها متمثّلاً بقول هند، كما شرح النهج حين غصب ابوبكر فدک و لم يقبل منها الدعوى و البيّنة، فدخل روضة أبيها باكية متمثلة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تمامه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اینکه حضرت پیغمبر صلّى الله علیه و آله و سلّم ایشان را امر به مودّت ذوی القربی نموده بود، و به جز این مرحله چیزی از ایشان توقّع نداشت، و در وقت رحلت خود از خاکدان اين 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تاركٌ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ایشان وصیت فرمود و پیوسته منظور آن سرور رعایت اهل بیت اطهار بود؛ بعد از آن سرور از طایفۀ بنی امیّه و بنى العبّاس چه اذیّتها و چه ظلمها بر آن بزرگواران وارد گردید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الكثرة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محدوداً لأنّ ألفه بدل عن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آء و راء، و هما شجران، واحدتهما آة و 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الجوهري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فتح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گمراهی و نام موضعی است در دوزخ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وادي 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لاناس و لاشاء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کلمۀ نفرین باشد و محتمل است که نفرین نباشد،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 مشبّه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تنوین آن عوض مضاف الیه باشد که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محذوف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آن،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ناسُهم ناساً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معاندان خاندان رسالتند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گوسفندانی می باشند از مردم، که مباد باقی از ایشان در روزگار، نه مردم ایشان و نه گوسفند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گوسفندانی هستند از مردم که نه مردم ایشان مردمند و نه گوسفند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گوسفند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ساخته است هواهای باطله و خواهشهای نفسانی، ایشان را در محلهای ضلالت و گمراهی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ابوطالب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متفّرق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بدل عین، نون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نیز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متعارف در مقام غارت، شنّ است، نه شعّ، چنانکه شاعر حماسی گوید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نایب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متفرّق شد از برای ایشان در دین، غارتی کامل؛ یعنی در هر جزیی از اجزای دین از برای ایشان غارتی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که به ضمّ میم باشد، که به معنی قطع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ما به دلیل سیاق کلام،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مناسبتر یافتیم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ضعف است، كما قال الله عز من قائل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فَزادوهم رَهْقاً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که بدل قاف، فاء باشد، چنانکه در بعضی از نسخ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دقّت و نازک بودن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نايب فاعله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مصحّح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کشیدند منافقین و فرقه ضالّین بر روی پارۀ تن پیغمبر صلّى الله عليه و آله و سلّم، یعنی حسین تشنه جگر علیه السَّلام شمشیرهایی را که خود آن سرور تیز نموده و به قوّت شریعت پیغمبر خود آن شمشیرها را قوی نموده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برای آن شمشیرها بعد از بیرون آمدن از غلاف، دوام و جریانی بود که گویا هرگز لکنت و ماندگی از برای آنها نبود، و پیوسته آن سیوف قطع می نمود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قدح، به معنی آتش زدن است، و آتش بیرون آوردن از سنگ و چقماق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سنگی را که از آن سنگ، آتش بیرون می آید،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آهنی را که به سنگ می زنند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چقماق باشد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مِقدحة</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کسر میم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راجع باشد به نار مطلق، و محتمل است راجع باشد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نار و 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برافروختند از برای خاموش کردن نور خدا، آتش حرب را، که اگر نبود آن نورخدا، نمی افروخت آن آتش حرب را، آتش زدنی و آتش برافروختنی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نبود آن نور خدا، نمی افروخت آن آتش را، آتش زدنی و آتش برافروختنی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زحزحوا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أبعدوا و شبّهوا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فتح عین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آسمان و سرکوه و هر چیز بلند است از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ضمّ عين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للأذناب،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لقوم ذوي الأذناب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محسود و مورد حقد بودن اهل بیت صلوات الله علیهم اجمعین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مقصد اول،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مقصد دوم،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أنّهم المحسودون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خلافت و امامت را از روی حسد و ظلم، به واسطهٔ گرگان یا پست رتبۀ از مردمان، مؤخر داشتند از صاحبان آن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مؤخّر داشتند کسی را که بلندی از علو شأن و رفعت مكان وی بلندی یافته، یا آنکه آسمان به واسطۀ وی آسمان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فتح هذا الدينَ بعليَّ وإذا قُتِلَ فسد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يُصلحه إلا المهدي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ينابيع المودّة،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و احقاق الحق،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به نقل از همان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طخية 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 کور، و کنایه است از ابر سیاه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فعلاء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ستر است و صفت است از برای عمیاء در صحاح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صُمنا للغماء،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گرفتیم به علّت مستور بودن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عمياء، مفعول ثانی غشت، به تضمین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صفة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کوری های چشم های باطن، به سبب آن پرده ها و سترهایی بود که آن منافقین بر شریعت مقدّس نبوی کشیدند، و نگذاشتند که لمعات آن دیده ها را روشن نماید و مردم را به شاهراه هدایت برساند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لؤلؤ البحرين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دشمنی کردند یا ظلم کردند بر شیرهای بیشه ها، گرگها یا کفتارهای آن بیشه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تحقیق که ضایع کردند و فاسد ساختند گوسفندان، امر را بر چرانندگان و شبانان خود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آنچنان که در ذیل بیت هفتم از بند پنجم توضیح می دهد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ارث بودن فدک را قبول ندارد و می گوید که ارث، ترکۀ میّت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مالی که مورّث در حیات خود ببخشد، ارث نمی گویند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مُهتضم والدين مُخترم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فيء آل رسول الله مُقتسمُ</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مدارک دالّ بر ولی امر بودن اهل بیت عصمت و طهارت صلوات الله عليهم أجمعین را در منابع ذیل ببینید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داؤها داء،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آن حضرت، درد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 آن حضرت، دردی بود کامل که او را می توان درد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افزودۀ مصحّحان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أسألُكم عَلَيْهِ أجراً إلا المودَّةَ في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از تفضّلات کاملۀ الهی و کرامت حضرت رسالت پناهی، این مودّت و محبت که اجر رسالت آن حضرت بود، آن را نیز حسنه قرار داد و ثوابی از برای آن مهیّا نمود و فرمود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فينغ الله بكم أشرف محل المكرمين وأعلى منازل المقربين و أرفع درجات المرسلين حيث لا يلحقه لاحق ولا يفوقه فائق ولا يسبقه سابق و لا يطمع في إدراكه طامع، حتّى لا يبقى ملك مقرّب ولا نبيّ مرسل و لا صدّيق و لا شهيد و لا عالم و لا جاهل ولا دنيّ و لا فاضل ولا 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وكرامتكم عليه و خاصّتكم لديه و قرب منزلتكم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آتاكم الله ما لم يؤت أحداً من العالمين طأطأكلّ شريف لشرفكم و بخع كلّ متكبرّ لطاعتكم وخضع كلّ جبّار لفضلكم وذلّ كلّ شيء لكم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فازداد شأناً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والغاية والأمد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فازداد سعيهم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شارح اگرچه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و لیکن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و بسطامی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برگردانده است</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أن يُطفِؤوا نور الله بأفواههم و يأبى الله إلا أنْ يُتِمَّ نوره و لو كرة الكافرون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نابذوهم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أخروهم، طرحوهم و نسبوهم الى السوء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انداختند و واگذاشتند بنی امیۀ مطرود مردود، اهل بیت رسول خداوند و دود را، با وجود علم و معرفتی که بود ایشان را، به اینکه رسول الله جدّ امجد ایشان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درستی که نزدیکی ایشان به جدّ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ایشان بود از آن جناب، که اصلاً رعایت آن را نکردند، و کردند آنچه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ای که بسطامی در سفینة النجاة ارائه داده به لحاظ تفاوت اعراب گذاری در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متن حاضر، متفاوت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کرمانی لفظ مذکور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فتح جيم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به کسر جیم</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فرض کرده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رَمَوْا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مأخوذ است از دعوة، که به معنی خواندن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دَعُوا خوانده شود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مَدّوا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که به معنی شدّت دفع است، چنانکه خدای تعالی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يدعون الى نار جهنم دعاً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الدفع،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دفعوه عن مقرّه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يَدُعُ اليتيم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چوبی است که زده می شود به آن آتش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عرب، متعارف است که دو چوب را به یکدیگر می زنند و از آن آتش بیرون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چوب زیرین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ذیل آیۀ شریفۀ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آتِ ذَا القُربى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أعطی رسولُ اللهِ فاطمة فدكاً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 ایشان وصیّ رسول خدا را به سوی خود، یا دفع کردند وصیّ رسول خدا را از مکان خود، و غصب کردند ارث بتول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برافروخت آتش ظلم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یعنی ظلم را در روزگار افروخته آتش زنۀ ایشان، پس اصل ظلم، ایشانند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علم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ورد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مرادف است با 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امید نداشتند و رود در قیامت را بر آن حضرت پس بد و رودی است ورود ایشان در قیامت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توضيح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يرجوا الورود فبئس الورد وردهم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سفینة النجاة چنین آمده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فبئس،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بئس الرفد المرفود،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 العطاء المعطى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فاستأصلوهم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مستأصل ساختند و از بیخ و بن بر کندند خاندانِ اهل بیتِ ایمان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صحیفۀ یاد شده در متن بنگرید به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به معنی ولیجه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اخذ کنی او را معتمد خود، از غیر اهل خود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حرب، و هم عنابس و أعياص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 است</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مروان، أي آل مروان، مروان الحكم أو مروان الحمار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 معطوف است بر امیّه، به حذف 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نمی شود که مضاف الیه باشد از برای امیّه، زیرا که در آباء و اجداد امیّه ، حرب نامی نیست، بلکه حرب از اولاد امیه است که پدر ابو سفیان و جدّ معاويه عليه الهاویه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معنی شعر چنان شود که جستند امیّه و حرب و پس از آن دو، مروان بن حکم، منبرهایی را که نیست از برای آنان در آن منابر، سلطنتی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کرده است که در این مقام ابلغ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أيّ حال، بیت مذکور اشاره به رویای حضرت خاتم الانبياء و نزول آيه شريفۀ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جَعَلْنَا الرُّؤْيَا التي أريناكَ إِلَّا فِتنةٌ للنَّاسِ والشَّجَرَةَ المَلعونَةَ في القُرآنِ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رؤیا حضرتش بنی امیه را مانند و یا به صورت میمون مشاهده فرمودند که از منبر ایشان بالا می روند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 نسخ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أَعْلَنَتْ ضَلَّةٌ لَعْنَ الْوَصِيَّ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بنابراين، معنى واضح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آشکارا ساختند آل حرب، لعن بر وصیّ رسول را از روی گمراهی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 الخفاجيّ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عقار است که زمین و آب و درخت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فرموده دین را به ضیاع، و ساحت را از برای آن ثابت کرده،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ضیاعی که آن ضیاع دین است، زیرا که حلول کرده به ساحت و فضای آن ضیاع، بعد از صاحب وحی، جمعی خوانندگان و مستان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که صیغۀ مصدر باشد، به معنی ضایع شدن ، یعنی وای از ضایع شدن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 وزن عِلم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معنی قذر و نجس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به کسر خوانده شود تا صفت باشد از برای دنس، یا معطوف باشد بر آن به حذف 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به رفع خوانده شود و معطوف باشد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دنس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حذف حرف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حرب، یکی از عنابس سته است که اولا دامیّۀ کبری است پسر عبد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تَحَرَّبوا لقتالِ رسولِ اللهِ في وقعة الخندقِ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بسطامی با اشاره به واقعۀ احزاب می نویسد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 به معنی غضب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به عین معجمه و صاد مهمله 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وارد آوردن مشقّت است بر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مجمع است که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مغص مغصاً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به عین وصاد مهملتین 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اعوجاع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والأوسط أوسط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على رأس اربعين سنة، وهو أول استقلال إمارة بني امية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ملجأ و مضطرّ ساختند آل حرب، حضرت امام حسن علیه السَّلام را بر صلح، از روی عناد و غضب، یا از روی اعوجاج در طریقت، یا از روی مشقّت بر آن حضرت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مظلومیت حضرت مجتبی صلوات الله عليه و صلح ایشان، بنگرید 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قتال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اسم است از برای مکۀه و مدینه و طائف و حوالی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اصل آن مأخوذ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معنی فصل مابین دو شیء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که بلد مذکوره، فاصله است مابین نجد و تهامه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زمینی است از زمینهای عرب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آنها را حجاز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اوتار، جمع و 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ممکن است که به معنی حسد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که به معنی خون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دو مناسب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صحیحتر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است از بینونه که به معنی جدا شدن و مفارقت کردن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کنایه است از گذشتن از این جهان، چنانکه یکی از شعرای عرب گفته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اشیاخ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به محذوفی که صفت باشد از برای اشیاخ، و ضمیر آن راجع است به آل 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مطالبه می کردند خونهایی را که ریخته شده بود در روز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مطالبه می کردند حسدهای روز بدر را، زیرا که ذلیل شدند آل حرب از حدّ خود، به سبب مشایخ و بزرگان ایشان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نَقْتُلُك بُغضاً لأبيك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بئر حفر بأمر الرسول صلّى الله عليه و آله في غزوة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وجمعوا قتلى الاشقياء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ضمیر در آن، راجع است به یوم بدری که از مقتضای مقام در شعر سابق فهمیده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است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شعر سابق،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دانت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دون وجه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است به كانت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رسای مصراع دوم همان است که فاضل بسطامی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كانوا يطيعونها دون وجه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نثلة، كانت أمةً لأم الزبير و لأبي طالب و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ختّار، صیغهٔ مبالغه است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خدعه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فعل آن، از باب ضرب يضرب، و نصر ینصر، هر دو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 نسخ، بدل ختّار، خمّار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ابو طالب نوشته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بنوالزرقاء، بنی امیه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ازرق، کبود چشم را گویند، چنانکه زرقاء، زن کبود چشم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زرقه چشم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چنانکه گویند، و در مجمع است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نزد عرب، مبغوض ترین رنگهاست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مردان بنی امیه را ازرق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این است که چنانکه مردان را ازرق می گفتند، زنان ایشان را زرقاء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زرقاء، اسم زنی معین نباشد، اگرچه محتمل است که رزقاء، نامی در جدّات بنی امیه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 مادر حضرت ابوطالب و حضرت عبدالله بود، و او را به حضرت عبدالمطّلب بخشید و عباس از او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عباس بن عبدالمطّلب ده پسر داشت که خلفای بنی عباس از نتیجۀ او بودند که ایشان بعضی غدّار و مکّار بودند و بعضی بسیار خیانتکار بودند و عهدها و میثاقها که به عترت طاهره می نمودند بجا نمی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 بسیار مکرها و خدعه های بسیار به ائمه اطهار علیهم السَّلام می نمودند و چه بسیار خونها از ذریّۀ رسول خدا ریختند، چنانچه ابو فراس در قصیدۀ خود اشاره به آن نموده و فرموده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بسطامی در سفينة النجاة ،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بخشی از غدرها و عملکرد بنی عباس را به ترتیب تاریخی آورده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اینکه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مثل ایشان، مساوی است ایمان و کفر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اشاره است به اینکه از خود ایشان، ایمان و کفر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طریق اولی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مساوی است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وفای شیرازی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و چنین معنا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 و 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 می شود گوشها از استماع یک خبر از اخبار مصائب و محن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خواهد بود در وقتی که این مصائب عظیمه و رزایای جلیله را استماع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صفت باشد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بالنصر متعلق باشد به تبتدر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معطوف باشد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حذف حرف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است از برای سیّروا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فرستادند به سوی آن حضرت نوشتجاتی چند، که تعجیل می کردند در آن نوشتجات به یاری کردن ایشان، آن حضرت را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فرستادند به جانب آن حضرت، نوشتجاتی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یاری می کنیم تو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تعجیل می کردند در فرستادن آن نوشتجات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وفای شیرازی ذیل این کلمه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تبع، به معنی تابع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مفرد و جمع در او یکسان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ربَّه أنّي مغلوبٌ فانتصر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نامۀ سلیمان بن صرد خُزاعی و جمعی دیگر به سيدالشهداء، صلوات الله عليه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علينا إمام، فأقبل لعلّ الله أن يجمعنا بك على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النعمان بن بشير في قصر الإمارة، لسنا نجتمع معه في جمعة و لانخرج معه إلى عيد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روضة الواعظین،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 مناقب آل أبي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به نقل از ارشاد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نامه ای دیگر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قد حبسنا أَنفُسَنا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ولسنا نحضر الجمعة مع الوالي فَأقدم عَلَينا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_</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الخواص،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و چنین توضیح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والجنّات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بكسر الجيم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 جمع الجنة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بفتح الجيم و تشديد النون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هي البستان من النخل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والشجر وأصلها من الجنّ،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 لتكاثفها و التفات أغصانها و أوراقها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بمعنى الفضا والساحة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شبث بن ربعي وحجّار بن أبجر ويزيد بن الحارث و يزيد بن رُوَيم و غررة بن قيس و عمر بن الحجّاج الزبيدي و محمد بن عمير التميمي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سرحنا بالكتاب مع عبد الله بن سبع الهمداني وعبد الله بن 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أمرناهما بالنجاء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الرجلان مسرعين حتى قدما على حسين لعشر مضين من شهر رمضان بمكّة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لبثنايومين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سرحنا إليه قيس بن مسهر الصيداوي و عبدالرحمن بن عبدالله بن الكون الأرحبي و عمارة بن عبيد السلولي فحملوا معهم نحواً من ثلاثة و خمسين صحيفة من الرجل والاثنتين والاربعة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اتموه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یک الف و تشدید های مثلثه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خوانده شود از باب تفعیل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آثموه</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دو الف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خوانده شود از باب افعال آثم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از باب افعال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واقع ساختن شخص است شخصی را در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از باب تفعیل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چنانکه در صحاح است، به معنی این است که شخصی را بگویند گناهکار، و نسبت دهند او را به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شعر، هر دو معنی مناسب است و ثانی مناسبتر است، اگرچه نسخی که نزد فقیر بود، در همۀ آنها به دو الف ثبت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حاضر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 نسخ، بدل حضروا،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خفر به معنی غدر و خدعه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معنی جور و منع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خضروا،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هدروا دماء القوم و قتلوا مسلم و نقضوا العهد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شدن خون </w:t>
      </w:r>
      <w:r>
        <w:rPr>
          <w:rFonts w:eastAsia="IRNazanin" w:cs="IRNazanin"/>
          <w:b w:val="false"/>
          <w:bCs w:val="false"/>
          <w:i w:val="false"/>
          <w:iCs w:val="false"/>
          <w:color w:val="333333"/>
          <w:sz w:val="20"/>
          <w:szCs w:val="20"/>
          <w:rtl w:val="true"/>
        </w:rPr>
        <w:t>_ (</w:t>
      </w:r>
      <w:r>
        <w:rPr>
          <w:rFonts w:ascii="IRNazanin" w:hAnsi="IRNazanin" w:eastAsia="IRNazanin"/>
          <w:b w:val="false"/>
          <w:b w:val="false"/>
          <w:bCs w:val="false"/>
          <w:i w:val="false"/>
          <w:i w:val="false"/>
          <w:iCs w:val="false"/>
          <w:color w:val="333333"/>
          <w:sz w:val="20"/>
          <w:sz w:val="20"/>
          <w:szCs w:val="20"/>
          <w:rtl w:val="true"/>
        </w:rPr>
        <w:t xml:space="preserve">کشف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آمد آن حضرت، قومی را که حاضر شده بودند از برای بیعت خود به شکستن، یا قومی را که غدر و خدعه کردند از برای بیعت خود به شکستن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قديم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حياة علي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يقولونَ بأفواههم ما ليس في قلوبهم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كريمات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جمع فعيلة بمعنى فاعل، و هو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جُمع جمعَ الصحيح، كما يجمع كريم بالواو والنون، بخلاف فعيل الفرع، و هو الّذي بمعنى المفعول فلا يجمع جمع الصحيح، كقتيل وأسير وجريح، بل يجمع قتلى وأسرى و جرحی، و 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قتلاء و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براین طایفۀ خبیثه، و برسد به ایشان عذاب و نکال از جانب حضرت رسول خدا صلى الله علیه و آله به جهت اینکه ایشان، چه بسیاری از اولاد آن سرور را ذبح نمودند و دختران نجیبه جلیلهٔ او را این طایفۀ شوم به قید اسیری در آوردند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بسطامي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قدماً، أي هم كفّار في الأصل أو مرتدّون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أنّهم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محتمل است که لو شرطیه باشد، و محتمل است که لو تمنّی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 نیاوردند از زمانقدیم، قومی که محاربه کردند با فرزند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ایمان آوردند، کافر شدند بعد از ایمان آوردن خود، اگر شعور داشته باشند و بفهمند که چه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 می فهمیدند عدم ایمان خود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كوفه محاربه و منازعه نمودند با رسول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که پیامبر صلی الله علیه و آله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 با خاندان من، محاربه با خود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ایمان آوردند به پیغمبر، و حال آنکه با پیغمبر محاربه کردند، چون محاربه با عترت او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 ایشان، حرب پیغمبر است،چنانکه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حَربُك حَربي و سلمُک 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کمک و یاور می یافتند، با خود پیغمبر حرب می کردند، چنانکه در ابتدای اسلام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اِفعال است و مفعول آن ضمیری است مقدّر که راجع باشد به جناب امام حسین علیه السَّلام و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راجع است به آن 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 برای يُنزِل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جملۀ مصرع ثانی، معطوف است به مصرع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لؤلؤ البحرین احتمال دیگری در معنای بیت داده است با عبارت زیر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الحديد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محتمل است که به معنی نفع بخشیدن باشد، چنانکه در قول خدای تعالى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يُغني عنه ماله إذا تردّى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محتمل است که به معنی کفّ و منع کردن و بازداشتن است، چنانکه در قول خدای تعالی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یَوَمَئِذٍ شأنٌ يُغنيه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در آن روز، از برای مردم کاری است که باز می دارد ایشان را از هر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اعراب، شایع است که می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أغْنِ عنّي 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بگردان از من شرّ خود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تُغني الآيات والنذرُ عن قَومِ لا يُؤْمِنونَ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وليكن فایده و نفعی نبخشید ایشان را، یا بازنداشت ایشان را از آن اعمال شنیعه، آن آیات و انذاراتی که فرمود آن حضرت، ایشان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بنا به ضرورت شعری صحیح و زیباتر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يقرأ خبر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بكسر الباء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على أن يكون صفة مشبهة بمعنى الخبير، والمراد منه جناب الرسول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سؤال نمایید از اشخاصی که فیض خدمت آن سرور را دریافت نموده اند که جدّم در حقّ من چه فرموده اند، از آن او صافی که من به جهت شما ذکر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به شما دروغ نگفته ام، اوصاف و مناقبی را که جدّم در حق من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سفينة النجاة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الزبر؟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کجا شد عمل کردن بر مقتضای آنچه نوشته بودید؟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کرمانی، ظاهراً به دلیل وجود 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این کلمه را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مصححان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طالبين مدارک دعوت کوفیان از سیدالشهداء صلوات الله علیه بنگرند به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ترک کردن و واگذاشتن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حلاتمونا</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حای حطّی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یا آنکه به 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مصرع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حال آنکه می آشامند از آن آب، حُمقا و ابلهان یا اسبان یا جماعت مردم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نیکو از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معنی آب گواراست، اعم از آنکه عذب باشد یا غیر عذب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ما لها 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نسخ، بدل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بنابراین ضمیر،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محتشم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اصطبار، به معنی صبر کردن و امر کردن به صبر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طفل محلّ مرحمت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جهات ترحّم بر اطفال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سیّما این طفل رضيع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بسیار بود، لهذا آن سرور به ایشان عتاب و خطاب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سبیل لزوم، از آن قوم طلب آب نمود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این عتاب را در عطش هیچ یک از شهداء دیگر ننمود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اِسقوا هذا الرَّضِيعَ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تَرونَه يتلفّى عَطشاً من غير ذنب أتاه إليكم؟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طفل شیر خواره را آب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بینید که چگونه از شدّت تشنگی به خود می پیچد و مضطرب است؟ و این طفل، عمل و گناهی که منشأ غیظ و غضب شما باشد از او صادر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چرا بر او ترحّم نمی کنید و او را به یک شربت آب، از عطش رها نمی سازید؟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اباعبدالله علیه السَّلام در روز عاشورا فرمود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که آن دل از چیز بسیار لطیف و مرغوبی است که به اندک چیزی متأثر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و مربع به معنی خانه و منزل است عموماً و مربع نیز به معنی خانه ای می آید که در فصل ربیع در آن منزل می نمایند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مدارس آيات خلت من تلاوة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ومنزل وحي مقفر العرصات</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 طالب این کلمه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اشتقی</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با قاف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ضبط کرده 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به معنی غلبه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قاموس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غلبه کرد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که اشتفی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فاء موحدّه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باشد که مأخوذ است از شفاء، و معنی واضح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 به معنی راحت کردن و رفتن و فوت شدن آمده است و هر سه مناسب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 به معنی شکافنده و ذلیل سازنده، هر دو،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اوّل، ضمیر آن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بنابرثانی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فضيّعوها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للوصية المدلول عليه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رسول خدا صلّی الله عليه وآله دربارۀ حسنين عليهما السلام فرمود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اميرالمؤمنین علیه السَّلام می فرماید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عاشورا وارد شده است</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ضعضع، به معنی ضعف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معنی خضوع و ذلّت نیز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تابع او که دویّم اهل بغی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زیاده بر آن ظلم، ظلمی چند نمود و بدعتی چند احداث کرد که اسلام را متزلزل و ستونهای دین الهی را در هم شکست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كمين،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يكمنون في الحرب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کمین در شعر، بدل است از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شعر قبل، با خبر است از برای مبتدای محذوفی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يوم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جارّ و مجرور است و متعلّق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موصوله باشد و معطوف باشد به کمین،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 و متعلق باشد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براین تقدیر،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لاحت طلائعه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صله و عاید است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وبنابر تقدیر اوّل، معطوف است بر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پنهان شده بود و کمین لشکر و سپاه کفر بود که ظاهر شد در روز واقعه کربلا، و از روز سقیفۀ بنی ساعده ظاهر شد طلیعه و پیش روِ آن سپاه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کمین که روز سقیفه مقدّمۀ آن روز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آن کسی است که در روز سقیفه، ظاهر شد طلیعه و پیش روِ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ندای محذوف المنادی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است از برای فعل محذوفی که افزع باشد، یا منصوب به نزع خافض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می کنم از رمیه، یا رمیه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عجب است که آن تیر، خطاکار بود با وجود رسیدن به نشان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الشهدا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سنۀ شصت و یک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هجرت تا رحلت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صلى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بود پس، از رحلت تا شهادت، پنجاه سال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شهادت،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بی منتها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فجائعه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است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در آن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عود ضمیر است به متأخّر، لفظاً لا 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عظمت مصیبت حضرت سید الشهدا صلوات الله عليه نصوص عدیده ای از اهل بيت عليهم 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 در اصل، شجي بوده،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 به معنی صبّ است که ریختن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مدامع،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مدمع به معنی گوشۀ چشم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در اینجا اشک چشم است، از قبیل تسمیۀ حال به اسم 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در آن،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آتشی به دلها زده که دلها آب شده، از چشمه های چشم جاری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 آتش دل ، آب چشم را خشک می کند و نه آب چشم ، آتش دل را فرو می 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 آبی است و چه آتشی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این مصیبت، در جمیع عوالم امکان سرایت نموده و جمیع موجودات را با همّ و غم قرین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چگونه چنین مصیبتی از خاطرها محو خواهد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ذادوا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بالذّال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حال است از منِ موصوله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 از برای ظمآن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مفعول است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 المصطفی، صله و عاید است از برای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است از برای ساقی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ظمآناً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 ذادوا بوده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ظمآن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ومجرور بوده باشد و متعلّق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معنی چنین باشد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کردند از آب، تشنه ای را که شیر خوردنهای او، از جدّ او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حضرت مصطفی صلّی الله علیه و آله بوده باشد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سیراب شدن حضرت سید الشهدا صلوات الله علیه از انگشت و زبان حضرت رسول خاتم صلی الله علیه و آله بنگرید به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آونة،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یعطیه، خبر سیّم است از برای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بیت قبل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مفعول آن 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 به جدّ یا به ابهام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نتایج ارضاع حضرتش به وسیلۀ انگشت پیامبر خاتم صلی الله علیه و آله این بود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لام قسم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از مبتدای محذوفی که ضمیر 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موصوله در بیت اوّل این بند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تعبیر مرحوم بحر العلوم به اسم جناب پیغمبر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اشارۀ لطیفی است به اینکه جناب حضرت نبوی، در توجّه به عبادت و اطاعت حضرت باری، به مرتبه ای متحمّل زحمت و مشقّت شدند که در حال قیام به یک پای مبارک اقدام می فرمودند، به قسمی که پای مبارکش ورم نمود، چنانچه بعضی مفسّرین فرموده اند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عدم ارتضاعه من الثدى 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مدارک زیر،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 حضرتش بیان شده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معراج نبوی، بنگرید به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فارع، اوّل بچه ای است که متولّد شود از 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زمان جاهلیت، آن را از جهت تبرك، از برای آلهۀ خود ذبح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معنی کثرت شاخۀ درخت نیز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غرس، مبتداست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صفت است از برای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این مطلب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الجمله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از فقرۀ زیارت جامعۀ کبیره ظاهر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نوركم وطينتكم واحدةٌ، طابتْ وطهرتْ بعضُها من 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سفينه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بروزن صاحب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چنانکه در قاموس است،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ثمره نیکوی شجره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درختی که در باغستان نبوی تربیت یافت و به جهت هدایت و ارشاد شاخ و برگ برآورد و از جهت استحکام شریعت بیضا ضیای نبوی، ریشه دوانید و به جهت رفاه و آسایش امّت مرحومه، برگ و بار برآورد که امّت مرحومه در سایۀ او استراحت نمایند و از میوههای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و حِکَم و معارف ربّانی و حقایق احکام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ور شوند؛ آن گروه اشرار و فجّار، آن درخت را تشنه گذاشتند و آب را از او قطع نمودند و سینۀ آن درخت را که صندوق علوم ربّانی و مخزن علم و حکمت صمدانی بود ، به سم اسبان در هم شکستند و شاخه های آن درخت که نوجوانان هاشمی بودند مثل علی اکبر ماه رخسار و علی اصغر و جعفر و عبدالله گل عذار را از بی آبی و تشنگی خشک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امّت مرحومۀ متحیّره را از میوه های نیکو و خوشبوی تر و تازه و رسیدّ آن درخت منع نمودند که نتوانند ایشان از این میوه ها بچینند و از منافع آن کامیاب و بهره ور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بسطامی</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فاقتطفوها قبل بلوغها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جانين، محتمل است که از جنایت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معنی خطا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 است که از که جنی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معنی چیدن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تعدّی کرد بر آن درخت، دست خطاکاران یا چینندگان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نموده است مرحوم بحر العلوم، حضرت امام حسین صلوات الله عليه به درخت، و لوازم مشبهٌ به را از ثمر و منافع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فواید از برای او ثابت نموده و بعد فرموده که این فواید و ثمرات، از ظلم ظالمین و معاندین و تعدّی جانین و کافرین، به شیعیان و دوستان او نرسید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لعنة الله على القوم الظالمين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مشرعة، به معنی ورود تشنۀ آب است بر سر 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قناة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مشرعات 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می شود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آب خور از نیزه 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مشارعه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است به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 به سید الشهداء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مشارعه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نایب فاعل است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اخریٰ، ورود نیزه ها بر جسم انور آن سیّد عطشان ، چنان تأثیر نموده بود که از شدّت جراحتی که آن نیزه مجروح نموده بود، شریعۀ خونی از آن جراحت جاری گردیده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از شریعه، آب جاری می شود، از بدنِ مقدس منوّر معطر آن سرور تشنه لبان و رگهای جسم آن سیّد عطشان، در آن زمان، شریعۀ خونی جاری بود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 شعر فارسي</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اسب بر بدنش تاختند که اثری از جسم شریفش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 بدنش را در بیابان انداختند که سباع و درندگان، آن بدنِ انور را بخورند و آثاری از آن باقی نماند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از اینکه آن بدن، دخل به ابدانِ دیگر ندارد، زیرا که وحوش آن بدن را زیارت می نمایند و سباع و درندگان او را حفظ می نمایند از اینکه زیاده بر آن تعدّی نمایند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کلید بهشت و دوزخ به دست آن سرور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که پیغمبر خصم او باشد، راه نجاتی از برای او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الفاطميات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معطوف است بر جملۀ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بنو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که در حقیقت، صفت باشند از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بنگرید به توضیحات بیت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بند </w:t>
      </w:r>
      <w:r>
        <w:rPr>
          <w:rFonts w:eastAsia="IRNazanin" w:cs="IRNazanin"/>
          <w:b w:val="false"/>
          <w:bCs w:val="false"/>
          <w:i w:val="false"/>
          <w:iCs w:val="false"/>
          <w:color w:val="333333"/>
          <w:sz w:val="20"/>
          <w:szCs w:val="20"/>
        </w:rPr>
        <w:t>2</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عراء، فضایی است وسیع که ستره و پنهانی در آن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بر پیغمبران یکسر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 بر فرزند پیغمبر گذشت</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المضمر عداوته في كشحه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 الكشح للعداوة لأنّه موضع الكيد والعداوة عندهم يكون في الكيد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سمّي العدوّ كاشحاً لأنّه يكشح عن عدوه،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يعرض عنه فيولّيه كشحه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آن حضرت هدیه برده شد بر بالای نیزه، از برای ملعونی که در دل پنهان داشت عداوت و دشمنی آن حضرت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واه از روزی که سر مطهر او را بر نیزه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جهت آنکه عداوتهای دیرینۀ قدیمه در سینه پنهان داشتند، به هدیه بردند، تا او مراد خاطر خود را از آن سر مطهر حاصل نماید و دل پر کینۀ خود را خالی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طاحت که دور کرد از ابدان، این اجزا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طوائحه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مُهلکات آن روز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طوائحه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است به هر یک از اقدام، و اید، و 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بسیاری از سرهای منوّره، که در آن روز از بدن جدا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بسیار از دست و پاها که در آن روز، از بدن جدا شده بر زمین افتاد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وقایع مهلکه که از جانب کاشح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یزید و عبیدالله زیاد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ایشان وارد شد و باعث هلاکت آنها گردید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 في هذا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رأينَ النساء جوادَك مخزيّاً و سرجَك عليه ملويّاً، برزنَ من الخدور، ناشراتِ الشعورِ على الخدودِ، لاطماتِ الوجوه ِسافراتٍ وبالويلِ داعياتٍ، وبعد العزِّ مذلاّت، و إلى مصرعِك مبادرات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زیارت ناحیۀ مقدسه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العزاء، أي وكانوا أهل التسلّي لأهل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فوادحه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فوادح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 سنگینی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فدحه الدّشين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زنه،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چقماق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گویند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راجع باشد به روزگار و دهری که از مقام فهمیده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که راجع باشد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بیت اوّل همین بند آمده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زیارت عاشورای غیر معروفه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مرحوم محدث قمی در مفاتیح الجنان به نقل از مزار قدیم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خوانیم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به مقتضاى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للحسين معرفةً مكنونةً في قلوبِ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 زيارت آن سرور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قلوب من والاه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محبّت آن سرور در دلها سرشته و مودّت و خلّت آن مظلوم شهید در جمیع اعضا و جوارح جا گرفته و چون روح در رگ و پوست و گوشت مخلوط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می شود که شیعیان و محبّانش از اندوه و همّ و غم و الم او غافل گردند و در این مصیبت عظمی و داهیۀ کبری اندوهناک و گریان نشوند؟ سیّما به ملاحظۀ اینکه آن اشرار و گروه کفّار و فجّار که قادح این مصائب بودند، به نیزه و شمشیر و تیر و خنجر که آلت اشتعال نیران این مصائب است، در قلوب موالیان به این آلتها زخم و جراحتهایی بر آن مظلوم عطشان وارد آوردند؛ که گویا آن جراحات بر قلوب موالیانش وارد گردیده و این صراحات تا حشر مندمل نمی شود و پیوسته ایشان در سوز و گداز می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بسطامی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سفینه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مکثور</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ثای مثلّثه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ضبط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مکثور</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به ثامن غیر، ممکن است که متعلّق باشد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متعلّق منفرداً محذوف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در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مکثور</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به ثای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که صفت باشد از برای منفرداً و ممکن است که حال باشد از ذى الحال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است به منفرداً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ومتعلّق خلو، محذوف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الاقارب والناصرین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آرام گیریم و فراموش کنیم آن مظلومِ بی کس را؟ در حالتی که همۀ یاوران، او را بر زمین انداخته بودند و به غیر از زنان بی کَس و دختران نورس، کسی به جهت او نمانده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خالی بود از اقارب، هرجا که نظر</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روبرو شدن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معنی مواجهه در دعواست بی سپر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نگاه کردن از گوشۀ چشم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کنایه از دقّت نظر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رنوّ</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بروزن دنوّ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به معنی ادامۀ نظر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صحاح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رنّاء، به معنی کسی است که دائم دارد نظر خود را به سوی زنان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زایل شدن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آن حضرت، از گوشۀ چشم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که دقیق از نظر باشد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نیز مثل دل آن حضرت، به دو چشم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ابوطالب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شنیدم که در وقت ذبح عظیم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 غیرت، بُدش چشم حق بین دو نیم</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خوض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به سخن در آمدن، و شروع کردن در کاری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کشف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شروع کرد در فریاد، صیدِ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بضمّتین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بلند شدن آواز و فریاد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و فریاد آب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کشف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صید که از دست راست تو پیدا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طور شکار را میمنت می 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سانح،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افزودۀ مصحّحان، در هر دو نسخۀ چاپی، جای این کلمه خالی است</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تحیّر و تفکّر بودم که در وقتی که آن سرور مظلومان با بدن پاره پاره و قلب مقروح در میان میدان افتاده بود، آیا اسب آن حضرت چه کرد و کجا رفت؟ به خاطرم آمد از آن حدیثی که مرحوم آقا محمد جعفر بهبهانی در مقتل خود روایت نموده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روایت، این 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اقصدونی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و مشغول به کشتن من شوید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حينی، ممکن است که به کسرِ حاء خوانده شود، یعنی وقتی و زمانی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به فتح خوانده شود،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مخنف في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شمر بن ذي الجوشن أقبلّ في نفر نحو من عشرة من رجالة أهل الكوفة قبل منزلِ الحسين الّذي فيه ثقله و عياله، فمشى نحوّه، فحالوا بينه و بينَ رحله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يكن لكم دينّ و كنتم لا تخافونَ يومَ المعادِ فكونوا في أمرِ دُنياكم أحراراً ذوي 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امنّعوا رحلي و أهلي من طُعَامِكم وجُهَالِكم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ابو القاسم وفای شیرازی، یک بند به عنوان تکمله افزوده و همراه با توضیحاتی، ترجمۀ منظوم آن را نیز به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را تحت عنوان تعلیقه خواهیم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 تعالى</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این متن براساس نسخه های زیر مورد تصحیح و مقابله قرار گرفته است</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ترمى بها شعل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بعدها شعل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 ل</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النواح 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النياح الّذي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النياح الّتي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النواح الّتي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الزُّجَلُ</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فُجِنَتْ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ثَمِلُ</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أدهى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خف،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بالغُهُ</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خف، ف، ط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تمائِمَهُ</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تمائِمَهُ</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 خف، ف،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يُفْشى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يُغْشى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الرحمٰنِ</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رفْعَتَهُ</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القلبِ خف القلبُ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حاتمه م، ط،ك،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هائِمُهُ</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خاتِمُهُ</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ك، ر،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ر، ك، خف،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إغتمّ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مِلاحِمهُمْ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مَلاحِمهُمْ</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التسلِّي</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ك ،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كَلْكَلَةً</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خف،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الشَّهَبُ</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جُسمان</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وَيُقْرعُ</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ف النواصبَ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النصَبُ</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نَكِبُوا</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تَكْتُرِ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تُكْثَرُاف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تَكْثِرِ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ر،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شَعْواءُ</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أرْهَفَها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أرهفها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مَضاءُ</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العلياءُ عَلياءُ</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تُقْرِعُ</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طِخْيَةٌ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غَشَتِ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عَمْياءُ</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إذْئَبُها</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العالِمُونَ</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حَقْدُهُمُ</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جِدهُم</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بعنف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زَنْدَهُمُ</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 قوام</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بِرَفْدِ</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تَعاقَدُوا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فَعاقدوا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عَقْدَهُمُ</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واضَعْيَةً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اذْ قَدْ حَلَّ ساحَتَهُ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حَلَّتْ بِساحَتِهِ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نَشْوانُ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نِشوان</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قد علاهُ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 ،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المضض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التضييق والتشديد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ظَمْآنُ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ظَلْمانُ</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نَثْلَةِ</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ف،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سَيَانُ</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تنقضي</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الطفوفَ</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 خف،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وسَيَّرُوا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وصيّروا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تَبْتَدِرُ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تبتدروا</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بنضْرَتِها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بِنُضْرَتِها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والنُّمُرُ</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تَسْتَعِرُ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تُسْتَعَرُ</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 ، ك،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النَّاسِ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هات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وَأثَّمُوهُ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وَآتُمُوهُ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بالنَكْثِ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بالنُّكْثِ</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خضروا</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وَرَأَيْهُمْ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م،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وَرَأیِهِمْ</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خَذَلاً وَخَذَهُمْ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خِدْلاً وَخِذْهُمْ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المصرع الثاني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لِمُنيَنِهِ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لِمَنيَّنِهِ</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والزَّمَرُ</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انسِبُوني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انسَبوني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لِلنَّصْرِ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خُطَّتِ</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 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خلّاتمونا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خَلاتمونا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تناهله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منهلاً ومورداً للشرب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وَالْعُمَرُ</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ر، خف،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لها</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راحِمِ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 م،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مُصْطَيرُ</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يَرْعُوا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ولا نَصَرُوا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نَصَرُوا</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مُنْفَطِرُ</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خف، م، 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رَحَلُوا</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يَوْمَ</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وَفُجْعَةٌ</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شَجي</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أدمعها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جَدُّهُ</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أمرٍ</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خف،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فادِعُهُ</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يَقْطَف</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الجانَيْنِ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الذاكي</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يَعْفُوا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مَضاجِعُه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 ك،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مضاجِعَه</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واجْتَمَعُوا</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 خف،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يُنادى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بِالطغاة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بالطغاء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تَجَمَّعُوا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تَجْمَعُوا</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 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بالسَماح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أقدام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أقدامَ</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ساحت</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يَنْسَ</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الذكْرُ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تُجَدِّدُهُ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يُجدده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لِلْحَشر</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السُّلُو</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المكسور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المكُتور</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مُنْقَسِم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تُكَافِحُهُ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تَكَافَحُه</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النقع سابحة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الَنفع سائِحُهُ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النقعُ سائحُهُ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 سانِحُهُ</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اَقصِدُوني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حُرَمي</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متن بر اساس نسخۀ نخستین از مجموعهٔ شمارهٔ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مورّخ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که در کتابخانه ملک تهران نگهداری می شود فراهم آمده است</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غدّاراً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خ ل</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ظ</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73630</Words>
  <Characters>288801</Characters>
  <CharactersWithSpaces>359354</CharactersWithSpaces>
  <Paragraphs>3809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2026-08-20T19:26:58Z</dcterms:created>
  <dc:creator>ghaemiyeh.com</dc:creator>
  <dc:description/>
  <dc:language>en-US</dc:language>
  <cp:lastModifiedBy/>
  <dcterms:modified xsi:type="dcterms:W3CDTF">2026-08-20T22:57:08Z</dcterms:modified>
  <cp:revision>1</cp:revision>
  <dc:subject/>
  <dc:title>شرح مراثی سید بحرالعلوم</dc:title>
</cp:coreProperties>
</file>

<file path=docProps/custom.xml><?xml version="1.0" encoding="utf-8"?>
<Properties xmlns="http://schemas.openxmlformats.org/officeDocument/2006/custom-properties" xmlns:vt="http://schemas.openxmlformats.org/officeDocument/2006/docPropsVTypes"/>
</file>