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برگزیده فارسى تحف العقول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78261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578263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578265_2870459653">
            <w:r>
              <w:rPr>
                <w:webHidden/>
                <w:rStyle w:val="IndexLink"/>
                <w:rtl w:val="true"/>
              </w:rPr>
              <w:t>تُحَفُ العُقول</w:t>
            </w:r>
            <w:r>
              <w:rPr>
                <w:rStyle w:val="IndexLink"/>
                <w:rtl w:val="true"/>
              </w:rPr>
              <w:tab/>
            </w:r>
            <w:r>
              <w:rPr>
                <w:rStyle w:val="IndexLink"/>
              </w:rPr>
              <w:t>6</w:t>
            </w:r>
          </w:hyperlink>
        </w:p>
        <w:p>
          <w:pPr>
            <w:pStyle w:val="Contents2"/>
            <w:tabs>
              <w:tab w:val="clear" w:pos="8743"/>
              <w:tab w:val="right" w:pos="9026" w:leader="dot"/>
            </w:tabs>
            <w:rPr/>
          </w:pPr>
          <w:hyperlink w:anchor="__RefHeading___Toc7578267_2870459653">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7578269_2870459653">
            <w:r>
              <w:rPr>
                <w:webHidden/>
                <w:rStyle w:val="IndexLink"/>
                <w:rtl w:val="true"/>
              </w:rPr>
              <w:t>درآمد</w:t>
            </w:r>
            <w:r>
              <w:rPr>
                <w:rStyle w:val="IndexLink"/>
                <w:rtl w:val="true"/>
              </w:rPr>
              <w:tab/>
            </w:r>
            <w:r>
              <w:rPr>
                <w:rStyle w:val="IndexLink"/>
              </w:rPr>
              <w:t>10</w:t>
            </w:r>
          </w:hyperlink>
        </w:p>
        <w:p>
          <w:pPr>
            <w:pStyle w:val="Contents3"/>
            <w:tabs>
              <w:tab w:val="clear" w:pos="8459"/>
              <w:tab w:val="right" w:pos="9026" w:leader="dot"/>
            </w:tabs>
            <w:rPr/>
          </w:pPr>
          <w:hyperlink w:anchor="__RefHeading___Toc7578271_2870459653">
            <w:r>
              <w:rPr>
                <w:webHidden/>
                <w:rStyle w:val="IndexLink"/>
                <w:rtl w:val="true"/>
              </w:rPr>
              <w:t>اهداف مجموعه</w:t>
            </w:r>
            <w:r>
              <w:rPr>
                <w:rStyle w:val="IndexLink"/>
                <w:rtl w:val="true"/>
              </w:rPr>
              <w:tab/>
            </w:r>
            <w:r>
              <w:rPr>
                <w:rStyle w:val="IndexLink"/>
              </w:rPr>
              <w:t>10</w:t>
            </w:r>
          </w:hyperlink>
        </w:p>
        <w:p>
          <w:pPr>
            <w:pStyle w:val="Contents3"/>
            <w:tabs>
              <w:tab w:val="clear" w:pos="8459"/>
              <w:tab w:val="right" w:pos="9026" w:leader="dot"/>
            </w:tabs>
            <w:rPr/>
          </w:pPr>
          <w:hyperlink w:anchor="__RefHeading___Toc7578273_2870459653">
            <w:r>
              <w:rPr>
                <w:webHidden/>
                <w:rStyle w:val="IndexLink"/>
                <w:rtl w:val="true"/>
              </w:rPr>
              <w:t>ويژگى هاى مجموعه</w:t>
            </w:r>
            <w:r>
              <w:rPr>
                <w:rStyle w:val="IndexLink"/>
                <w:rtl w:val="true"/>
              </w:rPr>
              <w:tab/>
            </w:r>
            <w:r>
              <w:rPr>
                <w:rStyle w:val="IndexLink"/>
              </w:rPr>
              <w:t>11</w:t>
            </w:r>
          </w:hyperlink>
        </w:p>
        <w:p>
          <w:pPr>
            <w:pStyle w:val="Contents3"/>
            <w:tabs>
              <w:tab w:val="clear" w:pos="8459"/>
              <w:tab w:val="right" w:pos="9026" w:leader="dot"/>
            </w:tabs>
            <w:rPr/>
          </w:pPr>
          <w:hyperlink w:anchor="__RefHeading___Toc7578275_2870459653">
            <w:r>
              <w:rPr>
                <w:webHidden/>
                <w:rStyle w:val="IndexLink"/>
                <w:rtl w:val="true"/>
              </w:rPr>
              <w:t>ياد و سپاس</w:t>
            </w:r>
            <w:r>
              <w:rPr>
                <w:rStyle w:val="IndexLink"/>
                <w:rtl w:val="true"/>
              </w:rPr>
              <w:tab/>
            </w:r>
            <w:r>
              <w:rPr>
                <w:rStyle w:val="IndexLink"/>
              </w:rPr>
              <w:t>13</w:t>
            </w:r>
          </w:hyperlink>
        </w:p>
        <w:p>
          <w:pPr>
            <w:pStyle w:val="Contents2"/>
            <w:tabs>
              <w:tab w:val="clear" w:pos="8743"/>
              <w:tab w:val="right" w:pos="9026" w:leader="dot"/>
            </w:tabs>
            <w:rPr/>
          </w:pPr>
          <w:hyperlink w:anchor="__RefHeading___Toc7578277_2870459653">
            <w:r>
              <w:rPr>
                <w:webHidden/>
                <w:rStyle w:val="IndexLink"/>
                <w:rtl w:val="true"/>
              </w:rPr>
              <w:t>مقدّمه</w:t>
            </w:r>
            <w:r>
              <w:rPr>
                <w:rStyle w:val="IndexLink"/>
                <w:rtl w:val="true"/>
              </w:rPr>
              <w:tab/>
            </w:r>
            <w:r>
              <w:rPr>
                <w:rStyle w:val="IndexLink"/>
              </w:rPr>
              <w:t>14</w:t>
            </w:r>
          </w:hyperlink>
        </w:p>
        <w:p>
          <w:pPr>
            <w:pStyle w:val="Contents3"/>
            <w:tabs>
              <w:tab w:val="clear" w:pos="8459"/>
              <w:tab w:val="right" w:pos="9026" w:leader="dot"/>
            </w:tabs>
            <w:rPr/>
          </w:pPr>
          <w:hyperlink w:anchor="__RefHeading___Toc7578279_2870459653">
            <w:r>
              <w:rPr>
                <w:webHidden/>
                <w:rStyle w:val="IndexLink"/>
                <w:rtl w:val="true"/>
              </w:rPr>
              <w:t>مؤلّف</w:t>
            </w:r>
            <w:r>
              <w:rPr>
                <w:rStyle w:val="IndexLink"/>
                <w:rtl w:val="true"/>
              </w:rPr>
              <w:tab/>
            </w:r>
            <w:r>
              <w:rPr>
                <w:rStyle w:val="IndexLink"/>
              </w:rPr>
              <w:t>14</w:t>
            </w:r>
          </w:hyperlink>
        </w:p>
        <w:p>
          <w:pPr>
            <w:pStyle w:val="Contents3"/>
            <w:tabs>
              <w:tab w:val="clear" w:pos="8459"/>
              <w:tab w:val="right" w:pos="9026" w:leader="dot"/>
            </w:tabs>
            <w:rPr/>
          </w:pPr>
          <w:hyperlink w:anchor="__RefHeading___Toc7578281_2870459653">
            <w:r>
              <w:rPr>
                <w:webHidden/>
                <w:rStyle w:val="IndexLink"/>
                <w:rtl w:val="true"/>
              </w:rPr>
              <w:t>آثار وى</w:t>
            </w:r>
            <w:r>
              <w:rPr>
                <w:rStyle w:val="IndexLink"/>
                <w:rtl w:val="true"/>
              </w:rPr>
              <w:tab/>
            </w:r>
            <w:r>
              <w:rPr>
                <w:rStyle w:val="IndexLink"/>
              </w:rPr>
              <w:t>15</w:t>
            </w:r>
          </w:hyperlink>
        </w:p>
        <w:p>
          <w:pPr>
            <w:pStyle w:val="Contents3"/>
            <w:tabs>
              <w:tab w:val="clear" w:pos="8459"/>
              <w:tab w:val="right" w:pos="9026" w:leader="dot"/>
            </w:tabs>
            <w:rPr/>
          </w:pPr>
          <w:hyperlink w:anchor="__RefHeading___Toc7578283_2870459653">
            <w:r>
              <w:rPr>
                <w:webHidden/>
                <w:rStyle w:val="IndexLink"/>
                <w:rtl w:val="true"/>
              </w:rPr>
              <w:t>ويژگى هاى كتاب</w:t>
            </w:r>
            <w:r>
              <w:rPr>
                <w:rStyle w:val="IndexLink"/>
                <w:rtl w:val="true"/>
              </w:rPr>
              <w:tab/>
            </w:r>
            <w:r>
              <w:rPr>
                <w:rStyle w:val="IndexLink"/>
              </w:rPr>
              <w:t>15</w:t>
            </w:r>
          </w:hyperlink>
        </w:p>
        <w:p>
          <w:pPr>
            <w:pStyle w:val="Contents3"/>
            <w:tabs>
              <w:tab w:val="clear" w:pos="8459"/>
              <w:tab w:val="right" w:pos="9026" w:leader="dot"/>
            </w:tabs>
            <w:rPr/>
          </w:pPr>
          <w:hyperlink w:anchor="__RefHeading___Toc7578285_2870459653">
            <w:r>
              <w:rPr>
                <w:webHidden/>
                <w:rStyle w:val="IndexLink"/>
                <w:rtl w:val="true"/>
              </w:rPr>
              <w:t xml:space="preserve">جايگاه </w:t>
            </w:r>
            <w:r>
              <w:rPr>
                <w:rStyle w:val="IndexLink"/>
                <w:rtl w:val="true"/>
              </w:rPr>
              <w:t>«</w:t>
            </w:r>
            <w:r>
              <w:rPr>
                <w:rStyle w:val="IndexLink"/>
                <w:rtl w:val="true"/>
              </w:rPr>
              <w:t>تحف العقول</w:t>
            </w:r>
            <w:r>
              <w:rPr>
                <w:rStyle w:val="IndexLink"/>
                <w:rtl w:val="true"/>
              </w:rPr>
              <w:t>»</w:t>
              <w:tab/>
            </w:r>
            <w:r>
              <w:rPr>
                <w:rStyle w:val="IndexLink"/>
              </w:rPr>
              <w:t>17</w:t>
            </w:r>
          </w:hyperlink>
        </w:p>
        <w:p>
          <w:pPr>
            <w:pStyle w:val="Contents3"/>
            <w:tabs>
              <w:tab w:val="clear" w:pos="8459"/>
              <w:tab w:val="right" w:pos="9026" w:leader="dot"/>
            </w:tabs>
            <w:rPr/>
          </w:pPr>
          <w:hyperlink w:anchor="__RefHeading___Toc7578287_2870459653">
            <w:r>
              <w:rPr>
                <w:webHidden/>
                <w:rStyle w:val="IndexLink"/>
                <w:rtl w:val="true"/>
              </w:rPr>
              <w:t>كتابشناخت</w:t>
            </w:r>
            <w:r>
              <w:rPr>
                <w:rStyle w:val="IndexLink"/>
                <w:rtl w:val="true"/>
              </w:rPr>
              <w:tab/>
            </w:r>
            <w:r>
              <w:rPr>
                <w:rStyle w:val="IndexLink"/>
              </w:rPr>
              <w:t>18</w:t>
            </w:r>
          </w:hyperlink>
        </w:p>
        <w:p>
          <w:pPr>
            <w:pStyle w:val="Contents4"/>
            <w:tabs>
              <w:tab w:val="clear" w:pos="8176"/>
              <w:tab w:val="right" w:pos="9026" w:leader="dot"/>
            </w:tabs>
            <w:rPr/>
          </w:pPr>
          <w:hyperlink w:anchor="__RefHeading___Toc7578289_2870459653">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7578291_2870459653">
            <w:r>
              <w:rPr>
                <w:webHidden/>
                <w:rStyle w:val="IndexLink"/>
                <w:rtl w:val="true"/>
              </w:rPr>
              <w:t xml:space="preserve">يک </w:t>
            </w:r>
            <w:r>
              <w:rPr>
                <w:rStyle w:val="IndexLink"/>
                <w:rtl w:val="true"/>
              </w:rPr>
              <w:t xml:space="preserve">. </w:t>
            </w:r>
            <w:r>
              <w:rPr>
                <w:rStyle w:val="IndexLink"/>
                <w:rtl w:val="true"/>
              </w:rPr>
              <w:t>متن</w:t>
            </w:r>
            <w:r>
              <w:rPr>
                <w:rStyle w:val="IndexLink"/>
                <w:rtl w:val="true"/>
              </w:rPr>
              <w:tab/>
            </w:r>
            <w:r>
              <w:rPr>
                <w:rStyle w:val="IndexLink"/>
              </w:rPr>
              <w:t>18</w:t>
            </w:r>
          </w:hyperlink>
        </w:p>
        <w:p>
          <w:pPr>
            <w:pStyle w:val="Contents4"/>
            <w:tabs>
              <w:tab w:val="clear" w:pos="8176"/>
              <w:tab w:val="right" w:pos="9026" w:leader="dot"/>
            </w:tabs>
            <w:rPr/>
          </w:pPr>
          <w:hyperlink w:anchor="__RefHeading___Toc7578293_2870459653">
            <w:r>
              <w:rPr>
                <w:webHidden/>
                <w:rStyle w:val="IndexLink"/>
                <w:rtl w:val="true"/>
              </w:rPr>
              <w:t xml:space="preserve">دو </w:t>
            </w:r>
            <w:r>
              <w:rPr>
                <w:rStyle w:val="IndexLink"/>
                <w:rtl w:val="true"/>
              </w:rPr>
              <w:t xml:space="preserve">. </w:t>
            </w:r>
            <w:r>
              <w:rPr>
                <w:rStyle w:val="IndexLink"/>
                <w:rtl w:val="true"/>
              </w:rPr>
              <w:t>ترجمه</w:t>
            </w:r>
            <w:r>
              <w:rPr>
                <w:rStyle w:val="IndexLink"/>
                <w:rtl w:val="true"/>
              </w:rPr>
              <w:tab/>
            </w:r>
            <w:r>
              <w:rPr>
                <w:rStyle w:val="IndexLink"/>
              </w:rPr>
              <w:t>19</w:t>
            </w:r>
          </w:hyperlink>
        </w:p>
        <w:p>
          <w:pPr>
            <w:pStyle w:val="Contents3"/>
            <w:tabs>
              <w:tab w:val="clear" w:pos="8459"/>
              <w:tab w:val="right" w:pos="9026" w:leader="dot"/>
            </w:tabs>
            <w:rPr/>
          </w:pPr>
          <w:hyperlink w:anchor="__RefHeading___Toc7578295_2870459653">
            <w:r>
              <w:rPr>
                <w:webHidden/>
                <w:rStyle w:val="IndexLink"/>
                <w:rtl w:val="true"/>
              </w:rPr>
              <w:t>دربارۀ گزيدۀ حاضر</w:t>
            </w:r>
            <w:r>
              <w:rPr>
                <w:rStyle w:val="IndexLink"/>
                <w:rtl w:val="true"/>
              </w:rPr>
              <w:tab/>
            </w:r>
            <w:r>
              <w:rPr>
                <w:rStyle w:val="IndexLink"/>
              </w:rPr>
              <w:t>19</w:t>
            </w:r>
          </w:hyperlink>
        </w:p>
        <w:p>
          <w:pPr>
            <w:pStyle w:val="Contents2"/>
            <w:tabs>
              <w:tab w:val="clear" w:pos="8743"/>
              <w:tab w:val="right" w:pos="9026" w:leader="dot"/>
            </w:tabs>
            <w:rPr/>
          </w:pPr>
          <w:hyperlink w:anchor="__RefHeading___Toc7578297_2870459653">
            <w:r>
              <w:rPr>
                <w:webHidden/>
                <w:rStyle w:val="IndexLink"/>
                <w:rtl w:val="true"/>
              </w:rPr>
              <w:t>احاديث برگزيده</w:t>
            </w:r>
            <w:r>
              <w:rPr>
                <w:rStyle w:val="IndexLink"/>
                <w:rtl w:val="true"/>
              </w:rPr>
              <w:tab/>
            </w:r>
            <w:r>
              <w:rPr>
                <w:rStyle w:val="IndexLink"/>
              </w:rPr>
              <w:t>22</w:t>
            </w:r>
          </w:hyperlink>
        </w:p>
        <w:p>
          <w:pPr>
            <w:pStyle w:val="Contents3"/>
            <w:tabs>
              <w:tab w:val="clear" w:pos="8459"/>
              <w:tab w:val="right" w:pos="9026" w:leader="dot"/>
            </w:tabs>
            <w:rPr/>
          </w:pPr>
          <w:hyperlink w:anchor="__RefHeading___Toc7578299_2870459653">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7578301_2870459653">
            <w:r>
              <w:rPr>
                <w:webHidden/>
                <w:rStyle w:val="IndexLink"/>
              </w:rPr>
              <w:t>1</w:t>
            </w:r>
            <w:r>
              <w:rPr>
                <w:rStyle w:val="IndexLink"/>
                <w:rtl w:val="true"/>
              </w:rPr>
              <w:t xml:space="preserve">. </w:t>
            </w:r>
            <w:r>
              <w:rPr>
                <w:rStyle w:val="IndexLink"/>
                <w:rtl w:val="true"/>
              </w:rPr>
              <w:t>سخنان پيامبر صَلِّيَ اَللَّهُ عَلَيْهِ وَ آلِهِ وَ سَلَّم</w:t>
            </w:r>
            <w:r>
              <w:rPr>
                <w:rStyle w:val="IndexLink"/>
                <w:rtl w:val="true"/>
              </w:rPr>
              <w:tab/>
            </w:r>
            <w:r>
              <w:rPr>
                <w:rStyle w:val="IndexLink"/>
              </w:rPr>
              <w:t>24</w:t>
            </w:r>
          </w:hyperlink>
        </w:p>
        <w:p>
          <w:pPr>
            <w:pStyle w:val="Contents3"/>
            <w:tabs>
              <w:tab w:val="clear" w:pos="8459"/>
              <w:tab w:val="right" w:pos="9026" w:leader="dot"/>
            </w:tabs>
            <w:rPr/>
          </w:pPr>
          <w:hyperlink w:anchor="__RefHeading___Toc7578303_2870459653">
            <w:r>
              <w:rPr>
                <w:webHidden/>
                <w:rStyle w:val="IndexLink"/>
              </w:rPr>
              <w:t>2</w:t>
            </w:r>
            <w:r>
              <w:rPr>
                <w:rStyle w:val="IndexLink"/>
                <w:rtl w:val="true"/>
              </w:rPr>
              <w:t xml:space="preserve">. </w:t>
            </w:r>
            <w:r>
              <w:rPr>
                <w:rStyle w:val="IndexLink"/>
                <w:rtl w:val="true"/>
              </w:rPr>
              <w:t>سخنان امام على عَلَيْهِ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7578305_2870459653">
            <w:r>
              <w:rPr>
                <w:webHidden/>
                <w:rStyle w:val="IndexLink"/>
              </w:rPr>
              <w:t>3</w:t>
            </w:r>
            <w:r>
              <w:rPr>
                <w:rStyle w:val="IndexLink"/>
                <w:rtl w:val="true"/>
              </w:rPr>
              <w:t xml:space="preserve">. </w:t>
            </w:r>
            <w:r>
              <w:rPr>
                <w:rStyle w:val="IndexLink"/>
                <w:rtl w:val="true"/>
              </w:rPr>
              <w:t>سخنان امام حسن عَلَيْهِ 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7578307_2870459653">
            <w:r>
              <w:rPr>
                <w:webHidden/>
                <w:rStyle w:val="IndexLink"/>
              </w:rPr>
              <w:t>4</w:t>
            </w:r>
            <w:r>
              <w:rPr>
                <w:rStyle w:val="IndexLink"/>
                <w:rtl w:val="true"/>
              </w:rPr>
              <w:t xml:space="preserve">. </w:t>
            </w:r>
            <w:r>
              <w:rPr>
                <w:rStyle w:val="IndexLink"/>
                <w:rtl w:val="true"/>
              </w:rPr>
              <w:t>سخنان امام حسين عَلَيْهِ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7578309_2870459653">
            <w:r>
              <w:rPr>
                <w:webHidden/>
                <w:rStyle w:val="IndexLink"/>
              </w:rPr>
              <w:t>5</w:t>
            </w:r>
            <w:r>
              <w:rPr>
                <w:rStyle w:val="IndexLink"/>
                <w:rtl w:val="true"/>
              </w:rPr>
              <w:t xml:space="preserve">. </w:t>
            </w:r>
            <w:r>
              <w:rPr>
                <w:rStyle w:val="IndexLink"/>
                <w:rtl w:val="true"/>
              </w:rPr>
              <w:t>سخنان امام سجّاد عَلَيْهِ اَلسَّلاَم</w:t>
            </w:r>
            <w:r>
              <w:rPr>
                <w:rStyle w:val="IndexLink"/>
                <w:rtl w:val="true"/>
              </w:rPr>
              <w:tab/>
            </w:r>
            <w:r>
              <w:rPr>
                <w:rStyle w:val="IndexLink"/>
              </w:rPr>
              <w:t>43</w:t>
            </w:r>
          </w:hyperlink>
        </w:p>
        <w:p>
          <w:pPr>
            <w:pStyle w:val="Contents3"/>
            <w:tabs>
              <w:tab w:val="clear" w:pos="8459"/>
              <w:tab w:val="right" w:pos="9026" w:leader="dot"/>
            </w:tabs>
            <w:rPr/>
          </w:pPr>
          <w:hyperlink w:anchor="__RefHeading___Toc7578311_2870459653">
            <w:r>
              <w:rPr>
                <w:webHidden/>
                <w:rStyle w:val="IndexLink"/>
              </w:rPr>
              <w:t>6</w:t>
            </w:r>
            <w:r>
              <w:rPr>
                <w:rStyle w:val="IndexLink"/>
                <w:rtl w:val="true"/>
              </w:rPr>
              <w:t xml:space="preserve">. </w:t>
            </w:r>
            <w:r>
              <w:rPr>
                <w:rStyle w:val="IndexLink"/>
                <w:rtl w:val="true"/>
              </w:rPr>
              <w:t>سخنان امام باقر عَلَيْهِ اَلسَّلاَم</w:t>
            </w:r>
            <w:r>
              <w:rPr>
                <w:rStyle w:val="IndexLink"/>
                <w:rtl w:val="true"/>
              </w:rPr>
              <w:tab/>
            </w:r>
            <w:r>
              <w:rPr>
                <w:rStyle w:val="IndexLink"/>
              </w:rPr>
              <w:t>47</w:t>
            </w:r>
          </w:hyperlink>
        </w:p>
        <w:p>
          <w:pPr>
            <w:pStyle w:val="Contents3"/>
            <w:tabs>
              <w:tab w:val="clear" w:pos="8459"/>
              <w:tab w:val="right" w:pos="9026" w:leader="dot"/>
            </w:tabs>
            <w:rPr/>
          </w:pPr>
          <w:hyperlink w:anchor="__RefHeading___Toc7578313_2870459653">
            <w:r>
              <w:rPr>
                <w:webHidden/>
                <w:rStyle w:val="IndexLink"/>
              </w:rPr>
              <w:t>7</w:t>
            </w:r>
            <w:r>
              <w:rPr>
                <w:rStyle w:val="IndexLink"/>
                <w:rtl w:val="true"/>
              </w:rPr>
              <w:t xml:space="preserve">. </w:t>
            </w:r>
            <w:r>
              <w:rPr>
                <w:rStyle w:val="IndexLink"/>
                <w:rtl w:val="true"/>
              </w:rPr>
              <w:t>سخنان امام صادق عَلَيْهِ اَلسَّلاَم</w:t>
            </w:r>
            <w:r>
              <w:rPr>
                <w:rStyle w:val="IndexLink"/>
                <w:rtl w:val="true"/>
              </w:rPr>
              <w:tab/>
            </w:r>
            <w:r>
              <w:rPr>
                <w:rStyle w:val="IndexLink"/>
              </w:rPr>
              <w:t>53</w:t>
            </w:r>
          </w:hyperlink>
        </w:p>
        <w:p>
          <w:pPr>
            <w:pStyle w:val="Contents3"/>
            <w:tabs>
              <w:tab w:val="clear" w:pos="8459"/>
              <w:tab w:val="right" w:pos="9026" w:leader="dot"/>
            </w:tabs>
            <w:rPr/>
          </w:pPr>
          <w:hyperlink w:anchor="__RefHeading___Toc7578315_2870459653">
            <w:r>
              <w:rPr>
                <w:webHidden/>
                <w:rStyle w:val="IndexLink"/>
              </w:rPr>
              <w:t>8</w:t>
            </w:r>
            <w:r>
              <w:rPr>
                <w:rStyle w:val="IndexLink"/>
                <w:rtl w:val="true"/>
              </w:rPr>
              <w:t xml:space="preserve">. </w:t>
            </w:r>
            <w:r>
              <w:rPr>
                <w:rStyle w:val="IndexLink"/>
                <w:rtl w:val="true"/>
              </w:rPr>
              <w:t>سخنان امام كاظم عَلَيْهِ 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7578317_2870459653">
            <w:r>
              <w:rPr>
                <w:webHidden/>
                <w:rStyle w:val="IndexLink"/>
              </w:rPr>
              <w:t>9</w:t>
            </w:r>
            <w:r>
              <w:rPr>
                <w:rStyle w:val="IndexLink"/>
                <w:rtl w:val="true"/>
              </w:rPr>
              <w:t xml:space="preserve">. </w:t>
            </w:r>
            <w:r>
              <w:rPr>
                <w:rStyle w:val="IndexLink"/>
                <w:rtl w:val="true"/>
              </w:rPr>
              <w:t>سخنان امام رضا عَلَيْهِ اَلسَّلاَم</w:t>
            </w:r>
            <w:r>
              <w:rPr>
                <w:rStyle w:val="IndexLink"/>
                <w:rtl w:val="true"/>
              </w:rPr>
              <w:tab/>
            </w:r>
            <w:r>
              <w:rPr>
                <w:rStyle w:val="IndexLink"/>
              </w:rPr>
              <w:t>63</w:t>
            </w:r>
          </w:hyperlink>
        </w:p>
        <w:p>
          <w:pPr>
            <w:pStyle w:val="Contents3"/>
            <w:tabs>
              <w:tab w:val="clear" w:pos="8459"/>
              <w:tab w:val="right" w:pos="9026" w:leader="dot"/>
            </w:tabs>
            <w:rPr/>
          </w:pPr>
          <w:hyperlink w:anchor="__RefHeading___Toc7578319_2870459653">
            <w:r>
              <w:rPr>
                <w:webHidden/>
                <w:rStyle w:val="IndexLink"/>
              </w:rPr>
              <w:t>10</w:t>
            </w:r>
            <w:r>
              <w:rPr>
                <w:rStyle w:val="IndexLink"/>
                <w:rtl w:val="true"/>
              </w:rPr>
              <w:t xml:space="preserve">. </w:t>
            </w:r>
            <w:r>
              <w:rPr>
                <w:rStyle w:val="IndexLink"/>
                <w:rtl w:val="true"/>
              </w:rPr>
              <w:t>سخنانِ امام جواد عَلَيْهِ 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7578321_2870459653">
            <w:r>
              <w:rPr>
                <w:webHidden/>
                <w:rStyle w:val="IndexLink"/>
              </w:rPr>
              <w:t>11</w:t>
            </w:r>
            <w:r>
              <w:rPr>
                <w:rStyle w:val="IndexLink"/>
                <w:rtl w:val="true"/>
              </w:rPr>
              <w:t xml:space="preserve">. </w:t>
            </w:r>
            <w:r>
              <w:rPr>
                <w:rStyle w:val="IndexLink"/>
                <w:rtl w:val="true"/>
              </w:rPr>
              <w:t>سخنان امام هادى عَلَيْهِ اَلسَّلاَم</w:t>
            </w:r>
            <w:r>
              <w:rPr>
                <w:rStyle w:val="IndexLink"/>
                <w:rtl w:val="true"/>
              </w:rPr>
              <w:tab/>
            </w:r>
            <w:r>
              <w:rPr>
                <w:rStyle w:val="IndexLink"/>
              </w:rPr>
              <w:t>68</w:t>
            </w:r>
          </w:hyperlink>
        </w:p>
        <w:p>
          <w:pPr>
            <w:pStyle w:val="Contents3"/>
            <w:tabs>
              <w:tab w:val="clear" w:pos="8459"/>
              <w:tab w:val="right" w:pos="9026" w:leader="dot"/>
            </w:tabs>
            <w:rPr/>
          </w:pPr>
          <w:hyperlink w:anchor="__RefHeading___Toc7578323_2870459653">
            <w:r>
              <w:rPr>
                <w:webHidden/>
                <w:rStyle w:val="IndexLink"/>
              </w:rPr>
              <w:t>12</w:t>
            </w:r>
            <w:r>
              <w:rPr>
                <w:rStyle w:val="IndexLink"/>
                <w:rtl w:val="true"/>
              </w:rPr>
              <w:t xml:space="preserve">. </w:t>
            </w:r>
            <w:r>
              <w:rPr>
                <w:rStyle w:val="IndexLink"/>
                <w:rtl w:val="true"/>
              </w:rPr>
              <w:t>سخنان امام عسكرى عَلَيْهِ اَلسَّلاَم</w:t>
            </w:r>
            <w:r>
              <w:rPr>
                <w:rStyle w:val="IndexLink"/>
                <w:rtl w:val="true"/>
              </w:rPr>
              <w:tab/>
            </w:r>
            <w:r>
              <w:rPr>
                <w:rStyle w:val="IndexLink"/>
              </w:rPr>
              <w:t>70</w:t>
            </w:r>
          </w:hyperlink>
        </w:p>
        <w:p>
          <w:pPr>
            <w:pStyle w:val="Contents3"/>
            <w:tabs>
              <w:tab w:val="clear" w:pos="8459"/>
              <w:tab w:val="right" w:pos="9026" w:leader="dot"/>
            </w:tabs>
            <w:rPr/>
          </w:pPr>
          <w:hyperlink w:anchor="__RefHeading___Toc7578325_2870459653">
            <w:r>
              <w:rPr>
                <w:webHidden/>
                <w:rStyle w:val="IndexLink"/>
              </w:rPr>
              <w:t>13</w:t>
            </w:r>
            <w:r>
              <w:rPr>
                <w:rStyle w:val="IndexLink"/>
                <w:rtl w:val="true"/>
              </w:rPr>
              <w:t xml:space="preserve">. </w:t>
            </w:r>
            <w:r>
              <w:rPr>
                <w:rStyle w:val="IndexLink"/>
                <w:rtl w:val="true"/>
              </w:rPr>
              <w:t>سخنان خداوند با حضرت موسى عَلَيْهِ اَلسَّلاَم</w:t>
            </w:r>
            <w:r>
              <w:rPr>
                <w:rStyle w:val="IndexLink"/>
                <w:rtl w:val="true"/>
              </w:rPr>
              <w:tab/>
            </w:r>
            <w:r>
              <w:rPr>
                <w:rStyle w:val="IndexLink"/>
              </w:rPr>
              <w:t>73</w:t>
            </w:r>
          </w:hyperlink>
        </w:p>
        <w:p>
          <w:pPr>
            <w:pStyle w:val="Contents3"/>
            <w:tabs>
              <w:tab w:val="clear" w:pos="8459"/>
              <w:tab w:val="right" w:pos="9026" w:leader="dot"/>
            </w:tabs>
            <w:rPr/>
          </w:pPr>
          <w:hyperlink w:anchor="__RefHeading___Toc7578327_2870459653">
            <w:r>
              <w:rPr>
                <w:webHidden/>
                <w:rStyle w:val="IndexLink"/>
              </w:rPr>
              <w:t>14</w:t>
            </w:r>
            <w:r>
              <w:rPr>
                <w:rStyle w:val="IndexLink"/>
                <w:rtl w:val="true"/>
              </w:rPr>
              <w:t xml:space="preserve">. </w:t>
            </w:r>
            <w:r>
              <w:rPr>
                <w:rStyle w:val="IndexLink"/>
                <w:rtl w:val="true"/>
              </w:rPr>
              <w:t>سخنان خداوند با حضرت عيسى عَلَيْهِ 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7578329_2870459653">
            <w:r>
              <w:rPr>
                <w:webHidden/>
                <w:rStyle w:val="IndexLink"/>
              </w:rPr>
              <w:t>15</w:t>
            </w:r>
            <w:r>
              <w:rPr>
                <w:rStyle w:val="IndexLink"/>
                <w:rtl w:val="true"/>
              </w:rPr>
              <w:t xml:space="preserve">. </w:t>
            </w:r>
            <w:r>
              <w:rPr>
                <w:rStyle w:val="IndexLink"/>
                <w:rtl w:val="true"/>
              </w:rPr>
              <w:t>سخنان حضرت عيسى عَلَيْهِ اَلسَّلاَم</w:t>
            </w:r>
            <w:r>
              <w:rPr>
                <w:rStyle w:val="IndexLink"/>
                <w:rtl w:val="true"/>
              </w:rPr>
              <w:tab/>
            </w:r>
            <w:r>
              <w:rPr>
                <w:rStyle w:val="IndexLink"/>
              </w:rPr>
              <w:t>79</w:t>
            </w:r>
          </w:hyperlink>
        </w:p>
        <w:p>
          <w:pPr>
            <w:pStyle w:val="Contents2"/>
            <w:tabs>
              <w:tab w:val="clear" w:pos="8743"/>
              <w:tab w:val="right" w:pos="9026" w:leader="dot"/>
            </w:tabs>
            <w:rPr/>
          </w:pPr>
          <w:hyperlink w:anchor="__RefHeading___Toc7578331_2870459653">
            <w:r>
              <w:rPr>
                <w:webHidden/>
                <w:rStyle w:val="IndexLink"/>
                <w:rtl w:val="true"/>
              </w:rPr>
              <w:t>نمايۀ موضوعى</w:t>
            </w:r>
            <w:r>
              <w:rPr>
                <w:rStyle w:val="IndexLink"/>
                <w:rtl w:val="true"/>
              </w:rPr>
              <w:tab/>
            </w:r>
            <w:r>
              <w:rPr>
                <w:rStyle w:val="IndexLink"/>
              </w:rPr>
              <w:t>85</w:t>
            </w:r>
          </w:hyperlink>
        </w:p>
        <w:p>
          <w:pPr>
            <w:pStyle w:val="Contents2"/>
            <w:tabs>
              <w:tab w:val="clear" w:pos="8743"/>
              <w:tab w:val="right" w:pos="9026" w:leader="dot"/>
            </w:tabs>
            <w:rPr/>
          </w:pPr>
          <w:hyperlink w:anchor="__RefHeading___Toc7578333_2870459653">
            <w:r>
              <w:rPr>
                <w:webHidden/>
                <w:rStyle w:val="IndexLink"/>
                <w:rtl w:val="true"/>
              </w:rPr>
              <w:t>كتاب نامه</w:t>
            </w:r>
            <w:r>
              <w:rPr>
                <w:rStyle w:val="IndexLink"/>
                <w:rtl w:val="true"/>
              </w:rPr>
              <w:tab/>
            </w:r>
            <w:r>
              <w:rPr>
                <w:rStyle w:val="IndexLink"/>
              </w:rPr>
              <w:t>123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28_88865"/>
      <w:bookmarkStart w:id="1" w:name="pg9628_88865"/>
      <w:bookmarkEnd w:id="1"/>
    </w:p>
    <w:p>
      <w:pPr>
        <w:pStyle w:val="Heading2"/>
        <w:numPr>
          <w:ilvl w:val="1"/>
          <w:numId w:val="1"/>
        </w:numPr>
        <w:rPr/>
      </w:pPr>
      <w:bookmarkStart w:id="2" w:name="pg9628_88865"/>
      <w:bookmarkStart w:id="3" w:name="__RefHeading___Toc7578261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ابن شُعبه، حسن بن على،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 برگزيدۀ فارسى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شُعبه حرّانى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معاونت اطلاع رسانى مركز تحقيقات دار الحديث،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كتاب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صورت زيرنويس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گزيدۀ متون حديثى؛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اخلاقى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تحقيقات 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معاونت اطلاع‌رسانى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شابِک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297/212</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آتنا وطن خواه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78263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تحقيقات دار الحديث </w:t>
      </w:r>
      <w:bookmarkStart w:id="7" w:name="pg9628_88867"/>
    </w:p>
    <w:p>
      <w:pPr>
        <w:pStyle w:val="BookText"/>
        <w:rPr/>
      </w:pPr>
      <w:bookmarkEnd w:id="7"/>
      <w:r>
        <w:rPr>
          <w:rFonts w:ascii="IRNazanin" w:hAnsi="IRNazanin" w:eastAsia="IRNazanin"/>
          <w:color w:val="111111"/>
          <w:sz w:val="28"/>
          <w:sz w:val="28"/>
          <w:szCs w:val="28"/>
          <w:rtl w:val="true"/>
          <w:lang w:bidi="fa-IR"/>
        </w:rPr>
        <w:t xml:space="preserve">گزيده متون حديثى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Heading2"/>
        <w:numPr>
          <w:ilvl w:val="1"/>
          <w:numId w:val="1"/>
        </w:numPr>
        <w:rPr/>
      </w:pPr>
      <w:bookmarkStart w:id="8" w:name="__RefHeading___Toc7578265_2870459653"/>
      <w:bookmarkStart w:id="9" w:name="_Toc3"/>
      <w:bookmarkEnd w:id="8"/>
      <w:r>
        <w:rPr>
          <w:rtl w:val="true"/>
        </w:rPr>
        <w:t>تُحَفُ العُقول</w:t>
      </w:r>
      <w:bookmarkEnd w:id="9"/>
    </w:p>
    <w:p>
      <w:pPr>
        <w:pStyle w:val="BookText"/>
        <w:rPr/>
      </w:pPr>
      <w:r>
        <w:rPr>
          <w:rFonts w:ascii="Amiri" w:hAnsi="Amiri" w:eastAsia="Amiri" w:cs="Amiri"/>
          <w:color w:val="111111"/>
          <w:sz w:val="28"/>
          <w:sz w:val="28"/>
          <w:szCs w:val="28"/>
          <w:rtl w:val="true"/>
          <w:lang w:bidi="ar-SA"/>
        </w:rPr>
        <w:t>ابن شُعبه حَرّانى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تحقيقات دار الحديث </w:t>
      </w:r>
    </w:p>
    <w:p>
      <w:pPr>
        <w:pStyle w:val="BookText"/>
        <w:rPr/>
      </w:pPr>
      <w:r>
        <w:rPr>
          <w:rFonts w:ascii="IRNazanin" w:hAnsi="IRNazanin" w:eastAsia="IRNazanin"/>
          <w:color w:val="111111"/>
          <w:sz w:val="28"/>
          <w:sz w:val="28"/>
          <w:szCs w:val="28"/>
          <w:rtl w:val="true"/>
          <w:lang w:bidi="fa-IR"/>
        </w:rPr>
        <w:t xml:space="preserve">گزيدۀ متون حديثى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تحف العقول</w:t>
      </w:r>
    </w:p>
    <w:p>
      <w:pPr>
        <w:pStyle w:val="BookText"/>
        <w:rPr/>
      </w:pPr>
      <w:r>
        <w:rPr>
          <w:rFonts w:ascii="IRNazanin" w:hAnsi="IRNazanin" w:eastAsia="IRNazanin"/>
          <w:color w:val="111111"/>
          <w:sz w:val="28"/>
          <w:sz w:val="28"/>
          <w:szCs w:val="28"/>
          <w:rtl w:val="true"/>
          <w:lang w:bidi="fa-IR"/>
        </w:rPr>
        <w:t>ابن شعبه حرّانى</w:t>
      </w:r>
    </w:p>
    <w:p>
      <w:pPr>
        <w:pStyle w:val="BookText"/>
        <w:rPr/>
      </w:pPr>
      <w:r>
        <w:rPr>
          <w:rFonts w:ascii="Amiri" w:hAnsi="Amiri" w:eastAsia="Amiri" w:cs="Amiri"/>
          <w:color w:val="111111"/>
          <w:sz w:val="28"/>
          <w:sz w:val="28"/>
          <w:szCs w:val="28"/>
          <w:rtl w:val="true"/>
          <w:lang w:bidi="ar-SA"/>
        </w:rPr>
        <w:t>دبير مجموعه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هادى ربّانى</w:t>
      </w:r>
    </w:p>
    <w:p>
      <w:pPr>
        <w:pStyle w:val="BookText"/>
        <w:rPr/>
      </w:pPr>
      <w:r>
        <w:rPr>
          <w:rFonts w:ascii="Amiri" w:hAnsi="Amiri" w:eastAsia="Amiri" w:cs="Amiri"/>
          <w:color w:val="111111"/>
          <w:sz w:val="28"/>
          <w:sz w:val="28"/>
          <w:szCs w:val="28"/>
          <w:rtl w:val="true"/>
          <w:lang w:bidi="ar-SA"/>
        </w:rPr>
        <w:t>انتخاب 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محسن موسوى</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از ترجمۀ پرويز اتابكى</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ابوالفضل حافظيان</w:t>
      </w:r>
    </w:p>
    <w:p>
      <w:pPr>
        <w:pStyle w:val="BookText"/>
        <w:rPr/>
      </w:pPr>
      <w:r>
        <w:rPr>
          <w:rFonts w:ascii="Amiri" w:hAnsi="Amiri" w:eastAsia="Amiri" w:cs="Amiri"/>
          <w:color w:val="111111"/>
          <w:sz w:val="28"/>
          <w:sz w:val="28"/>
          <w:szCs w:val="28"/>
          <w:rtl w:val="true"/>
          <w:lang w:bidi="ar-SA"/>
        </w:rPr>
        <w:t>نمايه سازى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مرادى</w:t>
      </w:r>
    </w:p>
    <w:p>
      <w:pPr>
        <w:pStyle w:val="BookText"/>
        <w:rPr/>
      </w:pPr>
      <w:r>
        <w:rPr>
          <w:rFonts w:ascii="Amiri" w:hAnsi="Amiri" w:eastAsia="Amiri" w:cs="Amiri"/>
          <w:color w:val="111111"/>
          <w:sz w:val="28"/>
          <w:sz w:val="28"/>
          <w:szCs w:val="28"/>
          <w:rtl w:val="true"/>
          <w:lang w:bidi="ar-SA"/>
        </w:rPr>
        <w:t>ويراستار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باقر مير عبد الّلهى</w:t>
      </w:r>
    </w:p>
    <w:p>
      <w:pPr>
        <w:pStyle w:val="BookText"/>
        <w:rPr/>
      </w:pPr>
      <w:r>
        <w:rPr>
          <w:rFonts w:ascii="IRNazanin" w:hAnsi="IRNazanin" w:eastAsia="IRNazanin"/>
          <w:color w:val="111111"/>
          <w:sz w:val="28"/>
          <w:sz w:val="28"/>
          <w:szCs w:val="28"/>
          <w:rtl w:val="true"/>
          <w:lang w:bidi="fa-IR"/>
        </w:rPr>
        <w:t>حروف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مفيد</w:t>
      </w:r>
    </w:p>
    <w:p>
      <w:pPr>
        <w:pStyle w:val="BookText"/>
        <w:rPr/>
      </w:pPr>
      <w:r>
        <w:rPr>
          <w:rFonts w:ascii="Amiri" w:hAnsi="Amiri" w:eastAsia="Amiri" w:cs="Amiri"/>
          <w:color w:val="111111"/>
          <w:sz w:val="28"/>
          <w:sz w:val="28"/>
          <w:szCs w:val="28"/>
          <w:rtl w:val="true"/>
          <w:lang w:bidi="ar-SA"/>
        </w:rPr>
        <w:t>نمونه 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رمضانعلى نائيج</w:t>
      </w:r>
    </w:p>
    <w:p>
      <w:pPr>
        <w:pStyle w:val="BookText"/>
        <w:rPr/>
      </w:pPr>
      <w:r>
        <w:rPr>
          <w:rFonts w:ascii="Amiri" w:hAnsi="Amiri" w:eastAsia="Amiri" w:cs="Amiri"/>
          <w:color w:val="111111"/>
          <w:sz w:val="28"/>
          <w:sz w:val="28"/>
          <w:szCs w:val="28"/>
          <w:rtl w:val="true"/>
          <w:lang w:bidi="ar-SA"/>
        </w:rPr>
        <w:t>صفحه آرا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على موسوى كيا</w:t>
      </w:r>
    </w:p>
    <w:p>
      <w:pPr>
        <w:pStyle w:val="BookText"/>
        <w:rPr/>
      </w:pPr>
      <w:r>
        <w:rPr>
          <w:rFonts w:ascii="Amiri" w:hAnsi="Amiri" w:eastAsia="Amiri" w:cs="Amiri"/>
          <w:color w:val="111111"/>
          <w:sz w:val="28"/>
          <w:sz w:val="28"/>
          <w:szCs w:val="28"/>
          <w:rtl w:val="true"/>
          <w:lang w:bidi="ar-SA"/>
        </w:rPr>
        <w:t>طرح روى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نوشين ناظمان</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Amiri" w:hAnsi="Amiri" w:eastAsia="Amiri" w:cs="Amiri"/>
          <w:color w:val="111111"/>
          <w:sz w:val="28"/>
          <w:sz w:val="28"/>
          <w:szCs w:val="28"/>
          <w:rtl w:val="true"/>
          <w:lang w:bidi="ar-SA"/>
        </w:rPr>
        <w:t>نشانى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خيابان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معاونت اطلاع رسانى مركز تحقيقات دار الحديث</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7710487</w:t>
      </w:r>
      <w:r>
        <w:rPr>
          <w:rFonts w:eastAsia="IRNazanin" w:cs="IRNazanin"/>
          <w:color w:val="111111"/>
          <w:sz w:val="28"/>
          <w:szCs w:val="28"/>
          <w:rtl w:val="true"/>
          <w:lang w:bidi="fa-IR"/>
        </w:rPr>
        <w:t xml:space="preserve"> - </w:t>
      </w:r>
      <w:r>
        <w:rPr>
          <w:rFonts w:eastAsia="IRNazanin" w:cs="IRNazanin"/>
          <w:color w:val="111111"/>
          <w:sz w:val="28"/>
          <w:szCs w:val="28"/>
          <w:lang w:bidi="fa-IR"/>
        </w:rPr>
        <w:t>7714290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7719190</w:t>
      </w:r>
    </w:p>
    <w:p>
      <w:pPr>
        <w:pStyle w:val="BookText"/>
        <w:rPr/>
      </w:pPr>
      <w:r>
        <w:rPr>
          <w:rFonts w:ascii="Amiri" w:hAnsi="Amiri" w:eastAsia="Amiri" w:cs="Amiri"/>
          <w:color w:val="111111"/>
          <w:sz w:val="28"/>
          <w:sz w:val="28"/>
          <w:szCs w:val="28"/>
          <w:rtl w:val="true"/>
          <w:lang w:bidi="ar-SA"/>
        </w:rPr>
        <w:t>نشانى در اينترنت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http://WWW.hadith.net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الكترونيک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hadith @ hadith.net</w:t>
      </w:r>
      <w:r>
        <w:rPr>
          <w:rFonts w:eastAsia="Times New Roman" w:cs="Times New Roman" w:ascii="Times New Roman" w:hAnsi="Times New Roman"/>
          <w:color w:val="111111"/>
          <w:sz w:val="28"/>
          <w:szCs w:val="28"/>
          <w:rtl w:val="true"/>
          <w:lang w:val="en-US" w:bidi="en-US"/>
        </w:rPr>
        <w:t xml:space="preserve"> </w:t>
      </w:r>
      <w:bookmarkStart w:id="10" w:name="pg9628_88869"/>
    </w:p>
    <w:p>
      <w:pPr>
        <w:pStyle w:val="Heading2"/>
        <w:numPr>
          <w:ilvl w:val="1"/>
          <w:numId w:val="1"/>
        </w:numPr>
        <w:rPr/>
      </w:pPr>
      <w:bookmarkStart w:id="11" w:name="__RefHeading___Toc7578267_2870459653"/>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اهداف مجموعه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ويژگى هاى مجموعه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ياد و سپاس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آثار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ويژگى هاى كتاب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جايگاه كتاب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كتابشناخت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دربارۀ گزيدۀ حاضر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احاديث برگزيده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سخنان پيامبر صَلِّيَ اَللَّهُ عَلَيْهِ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سخنان امام على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سخنان امام حسن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سخنان امام 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سخنان امام سجّاد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سخنان امام باقر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سخنان امام صادق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سخنان امام كاظم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سخنان امام رضا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سخنان امام جواد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سخنان امام هادى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سخنان امام عسكرى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سخنان خداوند با حضرت موسى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سخنان خداوند با حضرت عيسى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سخنان حضرت عيسى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نمايۀ موضوعى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نامه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bookmarkStart w:id="13" w:name="pg9628_88871"/>
    </w:p>
    <w:p>
      <w:pPr>
        <w:pStyle w:val="Heading2"/>
        <w:numPr>
          <w:ilvl w:val="1"/>
          <w:numId w:val="1"/>
        </w:numPr>
        <w:rPr/>
      </w:pPr>
      <w:bookmarkStart w:id="14" w:name="__RefHeading___Toc7578269_2870459653"/>
      <w:bookmarkStart w:id="15" w:name="_Toc5"/>
      <w:bookmarkEnd w:id="13"/>
      <w:bookmarkEnd w:id="14"/>
      <w:r>
        <w:rPr>
          <w:rtl w:val="true"/>
        </w:rPr>
        <w:t>درآمد</w:t>
      </w:r>
      <w:bookmarkEnd w:id="15"/>
    </w:p>
    <w:p>
      <w:pPr>
        <w:pStyle w:val="Heading3"/>
        <w:numPr>
          <w:ilvl w:val="2"/>
          <w:numId w:val="1"/>
        </w:numPr>
        <w:rPr/>
      </w:pPr>
      <w:bookmarkStart w:id="16" w:name="__RefHeading___Toc7578271_2870459653"/>
      <w:bookmarkStart w:id="17" w:name="_Toc6"/>
      <w:bookmarkEnd w:id="16"/>
      <w:r>
        <w:rPr>
          <w:rtl w:val="true"/>
        </w:rPr>
        <w:t>اهداف مجموعه</w:t>
      </w:r>
      <w:bookmarkEnd w:id="17"/>
    </w:p>
    <w:p>
      <w:pPr>
        <w:pStyle w:val="BookText"/>
        <w:rPr/>
      </w:pPr>
      <w:r>
        <w:rPr>
          <w:rFonts w:ascii="IRNazanin" w:hAnsi="IRNazanin" w:eastAsia="IRNazanin"/>
          <w:color w:val="111111"/>
          <w:sz w:val="28"/>
          <w:sz w:val="28"/>
          <w:szCs w:val="28"/>
          <w:rtl w:val="true"/>
          <w:lang w:bidi="fa-IR"/>
        </w:rPr>
        <w:t>سنّت معصومان عَلَيْهِمُ اَلسَّلاَمُ ميراث شريف ايمان و فضيلت براى انسان هاى حقيقت طلب است و جامِ جانِ مشتاقان را از شراب جانفزاى معنويّت و حكمت، سرشار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حقجويان و خداطلبان، همواره در روشناى قدسى سخن معصومان عَلَيْهِمُ اَلسَّلاَمُ به پاكى ها و نيكى هاى جاويدان، راه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خوان گستردۀ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فرزانگانْ طعام دانايى خورده اند و هم كوتاه دستان، ريزه خوارى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است كه مى بينيم سنّت، پس از كلام روحانى وحى، به عنوان دومين مأخذ دينى مسلمانان، سهمى سترگ در توصيف حقيقت دين و بالندگى و شكوه علوم اسلامى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نياز فزايندۀ انسان معاصر به معنويت و اخلاق، و نيز به رغم آن كه همگان پذيرفته ايم كه احاديث، از جملۀ متون اساسى دين است، امّا آن چنان كه سزاوار است، به آن اقبال نشده و در عرضه روشنگرانه و فراگير آن به نسل نو تلاشى درخور به ظهور نرسيده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سو، پُر برگ بودن آثار روايى و ظهور پاره اى از مطالب ضعيف و غير عصرى در آن ها و نيز در دسترس نبودن ترجمۀ فارسى و يا ترجمه اى </w:t>
      </w:r>
      <w:bookmarkStart w:id="18" w:name="pg9628_88872"/>
    </w:p>
    <w:p>
      <w:pPr>
        <w:pStyle w:val="BookText"/>
        <w:rPr/>
      </w:pPr>
      <w:bookmarkEnd w:id="18"/>
      <w:r>
        <w:rPr>
          <w:rFonts w:ascii="IRNazanin" w:hAnsi="IRNazanin" w:eastAsia="IRNazanin"/>
          <w:color w:val="111111"/>
          <w:sz w:val="28"/>
          <w:sz w:val="28"/>
          <w:szCs w:val="28"/>
          <w:rtl w:val="true"/>
          <w:lang w:bidi="fa-IR"/>
        </w:rPr>
        <w:t>امروزين از برخى از اين متون، گروهى را كه طالب كتاب هاى گزيده و سَخته اند، از مطالعه آن ها بازداشته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شک، رفع نقايص پيش گفته، بعلاوۀ بهره گيرى از قالب هاى نوين، مى تواند بيش از پيش به گسترش فرهنگ حديث در ميان عموم، يارى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گزيدۀ 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موضوعات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ادبيات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تجربه اى نيكو را فراهم آورده، قالبى مناسب براى انتشار مجموعه هاى حديثى است؛ اگر چه تاكنون از اين قالب در عرضۀ متون دينى كمتر براى عموم، سود جسته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قالب، همچنين درآمدى است براى آشنايى كامل تر با معارف اهل بيت عَلَيْهِمُ اَلسَّلاَمُ و مى تواند پس از برانگيختن اشتياق اوّليۀ مخاطبان براى پيگيرى و فهم اين معارف، در مرحلۀ پسين، آنان را به استفاده هايى فراگير تر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نيز به همين نيّت و در چنين قالبى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در كنار تلاش هاى ديگر براى تصحيح و احياى متون حديثى، اين مجموعه بتواند با شناساندن متون حديثى و پديد آورندگان آن ها، مدخلى براى ورود به اصل اين آثار باشد</w:t>
      </w:r>
      <w:r>
        <w:rPr>
          <w:rFonts w:eastAsia="IRNazanin" w:cs="IRNazanin"/>
          <w:color w:val="111111"/>
          <w:sz w:val="28"/>
          <w:szCs w:val="28"/>
          <w:rtl w:val="true"/>
          <w:lang w:bidi="fa-IR"/>
        </w:rPr>
        <w:t>.</w:t>
      </w:r>
    </w:p>
    <w:p>
      <w:pPr>
        <w:pStyle w:val="Heading3"/>
        <w:numPr>
          <w:ilvl w:val="2"/>
          <w:numId w:val="1"/>
        </w:numPr>
        <w:rPr/>
      </w:pPr>
      <w:bookmarkStart w:id="19" w:name="__RefHeading___Toc7578273_2870459653"/>
      <w:bookmarkStart w:id="20" w:name="_Toc7"/>
      <w:bookmarkEnd w:id="19"/>
      <w:r>
        <w:rPr>
          <w:rtl w:val="true"/>
        </w:rPr>
        <w:t>ويژگى هاى مجموعه</w:t>
      </w:r>
      <w:bookmarkEnd w:id="20"/>
    </w:p>
    <w:p>
      <w:pPr>
        <w:pStyle w:val="BookText"/>
        <w:rPr/>
      </w:pPr>
      <w:r>
        <w:rPr>
          <w:rFonts w:ascii="IRNazanin" w:hAnsi="IRNazanin" w:eastAsia="IRNazanin"/>
          <w:color w:val="111111"/>
          <w:sz w:val="28"/>
          <w:sz w:val="28"/>
          <w:szCs w:val="28"/>
          <w:rtl w:val="true"/>
          <w:lang w:bidi="fa-IR"/>
        </w:rPr>
        <w:t>مهم ترين ويژگى هاى اين مجموعه را مى توان چنين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شامل گزيده مهم ترين متون حديثى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گزيده سازى، ترتيب تاريخى آثار مورد نظر نبوده است و به تدريج، مهم ترين مجموعه هاى حديثى، از كهن ترين آن ها تا عصر حاضر، برگزين خواهند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حجم هر كتاب و ترجمه آن، بين یک صد تا دويست صفحه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گزيده ها در قطع و طرحى يكسان عرضه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گزيده شامل مقدّمه، متن و نمايه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به اختصار، در بر دارندۀ اطّلاعاتى دربارۀ زندگانى پديد آورنده كتاب، جايگاه علمى او و گزارشى از محتواى كتاب و ترسيم جايگاه آن در ميان متون حديثى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شامل احاديث برگزيده همراه با اِعراب و ترجمه و در صورت نياز،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نمايه، فهرست موضوعى كاملى در پايان هر مجموعه ارائه مى شود كه با رجوع به آن مى توان به صورت موضوعى به احاديث دست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احاديث، حتّى الامكان، شناسايى شده و در پانوشت هر صفحه آورده شده است؛ جز در متونى كه از مصادر اصلى به شمار مى آيند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گزيده ها، حتّى الامكان، ترتيب مطالب رعايت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ساختار جديدى در نظر گرفته شود، در مقدّمه به آن تصريح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انتخاب احاديث، حتّى الامكان، معيار هاى ذيل در نظر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به آن نيازمند باشند؛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گويا و كاربردى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يكى از مسائل اعتقادى، عبادى، اخلاقى، تربيتى، اجتماعى، اقتصادى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اميد به زندگى را افزايش دهد و مكارم اخلاقى و اصول انسانى را تقويت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سعى شده است تا در ترجمۀ احاديث، نثر معيار رعايت شود</w:t>
      </w:r>
      <w:r>
        <w:rPr>
          <w:rFonts w:eastAsia="Amiri" w:cs="Amiri" w:ascii="Amiri" w:hAnsi="Amiri"/>
          <w:color w:val="111111"/>
          <w:sz w:val="28"/>
          <w:szCs w:val="28"/>
          <w:rtl w:val="true"/>
          <w:lang w:bidi="ar-SA"/>
        </w:rPr>
        <w:t>.</w:t>
      </w:r>
      <w:bookmarkStart w:id="21" w:name="pg9628_88874"/>
    </w:p>
    <w:p>
      <w:pPr>
        <w:pStyle w:val="BookText"/>
        <w:rPr/>
      </w:pPr>
      <w:bookmarkEnd w:id="21"/>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گزيدۀ هر اثر، محصول كار جمعى است كه زير نظر دبير مجموعه تدوين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صفحۀ حقوق هر گزيده، همكاران شناسانده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اين مجموعه بتواند دريچه اى كوچك به جهان پر فروغ سخنان خاندان نور عَلَيْهِمُ اَلسَّلاَمُ باشد و علاقه‌مندان را با فرهنگ حديثى آشنا سازد</w:t>
      </w:r>
      <w:r>
        <w:rPr>
          <w:rFonts w:eastAsia="IRNazanin" w:cs="IRNazanin"/>
          <w:color w:val="111111"/>
          <w:sz w:val="28"/>
          <w:szCs w:val="28"/>
          <w:rtl w:val="true"/>
          <w:lang w:bidi="fa-IR"/>
        </w:rPr>
        <w:t>.</w:t>
      </w:r>
    </w:p>
    <w:p>
      <w:pPr>
        <w:pStyle w:val="Heading3"/>
        <w:numPr>
          <w:ilvl w:val="2"/>
          <w:numId w:val="1"/>
        </w:numPr>
        <w:rPr/>
      </w:pPr>
      <w:bookmarkStart w:id="22" w:name="__RefHeading___Toc7578275_2870459653"/>
      <w:bookmarkStart w:id="23" w:name="_Toc8"/>
      <w:bookmarkEnd w:id="22"/>
      <w:r>
        <w:rPr>
          <w:rtl w:val="true"/>
        </w:rPr>
        <w:t>ياد و سپاس</w:t>
      </w:r>
      <w:bookmarkEnd w:id="23"/>
    </w:p>
    <w:p>
      <w:pPr>
        <w:pStyle w:val="BookText"/>
        <w:rPr/>
      </w:pPr>
      <w:r>
        <w:rPr>
          <w:rFonts w:ascii="IRNazanin" w:hAnsi="IRNazanin" w:eastAsia="IRNazanin"/>
          <w:color w:val="111111"/>
          <w:sz w:val="28"/>
          <w:sz w:val="28"/>
          <w:szCs w:val="28"/>
          <w:rtl w:val="true"/>
          <w:lang w:bidi="fa-IR"/>
        </w:rPr>
        <w:t>پيشنهاد انتشار اين مجموعه از فاضل دانشور آقاى محمّد اسفنديارى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تدوين اين دفتر نيز همواره از نظر هاى سودمند ايشان بهره برده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سامان يافتن جلد نخست مجموعه، از لطف دوستان و همكاران فاضلى كه نام آنان را به نشانۀ سپاس مى آوريم، برخوردار بوده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سلطانى، سيّد محمّد كاظم طباطبايى، قاسم جوادى، على صدرايى خويى و محمّد هادى خالقى، با مطالعۀ پيش از انتشار، ما را از نظر هاى سودمندشان بهره‌مند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آنان سپاسگزاريم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هادى ربّانى</w:t>
      </w:r>
    </w:p>
    <w:p>
      <w:pPr>
        <w:pStyle w:val="BookText"/>
        <w:rPr/>
      </w:pPr>
      <w:r>
        <w:rPr>
          <w:rFonts w:ascii="IRNazanin" w:hAnsi="IRNazanin" w:eastAsia="IRNazanin"/>
          <w:color w:val="111111"/>
          <w:sz w:val="28"/>
          <w:sz w:val="28"/>
          <w:szCs w:val="28"/>
          <w:rtl w:val="true"/>
          <w:lang w:bidi="fa-IR"/>
        </w:rPr>
        <w:t>معاون اطلاع‌رسانى</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تحقيقات دار الحديث </w:t>
      </w:r>
      <w:bookmarkStart w:id="24" w:name="pg9628_88875"/>
    </w:p>
    <w:p>
      <w:pPr>
        <w:pStyle w:val="Heading2"/>
        <w:numPr>
          <w:ilvl w:val="1"/>
          <w:numId w:val="1"/>
        </w:numPr>
        <w:rPr/>
      </w:pPr>
      <w:bookmarkStart w:id="25" w:name="__RefHeading___Toc7578277_2870459653"/>
      <w:bookmarkStart w:id="26" w:name="_Toc9"/>
      <w:bookmarkEnd w:id="24"/>
      <w:bookmarkEnd w:id="25"/>
      <w:r>
        <w:rPr>
          <w:rtl w:val="true"/>
        </w:rPr>
        <w:t>مقدّمه</w:t>
      </w:r>
      <w:bookmarkEnd w:id="26"/>
    </w:p>
    <w:p>
      <w:pPr>
        <w:pStyle w:val="Heading3"/>
        <w:numPr>
          <w:ilvl w:val="2"/>
          <w:numId w:val="1"/>
        </w:numPr>
        <w:rPr/>
      </w:pPr>
      <w:bookmarkStart w:id="27" w:name="__RefHeading___Toc7578279_2870459653"/>
      <w:bookmarkStart w:id="28" w:name="_Toc10"/>
      <w:bookmarkEnd w:id="27"/>
      <w:r>
        <w:rPr>
          <w:rtl w:val="true"/>
        </w:rPr>
        <w:t>مؤلّف</w:t>
      </w:r>
      <w:bookmarkEnd w:id="28"/>
    </w:p>
    <w:p>
      <w:pPr>
        <w:pStyle w:val="BookText"/>
        <w:rPr/>
      </w:pPr>
      <w:r>
        <w:rPr>
          <w:rFonts w:ascii="Amiri" w:hAnsi="Amiri" w:eastAsia="Amiri" w:cs="Amiri"/>
          <w:color w:val="111111"/>
          <w:sz w:val="28"/>
          <w:sz w:val="28"/>
          <w:szCs w:val="28"/>
          <w:rtl w:val="true"/>
          <w:lang w:bidi="ar-SA"/>
        </w:rPr>
        <w:t xml:space="preserve">ابو محمّد، حسن بن على بن حسين بن شعبۀ حَرّانى، </w:t>
      </w:r>
      <w:r>
        <w:rPr>
          <w:rStyle w:val="FootnoteAnchor"/>
          <w:rtl w:val="true"/>
        </w:rPr>
        <w:footnoteReference w:id="2"/>
      </w:r>
      <w:r>
        <w:rPr>
          <w:rFonts w:ascii="IRNazanin" w:hAnsi="IRNazanin" w:eastAsia="IRNazanin"/>
          <w:color w:val="111111"/>
          <w:sz w:val="28"/>
          <w:sz w:val="28"/>
          <w:szCs w:val="28"/>
          <w:rtl w:val="true"/>
          <w:lang w:bidi="fa-IR"/>
        </w:rPr>
        <w:t xml:space="preserve">كه گاهى به 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شُعبۀ حرّانى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 شود، معاصر با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مفاخر شيعه در سدۀ چهارم هجرى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از ابو على محمّد بن همّام اِسكافى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مى كرده و شيخ مفيد، محمّد بن محمّد بن نعمان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روايت كرده است</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وى از قرن نهم هجرى به بعد در كتاب هاى تاريخ و تراجم آمده است و پيش از اين، دربارۀ شرح حال و آثار او اطّلاع چندانى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محدودى كه از حرّانى سخن گفته اند، جملگى او را به بزرگوارى و فضل و </w:t>
      </w:r>
      <w:bookmarkStart w:id="29" w:name="pg9628_88876"/>
    </w:p>
    <w:p>
      <w:pPr>
        <w:pStyle w:val="BookText"/>
        <w:rPr/>
      </w:pPr>
      <w:bookmarkEnd w:id="29"/>
      <w:r>
        <w:rPr>
          <w:rFonts w:ascii="Amiri" w:hAnsi="Amiri" w:eastAsia="Amiri" w:cs="Amiri"/>
          <w:color w:val="111111"/>
          <w:sz w:val="28"/>
          <w:sz w:val="28"/>
          <w:szCs w:val="28"/>
          <w:rtl w:val="true"/>
          <w:lang w:bidi="ar-SA"/>
        </w:rPr>
        <w:t>توثيق ستوده اند و در اعتماد بر كتاب او، تحف العقول، هماوازند</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از وى در كتاب ها و منابع كتابشناسى و تراجم نگارى جديد نيز به نيكى ياد شده است</w:t>
      </w:r>
      <w:r>
        <w:rPr>
          <w:rFonts w:eastAsia="IRNazanin" w:cs="IRNazanin"/>
          <w:color w:val="111111"/>
          <w:sz w:val="28"/>
          <w:szCs w:val="28"/>
          <w:rtl w:val="true"/>
          <w:lang w:bidi="fa-IR"/>
        </w:rPr>
        <w:t xml:space="preserve">. </w:t>
      </w:r>
      <w:r>
        <w:rPr>
          <w:rStyle w:val="FootnoteAnchor"/>
          <w:rtl w:val="true"/>
        </w:rPr>
        <w:footnoteReference w:id="4"/>
      </w:r>
    </w:p>
    <w:p>
      <w:pPr>
        <w:pStyle w:val="Heading3"/>
        <w:numPr>
          <w:ilvl w:val="2"/>
          <w:numId w:val="1"/>
        </w:numPr>
        <w:rPr/>
      </w:pPr>
      <w:bookmarkStart w:id="30" w:name="__RefHeading___Toc7578281_2870459653"/>
      <w:bookmarkStart w:id="31" w:name="_Toc11"/>
      <w:bookmarkEnd w:id="30"/>
      <w:r>
        <w:rPr>
          <w:rtl w:val="true"/>
        </w:rPr>
        <w:t>آثار وى</w:t>
      </w:r>
      <w:bookmarkEnd w:id="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 فى ما جاء من الحكم و المواعظ من آل الرسول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رسالۀ مختصرى است شامل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در بيان ابتلائات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برخى از منابع به ابن شعبۀ حرّانى منسوب شده و در برخى ديگر از آنِ استادش، محمّد بن همّام اسكافى دانسته شده است</w:t>
      </w:r>
      <w:r>
        <w:rPr>
          <w:rFonts w:eastAsia="IRNazanin" w:cs="IRNazanin"/>
          <w:color w:val="111111"/>
          <w:sz w:val="28"/>
          <w:szCs w:val="28"/>
          <w:rtl w:val="true"/>
          <w:lang w:bidi="fa-IR"/>
        </w:rPr>
        <w:t xml:space="preserve">. </w:t>
      </w:r>
      <w:r>
        <w:rPr>
          <w:rStyle w:val="FootnoteAnchor"/>
          <w:rtl w:val="true"/>
        </w:rPr>
        <w:footnoteReference w:id="6"/>
      </w:r>
    </w:p>
    <w:p>
      <w:pPr>
        <w:pStyle w:val="Heading3"/>
        <w:numPr>
          <w:ilvl w:val="2"/>
          <w:numId w:val="1"/>
        </w:numPr>
        <w:rPr/>
      </w:pPr>
      <w:bookmarkStart w:id="32" w:name="__RefHeading___Toc7578283_2870459653"/>
      <w:bookmarkStart w:id="33" w:name="_Toc12"/>
      <w:bookmarkEnd w:id="32"/>
      <w:r>
        <w:rPr>
          <w:rtl w:val="true"/>
        </w:rPr>
        <w:t>ويژگى هاى كتاب</w:t>
      </w:r>
      <w:bookmarkEnd w:id="3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 العقول يكى از مهم ترين و زيبا ترين متون معارف اسلامى در موضوع آداب و اخلاق و پند و حِكَم منقول از پيامبر اكرم و ائمه اطهار عَلَيْهِمُ اَلسَّلاَمُ و نيز انبياى الهى، بزرگ حضرت موسى و حضرت عيسى عَلَيْهِمَا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گزيده هايى از سخنان پيامبر اكرم و امامان معصوم عَلَيْهِمُ اَلسَّلاَمُ تا امام حسن عسكرى عَلَيْهِ اَلسَّلاَم، در زمينه هاى گوناگون اعتقادى، اجتماعى، اخلاقى، فقهى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سخنان معصومان عَلَيْهِمُ اَلسَّلاَمُ را به ترتيب آورده و ذيل عنوان هر يک از ايشان، ابتدا با خطبه يا كلامى از آن حضرت در موضوع توحيد آغاز مى كند و سپس به مواعظ يا نامه هاى وى، و در آخر به ذكر كلمات قصارى از آن حضرت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دربارۀ امام زمان عَلَيْهِ اَلسَّلاَم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يک از توقيعات حضرت صاحب الزمان و حجّت عصر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كه در ميان شيعيان آگاه، متواتر و مورد استفاده است، ياد نكرديم؛ زيرا به گونه اى كه مقتضى اين كتاب و چگونگى تأليف آن است، به دست ما نرسيده 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پايان كتاب، چهار بخش ديگر نيز به اين ترتيب افزوده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مناجات خداى عَزَّ وَ جَلَّ با حضرت موسى بن عمران؛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خداى عَزَّ وَ جَلَّ با حضرت عيسى بن مريم؛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مواعظ حضرت عيسى عَلَيْهِ اَلسَّلاَم كه در انجيل و آثار ديگر آمده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مفضّل بن عمر، يكى از اصحاب امام صادق عَلَيْهِ اَلسَّلاَم، به شيعيان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حرّانى در تأليف اين كتاب براى رعايت كوته نگارى، ذكر اسناد احاديث را فرو گذاشته و به ذكر دو نكته در اين باره اكتفا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بيشتر احاديث را به گوش خود از استادانش شنيده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سخنان، از آن دسته آموزه ها و حكمت هايى است كه خود، گواه درستى خویش اند</w:t>
      </w:r>
      <w:r>
        <w:rPr>
          <w:rFonts w:eastAsia="IRNazanin" w:cs="IRNazanin"/>
          <w:color w:val="111111"/>
          <w:sz w:val="28"/>
          <w:szCs w:val="28"/>
          <w:rtl w:val="true"/>
          <w:lang w:bidi="fa-IR"/>
        </w:rPr>
        <w:t xml:space="preserve">. </w:t>
      </w:r>
      <w:r>
        <w:rPr>
          <w:rStyle w:val="FootnoteAnchor"/>
          <w:rtl w:val="true"/>
        </w:rPr>
        <w:footnoteReference w:id="8"/>
      </w:r>
      <w:bookmarkStart w:id="34" w:name="pg9628_88878"/>
    </w:p>
    <w:p>
      <w:pPr>
        <w:pStyle w:val="Heading3"/>
        <w:numPr>
          <w:ilvl w:val="2"/>
          <w:numId w:val="1"/>
        </w:numPr>
        <w:rPr/>
      </w:pPr>
      <w:bookmarkStart w:id="35" w:name="__RefHeading___Toc7578285_2870459653"/>
      <w:bookmarkStart w:id="36" w:name="_Toc13"/>
      <w:bookmarkEnd w:id="34"/>
      <w:bookmarkEnd w:id="35"/>
      <w:r>
        <w:rPr>
          <w:rtl w:val="true"/>
        </w:rPr>
        <w:t xml:space="preserve">جايگاه </w:t>
      </w:r>
      <w:r>
        <w:rPr>
          <w:rtl w:val="true"/>
        </w:rPr>
        <w:t>«</w:t>
      </w:r>
      <w:r>
        <w:rPr>
          <w:rtl w:val="true"/>
        </w:rPr>
        <w:t>تحف العقول</w:t>
      </w:r>
      <w:r>
        <w:rPr>
          <w:rtl w:val="true"/>
        </w:rPr>
        <w:t>»</w:t>
      </w:r>
      <w:bookmarkEnd w:id="36"/>
    </w:p>
    <w:p>
      <w:pPr>
        <w:pStyle w:val="BookText"/>
        <w:rPr/>
      </w:pPr>
      <w:r>
        <w:rPr>
          <w:rFonts w:ascii="IRNazanin" w:hAnsi="IRNazanin" w:eastAsia="IRNazanin"/>
          <w:color w:val="111111"/>
          <w:sz w:val="28"/>
          <w:sz w:val="28"/>
          <w:szCs w:val="28"/>
          <w:rtl w:val="true"/>
          <w:lang w:bidi="fa-IR"/>
        </w:rPr>
        <w:t>تحف العقول از منابع حديثى و فقهى متأخّر مهمّى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وسائل الشيعة و الحدائق الناضرة به شمار مى آيد و شيخ مرتضى انصارى قُدِّسَ سِرُّهُ نيز كتاب المكاسب المحرمة ى خود را با حديثى از تحف العقول آغاز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كتاب، دستْ مايۀ سخنوران بزرگ و خطيبان نامدار دوره هاى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شيعى از تحف العقول با تجليل ياد كرده و آن را اثرى بى نظير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در اين كتاب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نظم و ترتيب آن، دلالت بر بلندى مرتبه مؤلّفش مى كند و اكثر مطالب آن، در مواعظ و اصول ثابت شده اى است كه در آن ها نيازى به ذكر سند نيست</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علاّمه امينى قُدِّسَ سِرُّهُ نيز دربارۀ آن باره مى نويسد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 العقول در دانش و دين و حكمت ها و آداب و اخلاق و فرهنگ ها، آراستهْ سخنى است كه از ميوه هايش گرسنگان، سير شوند و تشنگان، بهره گيرند و خردمند، بدان انس جويد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سخنان كه از سرچشمۀ وحىِ فيض بخشِ خاندان عصمت تراوش كرده، رهاورد خِرد است كه آيتى از فصاحت و بلاغت و استوارى لفظ و معنى و فروتر از كلام آفريدگار و فراتر از گفتار هاى بشر </w:t>
      </w:r>
      <w:bookmarkStart w:id="37" w:name="pg9628_88879"/>
    </w:p>
    <w:p>
      <w:pPr>
        <w:pStyle w:val="BookText"/>
        <w:rPr/>
      </w:pPr>
      <w:bookmarkEnd w:id="37"/>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بر اين همه، حُسن انتخاب و بِهْ گزينى مؤلّف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نشانۀ خردمندى و دليل قدسيّت و نشان مهارت و كارشناسى او در حديث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آنچه به تحف العقول اهمّيت مى بخشد، متن دقيق و عميق آن است، به گونه اى كه مى توان گفت، متن آشناى كتاب، ناشناس بودن مؤلّف را جبران كرده است</w:t>
      </w:r>
      <w:r>
        <w:rPr>
          <w:rFonts w:eastAsia="IRNazanin" w:cs="IRNazanin"/>
          <w:color w:val="111111"/>
          <w:sz w:val="28"/>
          <w:szCs w:val="28"/>
          <w:rtl w:val="true"/>
          <w:lang w:bidi="fa-IR"/>
        </w:rPr>
        <w:t>.</w:t>
      </w:r>
    </w:p>
    <w:p>
      <w:pPr>
        <w:pStyle w:val="Heading3"/>
        <w:numPr>
          <w:ilvl w:val="2"/>
          <w:numId w:val="1"/>
        </w:numPr>
        <w:rPr/>
      </w:pPr>
      <w:bookmarkStart w:id="38" w:name="__RefHeading___Toc7578287_2870459653"/>
      <w:bookmarkStart w:id="39" w:name="_Toc14"/>
      <w:bookmarkEnd w:id="38"/>
      <w:r>
        <w:rPr>
          <w:rtl w:val="true"/>
        </w:rPr>
        <w:t>كتابشناخت</w:t>
      </w:r>
      <w:bookmarkEnd w:id="39"/>
    </w:p>
    <w:p>
      <w:pPr>
        <w:pStyle w:val="Heading4"/>
        <w:numPr>
          <w:ilvl w:val="3"/>
          <w:numId w:val="1"/>
        </w:numPr>
        <w:rPr/>
      </w:pPr>
      <w:bookmarkStart w:id="40" w:name="__RefHeading___Toc7578289_2870459653"/>
      <w:bookmarkStart w:id="41" w:name="_Toc15"/>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تحف العقول تاكنون چندين بار به چاپ رسيده است كه مشخّصات كتابشناختى آن ها چنين است</w:t>
      </w:r>
      <w:r>
        <w:rPr>
          <w:rFonts w:eastAsia="IRNazanin" w:cs="IRNazanin"/>
          <w:color w:val="111111"/>
          <w:sz w:val="28"/>
          <w:szCs w:val="28"/>
          <w:rtl w:val="true"/>
          <w:lang w:bidi="fa-IR"/>
        </w:rPr>
        <w:t>:</w:t>
      </w:r>
    </w:p>
    <w:p>
      <w:pPr>
        <w:pStyle w:val="Heading4"/>
        <w:numPr>
          <w:ilvl w:val="3"/>
          <w:numId w:val="1"/>
        </w:numPr>
        <w:rPr/>
      </w:pPr>
      <w:bookmarkStart w:id="42" w:name="__RefHeading___Toc7578291_2870459653"/>
      <w:bookmarkStart w:id="43" w:name="_Toc16"/>
      <w:bookmarkEnd w:id="42"/>
      <w:r>
        <w:rPr>
          <w:rtl w:val="true"/>
        </w:rPr>
        <w:t xml:space="preserve">يک </w:t>
      </w:r>
      <w:r>
        <w:rPr>
          <w:rtl w:val="true"/>
        </w:rPr>
        <w:t xml:space="preserve">. </w:t>
      </w:r>
      <w:r>
        <w:rPr>
          <w:rtl w:val="true"/>
        </w:rPr>
        <w:t>متن</w:t>
      </w:r>
      <w:bookmarkEnd w:id="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 العقول، تصحيح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غفّارى،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كتابفروشى صدوق،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 العقول، 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صادق بحر العلوم،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تحف العقول، 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الأعلمى،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ضميمۀ رسالۀ التمحيص</w:t>
      </w:r>
      <w:r>
        <w:rPr>
          <w:rFonts w:eastAsia="Amiri" w:cs="Amiri" w:ascii="Amiri" w:hAnsi="Amiri"/>
          <w:color w:val="111111"/>
          <w:sz w:val="28"/>
          <w:szCs w:val="28"/>
          <w:rtl w:val="true"/>
          <w:lang w:bidi="ar-SA"/>
        </w:rPr>
        <w:t xml:space="preserve">). </w:t>
      </w:r>
      <w:bookmarkStart w:id="44" w:name="pg9628_88880"/>
    </w:p>
    <w:p>
      <w:pPr>
        <w:pStyle w:val="Heading4"/>
        <w:numPr>
          <w:ilvl w:val="3"/>
          <w:numId w:val="1"/>
        </w:numPr>
        <w:rPr/>
      </w:pPr>
      <w:bookmarkStart w:id="45" w:name="__RefHeading___Toc7578293_2870459653"/>
      <w:bookmarkStart w:id="46" w:name="_Toc17"/>
      <w:bookmarkEnd w:id="44"/>
      <w:bookmarkEnd w:id="45"/>
      <w:r>
        <w:rPr>
          <w:rtl w:val="true"/>
        </w:rPr>
        <w:t xml:space="preserve">دو </w:t>
      </w:r>
      <w:r>
        <w:rPr>
          <w:rtl w:val="true"/>
        </w:rPr>
        <w:t xml:space="preserve">. </w:t>
      </w:r>
      <w:r>
        <w:rPr>
          <w:rtl w:val="true"/>
        </w:rPr>
        <w:t>ترجمه</w:t>
      </w:r>
      <w:bookmarkEnd w:id="46"/>
    </w:p>
    <w:p>
      <w:pPr>
        <w:pStyle w:val="BookText"/>
        <w:rPr/>
      </w:pPr>
      <w:r>
        <w:rPr>
          <w:rFonts w:ascii="IRNazanin" w:hAnsi="IRNazanin" w:eastAsia="IRNazanin"/>
          <w:color w:val="111111"/>
          <w:sz w:val="28"/>
          <w:sz w:val="28"/>
          <w:szCs w:val="28"/>
          <w:rtl w:val="true"/>
          <w:lang w:bidi="fa-IR"/>
        </w:rPr>
        <w:t>از تحف العقول تاكنون چهار ترجمه به فارسى و يک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انگليسى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 العقول، تحقيق و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غفّارى، ترجمۀ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كمره اى،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كتابفروشى اسلاميّه،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 العقول،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عطائى جنّتى،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علميۀ اسلاميه،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رهاورد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پرويز اتابكى،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و پژوهش فرزان،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 العقول،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غفارى،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بهزاد جعفرى،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صدوق،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ترجمه به انگليسى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شاهين،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7" w:name="__RefHeading___Toc7578295_2870459653"/>
      <w:bookmarkStart w:id="48" w:name="_Toc18"/>
      <w:bookmarkEnd w:id="47"/>
      <w:r>
        <w:rPr>
          <w:rtl w:val="true"/>
        </w:rPr>
        <w:t>دربارۀ گزيدۀ حاضر</w:t>
      </w:r>
      <w:bookmarkEnd w:id="4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گزيدۀ حاضر بر اساس نسخۀ تصحيح شده به كوشش استاد على اكبر غفّارى تنظيم يافته است</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از مجموع سخنان پيامبر صَلِّيَ اَللَّهُ عَلَيْهِ وَ آلِهِ وَ سَلَّم و امامان معصوم عَلَيْهِمُ اَلسَّلاَمُ، جز امام دوازدهم، و مناجات خداوند با حضرت عيسى و موسى عَلَيْهِمَا اَلسَّلاَمُ و سخنان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عيسى عَلَيْهِ اَلسَّلاَم،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با معيار مورد اشاره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انتخاب شده و بر اساس ساختار متن كتاب، در پانزده بخش تنظيم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مجموعه نيز اقتباسى است از ترجمۀ دكتر پرويز اتابكى كه با نام رهاورد خرد به چاپ رسيده اطّلاعات كتابشناختى آن پيش از اين آمد</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9628_88883"/>
      <w:bookmarkStart w:id="50" w:name="pg9628_88883"/>
      <w:bookmarkEnd w:id="50"/>
    </w:p>
    <w:p>
      <w:pPr>
        <w:pStyle w:val="Heading2"/>
        <w:numPr>
          <w:ilvl w:val="1"/>
          <w:numId w:val="1"/>
        </w:numPr>
        <w:rPr/>
      </w:pPr>
      <w:bookmarkStart w:id="51" w:name="pg9628_88883"/>
      <w:bookmarkStart w:id="52" w:name="__RefHeading___Toc7578297_2870459653"/>
      <w:bookmarkStart w:id="53" w:name="_Toc19"/>
      <w:bookmarkEnd w:id="51"/>
      <w:bookmarkEnd w:id="52"/>
      <w:r>
        <w:rPr>
          <w:rtl w:val="true"/>
        </w:rPr>
        <w:t>احاديث برگزيده</w:t>
      </w:r>
      <w:bookmarkEnd w:id="5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 w:name="__RefHeading___Toc7578299_2870459653"/>
      <w:bookmarkStart w:id="55" w:name="_Toc20"/>
      <w:bookmarkEnd w:id="54"/>
      <w:r>
        <w:rPr>
          <w:rtl w:val="true"/>
        </w:rPr>
        <w:t>اشاره</w:t>
      </w:r>
      <w:bookmarkEnd w:id="5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9628_88885"/>
      <w:bookmarkStart w:id="57" w:name="pg9628_88885"/>
      <w:bookmarkEnd w:id="57"/>
    </w:p>
    <w:p>
      <w:pPr>
        <w:pStyle w:val="Heading3"/>
        <w:numPr>
          <w:ilvl w:val="2"/>
          <w:numId w:val="1"/>
        </w:numPr>
        <w:rPr/>
      </w:pPr>
      <w:bookmarkStart w:id="58" w:name="pg9628_88885"/>
      <w:bookmarkStart w:id="59" w:name="__RefHeading___Toc7578301_2870459653"/>
      <w:bookmarkStart w:id="60" w:name="_Toc21"/>
      <w:bookmarkEnd w:id="58"/>
      <w:bookmarkEnd w:id="59"/>
      <w:r>
        <w:rPr/>
        <w:t>1</w:t>
      </w:r>
      <w:r>
        <w:rPr>
          <w:rtl w:val="true"/>
        </w:rPr>
        <w:t xml:space="preserve">. </w:t>
      </w:r>
      <w:r>
        <w:rPr>
          <w:rtl w:val="true"/>
        </w:rPr>
        <w:t>سخنان پيامبر صَلِّيَ اَللَّهُ عَلَيْهِ وَ آلِهِ وَ سَلَّم</w:t>
      </w:r>
      <w:bookmarkEnd w:id="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لامُظاهَرَةَ أحسَنُ مِنَ المُشاوَرَةِ؛</w:t>
      </w:r>
    </w:p>
    <w:p>
      <w:pPr>
        <w:pStyle w:val="BookText"/>
        <w:rPr/>
      </w:pPr>
      <w:r>
        <w:rPr>
          <w:rFonts w:ascii="IRNazanin" w:hAnsi="IRNazanin" w:eastAsia="IRNazanin"/>
          <w:color w:val="111111"/>
          <w:sz w:val="28"/>
          <w:sz w:val="28"/>
          <w:szCs w:val="28"/>
          <w:rtl w:val="true"/>
          <w:lang w:bidi="fa-IR"/>
        </w:rPr>
        <w:t>هيچ پشتيبانى نيكو تر از رايزنى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بِالصِّدقِ ولاتَخرُج مِن فيكَ كِذبَةٌ أبَدا ولاتَجتَرِئَنَّ عَلى خِيانَةٍ أبَدا؛</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راستى پيشه كن، و مبادا دروغى بر زبانت رانده شود، و هرگز بر خيانتى دليرى مكن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 مَن قَطَعَكَ و تُعطِي مَن حَرَمَكَ و تَعفُو عَمَّن ظَلَمَكَ؛</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از جمله كرامت هاى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كسى كه از تو گسسته، بپيوندى، و به كسى كه از تو دريغ ورزيده، بخشش كنى، و كسى را كه به تو ستم كرده، ببخشايى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لَم يَكُن فيهِ لَم يَقُم لَهُ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عَن مَعاصِى اللّه‌ِ و عِلمٌ يَردُّ بِهِ جَهلَ السَّفيهِ و عَقلٌ يُداري بِهِ النّاسَ؛</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است كه تا در كسى نباشد، كردارى از او راست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پرهيزگارى اى كه او را از نافرمانى خدا باز دارد، دانشى كه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نادانىِ نادان برَهاند، و خِردى كه با آن با مردم سازگارى 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أتى غَنِيّاً فَتَضَعضَعَ لَهُ ذَهَبَ ثُلُثا دينِهِ؛</w:t>
      </w:r>
    </w:p>
    <w:p>
      <w:pPr>
        <w:pStyle w:val="BookText"/>
        <w:rPr/>
      </w:pPr>
      <w:r>
        <w:rPr>
          <w:rFonts w:ascii="IRNazanin" w:hAnsi="IRNazanin" w:eastAsia="IRNazanin"/>
          <w:color w:val="111111"/>
          <w:sz w:val="28"/>
          <w:sz w:val="28"/>
          <w:szCs w:val="28"/>
          <w:rtl w:val="true"/>
          <w:lang w:bidi="fa-IR"/>
        </w:rPr>
        <w:t>كسى كه نزد توانگرى رود و پيش او زبونى كند، دو سومِ دينش بر باد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عَينٍ باكِيَةٌ يَومَ القِيامَةِ إلاّ ثلاثَ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سَهَرَت في سَبيلِ اللّه‌ِ و عَينٌ غُضَّت عَن مَحارِمِ اللّه‌ِ و عَينٌ فاضَت مِن خَشَيةِ اللّه‌ِ؛</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رستاخيز، همه ديدگان جز سه ديده، گريان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اى كه در راه خدا بيدار خوابى كشيده، ديده اى كه از محرّمات الهى فرو نهاده شده، و ديده اى كه از بيم خدا گريسته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لِصورَةٍ نَظَرَ اللّه‌ُ إلَيها تَبكي عَلى ذَنبٍ لَم يَطَّلِع عَلى ذلِكَ الذَّنبِ أحَدٌ غَيرُ اللّه‌ِ؛</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چهره اى كه خدا به آن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اى كه بر گناهى مى گِريد كه كسى جز خدا از آن آگاه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لِلمُرائي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يَنشَطُ إذا كانَ عِنَد النّاسِ و يَكسَلُ إذا كانَ وَحدَهُ و يُحِبُّ أن يُحمَدَ في جَميعِ الاُمورِ؛</w:t>
      </w:r>
    </w:p>
    <w:p>
      <w:pPr>
        <w:pStyle w:val="BookText"/>
        <w:rPr/>
      </w:pPr>
      <w:r>
        <w:rPr>
          <w:rFonts w:ascii="IRNazanin" w:hAnsi="IRNazanin" w:eastAsia="IRNazanin"/>
          <w:color w:val="111111"/>
          <w:sz w:val="28"/>
          <w:sz w:val="28"/>
          <w:szCs w:val="28"/>
          <w:rtl w:val="true"/>
          <w:lang w:bidi="fa-IR"/>
        </w:rPr>
        <w:t>رياكار را سه 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پيش مردم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چالاكى نمايد، و چون تنها شود، سستى و كاهلى كند، و خوش دارد كه او را در همه كار ها بستايند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يَنبَغي لِلعاقِلِ أن يَكونَ شاخِصاً إلاّ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مَرَمَّةٍ لِمَعاشٍ أو خُطوَهٍ‌لِمَعادٍ أو لَذَّةٍ في غَيرِ مُحَرَّمٍ؛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خردمند را نشايد كه جز در سه كار بكوشد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ساختن زندگانى، گام سپارى براى رستاخيز، و كاميابى از غيرِ حرام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الكِذبَ؛ فَإنَّ الكِذبَ يُسَوِّدُ الوَجهَ؛</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 بپرهيز كه دروغ، رو سياهى مى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لاتَحلِف بِاللّه‌ِ كاذِباً و لا صادِقاً مِن غَيرِ ضَرورَةٍ و لا تَجعَل اللّه‌َ عُرضَهً لِيَمينِكَ فإنَّ اللّه‌َ لايَرحَمُ و لا يَرعى مَن حَلَفَ بِاسمِهِ كاذِباً؛</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دروغ به خدا مخور و در غير ضرورت، سوگند راست نيز ياد مكن و خداوند را دستْ مايۀ سوگندت مساز؛ زيرا خداوند به كسى كه به نام او سوگند دروغ بخورد، رحم نمى كند و رعايتش را نمى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اللَّجاجَةَ؛ فَإنَّ أَوَّلَها جَهلٌ و آخِرَها نَدامَةٌ؛</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لجبازى بپرهيز، كه آغازش نادانى و انجامش پشيمانى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عَلامَةُ النّاصِحِ فَأربَعَةٌ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بِالحَقِّ و يُعطي الحَقَّ مِن نَفسِهِ و يَرضى لِلنّاسَ ما يَرضاهُ لِنَفسِهِ و لايَعتَدي عَلى أحَدٍ؛</w:t>
      </w:r>
    </w:p>
    <w:p>
      <w:pPr>
        <w:pStyle w:val="BookText"/>
        <w:rPr/>
      </w:pPr>
      <w:r>
        <w:rPr>
          <w:rFonts w:ascii="IRNazanin" w:hAnsi="IRNazanin" w:eastAsia="IRNazanin"/>
          <w:color w:val="111111"/>
          <w:sz w:val="28"/>
          <w:sz w:val="28"/>
          <w:szCs w:val="28"/>
          <w:rtl w:val="true"/>
          <w:lang w:bidi="fa-IR"/>
        </w:rPr>
        <w:t>نشانه خير خواه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داورى كند، و از خود به ديگران حق دهد، و آن چه بر خود پسندد، بر مردم روا دارد، و از حريم هيچ كس درنگذرد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طُوبى لِمَن أنفَقَ الفَضلَ مِن مالِهِ و أمسَكَ الفَضلَ مِن قَولِهِ؛</w:t>
      </w:r>
    </w:p>
    <w:p>
      <w:pPr>
        <w:pStyle w:val="BookText"/>
        <w:rPr/>
      </w:pPr>
      <w:r>
        <w:rPr>
          <w:rFonts w:ascii="IRNazanin" w:hAnsi="IRNazanin" w:eastAsia="IRNazanin"/>
          <w:color w:val="111111"/>
          <w:sz w:val="28"/>
          <w:sz w:val="28"/>
          <w:szCs w:val="28"/>
          <w:rtl w:val="true"/>
          <w:lang w:bidi="fa-IR"/>
        </w:rPr>
        <w:t>خوشا بر آن كس كه افزونىِ دارايى اش را انفاق كند و از افزون‌گويىِ زبانش جلوگيرى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طُوبى لِمَن حَسَّنَ مَعَ النّاسِ خُلقَهُ و بَذَلَ لَهُم مَعونَتَهُ و عَدلَ عَنهُم شَرَّهُ؛</w:t>
      </w:r>
    </w:p>
    <w:p>
      <w:pPr>
        <w:pStyle w:val="BookText"/>
        <w:rPr/>
      </w:pPr>
      <w:r>
        <w:rPr>
          <w:rFonts w:ascii="IRNazanin" w:hAnsi="IRNazanin" w:eastAsia="IRNazanin"/>
          <w:color w:val="111111"/>
          <w:sz w:val="28"/>
          <w:sz w:val="28"/>
          <w:szCs w:val="28"/>
          <w:rtl w:val="true"/>
          <w:lang w:bidi="fa-IR"/>
        </w:rPr>
        <w:t>خوشا بر آن كس كه با مردم نيک خويى كند و به آنان مدد رساند و گزندش را از آنان بگردانَد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مَلعونٌ مَن ألقى كَلَّهُ عَلَى النّاسِ؛</w:t>
      </w:r>
    </w:p>
    <w:p>
      <w:pPr>
        <w:pStyle w:val="BookText"/>
        <w:rPr/>
      </w:pPr>
      <w:r>
        <w:rPr>
          <w:rFonts w:ascii="Amiri" w:hAnsi="Amiri" w:eastAsia="Amiri" w:cs="Amiri"/>
          <w:color w:val="111111"/>
          <w:sz w:val="28"/>
          <w:sz w:val="28"/>
          <w:szCs w:val="28"/>
          <w:rtl w:val="true"/>
          <w:lang w:bidi="ar-SA"/>
        </w:rPr>
        <w:t xml:space="preserve">ملعون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رحمت خدا به 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كسى كه بارِ خود را بر مردم افكند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اَلعِبادَةُ سَبعَةُ أجزاءٍ أفضَلُها طَلَبُ الحَلالِ؛</w:t>
      </w:r>
    </w:p>
    <w:p>
      <w:pPr>
        <w:pStyle w:val="BookText"/>
        <w:rPr/>
      </w:pPr>
      <w:r>
        <w:rPr>
          <w:rFonts w:ascii="IRNazanin" w:hAnsi="IRNazanin" w:eastAsia="IRNazanin"/>
          <w:color w:val="111111"/>
          <w:sz w:val="28"/>
          <w:sz w:val="28"/>
          <w:szCs w:val="28"/>
          <w:rtl w:val="true"/>
          <w:lang w:bidi="fa-IR"/>
        </w:rPr>
        <w:t>پرستش، هفت بخش است و برترين بخش آن، طلب روزىِ حلال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أفضَلُ جِهادِ اُمَّتي انتِظارُ الفَرَجِ؛</w:t>
      </w:r>
    </w:p>
    <w:p>
      <w:pPr>
        <w:pStyle w:val="BookText"/>
        <w:rPr/>
      </w:pPr>
      <w:r>
        <w:rPr>
          <w:rFonts w:ascii="IRNazanin" w:hAnsi="IRNazanin" w:eastAsia="IRNazanin"/>
          <w:color w:val="111111"/>
          <w:sz w:val="28"/>
          <w:sz w:val="28"/>
          <w:szCs w:val="28"/>
          <w:rtl w:val="true"/>
          <w:lang w:bidi="fa-IR"/>
        </w:rPr>
        <w:t xml:space="preserve">برترين جهاد امّت من، چشمداشتِ گشايش </w:t>
      </w:r>
      <w:r>
        <w:rPr>
          <w:rStyle w:val="FootnoteAnchor"/>
          <w:rtl w:val="true"/>
        </w:rPr>
        <w:footnoteReference w:id="1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سائِلوا العُلَماءَ و خاطِبُوا الحُكَماءَ و جالِسُوا الفُقَراءَ؛</w:t>
      </w:r>
    </w:p>
    <w:p>
      <w:pPr>
        <w:pStyle w:val="BookText"/>
        <w:rPr/>
      </w:pPr>
      <w:r>
        <w:rPr>
          <w:rFonts w:ascii="IRNazanin" w:hAnsi="IRNazanin" w:eastAsia="IRNazanin"/>
          <w:color w:val="111111"/>
          <w:sz w:val="28"/>
          <w:sz w:val="28"/>
          <w:szCs w:val="28"/>
          <w:rtl w:val="true"/>
          <w:lang w:bidi="fa-IR"/>
        </w:rPr>
        <w:t>از دانشمندان بپرسيد و با حكيمان گفتگو كنيد و با نيازمندان، همنشين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العِلمِ أحَبُّ إلَىَّ مِن فَضلِ العِبادَةِ، و أفضَلُ دينِكُم الوَرَعُ؛</w:t>
      </w:r>
    </w:p>
    <w:p>
      <w:pPr>
        <w:pStyle w:val="BookText"/>
        <w:rPr/>
      </w:pPr>
      <w:r>
        <w:rPr>
          <w:rFonts w:ascii="IRNazanin" w:hAnsi="IRNazanin" w:eastAsia="IRNazanin"/>
          <w:color w:val="111111"/>
          <w:sz w:val="28"/>
          <w:sz w:val="28"/>
          <w:szCs w:val="28"/>
          <w:rtl w:val="true"/>
          <w:lang w:bidi="fa-IR"/>
        </w:rPr>
        <w:t>فضيلت دانش نزد من، از فضيلت پرستش خوش تر است، و برترينِ آيين شما پرهيزگارى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تَفاقَرَ افتَقَرَ؛</w:t>
      </w:r>
    </w:p>
    <w:p>
      <w:pPr>
        <w:pStyle w:val="BookText"/>
        <w:rPr/>
      </w:pPr>
      <w:r>
        <w:rPr>
          <w:rFonts w:ascii="Amiri" w:hAnsi="Amiri" w:eastAsia="Amiri" w:cs="Amiri"/>
          <w:color w:val="111111"/>
          <w:sz w:val="28"/>
          <w:sz w:val="28"/>
          <w:szCs w:val="28"/>
          <w:rtl w:val="true"/>
          <w:lang w:bidi="ar-SA"/>
        </w:rPr>
        <w:t>هر كه درويش نمايى كند، درويش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مُداراةُ النّاسِ نِصفُ الإيمانِ و الرِّفقُ بِهِم نِصفُ العَيشِ؛</w:t>
      </w:r>
    </w:p>
    <w:p>
      <w:pPr>
        <w:pStyle w:val="BookText"/>
        <w:rPr/>
      </w:pPr>
      <w:r>
        <w:rPr>
          <w:rFonts w:ascii="IRNazanin" w:hAnsi="IRNazanin" w:eastAsia="IRNazanin"/>
          <w:color w:val="111111"/>
          <w:sz w:val="28"/>
          <w:sz w:val="28"/>
          <w:szCs w:val="28"/>
          <w:rtl w:val="true"/>
          <w:lang w:bidi="fa-IR"/>
        </w:rPr>
        <w:t>سازگارى با مردم؛ نيمى از ايمان و نرم رفتارى با آنان، نيمى از زندگانى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مِنّا مَن غَشَّ مُسلِماً أو ضَرَّهُ أو ماكَرَهُ؛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كه به مسلمانى خيانت كند يا بدو زيان رساند و يا بدو نيرنگ زند، از ما </w:t>
      </w:r>
    </w:p>
    <w:p>
      <w:pPr>
        <w:pStyle w:val="BookText"/>
        <w:rPr/>
      </w:pP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رَحِمَ اللّه‌ُ عَبدا قالَ خَيرا فَغَنِمَ أو سَكَتَ عَن سُوءٍ فَسَلِمَ؛</w:t>
      </w:r>
    </w:p>
    <w:p>
      <w:pPr>
        <w:pStyle w:val="BookText"/>
        <w:rPr/>
      </w:pPr>
      <w:r>
        <w:rPr>
          <w:rFonts w:ascii="IRNazanin" w:hAnsi="IRNazanin" w:eastAsia="IRNazanin"/>
          <w:color w:val="111111"/>
          <w:sz w:val="28"/>
          <w:sz w:val="28"/>
          <w:szCs w:val="28"/>
          <w:rtl w:val="true"/>
          <w:lang w:bidi="fa-IR"/>
        </w:rPr>
        <w:t>خدا رحمت كند بنده اى را كه خوش گويد و بهره بَرد يا خاموشى گزيند و سالم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خِيارُكُم أحسَنُكُم أخلاقاً الَّذينَ يألِفونَ و يُؤلَفونَ؛</w:t>
      </w:r>
    </w:p>
    <w:p>
      <w:pPr>
        <w:pStyle w:val="BookText"/>
        <w:rPr/>
      </w:pPr>
      <w:r>
        <w:rPr>
          <w:rFonts w:ascii="IRNazanin" w:hAnsi="IRNazanin" w:eastAsia="IRNazanin"/>
          <w:color w:val="111111"/>
          <w:sz w:val="28"/>
          <w:sz w:val="28"/>
          <w:szCs w:val="28"/>
          <w:rtl w:val="true"/>
          <w:lang w:bidi="fa-IR"/>
        </w:rPr>
        <w:t>نيكو ترينِ شما، نيک خوترين شمايند؛ همانان كه الفت جويند و الفت پذيرند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ألقى جِلبابَ الحَياءِ لاغِيبَةَ لَهُ؛</w:t>
      </w:r>
    </w:p>
    <w:p>
      <w:pPr>
        <w:pStyle w:val="BookText"/>
        <w:rPr/>
      </w:pPr>
      <w:r>
        <w:rPr>
          <w:rFonts w:ascii="Amiri" w:hAnsi="Amiri" w:eastAsia="Amiri" w:cs="Amiri"/>
          <w:color w:val="111111"/>
          <w:sz w:val="28"/>
          <w:sz w:val="28"/>
          <w:szCs w:val="28"/>
          <w:rtl w:val="true"/>
          <w:lang w:bidi="ar-SA"/>
        </w:rPr>
        <w:t xml:space="preserve">هر كه جامه شرم از خود بيفكند، غيبت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نكوهش او غيبت شمرده نمى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كانَ يُؤمِنُ بِاللّه‌ِ وَ اليَومِ الآخِرِ فَليَفِ إذا وَعَدَ؛</w:t>
      </w:r>
    </w:p>
    <w:p>
      <w:pPr>
        <w:pStyle w:val="BookText"/>
        <w:rPr/>
      </w:pPr>
      <w:r>
        <w:rPr>
          <w:rFonts w:ascii="IRNazanin" w:hAnsi="IRNazanin" w:eastAsia="IRNazanin"/>
          <w:color w:val="111111"/>
          <w:sz w:val="28"/>
          <w:sz w:val="28"/>
          <w:szCs w:val="28"/>
          <w:rtl w:val="true"/>
          <w:lang w:bidi="fa-IR"/>
        </w:rPr>
        <w:t>هر كه به خدا و روز پاداش ايمان دارد، بايد چون وعده اى دهد، به آن وفا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اَلأمانَةُ تَجلِبُ الرِّزقَ و الخيانَةُ تَجلِبُ الفَقرَ؛</w:t>
      </w:r>
    </w:p>
    <w:p>
      <w:pPr>
        <w:pStyle w:val="BookText"/>
        <w:rPr/>
      </w:pPr>
      <w:r>
        <w:rPr>
          <w:rFonts w:ascii="Amiri" w:hAnsi="Amiri" w:eastAsia="Amiri" w:cs="Amiri"/>
          <w:color w:val="111111"/>
          <w:sz w:val="28"/>
          <w:sz w:val="28"/>
          <w:szCs w:val="28"/>
          <w:rtl w:val="true"/>
          <w:lang w:bidi="ar-SA"/>
        </w:rPr>
        <w:t>امانتدارى روزى آورَد و خيانت، درويشى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 الوَلَدِ إلى والِدَيهِ حُبَّاً لَهُما عِبادَةٌ؛</w:t>
      </w:r>
    </w:p>
    <w:p>
      <w:pPr>
        <w:pStyle w:val="BookText"/>
        <w:rPr/>
      </w:pPr>
      <w:r>
        <w:rPr>
          <w:rFonts w:ascii="IRNazanin" w:hAnsi="IRNazanin" w:eastAsia="IRNazanin"/>
          <w:color w:val="111111"/>
          <w:sz w:val="28"/>
          <w:sz w:val="28"/>
          <w:szCs w:val="28"/>
          <w:rtl w:val="true"/>
          <w:lang w:bidi="fa-IR"/>
        </w:rPr>
        <w:t>نگاه مهر آميز فرزند به پدر و مادر، عبادت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اقتَصَدَ في مَعيشَتِهِ رَزَقَهُ اللّه‌ُ و مَن بَذَّرَ حَرَمَهُ اللّه‌ُ؛</w:t>
      </w:r>
    </w:p>
    <w:p>
      <w:pPr>
        <w:pStyle w:val="BookText"/>
        <w:rPr/>
      </w:pPr>
      <w:r>
        <w:rPr>
          <w:rFonts w:ascii="IRNazanin" w:hAnsi="IRNazanin" w:eastAsia="IRNazanin"/>
          <w:color w:val="111111"/>
          <w:sz w:val="28"/>
          <w:sz w:val="28"/>
          <w:szCs w:val="28"/>
          <w:rtl w:val="true"/>
          <w:lang w:bidi="fa-IR"/>
        </w:rPr>
        <w:t>هر كه در زندگى خويش ميانه‌روى كند، خدايش روزى رسانَد و هر كه زياده روى كند، خدايش بى نصيب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أقرَبُكُم مِنّي غَدا فِي المَوقِفِ أصدَقُكُم لِلحَديثِ و آداكُم لِلأَمانَةِ و أوفاكُم بِالعَهدِ</w:t>
      </w:r>
    </w:p>
    <w:p>
      <w:pPr>
        <w:pStyle w:val="BookText"/>
        <w:rPr/>
      </w:pPr>
      <w:r>
        <w:rPr>
          <w:rFonts w:ascii="Amiri" w:hAnsi="Amiri" w:eastAsia="Amiri" w:cs="Amiri"/>
          <w:color w:val="111111"/>
          <w:sz w:val="28"/>
          <w:sz w:val="28"/>
          <w:szCs w:val="28"/>
          <w:rtl w:val="true"/>
          <w:lang w:bidi="ar-SA"/>
        </w:rPr>
        <w:t>و أحسَنُكُم خُلقاً و أقربُكُم مِنَ النّاسِ؛</w:t>
      </w:r>
      <w:r>
        <w:rPr>
          <w:rFonts w:ascii="IRNazanin" w:hAnsi="IRNazanin" w:eastAsia="IRNazanin"/>
          <w:color w:val="111111"/>
          <w:sz w:val="28"/>
          <w:sz w:val="28"/>
          <w:szCs w:val="28"/>
          <w:rtl w:val="true"/>
          <w:lang w:bidi="fa-IR"/>
        </w:rPr>
        <w:t xml:space="preserve"> فردا در قرارگاه رستاخيز، نزديک ترينِ شما به من، راستگو ترين و امانت پرداز ترين و با وفا ترين شما به پيمان و نيک خوترين و نزديک ترينِ شما به مردمان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عَمِلَ عَلى غَيرِ عِلمٍ كانَ ما يُفسِدُ أكثَرَ مِمّا يُصلِحُ؛</w:t>
      </w:r>
    </w:p>
    <w:p>
      <w:pPr>
        <w:pStyle w:val="BookText"/>
        <w:rPr/>
      </w:pPr>
      <w:r>
        <w:rPr>
          <w:rFonts w:ascii="IRNazanin" w:hAnsi="IRNazanin" w:eastAsia="IRNazanin"/>
          <w:color w:val="111111"/>
          <w:sz w:val="28"/>
          <w:sz w:val="28"/>
          <w:szCs w:val="28"/>
          <w:rtl w:val="true"/>
          <w:lang w:bidi="fa-IR"/>
        </w:rPr>
        <w:t xml:space="preserve">هر كه جاهلانه به كارى پردازد، آن چه تباه سازد، بيش از آن چيزى است كه درست كند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أذاعَ فاحِشَةً كانَ كَمُبدِيها و مَن عَيَّرَ مُؤمِناً بِشَى‌ءٍ لَم يَمُت حَتّى يَرتَكِبَهُ؛</w:t>
      </w:r>
    </w:p>
    <w:p>
      <w:pPr>
        <w:pStyle w:val="BookText"/>
        <w:rPr/>
      </w:pPr>
      <w:r>
        <w:rPr>
          <w:rFonts w:ascii="IRNazanin" w:hAnsi="IRNazanin" w:eastAsia="IRNazanin"/>
          <w:color w:val="111111"/>
          <w:sz w:val="28"/>
          <w:sz w:val="28"/>
          <w:szCs w:val="28"/>
          <w:rtl w:val="true"/>
          <w:lang w:bidi="fa-IR"/>
        </w:rPr>
        <w:t>هر كه زشتى اى را منتشر كند، همانند آغاز كنندۀ آن است، و هر كه ننگى را به مؤمنى نسبت دهد، نميرد تا خود مرتكب همان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أربَعٌ مِن عَلاماتِ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 العَينِ و قَسوَةُ القَلبِ و شِدَّةُ الحِرصِ فيطَلَبِ الدُّنيا و الإصرارُ عَلَى الذَّنبِ؛</w:t>
      </w:r>
    </w:p>
    <w:p>
      <w:pPr>
        <w:pStyle w:val="BookText"/>
        <w:rPr/>
      </w:pPr>
      <w:r>
        <w:rPr>
          <w:rFonts w:ascii="IRNazanin" w:hAnsi="IRNazanin" w:eastAsia="IRNazanin"/>
          <w:color w:val="111111"/>
          <w:sz w:val="28"/>
          <w:sz w:val="28"/>
          <w:szCs w:val="28"/>
          <w:rtl w:val="true"/>
          <w:lang w:bidi="fa-IR"/>
        </w:rPr>
        <w:t>چهار چيز از نشانه هاى بدبختى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خشكى، دل سنگى، بسيارىِ از در دنيا جويى و پافشارى بر گناه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اِستَعينُوا عَلى اُمورِكُم بِالكِتمانِ؛ فَإنَّ كُلَّ ذِي نِعمَةٍ مَحسودٌ؛</w:t>
      </w:r>
    </w:p>
    <w:p>
      <w:pPr>
        <w:pStyle w:val="BookText"/>
        <w:rPr/>
      </w:pPr>
      <w:r>
        <w:rPr>
          <w:rFonts w:ascii="IRNazanin" w:hAnsi="IRNazanin" w:eastAsia="IRNazanin"/>
          <w:color w:val="111111"/>
          <w:sz w:val="28"/>
          <w:sz w:val="28"/>
          <w:szCs w:val="28"/>
          <w:rtl w:val="true"/>
          <w:lang w:bidi="fa-IR"/>
        </w:rPr>
        <w:t>در كار هاى خود از نهاندارى مدد گيريد؛ چه، بر هر صاحب نعمتى حسد مى برند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العَونُ عَلى تَقوَى اللّه‌ِ الغِنى؛</w:t>
      </w:r>
    </w:p>
    <w:p>
      <w:pPr>
        <w:pStyle w:val="BookText"/>
        <w:rPr/>
      </w:pPr>
      <w:r>
        <w:rPr>
          <w:rFonts w:ascii="IRNazanin" w:hAnsi="IRNazanin" w:eastAsia="IRNazanin"/>
          <w:color w:val="111111"/>
          <w:sz w:val="28"/>
          <w:sz w:val="28"/>
          <w:szCs w:val="28"/>
          <w:rtl w:val="true"/>
          <w:lang w:bidi="fa-IR"/>
        </w:rPr>
        <w:t>توانگرى، ياورى نيكو براى تقواست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طُوبى لِمَن تَرَكَ شَهوَةً حاضِرَةً لِمَوعودٍ لَم يَرَهُ؛</w:t>
      </w:r>
    </w:p>
    <w:p>
      <w:pPr>
        <w:pStyle w:val="BookText"/>
        <w:rPr/>
      </w:pPr>
      <w:r>
        <w:rPr>
          <w:rFonts w:ascii="IRNazanin" w:hAnsi="IRNazanin" w:eastAsia="IRNazanin"/>
          <w:color w:val="111111"/>
          <w:sz w:val="28"/>
          <w:sz w:val="28"/>
          <w:szCs w:val="28"/>
          <w:rtl w:val="true"/>
          <w:lang w:bidi="fa-IR"/>
        </w:rPr>
        <w:t>خوشا آن كه شهوتِ آماده اى را به خاطر پاداش وعده داده شده اى كه آن را نديده است، رها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أقَلُّ ما يَكونُ في آخِرِ الزَّمانِ أخٌ يُوثَقُ بِهِ أو دِرهَمٌ حَلالٌ؛</w:t>
      </w:r>
    </w:p>
    <w:p>
      <w:pPr>
        <w:pStyle w:val="BookText"/>
        <w:rPr/>
      </w:pPr>
      <w:r>
        <w:rPr>
          <w:rFonts w:ascii="IRNazanin" w:hAnsi="IRNazanin" w:eastAsia="IRNazanin"/>
          <w:color w:val="111111"/>
          <w:sz w:val="28"/>
          <w:sz w:val="28"/>
          <w:szCs w:val="28"/>
          <w:rtl w:val="true"/>
          <w:lang w:bidi="fa-IR"/>
        </w:rPr>
        <w:t>كمترين چيزى كه در آخرالزمان باشد، برادرى مورد اطمينان يا درهمى پول حلال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يُحِبُّ إذا أنعَمَ عَلى عَبدٍ أن يَرى أثَرَ نِعمَتِهِ عَلَيهِ؛</w:t>
      </w:r>
    </w:p>
    <w:p>
      <w:pPr>
        <w:pStyle w:val="BookText"/>
        <w:rPr/>
      </w:pPr>
      <w:r>
        <w:rPr>
          <w:rFonts w:ascii="IRNazanin" w:hAnsi="IRNazanin" w:eastAsia="IRNazanin"/>
          <w:color w:val="111111"/>
          <w:sz w:val="28"/>
          <w:sz w:val="28"/>
          <w:szCs w:val="28"/>
          <w:rtl w:val="true"/>
          <w:lang w:bidi="fa-IR"/>
        </w:rPr>
        <w:t>خدا چون به بنده اى نعمت بخشد، دوست دارد اثر نعمت خود را در او ببيند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إيّاكُم و تَخَشُّعَ النِّفاقِ و هُوَ أن يُرى الجَسَدُ خاشِعاً و القَلبُ لَيسَ بِخاشِعٍ؛</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زنهار از خشوع منافقانه، و آن، چنان باشد كه تن درحالِ خشوع به نظر آيد، ولى دل، خاشع نباشد</w:t>
      </w:r>
      <w:r>
        <w:rPr>
          <w:rFonts w:eastAsia="IRNazanin" w:cs="IRNazanin"/>
          <w:color w:val="111111"/>
          <w:sz w:val="28"/>
          <w:szCs w:val="28"/>
          <w:rtl w:val="true"/>
          <w:lang w:bidi="fa-IR"/>
        </w:rPr>
        <w:t xml:space="preserve">. </w:t>
      </w:r>
      <w:bookmarkStart w:id="61" w:name="pg9628_88892"/>
    </w:p>
    <w:p>
      <w:pPr>
        <w:pStyle w:val="Heading3"/>
        <w:numPr>
          <w:ilvl w:val="2"/>
          <w:numId w:val="1"/>
        </w:numPr>
        <w:rPr/>
      </w:pPr>
      <w:bookmarkStart w:id="62" w:name="__RefHeading___Toc7578303_2870459653"/>
      <w:bookmarkStart w:id="63" w:name="_Toc22"/>
      <w:bookmarkEnd w:id="61"/>
      <w:bookmarkEnd w:id="62"/>
      <w:r>
        <w:rPr/>
        <w:t>2</w:t>
      </w:r>
      <w:r>
        <w:rPr>
          <w:rtl w:val="true"/>
        </w:rPr>
        <w:t xml:space="preserve">. </w:t>
      </w:r>
      <w:r>
        <w:rPr>
          <w:rtl w:val="true"/>
        </w:rPr>
        <w:t>سخنان امام على عَلَيْهِ اَلسَّلاَم</w:t>
      </w:r>
      <w:bookmarkEnd w:id="63"/>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أى بُنيَّ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أمسِك عَن طَريقٍ إذا خِفتَ ضَلالَهُ، فَإنَّ الكَفَّ عَن حِيرهِ الضَّلالَةِ خَيرٌ مِن رُكوبِ الأهوالِ؛</w:t>
      </w:r>
    </w:p>
    <w:p>
      <w:pPr>
        <w:pStyle w:val="BookText"/>
        <w:rPr/>
      </w:pPr>
      <w:r>
        <w:rPr>
          <w:rFonts w:ascii="IRNazanin" w:hAnsi="IRNazanin" w:eastAsia="IRNazanin"/>
          <w:color w:val="111111"/>
          <w:sz w:val="28"/>
          <w:sz w:val="28"/>
          <w:szCs w:val="28"/>
          <w:rtl w:val="true"/>
          <w:lang w:bidi="fa-IR"/>
        </w:rPr>
        <w:t>پسر عزيزم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راهى كه از گمگشتگى در آن بيم دارى، گام مزن؛ زيرا خود را از سرگردانىِ گمراهى نگاه داشتن، بهتر از برنشستن بر مَركب هراس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ايّاكَ أن تُوجِفَ بِكَ مَطايَا الطَّمَعِ فَتُورِدَكَ مَناهِلَ الهَلَكَةِ؛</w:t>
      </w:r>
    </w:p>
    <w:p>
      <w:pPr>
        <w:pStyle w:val="BookText"/>
        <w:rPr/>
      </w:pPr>
      <w:r>
        <w:rPr>
          <w:rFonts w:ascii="IRNazanin" w:hAnsi="IRNazanin" w:eastAsia="IRNazanin"/>
          <w:color w:val="111111"/>
          <w:sz w:val="28"/>
          <w:sz w:val="28"/>
          <w:szCs w:val="28"/>
          <w:rtl w:val="true"/>
          <w:lang w:bidi="fa-IR"/>
        </w:rPr>
        <w:t>مبادا مَركب هاى آز، تو را بتازانند و به پرتگاه هاى هلاكت اندازند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قارَفتَ سَيِّئَةً فَعَجِّل مَحوَها بِالتَّوبَةِ؛</w:t>
      </w:r>
    </w:p>
    <w:p>
      <w:pPr>
        <w:pStyle w:val="BookText"/>
        <w:rPr/>
      </w:pPr>
      <w:r>
        <w:rPr>
          <w:rFonts w:ascii="IRNazanin" w:hAnsi="IRNazanin" w:eastAsia="IRNazanin"/>
          <w:color w:val="111111"/>
          <w:sz w:val="28"/>
          <w:sz w:val="28"/>
          <w:szCs w:val="28"/>
          <w:rtl w:val="true"/>
          <w:lang w:bidi="fa-IR"/>
        </w:rPr>
        <w:t>اگر به گناهى آلوده شدى، بى درنگ آن را به توبه بشوى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اِمحَض أخاكَ النَّصيحَةَ حَسَنَةً كانَت أو قَبيحَةً؛</w:t>
      </w:r>
    </w:p>
    <w:p>
      <w:pPr>
        <w:pStyle w:val="BookText"/>
        <w:rPr/>
      </w:pPr>
      <w:r>
        <w:rPr>
          <w:rFonts w:ascii="IRNazanin" w:hAnsi="IRNazanin" w:eastAsia="IRNazanin"/>
          <w:color w:val="111111"/>
          <w:sz w:val="28"/>
          <w:sz w:val="28"/>
          <w:szCs w:val="28"/>
          <w:rtl w:val="true"/>
          <w:lang w:bidi="fa-IR"/>
        </w:rPr>
        <w:t>با برادرت اندرز بى غرضانه گوى، خواه در نيكى باشد يا بازداشتن از ناپسند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أى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أبصَرَ عَيبَ نَفسِهِ شُغِلَ عن عَيبِ غَيرِهِ؛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هر كه عيب خود را ببيند، از پرداختن به عيب ديگران، باز مى مانَد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دَخَلَ مَداخِلَ السُّوءِ اتُّهِمَ؛</w:t>
      </w:r>
    </w:p>
    <w:p>
      <w:pPr>
        <w:pStyle w:val="BookText"/>
        <w:rPr/>
      </w:pPr>
      <w:r>
        <w:rPr>
          <w:rFonts w:ascii="IRNazanin" w:hAnsi="IRNazanin" w:eastAsia="IRNazanin"/>
          <w:color w:val="111111"/>
          <w:sz w:val="28"/>
          <w:sz w:val="28"/>
          <w:szCs w:val="28"/>
          <w:rtl w:val="true"/>
          <w:lang w:bidi="fa-IR"/>
        </w:rPr>
        <w:t>هر كه به جايگاه هاى نامناسب رود، متّهم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أى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لاتُؤيِس مُذنِباً، فَكَم مِن عاكِفٍ عَلى ذَنبِهِ خُتِمَ لَهُ بِخَيرٍ؛</w:t>
      </w:r>
    </w:p>
    <w:p>
      <w:pPr>
        <w:pStyle w:val="BookText"/>
        <w:rPr/>
      </w:pPr>
      <w:r>
        <w:rPr>
          <w:rFonts w:ascii="IRNazanin" w:hAnsi="IRNazanin" w:eastAsia="IRNazanin"/>
          <w:color w:val="111111"/>
          <w:sz w:val="28"/>
          <w:sz w:val="28"/>
          <w:szCs w:val="28"/>
          <w:rtl w:val="true"/>
          <w:lang w:bidi="fa-IR"/>
        </w:rPr>
        <w:t>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گنهكارى را نااميد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گناه آلوده اى كه عاقبتى نيكو يافته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تَحَرَّى الصِّدقَ خَفَّت عَلَيهِ المُؤَنُ؛</w:t>
      </w:r>
    </w:p>
    <w:p>
      <w:pPr>
        <w:pStyle w:val="BookText"/>
        <w:rPr/>
      </w:pPr>
      <w:r>
        <w:rPr>
          <w:rFonts w:ascii="IRNazanin" w:hAnsi="IRNazanin" w:eastAsia="IRNazanin"/>
          <w:color w:val="111111"/>
          <w:sz w:val="28"/>
          <w:sz w:val="28"/>
          <w:szCs w:val="28"/>
          <w:rtl w:val="true"/>
          <w:lang w:bidi="fa-IR"/>
        </w:rPr>
        <w:t>هر كه در پىِ راستى بكوشد، سبک بار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و مَن تَورَّطَ في الاُمورِ غَيرَ ناظِرٍ في العَواقِبِ فَقَد تَعَرَّضَ لِمُفضِحاتِ النَّوائِبِ؛</w:t>
      </w:r>
    </w:p>
    <w:p>
      <w:pPr>
        <w:pStyle w:val="BookText"/>
        <w:rPr/>
      </w:pPr>
      <w:r>
        <w:rPr>
          <w:rFonts w:ascii="IRNazanin" w:hAnsi="IRNazanin" w:eastAsia="IRNazanin"/>
          <w:color w:val="111111"/>
          <w:sz w:val="28"/>
          <w:sz w:val="28"/>
          <w:szCs w:val="28"/>
          <w:rtl w:val="true"/>
          <w:lang w:bidi="fa-IR"/>
        </w:rPr>
        <w:t>آگاه باشيد كه هر كس بى فرجام نگرى، خود را در كار ها افكند، با پيشامد هاى رسوا كننده روبه‌رو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اَلتَّدبيرُ قَبلَ العَمَلِ يُؤمِنُكَ النَّدَمَ؛</w:t>
      </w:r>
    </w:p>
    <w:p>
      <w:pPr>
        <w:pStyle w:val="BookText"/>
        <w:rPr/>
      </w:pPr>
      <w:r>
        <w:rPr>
          <w:rFonts w:ascii="IRNazanin" w:hAnsi="IRNazanin" w:eastAsia="IRNazanin"/>
          <w:color w:val="111111"/>
          <w:sz w:val="28"/>
          <w:sz w:val="28"/>
          <w:szCs w:val="28"/>
          <w:rtl w:val="true"/>
          <w:lang w:bidi="fa-IR"/>
        </w:rPr>
        <w:t>عاقبت انديشى پيش از اقدام به كار، تو را از پشيمانى باز مى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استَقبَلَ وُجُوهَ الآراءِ عَرَفَ مَواقِفَ الخَطَاءِ؛</w:t>
      </w:r>
    </w:p>
    <w:p>
      <w:pPr>
        <w:pStyle w:val="BookText"/>
        <w:rPr/>
      </w:pPr>
      <w:r>
        <w:rPr>
          <w:rFonts w:ascii="IRNazanin" w:hAnsi="IRNazanin" w:eastAsia="IRNazanin"/>
          <w:color w:val="111111"/>
          <w:sz w:val="28"/>
          <w:sz w:val="28"/>
          <w:szCs w:val="28"/>
          <w:rtl w:val="true"/>
          <w:lang w:bidi="fa-IR"/>
        </w:rPr>
        <w:t>هر كه به پيشواز نظر هاى گوناگون برود، جايگاه هاى خطا را بشناسد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إيّاكَ و الخَديعَةَ فَإنَّها مِن خُلُقِ اللِّئامِ؛</w:t>
      </w:r>
    </w:p>
    <w:p>
      <w:pPr>
        <w:pStyle w:val="BookText"/>
        <w:rPr/>
      </w:pPr>
      <w:r>
        <w:rPr>
          <w:rFonts w:ascii="IRNazanin" w:hAnsi="IRNazanin" w:eastAsia="IRNazanin"/>
          <w:color w:val="111111"/>
          <w:sz w:val="28"/>
          <w:sz w:val="28"/>
          <w:szCs w:val="28"/>
          <w:rtl w:val="true"/>
          <w:lang w:bidi="fa-IR"/>
        </w:rPr>
        <w:t>از نيرنگ بپرهيز، كه خوى فرومايگان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 المُؤمِنِ غِناهُ عَنِ النّاسِ؛</w:t>
      </w:r>
    </w:p>
    <w:p>
      <w:pPr>
        <w:pStyle w:val="BookText"/>
        <w:rPr/>
      </w:pPr>
      <w:r>
        <w:rPr>
          <w:rFonts w:ascii="Amiri" w:hAnsi="Amiri" w:eastAsia="Amiri" w:cs="Amiri"/>
          <w:color w:val="111111"/>
          <w:sz w:val="28"/>
          <w:sz w:val="28"/>
          <w:szCs w:val="28"/>
          <w:rtl w:val="true"/>
          <w:lang w:bidi="ar-SA"/>
        </w:rPr>
        <w:t>عزّت مؤمن، بى نيازى او از مردم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مَعَ قَطيعَةِ الرَّحِمِ نِماءٌ؛</w:t>
      </w:r>
    </w:p>
    <w:p>
      <w:pPr>
        <w:pStyle w:val="BookText"/>
        <w:rPr/>
      </w:pPr>
      <w:r>
        <w:rPr>
          <w:rFonts w:ascii="IRNazanin" w:hAnsi="IRNazanin" w:eastAsia="IRNazanin"/>
          <w:color w:val="111111"/>
          <w:sz w:val="28"/>
          <w:sz w:val="28"/>
          <w:szCs w:val="28"/>
          <w:rtl w:val="true"/>
          <w:lang w:bidi="fa-IR"/>
        </w:rPr>
        <w:t xml:space="preserve">با گسستن پيوند، خويشاوندىِ آدمى را رشدى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كَثرَةُ الزِّيارَة تُورِثُ المَلالَةَ؛</w:t>
      </w:r>
    </w:p>
    <w:p>
      <w:pPr>
        <w:pStyle w:val="BookText"/>
        <w:rPr/>
      </w:pPr>
      <w:r>
        <w:rPr>
          <w:rFonts w:ascii="IRNazanin" w:hAnsi="IRNazanin" w:eastAsia="IRNazanin"/>
          <w:color w:val="111111"/>
          <w:sz w:val="28"/>
          <w:sz w:val="28"/>
          <w:szCs w:val="28"/>
          <w:rtl w:val="true"/>
          <w:lang w:bidi="fa-IR"/>
        </w:rPr>
        <w:t xml:space="preserve">ديدار بسيار، دلْ تنگى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اِحذَروا الذُّنوبَ؛ فَإنَّ العَبدَ يُذنِبُ الذَّنبَ فَيُحبَسُ عَنهُ الرِّزقُ؛</w:t>
      </w:r>
    </w:p>
    <w:p>
      <w:pPr>
        <w:pStyle w:val="BookText"/>
        <w:rPr/>
      </w:pPr>
      <w:r>
        <w:rPr>
          <w:rFonts w:ascii="IRNazanin" w:hAnsi="IRNazanin" w:eastAsia="IRNazanin"/>
          <w:color w:val="111111"/>
          <w:sz w:val="28"/>
          <w:sz w:val="28"/>
          <w:szCs w:val="28"/>
          <w:rtl w:val="true"/>
          <w:lang w:bidi="fa-IR"/>
        </w:rPr>
        <w:t>از گناهان بپرهيزيد؛ زيرا روزىِ بنده اى كه دست به گناه آلايد، بند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عالَ امرُؤٌ اقتَصَدَ؛</w:t>
      </w:r>
    </w:p>
    <w:p>
      <w:pPr>
        <w:pStyle w:val="BookText"/>
        <w:rPr/>
      </w:pPr>
      <w:r>
        <w:rPr>
          <w:rFonts w:ascii="Amiri" w:hAnsi="Amiri" w:eastAsia="Amiri" w:cs="Amiri"/>
          <w:color w:val="111111"/>
          <w:sz w:val="28"/>
          <w:sz w:val="28"/>
          <w:szCs w:val="28"/>
          <w:rtl w:val="true"/>
          <w:lang w:bidi="ar-SA"/>
        </w:rPr>
        <w:t>مرد ميانه رو، درويش نشود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اَلدّاعي بِلا عَمَلٍ كالرّامي بِلا وَتَرٍ؛</w:t>
      </w:r>
    </w:p>
    <w:p>
      <w:pPr>
        <w:pStyle w:val="BookText"/>
        <w:rPr/>
      </w:pPr>
      <w:r>
        <w:rPr>
          <w:rFonts w:ascii="IRNazanin" w:hAnsi="IRNazanin" w:eastAsia="IRNazanin"/>
          <w:color w:val="111111"/>
          <w:sz w:val="28"/>
          <w:sz w:val="28"/>
          <w:szCs w:val="28"/>
          <w:rtl w:val="true"/>
          <w:lang w:bidi="fa-IR"/>
        </w:rPr>
        <w:t>دعا كنندۀ بى عمل، چون تيرانداز بى زه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اِستَنزِلوا الرِّزقَ بِالصَّدَقَةِ؛</w:t>
      </w:r>
    </w:p>
    <w:p>
      <w:pPr>
        <w:pStyle w:val="BookText"/>
        <w:rPr/>
      </w:pPr>
      <w:r>
        <w:rPr>
          <w:rFonts w:ascii="Amiri" w:hAnsi="Amiri" w:eastAsia="Amiri" w:cs="Amiri"/>
          <w:color w:val="111111"/>
          <w:sz w:val="28"/>
          <w:sz w:val="28"/>
          <w:szCs w:val="28"/>
          <w:rtl w:val="true"/>
          <w:lang w:bidi="ar-SA"/>
        </w:rPr>
        <w:t>روزى را با صدقه دادن، درخواست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إيّاكَ و العَجَلَةَ بِالاُمورِ قَبلَ أوانِها و التَّساقُطَ فيها عِندَ زَمانِها؛</w:t>
      </w:r>
    </w:p>
    <w:p>
      <w:pPr>
        <w:pStyle w:val="BookText"/>
        <w:rPr/>
      </w:pPr>
      <w:r>
        <w:rPr>
          <w:rFonts w:ascii="IRNazanin" w:hAnsi="IRNazanin" w:eastAsia="IRNazanin"/>
          <w:color w:val="111111"/>
          <w:sz w:val="28"/>
          <w:sz w:val="28"/>
          <w:szCs w:val="28"/>
          <w:rtl w:val="true"/>
          <w:lang w:bidi="fa-IR"/>
        </w:rPr>
        <w:t xml:space="preserve">مبادا در كار ها، پيش از فرا رسيدن زمانشان، شتاب ورزى يا هنگامى كه‌زمانشان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دادن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انگارى كنى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أنصَحَ النّاسِ لِنَفسِهِ أطوَعُهُم لِرَبِّهِ و أغَشُّهُم لِنَفسِهِ أعصاهُم لَهُ؛</w:t>
      </w:r>
    </w:p>
    <w:p>
      <w:pPr>
        <w:pStyle w:val="BookText"/>
        <w:rPr/>
      </w:pPr>
      <w:r>
        <w:rPr>
          <w:rFonts w:ascii="IRNazanin" w:hAnsi="IRNazanin" w:eastAsia="IRNazanin"/>
          <w:color w:val="111111"/>
          <w:sz w:val="28"/>
          <w:sz w:val="28"/>
          <w:szCs w:val="28"/>
          <w:rtl w:val="true"/>
          <w:lang w:bidi="fa-IR"/>
        </w:rPr>
        <w:t>به راستى خيرانديش ترينِ مردم نسبت به خويش، فرمانبردار ترين ايشان از پروردگارش، و خود فريب ترين آن ها، نافرمان ترينشان از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اُسيئَ إلَيكُم فَاعفُوا وَ اصفَحُوا كَما تُحِبّونَ أن يُعفى عَنكُم؛</w:t>
      </w:r>
    </w:p>
    <w:p>
      <w:pPr>
        <w:pStyle w:val="BookText"/>
        <w:rPr/>
      </w:pPr>
      <w:r>
        <w:rPr>
          <w:rFonts w:ascii="IRNazanin" w:hAnsi="IRNazanin" w:eastAsia="IRNazanin"/>
          <w:color w:val="111111"/>
          <w:sz w:val="28"/>
          <w:sz w:val="28"/>
          <w:szCs w:val="28"/>
          <w:rtl w:val="true"/>
          <w:lang w:bidi="fa-IR"/>
        </w:rPr>
        <w:t>اگر بر شما بدى رفت، همان‌سان كه دوست داريد شما را ببخشايند، ببخشاييد و در گذريد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لاتَأخُذ إلاّ عَنّا تَكُن مِنّا؛</w:t>
      </w:r>
    </w:p>
    <w:p>
      <w:pPr>
        <w:pStyle w:val="BookText"/>
        <w:rPr/>
      </w:pP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ديانت و فقاهت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ما مگير تا از ما باشى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كُمَيلُ ما مِن حَرَكَةٍ إلاّ و أنتَ مُحتاجٌ فيها إلى مَعرِفَةٍ؛</w:t>
      </w:r>
    </w:p>
    <w:p>
      <w:pPr>
        <w:pStyle w:val="BookText"/>
        <w:rPr/>
      </w:pP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مگر آن كه در آن به شناخت آن نيازمندى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اللّه‌َ فِي الصَّلاةِ فَإنَّها خَيرُ العَمَلِ، إنَّها عِمادُ دينِكُم؛</w:t>
      </w:r>
    </w:p>
    <w:p>
      <w:pPr>
        <w:pStyle w:val="BookText"/>
        <w:rPr/>
      </w:pPr>
      <w:r>
        <w:rPr>
          <w:rFonts w:ascii="Amiri" w:hAnsi="Amiri" w:eastAsia="Amiri" w:cs="Amiri"/>
          <w:color w:val="111111"/>
          <w:sz w:val="28"/>
          <w:sz w:val="28"/>
          <w:szCs w:val="28"/>
          <w:rtl w:val="true"/>
          <w:lang w:bidi="ar-SA"/>
        </w:rPr>
        <w:t>خدا را، خدا را دربارۀ نماز، كه بهترين كردار و ستون دين شماست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اَلزّاهِدُ فِي الدُّنيا مَن لَم يَغلِبِ الحَرامُ صَبرَهُ و لَم يَشغَلِ الحَلالُ شُكرَهُ؛</w:t>
      </w:r>
    </w:p>
    <w:p>
      <w:pPr>
        <w:pStyle w:val="BookText"/>
        <w:rPr/>
      </w:pPr>
      <w:r>
        <w:rPr>
          <w:rFonts w:ascii="Amiri" w:hAnsi="Amiri" w:eastAsia="Amiri" w:cs="Amiri"/>
          <w:color w:val="111111"/>
          <w:sz w:val="28"/>
          <w:sz w:val="28"/>
          <w:szCs w:val="28"/>
          <w:rtl w:val="true"/>
          <w:lang w:bidi="ar-SA"/>
        </w:rPr>
        <w:t>زاهد دنيا كسى است كه حرام، صبرش را نرُبايد و حلال، از شُكرش باز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أحبِب حَبيبَكَ هَوناً ما عَسى أن يَعصِيَكَ يَوماً ما و أبغِض بَغيضَكَ هَوناً ماعَسى أن يَكونَ حَبيبَكَ يَوماً ما؛</w:t>
      </w:r>
    </w:p>
    <w:p>
      <w:pPr>
        <w:pStyle w:val="BookText"/>
        <w:rPr/>
      </w:pPr>
      <w:r>
        <w:rPr>
          <w:rFonts w:ascii="IRNazanin" w:hAnsi="IRNazanin" w:eastAsia="IRNazanin"/>
          <w:color w:val="111111"/>
          <w:sz w:val="28"/>
          <w:sz w:val="28"/>
          <w:szCs w:val="28"/>
          <w:rtl w:val="true"/>
          <w:lang w:bidi="fa-IR"/>
        </w:rPr>
        <w:t>دوستت را چندان به اندازه دوست بدار كه بسا روزى دشمنت شود، و دشمنت را چنان به قاعده دشمن دار كه بسا روزى دوستت شود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اَلصَّبرُ مِنَ الإيمانِ بِمَنزِلَةِ الرَّأسِ مِنَ الجَسَدِ، فَمَن لاصَبرَ لَهُ لا إيمانَ لَهُ؛</w:t>
      </w:r>
    </w:p>
    <w:p>
      <w:pPr>
        <w:pStyle w:val="BookText"/>
        <w:rPr/>
      </w:pPr>
      <w:r>
        <w:rPr>
          <w:rFonts w:ascii="IRNazanin" w:hAnsi="IRNazanin" w:eastAsia="IRNazanin"/>
          <w:color w:val="111111"/>
          <w:sz w:val="28"/>
          <w:sz w:val="28"/>
          <w:szCs w:val="28"/>
          <w:rtl w:val="true"/>
          <w:lang w:bidi="fa-IR"/>
        </w:rPr>
        <w:t>صبر نسبت به ايمان، مانند سر است به پيكر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صبر ندارد، ايمان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اَلصَّبرُ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المُصيبَةِ وَ الصَّبرُ عَلَى الطّاعَةِ وَ الصَّبرُ عَلَى المَعصِيَةِ؛</w:t>
      </w:r>
    </w:p>
    <w:p>
      <w:pPr>
        <w:pStyle w:val="BookText"/>
        <w:rPr/>
      </w:pPr>
      <w:r>
        <w:rPr>
          <w:rFonts w:ascii="IRNazanin" w:hAnsi="IRNazanin" w:eastAsia="IRNazanin"/>
          <w:color w:val="111111"/>
          <w:sz w:val="28"/>
          <w:sz w:val="28"/>
          <w:szCs w:val="28"/>
          <w:rtl w:val="true"/>
          <w:lang w:bidi="fa-IR"/>
        </w:rPr>
        <w:t>صبر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شكيبايى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مصيبت،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فرمانبردارى، و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خوددارى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اَلدَّهرُ 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 لَكَ و يَومٌ عَلَيكَ، فَإذا كانَ لَكَ فَلا تَبطَر و إذا كانَ عَلَيكَ فَلا</w:t>
      </w:r>
    </w:p>
    <w:p>
      <w:pPr>
        <w:pStyle w:val="BookText"/>
        <w:rPr/>
      </w:pPr>
      <w:r>
        <w:rPr>
          <w:rFonts w:ascii="Amiri" w:hAnsi="Amiri" w:eastAsia="Amiri" w:cs="Amiri"/>
          <w:color w:val="111111"/>
          <w:sz w:val="28"/>
          <w:sz w:val="28"/>
          <w:szCs w:val="28"/>
          <w:rtl w:val="true"/>
          <w:lang w:bidi="ar-SA"/>
        </w:rPr>
        <w:t>تَحزَن، فَبِكِلَيهِما سَتُختَبَرُ؛</w:t>
      </w:r>
      <w:r>
        <w:rPr>
          <w:rFonts w:ascii="IRNazanin" w:hAnsi="IRNazanin" w:eastAsia="IRNazanin"/>
          <w:color w:val="111111"/>
          <w:sz w:val="28"/>
          <w:sz w:val="28"/>
          <w:szCs w:val="28"/>
          <w:rtl w:val="true"/>
          <w:lang w:bidi="fa-IR"/>
        </w:rPr>
        <w:t xml:space="preserve"> دنيا دو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سود توست و روزى به زيانت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سود تو بود، شادان مشو و اگر به زيانت بود، اندوه مخور؛ زيرا به اين دو آزمايش مى شوى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آدمَ أشبَهُ شَى‌ءٍ بِالمِعيارِ، إمّا ناقِصٌ بِجَهلٍ أو راجِحٌ بِعِلمٍ؛</w:t>
      </w:r>
    </w:p>
    <w:p>
      <w:pPr>
        <w:pStyle w:val="BookText"/>
        <w:rPr/>
      </w:pPr>
      <w:r>
        <w:rPr>
          <w:rFonts w:ascii="IRNazanin" w:hAnsi="IRNazanin" w:eastAsia="IRNazanin"/>
          <w:color w:val="111111"/>
          <w:sz w:val="28"/>
          <w:sz w:val="28"/>
          <w:szCs w:val="28"/>
          <w:rtl w:val="true"/>
          <w:lang w:bidi="fa-IR"/>
        </w:rPr>
        <w:t>آدميزاده، شبيه ترين چيز به ترازوست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نادانى سبُک شود و يا به دانش، سنگين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اَلسَّعيدُ مَن وُعِظَ بِغَيرِهِ؛</w:t>
      </w:r>
    </w:p>
    <w:p>
      <w:pPr>
        <w:pStyle w:val="BookText"/>
        <w:rPr/>
      </w:pPr>
      <w:r>
        <w:rPr>
          <w:rFonts w:ascii="IRNazanin" w:hAnsi="IRNazanin" w:eastAsia="IRNazanin"/>
          <w:color w:val="111111"/>
          <w:sz w:val="28"/>
          <w:sz w:val="28"/>
          <w:szCs w:val="28"/>
          <w:rtl w:val="true"/>
          <w:lang w:bidi="fa-IR"/>
        </w:rPr>
        <w:t>نيک بخت آن كس است كه از سرگذشت ديگرى پند آموزد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إيّاكُم و الأخلاقَ الدَّنِيَّةَ فَإنَّها تَضَعُ الشَّريفَ و تَهدِمُ المَجدَ؛</w:t>
      </w:r>
    </w:p>
    <w:p>
      <w:pPr>
        <w:pStyle w:val="BookText"/>
        <w:rPr/>
      </w:pPr>
      <w:r>
        <w:rPr>
          <w:rFonts w:ascii="IRNazanin" w:hAnsi="IRNazanin" w:eastAsia="IRNazanin"/>
          <w:color w:val="111111"/>
          <w:sz w:val="28"/>
          <w:sz w:val="28"/>
          <w:szCs w:val="28"/>
          <w:rtl w:val="true"/>
          <w:lang w:bidi="fa-IR"/>
        </w:rPr>
        <w:t>از اخلاق پست بپرهيزيد، كه والا را پست مى سازد و بزرگوارى را نابود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لايَكونُ الصَّديقُ لِأخيهِ صَديقاً حَتّى يَحفَظَهُ في نَكبَتِهِ و غَيبَتِهِ و بَعدَ وَفاتِهِ؛</w:t>
      </w:r>
    </w:p>
    <w:p>
      <w:pPr>
        <w:pStyle w:val="BookText"/>
        <w:rPr/>
      </w:pPr>
      <w:r>
        <w:rPr>
          <w:rFonts w:ascii="IRNazanin" w:hAnsi="IRNazanin" w:eastAsia="IRNazanin"/>
          <w:color w:val="111111"/>
          <w:sz w:val="28"/>
          <w:sz w:val="28"/>
          <w:szCs w:val="28"/>
          <w:rtl w:val="true"/>
          <w:lang w:bidi="fa-IR"/>
        </w:rPr>
        <w:t xml:space="preserve">دوست، براى برادر خود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مگر آن كه وى را در گرفتارى و غيبت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وفاتش حامى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عَرَّضَ نَفسَهُ لِلتُّهَمَةِ فلايَلومَنَّ مَن أساءَ بِهِ الظَّنَّ؛</w:t>
      </w:r>
    </w:p>
    <w:p>
      <w:pPr>
        <w:pStyle w:val="BookText"/>
        <w:rPr/>
      </w:pPr>
      <w:r>
        <w:rPr>
          <w:rFonts w:ascii="IRNazanin" w:hAnsi="IRNazanin" w:eastAsia="IRNazanin"/>
          <w:color w:val="111111"/>
          <w:sz w:val="28"/>
          <w:sz w:val="28"/>
          <w:szCs w:val="28"/>
          <w:rtl w:val="true"/>
          <w:lang w:bidi="fa-IR"/>
        </w:rPr>
        <w:t>كسى كه خود را در معرض تهمت قرار دهد، نبايد بدگمانِ به خويش را سرزنش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 اللّه‌َ، فَإنَّ الصَّبرَ عَلَى التَّقوى أهوَنُ مِنَ الصَّبرِ عَلى عَذابِ اللّه‌ِ؛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تقواى الهى پيشه سازيد؛ زيرا صبر بر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آسان تر از صبر بر عذاب خداست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الأشياءَ لَمَّا ازدَوَجَت إزدَوَجَ الكَسَلُ وَ العَجزُ فَنُتِجَ مِنهُمَا الفَقرُ؛</w:t>
      </w:r>
    </w:p>
    <w:p>
      <w:pPr>
        <w:pStyle w:val="BookText"/>
        <w:rPr/>
      </w:pPr>
      <w:r>
        <w:rPr>
          <w:rFonts w:ascii="IRNazanin" w:hAnsi="IRNazanin" w:eastAsia="IRNazanin"/>
          <w:color w:val="111111"/>
          <w:sz w:val="28"/>
          <w:sz w:val="28"/>
          <w:szCs w:val="28"/>
          <w:rtl w:val="true"/>
          <w:lang w:bidi="fa-IR"/>
        </w:rPr>
        <w:t xml:space="preserve">چون چيز ها به همسرى يكديگر درآمدند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ملازم يكديگر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تنبلى و ناتوانى به هم آميختند و فقر از آن دو بِزاد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قَدَّرَ رَزَقَهُ اللّه‌ُ و مَن بَذَّرَ حَرَمَهُ اللّه‌ُ؛</w:t>
      </w:r>
    </w:p>
    <w:p>
      <w:pPr>
        <w:pStyle w:val="BookText"/>
        <w:rPr/>
      </w:pPr>
      <w:r>
        <w:rPr>
          <w:rFonts w:ascii="IRNazanin" w:hAnsi="IRNazanin" w:eastAsia="IRNazanin"/>
          <w:color w:val="111111"/>
          <w:sz w:val="28"/>
          <w:sz w:val="28"/>
          <w:szCs w:val="28"/>
          <w:rtl w:val="true"/>
          <w:lang w:bidi="fa-IR"/>
        </w:rPr>
        <w:t>هر كه اندازه نگه دارد، خدايش روزى فزايد، و هر كه اسراف كند، خدايش محروم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مَا المُرُوَّةُ؟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شَيئاً فِي السِّرِّ تَستَحيي مِنهُ فِي العَلانِيَةِ؛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مردانگى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نهان، كارى نكنى كه در عيان از آن شرم مى كنى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عَظِّمُوا أقدارَكُم بِالتَّغافُلِ عَنِ الدَّنِيِّ مِنَ الاُمورِ؛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بى اعتنايى به كار هاى پست، قدر خود را بالا بريد</w:t>
      </w:r>
      <w:r>
        <w:rPr>
          <w:rFonts w:eastAsia="IRNazanin" w:cs="IRNazanin"/>
          <w:color w:val="111111"/>
          <w:sz w:val="28"/>
          <w:szCs w:val="28"/>
          <w:rtl w:val="true"/>
          <w:lang w:bidi="fa-IR"/>
        </w:rPr>
        <w:t xml:space="preserve">. </w:t>
      </w:r>
      <w:bookmarkStart w:id="64" w:name="pg9628_88898"/>
    </w:p>
    <w:p>
      <w:pPr>
        <w:pStyle w:val="Heading3"/>
        <w:numPr>
          <w:ilvl w:val="2"/>
          <w:numId w:val="1"/>
        </w:numPr>
        <w:rPr/>
      </w:pPr>
      <w:bookmarkStart w:id="65" w:name="__RefHeading___Toc7578305_2870459653"/>
      <w:bookmarkStart w:id="66" w:name="_Toc23"/>
      <w:bookmarkEnd w:id="64"/>
      <w:bookmarkEnd w:id="65"/>
      <w:r>
        <w:rPr/>
        <w:t>3</w:t>
      </w:r>
      <w:r>
        <w:rPr>
          <w:rtl w:val="true"/>
        </w:rPr>
        <w:t xml:space="preserve">. </w:t>
      </w:r>
      <w:r>
        <w:rPr>
          <w:rtl w:val="true"/>
        </w:rPr>
        <w:t>سخنان امام حسن عَلَيْهِ اَلسَّلاَم</w:t>
      </w:r>
      <w:bookmarkEnd w:id="66"/>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الدَّنِيَّةُ؟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اليَسيرِ و مَنعُ الحَقيرِ؛</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فرومايگى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خُرده بينى و دريغ كردن اندک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الشُّحُّ؟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تَرى ما في يَدَيكَ شَرَفاً و ما أنفَقتَهُ تَلَفاً؛</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چه را در دست خود ببينى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نگهدارى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مايۀ شرف پندارى و آن چه را انفاق كنى، از دست رفته بدانى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فَمَا الفَقرُ؟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شَرَهُ النَّفسِ إلى كُلِّ شَيءِ؛</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نيازمندى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آزمندى نفس به هر چيز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تَشَاوَرَ قَومٌ إلاّ هُدُوا إلى رُشدِهِم؛</w:t>
      </w:r>
    </w:p>
    <w:p>
      <w:pPr>
        <w:pStyle w:val="BookText"/>
        <w:rPr/>
      </w:pPr>
      <w:r>
        <w:rPr>
          <w:rFonts w:ascii="IRNazanin" w:hAnsi="IRNazanin" w:eastAsia="IRNazanin"/>
          <w:color w:val="111111"/>
          <w:sz w:val="28"/>
          <w:sz w:val="28"/>
          <w:szCs w:val="28"/>
          <w:rtl w:val="true"/>
          <w:lang w:bidi="fa-IR"/>
        </w:rPr>
        <w:t>هيچ مردمى با هم مشورت نمى كنند، مگر آن كه به راه پيشرفتِ خويش رهنمون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اَللَّومُ أن لاتَشكُرَ النِّعمَةَ؛</w:t>
      </w:r>
    </w:p>
    <w:p>
      <w:pPr>
        <w:pStyle w:val="BookText"/>
        <w:rPr/>
      </w:pPr>
      <w:r>
        <w:rPr>
          <w:rFonts w:ascii="IRNazanin" w:hAnsi="IRNazanin" w:eastAsia="IRNazanin"/>
          <w:color w:val="111111"/>
          <w:sz w:val="28"/>
          <w:sz w:val="28"/>
          <w:szCs w:val="28"/>
          <w:rtl w:val="true"/>
          <w:lang w:bidi="fa-IR"/>
        </w:rPr>
        <w:t>فرومايگى اين است كه سپاسِ نعمت نگزارى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اَلقَريبُ مَن قَرَّبَتهُ، المَوَدَّةُ و إن بَعُدَ نَسَبُهُ، و البَعيدُ مَن باعَدَتهُ المَوَدَّةُ و إن قَرُبَ نَسَبُهُ؛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خويشاوند، كسى است كه دوستى، او را به آدمى نزديک ساخته، گرچه </w:t>
      </w:r>
    </w:p>
    <w:p>
      <w:pPr>
        <w:pStyle w:val="BookText"/>
        <w:rPr/>
      </w:pPr>
      <w:r>
        <w:rPr>
          <w:rFonts w:ascii="IRNazanin" w:hAnsi="IRNazanin" w:eastAsia="IRNazanin"/>
          <w:color w:val="111111"/>
          <w:sz w:val="28"/>
          <w:sz w:val="28"/>
          <w:szCs w:val="28"/>
          <w:rtl w:val="true"/>
          <w:lang w:bidi="fa-IR"/>
        </w:rPr>
        <w:t xml:space="preserve">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دور باشد؛ و بيگانه كسى است كه از ديدگاه دوستى دور است، هر چند 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نزديک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اتَّكَلَ عَلى حُسنِ الاِختِيارِ مِنَ اللّه‌ِ لَهُ لَم يَتَمَنَّ أنَّهُ في غَيرِ الحالِ الَّتِياختارَهَا اللّه‌ُ لَهُ؛</w:t>
      </w:r>
    </w:p>
    <w:p>
      <w:pPr>
        <w:pStyle w:val="BookText"/>
        <w:rPr/>
      </w:pPr>
      <w:r>
        <w:rPr>
          <w:rFonts w:ascii="IRNazanin" w:hAnsi="IRNazanin" w:eastAsia="IRNazanin"/>
          <w:color w:val="111111"/>
          <w:sz w:val="28"/>
          <w:sz w:val="28"/>
          <w:szCs w:val="28"/>
          <w:rtl w:val="true"/>
          <w:lang w:bidi="fa-IR"/>
        </w:rPr>
        <w:t>هر كه بر نيک گزينىِ خداوند پشتْ گرم باشد، آرزو نمى كند در وضعى جز آن كه خدا برايش اختيار فرموده،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اَلخَيرُ الَّذي لاشَرَّ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مَعَ النِّعمَةِ وَ الصَّبرُ عَلَى النّازِلَةِ؛</w:t>
      </w:r>
    </w:p>
    <w:p>
      <w:pPr>
        <w:pStyle w:val="BookText"/>
        <w:rPr/>
      </w:pPr>
      <w:r>
        <w:rPr>
          <w:rFonts w:ascii="IRNazanin" w:hAnsi="IRNazanin" w:eastAsia="IRNazanin"/>
          <w:color w:val="111111"/>
          <w:sz w:val="28"/>
          <w:sz w:val="28"/>
          <w:szCs w:val="28"/>
          <w:rtl w:val="true"/>
          <w:lang w:bidi="fa-IR"/>
        </w:rPr>
        <w:t>خيرى كه هرگز شرّى در آن نيست، شكر بر نعمت و صبر بر ناگوارى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اَلعارُ أهوَنُ مِنَ النّارِ؛</w:t>
      </w:r>
    </w:p>
    <w:p>
      <w:pPr>
        <w:pStyle w:val="BookText"/>
        <w:rPr/>
      </w:pPr>
      <w:r>
        <w:rPr>
          <w:rFonts w:ascii="IRNazanin" w:hAnsi="IRNazanin" w:eastAsia="IRNazanin"/>
          <w:color w:val="111111"/>
          <w:sz w:val="28"/>
          <w:sz w:val="28"/>
          <w:szCs w:val="28"/>
          <w:rtl w:val="true"/>
          <w:lang w:bidi="fa-IR"/>
        </w:rPr>
        <w:t>ننگ، آسان تر از دوزخ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عَنِ المُرُوَّةِ؟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 الرَّجُلِ عَلى دينِهِ و إصلاحُهُ مالَهُ و قيامُهُ بِالحُقوقِ؛</w:t>
      </w:r>
    </w:p>
    <w:p>
      <w:pPr>
        <w:pStyle w:val="BookText"/>
        <w:rPr/>
      </w:pPr>
      <w:r>
        <w:rPr>
          <w:rFonts w:ascii="IRNazanin" w:hAnsi="IRNazanin" w:eastAsia="IRNazanin"/>
          <w:color w:val="111111"/>
          <w:sz w:val="28"/>
          <w:sz w:val="28"/>
          <w:szCs w:val="28"/>
          <w:rtl w:val="true"/>
          <w:lang w:bidi="fa-IR"/>
        </w:rPr>
        <w:t xml:space="preserve">او را از مردانگى پرسيدند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مرد دريغش آيد بر دين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چيزى از آن بكاهد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اصلاح 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نياميختن حرام و پرداختن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پا داشتن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فرايض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اَلتَّقوى بابُ كُلِّ تَوبَةٍ و رَأسُ كُلِّ حِكمَةٍ و شَرَفُ كُلِّ عَمَلٍ؛</w:t>
      </w:r>
    </w:p>
    <w:p>
      <w:pPr>
        <w:pStyle w:val="BookText"/>
        <w:rPr/>
      </w:pPr>
      <w:r>
        <w:rPr>
          <w:rFonts w:ascii="Amiri" w:hAnsi="Amiri" w:eastAsia="Amiri" w:cs="Amiri"/>
          <w:color w:val="111111"/>
          <w:sz w:val="28"/>
          <w:sz w:val="28"/>
          <w:szCs w:val="28"/>
          <w:rtl w:val="true"/>
          <w:lang w:bidi="ar-SA"/>
        </w:rPr>
        <w:t xml:space="preserve">تقوا، باب هر توبه و سرآمد هر حكمت،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شرافت هر كارى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أضَرَّتِ النَّوافِلُ بِالفَريضَةِ فَارفَضوها؛</w:t>
      </w:r>
    </w:p>
    <w:p>
      <w:pPr>
        <w:pStyle w:val="BookText"/>
        <w:rPr/>
      </w:pPr>
      <w:r>
        <w:rPr>
          <w:rFonts w:ascii="IRNazanin" w:hAnsi="IRNazanin" w:eastAsia="IRNazanin"/>
          <w:color w:val="111111"/>
          <w:sz w:val="28"/>
          <w:sz w:val="28"/>
          <w:szCs w:val="28"/>
          <w:rtl w:val="true"/>
          <w:lang w:bidi="fa-IR"/>
        </w:rPr>
        <w:t xml:space="preserve">هرگاه مستحبّات به واجبات زيان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 انجام دادن فرايض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ها را ترک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تَذَكَّرَ بُعدَ السَّفَرِ اعتَدَّ؛</w:t>
      </w:r>
    </w:p>
    <w:p>
      <w:pPr>
        <w:pStyle w:val="BookText"/>
        <w:rPr/>
      </w:pPr>
      <w:r>
        <w:rPr>
          <w:rFonts w:ascii="IRNazanin" w:hAnsi="IRNazanin" w:eastAsia="IRNazanin"/>
          <w:color w:val="111111"/>
          <w:sz w:val="28"/>
          <w:sz w:val="28"/>
          <w:szCs w:val="28"/>
          <w:rtl w:val="true"/>
          <w:lang w:bidi="fa-IR"/>
        </w:rPr>
        <w:t xml:space="preserve">هر كه دورى راه سفر را به ياد آرد،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توشه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لايَغُشُّ العاقِلُ مَنِ استَنصَحَهُ؛</w:t>
      </w:r>
    </w:p>
    <w:p>
      <w:pPr>
        <w:pStyle w:val="BookText"/>
        <w:rPr/>
      </w:pPr>
      <w:r>
        <w:rPr>
          <w:rFonts w:ascii="Amiri" w:hAnsi="Amiri" w:eastAsia="Amiri" w:cs="Amiri"/>
          <w:color w:val="111111"/>
          <w:sz w:val="28"/>
          <w:sz w:val="28"/>
          <w:szCs w:val="28"/>
          <w:rtl w:val="true"/>
          <w:lang w:bidi="ar-SA"/>
        </w:rPr>
        <w:t>خردمند، به كسى كه از او راهنمايى مشفقانه بخواهد، خيانت نكند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لَقِىَ أحَدُكُم أخاهُ فَليُقَبِّل مَوضِعَ النُّورِ مِن جَبهَتِهِ؛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يكى از شما با برادر خود ديدار كند، بايد محلّ نور خيز پيشانى او را ببوسد</w:t>
      </w:r>
      <w:r>
        <w:rPr>
          <w:rFonts w:eastAsia="IRNazanin" w:cs="IRNazanin"/>
          <w:color w:val="111111"/>
          <w:sz w:val="28"/>
          <w:szCs w:val="28"/>
          <w:rtl w:val="true"/>
          <w:lang w:bidi="fa-IR"/>
        </w:rPr>
        <w:t xml:space="preserve">. </w:t>
      </w:r>
      <w:bookmarkStart w:id="67" w:name="pg9628_88901"/>
    </w:p>
    <w:p>
      <w:pPr>
        <w:pStyle w:val="Heading3"/>
        <w:numPr>
          <w:ilvl w:val="2"/>
          <w:numId w:val="1"/>
        </w:numPr>
        <w:rPr/>
      </w:pPr>
      <w:bookmarkStart w:id="68" w:name="__RefHeading___Toc7578307_2870459653"/>
      <w:bookmarkStart w:id="69" w:name="_Toc24"/>
      <w:bookmarkEnd w:id="67"/>
      <w:bookmarkEnd w:id="68"/>
      <w:r>
        <w:rPr/>
        <w:t>4</w:t>
      </w:r>
      <w:r>
        <w:rPr>
          <w:rtl w:val="true"/>
        </w:rPr>
        <w:t xml:space="preserve">. </w:t>
      </w:r>
      <w:r>
        <w:rPr>
          <w:rtl w:val="true"/>
        </w:rPr>
        <w:t>سخنان امام حسين عَلَيْهِ اَلسَّلاَم</w:t>
      </w:r>
      <w:bookmarkEnd w:id="69"/>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اُوصِيكُم بِتَقوَى اللّه‌ِ فَإنَّ اللّه‌َ قَد ضَمِنَ لِمَنِ اتَّقاهُ أن يُحَوِّلَهُ عَمّا يَكرَهُ إلى مايُحِبُّ و يَرزُقَهُ مِن حَيثُ لايَحتَسِبُ؛</w:t>
      </w:r>
    </w:p>
    <w:p>
      <w:pPr>
        <w:pStyle w:val="BookText"/>
        <w:rPr/>
      </w:pPr>
      <w:r>
        <w:rPr>
          <w:rFonts w:ascii="IRNazanin" w:hAnsi="IRNazanin" w:eastAsia="IRNazanin"/>
          <w:color w:val="111111"/>
          <w:sz w:val="28"/>
          <w:sz w:val="28"/>
          <w:szCs w:val="28"/>
          <w:rtl w:val="true"/>
          <w:lang w:bidi="fa-IR"/>
        </w:rPr>
        <w:t>شما را به تقواى الهى سفارش مى كنم؛ زيرا خدا ضمانت داده كسى را كه تقواى الهى پيشه سازد، از آن چه ناخوش مى دارد، به آن چه خوش مى دارد انتقال دهد، و از جايى كه گمان نمى برد، روزى اش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إيّاكَ أن تَكونَ مِمَّن يَخافُ عَلَى العِبادِ مِن ذُنوبِهِم و يَأمَنُ العُقُوبَةَ مِن ذَنبِهِ؛</w:t>
      </w:r>
    </w:p>
    <w:p>
      <w:pPr>
        <w:pStyle w:val="BookText"/>
        <w:rPr/>
      </w:pPr>
      <w:r>
        <w:rPr>
          <w:rFonts w:ascii="IRNazanin" w:hAnsi="IRNazanin" w:eastAsia="IRNazanin"/>
          <w:color w:val="111111"/>
          <w:sz w:val="28"/>
          <w:sz w:val="28"/>
          <w:szCs w:val="28"/>
          <w:rtl w:val="true"/>
          <w:lang w:bidi="fa-IR"/>
        </w:rPr>
        <w:t>مبادا از كسانى باشى كه به سبب گناهانِ بندگانِ خدا بر سرنوشت آنان بيمناک است، ولى خود را از سزاى گناه خويش ايمن مى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فَإنّي لا أرَى المَوتَ إلاّ سَعادَةً و لا الحَياةَ مَعَ الظّالِمينَ إلاّبَرَماً؛</w:t>
      </w:r>
    </w:p>
    <w:p>
      <w:pPr>
        <w:pStyle w:val="BookText"/>
        <w:rPr/>
      </w:pPr>
      <w:r>
        <w:rPr>
          <w:rFonts w:ascii="IRNazanin" w:hAnsi="IRNazanin" w:eastAsia="IRNazanin"/>
          <w:color w:val="111111"/>
          <w:sz w:val="28"/>
          <w:sz w:val="28"/>
          <w:szCs w:val="28"/>
          <w:rtl w:val="true"/>
          <w:lang w:bidi="fa-IR"/>
        </w:rPr>
        <w:t>به راستى كه من مرگ را جز خوش بختى نمى دانم، و زندگى با ستمكاران را جز ملال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لِرَجُلٍ اغتابَ عِندَهُ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كُفَّ عَنِ الغِيبَةِ فَإنَّها إدامُ كِلابِ النّارِ؛</w:t>
      </w:r>
    </w:p>
    <w:p>
      <w:pPr>
        <w:pStyle w:val="BookText"/>
        <w:rPr/>
      </w:pPr>
      <w:r>
        <w:rPr>
          <w:rFonts w:ascii="IRNazanin" w:hAnsi="IRNazanin" w:eastAsia="IRNazanin"/>
          <w:color w:val="111111"/>
          <w:sz w:val="28"/>
          <w:sz w:val="28"/>
          <w:szCs w:val="28"/>
          <w:rtl w:val="true"/>
          <w:lang w:bidi="fa-IR"/>
        </w:rPr>
        <w:t>به مردى كه نزد او از ديگرى غيبت مى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از غيبت فرو بند كه غيبت، خورشِ سگان دوزخ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قَوماً عَبَدوا اللّه‌َ رَغبَةً فَتِلكَ عِبادَةُ التُّجّارِ و إنَّ قَوماً عَبَدوا اللّه‌َ رَهبَةً فَتِلكَ عِبادَةُ</w:t>
      </w:r>
    </w:p>
    <w:p>
      <w:pPr>
        <w:pStyle w:val="BookText"/>
        <w:rPr/>
      </w:pPr>
      <w:r>
        <w:rPr>
          <w:rFonts w:ascii="Amiri" w:hAnsi="Amiri" w:eastAsia="Amiri" w:cs="Amiri"/>
          <w:color w:val="111111"/>
          <w:sz w:val="28"/>
          <w:sz w:val="28"/>
          <w:szCs w:val="28"/>
          <w:rtl w:val="true"/>
          <w:lang w:bidi="ar-SA"/>
        </w:rPr>
        <w:t>العَبيدِ و إنَّ قَوماً عَبَدوا اللّه‌َ شُكرا فَتِلكَ عِبادَةُ الأَحرارِ و هِيَ أفضَلُ العِبادَةِ؛</w:t>
      </w:r>
      <w:r>
        <w:rPr>
          <w:rFonts w:ascii="IRNazanin" w:hAnsi="IRNazanin" w:eastAsia="IRNazanin"/>
          <w:color w:val="111111"/>
          <w:sz w:val="28"/>
          <w:sz w:val="28"/>
          <w:szCs w:val="28"/>
          <w:rtl w:val="true"/>
          <w:lang w:bidi="fa-IR"/>
        </w:rPr>
        <w:t xml:space="preserve"> برخى خدا را به 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پرستشِ سوداگران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خدا را از ترس مى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پرستشِ بردگان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خدا را از روى سپاسگزارى مى پرستند كه اين، پرستشِ آزادگان و برترين نوع پرستش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اَلاستِدراجُ مِنَ اللّه‌ِ سُبحانَهُ لِعَبدِهِ أن يُسبِغَ عَلَيهِ النِّعَمَ و يَسلُبَهُ الشُّكرَ؛</w:t>
      </w:r>
    </w:p>
    <w:p>
      <w:pPr>
        <w:pStyle w:val="BookText"/>
        <w:rPr/>
      </w:pPr>
      <w:r>
        <w:rPr>
          <w:rFonts w:ascii="IRNazanin" w:hAnsi="IRNazanin" w:eastAsia="IRNazanin"/>
          <w:color w:val="111111"/>
          <w:sz w:val="28"/>
          <w:sz w:val="28"/>
          <w:szCs w:val="28"/>
          <w:rtl w:val="true"/>
          <w:lang w:bidi="fa-IR"/>
        </w:rPr>
        <w:t xml:space="preserve">خدعه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مهلت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بنده آن است كه نعمت فراوان و مستمر به او رساند و سپاسگزارى را از او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لاِبنِهِ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ظُلمَ مَن لا يَجِدُ عَلَيكَ ناصِرا إلاَّ اللّه‌َ؛</w:t>
      </w:r>
    </w:p>
    <w:p>
      <w:pPr>
        <w:pStyle w:val="BookText"/>
        <w:rPr/>
      </w:pPr>
      <w:r>
        <w:rPr>
          <w:rFonts w:ascii="IRNazanin" w:hAnsi="IRNazanin" w:eastAsia="IRNazanin"/>
          <w:color w:val="111111"/>
          <w:sz w:val="28"/>
          <w:sz w:val="28"/>
          <w:szCs w:val="28"/>
          <w:rtl w:val="true"/>
          <w:lang w:bidi="fa-IR"/>
        </w:rPr>
        <w:t>به پسرش على بن 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از اين كه بر كسى كه جز خداوند در برابر تو ياورى ندارد، ستم كنى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دَلائِلِ عَلاماتِ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إلى أهلِ العُقولِ؛</w:t>
      </w:r>
    </w:p>
    <w:p>
      <w:pPr>
        <w:pStyle w:val="BookText"/>
        <w:rPr/>
      </w:pPr>
      <w:r>
        <w:rPr>
          <w:rFonts w:ascii="IRNazanin" w:hAnsi="IRNazanin" w:eastAsia="IRNazanin"/>
          <w:color w:val="111111"/>
          <w:sz w:val="28"/>
          <w:sz w:val="28"/>
          <w:szCs w:val="28"/>
          <w:rtl w:val="true"/>
          <w:lang w:bidi="fa-IR"/>
        </w:rPr>
        <w:t>از نشانه هاى خوش نامى و نيک بختى، همنشينى با خردمندان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عَلاماتِ أسبابِ الجَهلِ المُماراةُ لِغَيرِ أهلِ الفِكرِ؛</w:t>
      </w:r>
    </w:p>
    <w:p>
      <w:pPr>
        <w:pStyle w:val="BookText"/>
        <w:rPr/>
      </w:pPr>
      <w:r>
        <w:rPr>
          <w:rFonts w:ascii="Amiri" w:hAnsi="Amiri" w:eastAsia="Amiri" w:cs="Amiri"/>
          <w:color w:val="111111"/>
          <w:sz w:val="28"/>
          <w:sz w:val="28"/>
          <w:szCs w:val="28"/>
          <w:rtl w:val="true"/>
          <w:lang w:bidi="ar-SA"/>
        </w:rPr>
        <w:t>از نشانه هاى اسباب نادانى، مجادله با غير اهل انديشه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دَلائِلِ العالِمِ انتِقادُهُ لِحَديثِهِ و عِلمُهُ بِحَقائِقِ فُنُونِ النَّظَرِ؛</w:t>
      </w:r>
    </w:p>
    <w:p>
      <w:pPr>
        <w:pStyle w:val="BookText"/>
        <w:rPr/>
      </w:pPr>
      <w:r>
        <w:rPr>
          <w:rFonts w:ascii="IRNazanin" w:hAnsi="IRNazanin" w:eastAsia="IRNazanin"/>
          <w:color w:val="111111"/>
          <w:sz w:val="28"/>
          <w:sz w:val="28"/>
          <w:szCs w:val="28"/>
          <w:rtl w:val="true"/>
          <w:lang w:bidi="fa-IR"/>
        </w:rPr>
        <w:t xml:space="preserve">از نشانه هاى دانا، نقّادى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خود و آگاهى او از حقايق فنون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إيّاكَ و ما يُعتَذَرُ مِنهُ؛ فَإنَّ المُؤمِنَ لايُسييءُ و لايَعتَذِرُ و المُنافِقُ كُلَّ يوَمٍ يُسييءُ و يَعتَذِرُ؛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چه موجب پوزش خواهى شود، بپرهيز؛ زيرا مؤمن، نه بد كند و </w:t>
      </w:r>
    </w:p>
    <w:p>
      <w:pPr>
        <w:pStyle w:val="BookText"/>
        <w:rPr/>
      </w:pPr>
      <w:r>
        <w:rPr>
          <w:rFonts w:ascii="IRNazanin" w:hAnsi="IRNazanin" w:eastAsia="IRNazanin"/>
          <w:color w:val="111111"/>
          <w:sz w:val="28"/>
          <w:sz w:val="28"/>
          <w:szCs w:val="28"/>
          <w:rtl w:val="true"/>
          <w:lang w:bidi="fa-IR"/>
        </w:rPr>
        <w:t xml:space="preserve">نه پوزش خواهد، و منافق، هر روز بد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پوزش 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لِلسَّلامِ سَبعونَ حَسَنَةً، تِسعٌ و سِتّونَ لِلمُبتَدِى‌ءِ و واحِدَةٌ لِلرّادِّ؛</w:t>
      </w:r>
    </w:p>
    <w:p>
      <w:pPr>
        <w:pStyle w:val="BookText"/>
        <w:rPr/>
      </w:pPr>
      <w:r>
        <w:rPr>
          <w:rFonts w:ascii="IRNazanin" w:hAnsi="IRNazanin" w:eastAsia="IRNazanin"/>
          <w:color w:val="111111"/>
          <w:sz w:val="28"/>
          <w:sz w:val="28"/>
          <w:szCs w:val="28"/>
          <w:rtl w:val="true"/>
          <w:lang w:bidi="fa-IR"/>
        </w:rPr>
        <w:t xml:space="preserve">سلام را هفتاد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نيک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نُه حسنه از آنِ سلام دهنده و يک حسنه از آنِ پاسخ گوينده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اَلبَخيلُ مَن بَخِلَ بِالسَّلامِ؛</w:t>
      </w:r>
    </w:p>
    <w:p>
      <w:pPr>
        <w:pStyle w:val="BookText"/>
        <w:rPr/>
      </w:pPr>
      <w:r>
        <w:rPr>
          <w:rFonts w:ascii="Amiri" w:hAnsi="Amiri" w:eastAsia="Amiri" w:cs="Amiri"/>
          <w:color w:val="111111"/>
          <w:sz w:val="28"/>
          <w:sz w:val="28"/>
          <w:szCs w:val="28"/>
          <w:rtl w:val="true"/>
          <w:lang w:bidi="ar-SA"/>
        </w:rPr>
        <w:t>بخيل، كسى است كه در سلام كردن بخل ورزد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حاوَلَ أمرا بِمَعصِيَةِ اللّه‌ِ كانَ أفَوتَ لِما يَرجُو و أسرَعَ لِما يَحذَرُ؛</w:t>
      </w:r>
    </w:p>
    <w:p>
      <w:pPr>
        <w:pStyle w:val="BookText"/>
        <w:rPr/>
      </w:pPr>
      <w:r>
        <w:rPr>
          <w:rFonts w:ascii="IRNazanin" w:hAnsi="IRNazanin" w:eastAsia="IRNazanin"/>
          <w:color w:val="111111"/>
          <w:sz w:val="28"/>
          <w:sz w:val="28"/>
          <w:szCs w:val="28"/>
          <w:rtl w:val="true"/>
          <w:lang w:bidi="fa-IR"/>
        </w:rPr>
        <w:t>كسى كه با نافرمانى خدا در پىِ كارى باشد، آن چه را اميد دارد، بيشتر از دست بدهد و به آن چه از آن مى پرهيزد، زود تر گرفتار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أتاهُ رَجُلٌ فَسَألَهُ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لاتَصلُحُ إلاّ في غُرمٍ فادِحٍ أو فَقرٍ مُدقِعٍ أو حمَالةٍ مُفظِعَةٍ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 إلاّ في إحدايهُنَّ فَأمَرَ لَهُ بِمِاَئةِ دينارٍ؛</w:t>
      </w:r>
    </w:p>
    <w:p>
      <w:pPr>
        <w:pStyle w:val="BookText"/>
        <w:rPr/>
      </w:pPr>
      <w:r>
        <w:rPr>
          <w:rFonts w:ascii="IRNazanin" w:hAnsi="IRNazanin" w:eastAsia="IRNazanin"/>
          <w:color w:val="111111"/>
          <w:sz w:val="28"/>
          <w:sz w:val="28"/>
          <w:szCs w:val="28"/>
          <w:rtl w:val="true"/>
          <w:lang w:bidi="fa-IR"/>
        </w:rPr>
        <w:t>مردى نزد حضرت آمد و از او مالى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درخواست مال، روا نيست، مگر براى پرداخت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هزينه اى بسيار يا فقرى به خاک نشاننده يا تأديه تعهّدى ناگزير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ديه و غرامت و كفالت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ها نيامده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كه صد دينار بدو دهند</w:t>
      </w:r>
      <w:r>
        <w:rPr>
          <w:rFonts w:eastAsia="IRNazanin" w:cs="IRNazanin"/>
          <w:color w:val="111111"/>
          <w:sz w:val="28"/>
          <w:szCs w:val="28"/>
          <w:rtl w:val="true"/>
          <w:lang w:bidi="fa-IR"/>
        </w:rPr>
        <w:t xml:space="preserve">. </w:t>
      </w:r>
      <w:bookmarkStart w:id="70" w:name="pg9628_88904"/>
    </w:p>
    <w:p>
      <w:pPr>
        <w:pStyle w:val="Heading3"/>
        <w:numPr>
          <w:ilvl w:val="2"/>
          <w:numId w:val="1"/>
        </w:numPr>
        <w:rPr/>
      </w:pPr>
      <w:bookmarkStart w:id="71" w:name="__RefHeading___Toc7578309_2870459653"/>
      <w:bookmarkStart w:id="72" w:name="_Toc25"/>
      <w:bookmarkEnd w:id="70"/>
      <w:bookmarkEnd w:id="71"/>
      <w:r>
        <w:rPr/>
        <w:t>5</w:t>
      </w:r>
      <w:r>
        <w:rPr>
          <w:rtl w:val="true"/>
        </w:rPr>
        <w:t xml:space="preserve">. </w:t>
      </w:r>
      <w:r>
        <w:rPr>
          <w:rtl w:val="true"/>
        </w:rPr>
        <w:t>سخنان امام سجّاد عَلَيْهِ اَلسَّلاَم</w:t>
      </w:r>
      <w:bookmarkEnd w:id="72"/>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حَقُّ بَصَرِكَ فَغَضُّهُ عَمّا لايَحِلُّ لَكَ و تَركُ ابتِذالِهِ إلاّ لِمَوضعِ عِبَرَةٍ تَستَقبِلُ بِها بَصَرا أو تَستَفيدَ بِها عِلماً، فَإنَّ البَصَرَ بابُ الاِعتِبارِ؛</w:t>
      </w:r>
    </w:p>
    <w:p>
      <w:pPr>
        <w:pStyle w:val="BookText"/>
        <w:rPr/>
      </w:pPr>
      <w:r>
        <w:rPr>
          <w:rFonts w:ascii="IRNazanin" w:hAnsi="IRNazanin" w:eastAsia="IRNazanin"/>
          <w:color w:val="111111"/>
          <w:sz w:val="28"/>
          <w:sz w:val="28"/>
          <w:szCs w:val="28"/>
          <w:rtl w:val="true"/>
          <w:lang w:bidi="fa-IR"/>
        </w:rPr>
        <w:t xml:space="preserve">حقّ چشمت اين است كه آن را از آن چه بر تو حلال نيست، فروبندى و مبتذلش نسازى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كارش نبرى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براى جاى عبرت آموزى كه ديده ات را با آن بينا كنى يا به وسيله آن از دانشى بهره‌مند شوى؛ زيرا چشم، دروازه عبرت آموزى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حَقُّ بَطنِكَ فَأن لاتَجعَلَهُ وِ عاءً لِقَليلٍ مِنَ الحَرامِ و لا لِكَثيرٍ و أن تَقتَصِدَ لَهُ فِي الحَلالِ و لاتُخرِجَهُ مِن حَدِّ التَّقوِيَةِ إلى حَدِّ التَّهوينِ و ذِهابِ المُرُوَّةِ؛</w:t>
      </w:r>
    </w:p>
    <w:p>
      <w:pPr>
        <w:pStyle w:val="BookText"/>
        <w:rPr/>
      </w:pPr>
      <w:r>
        <w:rPr>
          <w:rFonts w:ascii="IRNazanin" w:hAnsi="IRNazanin" w:eastAsia="IRNazanin"/>
          <w:color w:val="111111"/>
          <w:sz w:val="28"/>
          <w:sz w:val="28"/>
          <w:szCs w:val="28"/>
          <w:rtl w:val="true"/>
          <w:lang w:bidi="fa-IR"/>
        </w:rPr>
        <w:t xml:space="preserve">حقّ شكمت اين است كه آن را ظرف حرام، كم باشد يا بسيار، نسازى و از حلال هم به اندازه بدو دهى، و از حدّ نيرو بخشى به مرز شكم خوارگى </w:t>
      </w:r>
      <w:r>
        <w:rPr>
          <w:rStyle w:val="FootnoteAnchor"/>
          <w:rtl w:val="true"/>
        </w:rPr>
        <w:footnoteReference w:id="18"/>
      </w:r>
      <w:r>
        <w:rPr>
          <w:rFonts w:ascii="IRNazanin" w:hAnsi="IRNazanin" w:eastAsia="IRNazanin"/>
          <w:color w:val="111111"/>
          <w:sz w:val="28"/>
          <w:sz w:val="28"/>
          <w:szCs w:val="28"/>
          <w:rtl w:val="true"/>
          <w:lang w:bidi="fa-IR"/>
        </w:rPr>
        <w:t>و فقدان مرادنگى اش نكشانى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حَقُّ الصَّلاةِ فَأن تَعلَمَ أنَّها وِفادَةٌ إلَى اللّه‌ِ و أنَّكَ قائِمٌ بَينَ يَدَىِ اللّه‌ِ؛</w:t>
      </w:r>
    </w:p>
    <w:p>
      <w:pPr>
        <w:pStyle w:val="BookText"/>
        <w:rPr/>
      </w:pPr>
      <w:r>
        <w:rPr>
          <w:rFonts w:ascii="IRNazanin" w:hAnsi="IRNazanin" w:eastAsia="IRNazanin"/>
          <w:color w:val="111111"/>
          <w:sz w:val="28"/>
          <w:sz w:val="28"/>
          <w:szCs w:val="28"/>
          <w:rtl w:val="true"/>
          <w:lang w:bidi="fa-IR"/>
        </w:rPr>
        <w:t>حقّ نماز اين است كه بدانى نماز، روى آوردن به درگاه خداست و تو در نماز در برابر خداوند ايستاده 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حَقُّ سائِسِكَ بِالعِلمِ فَالتَّعظيمُ لَهُ و التَّوقيرُ لِمَجلِسِهِ و حُسنُ الاِستِماعِ إلَيهِ؛</w:t>
      </w:r>
    </w:p>
    <w:p>
      <w:pPr>
        <w:pStyle w:val="BookText"/>
        <w:rPr/>
      </w:pPr>
      <w:r>
        <w:rPr>
          <w:rFonts w:ascii="IRNazanin" w:hAnsi="IRNazanin" w:eastAsia="IRNazanin"/>
          <w:color w:val="111111"/>
          <w:sz w:val="28"/>
          <w:sz w:val="28"/>
          <w:szCs w:val="28"/>
          <w:rtl w:val="true"/>
          <w:lang w:bidi="fa-IR"/>
        </w:rPr>
        <w:t xml:space="preserve">حقّ آن كه به علم آموزى اداره ات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حق استادت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بزرگداشت اوست، و حفظ احترام مجلس او و نيک گوش دادن به گفتارش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فَحَقُّ اُمِّكَ أن تَعلَمَ أنَّها حَمَلَتكَ حَيثُ لايَحمِلُ أحَدٌ أحَدا و أطعَمَتكَ مِن ثَمَرَةِ قَلبِها ما لايُطعِمُ أحَدٌ أحَدا ؛</w:t>
      </w:r>
    </w:p>
    <w:p>
      <w:pPr>
        <w:pStyle w:val="BookText"/>
        <w:rPr/>
      </w:pPr>
      <w:r>
        <w:rPr>
          <w:rFonts w:ascii="IRNazanin" w:hAnsi="IRNazanin" w:eastAsia="IRNazanin"/>
          <w:color w:val="111111"/>
          <w:sz w:val="28"/>
          <w:sz w:val="28"/>
          <w:szCs w:val="28"/>
          <w:rtl w:val="true"/>
          <w:lang w:bidi="fa-IR"/>
        </w:rPr>
        <w:t>حقّ مادرت اين است كه بدانى او تو را در جايى حمل كرده كه كسى ديگرى را حمل نمى كند، و از ميوه دل خود، تو را چيزى خورانده كه هيچ كس، ديگرى را نمى خورانَد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حقُّ وَلَدِك فَتَعلَمَ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مَسئولٌ عَمّا وَلَّيتَهُ مِن حُسنِ الأدَبِ و الدَّلالَهِ عَلى رَبِّهِ و المَعونَةِ لَهُ عَلى طاعَتِهِ فيكَ و في نَفسِهِ؛</w:t>
      </w:r>
    </w:p>
    <w:p>
      <w:pPr>
        <w:pStyle w:val="BookText"/>
        <w:rPr/>
      </w:pPr>
      <w:r>
        <w:rPr>
          <w:rFonts w:ascii="IRNazanin" w:hAnsi="IRNazanin" w:eastAsia="IRNazanin"/>
          <w:color w:val="111111"/>
          <w:sz w:val="28"/>
          <w:sz w:val="28"/>
          <w:szCs w:val="28"/>
          <w:rtl w:val="true"/>
          <w:lang w:bidi="fa-IR"/>
        </w:rPr>
        <w:t xml:space="preserve">حقّ فرزندت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كسى كه سرپرستى او را بر عهده دارى در پرورش خوب و راهنمايى وى به سوى پروردگار و كمک به او در فرمانبردارى از پروردگارش، هم درباره خودت و هم درباره او، مسئول هستى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حَقُّ ذِي المَعروفِ عَلَيكَ فَأن تَشكُرَهُ و تَذكُرَ مَعروفَهُ و تَنشُرَ لَهُ المَقالَهَ‌الحَسَنَةَ و تُخلِصَ لَهُ الدُّعاءَ فيما بَينَكَ و بَينَ اللّه‌ِ سُبحانَهُ؛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كسى كه به تو احسان كرده، اين است كه او را سپاس دارى و احسانش را ياد كنى و گفتارى نيكو درباره او بپراكنى و ميان خود و خداى سبحان، خالصانه دعايش كنى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حَقُّ المالِ فَأن لاتَأخُذَهُ إلاّ مِن حِلِّهِ و لاتُنفِقَهُ إلاّ في حِلِّهِ؛</w:t>
      </w:r>
    </w:p>
    <w:p>
      <w:pPr>
        <w:pStyle w:val="BookText"/>
        <w:rPr/>
      </w:pPr>
      <w:r>
        <w:rPr>
          <w:rFonts w:ascii="Amiri" w:hAnsi="Amiri" w:eastAsia="Amiri" w:cs="Amiri"/>
          <w:color w:val="111111"/>
          <w:sz w:val="28"/>
          <w:sz w:val="28"/>
          <w:szCs w:val="28"/>
          <w:rtl w:val="true"/>
          <w:lang w:bidi="ar-SA"/>
        </w:rPr>
        <w:t>حقّ دارايى اين است كه آن را جز از راه حلال به دست نياورى و جز در راه حلال صرف نكنى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قَسوَةَ البِطنَةِ و كِظَّةَ المِلأَةِ و سُكرَ الشَبَعِ و غِرَّةَ المُلكِ مِمّا يُثَبِّطُ و يُبطِى‌ءُ عَنِ العَمَلِ و يُنسِي الذِّكرَ؛</w:t>
      </w:r>
    </w:p>
    <w:p>
      <w:pPr>
        <w:pStyle w:val="BookText"/>
        <w:rPr/>
      </w:pPr>
      <w:r>
        <w:rPr>
          <w:rFonts w:ascii="IRNazanin" w:hAnsi="IRNazanin" w:eastAsia="IRNazanin"/>
          <w:color w:val="111111"/>
          <w:sz w:val="28"/>
          <w:sz w:val="28"/>
          <w:szCs w:val="28"/>
          <w:rtl w:val="true"/>
          <w:lang w:bidi="fa-IR"/>
        </w:rPr>
        <w:t xml:space="preserve">شكمبارگى و پرخورى و سرمستى و فريفتگى به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مالدارى باشد يا حكومت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چيز هايى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كردار باز مى دارد و كندْ رفتار مى كند و ياد خدا را از يادش مى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كَرُمَت عَلَيهِ نَفسُهُ هانَت عَلَيهِ الدُّنيا؛</w:t>
      </w:r>
    </w:p>
    <w:p>
      <w:pPr>
        <w:pStyle w:val="BookText"/>
        <w:rPr/>
      </w:pPr>
      <w:r>
        <w:rPr>
          <w:rFonts w:ascii="IRNazanin" w:hAnsi="IRNazanin" w:eastAsia="IRNazanin"/>
          <w:color w:val="111111"/>
          <w:sz w:val="28"/>
          <w:sz w:val="28"/>
          <w:szCs w:val="28"/>
          <w:rtl w:val="true"/>
          <w:lang w:bidi="fa-IR"/>
        </w:rPr>
        <w:t>هر كه خود را ارجمند شمارد، دنيا را پست انگارد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قَنَعَ بِما قَسَمَ اللّه‌ُ لَهُ فَهُوَ مِن أغنَى النّاسِ؛</w:t>
      </w:r>
    </w:p>
    <w:p>
      <w:pPr>
        <w:pStyle w:val="BookText"/>
        <w:rPr/>
      </w:pPr>
      <w:r>
        <w:rPr>
          <w:rFonts w:ascii="Amiri" w:hAnsi="Amiri" w:eastAsia="Amiri" w:cs="Amiri"/>
          <w:color w:val="111111"/>
          <w:sz w:val="28"/>
          <w:sz w:val="28"/>
          <w:szCs w:val="28"/>
          <w:rtl w:val="true"/>
          <w:lang w:bidi="ar-SA"/>
        </w:rPr>
        <w:t>هر كه به قسمتى كه خدايش داده قانع باشد، همو، بى نياز ترينِ مردم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اِتَّقُوا الكِذبَ الصَّغيرَ مِنهُ وَ الكَبيرَ في كُلِّ جِدٍّ و هَزلٍ؛</w:t>
      </w:r>
    </w:p>
    <w:p>
      <w:pPr>
        <w:pStyle w:val="BookText"/>
        <w:rPr/>
      </w:pPr>
      <w:r>
        <w:rPr>
          <w:rFonts w:ascii="IRNazanin" w:hAnsi="IRNazanin" w:eastAsia="IRNazanin"/>
          <w:color w:val="111111"/>
          <w:sz w:val="28"/>
          <w:sz w:val="28"/>
          <w:szCs w:val="28"/>
          <w:rtl w:val="true"/>
          <w:lang w:bidi="fa-IR"/>
        </w:rPr>
        <w:t>از دروغ بپرهيزيد، چه خُرد و چه بزرگ، چه به جدّ و چه به هزل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كَفى بِنَصرِ اللّه‌ِ لَكَ أن تَرى عَدُوَّكَ يَعمَلُ بِمَعاصِي اللّه‌ِ فيكَ؛</w:t>
      </w:r>
    </w:p>
    <w:p>
      <w:pPr>
        <w:pStyle w:val="BookText"/>
        <w:rPr/>
      </w:pPr>
      <w:r>
        <w:rPr>
          <w:rFonts w:ascii="IRNazanin" w:hAnsi="IRNazanin" w:eastAsia="IRNazanin"/>
          <w:color w:val="111111"/>
          <w:sz w:val="28"/>
          <w:sz w:val="28"/>
          <w:szCs w:val="28"/>
          <w:rtl w:val="true"/>
          <w:lang w:bidi="fa-IR"/>
        </w:rPr>
        <w:t>همين ياورى الهى تو را بس كه مى بينى دشمنت در حقِّ تو راه نافرمانىِ خدا را مى پيمايد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اَلخَيرُ كُلُّهُ صِيانَةُ الإنسانِ نَفسَهُ؛</w:t>
      </w:r>
    </w:p>
    <w:p>
      <w:pPr>
        <w:pStyle w:val="BookText"/>
        <w:rPr/>
      </w:pPr>
      <w:r>
        <w:rPr>
          <w:rFonts w:ascii="Amiri" w:hAnsi="Amiri" w:eastAsia="Amiri" w:cs="Amiri"/>
          <w:color w:val="111111"/>
          <w:sz w:val="28"/>
          <w:sz w:val="28"/>
          <w:szCs w:val="28"/>
          <w:rtl w:val="true"/>
          <w:lang w:bidi="ar-SA"/>
        </w:rPr>
        <w:t>تمام خير آن است كه انسان، خويشتندار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إيّاكَ و مُصاحَبَةَ الكَذّابِ فَإنَّهُ بِمَنزِلَةِ السَّرابِ يُقَرِّبُ لَكَ البَعيدَ و يُبَعِّدُ لَكَ القَريبَ؛</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با دروغگو همنشين شوى كه وى، همچون سراب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دور </w:t>
      </w:r>
    </w:p>
    <w:p>
      <w:pPr>
        <w:pStyle w:val="BookText"/>
        <w:rPr/>
      </w:pPr>
      <w:r>
        <w:rPr>
          <w:rFonts w:ascii="IRNazanin" w:hAnsi="IRNazanin" w:eastAsia="IRNazanin"/>
          <w:color w:val="111111"/>
          <w:sz w:val="28"/>
          <w:sz w:val="28"/>
          <w:szCs w:val="28"/>
          <w:rtl w:val="true"/>
          <w:lang w:bidi="fa-IR"/>
        </w:rPr>
        <w:t>را به تو نزديک و نزديک را به تو دور مى نماياند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إيّاكَ و مُصاحَبَةَ الأحمَقِ فَإنَّهُ يُريدُ أن يَنفَعَكَ فَيَضُرُّكَ؛</w:t>
      </w:r>
    </w:p>
    <w:p>
      <w:pPr>
        <w:pStyle w:val="BookText"/>
        <w:rPr/>
      </w:pPr>
      <w:r>
        <w:rPr>
          <w:rFonts w:ascii="IRNazanin" w:hAnsi="IRNazanin" w:eastAsia="IRNazanin"/>
          <w:color w:val="111111"/>
          <w:sz w:val="28"/>
          <w:sz w:val="28"/>
          <w:szCs w:val="28"/>
          <w:rtl w:val="true"/>
          <w:lang w:bidi="fa-IR"/>
        </w:rPr>
        <w:t>مبادا با بى خرد همنشين شوى كه چون خواهد به تو سودى رسانَد، زيان مى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 مِن دُعائِهِ عَلى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يُدَّخَرَ لَهُ و إمّا أن يُعَجَّلَ لَهُ و إمّا أن يُدفَعَ عَنهُ بَلاءٌ يُريدُ أن يُصيبَهُ؛</w:t>
      </w:r>
    </w:p>
    <w:p>
      <w:pPr>
        <w:pStyle w:val="BookText"/>
        <w:rPr/>
      </w:pPr>
      <w:r>
        <w:rPr>
          <w:rFonts w:ascii="IRNazanin" w:hAnsi="IRNazanin" w:eastAsia="IRNazanin"/>
          <w:color w:val="111111"/>
          <w:sz w:val="28"/>
          <w:sz w:val="28"/>
          <w:szCs w:val="28"/>
          <w:rtl w:val="true"/>
          <w:lang w:bidi="fa-IR"/>
        </w:rPr>
        <w:t>مؤمن از دعاى خود به يكى از اين سه نتيجه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برايش ذخيره مى گردد، يا در دنيا برآورده مى شود، و يا بلايى را كه مى خواهد به او برسد، از او باز داشته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 مُنجِياتٌ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لِسانِهِ عَنِ النّاسِ وَ اغتِيابِهِم ، و إشغالُهُ نَفسَهُ بِما يَنفَعُهُ لاِخِرَتِهِ و دُنياهُ، و طُولُ البُكاءِ عَلى خَطيئَتِهِ؛</w:t>
      </w:r>
    </w:p>
    <w:p>
      <w:pPr>
        <w:pStyle w:val="BookText"/>
        <w:rPr/>
      </w:pPr>
      <w:r>
        <w:rPr>
          <w:rFonts w:ascii="IRNazanin" w:hAnsi="IRNazanin" w:eastAsia="IRNazanin"/>
          <w:color w:val="111111"/>
          <w:sz w:val="28"/>
          <w:sz w:val="28"/>
          <w:szCs w:val="28"/>
          <w:rtl w:val="true"/>
          <w:lang w:bidi="fa-IR"/>
        </w:rPr>
        <w:t>سه چيز مؤمن نجات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زبانش از مردم و از غيبت كردن آنانْ، و وا داشتن خود به آن چه در آخرت و دنيايش سود دهد، و بسيار گريستن بر گناهان خويش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 المُؤمِنِ في وَجهِ أخيهِ المُؤمِنِ لِلمَوَدَّةِ و المَحَبَّةِ لَهُ عِبادَةٌ؛</w:t>
      </w:r>
    </w:p>
    <w:p>
      <w:pPr>
        <w:pStyle w:val="BookText"/>
        <w:rPr/>
      </w:pPr>
      <w:r>
        <w:rPr>
          <w:rFonts w:ascii="IRNazanin" w:hAnsi="IRNazanin" w:eastAsia="IRNazanin"/>
          <w:color w:val="111111"/>
          <w:sz w:val="28"/>
          <w:sz w:val="28"/>
          <w:szCs w:val="28"/>
          <w:rtl w:val="true"/>
          <w:lang w:bidi="fa-IR"/>
        </w:rPr>
        <w:t>نگاه كردن مؤمن به چهره برادر ايمانى خود از راه دوستى و محبّت به او، عبادت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مِن شَى‌ءٍ أحَبَّ إلَى اللّه‌ِ بَعدَ مَعرِفَتِهِ مِن عِفَّةِ بَطنٍ و فَرجٍ؛</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چيزى نزد خدا، پس از شناخت او، محبوب تر از بازداشتن شكم و عورت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bookmarkStart w:id="73" w:name="pg9628_88908"/>
    </w:p>
    <w:p>
      <w:pPr>
        <w:pStyle w:val="Heading3"/>
        <w:numPr>
          <w:ilvl w:val="2"/>
          <w:numId w:val="1"/>
        </w:numPr>
        <w:rPr/>
      </w:pPr>
      <w:bookmarkStart w:id="74" w:name="__RefHeading___Toc7578311_2870459653"/>
      <w:bookmarkStart w:id="75" w:name="_Toc26"/>
      <w:bookmarkEnd w:id="73"/>
      <w:bookmarkEnd w:id="74"/>
      <w:r>
        <w:rPr/>
        <w:t>6</w:t>
      </w:r>
      <w:r>
        <w:rPr>
          <w:rtl w:val="true"/>
        </w:rPr>
        <w:t xml:space="preserve">. </w:t>
      </w:r>
      <w:r>
        <w:rPr>
          <w:rtl w:val="true"/>
        </w:rPr>
        <w:t>سخنان امام باقر عَلَيْهِ اَلسَّلاَم</w:t>
      </w:r>
      <w:bookmarkEnd w:id="75"/>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تَوَقَّ مُجازَفَةَ الهَوى بِدَلالَةٍ مِنَ العَقلِ؛</w:t>
      </w:r>
    </w:p>
    <w:p>
      <w:pPr>
        <w:pStyle w:val="BookText"/>
        <w:rPr/>
      </w:pPr>
      <w:r>
        <w:rPr>
          <w:rFonts w:ascii="IRNazanin" w:hAnsi="IRNazanin" w:eastAsia="IRNazanin"/>
          <w:color w:val="111111"/>
          <w:sz w:val="28"/>
          <w:sz w:val="28"/>
          <w:szCs w:val="28"/>
          <w:rtl w:val="true"/>
          <w:lang w:bidi="fa-IR"/>
        </w:rPr>
        <w:t>به رهبرىِ خِرد، از در افتادن در هلاكت به وسيله هواى نفس، خود را نگه 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سُدَّ سَبيلَ العُجبِ بِمَعرِفَةِ النَّفسِ؛</w:t>
      </w:r>
    </w:p>
    <w:p>
      <w:pPr>
        <w:pStyle w:val="BookText"/>
        <w:rPr/>
      </w:pPr>
      <w:r>
        <w:rPr>
          <w:rFonts w:ascii="Amiri" w:hAnsi="Amiri" w:eastAsia="Amiri" w:cs="Amiri"/>
          <w:color w:val="111111"/>
          <w:sz w:val="28"/>
          <w:sz w:val="28"/>
          <w:szCs w:val="28"/>
          <w:rtl w:val="true"/>
          <w:lang w:bidi="ar-SA"/>
        </w:rPr>
        <w:t>راه خودبينى را با خويشتن شناسى بر بند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تَخَلَّص إلى راحَهِ النَّفسِ بِصِحَّةِ التَّفويضِ وَ اطلُب راحَةَ البَدَنِ بإجمامِ القَلبِ؛</w:t>
      </w:r>
    </w:p>
    <w:p>
      <w:pPr>
        <w:pStyle w:val="BookText"/>
        <w:rPr/>
      </w:pPr>
      <w:r>
        <w:rPr>
          <w:rFonts w:ascii="IRNazanin" w:hAnsi="IRNazanin" w:eastAsia="IRNazanin"/>
          <w:color w:val="111111"/>
          <w:sz w:val="28"/>
          <w:sz w:val="28"/>
          <w:szCs w:val="28"/>
          <w:rtl w:val="true"/>
          <w:lang w:bidi="fa-IR"/>
        </w:rPr>
        <w:t xml:space="preserve">با واگذارىِ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 خود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آسايشِ ضمير خويش دست ياب و آسودگى تن را در آسايش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بجوى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تَعَرَّض لِرِقَّةِ القَلبِ بِكَثرَةِ الذِّكرِ فِي الخَلَواتِ؛</w:t>
      </w:r>
    </w:p>
    <w:p>
      <w:pPr>
        <w:pStyle w:val="BookText"/>
        <w:rPr/>
      </w:pPr>
      <w:r>
        <w:rPr>
          <w:rFonts w:ascii="Amiri" w:hAnsi="Amiri" w:eastAsia="Amiri" w:cs="Amiri"/>
          <w:color w:val="111111"/>
          <w:sz w:val="28"/>
          <w:sz w:val="28"/>
          <w:szCs w:val="28"/>
          <w:rtl w:val="true"/>
          <w:lang w:bidi="ar-SA"/>
        </w:rPr>
        <w:t>با بسيارىِ ذكر در خلوت، به دل نرمى نايل شو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تَزَيَّن للّه‌ِ بِالصِّدقِ فِي الأعمالِ؛</w:t>
      </w:r>
    </w:p>
    <w:p>
      <w:pPr>
        <w:pStyle w:val="BookText"/>
        <w:rPr/>
      </w:pPr>
      <w:r>
        <w:rPr>
          <w:rFonts w:ascii="Amiri" w:hAnsi="Amiri" w:eastAsia="Amiri" w:cs="Amiri"/>
          <w:color w:val="111111"/>
          <w:sz w:val="28"/>
          <w:sz w:val="28"/>
          <w:szCs w:val="28"/>
          <w:rtl w:val="true"/>
          <w:lang w:bidi="ar-SA"/>
        </w:rPr>
        <w:t>با راستْ كردارى، خود را براى خدا بياراى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إيّاكَ وَ الغَفلَةَ فَفِيها تَكونُ قَساوَةُ القَلبِ؛</w:t>
      </w:r>
    </w:p>
    <w:p>
      <w:pPr>
        <w:pStyle w:val="BookText"/>
        <w:rPr/>
      </w:pPr>
      <w:r>
        <w:rPr>
          <w:rFonts w:ascii="IRNazanin" w:hAnsi="IRNazanin" w:eastAsia="IRNazanin"/>
          <w:color w:val="111111"/>
          <w:sz w:val="28"/>
          <w:sz w:val="28"/>
          <w:szCs w:val="28"/>
          <w:rtl w:val="true"/>
          <w:lang w:bidi="fa-IR"/>
        </w:rPr>
        <w:t>مبادا دست خوش غفلت شوى كه در آن، سنگ دلى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اُطلُب بَقاءَ العِزِّ بإماتَةِ الطَّمَعِ؛</w:t>
      </w:r>
    </w:p>
    <w:p>
      <w:pPr>
        <w:pStyle w:val="BookText"/>
        <w:rPr/>
      </w:pPr>
      <w:r>
        <w:rPr>
          <w:rFonts w:ascii="IRNazanin" w:hAnsi="IRNazanin" w:eastAsia="IRNazanin"/>
          <w:color w:val="111111"/>
          <w:sz w:val="28"/>
          <w:sz w:val="28"/>
          <w:szCs w:val="28"/>
          <w:rtl w:val="true"/>
          <w:lang w:bidi="fa-IR"/>
        </w:rPr>
        <w:t>با كُشتنِ طمع، پايدارىِ عزّت را بجوى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شَرَفَ كَبُعدِ الهِمَّةِ؛</w:t>
      </w:r>
    </w:p>
    <w:p>
      <w:pPr>
        <w:pStyle w:val="BookText"/>
        <w:rPr/>
      </w:pPr>
      <w:r>
        <w:rPr>
          <w:rFonts w:ascii="IRNazanin" w:hAnsi="IRNazanin" w:eastAsia="IRNazanin"/>
          <w:color w:val="111111"/>
          <w:sz w:val="28"/>
          <w:sz w:val="28"/>
          <w:szCs w:val="28"/>
          <w:rtl w:val="true"/>
          <w:lang w:bidi="fa-IR"/>
        </w:rPr>
        <w:t>شرافتى چون بلندْ همّتى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لامُصيبَةَ كَاستِهانَتِكَ بِالذَّنبِ و رِضاكَ بِالحالَةِ الَّتي أنتَ عَلَيها؛</w:t>
      </w:r>
    </w:p>
    <w:p>
      <w:pPr>
        <w:pStyle w:val="BookText"/>
        <w:rPr/>
      </w:pPr>
      <w:r>
        <w:rPr>
          <w:rFonts w:ascii="IRNazanin" w:hAnsi="IRNazanin" w:eastAsia="IRNazanin"/>
          <w:color w:val="111111"/>
          <w:sz w:val="28"/>
          <w:sz w:val="28"/>
          <w:szCs w:val="28"/>
          <w:rtl w:val="true"/>
          <w:lang w:bidi="fa-IR"/>
        </w:rPr>
        <w:t>مصيبتى چون ناچيز شمردن گناهت و خشنودى ات از حالى كه دارى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لافَضيلَةَ كَالجِهادِ، و لاجِهادَ كَمُجاهَدَةِ الهَوى؛</w:t>
      </w:r>
    </w:p>
    <w:p>
      <w:pPr>
        <w:pStyle w:val="BookText"/>
        <w:rPr/>
      </w:pPr>
      <w:r>
        <w:rPr>
          <w:rFonts w:ascii="IRNazanin" w:hAnsi="IRNazanin" w:eastAsia="IRNazanin"/>
          <w:color w:val="111111"/>
          <w:sz w:val="28"/>
          <w:sz w:val="28"/>
          <w:szCs w:val="28"/>
          <w:rtl w:val="true"/>
          <w:lang w:bidi="fa-IR"/>
        </w:rPr>
        <w:t>فضيلتى چون جهاد نباشد، و هيچ جهادى چون پيكار با هواى نفْس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إيّاكَ وَ التَّفريطَ عِندَ إمكانِ الفُرصَةِ، فَإنَّهُ مَيَدانٌ يَجري لِأهلِهِ الخُسرانَ؛</w:t>
      </w:r>
    </w:p>
    <w:p>
      <w:pPr>
        <w:pStyle w:val="BookText"/>
        <w:rPr/>
      </w:pPr>
      <w:r>
        <w:rPr>
          <w:rFonts w:ascii="IRNazanin" w:hAnsi="IRNazanin" w:eastAsia="IRNazanin"/>
          <w:color w:val="111111"/>
          <w:sz w:val="28"/>
          <w:sz w:val="28"/>
          <w:szCs w:val="28"/>
          <w:rtl w:val="true"/>
          <w:lang w:bidi="fa-IR"/>
        </w:rPr>
        <w:t>به هنگام فرصت، از كوتاهى كردن بپرهيز؛ زيرا اين ميدانى است كه براى رهسپارانش زيان به بار مى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فَأنزِل نَفسَكَ مِنَ الدُّنيا كَمَثَلِ مَنزِلٍ نَزَلتَهُ ساعَةً ثُمَّ ارتَحَلتَ عَنهُ؛</w:t>
      </w:r>
    </w:p>
    <w:p>
      <w:pPr>
        <w:pStyle w:val="BookText"/>
        <w:rPr/>
      </w:pPr>
      <w:r>
        <w:rPr>
          <w:rFonts w:ascii="IRNazanin" w:hAnsi="IRNazanin" w:eastAsia="IRNazanin"/>
          <w:color w:val="111111"/>
          <w:sz w:val="28"/>
          <w:sz w:val="28"/>
          <w:szCs w:val="28"/>
          <w:rtl w:val="true"/>
          <w:lang w:bidi="fa-IR"/>
        </w:rPr>
        <w:t>خود را در دنيا چنان منزل ده كه گويى ساعتى در آن منزل دارى و سپس از آن مى كوچى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اَلكَمالُ كلُّ الكَمالِ التَّفَقُّهُ فِي الدّينِ وَ الصَّبرُ عَلَى النّائِبَةِ و تَقديرُ المَعيشَةِ؛</w:t>
      </w:r>
    </w:p>
    <w:p>
      <w:pPr>
        <w:pStyle w:val="BookText"/>
        <w:rPr/>
      </w:pPr>
      <w:r>
        <w:rPr>
          <w:rFonts w:ascii="IRNazanin" w:hAnsi="IRNazanin" w:eastAsia="IRNazanin"/>
          <w:color w:val="111111"/>
          <w:sz w:val="28"/>
          <w:sz w:val="28"/>
          <w:szCs w:val="28"/>
          <w:rtl w:val="true"/>
          <w:lang w:bidi="fa-IR"/>
        </w:rPr>
        <w:t>تمامت كمال، فهم اندوزى در دين و بردبارى بر ناگوارى و اندازه نگاه داشتن در زندگانى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 بِالحَقِّ وَ اعتَزِل ما لايَعنيكَ؛</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حق قيام كن و از آن چه سودت نمى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تو مربوط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 گزين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اِستَشِر في أمرِكَ الَّذينَ يَخشَونَ اللّه‌َ؛</w:t>
      </w:r>
    </w:p>
    <w:p>
      <w:pPr>
        <w:pStyle w:val="BookText"/>
        <w:rPr/>
      </w:pPr>
      <w:r>
        <w:rPr>
          <w:rFonts w:ascii="Amiri" w:hAnsi="Amiri" w:eastAsia="Amiri" w:cs="Amiri"/>
          <w:color w:val="111111"/>
          <w:sz w:val="28"/>
          <w:sz w:val="28"/>
          <w:szCs w:val="28"/>
          <w:rtl w:val="true"/>
          <w:lang w:bidi="ar-SA"/>
        </w:rPr>
        <w:t xml:space="preserve">در كار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كسانى مشورت كن كه از خدا مى ترسند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ثَلاثَةٌ مِن مَكارِمِ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تَعفُوَ عَمَّن ظَلَمَكَ، و تَصِلَ مَن قَطَعَكَ، و تَحَّلَمَ إذا جُهِلَ عَلَيكَ؛</w:t>
      </w:r>
    </w:p>
    <w:p>
      <w:pPr>
        <w:pStyle w:val="BookText"/>
        <w:rPr/>
      </w:pPr>
      <w:r>
        <w:rPr>
          <w:rFonts w:ascii="IRNazanin" w:hAnsi="IRNazanin" w:eastAsia="IRNazanin"/>
          <w:color w:val="111111"/>
          <w:sz w:val="28"/>
          <w:sz w:val="28"/>
          <w:szCs w:val="28"/>
          <w:rtl w:val="true"/>
          <w:lang w:bidi="fa-IR"/>
        </w:rPr>
        <w:t>سه چيز، از كرامت هاى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را كه به تو ستم كرده ببخشايى، به آن كه از تو گسسته بپيوندى، و چون بر تو جهالتى رود، بردبارى كنى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يُحِبُّ أن يُسألَ و يُطلَبَ ما عِندَهُ؛</w:t>
      </w:r>
    </w:p>
    <w:p>
      <w:pPr>
        <w:pStyle w:val="BookText"/>
        <w:rPr/>
      </w:pPr>
      <w:r>
        <w:rPr>
          <w:rFonts w:ascii="IRNazanin" w:hAnsi="IRNazanin" w:eastAsia="IRNazanin"/>
          <w:color w:val="111111"/>
          <w:sz w:val="28"/>
          <w:sz w:val="28"/>
          <w:szCs w:val="28"/>
          <w:rtl w:val="true"/>
          <w:lang w:bidi="fa-IR"/>
        </w:rPr>
        <w:t>خداوند، خوش دارد كه از او خواهش شود و از آن چه نزد اوست، درخواست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لَم يَجعَلِ اللّه‌ُ لَهُ مِن نَفسِهِ و اعِظاً فَإنَّ مَواعِظَ النّاسِ لَن تُغنِيَ عَنهُ شيئاً؛</w:t>
      </w:r>
    </w:p>
    <w:p>
      <w:pPr>
        <w:pStyle w:val="BookText"/>
        <w:rPr/>
      </w:pPr>
      <w:r>
        <w:rPr>
          <w:rFonts w:ascii="IRNazanin" w:hAnsi="IRNazanin" w:eastAsia="IRNazanin"/>
          <w:color w:val="111111"/>
          <w:sz w:val="28"/>
          <w:sz w:val="28"/>
          <w:szCs w:val="28"/>
          <w:rtl w:val="true"/>
          <w:lang w:bidi="fa-IR"/>
        </w:rPr>
        <w:t>هر كه خداوند او را پند آموز خويش نساخته، هرگز پند هاى مردم، او را سودى نمى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كانَ ظاهِرُهُ أرجَحَ مِن باطِنِهِ خَفَّ مِيزانُهُ؛</w:t>
      </w:r>
    </w:p>
    <w:p>
      <w:pPr>
        <w:pStyle w:val="BookText"/>
        <w:rPr/>
      </w:pPr>
      <w:r>
        <w:rPr>
          <w:rFonts w:ascii="IRNazanin" w:hAnsi="IRNazanin" w:eastAsia="IRNazanin"/>
          <w:color w:val="111111"/>
          <w:sz w:val="28"/>
          <w:sz w:val="28"/>
          <w:szCs w:val="28"/>
          <w:rtl w:val="true"/>
          <w:lang w:bidi="fa-IR"/>
        </w:rPr>
        <w:t>هر كه ظاهرش گران سنگ تر از باطنش باشد، ترازويش سبُک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لايَكونُ العَبدُ عالِماً حَتّى لايَكونَ حاسِدا لِمَن فَوقَهُ و لا مُحَقِّرا لِمَن دُونَهُ؛</w:t>
      </w:r>
    </w:p>
    <w:p>
      <w:pPr>
        <w:pStyle w:val="BookText"/>
        <w:rPr/>
      </w:pPr>
      <w:r>
        <w:rPr>
          <w:rFonts w:ascii="IRNazanin" w:hAnsi="IRNazanin" w:eastAsia="IRNazanin"/>
          <w:color w:val="111111"/>
          <w:sz w:val="28"/>
          <w:sz w:val="28"/>
          <w:szCs w:val="28"/>
          <w:rtl w:val="true"/>
          <w:lang w:bidi="fa-IR"/>
        </w:rPr>
        <w:t xml:space="preserve">بنده، دانشمند نيست، مگر آن كه بر زبر دست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رشک نبرد و زير دست خود را خوار نشمرد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أعجَلَ الطّاعَةِ ثَواباً لَصِلَةُ الرَّحِمِ؛</w:t>
      </w:r>
    </w:p>
    <w:p>
      <w:pPr>
        <w:pStyle w:val="BookText"/>
        <w:rPr/>
      </w:pPr>
      <w:r>
        <w:rPr>
          <w:rFonts w:ascii="IRNazanin" w:hAnsi="IRNazanin" w:eastAsia="IRNazanin"/>
          <w:color w:val="111111"/>
          <w:sz w:val="28"/>
          <w:sz w:val="28"/>
          <w:szCs w:val="28"/>
          <w:rtl w:val="true"/>
          <w:lang w:bidi="fa-IR"/>
        </w:rPr>
        <w:t>راستى كه زودْ پاداش ترين طاعت، صله رحم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اليَمينَ الكاذِبَةَ و قَطيعَهَ الرَّحِمِ لَيَذَرانِ الدِّيارَ بَلاقِعَ مِن أهلِها؛</w:t>
      </w:r>
    </w:p>
    <w:p>
      <w:pPr>
        <w:pStyle w:val="BookText"/>
        <w:rPr/>
      </w:pPr>
      <w:r>
        <w:rPr>
          <w:rFonts w:ascii="IRNazanin" w:hAnsi="IRNazanin" w:eastAsia="IRNazanin"/>
          <w:color w:val="111111"/>
          <w:sz w:val="28"/>
          <w:sz w:val="28"/>
          <w:szCs w:val="28"/>
          <w:rtl w:val="true"/>
          <w:lang w:bidi="fa-IR"/>
        </w:rPr>
        <w:t xml:space="preserve">راستى كه سوگند دروغ و قطعِ رحم، خانه ها را از اهلش تهى مى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ويرانى به بار مى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اِعرِفِ المَوَدَّةَ في قَلبِ أخيكَ بِمالَهُ في قَلبِكَ؛</w:t>
      </w:r>
    </w:p>
    <w:p>
      <w:pPr>
        <w:pStyle w:val="BookText"/>
        <w:rPr/>
      </w:pPr>
      <w:r>
        <w:rPr>
          <w:rFonts w:ascii="IRNazanin" w:hAnsi="IRNazanin" w:eastAsia="IRNazanin"/>
          <w:color w:val="111111"/>
          <w:sz w:val="28"/>
          <w:sz w:val="28"/>
          <w:szCs w:val="28"/>
          <w:rtl w:val="true"/>
          <w:lang w:bidi="fa-IR"/>
        </w:rPr>
        <w:t>دوستى را در دلِ برادرت، از آن چه نسبت به او در دل توست، بشناس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أربَعٌ مِن كُنوزِ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الحاجَةِ و كِتمانُ الصَّدَقَهِ و كِتمانُ الوَجَعِ و كِتمانُ‌المُصيبَةِ؛</w:t>
      </w:r>
    </w:p>
    <w:p>
      <w:pPr>
        <w:pStyle w:val="BookText"/>
        <w:rPr/>
      </w:pPr>
      <w:r>
        <w:rPr>
          <w:rFonts w:ascii="IRNazanin" w:hAnsi="IRNazanin" w:eastAsia="IRNazanin"/>
          <w:color w:val="111111"/>
          <w:sz w:val="28"/>
          <w:sz w:val="28"/>
          <w:szCs w:val="28"/>
          <w:rtl w:val="true"/>
          <w:lang w:bidi="fa-IR"/>
        </w:rPr>
        <w:t>چهار چيز از گنجينه هاى نيكى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داشتن نياز، پنهان دادن صدقه، پنهان داشتن درد، و نهان داشتن مصيبت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حَسُنَ بِرُّه بِأهلِهِ زِيدَ في عُمرِهِ؛</w:t>
      </w:r>
    </w:p>
    <w:p>
      <w:pPr>
        <w:pStyle w:val="BookText"/>
        <w:rPr/>
      </w:pPr>
      <w:r>
        <w:rPr>
          <w:rFonts w:ascii="Amiri" w:hAnsi="Amiri" w:eastAsia="Amiri" w:cs="Amiri"/>
          <w:color w:val="111111"/>
          <w:sz w:val="28"/>
          <w:sz w:val="28"/>
          <w:szCs w:val="28"/>
          <w:rtl w:val="true"/>
          <w:lang w:bidi="ar-SA"/>
        </w:rPr>
        <w:t>هر كه با خانواده خود خوش رفتار است، عمرش بسيار خواهد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اَلتَّواضُعُ الرِّضا بِالمَجلِسِ دُونَ شَرَفِهِ و أن تُسَلِّمَ عَلى مَن لَقيتَ و أن تَترُكَ المِراءَ و إن كُنتَ مُحِقّاً؛</w:t>
      </w:r>
    </w:p>
    <w:p>
      <w:pPr>
        <w:pStyle w:val="BookText"/>
        <w:rPr/>
      </w:pPr>
      <w:r>
        <w:rPr>
          <w:rFonts w:ascii="IRNazanin" w:hAnsi="IRNazanin" w:eastAsia="IRNazanin"/>
          <w:color w:val="111111"/>
          <w:sz w:val="28"/>
          <w:sz w:val="28"/>
          <w:szCs w:val="28"/>
          <w:rtl w:val="true"/>
          <w:lang w:bidi="fa-IR"/>
        </w:rPr>
        <w:t xml:space="preserve">فروتنى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نشستن در جايى فروتر از شأنش راضى باشد، و به هر كس برخوردى سلام گويى، و هر چند بر حق باشى، كشمكش را رها كنى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يُبغِضُ الفاحِشَ المُتَفَحِّشَ؛</w:t>
      </w:r>
    </w:p>
    <w:p>
      <w:pPr>
        <w:pStyle w:val="BookText"/>
        <w:rPr/>
      </w:pPr>
      <w:r>
        <w:rPr>
          <w:rFonts w:ascii="IRNazanin" w:hAnsi="IRNazanin" w:eastAsia="IRNazanin"/>
          <w:color w:val="111111"/>
          <w:sz w:val="28"/>
          <w:sz w:val="28"/>
          <w:szCs w:val="28"/>
          <w:rtl w:val="true"/>
          <w:lang w:bidi="fa-IR"/>
        </w:rPr>
        <w:t>خداوند، دشنامگوى بد زبان را دشمن مى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ما حَرَّمتُ عَلَيكَ تَكُن مِن أورَعِ النّاسِ؛</w:t>
      </w:r>
    </w:p>
    <w:p>
      <w:pPr>
        <w:pStyle w:val="BookText"/>
        <w:rPr/>
      </w:pPr>
      <w:r>
        <w:rPr>
          <w:rFonts w:ascii="IRNazanin" w:hAnsi="IRNazanin" w:eastAsia="IRNazanin"/>
          <w:color w:val="111111"/>
          <w:sz w:val="28"/>
          <w:sz w:val="28"/>
          <w:szCs w:val="28"/>
          <w:rtl w:val="true"/>
          <w:lang w:bidi="fa-IR"/>
        </w:rPr>
        <w:t>خدا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آدميزاده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بر تو حرام كرده ام، دورى كن تا از پارسا ترينِ مردم باشى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اَلبِشرُ الحَسَنُ و طَلاقَهُ الوَجهِ مَكسَبَةٌ لِلمَحَبَّةِ و قُربَةٌ مِنَ اللّه‌ِ؛</w:t>
      </w:r>
    </w:p>
    <w:p>
      <w:pPr>
        <w:pStyle w:val="BookText"/>
        <w:rPr/>
      </w:pPr>
      <w:r>
        <w:rPr>
          <w:rFonts w:ascii="IRNazanin" w:hAnsi="IRNazanin" w:eastAsia="IRNazanin"/>
          <w:color w:val="111111"/>
          <w:sz w:val="28"/>
          <w:sz w:val="28"/>
          <w:szCs w:val="28"/>
          <w:rtl w:val="true"/>
          <w:lang w:bidi="fa-IR"/>
        </w:rPr>
        <w:t>چهره خرّم و گشادگىِ رخسار، مايه جلب دوستى و نزديكى به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اَلحَياءُ و الإيمانُ مَقرونانِ في قَرَنٍ فَإذا ذَهَبَ أحدُهُما تَبِعَهُ صاحِبُهُ؛</w:t>
      </w:r>
    </w:p>
    <w:p>
      <w:pPr>
        <w:pStyle w:val="BookText"/>
        <w:rPr/>
      </w:pPr>
      <w:r>
        <w:rPr>
          <w:rFonts w:ascii="IRNazanin" w:hAnsi="IRNazanin" w:eastAsia="IRNazanin"/>
          <w:color w:val="111111"/>
          <w:sz w:val="28"/>
          <w:sz w:val="28"/>
          <w:szCs w:val="28"/>
          <w:rtl w:val="true"/>
          <w:lang w:bidi="fa-IR"/>
        </w:rPr>
        <w:t>حيا و ايمان به يک ريسمان پيوسته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يكى برود، ديگرى نيز از پىِ آن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عَلَّمَ بابَ هُدىً فَلَهُ مِثلُ أجرِ مَن عَمِلَ بِهِ و لايُنقَصُ اُولئِكَ مِن اُجورِهِم شَيئاً؛</w:t>
      </w:r>
    </w:p>
    <w:p>
      <w:pPr>
        <w:pStyle w:val="BookText"/>
        <w:rPr/>
      </w:pPr>
      <w:r>
        <w:rPr>
          <w:rFonts w:ascii="IRNazanin" w:hAnsi="IRNazanin" w:eastAsia="IRNazanin"/>
          <w:color w:val="111111"/>
          <w:sz w:val="28"/>
          <w:sz w:val="28"/>
          <w:szCs w:val="28"/>
          <w:rtl w:val="true"/>
          <w:lang w:bidi="fa-IR"/>
        </w:rPr>
        <w:t>كسى كه بخشى از هدايت را آموزش دهد، او را اجرى مانند آن كس است كه به آن عمل كند و از اجر آنان چيزى كاسته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مِن أخلاقِ المُؤمِنِ المَلَقُ وَ الحَسَدُ إلاّ في طَلَبِ العِلمِ؛</w:t>
      </w:r>
    </w:p>
    <w:p>
      <w:pPr>
        <w:pStyle w:val="BookText"/>
        <w:rPr/>
      </w:pPr>
      <w:r>
        <w:rPr>
          <w:rFonts w:ascii="IRNazanin" w:hAnsi="IRNazanin" w:eastAsia="IRNazanin"/>
          <w:color w:val="111111"/>
          <w:sz w:val="28"/>
          <w:sz w:val="28"/>
          <w:szCs w:val="28"/>
          <w:rtl w:val="true"/>
          <w:lang w:bidi="fa-IR"/>
        </w:rPr>
        <w:t>چاپلوسى و رشک بردن، جز در طلب دانش، از اخلاق مؤمن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الغِيبَةِ أن تَقولَ في أخيكَ ما سَتَرَهُ اللّه‌ُ عَلَيهِ؛</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آن است كه درباره برادرت چيزى بگويى كه خداوند، آن را پوشيده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أشَدَّ النّاسِ حَسرَةً يَومَ القِيامَةِ عَبدٌ وَ صَفَ عَدلاً ثُمَّ خالَفَهُ إلى غَيرِهِ؛</w:t>
      </w:r>
    </w:p>
    <w:p>
      <w:pPr>
        <w:pStyle w:val="BookText"/>
        <w:rPr/>
      </w:pPr>
      <w:r>
        <w:rPr>
          <w:rFonts w:ascii="Amiri" w:hAnsi="Amiri" w:eastAsia="Amiri" w:cs="Amiri"/>
          <w:color w:val="111111"/>
          <w:sz w:val="28"/>
          <w:sz w:val="28"/>
          <w:szCs w:val="28"/>
          <w:rtl w:val="true"/>
          <w:lang w:bidi="ar-SA"/>
        </w:rPr>
        <w:t>حسرت زده ترينِ مردم به روز رستاخيز، بنده اى است كه عمل عادلانه اى را توصيف كرده، ولى خود، خلاف آن را به كار بسته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عَلَيكُم بِالوَرَعِ وَ الاِجتِهادِ و صِدقِ الحَديثِ و أداءِ الأمانَةِ إلى مَنِ ائتَمَنَكُم عَلَيها بِرًّا كانَ أو فاجِرا؛</w:t>
      </w:r>
    </w:p>
    <w:p>
      <w:pPr>
        <w:pStyle w:val="BookText"/>
        <w:rPr/>
      </w:pPr>
      <w:r>
        <w:rPr>
          <w:rFonts w:ascii="IRNazanin" w:hAnsi="IRNazanin" w:eastAsia="IRNazanin"/>
          <w:color w:val="111111"/>
          <w:sz w:val="28"/>
          <w:sz w:val="28"/>
          <w:szCs w:val="28"/>
          <w:rtl w:val="true"/>
          <w:lang w:bidi="fa-IR"/>
        </w:rPr>
        <w:t>بر شما باد پارسايى و كوشايى و راستگويى و اين كه امانت را به آن كه شما را امين شمرده، خواه نكوكار باشد يا تبهكار، باز بپردازيد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صِلَةُ الأرحامِ تُزَكِّي الأعمالَ و تُنمِي الأموالَ و تَدفَعُ البَلوى و تُيَسِّرُ الحِسابَ و تُنسِئ فِي الأجَلِ؛</w:t>
      </w:r>
    </w:p>
    <w:p>
      <w:pPr>
        <w:pStyle w:val="BookText"/>
        <w:rPr/>
      </w:pPr>
      <w:r>
        <w:rPr>
          <w:rFonts w:ascii="IRNazanin" w:hAnsi="IRNazanin" w:eastAsia="IRNazanin"/>
          <w:color w:val="111111"/>
          <w:sz w:val="28"/>
          <w:sz w:val="28"/>
          <w:szCs w:val="28"/>
          <w:rtl w:val="true"/>
          <w:lang w:bidi="fa-IR"/>
        </w:rPr>
        <w:t>صله رَحم، كردار ها را بپالايد و اموال را بيفزايد و بلا را بگردانَد و حساب را آسان كند و مرگ را به تأخير 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أنَّ طالِبَ الحاجَةِ لَم يُكرِم وَجهَهُ عَن مَسألَتِكَ فَأَكرِم وَجهَكَ عَن رَدِّهِ؛</w:t>
      </w:r>
    </w:p>
    <w:p>
      <w:pPr>
        <w:pStyle w:val="BookText"/>
        <w:rPr/>
      </w:pPr>
      <w:r>
        <w:rPr>
          <w:rFonts w:ascii="IRNazanin" w:hAnsi="IRNazanin" w:eastAsia="IRNazanin"/>
          <w:color w:val="111111"/>
          <w:sz w:val="28"/>
          <w:sz w:val="28"/>
          <w:szCs w:val="28"/>
          <w:rtl w:val="true"/>
          <w:lang w:bidi="fa-IR"/>
        </w:rPr>
        <w:t>بدان كه نيازْ خواه، آبرويش را با اظهار حاجت پيش تو حفظ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آبرويت را با ردّ نكردن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دريغ نداشتن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نگاه 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اَلكَسَلُ يَضُرُّ بِالدِّينِ وَ الدُّنيا؛</w:t>
      </w:r>
    </w:p>
    <w:p>
      <w:pPr>
        <w:pStyle w:val="BookText"/>
        <w:rPr/>
      </w:pPr>
      <w:r>
        <w:rPr>
          <w:rFonts w:ascii="Amiri" w:hAnsi="Amiri" w:eastAsia="Amiri" w:cs="Amiri"/>
          <w:color w:val="111111"/>
          <w:sz w:val="28"/>
          <w:sz w:val="28"/>
          <w:szCs w:val="28"/>
          <w:rtl w:val="true"/>
          <w:lang w:bidi="ar-SA"/>
        </w:rPr>
        <w:t>تنبلى به دين و دنيا زيان مى رساند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قُولُوا لِلنّاسِ أحسَنَ ما تُحِبّونَ أن يُقالَ لَكُم؛</w:t>
      </w:r>
    </w:p>
    <w:p>
      <w:pPr>
        <w:pStyle w:val="BookText"/>
        <w:rPr/>
      </w:pPr>
      <w:r>
        <w:rPr>
          <w:rFonts w:ascii="IRNazanin" w:hAnsi="IRNazanin" w:eastAsia="IRNazanin"/>
          <w:color w:val="111111"/>
          <w:sz w:val="28"/>
          <w:sz w:val="28"/>
          <w:szCs w:val="28"/>
          <w:rtl w:val="true"/>
          <w:lang w:bidi="fa-IR"/>
        </w:rPr>
        <w:t>بهترين چيزى كه مى خواهيد مردم به شما بگويند، به آن ها بگوييد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يُحِبُّ إفشاءَ السَّلامِ؛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 فاش كردن سلام را دوست دارد</w:t>
      </w:r>
      <w:r>
        <w:rPr>
          <w:rFonts w:eastAsia="Amiri" w:cs="Amiri" w:ascii="Amiri" w:hAnsi="Amiri"/>
          <w:color w:val="111111"/>
          <w:sz w:val="28"/>
          <w:szCs w:val="28"/>
          <w:rtl w:val="true"/>
          <w:lang w:bidi="ar-SA"/>
        </w:rPr>
        <w:t xml:space="preserve">. </w:t>
      </w:r>
      <w:bookmarkStart w:id="76" w:name="pg9628_88914"/>
    </w:p>
    <w:p>
      <w:pPr>
        <w:pStyle w:val="Heading3"/>
        <w:numPr>
          <w:ilvl w:val="2"/>
          <w:numId w:val="1"/>
        </w:numPr>
        <w:rPr/>
      </w:pPr>
      <w:bookmarkStart w:id="77" w:name="__RefHeading___Toc7578313_2870459653"/>
      <w:bookmarkStart w:id="78" w:name="_Toc27"/>
      <w:bookmarkEnd w:id="76"/>
      <w:bookmarkEnd w:id="77"/>
      <w:r>
        <w:rPr/>
        <w:t>7</w:t>
      </w:r>
      <w:r>
        <w:rPr>
          <w:rtl w:val="true"/>
        </w:rPr>
        <w:t xml:space="preserve">. </w:t>
      </w:r>
      <w:r>
        <w:rPr>
          <w:rtl w:val="true"/>
        </w:rPr>
        <w:t>سخنان امام صادق عَلَيْهِ اَلسَّلاَم</w:t>
      </w:r>
      <w:bookmarkEnd w:id="78"/>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طوبى لِمَن لَم تُلهِهِ الأمانِيُّ الكاذِبَةُ؛</w:t>
      </w:r>
    </w:p>
    <w:p>
      <w:pPr>
        <w:pStyle w:val="BookText"/>
        <w:rPr/>
      </w:pPr>
      <w:r>
        <w:rPr>
          <w:rFonts w:ascii="IRNazanin" w:hAnsi="IRNazanin" w:eastAsia="IRNazanin"/>
          <w:color w:val="111111"/>
          <w:sz w:val="28"/>
          <w:sz w:val="28"/>
          <w:szCs w:val="28"/>
          <w:rtl w:val="true"/>
          <w:lang w:bidi="fa-IR"/>
        </w:rPr>
        <w:t>خوشا بر آن كه آرزو هاى دورغين سرگرمش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ابنَ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لاتَقُل فِيالمُذنِبينَ مِن أهلِ دَعوَتِكُم إلاّ خَيرا وَ استَكينُوا إلَى اللّه‌ِ في تَوفيقِهِم وسَلُوا التَّوبَةَ لَهُم؛</w:t>
      </w:r>
    </w:p>
    <w:p>
      <w:pPr>
        <w:pStyle w:val="BookText"/>
        <w:rPr/>
      </w:pPr>
      <w:r>
        <w:rPr>
          <w:rFonts w:ascii="IRNazanin" w:hAnsi="IRNazanin" w:eastAsia="IRNazanin"/>
          <w:color w:val="111111"/>
          <w:sz w:val="28"/>
          <w:sz w:val="28"/>
          <w:szCs w:val="28"/>
          <w:rtl w:val="true"/>
          <w:lang w:bidi="fa-IR"/>
        </w:rPr>
        <w:t>اى 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گنهكارانى كه اهل دعوتِ شمايند، جز نيک مگو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توفيق آنان به درگاه خداوند، زارى كنيد و بازگشت از گناه را برايشان درخواست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ابنَ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 نَفسَهُ كَسبَهُ فَإنَّما يَجمَعُ لِغَيرِهِ؛</w:t>
      </w:r>
    </w:p>
    <w:p>
      <w:pPr>
        <w:pStyle w:val="BookText"/>
        <w:rPr/>
      </w:pPr>
      <w:r>
        <w:rPr>
          <w:rFonts w:ascii="IRNazanin" w:hAnsi="IRNazanin" w:eastAsia="IRNazanin"/>
          <w:color w:val="111111"/>
          <w:sz w:val="28"/>
          <w:sz w:val="28"/>
          <w:szCs w:val="28"/>
          <w:rtl w:val="true"/>
          <w:lang w:bidi="fa-IR"/>
        </w:rPr>
        <w:t>اى 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خود را از دستاورد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دست مايه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دارد، آن را براى ديگرى اندوخته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اُرجُ اللّه‌َ رَجاءً لايُجَرّيكَ عَلى مَعصِيَتِهِ و خَفهُ خَوفاً لايُؤيِسُكَ مِن رَحمَتِهِ؛</w:t>
      </w:r>
    </w:p>
    <w:p>
      <w:pPr>
        <w:pStyle w:val="BookText"/>
        <w:rPr/>
      </w:pPr>
      <w:r>
        <w:rPr>
          <w:rFonts w:ascii="IRNazanin" w:hAnsi="IRNazanin" w:eastAsia="IRNazanin"/>
          <w:color w:val="111111"/>
          <w:sz w:val="28"/>
          <w:sz w:val="28"/>
          <w:szCs w:val="28"/>
          <w:rtl w:val="true"/>
          <w:lang w:bidi="fa-IR"/>
        </w:rPr>
        <w:t xml:space="preserve">چندان به خداوند اميدوار باش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نافرمانىِ او نكشانَد، و چندان از او بيم دار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رحمت او نوميد نسازد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قِف عِندَ كُلِّ أمرٍ حَتّى تَعرِفَ مَدخَلَهُ مِن مَخرَجِهِ قَبلَ أن تَقَعَ فيهِ فَتَندَمَ؛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برابر هر كارى درنگ كن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شدن و برون آمدن از آن را، </w:t>
      </w:r>
    </w:p>
    <w:p>
      <w:pPr>
        <w:pStyle w:val="BookText"/>
        <w:rPr/>
      </w:pPr>
      <w:r>
        <w:rPr>
          <w:rFonts w:ascii="IRNazanin" w:hAnsi="IRNazanin" w:eastAsia="IRNazanin"/>
          <w:color w:val="111111"/>
          <w:sz w:val="28"/>
          <w:sz w:val="28"/>
          <w:szCs w:val="28"/>
          <w:rtl w:val="true"/>
          <w:lang w:bidi="fa-IR"/>
        </w:rPr>
        <w:t>پيش از آن كه در آن وا مانى و پشيمان شوى، نيک بشناسى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إعمَل اليَومَ فِي الدُّنيا بِما تَرجُوا بِهِ الفَوزَ فِي الآخِرَةِ؛</w:t>
      </w:r>
    </w:p>
    <w:p>
      <w:pPr>
        <w:pStyle w:val="BookText"/>
        <w:rPr/>
      </w:pPr>
      <w:r>
        <w:rPr>
          <w:rFonts w:ascii="IRNazanin" w:hAnsi="IRNazanin" w:eastAsia="IRNazanin"/>
          <w:color w:val="111111"/>
          <w:sz w:val="28"/>
          <w:sz w:val="28"/>
          <w:szCs w:val="28"/>
          <w:rtl w:val="true"/>
          <w:lang w:bidi="fa-IR"/>
        </w:rPr>
        <w:t>امروز در دنيا كارى كن كه به وسيلۀ آن، اميد رستگارى در آخرت دارى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لِكُلِّ شَيءٍ أساسٌ و أساسُ الإسلامِ حُبُّنا أهلَ البَيتِ؛</w:t>
      </w:r>
    </w:p>
    <w:p>
      <w:pPr>
        <w:pStyle w:val="BookText"/>
        <w:rPr/>
      </w:pPr>
      <w:r>
        <w:rPr>
          <w:rFonts w:ascii="IRNazanin" w:hAnsi="IRNazanin" w:eastAsia="IRNazanin"/>
          <w:color w:val="111111"/>
          <w:sz w:val="28"/>
          <w:sz w:val="28"/>
          <w:szCs w:val="28"/>
          <w:rtl w:val="true"/>
          <w:lang w:bidi="fa-IR"/>
        </w:rPr>
        <w:t>هر چيزى را شالوده اى است و شالودۀ اسلام، دوستدارى ما اهل بيت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يَصفُو لَكَ وُدُّ أخيكَ فَلا تُمازِحَنَّهُ و لاتُمارِيَنَّهُ و لاتباهِيَنَّهُ و لاتُشارَّنَّهُ؛</w:t>
      </w:r>
    </w:p>
    <w:p>
      <w:pPr>
        <w:pStyle w:val="BookText"/>
        <w:rPr/>
      </w:pPr>
      <w:r>
        <w:rPr>
          <w:rFonts w:ascii="IRNazanin" w:hAnsi="IRNazanin" w:eastAsia="IRNazanin"/>
          <w:color w:val="111111"/>
          <w:sz w:val="28"/>
          <w:sz w:val="28"/>
          <w:szCs w:val="28"/>
          <w:rtl w:val="true"/>
          <w:lang w:bidi="fa-IR"/>
        </w:rPr>
        <w:t>اى پسر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خواهى برادرت با تو در دوستى با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يک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 او شوخى مكن و به كشمكش مپرداز و بر او مباهات مفروش و ستيزه مجوى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لاتَطَّلِع صَديقَكَ مِن سِرِّكَ إلاّ عَلى ما لَوِ اطَّلَعَ عَلَيهِ عَدُوُّكَ لَم يَضُرُّكَ؛</w:t>
      </w:r>
    </w:p>
    <w:p>
      <w:pPr>
        <w:pStyle w:val="BookText"/>
        <w:rPr/>
      </w:pPr>
      <w:r>
        <w:rPr>
          <w:rFonts w:ascii="IRNazanin" w:hAnsi="IRNazanin" w:eastAsia="IRNazanin"/>
          <w:color w:val="111111"/>
          <w:sz w:val="28"/>
          <w:sz w:val="28"/>
          <w:szCs w:val="28"/>
          <w:rtl w:val="true"/>
          <w:lang w:bidi="fa-IR"/>
        </w:rPr>
        <w:t>دوستت را بر راز خود آگاه مساز، مگر آن رازى كه اگر دشمنت هم از آن آگاه شود، زيانى به تو نرسد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أكثِروا مِنَ الدُّعاءِ فَإنَّ اللّه‌َ يُحِبُّ مِن عِبادِهِ الَّذينَ يَدعونَهُ؛</w:t>
      </w:r>
    </w:p>
    <w:p>
      <w:pPr>
        <w:pStyle w:val="BookText"/>
        <w:rPr/>
      </w:pPr>
      <w:r>
        <w:rPr>
          <w:rFonts w:ascii="IRNazanin" w:hAnsi="IRNazanin" w:eastAsia="IRNazanin"/>
          <w:color w:val="111111"/>
          <w:sz w:val="28"/>
          <w:sz w:val="28"/>
          <w:szCs w:val="28"/>
          <w:rtl w:val="true"/>
          <w:lang w:bidi="fa-IR"/>
        </w:rPr>
        <w:t>بسيار دعا كنيد؛ زيرا خداوند از ميان بندگانش كسانى را دوست دارد كه او را به دعا 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ثَلاثَةٌ تُورِثُ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 التَّواضُعُ وَ البَذلُ؛</w:t>
      </w:r>
    </w:p>
    <w:p>
      <w:pPr>
        <w:pStyle w:val="BookText"/>
        <w:rPr/>
      </w:pPr>
      <w:r>
        <w:rPr>
          <w:rFonts w:ascii="IRNazanin" w:hAnsi="IRNazanin" w:eastAsia="IRNazanin"/>
          <w:color w:val="111111"/>
          <w:sz w:val="28"/>
          <w:sz w:val="28"/>
          <w:szCs w:val="28"/>
          <w:rtl w:val="true"/>
          <w:lang w:bidi="fa-IR"/>
        </w:rPr>
        <w:t>سه چيز است كه محبّت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فروتنى و بخشش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ثَلاثَةٌ تُزري بِالمَرءِ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و النَّميمَةُ و الطَّيشُ؛</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چيز است كه مرد را زبون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رشک، سخن چينى و سبُک سرى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اَلجَهلُ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تَبَدُّلِ الإخوانِ و المُنابَذَةِ بِغَيرِ بَيانٍ و التَجَسُّسِ عَمّا لايَعني؛</w:t>
      </w:r>
    </w:p>
    <w:p>
      <w:pPr>
        <w:pStyle w:val="BookText"/>
        <w:rPr/>
      </w:pPr>
      <w:r>
        <w:rPr>
          <w:rFonts w:ascii="IRNazanin" w:hAnsi="IRNazanin" w:eastAsia="IRNazanin"/>
          <w:color w:val="111111"/>
          <w:sz w:val="28"/>
          <w:sz w:val="28"/>
          <w:szCs w:val="28"/>
          <w:rtl w:val="true"/>
          <w:lang w:bidi="fa-IR"/>
        </w:rPr>
        <w:t>نادانى در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كردن دوستان، ابراز مخالفت بى دليل، و تجسّس در آن چه سودى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اَلاُنسُ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الزَّوجَةِ المُوافِقَةِ وَ الوَلَدِ البارِّ وَ الصِّديقِ المُصافي؛</w:t>
      </w:r>
    </w:p>
    <w:p>
      <w:pPr>
        <w:pStyle w:val="BookText"/>
        <w:rPr/>
      </w:pPr>
      <w:r>
        <w:rPr>
          <w:rFonts w:ascii="IRNazanin" w:hAnsi="IRNazanin" w:eastAsia="IRNazanin"/>
          <w:color w:val="111111"/>
          <w:sz w:val="28"/>
          <w:sz w:val="28"/>
          <w:szCs w:val="28"/>
          <w:rtl w:val="true"/>
          <w:lang w:bidi="fa-IR"/>
        </w:rPr>
        <w:t xml:space="preserve">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 سازگار، فرزند خوش رفتار و دوست باصفاى وفادار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ثَلاثَةُ أشياءَ يَحتاجُ النّاسُ طُرّا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وَ العَدلُ و الخِصبُ؛</w:t>
      </w:r>
    </w:p>
    <w:p>
      <w:pPr>
        <w:pStyle w:val="BookText"/>
        <w:rPr/>
      </w:pPr>
      <w:r>
        <w:rPr>
          <w:rFonts w:ascii="IRNazanin" w:hAnsi="IRNazanin" w:eastAsia="IRNazanin"/>
          <w:color w:val="111111"/>
          <w:sz w:val="28"/>
          <w:sz w:val="28"/>
          <w:szCs w:val="28"/>
          <w:rtl w:val="true"/>
          <w:lang w:bidi="fa-IR"/>
        </w:rPr>
        <w:t>سه چيز است كه همگان به آن نياز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عدالت و فراوانى نعمت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تَحتاجُ الإخوَةُ فيما بَينَهُم إلى ثَلاثَةِ أشياءَ فَإنِ استَعمَلوها و إلاّ تَبايَنوا و تَباغَضُوا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اَلتّناصُفُ وَ التَّراحُمُ و نَفىُ الحَسَدِ؛ ﴾</w:t>
      </w:r>
    </w:p>
    <w:p>
      <w:pPr>
        <w:pStyle w:val="BookText"/>
        <w:rPr/>
      </w:pPr>
      <w:r>
        <w:rPr>
          <w:rFonts w:ascii="IRNazanin" w:hAnsi="IRNazanin" w:eastAsia="IRNazanin"/>
          <w:color w:val="111111"/>
          <w:sz w:val="28"/>
          <w:sz w:val="28"/>
          <w:szCs w:val="28"/>
          <w:rtl w:val="true"/>
          <w:lang w:bidi="fa-IR"/>
        </w:rPr>
        <w:t>برادران در ميان خود به سه چيز نيازمندند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ها را به كار 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برادرى بپايند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گرنه از يكديگر جدا شوند و دشمن هم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چيز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با يكديگر، مهربانى با هم و دور كردن حسد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اَلعالِمُ بِزَمانِهِ لاتَهجُمُ عَلَيهِ اللَّوابِسُ؛</w:t>
      </w:r>
    </w:p>
    <w:p>
      <w:pPr>
        <w:pStyle w:val="BookText"/>
        <w:rPr/>
      </w:pPr>
      <w:r>
        <w:rPr>
          <w:rFonts w:ascii="Amiri" w:hAnsi="Amiri" w:eastAsia="Amiri" w:cs="Amiri"/>
          <w:color w:val="111111"/>
          <w:sz w:val="28"/>
          <w:sz w:val="28"/>
          <w:szCs w:val="28"/>
          <w:rtl w:val="true"/>
          <w:lang w:bidi="ar-SA"/>
        </w:rPr>
        <w:t>اشتباهات بر آن كس كه به زمانه خود داناست، هجوم نمى 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شِئتَ أن تُكرَمَ فَلِن و إن شِئتَ أن تُهانَ فَاخشُن؛</w:t>
      </w:r>
    </w:p>
    <w:p>
      <w:pPr>
        <w:pStyle w:val="BookText"/>
        <w:rPr/>
      </w:pPr>
      <w:r>
        <w:rPr>
          <w:rFonts w:ascii="IRNazanin" w:hAnsi="IRNazanin" w:eastAsia="IRNazanin"/>
          <w:color w:val="111111"/>
          <w:sz w:val="28"/>
          <w:sz w:val="28"/>
          <w:szCs w:val="28"/>
          <w:rtl w:val="true"/>
          <w:lang w:bidi="fa-IR"/>
        </w:rPr>
        <w:t>اگر مى خواهى گرامى ات دارند، نرم خو باش، و اگر مى خواهى خوارت شمارند، درشتى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أنصَفَ النّاسَ مِن نَفسِهِ رُضِيَ بِهِ حَكَما لِغَيرِهِ؛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كه داد مردم را از خود بدهد، مردم راضى باشند كه او داور ديگران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صَلاحُ حالِ التَّعايُشِ و التَّعاشُرِ مِل‌ءُ مِكيالٍ ثُلثاهُ فِطنَةٌ و ثُلثُهُ تَغافُلٌ؛</w:t>
      </w:r>
    </w:p>
    <w:p>
      <w:pPr>
        <w:pStyle w:val="BookText"/>
        <w:rPr/>
      </w:pPr>
      <w:r>
        <w:rPr>
          <w:rFonts w:ascii="IRNazanin" w:hAnsi="IRNazanin" w:eastAsia="IRNazanin"/>
          <w:color w:val="111111"/>
          <w:sz w:val="28"/>
          <w:sz w:val="28"/>
          <w:szCs w:val="28"/>
          <w:rtl w:val="true"/>
          <w:lang w:bidi="fa-IR"/>
        </w:rPr>
        <w:t xml:space="preserve">اصلاح وضع همزيستى و سازگارى مردم با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پيمانه پُرى است كه دو سومش هوشمندى و يک سومش ناديده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چشمپوشى از خطاى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فَوتُ الحاجَةِ خيرٌ من طَلَبِها مِن غَيرِ أهلِها؛</w:t>
      </w:r>
    </w:p>
    <w:p>
      <w:pPr>
        <w:pStyle w:val="BookText"/>
        <w:rPr/>
      </w:pPr>
      <w:r>
        <w:rPr>
          <w:rFonts w:ascii="IRNazanin" w:hAnsi="IRNazanin" w:eastAsia="IRNazanin"/>
          <w:color w:val="111111"/>
          <w:sz w:val="28"/>
          <w:sz w:val="28"/>
          <w:szCs w:val="28"/>
          <w:rtl w:val="true"/>
          <w:lang w:bidi="fa-IR"/>
        </w:rPr>
        <w:t>برآورده نشدن حاجت، بهتر از درخواست آن از نااهل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بَرّوا آبائَكُم يَبَرَّكُم أبناؤُكُم و عِفُّوا عَن نِساءِ النّاسِ تَعِفَّ نِساؤكُم؛</w:t>
      </w:r>
    </w:p>
    <w:p>
      <w:pPr>
        <w:pStyle w:val="BookText"/>
        <w:rPr/>
      </w:pPr>
      <w:r>
        <w:rPr>
          <w:rFonts w:ascii="IRNazanin" w:hAnsi="IRNazanin" w:eastAsia="IRNazanin"/>
          <w:color w:val="111111"/>
          <w:sz w:val="28"/>
          <w:sz w:val="28"/>
          <w:szCs w:val="28"/>
          <w:rtl w:val="true"/>
          <w:lang w:bidi="fa-IR"/>
        </w:rPr>
        <w:t>به پدرانتان نيكى كنيد تا پسرانتان به شما نيكى كنند، و از زنان مردم، دامن پاک داريد تا زنانتان پاک دامن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تَصافَحوا؛ فَإنَّها تَذهَبُ بِالسَّخيمَةِ؛</w:t>
      </w:r>
    </w:p>
    <w:p>
      <w:pPr>
        <w:pStyle w:val="BookText"/>
        <w:rPr/>
      </w:pPr>
      <w:r>
        <w:rPr>
          <w:rFonts w:ascii="IRNazanin" w:hAnsi="IRNazanin" w:eastAsia="IRNazanin"/>
          <w:color w:val="111111"/>
          <w:sz w:val="28"/>
          <w:sz w:val="28"/>
          <w:szCs w:val="28"/>
          <w:rtl w:val="true"/>
          <w:lang w:bidi="fa-IR"/>
        </w:rPr>
        <w:t>به يكديگر دست دهيد، كه كينه را از ميان مى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إتَّقِ اللّه‌َ بَعضَ التُّقى و إن قَلَّ ودَع بَينَكَ و بَينَهُ سِترا و إن رَقَّ؛</w:t>
      </w:r>
    </w:p>
    <w:p>
      <w:pPr>
        <w:pStyle w:val="BookText"/>
        <w:rPr/>
      </w:pPr>
      <w:r>
        <w:rPr>
          <w:rFonts w:ascii="IRNazanin" w:hAnsi="IRNazanin" w:eastAsia="IRNazanin"/>
          <w:color w:val="111111"/>
          <w:sz w:val="28"/>
          <w:sz w:val="28"/>
          <w:szCs w:val="28"/>
          <w:rtl w:val="true"/>
          <w:lang w:bidi="fa-IR"/>
        </w:rPr>
        <w:t>از خداوند، به نوعى، هر چند اندک باشد، پروا كن و ميان خود و او پرده اى، هر چند نازک، بياويز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اَلعامِلُ عَلى غَيرِ بَصيرَةٍ كَالسائِرِ عَلى غَيرِ طَريقٍ فَلا تَزيدُهُ سُرعَةُ السَّيرِ إلاّبُعدا؛</w:t>
      </w:r>
    </w:p>
    <w:p>
      <w:pPr>
        <w:pStyle w:val="BookText"/>
        <w:rPr/>
      </w:pPr>
      <w:r>
        <w:rPr>
          <w:rFonts w:ascii="Amiri" w:hAnsi="Amiri" w:eastAsia="Amiri" w:cs="Amiri"/>
          <w:color w:val="111111"/>
          <w:sz w:val="28"/>
          <w:sz w:val="28"/>
          <w:szCs w:val="28"/>
          <w:rtl w:val="true"/>
          <w:lang w:bidi="ar-SA"/>
        </w:rPr>
        <w:t>عمل كننده بى بصيرت، مانند رونده به بيراهه است و شتابش در رفتن، جز بر دورى او از مقصد نيفزايد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ساءَ خُلُقُهُ عَذَّبَ نَفسَهُ؛</w:t>
      </w:r>
    </w:p>
    <w:p>
      <w:pPr>
        <w:pStyle w:val="BookText"/>
        <w:rPr/>
      </w:pPr>
      <w:r>
        <w:rPr>
          <w:rFonts w:ascii="Amiri" w:hAnsi="Amiri" w:eastAsia="Amiri" w:cs="Amiri"/>
          <w:color w:val="111111"/>
          <w:sz w:val="28"/>
          <w:sz w:val="28"/>
          <w:szCs w:val="28"/>
          <w:rtl w:val="true"/>
          <w:lang w:bidi="ar-SA"/>
        </w:rPr>
        <w:t>هر كه بد خوى شود، خود را شكنجه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رَأَيتُمُ العَبدَ يَتَفَقَّدُ الذُّنوبَ مِنَ النّاسِ ناسِيا لِذَنبِهِ فَاعلَمُوا أنَّهُ قَد مُكِرَ بِهِ؛</w:t>
      </w:r>
    </w:p>
    <w:p>
      <w:pPr>
        <w:pStyle w:val="BookText"/>
        <w:rPr/>
      </w:pPr>
      <w:r>
        <w:rPr>
          <w:rFonts w:ascii="IRNazanin" w:hAnsi="IRNazanin" w:eastAsia="IRNazanin"/>
          <w:color w:val="111111"/>
          <w:sz w:val="28"/>
          <w:sz w:val="28"/>
          <w:szCs w:val="28"/>
          <w:rtl w:val="true"/>
          <w:lang w:bidi="fa-IR"/>
        </w:rPr>
        <w:t>هرگاه ديديد بنده اى به گناهان مردم پرداخته و گناه خود را فراموش كرده است، بدانيد گرفتار مكر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اَلطّاعِمُ الشاكِرُ لَهُ مثلُ أجرِ الصائِمِ المُحتَسِبِ؛</w:t>
      </w:r>
    </w:p>
    <w:p>
      <w:pPr>
        <w:pStyle w:val="BookText"/>
        <w:rPr/>
      </w:pPr>
      <w:r>
        <w:rPr>
          <w:rFonts w:ascii="IRNazanin" w:hAnsi="IRNazanin" w:eastAsia="IRNazanin"/>
          <w:color w:val="111111"/>
          <w:sz w:val="28"/>
          <w:sz w:val="28"/>
          <w:szCs w:val="28"/>
          <w:rtl w:val="true"/>
          <w:lang w:bidi="fa-IR"/>
        </w:rPr>
        <w:t>آن كه نعمت خوردن را شكر مى گزارد، پاداشى مانند روزه دارِ حسابْ شمار مى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أفضَلُ العِبادَةِ العِلمُ بِاللّه‌ِ و التَّواضُعُ لَهُ؛</w:t>
      </w:r>
    </w:p>
    <w:p>
      <w:pPr>
        <w:pStyle w:val="BookText"/>
        <w:rPr/>
      </w:pPr>
      <w:r>
        <w:rPr>
          <w:rFonts w:ascii="Amiri" w:hAnsi="Amiri" w:eastAsia="Amiri" w:cs="Amiri"/>
          <w:color w:val="111111"/>
          <w:sz w:val="28"/>
          <w:sz w:val="28"/>
          <w:szCs w:val="28"/>
          <w:rtl w:val="true"/>
          <w:lang w:bidi="ar-SA"/>
        </w:rPr>
        <w:t>بهترينِ عبادت ها شناخت خدا و فروتنى كردن براى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لِكُلِّ شَيءٍ زَكاةٌ و زكاةُ العِلمِ أن يُعَلِّمَهُ أهلَهُ؛</w:t>
      </w:r>
    </w:p>
    <w:p>
      <w:pPr>
        <w:pStyle w:val="BookText"/>
        <w:rPr/>
      </w:pPr>
      <w:r>
        <w:rPr>
          <w:rFonts w:ascii="IRNazanin" w:hAnsi="IRNazanin" w:eastAsia="IRNazanin"/>
          <w:color w:val="111111"/>
          <w:sz w:val="28"/>
          <w:sz w:val="28"/>
          <w:szCs w:val="28"/>
          <w:rtl w:val="true"/>
          <w:lang w:bidi="fa-IR"/>
        </w:rPr>
        <w:t>هر چيز را زكاتى است و زكات دانش، آن است كه آن را به شايستگانش بياموزند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لِداوودَ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يَدَكَ في فَمِ التِّنِّينِ إلَى المِرفَقِ خَيرٌ لَكَ مِن طَلَبِ الحَوائِجِ إلى من لَم يَكُن لَهُ و كانَ؛</w:t>
      </w:r>
    </w:p>
    <w:p>
      <w:pPr>
        <w:pStyle w:val="BookText"/>
        <w:rPr/>
      </w:pPr>
      <w:r>
        <w:rPr>
          <w:rFonts w:ascii="IRNazanin" w:hAnsi="IRNazanin" w:eastAsia="IRNazanin"/>
          <w:color w:val="111111"/>
          <w:sz w:val="28"/>
          <w:sz w:val="28"/>
          <w:szCs w:val="28"/>
          <w:rtl w:val="true"/>
          <w:lang w:bidi="fa-IR"/>
        </w:rPr>
        <w:t>به داوود رقّى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دستت را تا آرنج به كام اژد ها فرو كنى براى تو بهتر از آن است كه از نوكيسه اى، حاجت بخواهى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أنفَعُ الأشياءِ لِلمَرءِ سَبقُهُ النّاسَ إلى عَيبِ نَفسِهِ؛</w:t>
      </w:r>
    </w:p>
    <w:p>
      <w:pPr>
        <w:pStyle w:val="BookText"/>
        <w:rPr/>
      </w:pPr>
      <w:r>
        <w:rPr>
          <w:rFonts w:ascii="IRNazanin" w:hAnsi="IRNazanin" w:eastAsia="IRNazanin"/>
          <w:color w:val="111111"/>
          <w:sz w:val="28"/>
          <w:sz w:val="28"/>
          <w:szCs w:val="28"/>
          <w:rtl w:val="true"/>
          <w:lang w:bidi="fa-IR"/>
        </w:rPr>
        <w:t>سودمند ترينِ چيز براى مرد، آن است كه در جستن عيب خويش بر ديگر مردم، پيشى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أروَحُ الرَّوحِ اليَأسُ مِنَ النّاسِ؛</w:t>
      </w:r>
    </w:p>
    <w:p>
      <w:pPr>
        <w:pStyle w:val="BookText"/>
        <w:rPr/>
      </w:pPr>
      <w:r>
        <w:rPr>
          <w:rFonts w:ascii="IRNazanin" w:hAnsi="IRNazanin" w:eastAsia="IRNazanin"/>
          <w:color w:val="111111"/>
          <w:sz w:val="28"/>
          <w:sz w:val="28"/>
          <w:szCs w:val="28"/>
          <w:rtl w:val="true"/>
          <w:lang w:bidi="fa-IR"/>
        </w:rPr>
        <w:t>آسودگىْ بخش ترينِ آسايش ها، بُريدن اميد از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أحَبُّ إخواني إلَىَّ مَن أهدى إلَىَّ عُيُوبي؛</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محبوب ترينِ دوستانم نزد من، كسى است كه عيب هايم را به من </w:t>
      </w:r>
    </w:p>
    <w:p>
      <w:pPr>
        <w:pStyle w:val="BookText"/>
        <w:rPr/>
      </w:pPr>
      <w:r>
        <w:rPr>
          <w:rFonts w:ascii="Amiri" w:hAnsi="Amiri" w:eastAsia="Amiri" w:cs="Amiri"/>
          <w:color w:val="111111"/>
          <w:sz w:val="28"/>
          <w:sz w:val="28"/>
          <w:szCs w:val="28"/>
          <w:rtl w:val="true"/>
          <w:lang w:bidi="ar-SA"/>
        </w:rPr>
        <w:t>هديه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مُجامَلَةُ النّاسِ ثُلثُ العَقلِ؛</w:t>
      </w:r>
    </w:p>
    <w:p>
      <w:pPr>
        <w:pStyle w:val="BookText"/>
        <w:rPr/>
      </w:pPr>
      <w:r>
        <w:rPr>
          <w:rFonts w:ascii="IRNazanin" w:hAnsi="IRNazanin" w:eastAsia="IRNazanin"/>
          <w:color w:val="111111"/>
          <w:sz w:val="28"/>
          <w:sz w:val="28"/>
          <w:szCs w:val="28"/>
          <w:rtl w:val="true"/>
          <w:lang w:bidi="fa-IR"/>
        </w:rPr>
        <w:t>خوش رفتارى با مردم، يک سومِ خرد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لاخَيرَ في صُحبَةِ مَن لَم يَرَ لَكَ مِثلَ الَّذي يَرى لِنَفسِهِ؛</w:t>
      </w:r>
    </w:p>
    <w:p>
      <w:pPr>
        <w:pStyle w:val="BookText"/>
        <w:rPr/>
      </w:pPr>
      <w:r>
        <w:rPr>
          <w:rFonts w:ascii="Amiri" w:hAnsi="Amiri" w:eastAsia="Amiri" w:cs="Amiri"/>
          <w:color w:val="111111"/>
          <w:sz w:val="28"/>
          <w:sz w:val="28"/>
          <w:szCs w:val="28"/>
          <w:rtl w:val="true"/>
          <w:lang w:bidi="ar-SA"/>
        </w:rPr>
        <w:t>در دوستى با كسى كه تو را همْ مصلحت با خود نبيند، خيرى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غَضِبَ عَلَيكَ مِن اخوانِكَ ثَلاثَ مَرّاتٍ فَلَم يَقُل فيكَ مَكروهاً فَأعِدَّهُ لِنَفسِكَ؛</w:t>
      </w:r>
    </w:p>
    <w:p>
      <w:pPr>
        <w:pStyle w:val="BookText"/>
        <w:rPr/>
      </w:pPr>
      <w:r>
        <w:rPr>
          <w:rFonts w:ascii="IRNazanin" w:hAnsi="IRNazanin" w:eastAsia="IRNazanin"/>
          <w:color w:val="111111"/>
          <w:sz w:val="28"/>
          <w:sz w:val="28"/>
          <w:szCs w:val="28"/>
          <w:rtl w:val="true"/>
          <w:lang w:bidi="fa-IR"/>
        </w:rPr>
        <w:t>هر يک از دوستانت كه سه بار بر تو خشم گرفت و ناروايى درباره تو نگفت، او را براى خويش، اندوخته اى آماده 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 أمرَ أخيكَ عَلى أحسَنِهِ و لاتَطلُبَنَّ بِكَلِمَةٍ خَرَجَت مِن أخيكَ سُوءا و أنتَ تَجِدُ لَها فِي الخَيرِ مَحمِلاً؛</w:t>
      </w:r>
    </w:p>
    <w:p>
      <w:pPr>
        <w:pStyle w:val="BookText"/>
        <w:rPr/>
      </w:pPr>
      <w:r>
        <w:rPr>
          <w:rFonts w:ascii="Amiri" w:hAnsi="Amiri" w:eastAsia="Amiri" w:cs="Amiri"/>
          <w:color w:val="111111"/>
          <w:sz w:val="28"/>
          <w:sz w:val="28"/>
          <w:szCs w:val="28"/>
          <w:rtl w:val="true"/>
          <w:lang w:bidi="ar-SA"/>
        </w:rPr>
        <w:t>كار برادر خود را به بهترين صورتِ محتملِ آن حمل كن، و سخنى را كه از دهان برادرت در مى آيد، تا وقتى كه مى توانى محمِل خيرى براى آن بيابى، به بدى تفسير مكن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لاتُذهِبِ الحِشمَةَ بَينَكَ و بَينَ أخيكَ وَ أبقِ مِنها، فَإنَّ ذَهابَ الحِشمَةِ ذَهابُ الحَياءِ؛</w:t>
      </w:r>
    </w:p>
    <w:p>
      <w:pPr>
        <w:pStyle w:val="BookText"/>
        <w:rPr/>
      </w:pPr>
      <w:r>
        <w:rPr>
          <w:rFonts w:ascii="IRNazanin" w:hAnsi="IRNazanin" w:eastAsia="IRNazanin"/>
          <w:color w:val="111111"/>
          <w:sz w:val="28"/>
          <w:sz w:val="28"/>
          <w:szCs w:val="28"/>
          <w:rtl w:val="true"/>
          <w:lang w:bidi="fa-IR"/>
        </w:rPr>
        <w:t xml:space="preserve">ملاحظه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ميان خود و برادرت به يک سو مَنهِ و چيزى از آن را بر جاى گذار؛ زيرا از ميان رفتن ملاحظه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منزله از ميان رفتن شرم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طَعمُ الماءِ الحَياةُ و طَعمُ الخُبزِ القُوَّةُ؛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مزۀ آب، زندگى است و مزۀ نان، نيروست</w:t>
      </w:r>
      <w:r>
        <w:rPr>
          <w:rFonts w:eastAsia="IRNazanin" w:cs="IRNazanin"/>
          <w:color w:val="111111"/>
          <w:sz w:val="28"/>
          <w:szCs w:val="28"/>
          <w:rtl w:val="true"/>
          <w:lang w:bidi="fa-IR"/>
        </w:rPr>
        <w:t xml:space="preserve">. </w:t>
      </w:r>
      <w:bookmarkStart w:id="79" w:name="pg9628_88920"/>
    </w:p>
    <w:p>
      <w:pPr>
        <w:pStyle w:val="Heading3"/>
        <w:numPr>
          <w:ilvl w:val="2"/>
          <w:numId w:val="1"/>
        </w:numPr>
        <w:rPr/>
      </w:pPr>
      <w:bookmarkStart w:id="80" w:name="__RefHeading___Toc7578315_2870459653"/>
      <w:bookmarkStart w:id="81" w:name="_Toc28"/>
      <w:bookmarkEnd w:id="79"/>
      <w:bookmarkEnd w:id="80"/>
      <w:r>
        <w:rPr/>
        <w:t>8</w:t>
      </w:r>
      <w:r>
        <w:rPr>
          <w:rtl w:val="true"/>
        </w:rPr>
        <w:t xml:space="preserve">. </w:t>
      </w:r>
      <w:r>
        <w:rPr>
          <w:rtl w:val="true"/>
        </w:rPr>
        <w:t>سخنان امام كاظم عَلَيْهِ اَلسَّلاَم</w:t>
      </w:r>
      <w:bookmarkEnd w:id="81"/>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لاتَمنَحُوا الجُهّالَ الحِكمَةَ فَتَظلَمُوها و لاتَمنَعوها أهلَها فَتَظلَموهُم؛</w:t>
      </w:r>
    </w:p>
    <w:p>
      <w:pPr>
        <w:pStyle w:val="BookText"/>
        <w:rPr/>
      </w:pP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را به نادانان مياموزيد كه بر آن ستم روا داشته‌ايد، و از شايستگانش دريغ مداريد كه به آنان ستم كرده 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لادينَ لِمَن لامُرُوَّةَ لَهُ و لامُرُوَّةَ لِمَن لاعَقلَ لَهُ؛</w:t>
      </w:r>
    </w:p>
    <w:p>
      <w:pPr>
        <w:pStyle w:val="BookText"/>
        <w:rPr/>
      </w:pP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كه مردانگى نباشد، دين نباشد، و آن را كه خِرد نباشد، مردانگى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العاقِلَ لايَكذِبُ و إن كانَ فيهِ هَواهُ؛</w:t>
      </w:r>
    </w:p>
    <w:p>
      <w:pPr>
        <w:pStyle w:val="BookText"/>
        <w:rPr/>
      </w:pP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دروغ نگويد، هر چند دلخواهش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العاقِلَ لايُحَدِّثُ مَن يَخافُ تَكذيبَهُ و لايَسألُ مَن يَخافُ مَنعَهُ؛</w:t>
      </w:r>
    </w:p>
    <w:p>
      <w:pPr>
        <w:pStyle w:val="BookText"/>
        <w:rPr/>
      </w:pP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با آن كس كه از تكذيبش بيم دارد، سخن نمى گويد، و از هر كس كه از دريغ ورزى اش بيم دارد، درخواست نمى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اِستَحيُوا مِنَ اللّه‌ِ في سَرائِرِكُم كَما تَستَحيُونَ مِنَ النّاسِ في عَلانِيَتِكُم؛</w:t>
      </w:r>
    </w:p>
    <w:p>
      <w:pPr>
        <w:pStyle w:val="BookText"/>
        <w:rPr/>
      </w:pPr>
      <w:r>
        <w:rPr>
          <w:rFonts w:ascii="IRNazanin" w:hAnsi="IRNazanin" w:eastAsia="IRNazanin"/>
          <w:color w:val="111111"/>
          <w:sz w:val="28"/>
          <w:sz w:val="28"/>
          <w:szCs w:val="28"/>
          <w:rtl w:val="true"/>
          <w:lang w:bidi="fa-IR"/>
        </w:rPr>
        <w:t>از خدا در نهان هاى خويش شرم داريد، همچنان كه در عيان از مردم، شرم مى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مِنَ العِلمِ ما جَهِلتَ و عَلِّمِ الجاهِلَ مِمّا عُلِّمتَ؛</w:t>
      </w:r>
    </w:p>
    <w:p>
      <w:pPr>
        <w:pStyle w:val="BookText"/>
        <w:rPr/>
      </w:pP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نياموخته اى، بياموز و از آن چه آموخته اى، به نادان بياموز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أكمَلُ المُؤمنينَ إيماناً أحسَنُهُم خُلقا؛</w:t>
      </w:r>
    </w:p>
    <w:p>
      <w:pPr>
        <w:pStyle w:val="BookText"/>
        <w:rPr/>
      </w:pPr>
      <w:r>
        <w:rPr>
          <w:rFonts w:ascii="IRNazanin" w:hAnsi="IRNazanin" w:eastAsia="IRNazanin"/>
          <w:color w:val="111111"/>
          <w:sz w:val="28"/>
          <w:sz w:val="28"/>
          <w:szCs w:val="28"/>
          <w:rtl w:val="true"/>
          <w:lang w:bidi="fa-IR"/>
        </w:rPr>
        <w:t>كامل ترينِ مؤمنان در ايمان، نيک خو ترين آن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الدُّنيا مَثَلُ ماءِ البَحرِ كُلَّما شَرِبَ مِنهُ العَطشانُ ازدادَ عَطَشاًحتّى يَقتُلَهُ؛</w:t>
      </w:r>
    </w:p>
    <w:p>
      <w:pPr>
        <w:pStyle w:val="BookText"/>
        <w:rPr/>
      </w:pP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دنيا به آب دريا مانَد كه تشنه هر چه از آن بنوشد، تشنگى اش فزونى يابد تا او را بكُشد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الكِبرَ فَإنَّهُ لايَدخُلُ الجَنَّةَ مَن كانَ في قَلبِهِ حَبَّهٌ مِنَ الكِبرِ؛</w:t>
      </w:r>
    </w:p>
    <w:p>
      <w:pPr>
        <w:pStyle w:val="BookText"/>
        <w:rPr/>
      </w:pP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بزرگنمايى بپرهيز؛ زيرا هر كس در او هموزنِ دانه اى بزرگنمايى باشد، به بهشت در نيايد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لَم يُحاسِب نَفسَهُ في كُلِّ يَومٍ فَإن عَمِلَ حَسَناً اِستَزادَ مِنهُ و إن عَمِلَ سَيِّئاً اِستَغفَرَ اللّه‌َ مِنهُ و تابَ إلَيهِ؛</w:t>
      </w:r>
    </w:p>
    <w:p>
      <w:pPr>
        <w:pStyle w:val="BookText"/>
        <w:rPr/>
      </w:pP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نيست آن كه هر روز به حساب خود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 نيک كرده، بر آن بيفزايد و اگر بد كرده، از خدا آمرزش خواهد و به درگاهش توبه آرد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الطَّمَعَ وَ عَلَيكَ بِاليَأسِ مِمّا في أيدِي النّاسِ؛</w:t>
      </w:r>
    </w:p>
    <w:p>
      <w:pPr>
        <w:pStyle w:val="BookText"/>
        <w:rPr/>
      </w:pP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طمع بپرهيز و تو را از آن چه در دست مردم است، نوميدى بايد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أيقَنَ بِالخَلَفِ جادَ بِالعَطِيَّةِ؛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كه به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يقين داشته باشد، در بخشندگى، </w:t>
      </w:r>
    </w:p>
    <w:p>
      <w:pPr>
        <w:pStyle w:val="BookText"/>
        <w:rPr/>
      </w:pPr>
      <w:r>
        <w:rPr>
          <w:rFonts w:ascii="IRNazanin" w:hAnsi="IRNazanin" w:eastAsia="IRNazanin"/>
          <w:color w:val="111111"/>
          <w:sz w:val="28"/>
          <w:sz w:val="28"/>
          <w:szCs w:val="28"/>
          <w:rtl w:val="true"/>
          <w:lang w:bidi="fa-IR"/>
        </w:rPr>
        <w:t>گشاده دستى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اقتَصَدَ وَقَنَعَ بَقِيَت عَلَيهِ النِّعمَةُ و مَن بَذَّرَ و أسرَفَ زالَت عَنهُ النِّعمَةُ؛</w:t>
      </w:r>
    </w:p>
    <w:p>
      <w:pPr>
        <w:pStyle w:val="BookText"/>
        <w:rPr/>
      </w:pPr>
      <w:r>
        <w:rPr>
          <w:rFonts w:ascii="IRNazanin" w:hAnsi="IRNazanin" w:eastAsia="IRNazanin"/>
          <w:color w:val="111111"/>
          <w:sz w:val="28"/>
          <w:sz w:val="28"/>
          <w:szCs w:val="28"/>
          <w:rtl w:val="true"/>
          <w:lang w:bidi="fa-IR"/>
        </w:rPr>
        <w:t>هر كه ميانه‌روى كند و قناعت ورزد، نعمت بر او بپايد و هر كه بى جا مصرف نمايد و زياده روى كند، نعمتش زوال 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إتَّقِ اللّه‌َ و قُلِ الحَقَّ و إن كانَ فيهِ هَلاكُكَ فَإنَّ فيهِ نَجاتَكَ؛</w:t>
      </w:r>
    </w:p>
    <w:p>
      <w:pPr>
        <w:pStyle w:val="BookText"/>
        <w:rPr/>
      </w:pPr>
      <w:r>
        <w:rPr>
          <w:rFonts w:ascii="IRNazanin" w:hAnsi="IRNazanin" w:eastAsia="IRNazanin"/>
          <w:color w:val="111111"/>
          <w:sz w:val="28"/>
          <w:sz w:val="28"/>
          <w:szCs w:val="28"/>
          <w:rtl w:val="true"/>
          <w:lang w:bidi="fa-IR"/>
        </w:rPr>
        <w:t>از خدا پروا دار و حق را بگو، اگر چه هلاكت تو در آن باشد، كه نجاتت در همان حقگويى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إيّاكَ أن تَمنَعَ في طاعَةِ اللّه‌ِ فَتُنفِقَ مِثلَيهِ في مَعصِيَةِ اللّه‌ِ؛</w:t>
      </w:r>
    </w:p>
    <w:p>
      <w:pPr>
        <w:pStyle w:val="BookText"/>
        <w:rPr/>
      </w:pPr>
      <w:r>
        <w:rPr>
          <w:rFonts w:ascii="IRNazanin" w:hAnsi="IRNazanin" w:eastAsia="IRNazanin"/>
          <w:color w:val="111111"/>
          <w:sz w:val="28"/>
          <w:sz w:val="28"/>
          <w:szCs w:val="28"/>
          <w:rtl w:val="true"/>
          <w:lang w:bidi="fa-IR"/>
        </w:rPr>
        <w:t xml:space="preserve">بپرهيز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صرف 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طاعت خدا دريغ ورزى، آن گاه، دو چندانش را در راه معصيت خرج كنى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 يَجلِينَ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الخُضرَةِ وَ النَّظَرُ إلَى الماءِ الجاري وَ النَّظَرُ إلَى الوَجهِ الحَسَنِ؛</w:t>
      </w:r>
    </w:p>
    <w:p>
      <w:pPr>
        <w:pStyle w:val="BookText"/>
        <w:rPr/>
      </w:pPr>
      <w:r>
        <w:rPr>
          <w:rFonts w:ascii="IRNazanin" w:hAnsi="IRNazanin" w:eastAsia="IRNazanin"/>
          <w:color w:val="111111"/>
          <w:sz w:val="28"/>
          <w:sz w:val="28"/>
          <w:szCs w:val="28"/>
          <w:rtl w:val="true"/>
          <w:lang w:bidi="fa-IR"/>
        </w:rPr>
        <w:t>سه چيز ديده را روشن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سبزه نگريستن، به آب روان نگريستن و به روى زيبا نگريستن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حُسنُ الجوارِ كَفَّ الأذى ولكِن حُسنُ الجَوارِ الصَّبرُ عَلَى الأذى؛</w:t>
      </w:r>
    </w:p>
    <w:p>
      <w:pPr>
        <w:pStyle w:val="BookText"/>
        <w:rPr/>
      </w:pPr>
      <w:r>
        <w:rPr>
          <w:rFonts w:ascii="IRNazanin" w:hAnsi="IRNazanin" w:eastAsia="IRNazanin"/>
          <w:color w:val="111111"/>
          <w:sz w:val="28"/>
          <w:sz w:val="28"/>
          <w:szCs w:val="28"/>
          <w:rtl w:val="true"/>
          <w:lang w:bidi="fa-IR"/>
        </w:rPr>
        <w:t xml:space="preserve">خوشْ همسايگى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از آزار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شكيبايى بر آزار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 از همسايه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إيّاكَ و الضَّجَرَ وَ الكَسَلَ فَإنَّهُما يَمنَعانِ حَظَّكَ مِنَ الدُّنيا وَ الآخِرَةِ؛</w:t>
      </w:r>
    </w:p>
    <w:p>
      <w:pPr>
        <w:pStyle w:val="BookText"/>
        <w:rPr/>
      </w:pPr>
      <w:r>
        <w:rPr>
          <w:rFonts w:ascii="IRNazanin" w:hAnsi="IRNazanin" w:eastAsia="IRNazanin"/>
          <w:color w:val="111111"/>
          <w:sz w:val="28"/>
          <w:sz w:val="28"/>
          <w:szCs w:val="28"/>
          <w:rtl w:val="true"/>
          <w:lang w:bidi="fa-IR"/>
        </w:rPr>
        <w:t>از تنگْ دلى و تن آسايى بپرهيز؛ زيرا اين هر دو، تو را از بهره هاى دنيا و آخرتت باز مى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اِجعَلوا لِأَنفُسِكُم حَظَّاَ مِنَ الدُّنيا بِإعطائِها ما تَشتَهي مِنَ الحَلالِ و ما لايَثلَمُ المُرُوَّةَ</w:t>
      </w:r>
    </w:p>
    <w:p>
      <w:pPr>
        <w:pStyle w:val="BookText"/>
        <w:rPr/>
      </w:pPr>
      <w:r>
        <w:rPr>
          <w:rFonts w:ascii="Amiri" w:hAnsi="Amiri" w:eastAsia="Amiri" w:cs="Amiri"/>
          <w:color w:val="111111"/>
          <w:sz w:val="28"/>
          <w:sz w:val="28"/>
          <w:szCs w:val="28"/>
          <w:rtl w:val="true"/>
          <w:lang w:bidi="ar-SA"/>
        </w:rPr>
        <w:t>و ما لاسَرَفَ فيهِ و استَعينُوا بِذلِكَ عَلى اُمورِ الدّينِ ؛</w:t>
      </w:r>
      <w:r>
        <w:rPr>
          <w:rFonts w:ascii="IRNazanin" w:hAnsi="IRNazanin" w:eastAsia="IRNazanin"/>
          <w:color w:val="111111"/>
          <w:sz w:val="28"/>
          <w:sz w:val="28"/>
          <w:szCs w:val="28"/>
          <w:rtl w:val="true"/>
          <w:lang w:bidi="fa-IR"/>
        </w:rPr>
        <w:t xml:space="preserve"> براى نفس خود از دنيا بهره اى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اندازه كه آن چه خواهشِ حلال كند و به مردانگى خللى نرساند و زياده روى در آن نباشد، به او بدهيد، و از اين روش، در انجام دادن امور دين يارى جوييد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نيرو يابيد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لَم يَتَفَقَّه فِي الدِّينِ لَم يَرضَ اللّه‌ُ لَهُ عَمَلاً؛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كه فهمِ دين نيابد، خداوند، هيچ كردارى را از او نپسندد</w:t>
      </w:r>
      <w:r>
        <w:rPr>
          <w:rFonts w:eastAsia="IRNazanin" w:cs="IRNazanin"/>
          <w:color w:val="111111"/>
          <w:sz w:val="28"/>
          <w:szCs w:val="28"/>
          <w:rtl w:val="true"/>
          <w:lang w:bidi="fa-IR"/>
        </w:rPr>
        <w:t xml:space="preserve">. </w:t>
      </w:r>
      <w:bookmarkStart w:id="82" w:name="pg9628_88924"/>
    </w:p>
    <w:p>
      <w:pPr>
        <w:pStyle w:val="Heading3"/>
        <w:numPr>
          <w:ilvl w:val="2"/>
          <w:numId w:val="1"/>
        </w:numPr>
        <w:rPr/>
      </w:pPr>
      <w:bookmarkStart w:id="83" w:name="__RefHeading___Toc7578317_2870459653"/>
      <w:bookmarkStart w:id="84" w:name="_Toc29"/>
      <w:bookmarkEnd w:id="82"/>
      <w:bookmarkEnd w:id="83"/>
      <w:r>
        <w:rPr/>
        <w:t>9</w:t>
      </w:r>
      <w:r>
        <w:rPr>
          <w:rtl w:val="true"/>
        </w:rPr>
        <w:t xml:space="preserve">. </w:t>
      </w:r>
      <w:r>
        <w:rPr>
          <w:rtl w:val="true"/>
        </w:rPr>
        <w:t>سخنان امام رضا عَلَيْهِ اَلسَّلاَم</w:t>
      </w:r>
      <w:bookmarkEnd w:id="84"/>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اَلإيمانُ هُوَ مَعرِفَةٌ بِالقَلبِ و إقرارٌ بِاللِّسانِ و عَمَلٌ بِالأركانِ؛</w:t>
      </w:r>
    </w:p>
    <w:p>
      <w:pPr>
        <w:pStyle w:val="BookText"/>
        <w:rPr/>
      </w:pPr>
      <w:r>
        <w:rPr>
          <w:rFonts w:ascii="Amiri" w:hAnsi="Amiri" w:eastAsia="Amiri" w:cs="Amiri"/>
          <w:color w:val="111111"/>
          <w:sz w:val="28"/>
          <w:sz w:val="28"/>
          <w:szCs w:val="28"/>
          <w:rtl w:val="true"/>
          <w:lang w:bidi="ar-SA"/>
        </w:rPr>
        <w:t>ايمان، شناخت به دل، اقرار به زبان و كردار به اندام هاست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الإمامَ زِمامُ الدّينِ و نِظامُ المُسلِمينَ و صَلاحُ الدُّنيا و عِزُّ المُؤمنينَ؛</w:t>
      </w:r>
    </w:p>
    <w:p>
      <w:pPr>
        <w:pStyle w:val="BookText"/>
        <w:rPr/>
      </w:pPr>
      <w:r>
        <w:rPr>
          <w:rFonts w:ascii="Amiri" w:hAnsi="Amiri" w:eastAsia="Amiri" w:cs="Amiri"/>
          <w:color w:val="111111"/>
          <w:sz w:val="28"/>
          <w:sz w:val="28"/>
          <w:szCs w:val="28"/>
          <w:rtl w:val="true"/>
          <w:lang w:bidi="ar-SA"/>
        </w:rPr>
        <w:t xml:space="preserve">امام، زمام دين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يافتن مسلمانان و صلاح جهان و عزّت مؤمنان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النِّعمَةِ يَجِبُ أن يُوَسِّعَ عَلى عِيالِهِ؛</w:t>
      </w:r>
    </w:p>
    <w:p>
      <w:pPr>
        <w:pStyle w:val="BookText"/>
        <w:rPr/>
      </w:pPr>
      <w:r>
        <w:rPr>
          <w:rFonts w:ascii="IRNazanin" w:hAnsi="IRNazanin" w:eastAsia="IRNazanin"/>
          <w:color w:val="111111"/>
          <w:sz w:val="28"/>
          <w:sz w:val="28"/>
          <w:szCs w:val="28"/>
          <w:rtl w:val="true"/>
          <w:lang w:bidi="fa-IR"/>
        </w:rPr>
        <w:t>بر صاحب نعمت واجب است كه به نانخورَش گشايش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أخلاقِ الأنبِياءِ التَّنَظُّفُ؛</w:t>
      </w:r>
    </w:p>
    <w:p>
      <w:pPr>
        <w:pStyle w:val="BookText"/>
        <w:rPr/>
      </w:pPr>
      <w:r>
        <w:rPr>
          <w:rFonts w:ascii="IRNazanin" w:hAnsi="IRNazanin" w:eastAsia="IRNazanin"/>
          <w:color w:val="111111"/>
          <w:sz w:val="28"/>
          <w:sz w:val="28"/>
          <w:szCs w:val="28"/>
          <w:rtl w:val="true"/>
          <w:lang w:bidi="fa-IR"/>
        </w:rPr>
        <w:t>پاكيزگى از اخلاق پيامبران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يَخُنكَ الأَمينُ ولكِنِ ائتَمَنتَ الخائِنَ؛</w:t>
      </w:r>
    </w:p>
    <w:p>
      <w:pPr>
        <w:pStyle w:val="BookText"/>
        <w:rPr/>
      </w:pPr>
      <w:r>
        <w:rPr>
          <w:rFonts w:ascii="IRNazanin" w:hAnsi="IRNazanin" w:eastAsia="IRNazanin"/>
          <w:color w:val="111111"/>
          <w:sz w:val="28"/>
          <w:sz w:val="28"/>
          <w:szCs w:val="28"/>
          <w:rtl w:val="true"/>
          <w:lang w:bidi="fa-IR"/>
        </w:rPr>
        <w:t>امين به تو خيانت نمى كند؛ بلكه اين تويى كه به خائنى امانت سپرده 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اَلصَّمتُ بابٌ مِن أبوابِ الحِكمَةِ إنَّ الصَّمتَ يَكسِبُ المَحَبَّةَ، إنَّهُ دَليلٌ عَلى كُلِّ خَيرٍ؛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خاموشى درى از در هاى حكمت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خموشى محبّت آورد و بر هر خيرى رهنماست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ذَكَرتَ الرَّجُلَ و هُوَ حاضِرٌ فَكَنِّهُ و إذا كانَ غائباً فَسَمِّهُ؛</w:t>
      </w:r>
    </w:p>
    <w:p>
      <w:pPr>
        <w:pStyle w:val="BookText"/>
        <w:rPr/>
      </w:pPr>
      <w:r>
        <w:rPr>
          <w:rFonts w:ascii="IRNazanin" w:hAnsi="IRNazanin" w:eastAsia="IRNazanin"/>
          <w:color w:val="111111"/>
          <w:sz w:val="28"/>
          <w:sz w:val="28"/>
          <w:szCs w:val="28"/>
          <w:rtl w:val="true"/>
          <w:lang w:bidi="fa-IR"/>
        </w:rPr>
        <w:t xml:space="preserve">چون شخص حاضرى را نام 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كنيۀ او را بگو، و اگر غايب باشد، نامش را 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صَديقُ كُلِّ امرِى‌ءٍ عَقلُهُ وعَدُوُّهُ جَهلُهُ؛</w:t>
      </w:r>
    </w:p>
    <w:p>
      <w:pPr>
        <w:pStyle w:val="BookText"/>
        <w:rPr/>
      </w:pPr>
      <w:r>
        <w:rPr>
          <w:rFonts w:ascii="Amiri" w:hAnsi="Amiri" w:eastAsia="Amiri" w:cs="Amiri"/>
          <w:color w:val="111111"/>
          <w:sz w:val="28"/>
          <w:sz w:val="28"/>
          <w:szCs w:val="28"/>
          <w:rtl w:val="true"/>
          <w:lang w:bidi="ar-SA"/>
        </w:rPr>
        <w:t>دوست هر كس، خِرد او و دشمن هر كس، نادانىِ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اَلتَّوَدُّدُ إلَى النّاسِ نِصفُ العَقلِ؛</w:t>
      </w:r>
    </w:p>
    <w:p>
      <w:pPr>
        <w:pStyle w:val="BookText"/>
        <w:rPr/>
      </w:pPr>
      <w:r>
        <w:rPr>
          <w:rFonts w:ascii="Amiri" w:hAnsi="Amiri" w:eastAsia="Amiri" w:cs="Amiri"/>
          <w:color w:val="111111"/>
          <w:sz w:val="28"/>
          <w:sz w:val="28"/>
          <w:szCs w:val="28"/>
          <w:rtl w:val="true"/>
          <w:lang w:bidi="ar-SA"/>
        </w:rPr>
        <w:t>اظهار دوستى با مردم، نيمى از خِرد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يُبغِضُ القِيلَ وَ القالَ و إضاعَةَ المالِ و كَثرَةَ السُؤالِ؛</w:t>
      </w:r>
    </w:p>
    <w:p>
      <w:pPr>
        <w:pStyle w:val="BookText"/>
        <w:rPr/>
      </w:pPr>
      <w:r>
        <w:rPr>
          <w:rFonts w:ascii="IRNazanin" w:hAnsi="IRNazanin" w:eastAsia="IRNazanin"/>
          <w:color w:val="111111"/>
          <w:sz w:val="28"/>
          <w:sz w:val="28"/>
          <w:szCs w:val="28"/>
          <w:rtl w:val="true"/>
          <w:lang w:bidi="fa-IR"/>
        </w:rPr>
        <w:t xml:space="preserve">خداوند، بگو مگو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حرفى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ضايع كردن مال و خواهش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عَنَ حَدِّ التَّوَكُّلِ؟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لاتَخافَ أحَدا إلاَّ اللّه‌َ ؛</w:t>
      </w:r>
    </w:p>
    <w:p>
      <w:pPr>
        <w:pStyle w:val="BookText"/>
        <w:rPr/>
      </w:pPr>
      <w:r>
        <w:rPr>
          <w:rFonts w:ascii="IRNazanin" w:hAnsi="IRNazanin" w:eastAsia="IRNazanin"/>
          <w:color w:val="111111"/>
          <w:sz w:val="28"/>
          <w:sz w:val="28"/>
          <w:szCs w:val="28"/>
          <w:rtl w:val="true"/>
          <w:lang w:bidi="fa-IR"/>
        </w:rPr>
        <w:t>از حضرت تعريف توكّل را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 كه جز از خدا نترسى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 رَحِمَكَ وَ لَو بِشَربَةٍ مِنَ الماءِ و أفضَلُ ما تُوصَلُ بِهِ الرَّحِمُ كَفُّ الأذى؛</w:t>
      </w:r>
    </w:p>
    <w:p>
      <w:pPr>
        <w:pStyle w:val="BookText"/>
        <w:rPr/>
      </w:pPr>
      <w:r>
        <w:rPr>
          <w:rFonts w:ascii="IRNazanin" w:hAnsi="IRNazanin" w:eastAsia="IRNazanin"/>
          <w:color w:val="111111"/>
          <w:sz w:val="28"/>
          <w:sz w:val="28"/>
          <w:szCs w:val="28"/>
          <w:rtl w:val="true"/>
          <w:lang w:bidi="fa-IR"/>
        </w:rPr>
        <w:t xml:space="preserve">پيوند خويشى نگه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صله‌رحم به جاى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با جرعه اى آب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وسيله اى كه با آن صله‌رحم به جاى آورده مى شود، خوددارى از آزار رساندن به خويشاوندان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الَّذي يَطلُبُ مِن فَضلٍ يَكُفُّ بِهِ عِيالَهُ أعظَمُ أجرا مِنَ المُجاهِدِ في سَبيلِ‌اللّه‌ِ؛</w:t>
      </w:r>
    </w:p>
    <w:p>
      <w:pPr>
        <w:pStyle w:val="BookText"/>
        <w:rPr/>
      </w:pPr>
      <w:r>
        <w:rPr>
          <w:rFonts w:ascii="IRNazanin" w:hAnsi="IRNazanin" w:eastAsia="IRNazanin"/>
          <w:color w:val="111111"/>
          <w:sz w:val="28"/>
          <w:sz w:val="28"/>
          <w:szCs w:val="28"/>
          <w:rtl w:val="true"/>
          <w:lang w:bidi="fa-IR"/>
        </w:rPr>
        <w:t>كسى كه در جستجوى روزىِ بيشتر كوشد تا نانخورِ خود را كفايت رساند، مزدش از مجاهد در راه خدا بزرگ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التَقَت فِئَتانِ قطُّ إلاّ نُصِرَ أعظَمُهُما عَفوا؛</w:t>
      </w:r>
    </w:p>
    <w:p>
      <w:pPr>
        <w:pStyle w:val="BookText"/>
        <w:rPr/>
      </w:pPr>
      <w:r>
        <w:rPr>
          <w:rFonts w:ascii="IRNazanin" w:hAnsi="IRNazanin" w:eastAsia="IRNazanin"/>
          <w:color w:val="111111"/>
          <w:sz w:val="28"/>
          <w:sz w:val="28"/>
          <w:szCs w:val="28"/>
          <w:rtl w:val="true"/>
          <w:lang w:bidi="fa-IR"/>
        </w:rPr>
        <w:t>دو گروه هرگز با يكديگر درگير نشوند، مگر آن كه با گذشت ترينِ آن دو پيروز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اَلسَّخِيُّ يَأكُلُ مِن طَعامِ النّاسِ لِيَأكُلوا مِن طَعامِهِ وَ البَخيلُ لايَأكُلُ مِن طَعامِ‌النّاسِ لِئَّلاّ يَأكُلُوا مِن طَعامِهِ؛</w:t>
      </w:r>
    </w:p>
    <w:p>
      <w:pPr>
        <w:pStyle w:val="BookText"/>
        <w:rPr/>
      </w:pPr>
      <w:r>
        <w:rPr>
          <w:rFonts w:ascii="IRNazanin" w:hAnsi="IRNazanin" w:eastAsia="IRNazanin"/>
          <w:color w:val="111111"/>
          <w:sz w:val="28"/>
          <w:sz w:val="28"/>
          <w:szCs w:val="28"/>
          <w:rtl w:val="true"/>
          <w:lang w:bidi="fa-IR"/>
        </w:rPr>
        <w:t>سخاوتمند از خوراک مردم بخورد تا مردم از خوراكش بخورند، و بخيل از خوراک مردم نخورَد تا از خوراكش نخورند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عَونُكَ لِلضَّعيفِ مِن أفضَلِ الصَّدَقَةِ؛</w:t>
      </w:r>
    </w:p>
    <w:p>
      <w:pPr>
        <w:pStyle w:val="BookText"/>
        <w:rPr/>
      </w:pPr>
      <w:r>
        <w:rPr>
          <w:rFonts w:ascii="Amiri" w:hAnsi="Amiri" w:eastAsia="Amiri" w:cs="Amiri"/>
          <w:color w:val="111111"/>
          <w:sz w:val="28"/>
          <w:sz w:val="28"/>
          <w:szCs w:val="28"/>
          <w:rtl w:val="true"/>
          <w:lang w:bidi="ar-SA"/>
        </w:rPr>
        <w:t>يارىِ تو به ناتوان، از بهترينِ صدقه هاست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شَرَّ النّاسِ مَن مَنَعَ رِفدَهُ و أكَلَ وَحدَهُ و جَلَدَ عَبدَهُ؛</w:t>
      </w:r>
    </w:p>
    <w:p>
      <w:pPr>
        <w:pStyle w:val="BookText"/>
        <w:rPr/>
      </w:pPr>
      <w:r>
        <w:rPr>
          <w:rFonts w:ascii="Amiri" w:hAnsi="Amiri" w:eastAsia="Amiri" w:cs="Amiri"/>
          <w:color w:val="111111"/>
          <w:sz w:val="28"/>
          <w:sz w:val="28"/>
          <w:szCs w:val="28"/>
          <w:rtl w:val="true"/>
          <w:lang w:bidi="ar-SA"/>
        </w:rPr>
        <w:t>بدترينِ مردم، كسى است كه از ميهمانش دريغ دارد و تنها بخورد و بنده اش را تازيانه زند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أحسِنِ الظَّنَّ بِاللّه‌ِ فَإنَّ مَن حَسُنَ ظَنُّهُ بِاللّه‌ِ كانَ اللّه‌ُ عِندَ ظَنِّهِ؛</w:t>
      </w:r>
    </w:p>
    <w:p>
      <w:pPr>
        <w:pStyle w:val="BookText"/>
        <w:rPr/>
      </w:pPr>
      <w:r>
        <w:rPr>
          <w:rFonts w:ascii="IRNazanin" w:hAnsi="IRNazanin" w:eastAsia="IRNazanin"/>
          <w:color w:val="111111"/>
          <w:sz w:val="28"/>
          <w:sz w:val="28"/>
          <w:szCs w:val="28"/>
          <w:rtl w:val="true"/>
          <w:lang w:bidi="fa-IR"/>
        </w:rPr>
        <w:t>به خداوند خوش گمان باش؛ زيرا هر كه به خدا خوش گمان است، خدا با همان گمانى كه به خدا دارد، با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لِبَخيلٍ راحَةٌ، و لا لِحَسودٍ لَذَّةٌ، و لا لِمُلوكٍ وَفاءٌ، و لا لِكَذوبٍ مُرُوَّةٌ؛</w:t>
      </w:r>
    </w:p>
    <w:p>
      <w:pPr>
        <w:pStyle w:val="BookText"/>
        <w:rPr/>
      </w:pPr>
      <w:r>
        <w:rPr>
          <w:rFonts w:ascii="IRNazanin" w:hAnsi="IRNazanin" w:eastAsia="IRNazanin"/>
          <w:color w:val="111111"/>
          <w:sz w:val="28"/>
          <w:sz w:val="28"/>
          <w:szCs w:val="28"/>
          <w:rtl w:val="true"/>
          <w:lang w:bidi="fa-IR"/>
        </w:rPr>
        <w:t>بخيل را آسايش نيست، و حسود را لذّت نيست، و پادشاهان را وفا نيست، و دروغزن را مروّت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رَضِيَ بِالقَليلِ مِنَ الرِّزقِ قُبِلَ مِنهُ اليَسيرُ مِنَ العَمَلِ؛</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به اندک روزى خرسند است، اندک كردارى از او پذيرفته شود</w:t>
      </w:r>
      <w:r>
        <w:rPr>
          <w:rFonts w:eastAsia="IRNazanin" w:cs="IRNazanin"/>
          <w:color w:val="111111"/>
          <w:sz w:val="28"/>
          <w:szCs w:val="28"/>
          <w:rtl w:val="true"/>
          <w:lang w:bidi="fa-IR"/>
        </w:rPr>
        <w:t xml:space="preserve">. </w:t>
      </w:r>
      <w:bookmarkStart w:id="85" w:name="pg9628_88927"/>
    </w:p>
    <w:p>
      <w:pPr>
        <w:pStyle w:val="Heading3"/>
        <w:numPr>
          <w:ilvl w:val="2"/>
          <w:numId w:val="1"/>
        </w:numPr>
        <w:rPr/>
      </w:pPr>
      <w:bookmarkStart w:id="86" w:name="__RefHeading___Toc7578319_2870459653"/>
      <w:bookmarkStart w:id="87" w:name="_Toc30"/>
      <w:bookmarkEnd w:id="85"/>
      <w:bookmarkEnd w:id="86"/>
      <w:r>
        <w:rPr/>
        <w:t>10</w:t>
      </w:r>
      <w:r>
        <w:rPr>
          <w:rtl w:val="true"/>
        </w:rPr>
        <w:t xml:space="preserve">. </w:t>
      </w:r>
      <w:r>
        <w:rPr>
          <w:rtl w:val="true"/>
        </w:rPr>
        <w:t>سخنانِ امام جواد عَلَيْهِ اَلسَّلاَم</w:t>
      </w:r>
      <w:bookmarkEnd w:id="87"/>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تَوَسَّدِ الصَّبرَ، وَ اعتَنِقِ الفَقرَ، وَ ارفَضِ الشَّهَواتِ، و خالِفِ الهَوى؛</w:t>
      </w:r>
    </w:p>
    <w:p>
      <w:pPr>
        <w:pStyle w:val="BookText"/>
        <w:rPr/>
      </w:pPr>
      <w:r>
        <w:rPr>
          <w:rFonts w:ascii="IRNazanin" w:hAnsi="IRNazanin" w:eastAsia="IRNazanin"/>
          <w:color w:val="111111"/>
          <w:sz w:val="28"/>
          <w:sz w:val="28"/>
          <w:szCs w:val="28"/>
          <w:rtl w:val="true"/>
          <w:lang w:bidi="fa-IR"/>
        </w:rPr>
        <w:t xml:space="preserve">شكيبايى را بالشِ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اطمينان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ساز، و فقر را در آغوش گير، و شهوت ها را دور انداز، و با هواى نفس مخالفت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إعلَم أنَّكَ لَن تَخلُوَ مِن عَينِ اللّه‌ِ فَانظُر كَيفَ تَكونُ؛</w:t>
      </w:r>
    </w:p>
    <w:p>
      <w:pPr>
        <w:pStyle w:val="BookText"/>
        <w:rPr/>
      </w:pPr>
      <w:r>
        <w:rPr>
          <w:rFonts w:ascii="IRNazanin" w:hAnsi="IRNazanin" w:eastAsia="IRNazanin"/>
          <w:color w:val="111111"/>
          <w:sz w:val="28"/>
          <w:sz w:val="28"/>
          <w:szCs w:val="28"/>
          <w:rtl w:val="true"/>
          <w:lang w:bidi="fa-IR"/>
        </w:rPr>
        <w:t>بدان كه از ديده خدا پنهان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كه چگونه 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غَلَبَ جَزَعُهُ عَلى صَبرِهِ حَبِطَ أجرُهُ؛</w:t>
      </w:r>
    </w:p>
    <w:p>
      <w:pPr>
        <w:pStyle w:val="BookText"/>
        <w:rPr/>
      </w:pPr>
      <w:r>
        <w:rPr>
          <w:rFonts w:ascii="IRNazanin" w:hAnsi="IRNazanin" w:eastAsia="IRNazanin"/>
          <w:color w:val="111111"/>
          <w:sz w:val="28"/>
          <w:sz w:val="28"/>
          <w:szCs w:val="28"/>
          <w:rtl w:val="true"/>
          <w:lang w:bidi="fa-IR"/>
        </w:rPr>
        <w:t>هر كه بى تابى اش بر شكيبايى اش چيره آيد، اجرش تباه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شَهِدَ أمرا فَكَرِهَهُ كانَ كَمَن غابَ عَنهُ و مَن غابَ عَن أمرٍ فَرَضِيَهُ كانَ كَمَن شَهِدَهُ؛</w:t>
      </w:r>
    </w:p>
    <w:p>
      <w:pPr>
        <w:pStyle w:val="BookText"/>
        <w:rPr/>
      </w:pPr>
      <w:r>
        <w:rPr>
          <w:rFonts w:ascii="IRNazanin" w:hAnsi="IRNazanin" w:eastAsia="IRNazanin"/>
          <w:color w:val="111111"/>
          <w:sz w:val="28"/>
          <w:sz w:val="28"/>
          <w:szCs w:val="28"/>
          <w:rtl w:val="true"/>
          <w:lang w:bidi="fa-IR"/>
        </w:rPr>
        <w:t xml:space="preserve">هر كه حاضر و ناظر كارى باشد و آن را ناپسند دارد، مانند كسى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غايب بوده، و هر كه در كارى حاضر و ناظر نباشد، ولى بِدان راضى باشد، مانند كسى است كه خود در آن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أصغى إلى ناطِقٍ فَقَد عَبَدَهُ فَإن كانَ النّاطِقُ عَنِ اللّه‌ِ فَقَد عَبَدَ اللّه‌َ و إن كانَ النّاطِقُ يَنطِقُ عَن لِسانِ إبليسَ فَقَد عَبَدَ إبليسَ؛</w:t>
      </w:r>
    </w:p>
    <w:p>
      <w:pPr>
        <w:pStyle w:val="BookText"/>
        <w:rPr/>
      </w:pPr>
      <w:r>
        <w:rPr>
          <w:rFonts w:ascii="IRNazanin" w:hAnsi="IRNazanin" w:eastAsia="IRNazanin"/>
          <w:color w:val="111111"/>
          <w:sz w:val="28"/>
          <w:sz w:val="28"/>
          <w:szCs w:val="28"/>
          <w:rtl w:val="true"/>
          <w:lang w:bidi="fa-IR"/>
        </w:rPr>
        <w:t>هر كه گوش به گفتۀ سخنگويى دهد، در واقع او را پرستيده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بگويد، خدا را پرستيده، و اگر از شيطان بگويد، شيطان را پرستيده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تَأخيرُ التَّوبَةِ إغترارٌ؛</w:t>
      </w:r>
    </w:p>
    <w:p>
      <w:pPr>
        <w:pStyle w:val="BookText"/>
        <w:rPr/>
      </w:pPr>
      <w:r>
        <w:rPr>
          <w:rFonts w:ascii="IRNazanin" w:hAnsi="IRNazanin" w:eastAsia="IRNazanin"/>
          <w:color w:val="111111"/>
          <w:sz w:val="28"/>
          <w:sz w:val="28"/>
          <w:szCs w:val="28"/>
          <w:rtl w:val="true"/>
          <w:lang w:bidi="fa-IR"/>
        </w:rPr>
        <w:t>به تأخير انداختن توبه، فريبْ خوردگى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طُولُ التَّسويفِ حَيَرةٌ؛</w:t>
      </w:r>
    </w:p>
    <w:p>
      <w:pPr>
        <w:pStyle w:val="BookText"/>
        <w:rPr/>
      </w:pPr>
      <w:r>
        <w:rPr>
          <w:rFonts w:ascii="IRNazanin" w:hAnsi="IRNazanin" w:eastAsia="IRNazanin"/>
          <w:color w:val="111111"/>
          <w:sz w:val="28"/>
          <w:sz w:val="28"/>
          <w:szCs w:val="28"/>
          <w:rtl w:val="true"/>
          <w:lang w:bidi="fa-IR"/>
        </w:rPr>
        <w:t>امروز و فردا كردنِ بسيار، سرگردانى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اَلإصرارُ عَلَى الذَّنبِ أمنٌ لِمَكرِ اللّه‌ِ؛</w:t>
      </w:r>
    </w:p>
    <w:p>
      <w:pPr>
        <w:pStyle w:val="BookText"/>
        <w:rPr/>
      </w:pPr>
      <w:r>
        <w:rPr>
          <w:rFonts w:ascii="IRNazanin" w:hAnsi="IRNazanin" w:eastAsia="IRNazanin"/>
          <w:color w:val="111111"/>
          <w:sz w:val="28"/>
          <w:sz w:val="28"/>
          <w:szCs w:val="28"/>
          <w:rtl w:val="true"/>
          <w:lang w:bidi="fa-IR"/>
        </w:rPr>
        <w:t>پافشارى بر گناه، ايمن شمردن خويش از مكر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إظهارُ الشَّيءِ قَبلَ أن يُستَحكَمَ مَفسَدَةٌ لَهُ؛</w:t>
      </w:r>
    </w:p>
    <w:p>
      <w:pPr>
        <w:pStyle w:val="BookText"/>
        <w:rPr/>
      </w:pPr>
      <w:r>
        <w:rPr>
          <w:rFonts w:ascii="IRNazanin" w:hAnsi="IRNazanin" w:eastAsia="IRNazanin"/>
          <w:color w:val="111111"/>
          <w:sz w:val="28"/>
          <w:sz w:val="28"/>
          <w:szCs w:val="28"/>
          <w:rtl w:val="true"/>
          <w:lang w:bidi="fa-IR"/>
        </w:rPr>
        <w:t>علنى كردن چيزى، پيش از آن كه استوار شود، مايه تباهى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 يَحتاجُ إلى تَوفيقٍ مِنَ اللّه‌ِ و واعِظٍ مِن نَفسِهِ و قَبولٍ مِمَّن يَنصَحُهُ؛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نيازمندِ توفيق از جانب خداوند و اندرز دادن به خويش و پذيرش اندرز از كسى است كه پندش مى دهد</w:t>
      </w:r>
      <w:r>
        <w:rPr>
          <w:rFonts w:eastAsia="IRNazanin" w:cs="IRNazanin"/>
          <w:color w:val="111111"/>
          <w:sz w:val="28"/>
          <w:szCs w:val="28"/>
          <w:rtl w:val="true"/>
          <w:lang w:bidi="fa-IR"/>
        </w:rPr>
        <w:t xml:space="preserve">. </w:t>
      </w:r>
      <w:bookmarkStart w:id="88" w:name="pg9628_88929"/>
    </w:p>
    <w:p>
      <w:pPr>
        <w:pStyle w:val="Heading3"/>
        <w:numPr>
          <w:ilvl w:val="2"/>
          <w:numId w:val="1"/>
        </w:numPr>
        <w:rPr/>
      </w:pPr>
      <w:bookmarkStart w:id="89" w:name="__RefHeading___Toc7578321_2870459653"/>
      <w:bookmarkStart w:id="90" w:name="_Toc31"/>
      <w:bookmarkEnd w:id="88"/>
      <w:bookmarkEnd w:id="89"/>
      <w:r>
        <w:rPr/>
        <w:t>11</w:t>
      </w:r>
      <w:r>
        <w:rPr>
          <w:rtl w:val="true"/>
        </w:rPr>
        <w:t xml:space="preserve">. </w:t>
      </w:r>
      <w:r>
        <w:rPr>
          <w:rtl w:val="true"/>
        </w:rPr>
        <w:t>سخنان امام هادى عَلَيْهِ اَلسَّلاَم</w:t>
      </w:r>
      <w:bookmarkEnd w:id="90"/>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إذا أرادَ بِعَبدٍ خَيرا إذا عُوتِبَ قَبِلَ؛</w:t>
      </w:r>
    </w:p>
    <w:p>
      <w:pPr>
        <w:pStyle w:val="BookText"/>
        <w:rPr/>
      </w:pPr>
      <w:r>
        <w:rPr>
          <w:rFonts w:ascii="IRNazanin" w:hAnsi="IRNazanin" w:eastAsia="IRNazanin"/>
          <w:color w:val="111111"/>
          <w:sz w:val="28"/>
          <w:sz w:val="28"/>
          <w:szCs w:val="28"/>
          <w:rtl w:val="true"/>
          <w:lang w:bidi="fa-IR"/>
        </w:rPr>
        <w:t xml:space="preserve">چون خداوند خير بنده اى را بخواهد،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گلايه واقع شود، بپذيرد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للّه‌ِ بُقاعاً يُحِبُّ أن يُدعى فيها فَيَستَجيبُ لِمَن دَعاهُ؛</w:t>
      </w:r>
    </w:p>
    <w:p>
      <w:pPr>
        <w:pStyle w:val="BookText"/>
        <w:rPr/>
      </w:pPr>
      <w:r>
        <w:rPr>
          <w:rFonts w:ascii="Amiri" w:hAnsi="Amiri" w:eastAsia="Amiri" w:cs="Amiri"/>
          <w:color w:val="111111"/>
          <w:sz w:val="28"/>
          <w:sz w:val="28"/>
          <w:szCs w:val="28"/>
          <w:rtl w:val="true"/>
          <w:lang w:bidi="ar-SA"/>
        </w:rPr>
        <w:t>خداوند را بقعه هايى است كه دوست دارد در آن ها دعا شود تا دعاى كسى را كه وى را خوانده است، به اجابت رسانَد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اتَّقَى اللّه‌َ يُتَّقى، و مَن أطاعَ اللّه‌َ يُطاعُ؛</w:t>
      </w:r>
    </w:p>
    <w:p>
      <w:pPr>
        <w:pStyle w:val="BookText"/>
        <w:rPr/>
      </w:pPr>
      <w:r>
        <w:rPr>
          <w:rFonts w:ascii="IRNazanin" w:hAnsi="IRNazanin" w:eastAsia="IRNazanin"/>
          <w:color w:val="111111"/>
          <w:sz w:val="28"/>
          <w:sz w:val="28"/>
          <w:szCs w:val="28"/>
          <w:rtl w:val="true"/>
          <w:lang w:bidi="fa-IR"/>
        </w:rPr>
        <w:t xml:space="preserve">هر كه از خدا پروا كند، از او پروا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حرمتش را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از خدا فرمان بَرد، فرمانش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أطاعَ الخالِقَ لَم يُبالِ سَخَطَ المَخلوقِينَ؛</w:t>
      </w:r>
    </w:p>
    <w:p>
      <w:pPr>
        <w:pStyle w:val="BookText"/>
        <w:rPr/>
      </w:pPr>
      <w:r>
        <w:rPr>
          <w:rFonts w:ascii="IRNazanin" w:hAnsi="IRNazanin" w:eastAsia="IRNazanin"/>
          <w:color w:val="111111"/>
          <w:sz w:val="28"/>
          <w:sz w:val="28"/>
          <w:szCs w:val="28"/>
          <w:rtl w:val="true"/>
          <w:lang w:bidi="fa-IR"/>
        </w:rPr>
        <w:t>هر كه از آفريدگار فرمان بَرد، از خشم آفريدگان پروا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كانَ عَلى بَيِّنَةٍ مِن رَبِّهِ هانَت عَلَيهِ مَصائِبُ الدُّنيا و لَو قُرِضَ و نُشِرَ؛</w:t>
      </w:r>
    </w:p>
    <w:p>
      <w:pPr>
        <w:pStyle w:val="BookText"/>
        <w:rPr/>
      </w:pPr>
      <w:r>
        <w:rPr>
          <w:rFonts w:ascii="IRNazanin" w:hAnsi="IRNazanin" w:eastAsia="IRNazanin"/>
          <w:color w:val="111111"/>
          <w:sz w:val="28"/>
          <w:sz w:val="28"/>
          <w:szCs w:val="28"/>
          <w:rtl w:val="true"/>
          <w:lang w:bidi="fa-IR"/>
        </w:rPr>
        <w:t>هر كه را از جانب پروردگارش حجّتى باشد، هر چند مصيبت هاى دنيا او را با قيچى تكّه تكّه كنند و پراكنده اش سازند، بر او سبُک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اَلشاكِرُ أسعَدُ بِالشُّكرِ مِنهُ بِالنِّعمَةِ الَّتي أوجَبَتِ الشُّكرَ لِأنَّ النِّعَمَ مَتاعٌ وَ الشُّكرَ نِعَمٌ</w:t>
      </w:r>
    </w:p>
    <w:p>
      <w:pPr>
        <w:pStyle w:val="BookText"/>
        <w:rPr/>
      </w:pPr>
      <w:r>
        <w:rPr>
          <w:rFonts w:ascii="Amiri" w:hAnsi="Amiri" w:eastAsia="Amiri" w:cs="Amiri"/>
          <w:color w:val="111111"/>
          <w:sz w:val="28"/>
          <w:sz w:val="28"/>
          <w:szCs w:val="28"/>
          <w:rtl w:val="true"/>
          <w:lang w:bidi="ar-SA"/>
        </w:rPr>
        <w:t>و عُقبى؛</w:t>
      </w:r>
      <w:r>
        <w:rPr>
          <w:rFonts w:ascii="IRNazanin" w:hAnsi="IRNazanin" w:eastAsia="IRNazanin"/>
          <w:color w:val="111111"/>
          <w:sz w:val="28"/>
          <w:sz w:val="28"/>
          <w:szCs w:val="28"/>
          <w:rtl w:val="true"/>
          <w:lang w:bidi="fa-IR"/>
        </w:rPr>
        <w:t xml:space="preserve"> شكرگزار را، به جهت شكرگزارى، سعادتى است بزرگ تر از نعمتى كه شكرگزارى را بر او واجب كرده است؛ زيرا نعمت، كالايى است و شكر، نعمتى همراه با آخرت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الظّالِمَ الحالِمَ يَكادُ أن يُعفى عَلى ظُلمِهِ بِحِلمِهِ، و إنَّ المُحِقَّ السَّفيهَ يَكادُأن يُطفِئَنُورَ حَقِّهِ بِسَفَهِهِ؛</w:t>
      </w:r>
    </w:p>
    <w:p>
      <w:pPr>
        <w:pStyle w:val="BookText"/>
        <w:rPr/>
      </w:pPr>
      <w:r>
        <w:rPr>
          <w:rFonts w:ascii="IRNazanin" w:hAnsi="IRNazanin" w:eastAsia="IRNazanin"/>
          <w:color w:val="111111"/>
          <w:sz w:val="28"/>
          <w:sz w:val="28"/>
          <w:szCs w:val="28"/>
          <w:rtl w:val="true"/>
          <w:lang w:bidi="fa-IR"/>
        </w:rPr>
        <w:t>دور نيست كه ستمِ ستمگرِ بردبار، به سبب بردبارى اش بخشوده شود، و حق به جانبِ نابخرد، نزديک است كه به سبب نابخردى اش، نور حقّانيت خود را خاموش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جَمَعَ لَكَ وُدَّهُ و رَأيَهُ فَاجمَع لَهُ طاعَتَكَ؛</w:t>
      </w:r>
    </w:p>
    <w:p>
      <w:pPr>
        <w:pStyle w:val="BookText"/>
        <w:rPr/>
      </w:pPr>
      <w:r>
        <w:rPr>
          <w:rFonts w:ascii="Amiri" w:hAnsi="Amiri" w:eastAsia="Amiri" w:cs="Amiri"/>
          <w:color w:val="111111"/>
          <w:sz w:val="28"/>
          <w:sz w:val="28"/>
          <w:szCs w:val="28"/>
          <w:rtl w:val="true"/>
          <w:lang w:bidi="ar-SA"/>
        </w:rPr>
        <w:t>هر كه تمامت دوستى خود را براى تو فراهم آورْد، تو نيز تمامت طاعت خود را برايش فرآهم آور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هانَت عَلَيهِ نَفسُهُ فَلا تَأمَن شَرَّهُ؛</w:t>
      </w:r>
    </w:p>
    <w:p>
      <w:pPr>
        <w:pStyle w:val="BookText"/>
        <w:rPr/>
      </w:pPr>
      <w:r>
        <w:rPr>
          <w:rFonts w:ascii="IRNazanin" w:hAnsi="IRNazanin" w:eastAsia="IRNazanin"/>
          <w:color w:val="111111"/>
          <w:sz w:val="28"/>
          <w:sz w:val="28"/>
          <w:szCs w:val="28"/>
          <w:rtl w:val="true"/>
          <w:lang w:bidi="fa-IR"/>
        </w:rPr>
        <w:t>هر كه خود را سبُک شمارَد، از گزند او ايمن مباش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اَلدُّنيا سُوقٌ رَبِحَ فيها قَومٌ و خَسِرَ آخَرونَ؛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 بازارى است؛ گروهى در آن سود بَرَند و گروهى ديگر، زيان ببينند</w:t>
      </w:r>
      <w:r>
        <w:rPr>
          <w:rFonts w:eastAsia="IRNazanin" w:cs="IRNazanin"/>
          <w:color w:val="111111"/>
          <w:sz w:val="28"/>
          <w:szCs w:val="28"/>
          <w:rtl w:val="true"/>
          <w:lang w:bidi="fa-IR"/>
        </w:rPr>
        <w:t xml:space="preserve">. </w:t>
      </w:r>
      <w:bookmarkStart w:id="91" w:name="pg9628_88931"/>
    </w:p>
    <w:p>
      <w:pPr>
        <w:pStyle w:val="Heading3"/>
        <w:numPr>
          <w:ilvl w:val="2"/>
          <w:numId w:val="1"/>
        </w:numPr>
        <w:rPr/>
      </w:pPr>
      <w:bookmarkStart w:id="92" w:name="__RefHeading___Toc7578323_2870459653"/>
      <w:bookmarkStart w:id="93" w:name="_Toc32"/>
      <w:bookmarkEnd w:id="91"/>
      <w:bookmarkEnd w:id="92"/>
      <w:r>
        <w:rPr/>
        <w:t>12</w:t>
      </w:r>
      <w:r>
        <w:rPr>
          <w:rtl w:val="true"/>
        </w:rPr>
        <w:t xml:space="preserve">. </w:t>
      </w:r>
      <w:r>
        <w:rPr>
          <w:rtl w:val="true"/>
        </w:rPr>
        <w:t>سخنان امام عسكرى عَلَيْهِ اَلسَّلاَم</w:t>
      </w:r>
      <w:bookmarkEnd w:id="93"/>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لاتُمارِ فَيَذهَبَ بَهاؤُكَ، و لاتُمازِح فَيُجتَرَأَ عَلَيكَ؛</w:t>
      </w:r>
    </w:p>
    <w:p>
      <w:pPr>
        <w:pStyle w:val="BookText"/>
        <w:rPr/>
      </w:pPr>
      <w:r>
        <w:rPr>
          <w:rFonts w:ascii="IRNazanin" w:hAnsi="IRNazanin" w:eastAsia="IRNazanin"/>
          <w:color w:val="111111"/>
          <w:sz w:val="28"/>
          <w:sz w:val="28"/>
          <w:szCs w:val="28"/>
          <w:rtl w:val="true"/>
          <w:lang w:bidi="fa-IR"/>
        </w:rPr>
        <w:t>جدال مكن، كه هيبتت برود، و شوخى مكن، كه بر تو گستاخ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رَضِىَ بِدونِ الشَّرَفِ مِنَ المَجلِسِ لَم يَزَلِ اللّه‌ُ و مَلائِكَتُهُ يُصَلُّونَ عَلَيهِ حَتّى يَقُومَ؛</w:t>
      </w:r>
    </w:p>
    <w:p>
      <w:pPr>
        <w:pStyle w:val="BookText"/>
        <w:rPr/>
      </w:pPr>
      <w:r>
        <w:rPr>
          <w:rFonts w:ascii="IRNazanin" w:hAnsi="IRNazanin" w:eastAsia="IRNazanin"/>
          <w:color w:val="111111"/>
          <w:sz w:val="28"/>
          <w:sz w:val="28"/>
          <w:szCs w:val="28"/>
          <w:rtl w:val="true"/>
          <w:lang w:bidi="fa-IR"/>
        </w:rPr>
        <w:t>هر كه به پايين نشستن در مجلس خرسند باشد، خدا و فرشتگان، همچنان بر او رحمت فرستند تا برخيزد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إيّاكَ وَ الإذاعَةَ و طَلَبَ الرِّئاسَةِ فَإنَّهُما يَدعُوانِ إلَى الهَلَكَةِ؛</w:t>
      </w:r>
    </w:p>
    <w:p>
      <w:pPr>
        <w:pStyle w:val="BookText"/>
        <w:rPr/>
      </w:pPr>
      <w:r>
        <w:rPr>
          <w:rFonts w:ascii="IRNazanin" w:hAnsi="IRNazanin" w:eastAsia="IRNazanin"/>
          <w:color w:val="111111"/>
          <w:sz w:val="28"/>
          <w:sz w:val="28"/>
          <w:szCs w:val="28"/>
          <w:rtl w:val="true"/>
          <w:lang w:bidi="fa-IR"/>
        </w:rPr>
        <w:t>از افشاى اسرار و رياست‌جويى بپرهيز؛ زيرا اين دو به هلاكت كشانند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اَلإشراكُ فِي النّاسِ أخفى مِن دَبيبِ النَّملِ عَلَى المِسحِ الأسوَدِ في اللَّيلَهِ المُظلِمَةِ؛</w:t>
      </w:r>
    </w:p>
    <w:p>
      <w:pPr>
        <w:pStyle w:val="BookText"/>
        <w:rPr/>
      </w:pPr>
      <w:r>
        <w:rPr>
          <w:rFonts w:ascii="IRNazanin" w:hAnsi="IRNazanin" w:eastAsia="IRNazanin"/>
          <w:color w:val="111111"/>
          <w:sz w:val="28"/>
          <w:sz w:val="28"/>
          <w:szCs w:val="28"/>
          <w:rtl w:val="true"/>
          <w:lang w:bidi="fa-IR"/>
        </w:rPr>
        <w:t>شرک آورى در ميان مردم، از جنبش مور بر پلاس سياه در شب تار، پنهان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 الأبرارِ لِلأبرارِ ثَوابٌ لِلأبرارِ و حُبُّ الفُجّارِ لِلأبرارِ فَضيلَةٌ لِلأبرارِ؛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محبّت نيكان به نيكان، ثوابى براى نيكان است و محبّت بَدان به نيكان، فضيلتى براى نيكان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الجَهلِ الضِّحكُ مِن غَيرِ عَجَبٍ؛</w:t>
      </w:r>
    </w:p>
    <w:p>
      <w:pPr>
        <w:pStyle w:val="BookText"/>
        <w:rPr/>
      </w:pPr>
      <w:r>
        <w:rPr>
          <w:rFonts w:ascii="Amiri" w:hAnsi="Amiri" w:eastAsia="Amiri" w:cs="Amiri"/>
          <w:color w:val="111111"/>
          <w:sz w:val="28"/>
          <w:sz w:val="28"/>
          <w:szCs w:val="28"/>
          <w:rtl w:val="true"/>
          <w:lang w:bidi="ar-SA"/>
        </w:rPr>
        <w:t>خنده بيجا از نادانى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الفَواقِرِ الَّتي تَقصِمُ الظَّهرَ جارٌ إن رَأى حَسَنَةً أطفَأَها و إن رَأى سَيِّئَةً أفشاها؛</w:t>
      </w:r>
    </w:p>
    <w:p>
      <w:pPr>
        <w:pStyle w:val="BookText"/>
        <w:rPr/>
      </w:pPr>
      <w:r>
        <w:rPr>
          <w:rFonts w:ascii="IRNazanin" w:hAnsi="IRNazanin" w:eastAsia="IRNazanin"/>
          <w:color w:val="111111"/>
          <w:sz w:val="28"/>
          <w:sz w:val="28"/>
          <w:szCs w:val="28"/>
          <w:rtl w:val="true"/>
          <w:lang w:bidi="fa-IR"/>
        </w:rPr>
        <w:t>از جمله بلا هاى كمرشكن، آن همسايه اى است كه چون نيكى بيند، نهانش دارد و چون بدى بيند، آن را فاش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إتَّقُوا اللّه‌َ و كُونوا زَينا و لاتَكونُوا شَينا؛</w:t>
      </w:r>
    </w:p>
    <w:p>
      <w:pPr>
        <w:pStyle w:val="BookText"/>
        <w:rPr/>
      </w:pPr>
      <w:r>
        <w:rPr>
          <w:rFonts w:ascii="IRNazanin" w:hAnsi="IRNazanin" w:eastAsia="IRNazanin"/>
          <w:color w:val="111111"/>
          <w:sz w:val="28"/>
          <w:sz w:val="28"/>
          <w:szCs w:val="28"/>
          <w:rtl w:val="true"/>
          <w:lang w:bidi="fa-IR"/>
        </w:rPr>
        <w:t xml:space="preserve">از خدا پروا كنيد و موجب آراستگى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آبرومندى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باشيد، نه مايه زشتى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 نامى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بِئسَ العَبدُ عَبدٌ يَكونُ ذاوَجهَينِ و ذالِسانَينِ؛</w:t>
      </w:r>
    </w:p>
    <w:p>
      <w:pPr>
        <w:pStyle w:val="BookText"/>
        <w:rPr/>
      </w:pPr>
      <w:r>
        <w:rPr>
          <w:rFonts w:ascii="IRNazanin" w:hAnsi="IRNazanin" w:eastAsia="IRNazanin"/>
          <w:color w:val="111111"/>
          <w:sz w:val="28"/>
          <w:sz w:val="28"/>
          <w:szCs w:val="28"/>
          <w:rtl w:val="true"/>
          <w:lang w:bidi="fa-IR"/>
        </w:rPr>
        <w:t>چه بد بنده اى است بنده اى كه دورو و دو زبان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اَلغَضَبُ مِفتاحُ كُلِّ شَرٍّ ؛</w:t>
      </w:r>
    </w:p>
    <w:p>
      <w:pPr>
        <w:pStyle w:val="BookText"/>
        <w:rPr/>
      </w:pPr>
      <w:r>
        <w:rPr>
          <w:rFonts w:ascii="Amiri" w:hAnsi="Amiri" w:eastAsia="Amiri" w:cs="Amiri"/>
          <w:color w:val="111111"/>
          <w:sz w:val="28"/>
          <w:sz w:val="28"/>
          <w:szCs w:val="28"/>
          <w:rtl w:val="true"/>
          <w:lang w:bidi="ar-SA"/>
        </w:rPr>
        <w:t>خشم، كليد هر بدى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أقَلُّ النّاسِ راحَةً الحَقودُ؛</w:t>
      </w:r>
    </w:p>
    <w:p>
      <w:pPr>
        <w:pStyle w:val="BookText"/>
        <w:rPr/>
      </w:pPr>
      <w:r>
        <w:rPr>
          <w:rFonts w:ascii="Amiri" w:hAnsi="Amiri" w:eastAsia="Amiri" w:cs="Amiri"/>
          <w:color w:val="111111"/>
          <w:sz w:val="28"/>
          <w:sz w:val="28"/>
          <w:szCs w:val="28"/>
          <w:rtl w:val="true"/>
          <w:lang w:bidi="ar-SA"/>
        </w:rPr>
        <w:t>كينه ور، كم آسايش ترينِ مردم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قَلبُ الأحمَقِ في فَمِهِ و فَمُ الحَكيمِ في قَلبِهِ؛</w:t>
      </w:r>
    </w:p>
    <w:p>
      <w:pPr>
        <w:pStyle w:val="BookText"/>
        <w:rPr/>
      </w:pPr>
      <w:r>
        <w:rPr>
          <w:rFonts w:ascii="IRNazanin" w:hAnsi="IRNazanin" w:eastAsia="IRNazanin"/>
          <w:color w:val="111111"/>
          <w:sz w:val="28"/>
          <w:sz w:val="28"/>
          <w:szCs w:val="28"/>
          <w:rtl w:val="true"/>
          <w:lang w:bidi="fa-IR"/>
        </w:rPr>
        <w:t>دل بى خرد در دهانش، و دهان فرزانه در دلش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لايَشغَلكَ رِزقٌ مَضمونٌ عَن عَمَلٍ مَفروضٍ؛</w:t>
      </w:r>
    </w:p>
    <w:p>
      <w:pPr>
        <w:pStyle w:val="BookText"/>
        <w:rPr/>
      </w:pPr>
      <w:r>
        <w:rPr>
          <w:rFonts w:ascii="Amiri" w:hAnsi="Amiri" w:eastAsia="Amiri" w:cs="Amiri"/>
          <w:color w:val="111111"/>
          <w:sz w:val="28"/>
          <w:sz w:val="28"/>
          <w:szCs w:val="28"/>
          <w:rtl w:val="true"/>
          <w:lang w:bidi="ar-SA"/>
        </w:rPr>
        <w:t>مبادا كه روزىِ ضمانت شده از كار واجب، بازت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تَرَكَ الحَقَّ عَزيزٌ إلاّ ذَلَّ و لا أخَذَ بِهِ ذَليلٌ إلاّ عَزَّ؛</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عزّتمندى حق را ترک نكند، مگر آن كه خوار شود، و هيچ خوارى به حق نگرايد، مگر آن كه عزّت يابد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خَصلَتانِ لَيسَ فَوقَهُما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و نَفعُ الإخوانِ؛</w:t>
      </w:r>
    </w:p>
    <w:p>
      <w:pPr>
        <w:pStyle w:val="BookText"/>
        <w:rPr/>
      </w:pPr>
      <w:r>
        <w:rPr>
          <w:rFonts w:ascii="IRNazanin" w:hAnsi="IRNazanin" w:eastAsia="IRNazanin"/>
          <w:color w:val="111111"/>
          <w:sz w:val="28"/>
          <w:sz w:val="28"/>
          <w:szCs w:val="28"/>
          <w:rtl w:val="true"/>
          <w:lang w:bidi="fa-IR"/>
        </w:rPr>
        <w:t>دو خصلت است كه وراى آن دو، چيزى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 و سود رساندن به برادران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جُرأةُ الوَلَدِ عَلى والِدِهِ في صِغَرِهِ تَدعُو إلَى العُقوقِ في كِبَرِهِ؛</w:t>
      </w:r>
    </w:p>
    <w:p>
      <w:pPr>
        <w:pStyle w:val="BookText"/>
        <w:rPr/>
      </w:pPr>
      <w:r>
        <w:rPr>
          <w:rFonts w:ascii="IRNazanin" w:hAnsi="IRNazanin" w:eastAsia="IRNazanin"/>
          <w:color w:val="111111"/>
          <w:sz w:val="28"/>
          <w:sz w:val="28"/>
          <w:szCs w:val="28"/>
          <w:rtl w:val="true"/>
          <w:lang w:bidi="fa-IR"/>
        </w:rPr>
        <w:t>گستاخى فرزند بر پدر خود در خُردى، به عاقّ او در بزرگى انجامد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اَلتَّواضُعُ نِعمَةٌ لايُحسَدُ عَلَيها؛</w:t>
      </w:r>
    </w:p>
    <w:p>
      <w:pPr>
        <w:pStyle w:val="BookText"/>
        <w:rPr/>
      </w:pPr>
      <w:r>
        <w:rPr>
          <w:rFonts w:ascii="Amiri" w:hAnsi="Amiri" w:eastAsia="Amiri" w:cs="Amiri"/>
          <w:color w:val="111111"/>
          <w:sz w:val="28"/>
          <w:sz w:val="28"/>
          <w:szCs w:val="28"/>
          <w:rtl w:val="true"/>
          <w:lang w:bidi="ar-SA"/>
        </w:rPr>
        <w:t>فروتنى، نعمتى است كه بر آن حسد نبرند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وَعَظَ أخاهُ سِرّا فَقَد زانَهُ و مَن وَعَظَهُ عَلانِيَةً فَقَد شانَهُ؛</w:t>
      </w:r>
    </w:p>
    <w:p>
      <w:pPr>
        <w:pStyle w:val="BookText"/>
        <w:rPr/>
      </w:pPr>
      <w:r>
        <w:rPr>
          <w:rFonts w:ascii="IRNazanin" w:hAnsi="IRNazanin" w:eastAsia="IRNazanin"/>
          <w:color w:val="111111"/>
          <w:sz w:val="28"/>
          <w:sz w:val="28"/>
          <w:szCs w:val="28"/>
          <w:rtl w:val="true"/>
          <w:lang w:bidi="fa-IR"/>
        </w:rPr>
        <w:t>هر كه برادرش را نهانى پند دهد، او را آراسته است، و هر كه برادرش را در حضور ديگران پند دهد، او را سرافكنده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أقبَحَ بِالمُؤمِنِ أن تَكونَ لَهُ رَغبَةٌ تُذِلُّهُ؛</w:t>
      </w:r>
    </w:p>
    <w:p>
      <w:pPr>
        <w:pStyle w:val="BookText"/>
        <w:rPr/>
      </w:pPr>
      <w:r>
        <w:rPr>
          <w:rFonts w:ascii="IRNazanin" w:hAnsi="IRNazanin" w:eastAsia="IRNazanin"/>
          <w:color w:val="111111"/>
          <w:sz w:val="28"/>
          <w:sz w:val="28"/>
          <w:szCs w:val="28"/>
          <w:rtl w:val="true"/>
          <w:lang w:bidi="fa-IR"/>
        </w:rPr>
        <w:t>چه زشت است براى مؤمن، به چيزى دل بندد كه خوارش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لَيسَتِ العِبادَةُ كَثرَةَ الصّيامِ وَ الصَّلوةِ و إنَّمَا العِبادَةُ كَثرَةُ التَّفَكُّرِ في أمرِ اللّه‌ِ؛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عبادت به بسيارىِ روزه و نماز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عبادت، انديشيدنِ بسيار در كار خداوند است</w:t>
      </w:r>
      <w:r>
        <w:rPr>
          <w:rFonts w:eastAsia="Amiri" w:cs="Amiri" w:ascii="Amiri" w:hAnsi="Amiri"/>
          <w:color w:val="111111"/>
          <w:sz w:val="28"/>
          <w:szCs w:val="28"/>
          <w:rtl w:val="true"/>
          <w:lang w:bidi="ar-SA"/>
        </w:rPr>
        <w:t xml:space="preserve">. </w:t>
      </w:r>
      <w:bookmarkStart w:id="94" w:name="pg9628_88934"/>
    </w:p>
    <w:p>
      <w:pPr>
        <w:pStyle w:val="Heading3"/>
        <w:numPr>
          <w:ilvl w:val="2"/>
          <w:numId w:val="1"/>
        </w:numPr>
        <w:rPr/>
      </w:pPr>
      <w:bookmarkStart w:id="95" w:name="__RefHeading___Toc7578325_2870459653"/>
      <w:bookmarkStart w:id="96" w:name="_Toc33"/>
      <w:bookmarkEnd w:id="94"/>
      <w:bookmarkEnd w:id="95"/>
      <w:r>
        <w:rPr/>
        <w:t>13</w:t>
      </w:r>
      <w:r>
        <w:rPr>
          <w:rtl w:val="true"/>
        </w:rPr>
        <w:t xml:space="preserve">. </w:t>
      </w:r>
      <w:r>
        <w:rPr>
          <w:rtl w:val="true"/>
        </w:rPr>
        <w:t>سخنان خداوند با حضرت موسى عَلَيْهِ اَلسَّلاَم</w:t>
      </w:r>
      <w:bookmarkEnd w:id="96"/>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لاتُطِل فِي الدُّنيا أمَلَكَ فَيَقسُوَ قَلبُكَ، و قاسِي القَلبِ مِنّي بَعيدٌ؛</w:t>
      </w:r>
    </w:p>
    <w:p>
      <w:pPr>
        <w:pStyle w:val="BookText"/>
        <w:rPr/>
      </w:pPr>
      <w:r>
        <w:rPr>
          <w:rFonts w:ascii="Amiri" w:hAnsi="Amiri" w:eastAsia="Amiri" w:cs="Amiri"/>
          <w:color w:val="111111"/>
          <w:sz w:val="28"/>
          <w:sz w:val="28"/>
          <w:szCs w:val="28"/>
          <w:rtl w:val="true"/>
          <w:lang w:bidi="ar-SA"/>
        </w:rPr>
        <w:t>اى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دنيا آرزو دراز مدار كه دلت سخت شود، و سختْ دل، از من دور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 إلَىَّ مِن كَثرَةِ الذُّنوبِ صِياحَ الهارِبِ مِن عَدُوِّهِ وَ استَعِن بِي عَلى ذلِكَ، فَإنّي نِعمَ المُستَعانُ؛</w:t>
      </w:r>
    </w:p>
    <w:p>
      <w:pPr>
        <w:pStyle w:val="BookText"/>
        <w:rPr/>
      </w:pP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بسيارىِ گناهان به درگاه من شيون برآور، چنان كه گريزنده اى از دشمن خويش شيون كشد، و براى اين از من مدد خواه كه من، مددكارى نيكويم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فَاتَّهِم نَفسَكَ عَلى نَفسِكَ و لاتأتَمِن وَلَدَكَ عَلى دينِكَ إلاّ أن‌يَكونَ وَلَدَكَ مِثلَكَ يُحِبُّ الصّالِحينَ؛</w:t>
      </w:r>
    </w:p>
    <w:p>
      <w:pPr>
        <w:pStyle w:val="BookText"/>
        <w:rPr/>
      </w:pP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خويش متّهم دان و فرزندت را بر دينت امين مشمار، مگر آن كه فرزندت چون تو نيكان را دوست بدارد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إذا دَعَوتَني خائِفاً مُشفِقاً وَجِلاً و ناجِني حينَ تُناجيني بِخَشيَهٍ مِن قَلبٍ وَجِلٍ؛</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مرا بخوانى، ترسان و نگران و هراسان باش، و چون </w:t>
      </w:r>
    </w:p>
    <w:p>
      <w:pPr>
        <w:pStyle w:val="BookText"/>
        <w:rPr/>
      </w:pPr>
      <w:r>
        <w:rPr>
          <w:rFonts w:ascii="Amiri" w:hAnsi="Amiri" w:eastAsia="Amiri" w:cs="Amiri"/>
          <w:color w:val="111111"/>
          <w:sz w:val="28"/>
          <w:sz w:val="28"/>
          <w:szCs w:val="28"/>
          <w:rtl w:val="true"/>
          <w:lang w:bidi="ar-SA"/>
        </w:rPr>
        <w:t>با من راز و نياز كنى، با دلى بيمناك مناجات 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انقَطَعَ حَبلُكَ مِنّي لَم يَتَّصِل بِحَبلِ غَيري فَاعبُدني و قُم بَينَ يَدَيَّ مَقامَ العَبدِ الحَقيرِ؛</w:t>
      </w:r>
    </w:p>
    <w:p>
      <w:pPr>
        <w:pStyle w:val="BookText"/>
        <w:rPr/>
      </w:pP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رشته پيوندت از من بگسلد، به رشته ديگرى نپيوندد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بندگى كن و چون بنده اى كوچک در برابرم بِايست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دَعَوتَني وَجَدتَني؛</w:t>
      </w:r>
    </w:p>
    <w:p>
      <w:pPr>
        <w:pStyle w:val="BookText"/>
        <w:rPr/>
      </w:pP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مرا بخوانى، بيابى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عَبدي و أنَا إلهُكَ لاتَستَذِلَّ الحَقيرَ الفَقيرَ و لاتَغبِطِ الغَنِيَّ؛</w:t>
      </w:r>
    </w:p>
    <w:p>
      <w:pPr>
        <w:pStyle w:val="BookText"/>
        <w:rPr/>
      </w:pP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بنده منى و من، خداوند تو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بينواى كوچک را خوار مشمار و بر توانگر، رشک ميار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السّائِلَ إذا أتاكَ بِرَدٍّ جَميلٍ أو إعطاءٍ يَسيرٍ؛</w:t>
      </w:r>
    </w:p>
    <w:p>
      <w:pPr>
        <w:pStyle w:val="BookText"/>
        <w:rPr/>
      </w:pP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خواهنده اى نزدت آيد، او را با جوابى خوش يا بخششى اندک، گرامى 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لاتَنسَني عَلى كُلِّ حالٍ و لاتَفرَح بِكَثرَةِ المالِ، فَإنَّ نِسياني يُقسِي القُلوبَ و مَعَ كَثرَةِ المالِ كَثرَةُ الذُّنوبِ؛</w:t>
      </w:r>
    </w:p>
    <w:p>
      <w:pPr>
        <w:pStyle w:val="BookText"/>
        <w:rPr/>
      </w:pP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حال مرا فراموش نكن و از فزونىِ مال، دلشاد مشو؛ زيرا فراموش كردنِ من، دل را سخت مى كند و فزونىِ مال، همراهِ فزونىِ گناهان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حِرزَكَ وضَع عِندي كَنزَكَ مِنَ الصّالِحاتِ و خَفني و لاتَخَف غَيري، إلَىَّ المَصيرُ؛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جانْ پناه خود بدار و گنجينه اعمال نيكت را به من سپارو از </w:t>
      </w:r>
    </w:p>
    <w:p>
      <w:pPr>
        <w:pStyle w:val="BookText"/>
        <w:rPr/>
      </w:pPr>
      <w:r>
        <w:rPr>
          <w:rFonts w:ascii="IRNazanin" w:hAnsi="IRNazanin" w:eastAsia="IRNazanin"/>
          <w:color w:val="111111"/>
          <w:sz w:val="28"/>
          <w:sz w:val="28"/>
          <w:szCs w:val="28"/>
          <w:rtl w:val="true"/>
          <w:lang w:bidi="fa-IR"/>
        </w:rPr>
        <w:t xml:space="preserve">من بيم دار و از ديگرى پروا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سوى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التَّوبَةَ و أخِّرِ الذَّنبَ و تَأَنَّ فِي المَكثِ بَينَ يَدَىَّ فِي الصَّلاهِ و لاتَرجُ غَيري؛</w:t>
      </w:r>
    </w:p>
    <w:p>
      <w:pPr>
        <w:pStyle w:val="BookText"/>
        <w:rPr/>
      </w:pP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توبه شتاب كن، گناه را به تأخير افكن، و در نماز، در برابر من، به آرامش و آهستگى درنگ كن، و بجز من به كسى اميد مدار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نافِس فِي الخَيرِ أهلَهُ فَإنَّ الخَيرَ كَاسمِهِ ودَعِ الشَّرَّ لِكُلِّ مَفتونٍ</w:t>
      </w:r>
    </w:p>
    <w:p>
      <w:pPr>
        <w:pStyle w:val="BookText"/>
        <w:rPr/>
      </w:pP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 خير با نيكوكاران مسابقه گزار؛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نام خود، نيكوست و شرّ را به هر كس كه فريفته آن است، واگذار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 الكَلامَ لِأهلِ التَّركِ لِلذُّنوبِ و كُن لَهُم جَليسا وَ اتَّخِذهُم لِغَيبِكَ إخوانا؛</w:t>
      </w:r>
    </w:p>
    <w:p>
      <w:pPr>
        <w:pStyle w:val="BookText"/>
        <w:rPr/>
      </w:pP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كسانى كه از گناهان مى پرهيزند، سخن پاكيزه گوى و با آنان همنشين باش و ايشان را دوستان ايّام غيبت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درحضور و غياب يكسان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لِسانَكَ مِن وَراءِ قَلبِكَ تَسلَم و أكثِر ذِكري بِاللَّيلِ وَ النَّهارِتَغنَم؛</w:t>
      </w:r>
    </w:p>
    <w:p>
      <w:pPr>
        <w:pStyle w:val="BookText"/>
        <w:rPr/>
      </w:pP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پسِ دلت قرار ده تا سالم مانى، و شب و روز، مرا بسيار ياد كن تا سود ببرى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الأرضِ فَإنَّها عَن قَريبٍ قَبرُكَ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اِبكِ عَلى نَفسِكَ ما كُنتَ فِي الدُّنيا؛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زمين بنگر كه به زودى گورِ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دردنيا هستى، بر خويشتن زارى كن</w:t>
      </w:r>
      <w:r>
        <w:rPr>
          <w:rFonts w:eastAsia="IRNazanin" w:cs="IRNazanin"/>
          <w:color w:val="111111"/>
          <w:sz w:val="28"/>
          <w:szCs w:val="28"/>
          <w:rtl w:val="true"/>
          <w:lang w:bidi="fa-IR"/>
        </w:rPr>
        <w:t xml:space="preserve">. </w:t>
      </w:r>
      <w:bookmarkStart w:id="97" w:name="pg9628_88937"/>
    </w:p>
    <w:p>
      <w:pPr>
        <w:pStyle w:val="Heading3"/>
        <w:numPr>
          <w:ilvl w:val="2"/>
          <w:numId w:val="1"/>
        </w:numPr>
        <w:rPr/>
      </w:pPr>
      <w:bookmarkStart w:id="98" w:name="__RefHeading___Toc7578327_2870459653"/>
      <w:bookmarkStart w:id="99" w:name="_Toc34"/>
      <w:bookmarkEnd w:id="97"/>
      <w:bookmarkEnd w:id="98"/>
      <w:r>
        <w:rPr/>
        <w:t>14</w:t>
      </w:r>
      <w:r>
        <w:rPr>
          <w:rtl w:val="true"/>
        </w:rPr>
        <w:t xml:space="preserve">. </w:t>
      </w:r>
      <w:r>
        <w:rPr>
          <w:rtl w:val="true"/>
        </w:rPr>
        <w:t>سخنان خداوند با حضرت عيسى عَلَيْهِ اَلسَّلاَم</w:t>
      </w:r>
      <w:bookmarkEnd w:id="99"/>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عَلَى البَلاءِ وَارضَ بِالقَضاءِ؛</w:t>
      </w:r>
    </w:p>
    <w:p>
      <w:pPr>
        <w:pStyle w:val="BookText"/>
        <w:rPr/>
      </w:pPr>
      <w:r>
        <w:rPr>
          <w:rFonts w:ascii="Amiri" w:hAnsi="Amiri" w:eastAsia="Amiri" w:cs="Amiri"/>
          <w:color w:val="111111"/>
          <w:sz w:val="28"/>
          <w:sz w:val="28"/>
          <w:szCs w:val="28"/>
          <w:rtl w:val="true"/>
          <w:lang w:bidi="ar-SA"/>
        </w:rPr>
        <w:t>اى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بلا بشكيب و بر قضا، خرسند باش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تَيَقَّظ في ساعاتِ الغَفلَةِ و أحكِم لي لَطيفَ الحِكمَةِ؛</w:t>
      </w:r>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بى خبرى بيدار باش و لطايف حكمت را به استوارى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 اللَّيلَ لِتَحَرّي مَسَرَّتي وَاظمَأ نَهارَكَ لِيَومِ حاجَتِكَ؛</w:t>
      </w:r>
    </w:p>
    <w:p>
      <w:pPr>
        <w:pStyle w:val="BookText"/>
        <w:rPr/>
      </w:pPr>
      <w:r>
        <w:rPr>
          <w:rFonts w:ascii="Amiri" w:hAnsi="Amiri" w:eastAsia="Amiri" w:cs="Amiri"/>
          <w:color w:val="111111"/>
          <w:sz w:val="28"/>
          <w:sz w:val="28"/>
          <w:szCs w:val="28"/>
          <w:rtl w:val="true"/>
          <w:lang w:bidi="ar-SA"/>
        </w:rPr>
        <w:t>اى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را براى كسب خرسندى من در نظر آور و روزت را براى روز نيازت روزه بدار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اِبكِ عَلى نَفسِكَ فِي الخَلَواتِ؛</w:t>
      </w:r>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خلوت 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گريه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خَيرُ لَذاذَةٍ لاتَدُومُ و عَيشٍ عَن صاحِبِهِ يَزولُ؛</w:t>
      </w:r>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خيرى است در لذّتى كه نپايد و عيشى كه براى صاحبش نمانَد؟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غَضِبتُ عَلَيكَ لَم يَنفَعكَ مَن رَضِىَ عَنكَ و إن رَضيتُ عَنكَ لَم يَضُرُّكَ غَضَبُ المُتَغَضِّبينَ عَلَيكَ؛</w:t>
      </w:r>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تو خشمگين باشم، خرسندىِ ديگران از تو سودى به تو نمى رسانَد، و اگر من از تو خرسند باشم، خشم همه خشمگينان به تو زيانى نمى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اُدعُني دُعاءَ الغَريقِ الَّذي لَيسَ لَهُ مُغيثٌ؛</w:t>
      </w:r>
    </w:p>
    <w:p>
      <w:pPr>
        <w:pStyle w:val="BookText"/>
        <w:rPr/>
      </w:pPr>
      <w:r>
        <w:rPr>
          <w:rFonts w:ascii="Amiri" w:hAnsi="Amiri" w:eastAsia="Amiri" w:cs="Amiri"/>
          <w:color w:val="111111"/>
          <w:sz w:val="28"/>
          <w:sz w:val="28"/>
          <w:szCs w:val="28"/>
          <w:rtl w:val="true"/>
          <w:lang w:bidi="ar-SA"/>
        </w:rPr>
        <w:t>اى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بخوان به‌سانِ خواندن غريقى كه او را فريادرسى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لاتَحلِف بي كاذِباً فَيَهتَزَّ عَرشي غَضَبا؛</w:t>
      </w:r>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سوگند دروغ مخور، كه عرشم از خشم بلرزد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إفرَح بِالحَسَنَةِ فَإنَّها لي رِضىً وَابكِ عَلَى السَّيِّئَةِ فَإنَّها شَينٌ؛</w:t>
      </w:r>
    </w:p>
    <w:p>
      <w:pPr>
        <w:pStyle w:val="BookText"/>
        <w:rPr/>
      </w:pPr>
      <w:r>
        <w:rPr>
          <w:rFonts w:ascii="Amiri" w:hAnsi="Amiri" w:eastAsia="Amiri" w:cs="Amiri"/>
          <w:color w:val="111111"/>
          <w:sz w:val="28"/>
          <w:sz w:val="28"/>
          <w:szCs w:val="28"/>
          <w:rtl w:val="true"/>
          <w:lang w:bidi="ar-SA"/>
        </w:rPr>
        <w:t>اى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نكوكارى شادمان شو؛ زيرا كه مايه خرسندى من است، و بر بدكارى زارى كن، كه همانا زشتى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عيسى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لاتُحِبُّ أن يُصنَعَ بِكَ فَلا تَصنَعهُ بِغَيرِكَ؛</w:t>
      </w:r>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چه خوش ندارى با تو كنند، با ديگران مكن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لِأهلِ الحَسَنَةِ و شارِكهُم فيها و كُن عَلَيهِم شَهيدا؛</w:t>
      </w:r>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نكوكاران را راهنما باش و با آن ها در نكوكارى مشاركت كن و گواهشان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يُقَرِّبُكَ مِنّي قَد دَلَلتُكَ عَلَيهِ و كُلُّ ما يُباعِدُكَ مِنّي قَد نَهَيتُكَ عَنهُ فَارتَدَّ لِنَفسِكَ؛</w:t>
      </w:r>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چه تو را به من نزديک كند، رهنمايى ات كردم، و از هر چه از من دورت كند، بازت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خيرانديش و دلسوز خويش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 عَمَلِكَ نَظَرَ العَبدِ المُذنِبِ الخاطِى‌ءِ و لاتَنظُر في عَمَلِ غَيرِكَ؛</w:t>
      </w:r>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كردار خود چنان بنگر كه بنده گنهكارِ خطا كرده مى نگرد، و به كار ديگرى منگر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اِعقِل و تَفكَّر وَ انظُر في نَواحِى الأرضِ كَيفَ كانَ عاقِبَةُ الظّالِمينَ؛</w:t>
      </w:r>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وَرز و بينديش و در كرانه هاى زمين بنگر كه سرانجام ستمكاران چگونه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قَلبَكَ بِالخَشيَةِ وَ انظُر إلى مَن أسفَلَ مِنكَ و لاتَنظُر إلى مَن فَوقَكَ؛</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را با پرواى از من پرورش ده و به زير دستت بنگر و به زِبَر دستت منگر</w:t>
      </w:r>
      <w:r>
        <w:rPr>
          <w:rFonts w:eastAsia="IRNazanin" w:cs="IRNazanin"/>
          <w:color w:val="111111"/>
          <w:sz w:val="28"/>
          <w:szCs w:val="28"/>
          <w:rtl w:val="true"/>
          <w:lang w:bidi="fa-IR"/>
        </w:rPr>
        <w:t xml:space="preserve">. </w:t>
      </w:r>
      <w:bookmarkStart w:id="100" w:name="pg9628_88940"/>
    </w:p>
    <w:p>
      <w:pPr>
        <w:pStyle w:val="Heading3"/>
        <w:numPr>
          <w:ilvl w:val="2"/>
          <w:numId w:val="1"/>
        </w:numPr>
        <w:rPr/>
      </w:pPr>
      <w:bookmarkStart w:id="101" w:name="__RefHeading___Toc7578329_2870459653"/>
      <w:bookmarkStart w:id="102" w:name="_Toc35"/>
      <w:bookmarkEnd w:id="100"/>
      <w:bookmarkEnd w:id="101"/>
      <w:r>
        <w:rPr/>
        <w:t>15</w:t>
      </w:r>
      <w:r>
        <w:rPr>
          <w:rtl w:val="true"/>
        </w:rPr>
        <w:t xml:space="preserve">. </w:t>
      </w:r>
      <w:r>
        <w:rPr>
          <w:rtl w:val="true"/>
        </w:rPr>
        <w:t>سخنان حضرت عيسى عَلَيْهِ اَلسَّلاَم</w:t>
      </w:r>
      <w:bookmarkEnd w:id="102"/>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طُوبى لِلمُتَراحِمينَ اُولئِكَ هُمُ المَرحُومونَ يَومَ القِيامَةِ؛</w:t>
      </w:r>
    </w:p>
    <w:p>
      <w:pPr>
        <w:pStyle w:val="BookText"/>
        <w:rPr/>
      </w:pPr>
      <w:r>
        <w:rPr>
          <w:rFonts w:ascii="IRNazanin" w:hAnsi="IRNazanin" w:eastAsia="IRNazanin"/>
          <w:color w:val="111111"/>
          <w:sz w:val="28"/>
          <w:sz w:val="28"/>
          <w:szCs w:val="28"/>
          <w:rtl w:val="true"/>
          <w:lang w:bidi="fa-IR"/>
        </w:rPr>
        <w:t>خوشا بر مهر ورزان به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اند كه به روز رستاخيز، رحمت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طوبى لِلمُصلِحينَ بَينَ النّاسِ اُولئِكَ هُمُ المُقَرَّبونَ يَومَ القيامَةِ؛</w:t>
      </w:r>
    </w:p>
    <w:p>
      <w:pPr>
        <w:pStyle w:val="BookText"/>
        <w:rPr/>
      </w:pPr>
      <w:r>
        <w:rPr>
          <w:rFonts w:ascii="IRNazanin" w:hAnsi="IRNazanin" w:eastAsia="IRNazanin"/>
          <w:color w:val="111111"/>
          <w:sz w:val="28"/>
          <w:sz w:val="28"/>
          <w:szCs w:val="28"/>
          <w:rtl w:val="true"/>
          <w:lang w:bidi="fa-IR"/>
        </w:rPr>
        <w:t>خوشا بر سازش دهندگان ميان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اند كه به روز رستاخيز مقرّبان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عَبيدَ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تَلومونَ النّاسَ عَلَى الظَّنِّ و لاتَلومونَ أنفُسَكُم عَلَى اليَقينِ؛</w:t>
      </w:r>
    </w:p>
    <w:p>
      <w:pPr>
        <w:pStyle w:val="BookText"/>
        <w:rPr/>
      </w:pPr>
      <w:r>
        <w:rPr>
          <w:rFonts w:ascii="IRNazanin" w:hAnsi="IRNazanin" w:eastAsia="IRNazanin"/>
          <w:color w:val="111111"/>
          <w:sz w:val="28"/>
          <w:sz w:val="28"/>
          <w:szCs w:val="28"/>
          <w:rtl w:val="true"/>
          <w:lang w:bidi="fa-IR"/>
        </w:rPr>
        <w:t>اى بندگانِ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با بدگمانى سرزنش مى كنيد و خويشتن را با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عيبِ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نمى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عَبيدَ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مَثَلُكُم كَمَثَلِ السِّراجِ يُضيئُ لِلنّاسِ و يُحرِقُ نَفسَهُ؛</w:t>
      </w:r>
    </w:p>
    <w:p>
      <w:pPr>
        <w:pStyle w:val="BookText"/>
        <w:rPr/>
      </w:pPr>
      <w:r>
        <w:rPr>
          <w:rFonts w:ascii="IRNazanin" w:hAnsi="IRNazanin" w:eastAsia="IRNazanin"/>
          <w:color w:val="111111"/>
          <w:sz w:val="28"/>
          <w:sz w:val="28"/>
          <w:szCs w:val="28"/>
          <w:rtl w:val="true"/>
          <w:lang w:bidi="fa-IR"/>
        </w:rPr>
        <w:t>اى بندگان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شما چون چراغ باشد كه به مردم روشنايى دهد، امّا خود را بسوزانَد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اِستَحيُوا اللّه‌َ في سَرائِرِكُم كَما تَستَحيُونَ النّاسَ في عَلانِيَتِكُم؛</w:t>
      </w:r>
    </w:p>
    <w:p>
      <w:pPr>
        <w:pStyle w:val="BookText"/>
        <w:rPr/>
      </w:pPr>
      <w:r>
        <w:rPr>
          <w:rFonts w:ascii="IRNazanin" w:hAnsi="IRNazanin" w:eastAsia="IRNazanin"/>
          <w:color w:val="111111"/>
          <w:sz w:val="28"/>
          <w:sz w:val="28"/>
          <w:szCs w:val="28"/>
          <w:rtl w:val="true"/>
          <w:lang w:bidi="fa-IR"/>
        </w:rPr>
        <w:t>همچنان كه از مردم در عيان شرم داريد، از خداوند در نهان شرم بداريد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صاحبَ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كُلَّ نِعمَةٍ عَجَزتَ عَن شُكرِها بِمَنزِلَةِ سَيِّئةٍ تُؤاخَذُ عَلَيها؛</w:t>
      </w:r>
    </w:p>
    <w:p>
      <w:pPr>
        <w:pStyle w:val="BookText"/>
        <w:rPr/>
      </w:pPr>
      <w:r>
        <w:rPr>
          <w:rFonts w:ascii="IRNazanin" w:hAnsi="IRNazanin" w:eastAsia="IRNazanin"/>
          <w:color w:val="111111"/>
          <w:sz w:val="28"/>
          <w:sz w:val="28"/>
          <w:szCs w:val="28"/>
          <w:rtl w:val="true"/>
          <w:lang w:bidi="fa-IR"/>
        </w:rPr>
        <w:t>اى دانش پژوه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هر نعمتى كه از شكرش درمانى، به منزله گناهى است كه بر آن بازخواست شوى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صاحِبَ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العُلَماءَ لِعِلمِهِم ودَع مُنازَعَتَهُم و صَغِّرِ الجُهّالَ لِجَهلِهِم و لاتَطرُدهُم ولكِن قَرِّبهُم و عَلِّمهُم؛</w:t>
      </w:r>
    </w:p>
    <w:p>
      <w:pPr>
        <w:pStyle w:val="BookText"/>
        <w:rPr/>
      </w:pPr>
      <w:r>
        <w:rPr>
          <w:rFonts w:ascii="IRNazanin" w:hAnsi="IRNazanin" w:eastAsia="IRNazanin"/>
          <w:color w:val="111111"/>
          <w:sz w:val="28"/>
          <w:sz w:val="28"/>
          <w:szCs w:val="28"/>
          <w:rtl w:val="true"/>
          <w:lang w:bidi="fa-IR"/>
        </w:rPr>
        <w:t>اى دانش پژوه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را براى دانششان بزرگ دار و ستيزه با آنان را كنار بگذار، و نادانان را به سبب جهلشان كوچک شمار، ولى ايشان را از خود مران؛ بلكه به خويش نزديک كن و به ايشان، دانش بياموز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إنَّكُم لَن تَنالوا ما تُريدونَ إلاّ بِتَركِ ما تَشتَهونَ؛</w:t>
      </w:r>
    </w:p>
    <w:p>
      <w:pPr>
        <w:pStyle w:val="BookText"/>
        <w:rPr/>
      </w:pPr>
      <w:r>
        <w:rPr>
          <w:rFonts w:ascii="IRNazanin" w:hAnsi="IRNazanin" w:eastAsia="IRNazanin"/>
          <w:color w:val="111111"/>
          <w:sz w:val="28"/>
          <w:sz w:val="28"/>
          <w:szCs w:val="28"/>
          <w:rtl w:val="true"/>
          <w:lang w:bidi="fa-IR"/>
        </w:rPr>
        <w:t>به آن چه مى خواهيد، نمى رسيد، مگر با ترک آن چه به آن شهوت 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إيّاكُم وَ النَّظرَةَ فَإنَّها تَزرَعُ فِي القُلوبِ الشَّهوَةَ و كَفى بِها لِصاحِبِها فِتنَةً؛ ﴾</w:t>
      </w:r>
    </w:p>
    <w:p>
      <w:pPr>
        <w:pStyle w:val="BookText"/>
        <w:rPr/>
      </w:pPr>
      <w:r>
        <w:rPr>
          <w:rFonts w:ascii="IRNazanin" w:hAnsi="IRNazanin" w:eastAsia="IRNazanin"/>
          <w:color w:val="111111"/>
          <w:sz w:val="28"/>
          <w:sz w:val="28"/>
          <w:szCs w:val="28"/>
          <w:rtl w:val="true"/>
          <w:lang w:bidi="fa-IR"/>
        </w:rPr>
        <w:t xml:space="preserve">از يک بار نظر كردن ناروا هم بپرهيزيد؛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يک نظر آلوده، 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را در دل بكارد و همين براى صاحبش بس كه به فتنه گرفتار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لاتَنظُروا في عُيوبِ النّاسِ كَالأربابِ وَ انظُروا في عُيوبِهِم كَهَيئَةِ عَبيدِ النّاسِ؛</w:t>
      </w:r>
    </w:p>
    <w:p>
      <w:pPr>
        <w:pStyle w:val="BookText"/>
        <w:rPr/>
      </w:pPr>
      <w:r>
        <w:rPr>
          <w:rFonts w:ascii="IRNazanin" w:hAnsi="IRNazanin" w:eastAsia="IRNazanin"/>
          <w:color w:val="111111"/>
          <w:sz w:val="28"/>
          <w:sz w:val="28"/>
          <w:szCs w:val="28"/>
          <w:rtl w:val="true"/>
          <w:lang w:bidi="fa-IR"/>
        </w:rPr>
        <w:t>به عيب هاى مردم چون ارباب منگريد؛ بلكه در عيب هاى آنان چون بنده مردمان بنگريد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مَن قَطَعَكُم و أعطُوا مَن مَنَعَكُم و أحسِنوا إلى مَن أساءَ إلَيكُم و سَلِّموا عَلى مَن سَبَّكُم و أنصِفوا مَن خاصَمَكُم؛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شما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از شما گسسته، بپيونديد، و به آن كه از شما دريغ ورزيده، عطا كنيد، و به آن كه با شما بدى كرده، نيكى كنيد، و به آن كه دشنامتان داده، سلام گوييد، و با آن كه به دشمنى با شما برخاسته، انصاف ورزيد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الزَّرعَ يَنبُتُ فِي السَّهلِ و لايَنبُتُ فِي الصَّفا و كَذلِكَ الحِكمَةُ تَعمُرُ في قَلبِ المُتَواضِعِ و لاتَعمُرُ في قَلبِ المُتَكَبِّرِ الجَبّارِ؛</w:t>
      </w:r>
    </w:p>
    <w:p>
      <w:pPr>
        <w:pStyle w:val="BookText"/>
        <w:rPr/>
      </w:pPr>
      <w:r>
        <w:rPr>
          <w:rFonts w:ascii="IRNazanin" w:hAnsi="IRNazanin" w:eastAsia="IRNazanin"/>
          <w:color w:val="111111"/>
          <w:sz w:val="28"/>
          <w:sz w:val="28"/>
          <w:szCs w:val="28"/>
          <w:rtl w:val="true"/>
          <w:lang w:bidi="fa-IR"/>
        </w:rPr>
        <w:t>راست مى گويمتان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زراعت، در دشت خاكىِ هموار مى رويد، نه بر سنگلاخ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حكمت در دلِ فروتن پرورش مى يابد و در دلِ متكبّرِ زورگو پرورش نمى 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لَم يَتَواضَع خَفَضَهُ اللّه‌ُ و مَن تَواضَعَ للّه‌ِ رَفَعَهُ؛</w:t>
      </w:r>
    </w:p>
    <w:p>
      <w:pPr>
        <w:pStyle w:val="BookText"/>
        <w:rPr/>
      </w:pPr>
      <w:r>
        <w:rPr>
          <w:rFonts w:ascii="IRNazanin" w:hAnsi="IRNazanin" w:eastAsia="IRNazanin"/>
          <w:color w:val="111111"/>
          <w:sz w:val="28"/>
          <w:sz w:val="28"/>
          <w:szCs w:val="28"/>
          <w:rtl w:val="true"/>
          <w:lang w:bidi="fa-IR"/>
        </w:rPr>
        <w:t>هر كه فروتنى نكند، خدايش پست كند، و هر كه براى خدا فروتنى كند، خدايش برافرازد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نَظَرَ إلى أخيهِ يَعمَلُ الخَطيئَةَ و لَم يُحَذِّرهُ عاقِبَتَها حَتّى أحاطَت بِهِ فَلايَأمَن أن يَكونَ قَد شَرِكَ في إثمِهِ؛</w:t>
      </w:r>
    </w:p>
    <w:p>
      <w:pPr>
        <w:pStyle w:val="BookText"/>
        <w:rPr/>
      </w:pPr>
      <w:r>
        <w:rPr>
          <w:rFonts w:ascii="IRNazanin" w:hAnsi="IRNazanin" w:eastAsia="IRNazanin"/>
          <w:color w:val="111111"/>
          <w:sz w:val="28"/>
          <w:sz w:val="28"/>
          <w:szCs w:val="28"/>
          <w:rtl w:val="true"/>
          <w:lang w:bidi="fa-IR"/>
        </w:rPr>
        <w:t xml:space="preserve">هر كه ببيند برادرش خطايى مى كند و او را از سرانجامش برحذر ندارد تا گناه او را فرا گيرد، از شركت در گناه او 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قَدَرَ عَلى أن يُغَيِّرَ الظّالِمَ ثُمَّ لَم يُغَيِّرهُ فَهُوَ كَفاعِلِهِ؛</w:t>
      </w:r>
    </w:p>
    <w:p>
      <w:pPr>
        <w:pStyle w:val="BookText"/>
        <w:rPr/>
      </w:pPr>
      <w:r>
        <w:rPr>
          <w:rFonts w:ascii="IRNazanin" w:hAnsi="IRNazanin" w:eastAsia="IRNazanin"/>
          <w:color w:val="111111"/>
          <w:sz w:val="28"/>
          <w:sz w:val="28"/>
          <w:szCs w:val="28"/>
          <w:rtl w:val="true"/>
          <w:lang w:bidi="fa-IR"/>
        </w:rPr>
        <w:t>هر كه بتواند ستمكارى را از ستم منصرف كند و چنين نكند، خود نيز چون همان ستمگر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النّاسِ يُبصِرُ النُّجومَ ولكِن لايَهتَدي بِها إلاّ مَن يَعرِفَ مَجارِيَها و منازِلَها و كَذلِكَ تَدرُسونَ الحِكمَةَ ولِكن لايَهتَدي لَها مِنكُم إلاّ مَن عَمِلَ بِها؛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 مى گويمتان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ستارگان را مى نگرند، ولى كسى به وسيله آن ها راه نمى يابد، مگر آن كس كه گذرگاه ها و منازلشان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شما حكمت را مى آموزيد؛ ولى از ميان شما، جز آن كس كه به حكمت </w:t>
      </w:r>
    </w:p>
    <w:p>
      <w:pPr>
        <w:pStyle w:val="BookText"/>
        <w:rPr/>
      </w:pPr>
      <w:r>
        <w:rPr>
          <w:rFonts w:ascii="IRNazanin" w:hAnsi="IRNazanin" w:eastAsia="IRNazanin"/>
          <w:color w:val="111111"/>
          <w:sz w:val="28"/>
          <w:sz w:val="28"/>
          <w:szCs w:val="28"/>
          <w:rtl w:val="true"/>
          <w:lang w:bidi="fa-IR"/>
        </w:rPr>
        <w:t>عمل كند، از آن هدايت نمى 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لاتُدرِكونَ شَرَفَ الآخِرَةِ إلاّ بِتَركِ ما تُحِبّونَ؛</w:t>
      </w:r>
    </w:p>
    <w:p>
      <w:pPr>
        <w:pStyle w:val="BookText"/>
        <w:rPr/>
      </w:pPr>
      <w:r>
        <w:rPr>
          <w:rFonts w:ascii="IRNazanin" w:hAnsi="IRNazanin" w:eastAsia="IRNazanin"/>
          <w:color w:val="111111"/>
          <w:sz w:val="28"/>
          <w:sz w:val="28"/>
          <w:szCs w:val="28"/>
          <w:rtl w:val="true"/>
          <w:lang w:bidi="fa-IR"/>
        </w:rPr>
        <w:t>راست مى گويمتان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شرافتِ آخرت را در نمى يابيد، مگر به ترک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مى 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صِغارَ الخَطايا و مُحَقَّراتِها لَمِن مَكايدِ إبليسَ، يُحَقِّرُها لَكُم و يُصَغِّرُها في أعيُنِكُم فَتَجتَمِعُ فَتَكثُرُ وتُحيطُ بِكُم؛</w:t>
      </w:r>
    </w:p>
    <w:p>
      <w:pPr>
        <w:pStyle w:val="BookText"/>
        <w:rPr/>
      </w:pPr>
      <w:r>
        <w:rPr>
          <w:rFonts w:ascii="IRNazanin" w:hAnsi="IRNazanin" w:eastAsia="IRNazanin"/>
          <w:color w:val="111111"/>
          <w:sz w:val="28"/>
          <w:sz w:val="28"/>
          <w:szCs w:val="28"/>
          <w:rtl w:val="true"/>
          <w:lang w:bidi="fa-IR"/>
        </w:rPr>
        <w:t>راست مى گويمتان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كوچک و به چشم نيامدنى از دام هاى شيطان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آن ها را به ديده شما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نمايانَد، چندان كه گِرد مى آيند و فزون مى شوند و شما را فرا مى 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المِدحَةَ بِالكِذبِ وَ التَّزكِيَةَ فِي الدّينِ لَمِن رَأسِ الشّرورِ المَعلومَةِ؛</w:t>
      </w:r>
    </w:p>
    <w:p>
      <w:pPr>
        <w:pStyle w:val="BookText"/>
        <w:rPr/>
      </w:pPr>
      <w:r>
        <w:rPr>
          <w:rFonts w:ascii="IRNazanin" w:hAnsi="IRNazanin" w:eastAsia="IRNazanin"/>
          <w:color w:val="111111"/>
          <w:sz w:val="28"/>
          <w:sz w:val="28"/>
          <w:szCs w:val="28"/>
          <w:rtl w:val="true"/>
          <w:lang w:bidi="fa-IR"/>
        </w:rPr>
        <w:t>راست مى گويمتان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ستايش دروغين و يک بيزارنمايى از دين، بى گمان، سرآمدِ بدى هاى شناخته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وَيلَكُم يا عَبيدَ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مَساجِدَ رَبِّكُم سُجوناً لِأجسادِكُم وَ اجعَلواقُلوبَكُم بُيوتاً لِلتَّقوى و لاتَجعَلوا قُلُوبَكُم مَأوى لِلشَّهواتِ؛</w:t>
      </w:r>
    </w:p>
    <w:p>
      <w:pPr>
        <w:pStyle w:val="BookText"/>
        <w:rPr/>
      </w:pPr>
      <w:r>
        <w:rPr>
          <w:rFonts w:ascii="IRNazanin" w:hAnsi="IRNazanin" w:eastAsia="IRNazanin"/>
          <w:color w:val="111111"/>
          <w:sz w:val="28"/>
          <w:sz w:val="28"/>
          <w:szCs w:val="28"/>
          <w:rtl w:val="true"/>
          <w:lang w:bidi="fa-IR"/>
        </w:rPr>
        <w:t>واى بر شما اى بندگان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گاه هاى پروردگارتان را زندانِ پيكر هاى خود سازيد، و دل هاى خود را خانه تقوا كنيد و آن ها را جايگاه شهوت ها قرار ندهيد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كَلِمَةٍ سَيِّئَةٍ تَقولونَ بِها تُعطَونَ جَوابَها يَومَ القِيامَةِ؛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 مى گويمتان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كلمه بدى كه امروز بگوييد، فردا، به قيامت، پاسخش را مى شنويد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تُغني عَنكُم أجسادُكُم إذا أعجَبَتكُم و قَد فَسَدَت قُلوبُكُم و ما يُغني عَنكُم أن تُنَقّوا جُلودَكُم و قُلوبُكُم دَنِسَةٌ؛</w:t>
      </w:r>
    </w:p>
    <w:p>
      <w:pPr>
        <w:pStyle w:val="BookText"/>
        <w:rPr/>
      </w:pPr>
      <w:r>
        <w:rPr>
          <w:rFonts w:ascii="IRNazanin" w:hAnsi="IRNazanin" w:eastAsia="IRNazanin"/>
          <w:color w:val="111111"/>
          <w:sz w:val="28"/>
          <w:sz w:val="28"/>
          <w:szCs w:val="28"/>
          <w:rtl w:val="true"/>
          <w:lang w:bidi="fa-IR"/>
        </w:rPr>
        <w:t>راست مى گويمتان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پيكر هاى شما چه سودتان بخشد كه از آن ها شگفت زده شويد، در حالى كه دل هايتان تباه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چه سود كه پوست هايتان را پاكيزه كنيد، در حالى كه دل هايتان چركين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اِبَدَؤُوا بِالشَّرِ فَاترُكُوهُ ثُمَّ اطلُبُوا الخَيرَ يَنفَعكُم، فَإنَّكُم إذاجَمَعتُمُ الخَيرَ مَعَ الشَّرِّ لَم يَنفَعكُمُ الخَيرُ؛</w:t>
      </w:r>
    </w:p>
    <w:p>
      <w:pPr>
        <w:pStyle w:val="BookText"/>
        <w:rPr/>
      </w:pPr>
      <w:r>
        <w:rPr>
          <w:rFonts w:ascii="IRNazanin" w:hAnsi="IRNazanin" w:eastAsia="IRNazanin"/>
          <w:color w:val="111111"/>
          <w:sz w:val="28"/>
          <w:sz w:val="28"/>
          <w:szCs w:val="28"/>
          <w:rtl w:val="true"/>
          <w:lang w:bidi="fa-IR"/>
        </w:rPr>
        <w:t>راست مى گويمتان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دور كردن بدى بپردازيد و آن گاه به جستجوى نيكى برآييد تا شما را سود بخشد؛ زيرا اگر نيكى را با بدى گِرد آوريد، نيكى سودتان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لِلَّذينَ يَتَهَجَّدونَ مِنَ اللَّيلِ أُولئِكَ الَّذينَ يَرِثونَ النُّورَ الدّائِمَ؛</w:t>
      </w:r>
    </w:p>
    <w:p>
      <w:pPr>
        <w:pStyle w:val="BookText"/>
        <w:rPr/>
      </w:pPr>
      <w:r>
        <w:rPr>
          <w:rFonts w:ascii="IRNazanin" w:hAnsi="IRNazanin" w:eastAsia="IRNazanin"/>
          <w:color w:val="111111"/>
          <w:sz w:val="28"/>
          <w:sz w:val="28"/>
          <w:szCs w:val="28"/>
          <w:rtl w:val="true"/>
          <w:lang w:bidi="fa-IR"/>
        </w:rPr>
        <w:t>راست مى گويمتان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آنان كه پاره اى از شب را به عبادت بر مى 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اند كه نور پيوسته را به ميراث مى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يُدرِكُ الآخِرَةَ مَن لاتَنقُصُ شَهوتُهُ مِنَ الدُّنيا و لاتَنقَطِعُ مِنها رَغبَتُهُ؛</w:t>
      </w:r>
    </w:p>
    <w:p>
      <w:pPr>
        <w:pStyle w:val="BookText"/>
        <w:rPr/>
      </w:pPr>
      <w:r>
        <w:rPr>
          <w:rFonts w:ascii="IRNazanin" w:hAnsi="IRNazanin" w:eastAsia="IRNazanin"/>
          <w:color w:val="111111"/>
          <w:sz w:val="28"/>
          <w:sz w:val="28"/>
          <w:szCs w:val="28"/>
          <w:rtl w:val="true"/>
          <w:lang w:bidi="fa-IR"/>
        </w:rPr>
        <w:t>راست مى گويمتان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دنيا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كسى كه شهوتش به دنيا نكاهد و رغبتش از آن نگسلد، به آخرت دست 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الأجرَ مَحروصٌ عَلَيهِ و لايُدرِكُهُ إلاّ مَن عَمِلَ لَهُ؛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 مى گويمتان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چيزى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رغبت بسيار است؛ ولى جز كسى كه براى آن كار كند، به دستش نياورد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يُطفِى‌ءُ النّارَ؛ كَذلِكَ الحِلمُ يُطفِى‌ءُ الغَضَبَ؛</w:t>
      </w:r>
    </w:p>
    <w:p>
      <w:pPr>
        <w:pStyle w:val="BookText"/>
        <w:rPr/>
      </w:pPr>
      <w:r>
        <w:rPr>
          <w:rFonts w:ascii="IRNazanin" w:hAnsi="IRNazanin" w:eastAsia="IRNazanin"/>
          <w:color w:val="111111"/>
          <w:sz w:val="28"/>
          <w:sz w:val="28"/>
          <w:szCs w:val="28"/>
          <w:rtl w:val="true"/>
          <w:lang w:bidi="fa-IR"/>
        </w:rPr>
        <w:t>راست مى گويمتان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آتش را خاموش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بردبارى خشم را خاموش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لايَكونُ مَطَرٌ بِغَيرِ سَحابٍ كَذلِكَ لايَكونُ عَمَلٌ فيمَرضاتِ الرَّبِّ إلاّ بِقَلبٍ نَقِيٍّ؛</w:t>
      </w:r>
    </w:p>
    <w:p>
      <w:pPr>
        <w:pStyle w:val="BookText"/>
        <w:rPr/>
      </w:pPr>
      <w:r>
        <w:rPr>
          <w:rFonts w:ascii="IRNazanin" w:hAnsi="IRNazanin" w:eastAsia="IRNazanin"/>
          <w:color w:val="111111"/>
          <w:sz w:val="28"/>
          <w:sz w:val="28"/>
          <w:szCs w:val="28"/>
          <w:rtl w:val="true"/>
          <w:lang w:bidi="fa-IR"/>
        </w:rPr>
        <w:t>راست مى گويمتان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بى ابر نمى شود؛ همچنين هيچ كردارى در جهت خرسندى پروردگار، جز با دلى پاک، ممكن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 بابُ كُلِّ خَيرٍ و رَحمَةُ اللّه‌ِ بابُ كُلِّ حَقٍّ و مَفاتيحُ ذلِكَ الدُّعاءُ و التَّضَرُّعُ و العَمَلُ و كَيفَ يُفتَحُ بابٌ بِغَيرِ مِفتاحٍ؛</w:t>
      </w:r>
    </w:p>
    <w:p>
      <w:pPr>
        <w:pStyle w:val="BookText"/>
        <w:rPr/>
      </w:pPr>
      <w:r>
        <w:rPr>
          <w:rFonts w:ascii="IRNazanin" w:hAnsi="IRNazanin" w:eastAsia="IRNazanin"/>
          <w:color w:val="111111"/>
          <w:sz w:val="28"/>
          <w:sz w:val="28"/>
          <w:szCs w:val="28"/>
          <w:rtl w:val="true"/>
          <w:lang w:bidi="fa-IR"/>
        </w:rPr>
        <w:t>حق، دروازه هر خيرى و رحمت خداوند، دروازه هر حقّى است و كليدش دعا و زارى و كردار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بى كليد، درى گشوده شود؟</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الزَّرعَ لايَصلُحُ إلاّ بِالماءِ و التُّرابِ كَذلِكَ الإيمانُ لايَصلُحُ إلاّ بِالعِلمِ و العَمَلِ؛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 مى گويمتان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 نيكو نمى شود، مگر با آب و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ايمان نيكو نمى شود، مگر به دانش و كردار</w:t>
      </w:r>
      <w:r>
        <w:rPr>
          <w:rFonts w:eastAsia="IRNazanin" w:cs="IRNazanin"/>
          <w:color w:val="111111"/>
          <w:sz w:val="28"/>
          <w:szCs w:val="28"/>
          <w:rtl w:val="true"/>
          <w:lang w:bidi="fa-IR"/>
        </w:rPr>
        <w:t xml:space="preserve">. </w:t>
      </w:r>
      <w:bookmarkStart w:id="103" w:name="pg9628_88946"/>
    </w:p>
    <w:p>
      <w:pPr>
        <w:pStyle w:val="Heading2"/>
        <w:numPr>
          <w:ilvl w:val="1"/>
          <w:numId w:val="1"/>
        </w:numPr>
        <w:rPr/>
      </w:pPr>
      <w:bookmarkStart w:id="104" w:name="__RefHeading___Toc7578331_2870459653"/>
      <w:bookmarkStart w:id="105" w:name="_Toc36"/>
      <w:bookmarkEnd w:id="103"/>
      <w:bookmarkEnd w:id="104"/>
      <w:r>
        <w:rPr>
          <w:rtl w:val="true"/>
        </w:rPr>
        <w:t>نمايۀ موضوعى</w:t>
      </w:r>
      <w:bookmarkEnd w:id="105"/>
    </w:p>
    <w:p>
      <w:pPr>
        <w:pStyle w:val="BookText"/>
        <w:rPr/>
      </w:pP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مزۀ آب</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نقش آب در جلاى چشم</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آخر الزمان</w:t>
      </w:r>
    </w:p>
    <w:p>
      <w:pPr>
        <w:pStyle w:val="BookText"/>
        <w:rPr/>
      </w:pPr>
      <w:r>
        <w:rPr>
          <w:rFonts w:ascii="IRNazanin" w:hAnsi="IRNazanin" w:eastAsia="IRNazanin"/>
          <w:color w:val="111111"/>
          <w:sz w:val="28"/>
          <w:sz w:val="28"/>
          <w:szCs w:val="28"/>
          <w:rtl w:val="true"/>
          <w:lang w:bidi="fa-IR"/>
        </w:rPr>
        <w:t>برادر متعهّد در آخر 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روزىِ حلال در آخر 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آخرت</w:t>
      </w:r>
    </w:p>
    <w:p>
      <w:pPr>
        <w:pStyle w:val="BookText"/>
        <w:rPr/>
      </w:pPr>
      <w:r>
        <w:rPr>
          <w:rFonts w:ascii="IRNazanin" w:hAnsi="IRNazanin" w:eastAsia="IRNazanin"/>
          <w:color w:val="111111"/>
          <w:sz w:val="28"/>
          <w:sz w:val="28"/>
          <w:szCs w:val="28"/>
          <w:rtl w:val="true"/>
          <w:lang w:bidi="fa-IR"/>
        </w:rPr>
        <w:t>بى رغبتى به دنيا براى آخرت</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ترک شهوت براى آخرت</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تلاش براى توشه آخرت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درک شرف آخرت</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راه دستيابى به آخرت</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وسيله رستگارى در آخرت</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آرامش</w:t>
      </w:r>
    </w:p>
    <w:p>
      <w:pPr>
        <w:pStyle w:val="BookText"/>
        <w:rPr/>
      </w:pPr>
      <w:r>
        <w:rPr>
          <w:rFonts w:ascii="Amiri" w:hAnsi="Amiri" w:eastAsia="Amiri" w:cs="Amiri"/>
          <w:color w:val="111111"/>
          <w:sz w:val="28"/>
          <w:sz w:val="28"/>
          <w:szCs w:val="28"/>
          <w:rtl w:val="true"/>
          <w:lang w:bidi="ar-SA"/>
        </w:rPr>
        <w:t>عوامل آرامش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نقش آرامش در آسايش بدن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آرا</w:t>
      </w:r>
    </w:p>
    <w:p>
      <w:pPr>
        <w:pStyle w:val="BookText"/>
        <w:rPr/>
      </w:pPr>
      <w:r>
        <w:rPr>
          <w:rFonts w:ascii="Amiri" w:hAnsi="Amiri" w:eastAsia="Amiri" w:cs="Amiri"/>
          <w:color w:val="111111"/>
          <w:sz w:val="28"/>
          <w:sz w:val="28"/>
          <w:szCs w:val="28"/>
          <w:rtl w:val="true"/>
          <w:lang w:bidi="ar-SA"/>
        </w:rPr>
        <w:t>اهمّيت توجّه به آرا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قبول رأى خيرخواه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آرزو</w:t>
      </w:r>
    </w:p>
    <w:p>
      <w:pPr>
        <w:pStyle w:val="BookText"/>
        <w:rPr/>
      </w:pPr>
      <w:r>
        <w:rPr>
          <w:rFonts w:ascii="IRNazanin" w:hAnsi="IRNazanin" w:eastAsia="IRNazanin"/>
          <w:color w:val="111111"/>
          <w:sz w:val="28"/>
          <w:sz w:val="28"/>
          <w:szCs w:val="28"/>
          <w:rtl w:val="true"/>
          <w:lang w:bidi="fa-IR"/>
        </w:rPr>
        <w:t>آرزوى بى جا</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پرهيز از آرزوى دروغ</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آرزوى دراز</w:t>
      </w:r>
    </w:p>
    <w:p>
      <w:pPr>
        <w:pStyle w:val="BookText"/>
        <w:rPr/>
      </w:pPr>
      <w:r>
        <w:rPr>
          <w:rFonts w:ascii="IRNazanin" w:hAnsi="IRNazanin" w:eastAsia="IRNazanin"/>
          <w:color w:val="111111"/>
          <w:sz w:val="28"/>
          <w:sz w:val="28"/>
          <w:szCs w:val="28"/>
          <w:rtl w:val="true"/>
          <w:lang w:bidi="fa-IR"/>
        </w:rPr>
        <w:t>پرهيز از آرزوى دراز</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نقش آرزوى دراز در قساوت قلب</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آز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آسايش</w:t>
      </w:r>
    </w:p>
    <w:p>
      <w:pPr>
        <w:pStyle w:val="BookText"/>
        <w:rPr/>
      </w:pPr>
      <w:r>
        <w:rPr>
          <w:rFonts w:ascii="Amiri" w:hAnsi="Amiri" w:eastAsia="Amiri" w:cs="Amiri"/>
          <w:color w:val="111111"/>
          <w:sz w:val="28"/>
          <w:sz w:val="28"/>
          <w:szCs w:val="28"/>
          <w:rtl w:val="true"/>
          <w:lang w:bidi="ar-SA"/>
        </w:rPr>
        <w:t>بهترين آسايش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نقش آرامش قلب در آسايش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نقش توكّل در آسايش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آموزش</w:t>
      </w:r>
    </w:p>
    <w:p>
      <w:pPr>
        <w:pStyle w:val="BookText"/>
        <w:rPr/>
      </w:pPr>
      <w:r>
        <w:rPr>
          <w:rFonts w:ascii="Amiri" w:hAnsi="Amiri" w:eastAsia="Amiri" w:cs="Amiri"/>
          <w:color w:val="111111"/>
          <w:sz w:val="28"/>
          <w:sz w:val="28"/>
          <w:szCs w:val="28"/>
          <w:rtl w:val="true"/>
          <w:lang w:bidi="ar-SA"/>
        </w:rPr>
        <w:t>آموزش جاهل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آموزش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اهمّيت آموزش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ابر</w:t>
      </w:r>
    </w:p>
    <w:p>
      <w:pPr>
        <w:pStyle w:val="BookText"/>
        <w:rPr/>
      </w:pPr>
      <w:r>
        <w:rPr>
          <w:rFonts w:ascii="Amiri" w:hAnsi="Amiri" w:eastAsia="Amiri" w:cs="Amiri"/>
          <w:color w:val="111111"/>
          <w:sz w:val="28"/>
          <w:sz w:val="28"/>
          <w:szCs w:val="28"/>
          <w:rtl w:val="true"/>
          <w:lang w:bidi="ar-SA"/>
        </w:rPr>
        <w:t>نقش ابر در تشكيل باران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ابرار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اتّهام</w:t>
      </w:r>
    </w:p>
    <w:p>
      <w:pPr>
        <w:pStyle w:val="BookText"/>
        <w:rPr/>
      </w:pPr>
      <w:r>
        <w:rPr>
          <w:rFonts w:ascii="IRNazanin" w:hAnsi="IRNazanin" w:eastAsia="IRNazanin"/>
          <w:color w:val="111111"/>
          <w:sz w:val="28"/>
          <w:sz w:val="28"/>
          <w:szCs w:val="28"/>
          <w:rtl w:val="true"/>
          <w:lang w:bidi="fa-IR"/>
        </w:rPr>
        <w:t>خاستگاه اتّهام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ضررِ در معرض اتّهام قرار گرفتن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اجل</w:t>
      </w:r>
    </w:p>
    <w:p>
      <w:pPr>
        <w:pStyle w:val="BookText"/>
        <w:rPr/>
      </w:pPr>
      <w:r>
        <w:rPr>
          <w:rFonts w:ascii="Amiri" w:hAnsi="Amiri" w:eastAsia="Amiri" w:cs="Amiri"/>
          <w:color w:val="111111"/>
          <w:sz w:val="28"/>
          <w:sz w:val="28"/>
          <w:szCs w:val="28"/>
          <w:rtl w:val="true"/>
          <w:lang w:bidi="ar-SA"/>
        </w:rPr>
        <w:t>عوامل تأخير اجل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احترام</w:t>
      </w:r>
    </w:p>
    <w:p>
      <w:pPr>
        <w:pStyle w:val="BookText"/>
        <w:rPr/>
      </w:pPr>
      <w:r>
        <w:rPr>
          <w:rFonts w:ascii="Amiri" w:hAnsi="Amiri" w:eastAsia="Amiri" w:cs="Amiri"/>
          <w:color w:val="111111"/>
          <w:sz w:val="28"/>
          <w:sz w:val="28"/>
          <w:szCs w:val="28"/>
          <w:rtl w:val="true"/>
          <w:lang w:bidi="ar-SA"/>
        </w:rPr>
        <w:t>راه هاى كسب احترام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احمق</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ضرر رسانى احمق</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قلب احمق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همنشينى با احمق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اخلاص</w:t>
      </w:r>
    </w:p>
    <w:p>
      <w:pPr>
        <w:pStyle w:val="BookText"/>
        <w:rPr/>
      </w:pPr>
      <w:r>
        <w:rPr>
          <w:rFonts w:ascii="Amiri" w:hAnsi="Amiri" w:eastAsia="Amiri" w:cs="Amiri"/>
          <w:color w:val="111111"/>
          <w:sz w:val="28"/>
          <w:sz w:val="28"/>
          <w:szCs w:val="28"/>
          <w:rtl w:val="true"/>
          <w:lang w:bidi="ar-SA"/>
        </w:rPr>
        <w:t>اخلاص در خيرخواهى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اخلاق پست</w:t>
      </w:r>
    </w:p>
    <w:p>
      <w:pPr>
        <w:pStyle w:val="BookText"/>
        <w:rPr/>
      </w:pPr>
      <w:r>
        <w:rPr>
          <w:rFonts w:ascii="IRNazanin" w:hAnsi="IRNazanin" w:eastAsia="IRNazanin"/>
          <w:color w:val="111111"/>
          <w:sz w:val="28"/>
          <w:sz w:val="28"/>
          <w:szCs w:val="28"/>
          <w:rtl w:val="true"/>
          <w:lang w:bidi="fa-IR"/>
        </w:rPr>
        <w:t>پرهيز از اخلاق پست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فرومايه شدن با اخلاق پست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نابودى بزرگوارى با اخلاق پست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اخلاق نيک</w:t>
      </w:r>
    </w:p>
    <w:p>
      <w:pPr>
        <w:pStyle w:val="BookText"/>
        <w:rPr/>
      </w:pPr>
      <w:r>
        <w:rPr>
          <w:rFonts w:ascii="IRNazanin" w:hAnsi="IRNazanin" w:eastAsia="IRNazanin"/>
          <w:color w:val="111111"/>
          <w:sz w:val="28"/>
          <w:sz w:val="28"/>
          <w:szCs w:val="28"/>
          <w:rtl w:val="true"/>
          <w:lang w:bidi="fa-IR"/>
        </w:rPr>
        <w:t>نشانه هاى اخلاق نيک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ارجمندى</w:t>
      </w:r>
    </w:p>
    <w:p>
      <w:pPr>
        <w:pStyle w:val="BookText"/>
        <w:rPr/>
      </w:pPr>
      <w:r>
        <w:rPr>
          <w:rFonts w:ascii="Amiri" w:hAnsi="Amiri" w:eastAsia="Amiri" w:cs="Amiri"/>
          <w:color w:val="111111"/>
          <w:sz w:val="28"/>
          <w:sz w:val="28"/>
          <w:szCs w:val="28"/>
          <w:rtl w:val="true"/>
          <w:lang w:bidi="ar-SA"/>
        </w:rPr>
        <w:t>فايدۀ ارجمند داشتن خود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استاد</w:t>
      </w:r>
    </w:p>
    <w:p>
      <w:pPr>
        <w:pStyle w:val="BookText"/>
        <w:rPr/>
      </w:pPr>
      <w:r>
        <w:rPr>
          <w:rFonts w:ascii="IRNazanin" w:hAnsi="IRNazanin" w:eastAsia="IRNazanin"/>
          <w:color w:val="111111"/>
          <w:sz w:val="28"/>
          <w:sz w:val="28"/>
          <w:szCs w:val="28"/>
          <w:rtl w:val="true"/>
          <w:lang w:bidi="fa-IR"/>
        </w:rPr>
        <w:t>احترام مجلس استاد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تكريم استاد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حقّ استاد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گوش دادن به سخن استاد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استعاذه</w:t>
      </w:r>
    </w:p>
    <w:p>
      <w:pPr>
        <w:pStyle w:val="BookText"/>
        <w:rPr/>
      </w:pPr>
      <w:r>
        <w:rPr>
          <w:rFonts w:ascii="IRNazanin" w:hAnsi="IRNazanin" w:eastAsia="IRNazanin"/>
          <w:color w:val="111111"/>
          <w:sz w:val="28"/>
          <w:sz w:val="28"/>
          <w:szCs w:val="28"/>
          <w:rtl w:val="true"/>
          <w:lang w:bidi="fa-IR"/>
        </w:rPr>
        <w:t>استعاذه به خدا</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استغفار</w:t>
      </w:r>
    </w:p>
    <w:p>
      <w:pPr>
        <w:pStyle w:val="BookText"/>
        <w:rPr/>
      </w:pPr>
      <w:r>
        <w:rPr>
          <w:rFonts w:ascii="IRNazanin" w:hAnsi="IRNazanin" w:eastAsia="IRNazanin"/>
          <w:color w:val="111111"/>
          <w:sz w:val="28"/>
          <w:sz w:val="28"/>
          <w:szCs w:val="28"/>
          <w:rtl w:val="true"/>
          <w:lang w:bidi="fa-IR"/>
        </w:rPr>
        <w:t>استغفار از گناه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اسراف</w:t>
      </w:r>
    </w:p>
    <w:p>
      <w:pPr>
        <w:pStyle w:val="BookText"/>
        <w:rPr/>
      </w:pPr>
      <w:r>
        <w:rPr>
          <w:rFonts w:ascii="IRNazanin" w:hAnsi="IRNazanin" w:eastAsia="IRNazanin"/>
          <w:color w:val="111111"/>
          <w:sz w:val="28"/>
          <w:sz w:val="28"/>
          <w:szCs w:val="28"/>
          <w:rtl w:val="true"/>
          <w:lang w:bidi="fa-IR"/>
        </w:rPr>
        <w:t>پرهيز از اسراف</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نقش اسراف در زوال نعمت</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نقش اسراف در محروميّت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اساس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اشاعۀ فحشا</w:t>
      </w:r>
    </w:p>
    <w:p>
      <w:pPr>
        <w:pStyle w:val="BookText"/>
        <w:rPr/>
      </w:pPr>
      <w:r>
        <w:rPr>
          <w:rFonts w:ascii="IRNazanin" w:hAnsi="IRNazanin" w:eastAsia="IRNazanin"/>
          <w:color w:val="111111"/>
          <w:sz w:val="28"/>
          <w:sz w:val="28"/>
          <w:szCs w:val="28"/>
          <w:rtl w:val="true"/>
          <w:lang w:bidi="fa-IR"/>
        </w:rPr>
        <w:t>ضرر اشاعه فحشا</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اِضرار</w:t>
      </w:r>
    </w:p>
    <w:p>
      <w:pPr>
        <w:pStyle w:val="BookText"/>
        <w:rPr/>
      </w:pPr>
      <w:r>
        <w:rPr>
          <w:rFonts w:ascii="IRNazanin" w:hAnsi="IRNazanin" w:eastAsia="IRNazanin"/>
          <w:color w:val="111111"/>
          <w:sz w:val="28"/>
          <w:sz w:val="28"/>
          <w:szCs w:val="28"/>
          <w:rtl w:val="true"/>
          <w:lang w:bidi="fa-IR"/>
        </w:rPr>
        <w:t>اضرار به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اطاعت از خدا</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فايده اطاعت از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اعتبار</w:t>
      </w:r>
    </w:p>
    <w:p>
      <w:pPr>
        <w:pStyle w:val="BookText"/>
        <w:rPr/>
      </w:pPr>
      <w:r>
        <w:rPr>
          <w:rFonts w:ascii="Amiri" w:hAnsi="Amiri" w:eastAsia="Amiri" w:cs="Amiri"/>
          <w:color w:val="111111"/>
          <w:sz w:val="28"/>
          <w:sz w:val="28"/>
          <w:szCs w:val="28"/>
          <w:rtl w:val="true"/>
          <w:lang w:bidi="ar-SA"/>
        </w:rPr>
        <w:t>راه كسب اعتبار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اعتدال</w:t>
      </w:r>
    </w:p>
    <w:p>
      <w:pPr>
        <w:pStyle w:val="BookText"/>
        <w:rPr/>
      </w:pPr>
      <w:r>
        <w:rPr>
          <w:rFonts w:ascii="IRNazanin" w:hAnsi="IRNazanin" w:eastAsia="IRNazanin"/>
          <w:color w:val="111111"/>
          <w:sz w:val="28"/>
          <w:sz w:val="28"/>
          <w:szCs w:val="28"/>
          <w:rtl w:val="true"/>
          <w:lang w:bidi="fa-IR"/>
        </w:rPr>
        <w:t>اعتدال در زندگى</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فوايد اعتدال</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نقش اعتدال در تداوم نعمت</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نقش اعتدال در توسعه روزى</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نقش اعتدال در فقرزدايى</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افشاى اسرار</w:t>
      </w:r>
    </w:p>
    <w:p>
      <w:pPr>
        <w:pStyle w:val="BookText"/>
        <w:rPr/>
      </w:pPr>
      <w:r>
        <w:rPr>
          <w:rFonts w:ascii="IRNazanin" w:hAnsi="IRNazanin" w:eastAsia="IRNazanin"/>
          <w:color w:val="111111"/>
          <w:sz w:val="28"/>
          <w:sz w:val="28"/>
          <w:szCs w:val="28"/>
          <w:rtl w:val="true"/>
          <w:lang w:bidi="fa-IR"/>
        </w:rPr>
        <w:t>پرهيز از افشاى اسرار</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هلاكت آور بودن افشاى اسرار</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اقدام</w:t>
      </w:r>
    </w:p>
    <w:p>
      <w:pPr>
        <w:pStyle w:val="BookText"/>
        <w:rPr/>
      </w:pPr>
      <w:r>
        <w:rPr>
          <w:rFonts w:ascii="IRNazanin" w:hAnsi="IRNazanin" w:eastAsia="IRNazanin"/>
          <w:color w:val="111111"/>
          <w:sz w:val="28"/>
          <w:sz w:val="28"/>
          <w:szCs w:val="28"/>
          <w:rtl w:val="true"/>
          <w:lang w:bidi="fa-IR"/>
        </w:rPr>
        <w:t>آگاهى همه جانبه قبل از اقدام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درنگ در اقدام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الفت</w:t>
      </w:r>
    </w:p>
    <w:p>
      <w:pPr>
        <w:pStyle w:val="BookText"/>
        <w:rPr/>
      </w:pPr>
      <w:r>
        <w:rPr>
          <w:rFonts w:ascii="Amiri" w:hAnsi="Amiri" w:eastAsia="Amiri" w:cs="Amiri"/>
          <w:color w:val="111111"/>
          <w:sz w:val="28"/>
          <w:sz w:val="28"/>
          <w:szCs w:val="28"/>
          <w:rtl w:val="true"/>
          <w:lang w:bidi="ar-SA"/>
        </w:rPr>
        <w:t>اهمّيت الفت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امامت</w:t>
      </w:r>
    </w:p>
    <w:p>
      <w:pPr>
        <w:pStyle w:val="BookText"/>
        <w:rPr/>
      </w:pPr>
      <w:r>
        <w:rPr>
          <w:rFonts w:ascii="Amiri" w:hAnsi="Amiri" w:eastAsia="Amiri" w:cs="Amiri"/>
          <w:color w:val="111111"/>
          <w:sz w:val="28"/>
          <w:sz w:val="28"/>
          <w:szCs w:val="28"/>
          <w:rtl w:val="true"/>
          <w:lang w:bidi="ar-SA"/>
        </w:rPr>
        <w:t>امامت، مايۀ زمام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امامت، مايۀ صلاح جهان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امامت، مايۀ عزّت مؤمنان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امامت، مايۀ نظام مسلمانان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امام حسين عَلَيْهِ اَلسَّلاَم</w:t>
      </w:r>
    </w:p>
    <w:p>
      <w:pPr>
        <w:pStyle w:val="BookText"/>
        <w:rPr/>
      </w:pPr>
      <w:r>
        <w:rPr>
          <w:rFonts w:ascii="Amiri" w:hAnsi="Amiri" w:eastAsia="Amiri" w:cs="Amiri"/>
          <w:color w:val="111111"/>
          <w:sz w:val="28"/>
          <w:sz w:val="28"/>
          <w:szCs w:val="28"/>
          <w:rtl w:val="true"/>
          <w:lang w:bidi="ar-SA"/>
        </w:rPr>
        <w:t>انفاق امام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امانتدارى</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اهمّيت امانتدارى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فوايد امانتدارى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امنيت</w:t>
      </w:r>
    </w:p>
    <w:p>
      <w:pPr>
        <w:pStyle w:val="BookText"/>
        <w:rPr/>
      </w:pPr>
      <w:r>
        <w:rPr>
          <w:rFonts w:ascii="Amiri" w:hAnsi="Amiri" w:eastAsia="Amiri" w:cs="Amiri"/>
          <w:color w:val="111111"/>
          <w:sz w:val="28"/>
          <w:sz w:val="28"/>
          <w:szCs w:val="28"/>
          <w:rtl w:val="true"/>
          <w:lang w:bidi="ar-SA"/>
        </w:rPr>
        <w:t>نياز به امنيت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امور نامربوط</w:t>
      </w:r>
    </w:p>
    <w:p>
      <w:pPr>
        <w:pStyle w:val="BookText"/>
        <w:rPr/>
      </w:pPr>
      <w:r>
        <w:rPr>
          <w:rFonts w:ascii="IRNazanin" w:hAnsi="IRNazanin" w:eastAsia="IRNazanin"/>
          <w:color w:val="111111"/>
          <w:sz w:val="28"/>
          <w:sz w:val="28"/>
          <w:szCs w:val="28"/>
          <w:rtl w:val="true"/>
          <w:lang w:bidi="fa-IR"/>
        </w:rPr>
        <w:t>پرهيز از امور نامربوط</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اميدوارى</w:t>
      </w:r>
    </w:p>
    <w:p>
      <w:pPr>
        <w:pStyle w:val="BookText"/>
        <w:rPr/>
      </w:pPr>
      <w:r>
        <w:rPr>
          <w:rFonts w:ascii="IRNazanin" w:hAnsi="IRNazanin" w:eastAsia="IRNazanin"/>
          <w:color w:val="111111"/>
          <w:sz w:val="28"/>
          <w:sz w:val="28"/>
          <w:szCs w:val="28"/>
          <w:rtl w:val="true"/>
          <w:lang w:bidi="fa-IR"/>
        </w:rPr>
        <w:t>اميدوارى به رحمت خدا</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پرهيز از اميدوارى به غير خدا</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ميزان اميدوارى به خدا</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امين</w:t>
      </w:r>
    </w:p>
    <w:p>
      <w:pPr>
        <w:pStyle w:val="BookText"/>
        <w:rPr/>
      </w:pPr>
      <w:r>
        <w:rPr>
          <w:rFonts w:ascii="IRNazanin" w:hAnsi="IRNazanin" w:eastAsia="IRNazanin"/>
          <w:color w:val="111111"/>
          <w:sz w:val="28"/>
          <w:sz w:val="28"/>
          <w:szCs w:val="28"/>
          <w:rtl w:val="true"/>
          <w:lang w:bidi="fa-IR"/>
        </w:rPr>
        <w:t>پرهيز امين از خيانت</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انبيا</w:t>
      </w:r>
    </w:p>
    <w:p>
      <w:pPr>
        <w:pStyle w:val="BookText"/>
        <w:rPr/>
      </w:pPr>
      <w:r>
        <w:rPr>
          <w:rFonts w:ascii="Amiri" w:hAnsi="Amiri" w:eastAsia="Amiri" w:cs="Amiri"/>
          <w:color w:val="111111"/>
          <w:sz w:val="28"/>
          <w:sz w:val="28"/>
          <w:szCs w:val="28"/>
          <w:rtl w:val="true"/>
          <w:lang w:bidi="ar-SA"/>
        </w:rPr>
        <w:t>اخلاق انبيا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انتقاد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اندرز</w:t>
      </w:r>
    </w:p>
    <w:p>
      <w:pPr>
        <w:pStyle w:val="BookText"/>
        <w:rPr/>
      </w:pPr>
      <w:r>
        <w:rPr>
          <w:rFonts w:ascii="IRNazanin" w:hAnsi="IRNazanin" w:eastAsia="IRNazanin"/>
          <w:color w:val="111111"/>
          <w:sz w:val="28"/>
          <w:sz w:val="28"/>
          <w:szCs w:val="28"/>
          <w:rtl w:val="true"/>
          <w:lang w:bidi="fa-IR"/>
        </w:rPr>
        <w:t>اندرز آشكار</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اندرز پنهانى</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اندوه خوردن</w:t>
      </w:r>
    </w:p>
    <w:p>
      <w:pPr>
        <w:pStyle w:val="BookText"/>
        <w:rPr/>
      </w:pPr>
      <w:r>
        <w:rPr>
          <w:rFonts w:ascii="IRNazanin" w:hAnsi="IRNazanin" w:eastAsia="IRNazanin"/>
          <w:color w:val="111111"/>
          <w:sz w:val="28"/>
          <w:sz w:val="28"/>
          <w:szCs w:val="28"/>
          <w:rtl w:val="true"/>
          <w:lang w:bidi="fa-IR"/>
        </w:rPr>
        <w:t>پرهيز از اندوه خوردن بر زيان رسانىِ روزگار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انديشه</w:t>
      </w:r>
    </w:p>
    <w:p>
      <w:pPr>
        <w:pStyle w:val="BookText"/>
        <w:rPr/>
      </w:pPr>
      <w:r>
        <w:rPr>
          <w:rFonts w:ascii="Amiri" w:hAnsi="Amiri" w:eastAsia="Amiri" w:cs="Amiri"/>
          <w:color w:val="111111"/>
          <w:sz w:val="28"/>
          <w:sz w:val="28"/>
          <w:szCs w:val="28"/>
          <w:rtl w:val="true"/>
          <w:lang w:bidi="ar-SA"/>
        </w:rPr>
        <w:t>انديشه در فرجام كار ظالمان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عبادت بودن انديشه در كار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انسان</w:t>
      </w:r>
    </w:p>
    <w:p>
      <w:pPr>
        <w:pStyle w:val="BookText"/>
        <w:rPr/>
      </w:pPr>
      <w:r>
        <w:rPr>
          <w:rFonts w:ascii="Amiri" w:hAnsi="Amiri" w:eastAsia="Amiri" w:cs="Amiri"/>
          <w:color w:val="111111"/>
          <w:sz w:val="28"/>
          <w:sz w:val="28"/>
          <w:szCs w:val="28"/>
          <w:rtl w:val="true"/>
          <w:lang w:bidi="ar-SA"/>
        </w:rPr>
        <w:t>شباهت انسان به ترازو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عامل سبكى 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عامل وزانت 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انصاف</w:t>
      </w:r>
    </w:p>
    <w:p>
      <w:pPr>
        <w:pStyle w:val="BookText"/>
        <w:rPr/>
      </w:pPr>
      <w:r>
        <w:rPr>
          <w:rFonts w:ascii="Amiri" w:hAnsi="Amiri" w:eastAsia="Amiri" w:cs="Amiri"/>
          <w:color w:val="111111"/>
          <w:sz w:val="28"/>
          <w:sz w:val="28"/>
          <w:szCs w:val="28"/>
          <w:rtl w:val="true"/>
          <w:lang w:bidi="ar-SA"/>
        </w:rPr>
        <w:t>انصاف با دشمن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فايده انصاف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نياز به انصاف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انفاق</w:t>
      </w:r>
    </w:p>
    <w:p>
      <w:pPr>
        <w:pStyle w:val="BookText"/>
        <w:rPr/>
      </w:pPr>
      <w:r>
        <w:rPr>
          <w:rFonts w:ascii="IRNazanin" w:hAnsi="IRNazanin" w:eastAsia="IRNazanin"/>
          <w:color w:val="111111"/>
          <w:sz w:val="28"/>
          <w:sz w:val="28"/>
          <w:szCs w:val="28"/>
          <w:rtl w:val="true"/>
          <w:lang w:bidi="fa-IR"/>
        </w:rPr>
        <w:t>انفاقِ زيادى دارايى</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زشتى تلفْ پندارى انفاق</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اهل بيت عَلَيْهِمُ اَلسَّلاَمُ</w:t>
      </w:r>
    </w:p>
    <w:p>
      <w:pPr>
        <w:pStyle w:val="BookText"/>
        <w:rPr/>
      </w:pPr>
      <w:r>
        <w:rPr>
          <w:rFonts w:ascii="IRNazanin" w:hAnsi="IRNazanin" w:eastAsia="IRNazanin"/>
          <w:color w:val="111111"/>
          <w:sz w:val="28"/>
          <w:sz w:val="28"/>
          <w:szCs w:val="28"/>
          <w:rtl w:val="true"/>
          <w:lang w:bidi="fa-IR"/>
        </w:rPr>
        <w:t>برگرفتن دين از اهل بيت 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پرهيز از مايۀ بد نامى شدن براى اهل بيت 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تلاش براى مايۀ آراستگى شدن براى اهل بيت 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حبّ اهل بيت 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خارج شدن از صف پيروان اهل بيت 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راه تقرّب به اهل بيت 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عامل خارج شدن از صف پيروان اهل بيت 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ايمان</w:t>
      </w:r>
    </w:p>
    <w:p>
      <w:pPr>
        <w:pStyle w:val="BookText"/>
        <w:rPr/>
      </w:pPr>
      <w:r>
        <w:rPr>
          <w:rFonts w:ascii="Amiri" w:hAnsi="Amiri" w:eastAsia="Amiri" w:cs="Amiri"/>
          <w:color w:val="111111"/>
          <w:sz w:val="28"/>
          <w:sz w:val="28"/>
          <w:szCs w:val="28"/>
          <w:rtl w:val="true"/>
          <w:lang w:bidi="ar-SA"/>
        </w:rPr>
        <w:t>آثار ايمان به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اقرار زبانى به 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برترى ايمان به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تلازم ايمان و حيا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حقيقت 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شناخت قلبى 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صبر در 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عمل در 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نصف 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نقش علم در نيكى 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نقش عمل در نيكى 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باران</w:t>
      </w:r>
    </w:p>
    <w:p>
      <w:pPr>
        <w:pStyle w:val="BookText"/>
        <w:rPr/>
      </w:pPr>
      <w:r>
        <w:rPr>
          <w:rFonts w:ascii="Amiri" w:hAnsi="Amiri" w:eastAsia="Amiri" w:cs="Amiri"/>
          <w:color w:val="111111"/>
          <w:sz w:val="28"/>
          <w:sz w:val="28"/>
          <w:szCs w:val="28"/>
          <w:rtl w:val="true"/>
          <w:lang w:bidi="ar-SA"/>
        </w:rPr>
        <w:t>نقش ابر در تشكيل باران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بخشش</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بخشش به ترک كننده بخشش</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بخشش به بازدارنده بخشش</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عوامل مؤثّر در بخشش</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نقش بخشش در دوستى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يقين به جايگزين در بخشش</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بخل</w:t>
      </w:r>
    </w:p>
    <w:p>
      <w:pPr>
        <w:pStyle w:val="BookText"/>
        <w:rPr/>
      </w:pPr>
      <w:r>
        <w:rPr>
          <w:rFonts w:ascii="Amiri" w:hAnsi="Amiri" w:eastAsia="Amiri" w:cs="Amiri"/>
          <w:color w:val="111111"/>
          <w:sz w:val="28"/>
          <w:sz w:val="28"/>
          <w:szCs w:val="28"/>
          <w:rtl w:val="true"/>
          <w:lang w:bidi="ar-SA"/>
        </w:rPr>
        <w:t>بخل بخيل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بخل بر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بخل در 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حقيقت بخل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بخيل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ناآسودگى بخيل</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بد اخلاق</w:t>
      </w:r>
    </w:p>
    <w:p>
      <w:pPr>
        <w:pStyle w:val="BookText"/>
        <w:rPr/>
      </w:pPr>
      <w:r>
        <w:rPr>
          <w:rFonts w:ascii="Amiri" w:hAnsi="Amiri" w:eastAsia="Amiri" w:cs="Amiri"/>
          <w:color w:val="111111"/>
          <w:sz w:val="28"/>
          <w:sz w:val="28"/>
          <w:szCs w:val="28"/>
          <w:rtl w:val="true"/>
          <w:lang w:bidi="ar-SA"/>
        </w:rPr>
        <w:t>شكنجۀ بد 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بدترين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بدكار</w:t>
      </w:r>
    </w:p>
    <w:p>
      <w:pPr>
        <w:pStyle w:val="BookText"/>
        <w:rPr/>
      </w:pPr>
      <w:r>
        <w:rPr>
          <w:rFonts w:ascii="Amiri" w:hAnsi="Amiri" w:eastAsia="Amiri" w:cs="Amiri"/>
          <w:color w:val="111111"/>
          <w:sz w:val="28"/>
          <w:sz w:val="28"/>
          <w:szCs w:val="28"/>
          <w:rtl w:val="true"/>
          <w:lang w:bidi="ar-SA"/>
        </w:rPr>
        <w:t>نيكى با بدكار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بدن</w:t>
      </w:r>
    </w:p>
    <w:p>
      <w:pPr>
        <w:pStyle w:val="BookText"/>
        <w:rPr/>
      </w:pPr>
      <w:r>
        <w:rPr>
          <w:rFonts w:ascii="IRNazanin" w:hAnsi="IRNazanin" w:eastAsia="IRNazanin"/>
          <w:color w:val="111111"/>
          <w:sz w:val="28"/>
          <w:sz w:val="28"/>
          <w:szCs w:val="28"/>
          <w:rtl w:val="true"/>
          <w:lang w:bidi="fa-IR"/>
        </w:rPr>
        <w:t>بى فايدگى بدن با قلب فاسد</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بدهى</w:t>
      </w:r>
    </w:p>
    <w:p>
      <w:pPr>
        <w:pStyle w:val="BookText"/>
        <w:rPr/>
      </w:pPr>
      <w:r>
        <w:rPr>
          <w:rFonts w:ascii="IRNazanin" w:hAnsi="IRNazanin" w:eastAsia="IRNazanin"/>
          <w:color w:val="111111"/>
          <w:sz w:val="28"/>
          <w:sz w:val="28"/>
          <w:szCs w:val="28"/>
          <w:rtl w:val="true"/>
          <w:lang w:bidi="fa-IR"/>
        </w:rPr>
        <w:t>گدايى براى پرداخت بدهى</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بدى</w:t>
      </w:r>
    </w:p>
    <w:p>
      <w:pPr>
        <w:pStyle w:val="BookText"/>
        <w:rPr/>
      </w:pPr>
      <w:r>
        <w:rPr>
          <w:rFonts w:ascii="IRNazanin" w:hAnsi="IRNazanin" w:eastAsia="IRNazanin"/>
          <w:color w:val="111111"/>
          <w:sz w:val="28"/>
          <w:sz w:val="28"/>
          <w:szCs w:val="28"/>
          <w:rtl w:val="true"/>
          <w:lang w:bidi="fa-IR"/>
        </w:rPr>
        <w:t>پاسخ بدى در قيامت</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ترک بدى</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سرآمد بدى</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برادر</w:t>
      </w:r>
    </w:p>
    <w:p>
      <w:pPr>
        <w:pStyle w:val="BookText"/>
        <w:rPr/>
      </w:pPr>
      <w:r>
        <w:rPr>
          <w:rFonts w:ascii="IRNazanin" w:hAnsi="IRNazanin" w:eastAsia="IRNazanin"/>
          <w:color w:val="111111"/>
          <w:sz w:val="28"/>
          <w:sz w:val="28"/>
          <w:szCs w:val="28"/>
          <w:rtl w:val="true"/>
          <w:lang w:bidi="fa-IR"/>
        </w:rPr>
        <w:t>برادر مورد اطمينان در آخر 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بوسه بر پيشانى برادر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بهترين برادر</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ديدار با برادر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عبادت بودن نگاه به برادر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عمل برادر</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محبّت به برادر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نياز هاى برادران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برترين آيين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بزرگوارى</w:t>
      </w:r>
    </w:p>
    <w:p>
      <w:pPr>
        <w:pStyle w:val="BookText"/>
        <w:rPr/>
      </w:pPr>
      <w:r>
        <w:rPr>
          <w:rFonts w:ascii="IRNazanin" w:hAnsi="IRNazanin" w:eastAsia="IRNazanin"/>
          <w:color w:val="111111"/>
          <w:sz w:val="28"/>
          <w:sz w:val="28"/>
          <w:szCs w:val="28"/>
          <w:rtl w:val="true"/>
          <w:lang w:bidi="fa-IR"/>
        </w:rPr>
        <w:t>عامل نابودى بزرگوارى</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نشانه هاى بزرگوارى</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بصيرت</w:t>
      </w:r>
    </w:p>
    <w:p>
      <w:pPr>
        <w:pStyle w:val="BookText"/>
        <w:rPr/>
      </w:pPr>
      <w:r>
        <w:rPr>
          <w:rFonts w:ascii="Amiri" w:hAnsi="Amiri" w:eastAsia="Amiri" w:cs="Amiri"/>
          <w:color w:val="111111"/>
          <w:sz w:val="28"/>
          <w:sz w:val="28"/>
          <w:szCs w:val="28"/>
          <w:rtl w:val="true"/>
          <w:lang w:bidi="ar-SA"/>
        </w:rPr>
        <w:t>حركت بى بصيرت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بقاع</w:t>
      </w:r>
    </w:p>
    <w:p>
      <w:pPr>
        <w:pStyle w:val="BookText"/>
        <w:rPr/>
      </w:pPr>
      <w:r>
        <w:rPr>
          <w:rFonts w:ascii="IRNazanin" w:hAnsi="IRNazanin" w:eastAsia="IRNazanin"/>
          <w:color w:val="111111"/>
          <w:sz w:val="28"/>
          <w:sz w:val="28"/>
          <w:szCs w:val="28"/>
          <w:rtl w:val="true"/>
          <w:lang w:bidi="fa-IR"/>
        </w:rPr>
        <w:t>بقاع دعا</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بگو مگو</w:t>
      </w:r>
    </w:p>
    <w:p>
      <w:pPr>
        <w:pStyle w:val="BookText"/>
        <w:rPr/>
      </w:pPr>
      <w:r>
        <w:rPr>
          <w:rFonts w:ascii="IRNazanin" w:hAnsi="IRNazanin" w:eastAsia="IRNazanin"/>
          <w:color w:val="111111"/>
          <w:sz w:val="28"/>
          <w:sz w:val="28"/>
          <w:szCs w:val="28"/>
          <w:rtl w:val="true"/>
          <w:lang w:bidi="fa-IR"/>
        </w:rPr>
        <w:t>پرهيز از بگو مگو</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زشتى بگو مگو</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ضرر بگو مگو</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بلا</w:t>
      </w:r>
    </w:p>
    <w:p>
      <w:pPr>
        <w:pStyle w:val="BookText"/>
        <w:rPr/>
      </w:pPr>
      <w:r>
        <w:rPr>
          <w:rFonts w:ascii="Amiri" w:hAnsi="Amiri" w:eastAsia="Amiri" w:cs="Amiri"/>
          <w:color w:val="111111"/>
          <w:sz w:val="28"/>
          <w:sz w:val="28"/>
          <w:szCs w:val="28"/>
          <w:rtl w:val="true"/>
          <w:lang w:bidi="ar-SA"/>
        </w:rPr>
        <w:t>بلاى كمرشكن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صبر بر 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موانع 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بندگان دنيا</w:t>
      </w:r>
    </w:p>
    <w:p>
      <w:pPr>
        <w:pStyle w:val="BookText"/>
        <w:rPr/>
      </w:pPr>
      <w:r>
        <w:rPr>
          <w:rFonts w:ascii="IRNazanin" w:hAnsi="IRNazanin" w:eastAsia="IRNazanin"/>
          <w:color w:val="111111"/>
          <w:sz w:val="28"/>
          <w:sz w:val="28"/>
          <w:szCs w:val="28"/>
          <w:rtl w:val="true"/>
          <w:lang w:bidi="fa-IR"/>
        </w:rPr>
        <w:t>شباهت بندگان دنيا به چراغ</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بندگى</w:t>
      </w:r>
    </w:p>
    <w:p>
      <w:pPr>
        <w:pStyle w:val="BookText"/>
        <w:rPr/>
      </w:pPr>
      <w:r>
        <w:rPr>
          <w:rFonts w:ascii="IRNazanin" w:hAnsi="IRNazanin" w:eastAsia="IRNazanin"/>
          <w:color w:val="111111"/>
          <w:sz w:val="28"/>
          <w:sz w:val="28"/>
          <w:szCs w:val="28"/>
          <w:rtl w:val="true"/>
          <w:lang w:bidi="fa-IR"/>
        </w:rPr>
        <w:t>بندگى براى خدا</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فوايد بندگى</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بنده</w:t>
      </w:r>
    </w:p>
    <w:p>
      <w:pPr>
        <w:pStyle w:val="BookText"/>
        <w:rPr/>
      </w:pPr>
      <w:r>
        <w:rPr>
          <w:rFonts w:ascii="Amiri" w:hAnsi="Amiri" w:eastAsia="Amiri" w:cs="Amiri"/>
          <w:color w:val="111111"/>
          <w:sz w:val="28"/>
          <w:sz w:val="28"/>
          <w:szCs w:val="28"/>
          <w:rtl w:val="true"/>
          <w:lang w:bidi="ar-SA"/>
        </w:rPr>
        <w:t>بنده 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خير بنده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بوسه</w:t>
      </w:r>
    </w:p>
    <w:p>
      <w:pPr>
        <w:pStyle w:val="BookText"/>
        <w:rPr/>
      </w:pPr>
      <w:r>
        <w:rPr>
          <w:rFonts w:ascii="IRNazanin" w:hAnsi="IRNazanin" w:eastAsia="IRNazanin"/>
          <w:color w:val="111111"/>
          <w:sz w:val="28"/>
          <w:sz w:val="28"/>
          <w:szCs w:val="28"/>
          <w:rtl w:val="true"/>
          <w:lang w:bidi="fa-IR"/>
        </w:rPr>
        <w:t>بوسه بر پيشانى برادر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به تأخير انداختن</w:t>
      </w:r>
    </w:p>
    <w:p>
      <w:pPr>
        <w:pStyle w:val="BookText"/>
        <w:rPr/>
      </w:pPr>
      <w:r>
        <w:rPr>
          <w:rFonts w:ascii="IRNazanin" w:hAnsi="IRNazanin" w:eastAsia="IRNazanin"/>
          <w:color w:val="111111"/>
          <w:sz w:val="28"/>
          <w:sz w:val="28"/>
          <w:szCs w:val="28"/>
          <w:rtl w:val="true"/>
          <w:lang w:bidi="fa-IR"/>
        </w:rPr>
        <w:t>به تأخير انداختن، عامل سرگردانى</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بهترين‌ها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بى پناه</w:t>
      </w:r>
    </w:p>
    <w:p>
      <w:pPr>
        <w:pStyle w:val="BookText"/>
        <w:rPr/>
      </w:pPr>
      <w:r>
        <w:rPr>
          <w:rFonts w:ascii="IRNazanin" w:hAnsi="IRNazanin" w:eastAsia="IRNazanin"/>
          <w:color w:val="111111"/>
          <w:sz w:val="28"/>
          <w:sz w:val="28"/>
          <w:szCs w:val="28"/>
          <w:rtl w:val="true"/>
          <w:lang w:bidi="fa-IR"/>
        </w:rPr>
        <w:t>ظلم به بى پناه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بى تابى</w:t>
      </w:r>
    </w:p>
    <w:p>
      <w:pPr>
        <w:pStyle w:val="BookText"/>
        <w:rPr/>
      </w:pPr>
      <w:r>
        <w:rPr>
          <w:rFonts w:ascii="IRNazanin" w:hAnsi="IRNazanin" w:eastAsia="IRNazanin"/>
          <w:color w:val="111111"/>
          <w:sz w:val="28"/>
          <w:sz w:val="28"/>
          <w:szCs w:val="28"/>
          <w:rtl w:val="true"/>
          <w:lang w:bidi="fa-IR"/>
        </w:rPr>
        <w:t>ضرر بى‌تابى</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بى حيا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جواز غيبت بى حيا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مبغوض بودن </w:t>
      </w:r>
    </w:p>
    <w:p>
      <w:pPr>
        <w:pStyle w:val="BookText"/>
        <w:rPr/>
      </w:pPr>
      <w:r>
        <w:rPr>
          <w:rFonts w:ascii="Amiri" w:hAnsi="Amiri" w:eastAsia="Amiri" w:cs="Amiri"/>
          <w:color w:val="111111"/>
          <w:sz w:val="28"/>
          <w:sz w:val="28"/>
          <w:szCs w:val="28"/>
          <w:rtl w:val="true"/>
          <w:lang w:bidi="ar-SA"/>
        </w:rPr>
        <w:t>بى‌حيا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بيدارْ خوابى</w:t>
      </w:r>
    </w:p>
    <w:p>
      <w:pPr>
        <w:pStyle w:val="BookText"/>
        <w:rPr/>
      </w:pPr>
      <w:r>
        <w:rPr>
          <w:rFonts w:ascii="Amiri" w:hAnsi="Amiri" w:eastAsia="Amiri" w:cs="Amiri"/>
          <w:color w:val="111111"/>
          <w:sz w:val="28"/>
          <w:sz w:val="28"/>
          <w:szCs w:val="28"/>
          <w:rtl w:val="true"/>
          <w:lang w:bidi="ar-SA"/>
        </w:rPr>
        <w:t>بيدار خوابى در راه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بيدارى</w:t>
      </w:r>
    </w:p>
    <w:p>
      <w:pPr>
        <w:pStyle w:val="BookText"/>
        <w:rPr/>
      </w:pPr>
      <w:r>
        <w:rPr>
          <w:rFonts w:ascii="Amiri" w:hAnsi="Amiri" w:eastAsia="Amiri" w:cs="Amiri"/>
          <w:color w:val="111111"/>
          <w:sz w:val="28"/>
          <w:sz w:val="28"/>
          <w:szCs w:val="28"/>
          <w:rtl w:val="true"/>
          <w:lang w:bidi="ar-SA"/>
        </w:rPr>
        <w:t>بيدارى در غفلت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بى صبرى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بيگانه</w:t>
      </w:r>
    </w:p>
    <w:p>
      <w:pPr>
        <w:pStyle w:val="BookText"/>
        <w:rPr/>
      </w:pPr>
      <w:r>
        <w:rPr>
          <w:rFonts w:ascii="IRNazanin" w:hAnsi="IRNazanin" w:eastAsia="IRNazanin"/>
          <w:color w:val="111111"/>
          <w:sz w:val="28"/>
          <w:sz w:val="28"/>
          <w:szCs w:val="28"/>
          <w:rtl w:val="true"/>
          <w:lang w:bidi="fa-IR"/>
        </w:rPr>
        <w:t>نشانه بيگانه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پاداش</w:t>
      </w:r>
    </w:p>
    <w:p>
      <w:pPr>
        <w:pStyle w:val="BookText"/>
        <w:rPr/>
      </w:pPr>
      <w:r>
        <w:rPr>
          <w:rFonts w:ascii="IRNazanin" w:hAnsi="IRNazanin" w:eastAsia="IRNazanin"/>
          <w:color w:val="111111"/>
          <w:sz w:val="28"/>
          <w:sz w:val="28"/>
          <w:szCs w:val="28"/>
          <w:rtl w:val="true"/>
          <w:lang w:bidi="fa-IR"/>
        </w:rPr>
        <w:t>پاداش سريع</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پادشاه</w:t>
      </w:r>
    </w:p>
    <w:p>
      <w:pPr>
        <w:pStyle w:val="BookText"/>
        <w:rPr/>
      </w:pPr>
      <w:r>
        <w:rPr>
          <w:rFonts w:ascii="IRNazanin" w:hAnsi="IRNazanin" w:eastAsia="IRNazanin"/>
          <w:color w:val="111111"/>
          <w:sz w:val="28"/>
          <w:sz w:val="28"/>
          <w:szCs w:val="28"/>
          <w:rtl w:val="true"/>
          <w:lang w:bidi="fa-IR"/>
        </w:rPr>
        <w:t>بى وفايى پادشاه</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پاک دامنى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پاكيزگى</w:t>
      </w:r>
    </w:p>
    <w:p>
      <w:pPr>
        <w:pStyle w:val="BookText"/>
        <w:rPr/>
      </w:pPr>
      <w:r>
        <w:rPr>
          <w:rFonts w:ascii="IRNazanin" w:hAnsi="IRNazanin" w:eastAsia="IRNazanin"/>
          <w:color w:val="111111"/>
          <w:sz w:val="28"/>
          <w:sz w:val="28"/>
          <w:szCs w:val="28"/>
          <w:rtl w:val="true"/>
          <w:lang w:bidi="fa-IR"/>
        </w:rPr>
        <w:t>بى فايدگى پاكيزگى با دل چركين</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پاكيزگى، از اخلاق انبيا</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پدر</w:t>
      </w:r>
    </w:p>
    <w:p>
      <w:pPr>
        <w:pStyle w:val="BookText"/>
        <w:rPr/>
      </w:pPr>
      <w:r>
        <w:rPr>
          <w:rFonts w:ascii="IRNazanin" w:hAnsi="IRNazanin" w:eastAsia="IRNazanin"/>
          <w:color w:val="111111"/>
          <w:sz w:val="28"/>
          <w:sz w:val="28"/>
          <w:szCs w:val="28"/>
          <w:rtl w:val="true"/>
          <w:lang w:bidi="fa-IR"/>
        </w:rPr>
        <w:t>فوايد نيكى به پدر</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گستاخى فرزند بر پدر</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پرهيزگارى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پستى</w:t>
      </w:r>
    </w:p>
    <w:p>
      <w:pPr>
        <w:pStyle w:val="BookText"/>
        <w:rPr/>
      </w:pPr>
      <w:r>
        <w:rPr>
          <w:rFonts w:ascii="IRNazanin" w:hAnsi="IRNazanin" w:eastAsia="IRNazanin"/>
          <w:color w:val="111111"/>
          <w:sz w:val="28"/>
          <w:sz w:val="28"/>
          <w:szCs w:val="28"/>
          <w:rtl w:val="true"/>
          <w:lang w:bidi="fa-IR"/>
        </w:rPr>
        <w:t>تواضع نكردن، عامل پستى</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پشتوانه</w:t>
      </w:r>
    </w:p>
    <w:p>
      <w:pPr>
        <w:pStyle w:val="BookText"/>
        <w:rPr/>
      </w:pPr>
      <w:r>
        <w:rPr>
          <w:rFonts w:ascii="IRNazanin" w:hAnsi="IRNazanin" w:eastAsia="IRNazanin"/>
          <w:color w:val="111111"/>
          <w:sz w:val="28"/>
          <w:sz w:val="28"/>
          <w:szCs w:val="28"/>
          <w:rtl w:val="true"/>
          <w:lang w:bidi="fa-IR"/>
        </w:rPr>
        <w:t>بهترين پشتوانه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پند آموز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نصيحتگر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پند آموزى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عبرت‌آموزى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پنهانكارى</w:t>
      </w:r>
    </w:p>
    <w:p>
      <w:pPr>
        <w:pStyle w:val="BookText"/>
        <w:rPr/>
      </w:pPr>
      <w:r>
        <w:rPr>
          <w:rFonts w:ascii="IRNazanin" w:hAnsi="IRNazanin" w:eastAsia="IRNazanin"/>
          <w:color w:val="111111"/>
          <w:sz w:val="28"/>
          <w:sz w:val="28"/>
          <w:szCs w:val="28"/>
          <w:rtl w:val="true"/>
          <w:lang w:bidi="fa-IR"/>
        </w:rPr>
        <w:t>مددگيرى از پنهانكارى</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پيامبر صَلِّيَ اَللَّهُ عَلَيْهِ وَ آلِهِ وَ سَلَّم</w:t>
      </w:r>
    </w:p>
    <w:p>
      <w:pPr>
        <w:pStyle w:val="BookText"/>
        <w:rPr/>
      </w:pPr>
      <w:r>
        <w:rPr>
          <w:rFonts w:ascii="IRNazanin" w:hAnsi="IRNazanin" w:eastAsia="IRNazanin"/>
          <w:color w:val="111111"/>
          <w:sz w:val="28"/>
          <w:sz w:val="28"/>
          <w:szCs w:val="28"/>
          <w:rtl w:val="true"/>
          <w:lang w:bidi="fa-IR"/>
        </w:rPr>
        <w:t>موجبات قرب به پيامبر صَلِّيَ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پيروزى</w:t>
      </w:r>
    </w:p>
    <w:p>
      <w:pPr>
        <w:pStyle w:val="BookText"/>
        <w:rPr/>
      </w:pPr>
      <w:r>
        <w:rPr>
          <w:rFonts w:ascii="IRNazanin" w:hAnsi="IRNazanin" w:eastAsia="IRNazanin"/>
          <w:color w:val="111111"/>
          <w:sz w:val="28"/>
          <w:sz w:val="28"/>
          <w:szCs w:val="28"/>
          <w:rtl w:val="true"/>
          <w:lang w:bidi="fa-IR"/>
        </w:rPr>
        <w:t>پيروزى با گذشت</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پيوند</w:t>
      </w:r>
    </w:p>
    <w:p>
      <w:pPr>
        <w:pStyle w:val="BookText"/>
        <w:rPr/>
      </w:pPr>
      <w:r>
        <w:rPr>
          <w:rFonts w:ascii="IRNazanin" w:hAnsi="IRNazanin" w:eastAsia="IRNazanin"/>
          <w:color w:val="111111"/>
          <w:sz w:val="28"/>
          <w:sz w:val="28"/>
          <w:szCs w:val="28"/>
          <w:rtl w:val="true"/>
          <w:lang w:bidi="fa-IR"/>
        </w:rPr>
        <w:t>پيوند با قطع كننده ارتباط</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تاركان گناه</w:t>
      </w:r>
    </w:p>
    <w:p>
      <w:pPr>
        <w:pStyle w:val="BookText"/>
        <w:rPr/>
      </w:pPr>
      <w:r>
        <w:rPr>
          <w:rFonts w:ascii="IRNazanin" w:hAnsi="IRNazanin" w:eastAsia="IRNazanin"/>
          <w:color w:val="111111"/>
          <w:sz w:val="28"/>
          <w:sz w:val="28"/>
          <w:szCs w:val="28"/>
          <w:rtl w:val="true"/>
          <w:lang w:bidi="fa-IR"/>
        </w:rPr>
        <w:t>دوستى با تاركان گناه</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سخن گفتن با تاركان گناه</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همنشينى با تاركان دنيا</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تبذير</w:t>
      </w:r>
    </w:p>
    <w:p>
      <w:pPr>
        <w:pStyle w:val="BookText"/>
        <w:rPr/>
      </w:pPr>
      <w:r>
        <w:rPr>
          <w:rFonts w:ascii="Amiri" w:hAnsi="Amiri" w:eastAsia="Amiri" w:cs="Amiri"/>
          <w:color w:val="111111"/>
          <w:sz w:val="28"/>
          <w:sz w:val="28"/>
          <w:szCs w:val="28"/>
          <w:rtl w:val="true"/>
          <w:lang w:bidi="ar-SA"/>
        </w:rPr>
        <w:t>نقش تبذير در زوال نعمت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تبرئه</w:t>
      </w:r>
    </w:p>
    <w:p>
      <w:pPr>
        <w:pStyle w:val="BookText"/>
        <w:rPr/>
      </w:pPr>
      <w:r>
        <w:rPr>
          <w:rFonts w:ascii="IRNazanin" w:hAnsi="IRNazanin" w:eastAsia="IRNazanin"/>
          <w:color w:val="111111"/>
          <w:sz w:val="28"/>
          <w:sz w:val="28"/>
          <w:szCs w:val="28"/>
          <w:rtl w:val="true"/>
          <w:lang w:bidi="fa-IR"/>
        </w:rPr>
        <w:t>ضرر تبرئه خود از بدى</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تجسّس</w:t>
      </w:r>
    </w:p>
    <w:p>
      <w:pPr>
        <w:pStyle w:val="BookText"/>
        <w:rPr/>
      </w:pPr>
      <w:r>
        <w:rPr>
          <w:rFonts w:ascii="Amiri" w:hAnsi="Amiri" w:eastAsia="Amiri" w:cs="Amiri"/>
          <w:color w:val="111111"/>
          <w:sz w:val="28"/>
          <w:sz w:val="28"/>
          <w:szCs w:val="28"/>
          <w:rtl w:val="true"/>
          <w:lang w:bidi="ar-SA"/>
        </w:rPr>
        <w:t>جاهلانه بودن تجسّس بى فايده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تحقير</w:t>
      </w:r>
    </w:p>
    <w:p>
      <w:pPr>
        <w:pStyle w:val="BookText"/>
        <w:rPr/>
      </w:pPr>
      <w:r>
        <w:rPr>
          <w:rFonts w:ascii="IRNazanin" w:hAnsi="IRNazanin" w:eastAsia="IRNazanin"/>
          <w:color w:val="111111"/>
          <w:sz w:val="28"/>
          <w:sz w:val="28"/>
          <w:szCs w:val="28"/>
          <w:rtl w:val="true"/>
          <w:lang w:bidi="fa-IR"/>
        </w:rPr>
        <w:t>پرهيز از تحقير زيردست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پرهيز از تحقير فقير</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تدبير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انديشى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ترحّم</w:t>
      </w:r>
    </w:p>
    <w:p>
      <w:pPr>
        <w:pStyle w:val="BookText"/>
        <w:rPr/>
      </w:pPr>
      <w:r>
        <w:rPr>
          <w:rFonts w:ascii="Amiri" w:hAnsi="Amiri" w:eastAsia="Amiri" w:cs="Amiri"/>
          <w:color w:val="111111"/>
          <w:sz w:val="28"/>
          <w:sz w:val="28"/>
          <w:szCs w:val="28"/>
          <w:rtl w:val="true"/>
          <w:lang w:bidi="ar-SA"/>
        </w:rPr>
        <w:t>نياز به ترحّم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ترس از خدا</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ميزان ترس از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تضرّع</w:t>
      </w:r>
    </w:p>
    <w:p>
      <w:pPr>
        <w:pStyle w:val="BookText"/>
        <w:rPr/>
      </w:pPr>
      <w:r>
        <w:rPr>
          <w:rFonts w:ascii="Amiri" w:hAnsi="Amiri" w:eastAsia="Amiri" w:cs="Amiri"/>
          <w:color w:val="111111"/>
          <w:sz w:val="28"/>
          <w:sz w:val="28"/>
          <w:szCs w:val="28"/>
          <w:rtl w:val="true"/>
          <w:lang w:bidi="ar-SA"/>
        </w:rPr>
        <w:t>تضرّع، كليد 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تظاهر</w:t>
      </w:r>
    </w:p>
    <w:p>
      <w:pPr>
        <w:pStyle w:val="BookText"/>
        <w:rPr/>
      </w:pPr>
      <w:r>
        <w:rPr>
          <w:rFonts w:ascii="IRNazanin" w:hAnsi="IRNazanin" w:eastAsia="IRNazanin"/>
          <w:color w:val="111111"/>
          <w:sz w:val="28"/>
          <w:sz w:val="28"/>
          <w:szCs w:val="28"/>
          <w:rtl w:val="true"/>
          <w:lang w:bidi="fa-IR"/>
        </w:rPr>
        <w:t>پرهيز از تظاهر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تعليم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آموزش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تغافل</w:t>
      </w:r>
    </w:p>
    <w:p>
      <w:pPr>
        <w:pStyle w:val="BookText"/>
        <w:rPr/>
      </w:pPr>
      <w:r>
        <w:rPr>
          <w:rFonts w:ascii="IRNazanin" w:hAnsi="IRNazanin" w:eastAsia="IRNazanin"/>
          <w:color w:val="111111"/>
          <w:sz w:val="28"/>
          <w:sz w:val="28"/>
          <w:szCs w:val="28"/>
          <w:rtl w:val="true"/>
          <w:lang w:bidi="fa-IR"/>
        </w:rPr>
        <w:t>تغافل از امور پست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تغافل در همزيستى</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نقش تغافل در بزرگى</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تفاخر</w:t>
      </w:r>
    </w:p>
    <w:p>
      <w:pPr>
        <w:pStyle w:val="BookText"/>
        <w:rPr/>
      </w:pPr>
      <w:r>
        <w:rPr>
          <w:rFonts w:ascii="IRNazanin" w:hAnsi="IRNazanin" w:eastAsia="IRNazanin"/>
          <w:color w:val="111111"/>
          <w:sz w:val="28"/>
          <w:sz w:val="28"/>
          <w:szCs w:val="28"/>
          <w:rtl w:val="true"/>
          <w:lang w:bidi="fa-IR"/>
        </w:rPr>
        <w:t>فايده پرهيز از تفاخر</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تفقّه</w:t>
      </w:r>
    </w:p>
    <w:p>
      <w:pPr>
        <w:pStyle w:val="BookText"/>
        <w:rPr/>
      </w:pPr>
      <w:r>
        <w:rPr>
          <w:rFonts w:ascii="Amiri" w:hAnsi="Amiri" w:eastAsia="Amiri" w:cs="Amiri"/>
          <w:color w:val="111111"/>
          <w:sz w:val="28"/>
          <w:sz w:val="28"/>
          <w:szCs w:val="28"/>
          <w:rtl w:val="true"/>
          <w:lang w:bidi="ar-SA"/>
        </w:rPr>
        <w:t>اهمّيت تفقّه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تفقّه در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تقرّب به خدا</w:t>
      </w:r>
    </w:p>
    <w:p>
      <w:pPr>
        <w:pStyle w:val="BookText"/>
        <w:rPr/>
      </w:pPr>
      <w:r>
        <w:rPr>
          <w:rFonts w:ascii="Amiri" w:hAnsi="Amiri" w:eastAsia="Amiri" w:cs="Amiri"/>
          <w:color w:val="111111"/>
          <w:sz w:val="28"/>
          <w:sz w:val="28"/>
          <w:szCs w:val="28"/>
          <w:rtl w:val="true"/>
          <w:lang w:bidi="ar-SA"/>
        </w:rPr>
        <w:t>نقش خوش رويى در تقرّب به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تقوا</w:t>
      </w:r>
    </w:p>
    <w:p>
      <w:pPr>
        <w:pStyle w:val="BookText"/>
        <w:rPr/>
      </w:pPr>
      <w:r>
        <w:rPr>
          <w:rFonts w:ascii="IRNazanin" w:hAnsi="IRNazanin" w:eastAsia="IRNazanin"/>
          <w:color w:val="111111"/>
          <w:sz w:val="28"/>
          <w:sz w:val="28"/>
          <w:szCs w:val="28"/>
          <w:rtl w:val="true"/>
          <w:lang w:bidi="fa-IR"/>
        </w:rPr>
        <w:t>اهمّيت تقوا</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با تقوا ترين ها</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پايبندى به تقوا</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تقوا، باز دارنده از گناه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تقوا، درِ توبه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تقوا، سرآمد حكمت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تقوا، شرفِ عمل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رعايت تقوا</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صبر بر تقوا</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ضرورت تقوا</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فايده تقوا</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فضيلت تقوا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كمک توانگرى به تقوا</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نقش تقوا در تبديل ناگوارى ها</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نقش تقوا در توسعه روزى</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تكبّر</w:t>
      </w:r>
    </w:p>
    <w:p>
      <w:pPr>
        <w:pStyle w:val="BookText"/>
        <w:rPr/>
      </w:pPr>
      <w:r>
        <w:rPr>
          <w:rFonts w:ascii="IRNazanin" w:hAnsi="IRNazanin" w:eastAsia="IRNazanin"/>
          <w:color w:val="111111"/>
          <w:sz w:val="28"/>
          <w:sz w:val="28"/>
          <w:szCs w:val="28"/>
          <w:rtl w:val="true"/>
          <w:lang w:bidi="fa-IR"/>
        </w:rPr>
        <w:t>پرهيز از تكبّر</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تكبّر، مانع رسيدن به بهشت</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تلاش</w:t>
      </w:r>
    </w:p>
    <w:p>
      <w:pPr>
        <w:pStyle w:val="BookText"/>
        <w:rPr/>
      </w:pPr>
      <w:r>
        <w:rPr>
          <w:rFonts w:ascii="Amiri" w:hAnsi="Amiri" w:eastAsia="Amiri" w:cs="Amiri"/>
          <w:color w:val="111111"/>
          <w:sz w:val="28"/>
          <w:sz w:val="28"/>
          <w:szCs w:val="28"/>
          <w:rtl w:val="true"/>
          <w:lang w:bidi="ar-SA"/>
        </w:rPr>
        <w:t>اهمّيت تلاش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تملّق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چاپلوسى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تنبلى</w:t>
      </w:r>
    </w:p>
    <w:p>
      <w:pPr>
        <w:pStyle w:val="BookText"/>
        <w:rPr/>
      </w:pPr>
      <w:r>
        <w:rPr>
          <w:rFonts w:ascii="IRNazanin" w:hAnsi="IRNazanin" w:eastAsia="IRNazanin"/>
          <w:color w:val="111111"/>
          <w:sz w:val="28"/>
          <w:sz w:val="28"/>
          <w:szCs w:val="28"/>
          <w:rtl w:val="true"/>
          <w:lang w:bidi="fa-IR"/>
        </w:rPr>
        <w:t>پرهيز از تنبلى</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نتيجه ملازمت تنبلى و ناتوانی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نقش تنبلى در محروميت ها</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تنگ دلى</w:t>
      </w:r>
    </w:p>
    <w:p>
      <w:pPr>
        <w:pStyle w:val="BookText"/>
        <w:rPr/>
      </w:pPr>
      <w:r>
        <w:rPr>
          <w:rFonts w:ascii="IRNazanin" w:hAnsi="IRNazanin" w:eastAsia="IRNazanin"/>
          <w:color w:val="111111"/>
          <w:sz w:val="28"/>
          <w:sz w:val="28"/>
          <w:szCs w:val="28"/>
          <w:rtl w:val="true"/>
          <w:lang w:bidi="fa-IR"/>
        </w:rPr>
        <w:t>پرهيز از تنگ دلى</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نقش تنگ دلى در محروميت ها</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تنگ نظرى</w:t>
      </w:r>
    </w:p>
    <w:p>
      <w:pPr>
        <w:pStyle w:val="BookText"/>
        <w:rPr/>
      </w:pPr>
      <w:r>
        <w:rPr>
          <w:rFonts w:ascii="IRNazanin" w:hAnsi="IRNazanin" w:eastAsia="IRNazanin"/>
          <w:color w:val="111111"/>
          <w:sz w:val="28"/>
          <w:sz w:val="28"/>
          <w:szCs w:val="28"/>
          <w:rtl w:val="true"/>
          <w:lang w:bidi="fa-IR"/>
        </w:rPr>
        <w:t>ضرر تنگ نظرى</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تواضع</w:t>
      </w:r>
    </w:p>
    <w:p>
      <w:pPr>
        <w:pStyle w:val="BookText"/>
        <w:rPr/>
      </w:pPr>
      <w:r>
        <w:rPr>
          <w:rFonts w:ascii="IRNazanin" w:hAnsi="IRNazanin" w:eastAsia="IRNazanin"/>
          <w:color w:val="111111"/>
          <w:sz w:val="28"/>
          <w:sz w:val="28"/>
          <w:szCs w:val="28"/>
          <w:rtl w:val="true"/>
          <w:lang w:bidi="fa-IR"/>
        </w:rPr>
        <w:t>تواضع در برابر خدا</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نشانه هاى تواضع</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نعمت تواضع</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نقش تواضع نكردن در پستى</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نقش تواضع در دوستى</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نقش تواضع در منزلت يافتن</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توانايى</w:t>
      </w:r>
    </w:p>
    <w:p>
      <w:pPr>
        <w:pStyle w:val="BookText"/>
        <w:rPr/>
      </w:pPr>
      <w:r>
        <w:rPr>
          <w:rFonts w:ascii="Amiri" w:hAnsi="Amiri" w:eastAsia="Amiri" w:cs="Amiri"/>
          <w:color w:val="111111"/>
          <w:sz w:val="28"/>
          <w:sz w:val="28"/>
          <w:szCs w:val="28"/>
          <w:rtl w:val="true"/>
          <w:lang w:bidi="ar-SA"/>
        </w:rPr>
        <w:t>توانايى، مزۀ 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توانگرى</w:t>
      </w:r>
    </w:p>
    <w:p>
      <w:pPr>
        <w:pStyle w:val="BookText"/>
        <w:rPr/>
      </w:pPr>
      <w:r>
        <w:rPr>
          <w:rFonts w:ascii="IRNazanin" w:hAnsi="IRNazanin" w:eastAsia="IRNazanin"/>
          <w:color w:val="111111"/>
          <w:sz w:val="28"/>
          <w:sz w:val="28"/>
          <w:szCs w:val="28"/>
          <w:rtl w:val="true"/>
          <w:lang w:bidi="fa-IR"/>
        </w:rPr>
        <w:t>كمکِ توانگرى به تقوا</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توبه</w:t>
      </w:r>
    </w:p>
    <w:p>
      <w:pPr>
        <w:pStyle w:val="BookText"/>
        <w:rPr/>
      </w:pPr>
      <w:r>
        <w:rPr>
          <w:rFonts w:ascii="IRNazanin" w:hAnsi="IRNazanin" w:eastAsia="IRNazanin"/>
          <w:color w:val="111111"/>
          <w:sz w:val="28"/>
          <w:sz w:val="28"/>
          <w:szCs w:val="28"/>
          <w:rtl w:val="true"/>
          <w:lang w:bidi="fa-IR"/>
        </w:rPr>
        <w:t>توبه از گناه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دَرِ توبه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شتاب در توبه</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ضرر تأخير در توبه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توشه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زمينه فراهم سازى توشه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توفيق</w:t>
      </w:r>
    </w:p>
    <w:p>
      <w:pPr>
        <w:pStyle w:val="BookText"/>
        <w:rPr/>
      </w:pPr>
      <w:r>
        <w:rPr>
          <w:rFonts w:ascii="Amiri" w:hAnsi="Amiri" w:eastAsia="Amiri" w:cs="Amiri"/>
          <w:color w:val="111111"/>
          <w:sz w:val="28"/>
          <w:sz w:val="28"/>
          <w:szCs w:val="28"/>
          <w:rtl w:val="true"/>
          <w:lang w:bidi="ar-SA"/>
        </w:rPr>
        <w:t>نياز به توفيق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توكّل</w:t>
      </w:r>
    </w:p>
    <w:p>
      <w:pPr>
        <w:pStyle w:val="BookText"/>
        <w:rPr/>
      </w:pPr>
      <w:r>
        <w:rPr>
          <w:rFonts w:ascii="Amiri" w:hAnsi="Amiri" w:eastAsia="Amiri" w:cs="Amiri"/>
          <w:color w:val="111111"/>
          <w:sz w:val="28"/>
          <w:sz w:val="28"/>
          <w:szCs w:val="28"/>
          <w:rtl w:val="true"/>
          <w:lang w:bidi="ar-SA"/>
        </w:rPr>
        <w:t>توكّل بر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ميزان توكّل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نقش توكّل در آسايش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زنده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ثروتمند</w:t>
      </w:r>
    </w:p>
    <w:p>
      <w:pPr>
        <w:pStyle w:val="BookText"/>
        <w:rPr/>
      </w:pPr>
      <w:r>
        <w:rPr>
          <w:rFonts w:ascii="IRNazanin" w:hAnsi="IRNazanin" w:eastAsia="IRNazanin"/>
          <w:color w:val="111111"/>
          <w:sz w:val="28"/>
          <w:sz w:val="28"/>
          <w:szCs w:val="28"/>
          <w:rtl w:val="true"/>
          <w:lang w:bidi="fa-IR"/>
        </w:rPr>
        <w:t>بذل و بخشش با ثروتمندى</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پرهيز از رشک بر ثروتمند</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حسد بر ثروتمند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ضرر تذلّل در نزد ثروتمند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ضرورت گشاده دستى ثروتمند بر عائله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جاه‌طلبى</w:t>
      </w:r>
    </w:p>
    <w:p>
      <w:pPr>
        <w:pStyle w:val="BookText"/>
        <w:rPr/>
      </w:pPr>
      <w:r>
        <w:rPr>
          <w:rFonts w:ascii="IRNazanin" w:hAnsi="IRNazanin" w:eastAsia="IRNazanin"/>
          <w:color w:val="111111"/>
          <w:sz w:val="28"/>
          <w:sz w:val="28"/>
          <w:szCs w:val="28"/>
          <w:rtl w:val="true"/>
          <w:lang w:bidi="fa-IR"/>
        </w:rPr>
        <w:t>ضرر هاى جاه‌طلبى</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جاهل</w:t>
      </w:r>
    </w:p>
    <w:p>
      <w:pPr>
        <w:pStyle w:val="BookText"/>
        <w:rPr/>
      </w:pPr>
      <w:r>
        <w:rPr>
          <w:rFonts w:ascii="IRNazanin" w:hAnsi="IRNazanin" w:eastAsia="IRNazanin"/>
          <w:color w:val="111111"/>
          <w:sz w:val="28"/>
          <w:sz w:val="28"/>
          <w:szCs w:val="28"/>
          <w:rtl w:val="true"/>
          <w:lang w:bidi="fa-IR"/>
        </w:rPr>
        <w:t>آموزش جاهل</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پرهيز از آموزش حكمت به جاهل</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پرهيز از طرد جاهل</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تحقير جاهل</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تعليم جاهل</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w:t>
      </w:r>
    </w:p>
    <w:p>
      <w:pPr>
        <w:pStyle w:val="BookText"/>
        <w:rPr/>
      </w:pPr>
      <w:r>
        <w:rPr>
          <w:rFonts w:ascii="IRNazanin" w:hAnsi="IRNazanin" w:eastAsia="IRNazanin"/>
          <w:color w:val="111111"/>
          <w:sz w:val="28"/>
          <w:sz w:val="28"/>
          <w:szCs w:val="28"/>
          <w:rtl w:val="true"/>
          <w:lang w:bidi="fa-IR"/>
        </w:rPr>
        <w:t>بهترين جهاد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پاداش جهاد</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جهاد با نفس</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فضيلت جهاد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جهل</w:t>
      </w:r>
    </w:p>
    <w:p>
      <w:pPr>
        <w:pStyle w:val="BookText"/>
        <w:rPr/>
      </w:pPr>
      <w:r>
        <w:rPr>
          <w:rFonts w:ascii="Amiri" w:hAnsi="Amiri" w:eastAsia="Amiri" w:cs="Amiri"/>
          <w:color w:val="111111"/>
          <w:sz w:val="28"/>
          <w:sz w:val="28"/>
          <w:szCs w:val="28"/>
          <w:rtl w:val="true"/>
          <w:lang w:bidi="ar-SA"/>
        </w:rPr>
        <w:t>تحقير جهل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دشمن بودن جهل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سبُكى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مقدار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جهل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مايه نجات از جهل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موارد جهل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نشانه جهل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چاپلوسى</w:t>
      </w:r>
    </w:p>
    <w:p>
      <w:pPr>
        <w:pStyle w:val="BookText"/>
        <w:rPr/>
      </w:pPr>
      <w:r>
        <w:rPr>
          <w:rFonts w:ascii="IRNazanin" w:hAnsi="IRNazanin" w:eastAsia="IRNazanin"/>
          <w:color w:val="111111"/>
          <w:sz w:val="28"/>
          <w:sz w:val="28"/>
          <w:szCs w:val="28"/>
          <w:rtl w:val="true"/>
          <w:lang w:bidi="fa-IR"/>
        </w:rPr>
        <w:t>پرهيز مؤمن از چاپلوسى</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چاپلوسى براى دانش جويى</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چاره انديشى</w:t>
      </w:r>
    </w:p>
    <w:p>
      <w:pPr>
        <w:pStyle w:val="BookText"/>
        <w:rPr/>
      </w:pPr>
      <w:r>
        <w:rPr>
          <w:rFonts w:ascii="IRNazanin" w:hAnsi="IRNazanin" w:eastAsia="IRNazanin"/>
          <w:color w:val="111111"/>
          <w:sz w:val="28"/>
          <w:sz w:val="28"/>
          <w:szCs w:val="28"/>
          <w:rtl w:val="true"/>
          <w:lang w:bidi="fa-IR"/>
        </w:rPr>
        <w:t>چاره انديشى براى عمل</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فوايد چاره انديشى</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نقش چاره انديشى در توفيق</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چشم</w:t>
      </w:r>
    </w:p>
    <w:p>
      <w:pPr>
        <w:pStyle w:val="BookText"/>
        <w:rPr/>
      </w:pPr>
      <w:r>
        <w:rPr>
          <w:rFonts w:ascii="IRNazanin" w:hAnsi="IRNazanin" w:eastAsia="IRNazanin"/>
          <w:color w:val="111111"/>
          <w:sz w:val="28"/>
          <w:sz w:val="28"/>
          <w:szCs w:val="28"/>
          <w:rtl w:val="true"/>
          <w:lang w:bidi="fa-IR"/>
        </w:rPr>
        <w:t>پرهيز چشم از حرام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چشم بيدار در راه خدا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چشم گريان از ترس خدا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چشم گريان در قيامت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حقّ چشم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خشكى چشم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عبرت گيرى با چشم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عوامل جلاى چشم</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حاجت</w:t>
      </w:r>
    </w:p>
    <w:p>
      <w:pPr>
        <w:pStyle w:val="BookText"/>
        <w:rPr/>
      </w:pPr>
      <w:r>
        <w:rPr>
          <w:rFonts w:ascii="Amiri" w:hAnsi="Amiri" w:eastAsia="Amiri" w:cs="Amiri"/>
          <w:color w:val="111111"/>
          <w:sz w:val="28"/>
          <w:sz w:val="28"/>
          <w:szCs w:val="28"/>
          <w:rtl w:val="true"/>
          <w:lang w:bidi="ar-SA"/>
        </w:rPr>
        <w:t>حاجت خواهى از نوكيسه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حاجت خواهى از نااهل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حبط اجر</w:t>
      </w:r>
    </w:p>
    <w:p>
      <w:pPr>
        <w:pStyle w:val="BookText"/>
        <w:rPr/>
      </w:pPr>
      <w:r>
        <w:rPr>
          <w:rFonts w:ascii="IRNazanin" w:hAnsi="IRNazanin" w:eastAsia="IRNazanin"/>
          <w:color w:val="111111"/>
          <w:sz w:val="28"/>
          <w:sz w:val="28"/>
          <w:szCs w:val="28"/>
          <w:rtl w:val="true"/>
          <w:lang w:bidi="fa-IR"/>
        </w:rPr>
        <w:t>حبط اجر بى تاب</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حرام</w:t>
      </w:r>
    </w:p>
    <w:p>
      <w:pPr>
        <w:pStyle w:val="BookText"/>
        <w:rPr/>
      </w:pPr>
      <w:r>
        <w:rPr>
          <w:rFonts w:ascii="IRNazanin" w:hAnsi="IRNazanin" w:eastAsia="IRNazanin"/>
          <w:color w:val="111111"/>
          <w:sz w:val="28"/>
          <w:sz w:val="28"/>
          <w:szCs w:val="28"/>
          <w:rtl w:val="true"/>
          <w:lang w:bidi="fa-IR"/>
        </w:rPr>
        <w:t>اجتناب از حرام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چشمپوشى از حرام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حرص</w:t>
      </w:r>
    </w:p>
    <w:p>
      <w:pPr>
        <w:pStyle w:val="BookText"/>
        <w:rPr/>
      </w:pPr>
      <w:r>
        <w:rPr>
          <w:rFonts w:ascii="IRNazanin" w:hAnsi="IRNazanin" w:eastAsia="IRNazanin"/>
          <w:color w:val="111111"/>
          <w:sz w:val="28"/>
          <w:sz w:val="28"/>
          <w:szCs w:val="28"/>
          <w:rtl w:val="true"/>
          <w:lang w:bidi="fa-IR"/>
        </w:rPr>
        <w:t>پرهيز از حرص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خطر هاى حرص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زشتى حرص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ضرر حرص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حرف شنوى</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نتيجه حرف شنوى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حسابرسى اخروى</w:t>
      </w:r>
    </w:p>
    <w:p>
      <w:pPr>
        <w:pStyle w:val="BookText"/>
        <w:rPr/>
      </w:pPr>
      <w:r>
        <w:rPr>
          <w:rFonts w:ascii="IRNazanin" w:hAnsi="IRNazanin" w:eastAsia="IRNazanin"/>
          <w:color w:val="111111"/>
          <w:sz w:val="28"/>
          <w:sz w:val="28"/>
          <w:szCs w:val="28"/>
          <w:rtl w:val="true"/>
          <w:lang w:bidi="fa-IR"/>
        </w:rPr>
        <w:t>عوامل آسانى حسابرسى اخروى</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حسد</w:t>
      </w:r>
    </w:p>
    <w:p>
      <w:pPr>
        <w:pStyle w:val="BookText"/>
        <w:rPr/>
      </w:pPr>
      <w:r>
        <w:rPr>
          <w:rFonts w:ascii="IRNazanin" w:hAnsi="IRNazanin" w:eastAsia="IRNazanin"/>
          <w:color w:val="111111"/>
          <w:sz w:val="28"/>
          <w:sz w:val="28"/>
          <w:szCs w:val="28"/>
          <w:rtl w:val="true"/>
          <w:lang w:bidi="fa-IR"/>
        </w:rPr>
        <w:t>پرهيز از حسد</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پرهيز از حسد به زبردست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پرهيز مؤمن از حسد</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حسد بر ثروتمند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حسد براى دانش جويى</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نقش حسد در ذلّت</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حسن ظنّ</w:t>
      </w:r>
    </w:p>
    <w:p>
      <w:pPr>
        <w:pStyle w:val="BookText"/>
        <w:rPr/>
      </w:pPr>
      <w:r>
        <w:rPr>
          <w:rFonts w:ascii="IRNazanin" w:hAnsi="IRNazanin" w:eastAsia="IRNazanin"/>
          <w:color w:val="111111"/>
          <w:sz w:val="28"/>
          <w:sz w:val="28"/>
          <w:szCs w:val="28"/>
          <w:rtl w:val="true"/>
          <w:lang w:bidi="fa-IR"/>
        </w:rPr>
        <w:t>حسن ظنّ به خدا</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حسود</w:t>
      </w:r>
    </w:p>
    <w:p>
      <w:pPr>
        <w:pStyle w:val="BookText"/>
        <w:rPr/>
      </w:pPr>
      <w:r>
        <w:rPr>
          <w:rFonts w:ascii="IRNazanin" w:hAnsi="IRNazanin" w:eastAsia="IRNazanin"/>
          <w:color w:val="111111"/>
          <w:sz w:val="28"/>
          <w:sz w:val="28"/>
          <w:szCs w:val="28"/>
          <w:rtl w:val="true"/>
          <w:lang w:bidi="fa-IR"/>
        </w:rPr>
        <w:t>رنج حسود</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حشمت</w:t>
      </w:r>
    </w:p>
    <w:p>
      <w:pPr>
        <w:pStyle w:val="BookText"/>
        <w:rPr/>
      </w:pPr>
      <w:r>
        <w:rPr>
          <w:rFonts w:ascii="Amiri" w:hAnsi="Amiri" w:eastAsia="Amiri" w:cs="Amiri"/>
          <w:color w:val="111111"/>
          <w:sz w:val="28"/>
          <w:sz w:val="28"/>
          <w:szCs w:val="28"/>
          <w:rtl w:val="true"/>
          <w:lang w:bidi="ar-SA"/>
        </w:rPr>
        <w:t>اهمّيت حفظ حشمت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ضرر زوال حشمت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حق</w:t>
      </w:r>
    </w:p>
    <w:p>
      <w:pPr>
        <w:pStyle w:val="BookText"/>
        <w:rPr/>
      </w:pPr>
      <w:r>
        <w:rPr>
          <w:rFonts w:ascii="IRNazanin" w:hAnsi="IRNazanin" w:eastAsia="IRNazanin"/>
          <w:color w:val="111111"/>
          <w:sz w:val="28"/>
          <w:sz w:val="28"/>
          <w:szCs w:val="28"/>
          <w:rtl w:val="true"/>
          <w:lang w:bidi="fa-IR"/>
        </w:rPr>
        <w:t>حق به جانبِ نابخرد</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حق، كليد خيرات</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قيام به حق</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كليد حق</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نقش ترک حق در ذلّت</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نقش گرايش به حق در عزّت</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حقگويى</w:t>
      </w:r>
    </w:p>
    <w:p>
      <w:pPr>
        <w:pStyle w:val="BookText"/>
        <w:rPr/>
      </w:pPr>
      <w:r>
        <w:rPr>
          <w:rFonts w:ascii="IRNazanin" w:hAnsi="IRNazanin" w:eastAsia="IRNazanin"/>
          <w:color w:val="111111"/>
          <w:sz w:val="28"/>
          <w:sz w:val="28"/>
          <w:szCs w:val="28"/>
          <w:rtl w:val="true"/>
          <w:lang w:bidi="fa-IR"/>
        </w:rPr>
        <w:t>ضرورت حقگويى</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حقوق</w:t>
      </w:r>
    </w:p>
    <w:p>
      <w:pPr>
        <w:pStyle w:val="BookText"/>
        <w:rPr/>
      </w:pPr>
      <w:r>
        <w:rPr>
          <w:rFonts w:ascii="IRNazanin" w:hAnsi="IRNazanin" w:eastAsia="IRNazanin"/>
          <w:color w:val="111111"/>
          <w:sz w:val="28"/>
          <w:sz w:val="28"/>
          <w:szCs w:val="28"/>
          <w:rtl w:val="true"/>
          <w:lang w:bidi="fa-IR"/>
        </w:rPr>
        <w:t>اداى حقوق</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حكمت</w:t>
      </w:r>
    </w:p>
    <w:p>
      <w:pPr>
        <w:pStyle w:val="BookText"/>
        <w:rPr/>
      </w:pPr>
      <w:r>
        <w:rPr>
          <w:rFonts w:ascii="IRNazanin" w:hAnsi="IRNazanin" w:eastAsia="IRNazanin"/>
          <w:color w:val="111111"/>
          <w:sz w:val="28"/>
          <w:sz w:val="28"/>
          <w:szCs w:val="28"/>
          <w:rtl w:val="true"/>
          <w:lang w:bidi="fa-IR"/>
        </w:rPr>
        <w:t>آموختن حكمت</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آموزش حكمت به اهل آن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پرورش حكمت در قلب متواضع</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پرهيز از آموزش حكمت به جاهل</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حكمت در قلب متكبّر</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درِ حكمت</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راه استفاده از حكمت</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راهنماپذيرى از حكمت</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سرآمد حكمت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عمل كردن به حكمت</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حكيم</w:t>
      </w:r>
    </w:p>
    <w:p>
      <w:pPr>
        <w:pStyle w:val="BookText"/>
        <w:rPr/>
      </w:pPr>
      <w:r>
        <w:rPr>
          <w:rFonts w:ascii="IRNazanin" w:hAnsi="IRNazanin" w:eastAsia="IRNazanin"/>
          <w:color w:val="111111"/>
          <w:sz w:val="28"/>
          <w:sz w:val="28"/>
          <w:szCs w:val="28"/>
          <w:rtl w:val="true"/>
          <w:lang w:bidi="fa-IR"/>
        </w:rPr>
        <w:t>زبان حكيم</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گفتگو با حكيم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حلال</w:t>
      </w:r>
    </w:p>
    <w:p>
      <w:pPr>
        <w:pStyle w:val="BookText"/>
        <w:rPr/>
      </w:pPr>
      <w:r>
        <w:rPr>
          <w:rFonts w:ascii="Amiri" w:hAnsi="Amiri" w:eastAsia="Amiri" w:cs="Amiri"/>
          <w:color w:val="111111"/>
          <w:sz w:val="28"/>
          <w:sz w:val="28"/>
          <w:szCs w:val="28"/>
          <w:rtl w:val="true"/>
          <w:lang w:bidi="ar-SA"/>
        </w:rPr>
        <w:t>شكر حلال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حلم</w:t>
      </w:r>
    </w:p>
    <w:p>
      <w:pPr>
        <w:pStyle w:val="BookText"/>
        <w:rPr/>
      </w:pPr>
      <w:r>
        <w:rPr>
          <w:rFonts w:ascii="IRNazanin" w:hAnsi="IRNazanin" w:eastAsia="IRNazanin"/>
          <w:color w:val="111111"/>
          <w:sz w:val="28"/>
          <w:sz w:val="28"/>
          <w:szCs w:val="28"/>
          <w:rtl w:val="true"/>
          <w:lang w:bidi="fa-IR"/>
        </w:rPr>
        <w:t>حلم با جاهل</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نقش حلم در خشم</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نقش حلم در عفو ظلم</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حيا</w:t>
      </w:r>
    </w:p>
    <w:p>
      <w:pPr>
        <w:pStyle w:val="BookText"/>
        <w:rPr/>
      </w:pPr>
      <w:r>
        <w:rPr>
          <w:rFonts w:ascii="IRNazanin" w:hAnsi="IRNazanin" w:eastAsia="IRNazanin"/>
          <w:color w:val="111111"/>
          <w:sz w:val="28"/>
          <w:sz w:val="28"/>
          <w:szCs w:val="28"/>
          <w:rtl w:val="true"/>
          <w:lang w:bidi="fa-IR"/>
        </w:rPr>
        <w:t>اهمّيت حفظ حيا</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تلازم حيا و ايمان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حيا از خدا</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حيا از خدا در پنهانى</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حيا از مردم در آشكارا</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خاموشى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خانواده</w:t>
      </w:r>
    </w:p>
    <w:p>
      <w:pPr>
        <w:pStyle w:val="BookText"/>
        <w:rPr/>
      </w:pPr>
      <w:r>
        <w:rPr>
          <w:rFonts w:ascii="Amiri" w:hAnsi="Amiri" w:eastAsia="Amiri" w:cs="Amiri"/>
          <w:color w:val="111111"/>
          <w:sz w:val="28"/>
          <w:sz w:val="28"/>
          <w:szCs w:val="28"/>
          <w:rtl w:val="true"/>
          <w:lang w:bidi="ar-SA"/>
        </w:rPr>
        <w:t>فوايد نيكى به خانواده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خدا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با خدا</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امدادگرى خدا</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امور محبوب خدا</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بازگشت به خدا</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پرواى از خدا</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پرهيز از فراموش كردن خدا</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ترس از خدا</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تواضع در برابر خدا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حيا از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خطر خشم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درخواست از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نظارت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خدا ترسان</w:t>
      </w:r>
    </w:p>
    <w:p>
      <w:pPr>
        <w:pStyle w:val="BookText"/>
        <w:rPr/>
      </w:pPr>
      <w:r>
        <w:rPr>
          <w:rFonts w:ascii="IRNazanin" w:hAnsi="IRNazanin" w:eastAsia="IRNazanin"/>
          <w:color w:val="111111"/>
          <w:sz w:val="28"/>
          <w:sz w:val="28"/>
          <w:szCs w:val="28"/>
          <w:rtl w:val="true"/>
          <w:lang w:bidi="fa-IR"/>
        </w:rPr>
        <w:t>مشورت با خدا ترسان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خدا شناسى</w:t>
      </w:r>
    </w:p>
    <w:p>
      <w:pPr>
        <w:pStyle w:val="BookText"/>
        <w:rPr/>
      </w:pPr>
      <w:r>
        <w:rPr>
          <w:rFonts w:ascii="Amiri" w:hAnsi="Amiri" w:eastAsia="Amiri" w:cs="Amiri"/>
          <w:color w:val="111111"/>
          <w:sz w:val="28"/>
          <w:sz w:val="28"/>
          <w:szCs w:val="28"/>
          <w:rtl w:val="true"/>
          <w:lang w:bidi="ar-SA"/>
        </w:rPr>
        <w:t>اهمّيت خدا شناسى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فايده علم خدا شناسى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فوايد خدا شناسى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نقش خدا شناسى در آسان شدن سختى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خردمند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خردمندى</w:t>
      </w:r>
    </w:p>
    <w:p>
      <w:pPr>
        <w:pStyle w:val="BookText"/>
        <w:rPr/>
      </w:pPr>
      <w:r>
        <w:rPr>
          <w:rFonts w:ascii="IRNazanin" w:hAnsi="IRNazanin" w:eastAsia="IRNazanin"/>
          <w:color w:val="111111"/>
          <w:sz w:val="28"/>
          <w:sz w:val="28"/>
          <w:szCs w:val="28"/>
          <w:rtl w:val="true"/>
          <w:lang w:bidi="fa-IR"/>
        </w:rPr>
        <w:t>خردمندى خوش رفتارى</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خشم</w:t>
      </w:r>
    </w:p>
    <w:p>
      <w:pPr>
        <w:pStyle w:val="BookText"/>
        <w:rPr/>
      </w:pPr>
      <w:r>
        <w:rPr>
          <w:rFonts w:ascii="Amiri" w:hAnsi="Amiri" w:eastAsia="Amiri" w:cs="Amiri"/>
          <w:color w:val="111111"/>
          <w:sz w:val="28"/>
          <w:sz w:val="28"/>
          <w:szCs w:val="28"/>
          <w:rtl w:val="true"/>
          <w:lang w:bidi="ar-SA"/>
        </w:rPr>
        <w:t>خشم دوست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خشم، كليد 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راه فروبرى خشم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خشم خدا</w:t>
      </w:r>
    </w:p>
    <w:p>
      <w:pPr>
        <w:pStyle w:val="BookText"/>
        <w:rPr/>
      </w:pPr>
      <w:r>
        <w:rPr>
          <w:rFonts w:ascii="IRNazanin" w:hAnsi="IRNazanin" w:eastAsia="IRNazanin"/>
          <w:color w:val="111111"/>
          <w:sz w:val="28"/>
          <w:sz w:val="28"/>
          <w:szCs w:val="28"/>
          <w:rtl w:val="true"/>
          <w:lang w:bidi="fa-IR"/>
        </w:rPr>
        <w:t>خطر خشم خدا</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خشنودى</w:t>
      </w:r>
    </w:p>
    <w:p>
      <w:pPr>
        <w:pStyle w:val="BookText"/>
        <w:rPr/>
      </w:pPr>
      <w:r>
        <w:rPr>
          <w:rFonts w:ascii="IRNazanin" w:hAnsi="IRNazanin" w:eastAsia="IRNazanin"/>
          <w:color w:val="111111"/>
          <w:sz w:val="28"/>
          <w:sz w:val="28"/>
          <w:szCs w:val="28"/>
          <w:rtl w:val="true"/>
          <w:lang w:bidi="fa-IR"/>
        </w:rPr>
        <w:t>اثر خشنودى بر چيزى</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خشنودى خدا</w:t>
      </w:r>
    </w:p>
    <w:p>
      <w:pPr>
        <w:pStyle w:val="BookText"/>
        <w:rPr/>
      </w:pPr>
      <w:r>
        <w:rPr>
          <w:rFonts w:ascii="Amiri" w:hAnsi="Amiri" w:eastAsia="Amiri" w:cs="Amiri"/>
          <w:color w:val="111111"/>
          <w:sz w:val="28"/>
          <w:sz w:val="28"/>
          <w:szCs w:val="28"/>
          <w:rtl w:val="true"/>
          <w:lang w:bidi="ar-SA"/>
        </w:rPr>
        <w:t>فايده خشنودى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نيكوكارى براى خشنودى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خشوع</w:t>
      </w:r>
    </w:p>
    <w:p>
      <w:pPr>
        <w:pStyle w:val="BookText"/>
        <w:rPr/>
      </w:pPr>
      <w:r>
        <w:rPr>
          <w:rFonts w:ascii="Amiri" w:hAnsi="Amiri" w:eastAsia="Amiri" w:cs="Amiri"/>
          <w:color w:val="111111"/>
          <w:sz w:val="28"/>
          <w:sz w:val="28"/>
          <w:szCs w:val="28"/>
          <w:rtl w:val="true"/>
          <w:lang w:bidi="ar-SA"/>
        </w:rPr>
        <w:t>خشوع دروغين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خشيت</w:t>
      </w:r>
    </w:p>
    <w:p>
      <w:pPr>
        <w:pStyle w:val="BookText"/>
        <w:rPr/>
      </w:pPr>
      <w:r>
        <w:rPr>
          <w:rFonts w:ascii="Amiri" w:hAnsi="Amiri" w:eastAsia="Amiri" w:cs="Amiri"/>
          <w:color w:val="111111"/>
          <w:sz w:val="28"/>
          <w:sz w:val="28"/>
          <w:szCs w:val="28"/>
          <w:rtl w:val="true"/>
          <w:lang w:bidi="ar-SA"/>
        </w:rPr>
        <w:t>خشيت از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خصلت</w:t>
      </w:r>
    </w:p>
    <w:p>
      <w:pPr>
        <w:pStyle w:val="BookText"/>
        <w:rPr/>
      </w:pPr>
      <w:r>
        <w:rPr>
          <w:rFonts w:ascii="Amiri" w:hAnsi="Amiri" w:eastAsia="Amiri" w:cs="Amiri"/>
          <w:color w:val="111111"/>
          <w:sz w:val="28"/>
          <w:sz w:val="28"/>
          <w:szCs w:val="28"/>
          <w:rtl w:val="true"/>
          <w:lang w:bidi="ar-SA"/>
        </w:rPr>
        <w:t>بالا ترين خصلت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خطاكار</w:t>
      </w:r>
    </w:p>
    <w:p>
      <w:pPr>
        <w:pStyle w:val="BookText"/>
        <w:rPr/>
      </w:pPr>
      <w:r>
        <w:rPr>
          <w:rFonts w:ascii="Amiri" w:hAnsi="Amiri" w:eastAsia="Amiri" w:cs="Amiri"/>
          <w:color w:val="111111"/>
          <w:sz w:val="28"/>
          <w:sz w:val="28"/>
          <w:szCs w:val="28"/>
          <w:rtl w:val="true"/>
          <w:lang w:bidi="ar-SA"/>
        </w:rPr>
        <w:t>مشاركت در خطاى خطاكار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نهى خطاكار از خطا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خنده</w:t>
      </w:r>
    </w:p>
    <w:p>
      <w:pPr>
        <w:pStyle w:val="BookText"/>
        <w:rPr/>
      </w:pPr>
      <w:r>
        <w:rPr>
          <w:rFonts w:ascii="IRNazanin" w:hAnsi="IRNazanin" w:eastAsia="IRNazanin"/>
          <w:color w:val="111111"/>
          <w:sz w:val="28"/>
          <w:sz w:val="28"/>
          <w:szCs w:val="28"/>
          <w:rtl w:val="true"/>
          <w:lang w:bidi="fa-IR"/>
        </w:rPr>
        <w:t>خنده بى جا</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خوارى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خواست ها</w:t>
      </w:r>
    </w:p>
    <w:p>
      <w:pPr>
        <w:pStyle w:val="BookText"/>
        <w:rPr/>
      </w:pPr>
      <w:r>
        <w:rPr>
          <w:rFonts w:ascii="Amiri" w:hAnsi="Amiri" w:eastAsia="Amiri" w:cs="Amiri"/>
          <w:color w:val="111111"/>
          <w:sz w:val="28"/>
          <w:sz w:val="28"/>
          <w:szCs w:val="28"/>
          <w:rtl w:val="true"/>
          <w:lang w:bidi="ar-SA"/>
        </w:rPr>
        <w:t>راه رسيدن به خواست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خواهش</w:t>
      </w:r>
    </w:p>
    <w:p>
      <w:pPr>
        <w:pStyle w:val="BookText"/>
        <w:rPr/>
      </w:pPr>
      <w:r>
        <w:rPr>
          <w:rFonts w:ascii="Amiri" w:hAnsi="Amiri" w:eastAsia="Amiri" w:cs="Amiri"/>
          <w:color w:val="111111"/>
          <w:sz w:val="28"/>
          <w:sz w:val="28"/>
          <w:szCs w:val="28"/>
          <w:rtl w:val="true"/>
          <w:lang w:bidi="ar-SA"/>
        </w:rPr>
        <w:t>زشتى خواهش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خودپسندى</w:t>
      </w:r>
    </w:p>
    <w:p>
      <w:pPr>
        <w:pStyle w:val="BookText"/>
        <w:rPr/>
      </w:pPr>
      <w:r>
        <w:rPr>
          <w:rFonts w:ascii="IRNazanin" w:hAnsi="IRNazanin" w:eastAsia="IRNazanin"/>
          <w:color w:val="111111"/>
          <w:sz w:val="28"/>
          <w:sz w:val="28"/>
          <w:szCs w:val="28"/>
          <w:rtl w:val="true"/>
          <w:lang w:bidi="fa-IR"/>
        </w:rPr>
        <w:t>مهار خودپسندى با خودشناسى</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خودشناسى</w:t>
      </w:r>
    </w:p>
    <w:p>
      <w:pPr>
        <w:pStyle w:val="BookText"/>
        <w:rPr/>
      </w:pPr>
      <w:r>
        <w:rPr>
          <w:rFonts w:ascii="Amiri" w:hAnsi="Amiri" w:eastAsia="Amiri" w:cs="Amiri"/>
          <w:color w:val="111111"/>
          <w:sz w:val="28"/>
          <w:sz w:val="28"/>
          <w:szCs w:val="28"/>
          <w:rtl w:val="true"/>
          <w:lang w:bidi="ar-SA"/>
        </w:rPr>
        <w:t>فايده خودشناسى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خود فريب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خودنگه‌دارى</w:t>
      </w:r>
    </w:p>
    <w:p>
      <w:pPr>
        <w:pStyle w:val="BookText"/>
        <w:rPr/>
      </w:pPr>
      <w:r>
        <w:rPr>
          <w:rFonts w:ascii="IRNazanin" w:hAnsi="IRNazanin" w:eastAsia="IRNazanin"/>
          <w:color w:val="111111"/>
          <w:sz w:val="28"/>
          <w:sz w:val="28"/>
          <w:szCs w:val="28"/>
          <w:rtl w:val="true"/>
          <w:lang w:bidi="fa-IR"/>
        </w:rPr>
        <w:t>خير خودنگه‌دارى</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خوش اخلاقى</w:t>
      </w:r>
    </w:p>
    <w:p>
      <w:pPr>
        <w:pStyle w:val="BookText"/>
        <w:rPr/>
      </w:pPr>
      <w:r>
        <w:rPr>
          <w:rFonts w:ascii="Amiri" w:hAnsi="Amiri" w:eastAsia="Amiri" w:cs="Amiri"/>
          <w:color w:val="111111"/>
          <w:sz w:val="28"/>
          <w:sz w:val="28"/>
          <w:szCs w:val="28"/>
          <w:rtl w:val="true"/>
          <w:lang w:bidi="ar-SA"/>
        </w:rPr>
        <w:t>اهمّيت خوش اخلاقى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خوش اخلاقى با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خوش اخلاقى 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نيكى خوش اخلاقى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خوش رفتارى</w:t>
      </w:r>
    </w:p>
    <w:p>
      <w:pPr>
        <w:pStyle w:val="BookText"/>
        <w:rPr/>
      </w:pPr>
      <w:r>
        <w:rPr>
          <w:rFonts w:ascii="IRNazanin" w:hAnsi="IRNazanin" w:eastAsia="IRNazanin"/>
          <w:color w:val="111111"/>
          <w:sz w:val="28"/>
          <w:sz w:val="28"/>
          <w:szCs w:val="28"/>
          <w:rtl w:val="true"/>
          <w:lang w:bidi="fa-IR"/>
        </w:rPr>
        <w:t>خردمندى خوش رفتارى</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خوش رويى</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نقش خوش رويى در دوستى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نقش </w:t>
      </w:r>
    </w:p>
    <w:p>
      <w:pPr>
        <w:pStyle w:val="BookText"/>
        <w:rPr/>
      </w:pPr>
      <w:r>
        <w:rPr>
          <w:rFonts w:ascii="Amiri" w:hAnsi="Amiri" w:eastAsia="Amiri" w:cs="Amiri"/>
          <w:color w:val="111111"/>
          <w:sz w:val="28"/>
          <w:sz w:val="28"/>
          <w:szCs w:val="28"/>
          <w:rtl w:val="true"/>
          <w:lang w:bidi="ar-SA"/>
        </w:rPr>
        <w:t>خوش رويى در تقرّب به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خوش گفتارى</w:t>
      </w:r>
    </w:p>
    <w:p>
      <w:pPr>
        <w:pStyle w:val="BookText"/>
        <w:rPr/>
      </w:pPr>
      <w:r>
        <w:rPr>
          <w:rFonts w:ascii="IRNazanin" w:hAnsi="IRNazanin" w:eastAsia="IRNazanin"/>
          <w:color w:val="111111"/>
          <w:sz w:val="28"/>
          <w:sz w:val="28"/>
          <w:szCs w:val="28"/>
          <w:rtl w:val="true"/>
          <w:lang w:bidi="fa-IR"/>
        </w:rPr>
        <w:t>خوش گفتارى با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ملاک خوش گفتارى</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خوش نامى</w:t>
      </w:r>
    </w:p>
    <w:p>
      <w:pPr>
        <w:pStyle w:val="BookText"/>
        <w:rPr/>
      </w:pPr>
      <w:r>
        <w:rPr>
          <w:rFonts w:ascii="IRNazanin" w:hAnsi="IRNazanin" w:eastAsia="IRNazanin"/>
          <w:color w:val="111111"/>
          <w:sz w:val="28"/>
          <w:sz w:val="28"/>
          <w:szCs w:val="28"/>
          <w:rtl w:val="true"/>
          <w:lang w:bidi="fa-IR"/>
        </w:rPr>
        <w:t>نشانه خوش نامى</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خويش</w:t>
      </w:r>
    </w:p>
    <w:p>
      <w:pPr>
        <w:pStyle w:val="BookText"/>
        <w:rPr/>
      </w:pPr>
      <w:r>
        <w:rPr>
          <w:rFonts w:ascii="Amiri" w:hAnsi="Amiri" w:eastAsia="Amiri" w:cs="Amiri"/>
          <w:color w:val="111111"/>
          <w:sz w:val="28"/>
          <w:sz w:val="28"/>
          <w:szCs w:val="28"/>
          <w:rtl w:val="true"/>
          <w:lang w:bidi="ar-SA"/>
        </w:rPr>
        <w:t>تلاش براى خويش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حسابرسى عمل خويش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خويشاوند</w:t>
      </w:r>
    </w:p>
    <w:p>
      <w:pPr>
        <w:pStyle w:val="BookText"/>
        <w:rPr/>
      </w:pPr>
      <w:r>
        <w:rPr>
          <w:rFonts w:ascii="Amiri" w:hAnsi="Amiri" w:eastAsia="Amiri" w:cs="Amiri"/>
          <w:color w:val="111111"/>
          <w:sz w:val="28"/>
          <w:sz w:val="28"/>
          <w:szCs w:val="28"/>
          <w:rtl w:val="true"/>
          <w:lang w:bidi="ar-SA"/>
        </w:rPr>
        <w:t>خوددارى از اذيّت خويشاوند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نشانه خويشاوند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خويشتن</w:t>
      </w:r>
    </w:p>
    <w:p>
      <w:pPr>
        <w:pStyle w:val="BookText"/>
        <w:rPr/>
      </w:pPr>
      <w:r>
        <w:rPr>
          <w:rFonts w:ascii="Amiri" w:hAnsi="Amiri" w:eastAsia="Amiri" w:cs="Amiri"/>
          <w:color w:val="111111"/>
          <w:sz w:val="28"/>
          <w:sz w:val="28"/>
          <w:szCs w:val="28"/>
          <w:rtl w:val="true"/>
          <w:lang w:bidi="ar-SA"/>
        </w:rPr>
        <w:t>اتّهام بستن بر خويشتن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خيانت</w:t>
      </w:r>
    </w:p>
    <w:p>
      <w:pPr>
        <w:pStyle w:val="BookText"/>
        <w:rPr/>
      </w:pPr>
      <w:r>
        <w:rPr>
          <w:rFonts w:ascii="IRNazanin" w:hAnsi="IRNazanin" w:eastAsia="IRNazanin"/>
          <w:color w:val="111111"/>
          <w:sz w:val="28"/>
          <w:sz w:val="28"/>
          <w:szCs w:val="28"/>
          <w:rtl w:val="true"/>
          <w:lang w:bidi="fa-IR"/>
        </w:rPr>
        <w:t>پرهيز از خيانت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ضرر خيانت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خير</w:t>
      </w:r>
    </w:p>
    <w:p>
      <w:pPr>
        <w:pStyle w:val="BookText"/>
        <w:rPr/>
      </w:pPr>
      <w:r>
        <w:rPr>
          <w:rFonts w:ascii="IRNazanin" w:hAnsi="IRNazanin" w:eastAsia="IRNazanin"/>
          <w:color w:val="111111"/>
          <w:sz w:val="28"/>
          <w:sz w:val="28"/>
          <w:szCs w:val="28"/>
          <w:rtl w:val="true"/>
          <w:lang w:bidi="fa-IR"/>
        </w:rPr>
        <w:t>بى فايدگى جمع خير و شرّ</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خير بى شر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كلّيت خير</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كليد خير</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مسابقه در خير</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خيرخواه ترين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خير خواهى</w:t>
      </w:r>
    </w:p>
    <w:p>
      <w:pPr>
        <w:pStyle w:val="BookText"/>
        <w:rPr/>
      </w:pPr>
      <w:r>
        <w:rPr>
          <w:rFonts w:ascii="Amiri" w:hAnsi="Amiri" w:eastAsia="Amiri" w:cs="Amiri"/>
          <w:color w:val="111111"/>
          <w:sz w:val="28"/>
          <w:sz w:val="28"/>
          <w:szCs w:val="28"/>
          <w:rtl w:val="true"/>
          <w:lang w:bidi="ar-SA"/>
        </w:rPr>
        <w:t>اخلاص در خير خواهى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خير خواهى براى برادر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خير خواهى براى خود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خير خواهى در بازدارى از زشتى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خير خواهى در نيكى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خيرطلبى</w:t>
      </w:r>
    </w:p>
    <w:p>
      <w:pPr>
        <w:pStyle w:val="BookText"/>
        <w:rPr/>
      </w:pPr>
      <w:r>
        <w:rPr>
          <w:rFonts w:ascii="Amiri" w:hAnsi="Amiri" w:eastAsia="Amiri" w:cs="Amiri"/>
          <w:color w:val="111111"/>
          <w:sz w:val="28"/>
          <w:sz w:val="28"/>
          <w:szCs w:val="28"/>
          <w:rtl w:val="true"/>
          <w:lang w:bidi="ar-SA"/>
        </w:rPr>
        <w:t>فايده خيرطلبى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دارايى</w:t>
      </w:r>
    </w:p>
    <w:p>
      <w:pPr>
        <w:pStyle w:val="BookText"/>
        <w:rPr/>
      </w:pPr>
      <w:r>
        <w:rPr>
          <w:rFonts w:ascii="IRNazanin" w:hAnsi="IRNazanin" w:eastAsia="IRNazanin"/>
          <w:color w:val="111111"/>
          <w:sz w:val="28"/>
          <w:sz w:val="28"/>
          <w:szCs w:val="28"/>
          <w:rtl w:val="true"/>
          <w:lang w:bidi="fa-IR"/>
        </w:rPr>
        <w:t>زشتى شرفْ پندارى دارايى</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دانش جويى</w:t>
      </w:r>
    </w:p>
    <w:p>
      <w:pPr>
        <w:pStyle w:val="BookText"/>
        <w:rPr/>
      </w:pPr>
      <w:r>
        <w:rPr>
          <w:rFonts w:ascii="Amiri" w:hAnsi="Amiri" w:eastAsia="Amiri" w:cs="Amiri"/>
          <w:color w:val="111111"/>
          <w:sz w:val="28"/>
          <w:sz w:val="28"/>
          <w:szCs w:val="28"/>
          <w:rtl w:val="true"/>
          <w:lang w:bidi="ar-SA"/>
        </w:rPr>
        <w:t>تملّق براى دانش جويى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حسد براى دانش جويى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درد</w:t>
      </w:r>
    </w:p>
    <w:p>
      <w:pPr>
        <w:pStyle w:val="BookText"/>
        <w:rPr/>
      </w:pPr>
      <w:r>
        <w:rPr>
          <w:rFonts w:ascii="IRNazanin" w:hAnsi="IRNazanin" w:eastAsia="IRNazanin"/>
          <w:color w:val="111111"/>
          <w:sz w:val="28"/>
          <w:sz w:val="28"/>
          <w:szCs w:val="28"/>
          <w:rtl w:val="true"/>
          <w:lang w:bidi="fa-IR"/>
        </w:rPr>
        <w:t>فضليت پنهان كردن درد</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درشتى</w:t>
      </w:r>
    </w:p>
    <w:p>
      <w:pPr>
        <w:pStyle w:val="BookText"/>
        <w:rPr/>
      </w:pPr>
      <w:r>
        <w:rPr>
          <w:rFonts w:ascii="IRNazanin" w:hAnsi="IRNazanin" w:eastAsia="IRNazanin"/>
          <w:color w:val="111111"/>
          <w:sz w:val="28"/>
          <w:sz w:val="28"/>
          <w:szCs w:val="28"/>
          <w:rtl w:val="true"/>
          <w:lang w:bidi="fa-IR"/>
        </w:rPr>
        <w:t>ضرر درشتى</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دروغ</w:t>
      </w:r>
    </w:p>
    <w:p>
      <w:pPr>
        <w:pStyle w:val="BookText"/>
        <w:rPr/>
      </w:pPr>
      <w:r>
        <w:rPr>
          <w:rFonts w:ascii="IRNazanin" w:hAnsi="IRNazanin" w:eastAsia="IRNazanin"/>
          <w:color w:val="111111"/>
          <w:sz w:val="28"/>
          <w:sz w:val="28"/>
          <w:szCs w:val="28"/>
          <w:rtl w:val="true"/>
          <w:lang w:bidi="fa-IR"/>
        </w:rPr>
        <w:t>پرهيز از دروغ</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پرهيز عاقل از دروغ</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روسياهى، فرجام دروغ</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دروغگو</w:t>
      </w:r>
    </w:p>
    <w:p>
      <w:pPr>
        <w:pStyle w:val="BookText"/>
        <w:rPr/>
      </w:pPr>
      <w:r>
        <w:rPr>
          <w:rFonts w:ascii="IRNazanin" w:hAnsi="IRNazanin" w:eastAsia="IRNazanin"/>
          <w:color w:val="111111"/>
          <w:sz w:val="28"/>
          <w:sz w:val="28"/>
          <w:szCs w:val="28"/>
          <w:rtl w:val="true"/>
          <w:lang w:bidi="fa-IR"/>
        </w:rPr>
        <w:t>بى مروّتى دروغگو</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سراب بودن دروغگو</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همنشينى با دروغگو</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دستاورد</w:t>
      </w:r>
    </w:p>
    <w:p>
      <w:pPr>
        <w:pStyle w:val="BookText"/>
        <w:rPr/>
      </w:pPr>
      <w:r>
        <w:rPr>
          <w:rFonts w:ascii="Amiri" w:hAnsi="Amiri" w:eastAsia="Amiri" w:cs="Amiri"/>
          <w:color w:val="111111"/>
          <w:sz w:val="28"/>
          <w:sz w:val="28"/>
          <w:szCs w:val="28"/>
          <w:rtl w:val="true"/>
          <w:lang w:bidi="ar-SA"/>
        </w:rPr>
        <w:t>استفاده از دستاورد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محروم كردن خود از دستاورد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دست دادن</w:t>
      </w:r>
    </w:p>
    <w:p>
      <w:pPr>
        <w:pStyle w:val="BookText"/>
        <w:rPr/>
      </w:pPr>
      <w:r>
        <w:rPr>
          <w:rFonts w:ascii="Amiri" w:hAnsi="Amiri" w:eastAsia="Amiri" w:cs="Amiri"/>
          <w:color w:val="111111"/>
          <w:sz w:val="28"/>
          <w:sz w:val="28"/>
          <w:szCs w:val="28"/>
          <w:rtl w:val="true"/>
          <w:lang w:bidi="ar-SA"/>
        </w:rPr>
        <w:t>نقش دست دادن در كينه زدايى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دشمن</w:t>
      </w:r>
    </w:p>
    <w:p>
      <w:pPr>
        <w:pStyle w:val="BookText"/>
        <w:rPr/>
      </w:pPr>
      <w:r>
        <w:rPr>
          <w:rFonts w:ascii="IRNazanin" w:hAnsi="IRNazanin" w:eastAsia="IRNazanin"/>
          <w:color w:val="111111"/>
          <w:sz w:val="28"/>
          <w:sz w:val="28"/>
          <w:szCs w:val="28"/>
          <w:rtl w:val="true"/>
          <w:lang w:bidi="fa-IR"/>
        </w:rPr>
        <w:t>اندازه دشمنى با دشمن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دشمن بودن جهل</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دشنام دهنده</w:t>
      </w:r>
    </w:p>
    <w:p>
      <w:pPr>
        <w:pStyle w:val="BookText"/>
        <w:rPr/>
      </w:pPr>
      <w:r>
        <w:rPr>
          <w:rFonts w:ascii="Amiri" w:hAnsi="Amiri" w:eastAsia="Amiri" w:cs="Amiri"/>
          <w:color w:val="111111"/>
          <w:sz w:val="28"/>
          <w:sz w:val="28"/>
          <w:szCs w:val="28"/>
          <w:rtl w:val="true"/>
          <w:lang w:bidi="ar-SA"/>
        </w:rPr>
        <w:t>سلام كردن بر دشنام دهنده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دشنامگو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اجابت دعا</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ترس در دعا</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حضور داشتن خدا در دعا</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دعا براى توبه گناهكار</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دعا به صاحب احسان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دعا، دفع كننده بلا</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دعا، كليد حق</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دعاى مضطر</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دعاى مؤمن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ذخيره شدن دعا</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مكان دعا</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نقش دعا در محبوب خدا شدن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دغلى</w:t>
      </w:r>
    </w:p>
    <w:p>
      <w:pPr>
        <w:pStyle w:val="BookText"/>
        <w:rPr/>
      </w:pPr>
      <w:r>
        <w:rPr>
          <w:rFonts w:ascii="IRNazanin" w:hAnsi="IRNazanin" w:eastAsia="IRNazanin"/>
          <w:color w:val="111111"/>
          <w:sz w:val="28"/>
          <w:sz w:val="28"/>
          <w:szCs w:val="28"/>
          <w:rtl w:val="true"/>
          <w:lang w:bidi="fa-IR"/>
        </w:rPr>
        <w:t>دغلى با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ضرر دغلى</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دلبستگى</w:t>
      </w:r>
    </w:p>
    <w:p>
      <w:pPr>
        <w:pStyle w:val="BookText"/>
        <w:rPr/>
      </w:pPr>
      <w:r>
        <w:rPr>
          <w:rFonts w:ascii="IRNazanin" w:hAnsi="IRNazanin" w:eastAsia="IRNazanin"/>
          <w:color w:val="111111"/>
          <w:sz w:val="28"/>
          <w:sz w:val="28"/>
          <w:szCs w:val="28"/>
          <w:rtl w:val="true"/>
          <w:lang w:bidi="fa-IR"/>
        </w:rPr>
        <w:t>دلبستگىِ خوارى آفرين</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دلبستگىِ زشت</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دنيا</w:t>
      </w:r>
    </w:p>
    <w:p>
      <w:pPr>
        <w:pStyle w:val="BookText"/>
        <w:rPr/>
      </w:pPr>
      <w:r>
        <w:rPr>
          <w:rFonts w:ascii="IRNazanin" w:hAnsi="IRNazanin" w:eastAsia="IRNazanin"/>
          <w:color w:val="111111"/>
          <w:sz w:val="28"/>
          <w:sz w:val="28"/>
          <w:szCs w:val="28"/>
          <w:rtl w:val="true"/>
          <w:lang w:bidi="fa-IR"/>
        </w:rPr>
        <w:t>استمداد از دنيا براى دين</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بازار دنيا</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بى رغبتى به دنيا براى آخرت</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پرهيز از زياده روى استفاده از دنيا</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زمينه پست انگارى دنيا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شباهت دنيا به آب شور دريا</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عطش به دنيا</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مَثل دنيا</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مقدار بهره‌ورى از دنيا</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منزل دنيا</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دنيا طلبى</w:t>
      </w:r>
    </w:p>
    <w:p>
      <w:pPr>
        <w:pStyle w:val="BookText"/>
        <w:rPr/>
      </w:pPr>
      <w:r>
        <w:rPr>
          <w:rFonts w:ascii="IRNazanin" w:hAnsi="IRNazanin" w:eastAsia="IRNazanin"/>
          <w:color w:val="111111"/>
          <w:sz w:val="28"/>
          <w:sz w:val="28"/>
          <w:szCs w:val="28"/>
          <w:rtl w:val="true"/>
          <w:lang w:bidi="fa-IR"/>
        </w:rPr>
        <w:t>حرص در دنيا طلبى</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فايده ترک دنيا طلبى</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دو رويى</w:t>
      </w:r>
    </w:p>
    <w:p>
      <w:pPr>
        <w:pStyle w:val="BookText"/>
        <w:rPr/>
      </w:pPr>
      <w:r>
        <w:rPr>
          <w:rFonts w:ascii="Amiri" w:hAnsi="Amiri" w:eastAsia="Amiri" w:cs="Amiri"/>
          <w:color w:val="111111"/>
          <w:sz w:val="28"/>
          <w:sz w:val="28"/>
          <w:szCs w:val="28"/>
          <w:rtl w:val="true"/>
          <w:lang w:bidi="ar-SA"/>
        </w:rPr>
        <w:t>بدى دو رويى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دو زبانى</w:t>
      </w:r>
    </w:p>
    <w:p>
      <w:pPr>
        <w:pStyle w:val="BookText"/>
        <w:rPr/>
      </w:pPr>
      <w:r>
        <w:rPr>
          <w:rFonts w:ascii="IRNazanin" w:hAnsi="IRNazanin" w:eastAsia="IRNazanin"/>
          <w:color w:val="111111"/>
          <w:sz w:val="28"/>
          <w:sz w:val="28"/>
          <w:szCs w:val="28"/>
          <w:rtl w:val="true"/>
          <w:lang w:bidi="fa-IR"/>
        </w:rPr>
        <w:t>بدى دو زبانى</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دوست</w:t>
      </w:r>
    </w:p>
    <w:p>
      <w:pPr>
        <w:pStyle w:val="BookText"/>
        <w:rPr/>
      </w:pPr>
      <w:r>
        <w:rPr>
          <w:rFonts w:ascii="IRNazanin" w:hAnsi="IRNazanin" w:eastAsia="IRNazanin"/>
          <w:color w:val="111111"/>
          <w:sz w:val="28"/>
          <w:sz w:val="28"/>
          <w:szCs w:val="28"/>
          <w:rtl w:val="true"/>
          <w:lang w:bidi="fa-IR"/>
        </w:rPr>
        <w:t>آرامش آفرينى دوست</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اندازه دوستى با دوست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پاسدارى از حقوق دوست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جاهلانه بودن تعويض دوست</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دوست بودن عقل</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دوست واقعى</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دوستى</w:t>
      </w:r>
    </w:p>
    <w:p>
      <w:pPr>
        <w:pStyle w:val="BookText"/>
        <w:rPr/>
      </w:pPr>
      <w:r>
        <w:rPr>
          <w:rFonts w:ascii="IRNazanin" w:hAnsi="IRNazanin" w:eastAsia="IRNazanin"/>
          <w:color w:val="111111"/>
          <w:sz w:val="28"/>
          <w:sz w:val="28"/>
          <w:szCs w:val="28"/>
          <w:rtl w:val="true"/>
          <w:lang w:bidi="fa-IR"/>
        </w:rPr>
        <w:t>دوستى با تاركان گناه</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دوستى با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دوستى بى مصلحت</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راه شناخت دوستى</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راه هاى دوستى صميمانه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عوامل دوستى</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قبول دوستى</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نقش بخشش در دوستى</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نقش تواضع در دوستى</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نقش خوش رويى در دوستى</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نقش دين در دوستى</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ديدار</w:t>
      </w:r>
    </w:p>
    <w:p>
      <w:pPr>
        <w:pStyle w:val="BookText"/>
        <w:rPr/>
      </w:pPr>
      <w:r>
        <w:rPr>
          <w:rFonts w:ascii="Amiri" w:hAnsi="Amiri" w:eastAsia="Amiri" w:cs="Amiri"/>
          <w:color w:val="111111"/>
          <w:sz w:val="28"/>
          <w:sz w:val="28"/>
          <w:szCs w:val="28"/>
          <w:rtl w:val="true"/>
          <w:lang w:bidi="ar-SA"/>
        </w:rPr>
        <w:t>ديدار با برادر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ضرر ديدار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دين</w:t>
      </w:r>
    </w:p>
    <w:p>
      <w:pPr>
        <w:pStyle w:val="BookText"/>
        <w:rPr/>
      </w:pPr>
      <w:r>
        <w:rPr>
          <w:rFonts w:ascii="IRNazanin" w:hAnsi="IRNazanin" w:eastAsia="IRNazanin"/>
          <w:color w:val="111111"/>
          <w:sz w:val="28"/>
          <w:sz w:val="28"/>
          <w:szCs w:val="28"/>
          <w:rtl w:val="true"/>
          <w:lang w:bidi="fa-IR"/>
        </w:rPr>
        <w:t>برگرفتن دين از اهل بيت 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بخل بر دين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پاسدارى از دين</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تفقّه در دين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زمام دين</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ستون دين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عوامل زوال دين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نقش دين در دوستى</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ذكر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موانع ذكر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نقش ذكر پنهانى در رقّت قلب</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ذلّت</w:t>
      </w:r>
    </w:p>
    <w:p>
      <w:pPr>
        <w:pStyle w:val="BookText"/>
        <w:rPr/>
      </w:pPr>
      <w:r>
        <w:rPr>
          <w:rFonts w:ascii="IRNazanin" w:hAnsi="IRNazanin" w:eastAsia="IRNazanin"/>
          <w:color w:val="111111"/>
          <w:sz w:val="28"/>
          <w:sz w:val="28"/>
          <w:szCs w:val="28"/>
          <w:rtl w:val="true"/>
          <w:lang w:bidi="fa-IR"/>
        </w:rPr>
        <w:t>راه ذلّت</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عوامل ذلّت</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نقش ترک حق در ذلّت</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نقش حسد در ذلّت</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نقش سبک سرى در ذلّت</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نقش سخن چينى در ذلّت</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راز</w:t>
      </w:r>
    </w:p>
    <w:p>
      <w:pPr>
        <w:pStyle w:val="BookText"/>
        <w:rPr/>
      </w:pPr>
      <w:r>
        <w:rPr>
          <w:rFonts w:ascii="IRNazanin" w:hAnsi="IRNazanin" w:eastAsia="IRNazanin"/>
          <w:color w:val="111111"/>
          <w:sz w:val="28"/>
          <w:sz w:val="28"/>
          <w:szCs w:val="28"/>
          <w:rtl w:val="true"/>
          <w:lang w:bidi="fa-IR"/>
        </w:rPr>
        <w:t>پرهيز از افشاى راز</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مقدار مجاز افشاى راز</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راستگويى</w:t>
      </w:r>
    </w:p>
    <w:p>
      <w:pPr>
        <w:pStyle w:val="BookText"/>
        <w:rPr/>
      </w:pPr>
      <w:r>
        <w:rPr>
          <w:rFonts w:ascii="IRNazanin" w:hAnsi="IRNazanin" w:eastAsia="IRNazanin"/>
          <w:color w:val="111111"/>
          <w:sz w:val="28"/>
          <w:sz w:val="28"/>
          <w:szCs w:val="28"/>
          <w:rtl w:val="true"/>
          <w:lang w:bidi="fa-IR"/>
        </w:rPr>
        <w:t>اهمّيت راستگويى</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فوايد راستگويى</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راه بى فرجام</w:t>
      </w:r>
    </w:p>
    <w:p>
      <w:pPr>
        <w:pStyle w:val="BookText"/>
        <w:rPr/>
      </w:pPr>
      <w:r>
        <w:rPr>
          <w:rFonts w:ascii="IRNazanin" w:hAnsi="IRNazanin" w:eastAsia="IRNazanin"/>
          <w:color w:val="111111"/>
          <w:sz w:val="28"/>
          <w:sz w:val="28"/>
          <w:szCs w:val="28"/>
          <w:rtl w:val="true"/>
          <w:lang w:bidi="fa-IR"/>
        </w:rPr>
        <w:t>پرهيز از راه بى فرجام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رايزنى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مشورت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رحمت خدا</w:t>
      </w:r>
    </w:p>
    <w:p>
      <w:pPr>
        <w:pStyle w:val="BookText"/>
        <w:rPr/>
      </w:pPr>
      <w:r>
        <w:rPr>
          <w:rFonts w:ascii="Amiri" w:hAnsi="Amiri" w:eastAsia="Amiri" w:cs="Amiri"/>
          <w:color w:val="111111"/>
          <w:sz w:val="28"/>
          <w:sz w:val="28"/>
          <w:szCs w:val="28"/>
          <w:rtl w:val="true"/>
          <w:lang w:bidi="ar-SA"/>
        </w:rPr>
        <w:t>رحمت خدا، كليد 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محروم از رحمت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رشد</w:t>
      </w:r>
    </w:p>
    <w:p>
      <w:pPr>
        <w:pStyle w:val="BookText"/>
        <w:rPr/>
      </w:pPr>
      <w:r>
        <w:rPr>
          <w:rFonts w:ascii="IRNazanin" w:hAnsi="IRNazanin" w:eastAsia="IRNazanin"/>
          <w:color w:val="111111"/>
          <w:sz w:val="28"/>
          <w:sz w:val="28"/>
          <w:szCs w:val="28"/>
          <w:rtl w:val="true"/>
          <w:lang w:bidi="fa-IR"/>
        </w:rPr>
        <w:t>موانع رشد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رضايت</w:t>
      </w:r>
    </w:p>
    <w:p>
      <w:pPr>
        <w:pStyle w:val="BookText"/>
        <w:rPr/>
      </w:pPr>
      <w:r>
        <w:rPr>
          <w:rFonts w:ascii="Amiri" w:hAnsi="Amiri" w:eastAsia="Amiri" w:cs="Amiri"/>
          <w:color w:val="111111"/>
          <w:sz w:val="28"/>
          <w:sz w:val="28"/>
          <w:szCs w:val="28"/>
          <w:rtl w:val="true"/>
          <w:lang w:bidi="ar-SA"/>
        </w:rPr>
        <w:t>رضايت به مشيّت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مصيبت بودنِ خشنودى از حال موجود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رفتار</w:t>
      </w:r>
    </w:p>
    <w:p>
      <w:pPr>
        <w:pStyle w:val="BookText"/>
        <w:rPr/>
      </w:pPr>
      <w:r>
        <w:rPr>
          <w:rFonts w:ascii="IRNazanin" w:hAnsi="IRNazanin" w:eastAsia="IRNazanin"/>
          <w:color w:val="111111"/>
          <w:sz w:val="28"/>
          <w:sz w:val="28"/>
          <w:szCs w:val="28"/>
          <w:rtl w:val="true"/>
          <w:lang w:bidi="fa-IR"/>
        </w:rPr>
        <w:t>تنظيم رفتار خود با زيردست</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ملاک رفتار با ديگران</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تلاش در روز</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روزگار</w:t>
      </w:r>
    </w:p>
    <w:p>
      <w:pPr>
        <w:pStyle w:val="BookText"/>
        <w:rPr/>
      </w:pPr>
      <w:r>
        <w:rPr>
          <w:rFonts w:ascii="IRNazanin" w:hAnsi="IRNazanin" w:eastAsia="IRNazanin"/>
          <w:color w:val="111111"/>
          <w:sz w:val="28"/>
          <w:sz w:val="28"/>
          <w:szCs w:val="28"/>
          <w:rtl w:val="true"/>
          <w:lang w:bidi="fa-IR"/>
        </w:rPr>
        <w:t>روزگار زيانْ مدار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روزگار سودمند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روزه خوار</w:t>
      </w:r>
    </w:p>
    <w:p>
      <w:pPr>
        <w:pStyle w:val="BookText"/>
        <w:rPr/>
      </w:pPr>
      <w:r>
        <w:rPr>
          <w:rFonts w:ascii="Amiri" w:hAnsi="Amiri" w:eastAsia="Amiri" w:cs="Amiri"/>
          <w:color w:val="111111"/>
          <w:sz w:val="28"/>
          <w:sz w:val="28"/>
          <w:szCs w:val="28"/>
          <w:rtl w:val="true"/>
          <w:lang w:bidi="ar-SA"/>
        </w:rPr>
        <w:t>روزه خوار شاكر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روزه دار</w:t>
      </w:r>
    </w:p>
    <w:p>
      <w:pPr>
        <w:pStyle w:val="BookText"/>
        <w:rPr/>
      </w:pPr>
      <w:r>
        <w:rPr>
          <w:rFonts w:ascii="IRNazanin" w:hAnsi="IRNazanin" w:eastAsia="IRNazanin"/>
          <w:color w:val="111111"/>
          <w:sz w:val="28"/>
          <w:sz w:val="28"/>
          <w:szCs w:val="28"/>
          <w:rtl w:val="true"/>
          <w:lang w:bidi="fa-IR"/>
        </w:rPr>
        <w:t>پاداش روزه دار</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روزى</w:t>
      </w:r>
    </w:p>
    <w:p>
      <w:pPr>
        <w:pStyle w:val="BookText"/>
        <w:rPr/>
      </w:pPr>
      <w:r>
        <w:rPr>
          <w:rFonts w:ascii="IRNazanin" w:hAnsi="IRNazanin" w:eastAsia="IRNazanin"/>
          <w:color w:val="111111"/>
          <w:sz w:val="28"/>
          <w:sz w:val="28"/>
          <w:szCs w:val="28"/>
          <w:rtl w:val="true"/>
          <w:lang w:bidi="fa-IR"/>
        </w:rPr>
        <w:t>رضايت به روزى اندک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روزىِ ضمانت شده</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موجبات روزى</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موجبات قطع روزى</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نقش تقوا در روزى</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نقش صدقه در روزى</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روزى حلال</w:t>
      </w:r>
    </w:p>
    <w:p>
      <w:pPr>
        <w:pStyle w:val="BookText"/>
        <w:rPr/>
      </w:pPr>
      <w:r>
        <w:rPr>
          <w:rFonts w:ascii="IRNazanin" w:hAnsi="IRNazanin" w:eastAsia="IRNazanin"/>
          <w:color w:val="111111"/>
          <w:sz w:val="28"/>
          <w:sz w:val="28"/>
          <w:szCs w:val="28"/>
          <w:rtl w:val="true"/>
          <w:lang w:bidi="fa-IR"/>
        </w:rPr>
        <w:t>روزى حلال در آخر 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طلب روزى حلال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روسياهى</w:t>
      </w:r>
    </w:p>
    <w:p>
      <w:pPr>
        <w:pStyle w:val="BookText"/>
        <w:rPr/>
      </w:pPr>
      <w:r>
        <w:rPr>
          <w:rFonts w:ascii="Amiri" w:hAnsi="Amiri" w:eastAsia="Amiri" w:cs="Amiri"/>
          <w:color w:val="111111"/>
          <w:sz w:val="28"/>
          <w:sz w:val="28"/>
          <w:szCs w:val="28"/>
          <w:rtl w:val="true"/>
          <w:lang w:bidi="ar-SA"/>
        </w:rPr>
        <w:t>موجبات روسياهى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رياست طلبى</w:t>
      </w:r>
    </w:p>
    <w:p>
      <w:pPr>
        <w:pStyle w:val="BookText"/>
        <w:rPr/>
      </w:pPr>
      <w:r>
        <w:rPr>
          <w:rFonts w:ascii="IRNazanin" w:hAnsi="IRNazanin" w:eastAsia="IRNazanin"/>
          <w:color w:val="111111"/>
          <w:sz w:val="28"/>
          <w:sz w:val="28"/>
          <w:szCs w:val="28"/>
          <w:rtl w:val="true"/>
          <w:lang w:bidi="fa-IR"/>
        </w:rPr>
        <w:t>پرهيز از رياست طلبى</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هلاكت آور بودن رياست طلبى</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رياكار</w:t>
      </w:r>
    </w:p>
    <w:p>
      <w:pPr>
        <w:pStyle w:val="BookText"/>
        <w:rPr/>
      </w:pPr>
      <w:r>
        <w:rPr>
          <w:rFonts w:ascii="Amiri" w:hAnsi="Amiri" w:eastAsia="Amiri" w:cs="Amiri"/>
          <w:color w:val="111111"/>
          <w:sz w:val="28"/>
          <w:sz w:val="28"/>
          <w:szCs w:val="28"/>
          <w:rtl w:val="true"/>
          <w:lang w:bidi="ar-SA"/>
        </w:rPr>
        <w:t>خوشايندى رياكار از ستايش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سستى رياكار در خلوت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نشاط رياكار در جمع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نشانه هاى رياكار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زبان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پرهيز از زياده گويى زبان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كنترل زبان</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زبونى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زكات</w:t>
      </w:r>
    </w:p>
    <w:p>
      <w:pPr>
        <w:pStyle w:val="BookText"/>
        <w:rPr/>
      </w:pPr>
      <w:r>
        <w:rPr>
          <w:rFonts w:ascii="Amiri" w:hAnsi="Amiri" w:eastAsia="Amiri" w:cs="Amiri"/>
          <w:color w:val="111111"/>
          <w:sz w:val="28"/>
          <w:sz w:val="28"/>
          <w:szCs w:val="28"/>
          <w:rtl w:val="true"/>
          <w:lang w:bidi="ar-SA"/>
        </w:rPr>
        <w:t>زكات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زمين</w:t>
      </w:r>
    </w:p>
    <w:p>
      <w:pPr>
        <w:pStyle w:val="BookText"/>
        <w:rPr/>
      </w:pPr>
      <w:r>
        <w:rPr>
          <w:rFonts w:ascii="Amiri" w:hAnsi="Amiri" w:eastAsia="Amiri" w:cs="Amiri"/>
          <w:color w:val="111111"/>
          <w:sz w:val="28"/>
          <w:sz w:val="28"/>
          <w:szCs w:val="28"/>
          <w:rtl w:val="true"/>
          <w:lang w:bidi="ar-SA"/>
        </w:rPr>
        <w:t>انديشه درباره زمين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زندگى</w:t>
      </w:r>
    </w:p>
    <w:p>
      <w:pPr>
        <w:pStyle w:val="BookText"/>
        <w:rPr/>
      </w:pPr>
      <w:r>
        <w:rPr>
          <w:rFonts w:ascii="IRNazanin" w:hAnsi="IRNazanin" w:eastAsia="IRNazanin"/>
          <w:color w:val="111111"/>
          <w:sz w:val="28"/>
          <w:sz w:val="28"/>
          <w:szCs w:val="28"/>
          <w:rtl w:val="true"/>
          <w:lang w:bidi="fa-IR"/>
        </w:rPr>
        <w:t>بى خيرى زندگى ناپايدار</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تدبير هزينه زندگى</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تلاش براى زندگى</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زندگى با ستمگران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زندگى هلاكت بار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زياده روى در زندگى</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فوايد اعتدال در زندگى</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مزه آب در زندگى</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نيمه زندگى</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زيبارو</w:t>
      </w:r>
    </w:p>
    <w:p>
      <w:pPr>
        <w:pStyle w:val="BookText"/>
        <w:rPr/>
      </w:pPr>
      <w:r>
        <w:rPr>
          <w:rFonts w:ascii="IRNazanin" w:hAnsi="IRNazanin" w:eastAsia="IRNazanin"/>
          <w:color w:val="111111"/>
          <w:sz w:val="28"/>
          <w:sz w:val="28"/>
          <w:szCs w:val="28"/>
          <w:rtl w:val="true"/>
          <w:lang w:bidi="fa-IR"/>
        </w:rPr>
        <w:t>نقش نگاه به زيبارو در جلاى چشم</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زيركى</w:t>
      </w:r>
    </w:p>
    <w:p>
      <w:pPr>
        <w:pStyle w:val="BookText"/>
        <w:rPr/>
      </w:pPr>
      <w:r>
        <w:rPr>
          <w:rFonts w:ascii="Amiri" w:hAnsi="Amiri" w:eastAsia="Amiri" w:cs="Amiri"/>
          <w:color w:val="111111"/>
          <w:sz w:val="28"/>
          <w:sz w:val="28"/>
          <w:szCs w:val="28"/>
          <w:rtl w:val="true"/>
          <w:lang w:bidi="ar-SA"/>
        </w:rPr>
        <w:t>زيركى در همزيستى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سبزه</w:t>
      </w:r>
    </w:p>
    <w:p>
      <w:pPr>
        <w:pStyle w:val="BookText"/>
        <w:rPr/>
      </w:pPr>
      <w:r>
        <w:rPr>
          <w:rFonts w:ascii="IRNazanin" w:hAnsi="IRNazanin" w:eastAsia="IRNazanin"/>
          <w:color w:val="111111"/>
          <w:sz w:val="28"/>
          <w:sz w:val="28"/>
          <w:szCs w:val="28"/>
          <w:rtl w:val="true"/>
          <w:lang w:bidi="fa-IR"/>
        </w:rPr>
        <w:t>نقش نگريستن به سبزه در جلاى چشم</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سبكبارى</w:t>
      </w:r>
    </w:p>
    <w:p>
      <w:pPr>
        <w:pStyle w:val="BookText"/>
        <w:rPr/>
      </w:pPr>
      <w:r>
        <w:rPr>
          <w:rFonts w:ascii="Amiri" w:hAnsi="Amiri" w:eastAsia="Amiri" w:cs="Amiri"/>
          <w:color w:val="111111"/>
          <w:sz w:val="28"/>
          <w:sz w:val="28"/>
          <w:szCs w:val="28"/>
          <w:rtl w:val="true"/>
          <w:lang w:bidi="ar-SA"/>
        </w:rPr>
        <w:t>موجبات سبكبارى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سبک سرى</w:t>
      </w:r>
    </w:p>
    <w:p>
      <w:pPr>
        <w:pStyle w:val="BookText"/>
        <w:rPr/>
      </w:pPr>
      <w:r>
        <w:rPr>
          <w:rFonts w:ascii="IRNazanin" w:hAnsi="IRNazanin" w:eastAsia="IRNazanin"/>
          <w:color w:val="111111"/>
          <w:sz w:val="28"/>
          <w:sz w:val="28"/>
          <w:szCs w:val="28"/>
          <w:rtl w:val="true"/>
          <w:lang w:bidi="fa-IR"/>
        </w:rPr>
        <w:t>نقش سبک سرى در ذلّت</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سپاسگزارى</w:t>
      </w:r>
    </w:p>
    <w:p>
      <w:pPr>
        <w:pStyle w:val="BookText"/>
        <w:rPr/>
      </w:pPr>
      <w:r>
        <w:rPr>
          <w:rFonts w:ascii="IRNazanin" w:hAnsi="IRNazanin" w:eastAsia="IRNazanin"/>
          <w:color w:val="111111"/>
          <w:sz w:val="28"/>
          <w:sz w:val="28"/>
          <w:szCs w:val="28"/>
          <w:rtl w:val="true"/>
          <w:lang w:bidi="fa-IR"/>
        </w:rPr>
        <w:t>سپاسگزارى از صاحب احسان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ستايش</w:t>
      </w:r>
    </w:p>
    <w:p>
      <w:pPr>
        <w:pStyle w:val="BookText"/>
        <w:rPr/>
      </w:pPr>
      <w:r>
        <w:rPr>
          <w:rFonts w:ascii="Amiri" w:hAnsi="Amiri" w:eastAsia="Amiri" w:cs="Amiri"/>
          <w:color w:val="111111"/>
          <w:sz w:val="28"/>
          <w:sz w:val="28"/>
          <w:szCs w:val="28"/>
          <w:rtl w:val="true"/>
          <w:lang w:bidi="ar-SA"/>
        </w:rPr>
        <w:t>ستايش دروغ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گاه</w:t>
      </w:r>
    </w:p>
    <w:p>
      <w:pPr>
        <w:pStyle w:val="BookText"/>
        <w:rPr/>
      </w:pPr>
      <w:r>
        <w:rPr>
          <w:rFonts w:ascii="IRNazanin" w:hAnsi="IRNazanin" w:eastAsia="IRNazanin"/>
          <w:color w:val="111111"/>
          <w:sz w:val="28"/>
          <w:sz w:val="28"/>
          <w:szCs w:val="28"/>
          <w:rtl w:val="true"/>
          <w:lang w:bidi="fa-IR"/>
        </w:rPr>
        <w:t>حضور دائمى در سجده گاه</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سخاوتمند</w:t>
      </w:r>
    </w:p>
    <w:p>
      <w:pPr>
        <w:pStyle w:val="BookText"/>
        <w:rPr/>
      </w:pPr>
      <w:r>
        <w:rPr>
          <w:rFonts w:ascii="IRNazanin" w:hAnsi="IRNazanin" w:eastAsia="IRNazanin"/>
          <w:color w:val="111111"/>
          <w:sz w:val="28"/>
          <w:sz w:val="28"/>
          <w:szCs w:val="28"/>
          <w:rtl w:val="true"/>
          <w:lang w:bidi="fa-IR"/>
        </w:rPr>
        <w:t>سخاوت سخاوتمند</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سختى</w:t>
      </w:r>
    </w:p>
    <w:p>
      <w:pPr>
        <w:pStyle w:val="BookText"/>
        <w:rPr/>
      </w:pPr>
      <w:r>
        <w:rPr>
          <w:rFonts w:ascii="IRNazanin" w:hAnsi="IRNazanin" w:eastAsia="IRNazanin"/>
          <w:color w:val="111111"/>
          <w:sz w:val="28"/>
          <w:sz w:val="28"/>
          <w:szCs w:val="28"/>
          <w:rtl w:val="true"/>
          <w:lang w:bidi="fa-IR"/>
        </w:rPr>
        <w:t>موجبات سختى فضاحت بار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نقش خدا شناسى در آسان شدن سختى</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سخن</w:t>
      </w:r>
    </w:p>
    <w:p>
      <w:pPr>
        <w:pStyle w:val="BookText"/>
        <w:rPr/>
      </w:pPr>
      <w:r>
        <w:rPr>
          <w:rFonts w:ascii="IRNazanin" w:hAnsi="IRNazanin" w:eastAsia="IRNazanin"/>
          <w:color w:val="111111"/>
          <w:sz w:val="28"/>
          <w:sz w:val="28"/>
          <w:szCs w:val="28"/>
          <w:rtl w:val="true"/>
          <w:lang w:bidi="fa-IR"/>
        </w:rPr>
        <w:t>پاسخ سخن بد</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سخن گفتن با تاركان گناه</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سخن چينى</w:t>
      </w:r>
    </w:p>
    <w:p>
      <w:pPr>
        <w:pStyle w:val="BookText"/>
        <w:rPr/>
      </w:pPr>
      <w:r>
        <w:rPr>
          <w:rFonts w:ascii="IRNazanin" w:hAnsi="IRNazanin" w:eastAsia="IRNazanin"/>
          <w:color w:val="111111"/>
          <w:sz w:val="28"/>
          <w:sz w:val="28"/>
          <w:szCs w:val="28"/>
          <w:rtl w:val="true"/>
          <w:lang w:bidi="fa-IR"/>
        </w:rPr>
        <w:t>نقش سخن چينى در ذلّت</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سرزنش</w:t>
      </w:r>
    </w:p>
    <w:p>
      <w:pPr>
        <w:pStyle w:val="BookText"/>
        <w:rPr/>
      </w:pPr>
      <w:r>
        <w:rPr>
          <w:rFonts w:ascii="IRNazanin" w:hAnsi="IRNazanin" w:eastAsia="IRNazanin"/>
          <w:color w:val="111111"/>
          <w:sz w:val="28"/>
          <w:sz w:val="28"/>
          <w:szCs w:val="28"/>
          <w:rtl w:val="true"/>
          <w:lang w:bidi="fa-IR"/>
        </w:rPr>
        <w:t>پرهيز از سرزنش ديگران</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خير بودن قبول سرزنش</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سرزنش خود</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سرمستى</w:t>
      </w:r>
    </w:p>
    <w:p>
      <w:pPr>
        <w:pStyle w:val="BookText"/>
        <w:rPr/>
      </w:pPr>
      <w:r>
        <w:rPr>
          <w:rFonts w:ascii="IRNazanin" w:hAnsi="IRNazanin" w:eastAsia="IRNazanin"/>
          <w:color w:val="111111"/>
          <w:sz w:val="28"/>
          <w:sz w:val="28"/>
          <w:szCs w:val="28"/>
          <w:rtl w:val="true"/>
          <w:lang w:bidi="fa-IR"/>
        </w:rPr>
        <w:t>ضرر هاى سرمستى</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سستى</w:t>
      </w:r>
    </w:p>
    <w:p>
      <w:pPr>
        <w:pStyle w:val="BookText"/>
        <w:rPr/>
      </w:pPr>
      <w:r>
        <w:rPr>
          <w:rFonts w:ascii="Amiri" w:hAnsi="Amiri" w:eastAsia="Amiri" w:cs="Amiri"/>
          <w:color w:val="111111"/>
          <w:sz w:val="28"/>
          <w:sz w:val="28"/>
          <w:szCs w:val="28"/>
          <w:rtl w:val="true"/>
          <w:lang w:bidi="ar-SA"/>
        </w:rPr>
        <w:t>ضرر رساندن سستى به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ضرر رساندن سستى به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سفاهت</w:t>
      </w:r>
    </w:p>
    <w:p>
      <w:pPr>
        <w:pStyle w:val="BookText"/>
        <w:rPr/>
      </w:pPr>
      <w:r>
        <w:rPr>
          <w:rFonts w:ascii="IRNazanin" w:hAnsi="IRNazanin" w:eastAsia="IRNazanin"/>
          <w:color w:val="111111"/>
          <w:sz w:val="28"/>
          <w:sz w:val="28"/>
          <w:szCs w:val="28"/>
          <w:rtl w:val="true"/>
          <w:lang w:bidi="fa-IR"/>
        </w:rPr>
        <w:t>نفش سفاهت در خاموشى نور اهل حق</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سكوت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اهمّيت سكوت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سكوت، درِ حكمت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سكوت، كليد خيرات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فوايد سكوت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نقش سكوت در محبّت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سگ هاى جهنّم</w:t>
      </w:r>
    </w:p>
    <w:p>
      <w:pPr>
        <w:pStyle w:val="BookText"/>
        <w:rPr/>
      </w:pPr>
      <w:r>
        <w:rPr>
          <w:rFonts w:ascii="IRNazanin" w:hAnsi="IRNazanin" w:eastAsia="IRNazanin"/>
          <w:color w:val="111111"/>
          <w:sz w:val="28"/>
          <w:sz w:val="28"/>
          <w:szCs w:val="28"/>
          <w:rtl w:val="true"/>
          <w:lang w:bidi="fa-IR"/>
        </w:rPr>
        <w:t>خورش سگ هاى جهنّم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سلام</w:t>
      </w:r>
    </w:p>
    <w:p>
      <w:pPr>
        <w:pStyle w:val="BookText"/>
        <w:rPr/>
      </w:pPr>
      <w:r>
        <w:rPr>
          <w:rFonts w:ascii="Amiri" w:hAnsi="Amiri" w:eastAsia="Amiri" w:cs="Amiri"/>
          <w:color w:val="111111"/>
          <w:sz w:val="28"/>
          <w:sz w:val="28"/>
          <w:szCs w:val="28"/>
          <w:rtl w:val="true"/>
          <w:lang w:bidi="ar-SA"/>
        </w:rPr>
        <w:t>بخل در 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تواضع در 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حسنات 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حُسنِ سلام آشكار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سلام كردن بر دشنام دهنده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ثواب جواب 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سلامت</w:t>
      </w:r>
    </w:p>
    <w:p>
      <w:pPr>
        <w:pStyle w:val="BookText"/>
        <w:rPr/>
      </w:pPr>
      <w:r>
        <w:rPr>
          <w:rFonts w:ascii="IRNazanin" w:hAnsi="IRNazanin" w:eastAsia="IRNazanin"/>
          <w:color w:val="111111"/>
          <w:sz w:val="28"/>
          <w:sz w:val="28"/>
          <w:szCs w:val="28"/>
          <w:rtl w:val="true"/>
          <w:lang w:bidi="fa-IR"/>
        </w:rPr>
        <w:t>راه سلامت</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سود رسانى</w:t>
      </w:r>
    </w:p>
    <w:p>
      <w:pPr>
        <w:pStyle w:val="BookText"/>
        <w:rPr/>
      </w:pPr>
      <w:r>
        <w:rPr>
          <w:rFonts w:ascii="Amiri" w:hAnsi="Amiri" w:eastAsia="Amiri" w:cs="Amiri"/>
          <w:color w:val="111111"/>
          <w:sz w:val="28"/>
          <w:sz w:val="28"/>
          <w:szCs w:val="28"/>
          <w:rtl w:val="true"/>
          <w:lang w:bidi="ar-SA"/>
        </w:rPr>
        <w:t>فايده سود رسانى به برادران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سودمند ترين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سوگند</w:t>
      </w:r>
    </w:p>
    <w:p>
      <w:pPr>
        <w:pStyle w:val="BookText"/>
        <w:rPr/>
      </w:pPr>
      <w:r>
        <w:rPr>
          <w:rFonts w:ascii="IRNazanin" w:hAnsi="IRNazanin" w:eastAsia="IRNazanin"/>
          <w:color w:val="111111"/>
          <w:sz w:val="28"/>
          <w:sz w:val="28"/>
          <w:szCs w:val="28"/>
          <w:rtl w:val="true"/>
          <w:lang w:bidi="fa-IR"/>
        </w:rPr>
        <w:t>پرهيز از سوگند خوردن به خدا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پرهيز از سوگند دروغ</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پرهيز از سوگند راست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خسارت سوگند دروغ</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ضرر سوگند دروغ</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سهل انگارى</w:t>
      </w:r>
    </w:p>
    <w:p>
      <w:pPr>
        <w:pStyle w:val="BookText"/>
        <w:rPr/>
      </w:pPr>
      <w:r>
        <w:rPr>
          <w:rFonts w:ascii="IRNazanin" w:hAnsi="IRNazanin" w:eastAsia="IRNazanin"/>
          <w:color w:val="111111"/>
          <w:sz w:val="28"/>
          <w:sz w:val="28"/>
          <w:szCs w:val="28"/>
          <w:rtl w:val="true"/>
          <w:lang w:bidi="fa-IR"/>
        </w:rPr>
        <w:t>پرهيز از سهل انگارى</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شب‌زنده دارى</w:t>
      </w:r>
    </w:p>
    <w:p>
      <w:pPr>
        <w:pStyle w:val="BookText"/>
        <w:rPr/>
      </w:pPr>
      <w:r>
        <w:rPr>
          <w:rFonts w:ascii="IRNazanin" w:hAnsi="IRNazanin" w:eastAsia="IRNazanin"/>
          <w:color w:val="111111"/>
          <w:sz w:val="28"/>
          <w:sz w:val="28"/>
          <w:szCs w:val="28"/>
          <w:rtl w:val="true"/>
          <w:lang w:bidi="fa-IR"/>
        </w:rPr>
        <w:t>شب زنده دارى براى خشنودى خدا</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شتاب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سبک</w:t>
      </w:r>
    </w:p>
    <w:p>
      <w:pPr>
        <w:pStyle w:val="BookText"/>
        <w:rPr/>
      </w:pPr>
      <w:r>
        <w:rPr>
          <w:rFonts w:ascii="Amiri" w:hAnsi="Amiri" w:eastAsia="Amiri" w:cs="Amiri"/>
          <w:color w:val="111111"/>
          <w:sz w:val="28"/>
          <w:sz w:val="28"/>
          <w:szCs w:val="28"/>
          <w:rtl w:val="true"/>
          <w:lang w:bidi="ar-SA"/>
        </w:rPr>
        <w:t>شرّ شخص سبک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شرّ</w:t>
      </w:r>
    </w:p>
    <w:p>
      <w:pPr>
        <w:pStyle w:val="BookText"/>
        <w:rPr/>
      </w:pPr>
      <w:r>
        <w:rPr>
          <w:rFonts w:ascii="IRNazanin" w:hAnsi="IRNazanin" w:eastAsia="IRNazanin"/>
          <w:color w:val="111111"/>
          <w:sz w:val="28"/>
          <w:sz w:val="28"/>
          <w:szCs w:val="28"/>
          <w:rtl w:val="true"/>
          <w:lang w:bidi="fa-IR"/>
        </w:rPr>
        <w:t>پرهيز از شرّ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جمع خير و شرّ</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كليد شرّ</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شرک</w:t>
      </w:r>
    </w:p>
    <w:p>
      <w:pPr>
        <w:pStyle w:val="BookText"/>
        <w:rPr/>
      </w:pPr>
      <w:r>
        <w:rPr>
          <w:rFonts w:ascii="IRNazanin" w:hAnsi="IRNazanin" w:eastAsia="IRNazanin"/>
          <w:color w:val="111111"/>
          <w:sz w:val="28"/>
          <w:sz w:val="28"/>
          <w:szCs w:val="28"/>
          <w:rtl w:val="true"/>
          <w:lang w:bidi="fa-IR"/>
        </w:rPr>
        <w:t>ظرافت شرک</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شقاوت</w:t>
      </w:r>
    </w:p>
    <w:p>
      <w:pPr>
        <w:pStyle w:val="BookText"/>
        <w:rPr/>
      </w:pPr>
      <w:r>
        <w:rPr>
          <w:rFonts w:ascii="IRNazanin" w:hAnsi="IRNazanin" w:eastAsia="IRNazanin"/>
          <w:color w:val="111111"/>
          <w:sz w:val="28"/>
          <w:sz w:val="28"/>
          <w:szCs w:val="28"/>
          <w:rtl w:val="true"/>
          <w:lang w:bidi="fa-IR"/>
        </w:rPr>
        <w:t>نشانه هاى شقاوت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شكر</w:t>
      </w:r>
    </w:p>
    <w:p>
      <w:pPr>
        <w:pStyle w:val="BookText"/>
        <w:rPr/>
      </w:pPr>
      <w:r>
        <w:rPr>
          <w:rFonts w:ascii="IRNazanin" w:hAnsi="IRNazanin" w:eastAsia="IRNazanin"/>
          <w:color w:val="111111"/>
          <w:sz w:val="28"/>
          <w:sz w:val="28"/>
          <w:szCs w:val="28"/>
          <w:rtl w:val="true"/>
          <w:lang w:bidi="fa-IR"/>
        </w:rPr>
        <w:t>بركت شكر</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سعادت آفرينى شكر</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سلب توفيق شكر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شكر نعمت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شكر، نعمت معنوى</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ضرر ترک شكر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شكم</w:t>
      </w:r>
    </w:p>
    <w:p>
      <w:pPr>
        <w:pStyle w:val="BookText"/>
        <w:rPr/>
      </w:pPr>
      <w:r>
        <w:rPr>
          <w:rFonts w:ascii="IRNazanin" w:hAnsi="IRNazanin" w:eastAsia="IRNazanin"/>
          <w:color w:val="111111"/>
          <w:sz w:val="28"/>
          <w:sz w:val="28"/>
          <w:szCs w:val="28"/>
          <w:rtl w:val="true"/>
          <w:lang w:bidi="fa-IR"/>
        </w:rPr>
        <w:t>اداى حقّ حلال شكم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پرهيزدادن شكم از حرام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حقّ شكم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شكمبارگى</w:t>
      </w:r>
    </w:p>
    <w:p>
      <w:pPr>
        <w:pStyle w:val="BookText"/>
        <w:rPr/>
      </w:pPr>
      <w:r>
        <w:rPr>
          <w:rFonts w:ascii="IRNazanin" w:hAnsi="IRNazanin" w:eastAsia="IRNazanin"/>
          <w:color w:val="111111"/>
          <w:sz w:val="28"/>
          <w:sz w:val="28"/>
          <w:szCs w:val="28"/>
          <w:rtl w:val="true"/>
          <w:lang w:bidi="fa-IR"/>
        </w:rPr>
        <w:t>پرهيز از شكمبارگى</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ضرر هاى شكمبارگى</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شكيبايى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شوخى</w:t>
      </w:r>
    </w:p>
    <w:p>
      <w:pPr>
        <w:pStyle w:val="BookText"/>
        <w:rPr/>
      </w:pPr>
      <w:r>
        <w:rPr>
          <w:rFonts w:ascii="IRNazanin" w:hAnsi="IRNazanin" w:eastAsia="IRNazanin"/>
          <w:color w:val="111111"/>
          <w:sz w:val="28"/>
          <w:sz w:val="28"/>
          <w:szCs w:val="28"/>
          <w:rtl w:val="true"/>
          <w:lang w:bidi="fa-IR"/>
        </w:rPr>
        <w:t>پرهيز از دروغگويى در شوخى</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ضرر شوخى</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فايده پرهيز از شوخى</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شهوت</w:t>
      </w:r>
    </w:p>
    <w:p>
      <w:pPr>
        <w:pStyle w:val="BookText"/>
        <w:rPr/>
      </w:pPr>
      <w:r>
        <w:rPr>
          <w:rFonts w:ascii="IRNazanin" w:hAnsi="IRNazanin" w:eastAsia="IRNazanin"/>
          <w:color w:val="111111"/>
          <w:sz w:val="28"/>
          <w:sz w:val="28"/>
          <w:szCs w:val="28"/>
          <w:rtl w:val="true"/>
          <w:lang w:bidi="fa-IR"/>
        </w:rPr>
        <w:t>بذر شهوت</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پرهيز از شهوت</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پرهيز دادن قلب از شهوت</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ترک شهوت براى آخرت</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فوايد پرهيز از شهوت</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فوايد ترک شهوت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شيطان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 هاى شيطان</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گناه، دام شيطان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صاحب احسان</w:t>
      </w:r>
    </w:p>
    <w:p>
      <w:pPr>
        <w:pStyle w:val="BookText"/>
        <w:rPr/>
      </w:pPr>
      <w:r>
        <w:rPr>
          <w:rFonts w:ascii="IRNazanin" w:hAnsi="IRNazanin" w:eastAsia="IRNazanin"/>
          <w:color w:val="111111"/>
          <w:sz w:val="28"/>
          <w:sz w:val="28"/>
          <w:szCs w:val="28"/>
          <w:rtl w:val="true"/>
          <w:lang w:bidi="fa-IR"/>
        </w:rPr>
        <w:t>اداى سخن نيک درباره صاحب احسان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حقّ صاحب احسان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دعا براى صاحب احسان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سپاسگزارى از صاحب احسان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صبر</w:t>
      </w:r>
    </w:p>
    <w:p>
      <w:pPr>
        <w:pStyle w:val="BookText"/>
        <w:rPr/>
      </w:pPr>
      <w:r>
        <w:rPr>
          <w:rFonts w:ascii="IRNazanin" w:hAnsi="IRNazanin" w:eastAsia="IRNazanin"/>
          <w:color w:val="111111"/>
          <w:sz w:val="28"/>
          <w:sz w:val="28"/>
          <w:szCs w:val="28"/>
          <w:rtl w:val="true"/>
          <w:lang w:bidi="fa-IR"/>
        </w:rPr>
        <w:t>اقسام صبر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چيره شدن حرام بر صبر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صبر بر بلا</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صبر بر تقوا</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صبر بر سختى ها</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صبر بر طاعت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صبر بر عذاب</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صبر بر مصيبت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صبر برناگوارى</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صبر پيشگى</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صبر در ايمان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ضرر بى صبرى</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صداقت</w:t>
      </w:r>
    </w:p>
    <w:p>
      <w:pPr>
        <w:pStyle w:val="BookText"/>
        <w:rPr/>
      </w:pPr>
      <w:r>
        <w:rPr>
          <w:rFonts w:ascii="IRNazanin" w:hAnsi="IRNazanin" w:eastAsia="IRNazanin"/>
          <w:color w:val="111111"/>
          <w:sz w:val="28"/>
          <w:sz w:val="28"/>
          <w:szCs w:val="28"/>
          <w:rtl w:val="true"/>
          <w:lang w:bidi="fa-IR"/>
        </w:rPr>
        <w:t>تزيين با صداقت</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سبكبارى با صداقت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صداقت پيشگى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صداقت در عمل</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صدقه</w:t>
      </w:r>
    </w:p>
    <w:p>
      <w:pPr>
        <w:pStyle w:val="BookText"/>
        <w:rPr/>
      </w:pPr>
      <w:r>
        <w:rPr>
          <w:rFonts w:ascii="IRNazanin" w:hAnsi="IRNazanin" w:eastAsia="IRNazanin"/>
          <w:color w:val="111111"/>
          <w:sz w:val="28"/>
          <w:sz w:val="28"/>
          <w:szCs w:val="28"/>
          <w:rtl w:val="true"/>
          <w:lang w:bidi="fa-IR"/>
        </w:rPr>
        <w:t>فضيلت صدقه پنهانى</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نقش صدقه در فراوانى روزى</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صله رحم</w:t>
      </w:r>
    </w:p>
    <w:p>
      <w:pPr>
        <w:pStyle w:val="BookText"/>
        <w:rPr/>
      </w:pPr>
      <w:r>
        <w:rPr>
          <w:rFonts w:ascii="IRNazanin" w:hAnsi="IRNazanin" w:eastAsia="IRNazanin"/>
          <w:color w:val="111111"/>
          <w:sz w:val="28"/>
          <w:sz w:val="28"/>
          <w:szCs w:val="28"/>
          <w:rtl w:val="true"/>
          <w:lang w:bidi="fa-IR"/>
        </w:rPr>
        <w:t>اهمّيت صله رحم</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پاداش صله رحم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نقش صله رحم در آسانى حساب قيامت</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نقش صله رحم در تأخير اجل</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نقش صله رحم در تزكيه عمل</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نقش صله رحم در توسعه اقتصادى</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نقش صله رحم در دفع بلا</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طاعت</w:t>
      </w:r>
    </w:p>
    <w:p>
      <w:pPr>
        <w:pStyle w:val="BookText"/>
        <w:rPr/>
      </w:pPr>
      <w:r>
        <w:rPr>
          <w:rFonts w:ascii="IRNazanin" w:hAnsi="IRNazanin" w:eastAsia="IRNazanin"/>
          <w:color w:val="111111"/>
          <w:sz w:val="28"/>
          <w:sz w:val="28"/>
          <w:szCs w:val="28"/>
          <w:rtl w:val="true"/>
          <w:lang w:bidi="fa-IR"/>
        </w:rPr>
        <w:t>صبر بر طاعت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طمع</w:t>
      </w:r>
    </w:p>
    <w:p>
      <w:pPr>
        <w:pStyle w:val="BookText"/>
        <w:rPr/>
      </w:pPr>
      <w:r>
        <w:rPr>
          <w:rFonts w:ascii="IRNazanin" w:hAnsi="IRNazanin" w:eastAsia="IRNazanin"/>
          <w:color w:val="111111"/>
          <w:sz w:val="28"/>
          <w:sz w:val="28"/>
          <w:szCs w:val="28"/>
          <w:rtl w:val="true"/>
          <w:lang w:bidi="fa-IR"/>
        </w:rPr>
        <w:t>پرهيز از طمع</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نقش پرهيز از طمع در عزّت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طول عمر</w:t>
      </w:r>
    </w:p>
    <w:p>
      <w:pPr>
        <w:pStyle w:val="BookText"/>
        <w:rPr/>
      </w:pPr>
      <w:r>
        <w:rPr>
          <w:rFonts w:ascii="IRNazanin" w:hAnsi="IRNazanin" w:eastAsia="IRNazanin"/>
          <w:color w:val="111111"/>
          <w:sz w:val="28"/>
          <w:sz w:val="28"/>
          <w:szCs w:val="28"/>
          <w:rtl w:val="true"/>
          <w:lang w:bidi="fa-IR"/>
        </w:rPr>
        <w:t>عوامل طول عمر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ظالم</w:t>
      </w:r>
    </w:p>
    <w:p>
      <w:pPr>
        <w:pStyle w:val="BookText"/>
        <w:rPr/>
      </w:pPr>
      <w:r>
        <w:rPr>
          <w:rFonts w:ascii="IRNazanin" w:hAnsi="IRNazanin" w:eastAsia="IRNazanin"/>
          <w:color w:val="111111"/>
          <w:sz w:val="28"/>
          <w:sz w:val="28"/>
          <w:szCs w:val="28"/>
          <w:rtl w:val="true"/>
          <w:lang w:bidi="fa-IR"/>
        </w:rPr>
        <w:t>انديشه در فرجام ظالمان</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زندگى با ظالم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ظالم بردبار</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مشاركت در ظلم ظالم</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نهى ظالم از ظلم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ظاهر</w:t>
      </w:r>
    </w:p>
    <w:p>
      <w:pPr>
        <w:pStyle w:val="BookText"/>
        <w:rPr/>
      </w:pPr>
      <w:r>
        <w:rPr>
          <w:rFonts w:ascii="IRNazanin" w:hAnsi="IRNazanin" w:eastAsia="IRNazanin"/>
          <w:color w:val="111111"/>
          <w:sz w:val="28"/>
          <w:sz w:val="28"/>
          <w:szCs w:val="28"/>
          <w:rtl w:val="true"/>
          <w:lang w:bidi="fa-IR"/>
        </w:rPr>
        <w:t>برترى بدى ظاهر بر بدى باطن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ظلم</w:t>
      </w:r>
    </w:p>
    <w:p>
      <w:pPr>
        <w:pStyle w:val="BookText"/>
        <w:rPr/>
      </w:pPr>
      <w:r>
        <w:rPr>
          <w:rFonts w:ascii="IRNazanin" w:hAnsi="IRNazanin" w:eastAsia="IRNazanin"/>
          <w:color w:val="111111"/>
          <w:sz w:val="28"/>
          <w:sz w:val="28"/>
          <w:szCs w:val="28"/>
          <w:rtl w:val="true"/>
          <w:lang w:bidi="fa-IR"/>
        </w:rPr>
        <w:t>پرهيز از ظلم به بى پناه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عائله</w:t>
      </w:r>
    </w:p>
    <w:p>
      <w:pPr>
        <w:pStyle w:val="BookText"/>
        <w:rPr/>
      </w:pPr>
      <w:r>
        <w:rPr>
          <w:rFonts w:ascii="IRNazanin" w:hAnsi="IRNazanin" w:eastAsia="IRNazanin"/>
          <w:color w:val="111111"/>
          <w:sz w:val="28"/>
          <w:sz w:val="28"/>
          <w:szCs w:val="28"/>
          <w:rtl w:val="true"/>
          <w:lang w:bidi="fa-IR"/>
        </w:rPr>
        <w:t>پاداش تلاش براى عائله</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عاقبت انديشى</w:t>
      </w:r>
    </w:p>
    <w:p>
      <w:pPr>
        <w:pStyle w:val="BookText"/>
        <w:rPr/>
      </w:pPr>
      <w:r>
        <w:rPr>
          <w:rFonts w:ascii="IRNazanin" w:hAnsi="IRNazanin" w:eastAsia="IRNazanin"/>
          <w:color w:val="111111"/>
          <w:sz w:val="28"/>
          <w:sz w:val="28"/>
          <w:szCs w:val="28"/>
          <w:rtl w:val="true"/>
          <w:lang w:bidi="fa-IR"/>
        </w:rPr>
        <w:t>ضرر ترک عاقبت انديشى</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عاقل</w:t>
      </w:r>
    </w:p>
    <w:p>
      <w:pPr>
        <w:pStyle w:val="BookText"/>
        <w:rPr/>
      </w:pPr>
      <w:r>
        <w:rPr>
          <w:rFonts w:ascii="IRNazanin" w:hAnsi="IRNazanin" w:eastAsia="IRNazanin"/>
          <w:color w:val="111111"/>
          <w:sz w:val="28"/>
          <w:sz w:val="28"/>
          <w:szCs w:val="28"/>
          <w:rtl w:val="true"/>
          <w:lang w:bidi="fa-IR"/>
        </w:rPr>
        <w:t>پرهيز عاقل از دروغگويى</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پرهيز عاقل از دغلى</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پرهيز عاقل از سخن گفتن با تكذيبگر</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تلاش هاى شايسته عاقل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درخواست عاقل</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نصيحتگرى عاقل</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همنشينى با عاقل</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عاقّ والدين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زمينه عاقّ والدين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عالِم</w:t>
      </w:r>
    </w:p>
    <w:p>
      <w:pPr>
        <w:pStyle w:val="BookText"/>
        <w:rPr/>
      </w:pPr>
      <w:r>
        <w:rPr>
          <w:rFonts w:ascii="IRNazanin" w:hAnsi="IRNazanin" w:eastAsia="IRNazanin"/>
          <w:color w:val="111111"/>
          <w:sz w:val="28"/>
          <w:sz w:val="28"/>
          <w:szCs w:val="28"/>
          <w:rtl w:val="true"/>
          <w:lang w:bidi="fa-IR"/>
        </w:rPr>
        <w:t>انتقاد عالم از خود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نشانه عالم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عبادت</w:t>
      </w:r>
    </w:p>
    <w:p>
      <w:pPr>
        <w:pStyle w:val="BookText"/>
        <w:rPr/>
      </w:pPr>
      <w:r>
        <w:rPr>
          <w:rFonts w:ascii="IRNazanin" w:hAnsi="IRNazanin" w:eastAsia="IRNazanin"/>
          <w:color w:val="111111"/>
          <w:sz w:val="28"/>
          <w:sz w:val="28"/>
          <w:szCs w:val="28"/>
          <w:rtl w:val="true"/>
          <w:lang w:bidi="fa-IR"/>
        </w:rPr>
        <w:t>اجزاى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اقسام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بهترين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عبادت آزادگان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عبادت بردگان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عبادت، تفكّر در كار خدا</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عبادت سوداگران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فضيلت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فضيلت عبادت شبانه</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عبرت</w:t>
      </w:r>
    </w:p>
    <w:p>
      <w:pPr>
        <w:pStyle w:val="BookText"/>
        <w:rPr/>
      </w:pPr>
      <w:r>
        <w:rPr>
          <w:rFonts w:ascii="IRNazanin" w:hAnsi="IRNazanin" w:eastAsia="IRNazanin"/>
          <w:color w:val="111111"/>
          <w:sz w:val="28"/>
          <w:sz w:val="28"/>
          <w:szCs w:val="28"/>
          <w:rtl w:val="true"/>
          <w:lang w:bidi="fa-IR"/>
        </w:rPr>
        <w:t>عبرت آموزى نيک بخت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عبرت گيرى با چشم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خودپسندى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عجله</w:t>
      </w:r>
    </w:p>
    <w:p>
      <w:pPr>
        <w:pStyle w:val="BookText"/>
        <w:rPr/>
      </w:pPr>
      <w:r>
        <w:rPr>
          <w:rFonts w:ascii="IRNazanin" w:hAnsi="IRNazanin" w:eastAsia="IRNazanin"/>
          <w:color w:val="111111"/>
          <w:sz w:val="28"/>
          <w:sz w:val="28"/>
          <w:szCs w:val="28"/>
          <w:rtl w:val="true"/>
          <w:lang w:bidi="fa-IR"/>
        </w:rPr>
        <w:t>پرهيز از عجله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عدالت</w:t>
      </w:r>
    </w:p>
    <w:p>
      <w:pPr>
        <w:pStyle w:val="BookText"/>
        <w:rPr/>
      </w:pPr>
      <w:r>
        <w:rPr>
          <w:rFonts w:ascii="IRNazanin" w:hAnsi="IRNazanin" w:eastAsia="IRNazanin"/>
          <w:color w:val="111111"/>
          <w:sz w:val="28"/>
          <w:sz w:val="28"/>
          <w:szCs w:val="28"/>
          <w:rtl w:val="true"/>
          <w:lang w:bidi="fa-IR"/>
        </w:rPr>
        <w:t>توصيفگران بى عملِ عدالت در قيامت</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نياز به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عذر</w:t>
      </w:r>
    </w:p>
    <w:p>
      <w:pPr>
        <w:pStyle w:val="BookText"/>
        <w:rPr/>
      </w:pPr>
      <w:r>
        <w:rPr>
          <w:rFonts w:ascii="IRNazanin" w:hAnsi="IRNazanin" w:eastAsia="IRNazanin"/>
          <w:color w:val="111111"/>
          <w:sz w:val="28"/>
          <w:sz w:val="28"/>
          <w:szCs w:val="28"/>
          <w:rtl w:val="true"/>
          <w:lang w:bidi="fa-IR"/>
        </w:rPr>
        <w:t>پرهيز از عملِ عذر آور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عرش</w:t>
      </w:r>
    </w:p>
    <w:p>
      <w:pPr>
        <w:pStyle w:val="BookText"/>
        <w:rPr/>
      </w:pPr>
      <w:r>
        <w:rPr>
          <w:rFonts w:ascii="IRNazanin" w:hAnsi="IRNazanin" w:eastAsia="IRNazanin"/>
          <w:color w:val="111111"/>
          <w:sz w:val="28"/>
          <w:sz w:val="28"/>
          <w:szCs w:val="28"/>
          <w:rtl w:val="true"/>
          <w:lang w:bidi="fa-IR"/>
        </w:rPr>
        <w:t>لرزش عرش</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عزّت</w:t>
      </w:r>
    </w:p>
    <w:p>
      <w:pPr>
        <w:pStyle w:val="BookText"/>
        <w:rPr/>
      </w:pPr>
      <w:r>
        <w:rPr>
          <w:rFonts w:ascii="IRNazanin" w:hAnsi="IRNazanin" w:eastAsia="IRNazanin"/>
          <w:color w:val="111111"/>
          <w:sz w:val="28"/>
          <w:sz w:val="28"/>
          <w:szCs w:val="28"/>
          <w:rtl w:val="true"/>
          <w:lang w:bidi="fa-IR"/>
        </w:rPr>
        <w:t>نقش بى طمعى در عزّت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نقش گرايش به حق در عزّت</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عصيان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و نافرمانى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عفّت</w:t>
      </w:r>
    </w:p>
    <w:p>
      <w:pPr>
        <w:pStyle w:val="BookText"/>
        <w:rPr/>
      </w:pPr>
      <w:r>
        <w:rPr>
          <w:rFonts w:ascii="Amiri" w:hAnsi="Amiri" w:eastAsia="Amiri" w:cs="Amiri"/>
          <w:color w:val="111111"/>
          <w:sz w:val="28"/>
          <w:sz w:val="28"/>
          <w:szCs w:val="28"/>
          <w:rtl w:val="true"/>
          <w:lang w:bidi="ar-SA"/>
        </w:rPr>
        <w:t>عفّت شكم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عفّت عورت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فايده عفت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w:t>
      </w:r>
    </w:p>
    <w:p>
      <w:pPr>
        <w:pStyle w:val="BookText"/>
        <w:rPr/>
      </w:pPr>
      <w:r>
        <w:rPr>
          <w:rFonts w:ascii="Amiri" w:hAnsi="Amiri" w:eastAsia="Amiri" w:cs="Amiri"/>
          <w:color w:val="111111"/>
          <w:sz w:val="28"/>
          <w:sz w:val="28"/>
          <w:szCs w:val="28"/>
          <w:rtl w:val="true"/>
          <w:lang w:bidi="ar-SA"/>
        </w:rPr>
        <w:t>دوست بودن 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عقل مدارا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مهار نفس با 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نيمه 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علم</w:t>
      </w:r>
    </w:p>
    <w:p>
      <w:pPr>
        <w:pStyle w:val="BookText"/>
        <w:rPr/>
      </w:pPr>
      <w:r>
        <w:rPr>
          <w:rFonts w:ascii="IRNazanin" w:hAnsi="IRNazanin" w:eastAsia="IRNazanin"/>
          <w:color w:val="111111"/>
          <w:sz w:val="28"/>
          <w:sz w:val="28"/>
          <w:szCs w:val="28"/>
          <w:rtl w:val="true"/>
          <w:lang w:bidi="fa-IR"/>
        </w:rPr>
        <w:t>پاسداشت علم</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زكات علم</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علم، نجات بخش از جهل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فضيلت علم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كسب علم با چشم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نقش علم در ايمان</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وزانت با علم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علما</w:t>
      </w:r>
    </w:p>
    <w:p>
      <w:pPr>
        <w:pStyle w:val="BookText"/>
        <w:rPr/>
      </w:pPr>
      <w:r>
        <w:rPr>
          <w:rFonts w:ascii="IRNazanin" w:hAnsi="IRNazanin" w:eastAsia="IRNazanin"/>
          <w:color w:val="111111"/>
          <w:sz w:val="28"/>
          <w:sz w:val="28"/>
          <w:szCs w:val="28"/>
          <w:rtl w:val="true"/>
          <w:lang w:bidi="fa-IR"/>
        </w:rPr>
        <w:t>پرسش از علما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پرهيز از ستيز با علما</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تكريم علما</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عمل</w:t>
      </w:r>
    </w:p>
    <w:p>
      <w:pPr>
        <w:pStyle w:val="BookText"/>
        <w:rPr/>
      </w:pPr>
      <w:r>
        <w:rPr>
          <w:rFonts w:ascii="IRNazanin" w:hAnsi="IRNazanin" w:eastAsia="IRNazanin"/>
          <w:color w:val="111111"/>
          <w:sz w:val="28"/>
          <w:sz w:val="28"/>
          <w:szCs w:val="28"/>
          <w:rtl w:val="true"/>
          <w:lang w:bidi="fa-IR"/>
        </w:rPr>
        <w:t>بهترين عمل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پرهيز از عمل عذرآور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تفسير عمل برادر</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چاره انديشى براى عمل</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حسابرسى روزانه عمل</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حسابرسى عمل خويش</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حمل عمل بر نيكى</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شرف عمل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صداقت در عمل</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عمل بدون آگاهى</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عمل براى آخرت</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عمل، كليد حق</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عمل مقبول</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مايه قوام عمل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موانع عمل</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نقش عمل در ايمان</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نياز عمل به آگاهى</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عمل صالح</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گنجينۀ عمل صالح</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عمل كننده</w:t>
      </w:r>
    </w:p>
    <w:p>
      <w:pPr>
        <w:pStyle w:val="BookText"/>
        <w:rPr/>
      </w:pPr>
      <w:r>
        <w:rPr>
          <w:rFonts w:ascii="Amiri" w:hAnsi="Amiri" w:eastAsia="Amiri" w:cs="Amiri"/>
          <w:color w:val="111111"/>
          <w:sz w:val="28"/>
          <w:sz w:val="28"/>
          <w:szCs w:val="28"/>
          <w:rtl w:val="true"/>
          <w:lang w:bidi="ar-SA"/>
        </w:rPr>
        <w:t>عمل كننده بى بصيرت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عهد</w:t>
      </w:r>
    </w:p>
    <w:p>
      <w:pPr>
        <w:pStyle w:val="BookText"/>
        <w:rPr/>
      </w:pPr>
      <w:r>
        <w:rPr>
          <w:rFonts w:ascii="IRNazanin" w:hAnsi="IRNazanin" w:eastAsia="IRNazanin"/>
          <w:color w:val="111111"/>
          <w:sz w:val="28"/>
          <w:sz w:val="28"/>
          <w:szCs w:val="28"/>
          <w:rtl w:val="true"/>
          <w:lang w:bidi="fa-IR"/>
        </w:rPr>
        <w:t>وفاى به عهد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عيان سازى</w:t>
      </w:r>
    </w:p>
    <w:p>
      <w:pPr>
        <w:pStyle w:val="BookText"/>
        <w:rPr/>
      </w:pPr>
      <w:r>
        <w:rPr>
          <w:rFonts w:ascii="IRNazanin" w:hAnsi="IRNazanin" w:eastAsia="IRNazanin"/>
          <w:color w:val="111111"/>
          <w:sz w:val="28"/>
          <w:sz w:val="28"/>
          <w:szCs w:val="28"/>
          <w:rtl w:val="true"/>
          <w:lang w:bidi="fa-IR"/>
        </w:rPr>
        <w:t>عيان سازى چيزى قبل از استحكام آن</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عيب</w:t>
      </w:r>
    </w:p>
    <w:p>
      <w:pPr>
        <w:pStyle w:val="BookText"/>
        <w:rPr/>
      </w:pPr>
      <w:r>
        <w:rPr>
          <w:rFonts w:ascii="IRNazanin" w:hAnsi="IRNazanin" w:eastAsia="IRNazanin"/>
          <w:color w:val="111111"/>
          <w:sz w:val="28"/>
          <w:sz w:val="28"/>
          <w:szCs w:val="28"/>
          <w:rtl w:val="true"/>
          <w:lang w:bidi="fa-IR"/>
        </w:rPr>
        <w:t>چگونگى ارزيابى عيب مردم</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فوايد پرداختن به عيب خود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هديه عيب</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عيبجو</w:t>
      </w:r>
    </w:p>
    <w:p>
      <w:pPr>
        <w:pStyle w:val="BookText"/>
        <w:rPr/>
      </w:pPr>
      <w:r>
        <w:rPr>
          <w:rFonts w:ascii="IRNazanin" w:hAnsi="IRNazanin" w:eastAsia="IRNazanin"/>
          <w:color w:val="111111"/>
          <w:sz w:val="28"/>
          <w:sz w:val="28"/>
          <w:szCs w:val="28"/>
          <w:rtl w:val="true"/>
          <w:lang w:bidi="fa-IR"/>
        </w:rPr>
        <w:t>فريب خوردگى عيبجو</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عيبجويى</w:t>
      </w:r>
    </w:p>
    <w:p>
      <w:pPr>
        <w:pStyle w:val="BookText"/>
        <w:rPr/>
      </w:pPr>
      <w:r>
        <w:rPr>
          <w:rFonts w:ascii="Amiri" w:hAnsi="Amiri" w:eastAsia="Amiri" w:cs="Amiri"/>
          <w:color w:val="111111"/>
          <w:sz w:val="28"/>
          <w:sz w:val="28"/>
          <w:szCs w:val="28"/>
          <w:rtl w:val="true"/>
          <w:lang w:bidi="ar-SA"/>
        </w:rPr>
        <w:t>بازتاب عيبجويى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عيبجويى از 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فايده عيبجويى از خود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موانع عيبجويى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غبطه</w:t>
      </w:r>
    </w:p>
    <w:p>
      <w:pPr>
        <w:pStyle w:val="BookText"/>
        <w:rPr/>
      </w:pPr>
      <w:r>
        <w:rPr>
          <w:rFonts w:ascii="IRNazanin" w:hAnsi="IRNazanin" w:eastAsia="IRNazanin"/>
          <w:color w:val="111111"/>
          <w:sz w:val="28"/>
          <w:sz w:val="28"/>
          <w:szCs w:val="28"/>
          <w:rtl w:val="true"/>
          <w:lang w:bidi="fa-IR"/>
        </w:rPr>
        <w:t>پرهيز از غبطه خوردن بر ثروتمند</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غفلت</w:t>
      </w:r>
    </w:p>
    <w:p>
      <w:pPr>
        <w:pStyle w:val="BookText"/>
        <w:rPr/>
      </w:pPr>
      <w:r>
        <w:rPr>
          <w:rFonts w:ascii="Amiri" w:hAnsi="Amiri" w:eastAsia="Amiri" w:cs="Amiri"/>
          <w:color w:val="111111"/>
          <w:sz w:val="28"/>
          <w:sz w:val="28"/>
          <w:szCs w:val="28"/>
          <w:rtl w:val="true"/>
          <w:lang w:bidi="ar-SA"/>
        </w:rPr>
        <w:t>بيدارى در غفلت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نقش غفلت در قساوت قلب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غيبت</w:t>
      </w:r>
    </w:p>
    <w:p>
      <w:pPr>
        <w:pStyle w:val="BookText"/>
        <w:rPr/>
      </w:pPr>
      <w:r>
        <w:rPr>
          <w:rFonts w:ascii="IRNazanin" w:hAnsi="IRNazanin" w:eastAsia="IRNazanin"/>
          <w:color w:val="111111"/>
          <w:sz w:val="28"/>
          <w:sz w:val="28"/>
          <w:szCs w:val="28"/>
          <w:rtl w:val="true"/>
          <w:lang w:bidi="fa-IR"/>
        </w:rPr>
        <w:t>پرده‌درى در غيبت</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پرهيز از غيبت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خوددارى مؤمن از غيبت</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غيبت بى حيا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غيبت، خورش سگ هاى جهنّم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فحّاش</w:t>
      </w:r>
    </w:p>
    <w:p>
      <w:pPr>
        <w:pStyle w:val="BookText"/>
        <w:rPr/>
      </w:pPr>
      <w:r>
        <w:rPr>
          <w:rFonts w:ascii="IRNazanin" w:hAnsi="IRNazanin" w:eastAsia="IRNazanin"/>
          <w:color w:val="111111"/>
          <w:sz w:val="28"/>
          <w:sz w:val="28"/>
          <w:szCs w:val="28"/>
          <w:rtl w:val="true"/>
          <w:lang w:bidi="fa-IR"/>
        </w:rPr>
        <w:t>مبغوض بودن فحّاش</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فراموش كردن خدا</w:t>
      </w:r>
    </w:p>
    <w:p>
      <w:pPr>
        <w:pStyle w:val="BookText"/>
        <w:rPr/>
      </w:pPr>
      <w:r>
        <w:rPr>
          <w:rFonts w:ascii="IRNazanin" w:hAnsi="IRNazanin" w:eastAsia="IRNazanin"/>
          <w:color w:val="111111"/>
          <w:sz w:val="28"/>
          <w:sz w:val="28"/>
          <w:szCs w:val="28"/>
          <w:rtl w:val="true"/>
          <w:lang w:bidi="fa-IR"/>
        </w:rPr>
        <w:t>پرهيز از فراموش كردن خدا</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نقش فراموش كردن خدا در قساوت قلب</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فرزند</w:t>
      </w:r>
    </w:p>
    <w:p>
      <w:pPr>
        <w:pStyle w:val="BookText"/>
        <w:rPr/>
      </w:pPr>
      <w:r>
        <w:rPr>
          <w:rFonts w:ascii="IRNazanin" w:hAnsi="IRNazanin" w:eastAsia="IRNazanin"/>
          <w:color w:val="111111"/>
          <w:sz w:val="28"/>
          <w:sz w:val="28"/>
          <w:szCs w:val="28"/>
          <w:rtl w:val="true"/>
          <w:lang w:bidi="fa-IR"/>
        </w:rPr>
        <w:t>تأديب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حقّ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راهنمايى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گستاخى فرزند بر پدر</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فرزند صالح</w:t>
      </w:r>
    </w:p>
    <w:p>
      <w:pPr>
        <w:pStyle w:val="BookText"/>
        <w:rPr/>
      </w:pPr>
      <w:r>
        <w:rPr>
          <w:rFonts w:ascii="Amiri" w:hAnsi="Amiri" w:eastAsia="Amiri" w:cs="Amiri"/>
          <w:color w:val="111111"/>
          <w:sz w:val="28"/>
          <w:sz w:val="28"/>
          <w:szCs w:val="28"/>
          <w:rtl w:val="true"/>
          <w:lang w:bidi="ar-SA"/>
        </w:rPr>
        <w:t>آرامش آفرينى فرزند 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فرصت</w:t>
      </w:r>
    </w:p>
    <w:p>
      <w:pPr>
        <w:pStyle w:val="BookText"/>
        <w:rPr/>
      </w:pPr>
      <w:r>
        <w:rPr>
          <w:rFonts w:ascii="IRNazanin" w:hAnsi="IRNazanin" w:eastAsia="IRNazanin"/>
          <w:color w:val="111111"/>
          <w:sz w:val="28"/>
          <w:sz w:val="28"/>
          <w:szCs w:val="28"/>
          <w:rtl w:val="true"/>
          <w:lang w:bidi="fa-IR"/>
        </w:rPr>
        <w:t>پرهيز از اتلاف فرصت</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ضرر از دست دادن فرصت</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فرومايگى</w:t>
      </w:r>
    </w:p>
    <w:p>
      <w:pPr>
        <w:pStyle w:val="BookText"/>
        <w:rPr/>
      </w:pPr>
      <w:r>
        <w:rPr>
          <w:rFonts w:ascii="IRNazanin" w:hAnsi="IRNazanin" w:eastAsia="IRNazanin"/>
          <w:color w:val="111111"/>
          <w:sz w:val="28"/>
          <w:sz w:val="28"/>
          <w:szCs w:val="28"/>
          <w:rtl w:val="true"/>
          <w:lang w:bidi="fa-IR"/>
        </w:rPr>
        <w:t>حقيقت فرومايگى</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عامل فرومايگى</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فرومايه</w:t>
      </w:r>
    </w:p>
    <w:p>
      <w:pPr>
        <w:pStyle w:val="BookText"/>
        <w:rPr/>
      </w:pPr>
      <w:r>
        <w:rPr>
          <w:rFonts w:ascii="Amiri" w:hAnsi="Amiri" w:eastAsia="Amiri" w:cs="Amiri"/>
          <w:color w:val="111111"/>
          <w:sz w:val="28"/>
          <w:sz w:val="28"/>
          <w:szCs w:val="28"/>
          <w:rtl w:val="true"/>
          <w:lang w:bidi="ar-SA"/>
        </w:rPr>
        <w:t>خصلت فرومايه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فريب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w:t>
      </w:r>
    </w:p>
    <w:p>
      <w:pPr>
        <w:pStyle w:val="BookText"/>
        <w:rPr/>
      </w:pPr>
      <w:r>
        <w:rPr>
          <w:rFonts w:ascii="IRNazanin" w:hAnsi="IRNazanin" w:eastAsia="IRNazanin"/>
          <w:color w:val="111111"/>
          <w:sz w:val="28"/>
          <w:sz w:val="28"/>
          <w:szCs w:val="28"/>
          <w:rtl w:val="true"/>
          <w:lang w:bidi="fa-IR"/>
        </w:rPr>
        <w:t>حقيقت فقر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ضرر فقرنمايى</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فقر، اثر ملازمت تنبلى و ناتوانى</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گدايى براى فقر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موجبات فقر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همراهى با فقر</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فقيران</w:t>
      </w:r>
    </w:p>
    <w:p>
      <w:pPr>
        <w:pStyle w:val="BookText"/>
        <w:rPr/>
      </w:pPr>
      <w:r>
        <w:rPr>
          <w:rFonts w:ascii="IRNazanin" w:hAnsi="IRNazanin" w:eastAsia="IRNazanin"/>
          <w:color w:val="111111"/>
          <w:sz w:val="28"/>
          <w:sz w:val="28"/>
          <w:szCs w:val="28"/>
          <w:rtl w:val="true"/>
          <w:lang w:bidi="fa-IR"/>
        </w:rPr>
        <w:t>پرهيز از تحقير فقيران</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همنشينى با فقيران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قساوت قلب</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تأثير فراموشى خدا در قساوت قلب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دور بودن قسى القلب از خدا</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نقش آرزوى دراز در قساوت قلب</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p>
    <w:p>
      <w:pPr>
        <w:pStyle w:val="BookText"/>
        <w:rPr/>
      </w:pPr>
      <w:r>
        <w:rPr>
          <w:rFonts w:ascii="Amiri" w:hAnsi="Amiri" w:eastAsia="Amiri" w:cs="Amiri"/>
          <w:color w:val="111111"/>
          <w:sz w:val="28"/>
          <w:sz w:val="28"/>
          <w:szCs w:val="28"/>
          <w:rtl w:val="true"/>
          <w:lang w:bidi="ar-SA"/>
        </w:rPr>
        <w:t>رضايت بر قضا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قطع رحم</w:t>
      </w:r>
    </w:p>
    <w:p>
      <w:pPr>
        <w:pStyle w:val="BookText"/>
        <w:rPr/>
      </w:pPr>
      <w:r>
        <w:rPr>
          <w:rFonts w:ascii="IRNazanin" w:hAnsi="IRNazanin" w:eastAsia="IRNazanin"/>
          <w:color w:val="111111"/>
          <w:sz w:val="28"/>
          <w:sz w:val="28"/>
          <w:szCs w:val="28"/>
          <w:rtl w:val="true"/>
          <w:lang w:bidi="fa-IR"/>
        </w:rPr>
        <w:t>خسارت قطع رحم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ضرر قطع رحم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قلب</w:t>
      </w:r>
    </w:p>
    <w:p>
      <w:pPr>
        <w:pStyle w:val="BookText"/>
        <w:rPr/>
      </w:pPr>
      <w:r>
        <w:rPr>
          <w:rFonts w:ascii="IRNazanin" w:hAnsi="IRNazanin" w:eastAsia="IRNazanin"/>
          <w:color w:val="111111"/>
          <w:sz w:val="28"/>
          <w:sz w:val="28"/>
          <w:szCs w:val="28"/>
          <w:rtl w:val="true"/>
          <w:lang w:bidi="fa-IR"/>
        </w:rPr>
        <w:t>پرورش قلب</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پرهيزدادن قلب از شهوت</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خشيت قلب</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عوامل قساوت قلب</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قلب، خانه تقوا</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قلب فاسد</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نقش ذكر در رقّت قلب</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نقش قلب پاک در قبولى عمل</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قلب متواضع</w:t>
      </w:r>
    </w:p>
    <w:p>
      <w:pPr>
        <w:pStyle w:val="BookText"/>
        <w:rPr/>
      </w:pPr>
      <w:r>
        <w:rPr>
          <w:rFonts w:ascii="Amiri" w:hAnsi="Amiri" w:eastAsia="Amiri" w:cs="Amiri"/>
          <w:color w:val="111111"/>
          <w:sz w:val="28"/>
          <w:sz w:val="28"/>
          <w:szCs w:val="28"/>
          <w:rtl w:val="true"/>
          <w:lang w:bidi="ar-SA"/>
        </w:rPr>
        <w:t>حكمت در قلب متواضع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قناعت</w:t>
      </w:r>
    </w:p>
    <w:p>
      <w:pPr>
        <w:pStyle w:val="BookText"/>
        <w:rPr/>
      </w:pPr>
      <w:r>
        <w:rPr>
          <w:rFonts w:ascii="Amiri" w:hAnsi="Amiri" w:eastAsia="Amiri" w:cs="Amiri"/>
          <w:color w:val="111111"/>
          <w:sz w:val="28"/>
          <w:sz w:val="28"/>
          <w:szCs w:val="28"/>
          <w:rtl w:val="true"/>
          <w:lang w:bidi="ar-SA"/>
        </w:rPr>
        <w:t>نقش قناعت در بى نيازى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نقش قناعت در تداوم نعمت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قيامت</w:t>
      </w:r>
    </w:p>
    <w:p>
      <w:pPr>
        <w:pStyle w:val="BookText"/>
        <w:rPr/>
      </w:pPr>
      <w:r>
        <w:rPr>
          <w:rFonts w:ascii="IRNazanin" w:hAnsi="IRNazanin" w:eastAsia="IRNazanin"/>
          <w:color w:val="111111"/>
          <w:sz w:val="28"/>
          <w:sz w:val="28"/>
          <w:szCs w:val="28"/>
          <w:rtl w:val="true"/>
          <w:lang w:bidi="fa-IR"/>
        </w:rPr>
        <w:t>چشم هاى گريان در قيامت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حسرت زدگان قيامت</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نزديكان به پيامبر صَلِّيَ اَللَّهُ عَلَيْهِ وَ آلِهِ وَ سَلَّم در قيامت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كار</w:t>
      </w:r>
    </w:p>
    <w:p>
      <w:pPr>
        <w:pStyle w:val="BookText"/>
        <w:rPr/>
      </w:pPr>
      <w:r>
        <w:rPr>
          <w:rFonts w:ascii="IRNazanin" w:hAnsi="IRNazanin" w:eastAsia="IRNazanin"/>
          <w:color w:val="111111"/>
          <w:sz w:val="28"/>
          <w:sz w:val="28"/>
          <w:szCs w:val="28"/>
          <w:rtl w:val="true"/>
          <w:lang w:bidi="fa-IR"/>
        </w:rPr>
        <w:t>سهل انگارى در كار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عجله در كار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كِشت</w:t>
      </w:r>
    </w:p>
    <w:p>
      <w:pPr>
        <w:pStyle w:val="BookText"/>
        <w:rPr/>
      </w:pPr>
      <w:r>
        <w:rPr>
          <w:rFonts w:ascii="IRNazanin" w:hAnsi="IRNazanin" w:eastAsia="IRNazanin"/>
          <w:color w:val="111111"/>
          <w:sz w:val="28"/>
          <w:sz w:val="28"/>
          <w:szCs w:val="28"/>
          <w:rtl w:val="true"/>
          <w:lang w:bidi="fa-IR"/>
        </w:rPr>
        <w:t>نقش آب در زراعت خوب</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نقش خاک در زراعت خوب</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نقش زمين هموار در كشت</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كشمكش</w:t>
      </w:r>
    </w:p>
    <w:p>
      <w:pPr>
        <w:pStyle w:val="BookText"/>
        <w:rPr/>
      </w:pPr>
      <w:r>
        <w:rPr>
          <w:rFonts w:ascii="IRNazanin" w:hAnsi="IRNazanin" w:eastAsia="IRNazanin"/>
          <w:color w:val="111111"/>
          <w:sz w:val="28"/>
          <w:sz w:val="28"/>
          <w:szCs w:val="28"/>
          <w:rtl w:val="true"/>
          <w:lang w:bidi="fa-IR"/>
        </w:rPr>
        <w:t>فايدۀ پرهيز از كشمكش</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كمال</w:t>
      </w:r>
    </w:p>
    <w:p>
      <w:pPr>
        <w:pStyle w:val="BookText"/>
        <w:rPr/>
      </w:pPr>
      <w:r>
        <w:rPr>
          <w:rFonts w:ascii="Amiri" w:hAnsi="Amiri" w:eastAsia="Amiri" w:cs="Amiri"/>
          <w:color w:val="111111"/>
          <w:sz w:val="28"/>
          <w:sz w:val="28"/>
          <w:szCs w:val="28"/>
          <w:rtl w:val="true"/>
          <w:lang w:bidi="ar-SA"/>
        </w:rPr>
        <w:t>تمامتِ 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كينه</w:t>
      </w:r>
    </w:p>
    <w:p>
      <w:pPr>
        <w:pStyle w:val="BookText"/>
        <w:rPr/>
      </w:pPr>
      <w:r>
        <w:rPr>
          <w:rFonts w:ascii="Amiri" w:hAnsi="Amiri" w:eastAsia="Amiri" w:cs="Amiri"/>
          <w:color w:val="111111"/>
          <w:sz w:val="28"/>
          <w:sz w:val="28"/>
          <w:szCs w:val="28"/>
          <w:rtl w:val="true"/>
          <w:lang w:bidi="ar-SA"/>
        </w:rPr>
        <w:t>راه كينه زدايى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كينه ورز</w:t>
      </w:r>
    </w:p>
    <w:p>
      <w:pPr>
        <w:pStyle w:val="BookText"/>
        <w:rPr/>
      </w:pPr>
      <w:r>
        <w:rPr>
          <w:rFonts w:ascii="Amiri" w:hAnsi="Amiri" w:eastAsia="Amiri" w:cs="Amiri"/>
          <w:color w:val="111111"/>
          <w:sz w:val="28"/>
          <w:sz w:val="28"/>
          <w:szCs w:val="28"/>
          <w:rtl w:val="true"/>
          <w:lang w:bidi="ar-SA"/>
        </w:rPr>
        <w:t>بى آسايشى كينه ورز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گدا</w:t>
      </w:r>
    </w:p>
    <w:p>
      <w:pPr>
        <w:pStyle w:val="BookText"/>
        <w:rPr/>
      </w:pPr>
      <w:r>
        <w:rPr>
          <w:rFonts w:ascii="IRNazanin" w:hAnsi="IRNazanin" w:eastAsia="IRNazanin"/>
          <w:color w:val="111111"/>
          <w:sz w:val="28"/>
          <w:sz w:val="28"/>
          <w:szCs w:val="28"/>
          <w:rtl w:val="true"/>
          <w:lang w:bidi="fa-IR"/>
        </w:rPr>
        <w:t>بخشش به گدا</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تكريم گدا</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كمک به گدا</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گفتار خوش با گدا</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گدايى</w:t>
      </w:r>
    </w:p>
    <w:p>
      <w:pPr>
        <w:pStyle w:val="BookText"/>
        <w:rPr/>
      </w:pPr>
      <w:r>
        <w:rPr>
          <w:rFonts w:ascii="IRNazanin" w:hAnsi="IRNazanin" w:eastAsia="IRNazanin"/>
          <w:color w:val="111111"/>
          <w:sz w:val="28"/>
          <w:sz w:val="28"/>
          <w:szCs w:val="28"/>
          <w:rtl w:val="true"/>
          <w:lang w:bidi="fa-IR"/>
        </w:rPr>
        <w:t>گدايىِ روا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گدايى براى پرداخت بدهى</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گدايى براى فقر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گذشت</w:t>
      </w:r>
    </w:p>
    <w:p>
      <w:pPr>
        <w:pStyle w:val="BookText"/>
        <w:rPr/>
      </w:pPr>
      <w:r>
        <w:rPr>
          <w:rFonts w:ascii="IRNazanin" w:hAnsi="IRNazanin" w:eastAsia="IRNazanin"/>
          <w:color w:val="111111"/>
          <w:sz w:val="28"/>
          <w:sz w:val="28"/>
          <w:szCs w:val="28"/>
          <w:rtl w:val="true"/>
          <w:lang w:bidi="fa-IR"/>
        </w:rPr>
        <w:t>پيروزى فرد باگذشت</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گذشت از بدى</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گذشت از ظالم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گريه</w:t>
      </w:r>
    </w:p>
    <w:p>
      <w:pPr>
        <w:pStyle w:val="BookText"/>
        <w:rPr/>
      </w:pPr>
      <w:r>
        <w:rPr>
          <w:rFonts w:ascii="IRNazanin" w:hAnsi="IRNazanin" w:eastAsia="IRNazanin"/>
          <w:color w:val="111111"/>
          <w:sz w:val="28"/>
          <w:sz w:val="28"/>
          <w:szCs w:val="28"/>
          <w:rtl w:val="true"/>
          <w:lang w:bidi="fa-IR"/>
        </w:rPr>
        <w:t>ارزش گريه بر گناه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ارزش گريه پنهانى براى خدا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گريه از ترس خدا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گريه براى گناه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گريه بر خود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گريه مؤمن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گفتار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خوب</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گفتگو</w:t>
      </w:r>
    </w:p>
    <w:p>
      <w:pPr>
        <w:pStyle w:val="BookText"/>
        <w:rPr/>
      </w:pPr>
      <w:r>
        <w:rPr>
          <w:rFonts w:ascii="IRNazanin" w:hAnsi="IRNazanin" w:eastAsia="IRNazanin"/>
          <w:color w:val="111111"/>
          <w:sz w:val="28"/>
          <w:sz w:val="28"/>
          <w:szCs w:val="28"/>
          <w:rtl w:val="true"/>
          <w:lang w:bidi="fa-IR"/>
        </w:rPr>
        <w:t>گفتگو با حكيمان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گمراهى</w:t>
      </w:r>
    </w:p>
    <w:p>
      <w:pPr>
        <w:pStyle w:val="BookText"/>
        <w:rPr/>
      </w:pPr>
      <w:r>
        <w:rPr>
          <w:rFonts w:ascii="IRNazanin" w:hAnsi="IRNazanin" w:eastAsia="IRNazanin"/>
          <w:color w:val="111111"/>
          <w:sz w:val="28"/>
          <w:sz w:val="28"/>
          <w:szCs w:val="28"/>
          <w:rtl w:val="true"/>
          <w:lang w:bidi="fa-IR"/>
        </w:rPr>
        <w:t>سرگردانى گمراهى</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هراس از گمراهى</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گناه</w:t>
      </w:r>
    </w:p>
    <w:p>
      <w:pPr>
        <w:pStyle w:val="BookText"/>
        <w:rPr/>
      </w:pPr>
      <w:r>
        <w:rPr>
          <w:rFonts w:ascii="IRNazanin" w:hAnsi="IRNazanin" w:eastAsia="IRNazanin"/>
          <w:color w:val="111111"/>
          <w:sz w:val="28"/>
          <w:sz w:val="28"/>
          <w:szCs w:val="28"/>
          <w:rtl w:val="true"/>
          <w:lang w:bidi="fa-IR"/>
        </w:rPr>
        <w:t>اصرار بر گناه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پرهيز از گناه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توبه از گناه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خوف بر گناه مردم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زشتى گناه</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شتاب در توبه از گناه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صبر بر گناه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ضرر اقدام به گناه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ضرر فراموشى گناه خود</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ضرر گناه يابى بندگان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عامل بازدارنده از گناه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غفلت از گناه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گريه براى گناه</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مصيبت استخفاف گناه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ناتوانى از توبه از گناه</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نقش گناه در روزى</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نقش مال در ازدياد گناه</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گناه صغيره</w:t>
      </w:r>
    </w:p>
    <w:p>
      <w:pPr>
        <w:pStyle w:val="BookText"/>
        <w:rPr/>
      </w:pPr>
      <w:r>
        <w:rPr>
          <w:rFonts w:ascii="IRNazanin" w:hAnsi="IRNazanin" w:eastAsia="IRNazanin"/>
          <w:color w:val="111111"/>
          <w:sz w:val="28"/>
          <w:sz w:val="28"/>
          <w:szCs w:val="28"/>
          <w:rtl w:val="true"/>
          <w:lang w:bidi="fa-IR"/>
        </w:rPr>
        <w:t>عامل تحقير گناه صغيره</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گناه صغيره، دام شيطان</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گناهكار</w:t>
      </w:r>
    </w:p>
    <w:p>
      <w:pPr>
        <w:pStyle w:val="BookText"/>
        <w:rPr/>
      </w:pPr>
      <w:r>
        <w:rPr>
          <w:rFonts w:ascii="IRNazanin" w:hAnsi="IRNazanin" w:eastAsia="IRNazanin"/>
          <w:color w:val="111111"/>
          <w:sz w:val="28"/>
          <w:sz w:val="28"/>
          <w:szCs w:val="28"/>
          <w:rtl w:val="true"/>
          <w:lang w:bidi="fa-IR"/>
        </w:rPr>
        <w:t>پرهيز از نااميد كردن گناهكار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گناهكارِ عاقبت به خير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گناهكار مؤمن</w:t>
      </w:r>
    </w:p>
    <w:p>
      <w:pPr>
        <w:pStyle w:val="BookText"/>
        <w:rPr/>
      </w:pPr>
      <w:r>
        <w:rPr>
          <w:rFonts w:ascii="IRNazanin" w:hAnsi="IRNazanin" w:eastAsia="IRNazanin"/>
          <w:color w:val="111111"/>
          <w:sz w:val="28"/>
          <w:sz w:val="28"/>
          <w:szCs w:val="28"/>
          <w:rtl w:val="true"/>
          <w:lang w:bidi="fa-IR"/>
        </w:rPr>
        <w:t>دعا براى توبه گناهكار مؤمن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گفتار نيک درباره گناهكار مؤمن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گناه مردم</w:t>
      </w:r>
    </w:p>
    <w:p>
      <w:pPr>
        <w:pStyle w:val="BookText"/>
        <w:rPr/>
      </w:pPr>
      <w:r>
        <w:rPr>
          <w:rFonts w:ascii="IRNazanin" w:hAnsi="IRNazanin" w:eastAsia="IRNazanin"/>
          <w:color w:val="111111"/>
          <w:sz w:val="28"/>
          <w:sz w:val="28"/>
          <w:szCs w:val="28"/>
          <w:rtl w:val="true"/>
          <w:lang w:bidi="fa-IR"/>
        </w:rPr>
        <w:t>خوف بر گناه مردم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لئيم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فرومايه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لجاجت</w:t>
      </w:r>
    </w:p>
    <w:p>
      <w:pPr>
        <w:pStyle w:val="BookText"/>
        <w:rPr/>
      </w:pPr>
      <w:r>
        <w:rPr>
          <w:rFonts w:ascii="IRNazanin" w:hAnsi="IRNazanin" w:eastAsia="IRNazanin"/>
          <w:color w:val="111111"/>
          <w:sz w:val="28"/>
          <w:sz w:val="28"/>
          <w:szCs w:val="28"/>
          <w:rtl w:val="true"/>
          <w:lang w:bidi="fa-IR"/>
        </w:rPr>
        <w:t>آغاز لجاجت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پايان لجاجت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پرهيز از لجاجت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لذّت</w:t>
      </w:r>
    </w:p>
    <w:p>
      <w:pPr>
        <w:pStyle w:val="BookText"/>
        <w:rPr/>
      </w:pPr>
      <w:r>
        <w:rPr>
          <w:rFonts w:ascii="IRNazanin" w:hAnsi="IRNazanin" w:eastAsia="IRNazanin"/>
          <w:color w:val="111111"/>
          <w:sz w:val="28"/>
          <w:sz w:val="28"/>
          <w:szCs w:val="28"/>
          <w:rtl w:val="true"/>
          <w:lang w:bidi="fa-IR"/>
        </w:rPr>
        <w:t>بى خيرىِ لذّت ناپايدار</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لذّت غير حرام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مادر</w:t>
      </w:r>
    </w:p>
    <w:p>
      <w:pPr>
        <w:pStyle w:val="BookText"/>
        <w:rPr/>
      </w:pPr>
      <w:r>
        <w:rPr>
          <w:rFonts w:ascii="Amiri" w:hAnsi="Amiri" w:eastAsia="Amiri" w:cs="Amiri"/>
          <w:color w:val="111111"/>
          <w:sz w:val="28"/>
          <w:sz w:val="28"/>
          <w:szCs w:val="28"/>
          <w:rtl w:val="true"/>
          <w:lang w:bidi="ar-SA"/>
        </w:rPr>
        <w:t>حقّ مادر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مال</w:t>
      </w:r>
    </w:p>
    <w:p>
      <w:pPr>
        <w:pStyle w:val="BookText"/>
        <w:rPr/>
      </w:pPr>
      <w:r>
        <w:rPr>
          <w:rFonts w:ascii="IRNazanin" w:hAnsi="IRNazanin" w:eastAsia="IRNazanin"/>
          <w:color w:val="111111"/>
          <w:sz w:val="28"/>
          <w:sz w:val="28"/>
          <w:szCs w:val="28"/>
          <w:rtl w:val="true"/>
          <w:lang w:bidi="fa-IR"/>
        </w:rPr>
        <w:t>اصلاح مال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پرهيز از خشنودى بر مال</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تحصيل مال حلال</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حقّ مال</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زشتى تضييع مال</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صرف مال در راه خدا</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صرف مال در گناه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عوامل فراوانى مال</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مصرف مال</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نقش مال در گناه</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مال دوستى</w:t>
      </w:r>
    </w:p>
    <w:p>
      <w:pPr>
        <w:pStyle w:val="BookText"/>
        <w:rPr/>
      </w:pPr>
      <w:r>
        <w:rPr>
          <w:rFonts w:ascii="IRNazanin" w:hAnsi="IRNazanin" w:eastAsia="IRNazanin"/>
          <w:color w:val="111111"/>
          <w:sz w:val="28"/>
          <w:sz w:val="28"/>
          <w:szCs w:val="28"/>
          <w:rtl w:val="true"/>
          <w:lang w:bidi="fa-IR"/>
        </w:rPr>
        <w:t>ضرر هاى مال دوستى</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متّقين</w:t>
      </w:r>
    </w:p>
    <w:p>
      <w:pPr>
        <w:pStyle w:val="BookText"/>
        <w:rPr/>
      </w:pPr>
      <w:r>
        <w:rPr>
          <w:rFonts w:ascii="Amiri" w:hAnsi="Amiri" w:eastAsia="Amiri" w:cs="Amiri"/>
          <w:color w:val="111111"/>
          <w:sz w:val="28"/>
          <w:sz w:val="28"/>
          <w:szCs w:val="28"/>
          <w:rtl w:val="true"/>
          <w:lang w:bidi="ar-SA"/>
        </w:rPr>
        <w:t>تضمين خداوند به 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مجادله</w:t>
      </w:r>
    </w:p>
    <w:p>
      <w:pPr>
        <w:pStyle w:val="BookText"/>
        <w:rPr/>
      </w:pPr>
      <w:r>
        <w:rPr>
          <w:rFonts w:ascii="IRNazanin" w:hAnsi="IRNazanin" w:eastAsia="IRNazanin"/>
          <w:color w:val="111111"/>
          <w:sz w:val="28"/>
          <w:sz w:val="28"/>
          <w:szCs w:val="28"/>
          <w:rtl w:val="true"/>
          <w:lang w:bidi="fa-IR"/>
        </w:rPr>
        <w:t>ترک 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فايده پرهيز از 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مجادله با نااهل</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مجلس</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مجلس استاد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تواضع در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رضايت به پايين نشينى در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فضيلت پايين نشينى در </w:t>
      </w:r>
    </w:p>
    <w:p>
      <w:pPr>
        <w:pStyle w:val="BookText"/>
        <w:rPr/>
      </w:pP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محاسبه</w:t>
      </w:r>
    </w:p>
    <w:p>
      <w:pPr>
        <w:pStyle w:val="BookText"/>
        <w:rPr/>
      </w:pPr>
      <w:r>
        <w:rPr>
          <w:rFonts w:ascii="IRNazanin" w:hAnsi="IRNazanin" w:eastAsia="IRNazanin"/>
          <w:color w:val="111111"/>
          <w:sz w:val="28"/>
          <w:sz w:val="28"/>
          <w:szCs w:val="28"/>
          <w:rtl w:val="true"/>
          <w:lang w:bidi="fa-IR"/>
        </w:rPr>
        <w:t>محاسبۀ روازنۀ عمل</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محبّت</w:t>
      </w:r>
    </w:p>
    <w:p>
      <w:pPr>
        <w:pStyle w:val="BookText"/>
        <w:rPr/>
      </w:pPr>
      <w:r>
        <w:rPr>
          <w:rFonts w:ascii="Amiri" w:hAnsi="Amiri" w:eastAsia="Amiri" w:cs="Amiri"/>
          <w:color w:val="111111"/>
          <w:sz w:val="28"/>
          <w:sz w:val="28"/>
          <w:szCs w:val="28"/>
          <w:rtl w:val="true"/>
          <w:lang w:bidi="ar-SA"/>
        </w:rPr>
        <w:t>نقش سكوت در محبّت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محروميت</w:t>
      </w:r>
    </w:p>
    <w:p>
      <w:pPr>
        <w:pStyle w:val="BookText"/>
        <w:rPr/>
      </w:pPr>
      <w:r>
        <w:rPr>
          <w:rFonts w:ascii="Amiri" w:hAnsi="Amiri" w:eastAsia="Amiri" w:cs="Amiri"/>
          <w:color w:val="111111"/>
          <w:sz w:val="28"/>
          <w:sz w:val="28"/>
          <w:szCs w:val="28"/>
          <w:rtl w:val="true"/>
          <w:lang w:bidi="ar-SA"/>
        </w:rPr>
        <w:t>عوامل محروميت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مخالفت</w:t>
      </w:r>
    </w:p>
    <w:p>
      <w:pPr>
        <w:pStyle w:val="BookText"/>
        <w:rPr/>
      </w:pPr>
      <w:r>
        <w:rPr>
          <w:rFonts w:ascii="Amiri" w:hAnsi="Amiri" w:eastAsia="Amiri" w:cs="Amiri"/>
          <w:color w:val="111111"/>
          <w:sz w:val="28"/>
          <w:sz w:val="28"/>
          <w:szCs w:val="28"/>
          <w:rtl w:val="true"/>
          <w:lang w:bidi="ar-SA"/>
        </w:rPr>
        <w:t>جاهلانه بودن مخالفت بى‌دليل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مدارا</w:t>
      </w:r>
    </w:p>
    <w:p>
      <w:pPr>
        <w:pStyle w:val="BookText"/>
        <w:rPr/>
      </w:pPr>
      <w:r>
        <w:rPr>
          <w:rFonts w:ascii="Amiri" w:hAnsi="Amiri" w:eastAsia="Amiri" w:cs="Amiri"/>
          <w:color w:val="111111"/>
          <w:sz w:val="28"/>
          <w:sz w:val="28"/>
          <w:szCs w:val="28"/>
          <w:rtl w:val="true"/>
          <w:lang w:bidi="ar-SA"/>
        </w:rPr>
        <w:t>اهمّيت مدارا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عقل مدارا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مدد رسانى</w:t>
      </w:r>
    </w:p>
    <w:p>
      <w:pPr>
        <w:pStyle w:val="BookText"/>
        <w:rPr/>
      </w:pPr>
      <w:r>
        <w:rPr>
          <w:rFonts w:ascii="IRNazanin" w:hAnsi="IRNazanin" w:eastAsia="IRNazanin"/>
          <w:color w:val="111111"/>
          <w:sz w:val="28"/>
          <w:sz w:val="28"/>
          <w:szCs w:val="28"/>
          <w:rtl w:val="true"/>
          <w:lang w:bidi="fa-IR"/>
        </w:rPr>
        <w:t>مدد رسانى به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مذمّت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سرزنش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مردانگى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خوش اخلاقى با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رفتار با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شر نرساندن به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كمک به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مدارا با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نزديكى با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مرگ</w:t>
      </w:r>
    </w:p>
    <w:p>
      <w:pPr>
        <w:pStyle w:val="BookText"/>
        <w:rPr/>
      </w:pPr>
      <w:r>
        <w:rPr>
          <w:rFonts w:ascii="IRNazanin" w:hAnsi="IRNazanin" w:eastAsia="IRNazanin"/>
          <w:color w:val="111111"/>
          <w:sz w:val="28"/>
          <w:sz w:val="28"/>
          <w:szCs w:val="28"/>
          <w:rtl w:val="true"/>
          <w:lang w:bidi="fa-IR"/>
        </w:rPr>
        <w:t>مرگ سعادت آفرين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مرّوت</w:t>
      </w:r>
    </w:p>
    <w:p>
      <w:pPr>
        <w:pStyle w:val="BookText"/>
        <w:rPr/>
      </w:pPr>
      <w:r>
        <w:rPr>
          <w:rFonts w:ascii="IRNazanin" w:hAnsi="IRNazanin" w:eastAsia="IRNazanin"/>
          <w:color w:val="111111"/>
          <w:sz w:val="28"/>
          <w:sz w:val="28"/>
          <w:szCs w:val="28"/>
          <w:rtl w:val="true"/>
          <w:lang w:bidi="fa-IR"/>
        </w:rPr>
        <w:t>بى دينى بى مرّوت</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بى مروّت بودن نابخرد</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پرهيز از زوال مروّت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پرهيز از خلل در مروّت</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حقيقت مروّت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معناى مرّوت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مزد</w:t>
      </w:r>
    </w:p>
    <w:p>
      <w:pPr>
        <w:pStyle w:val="BookText"/>
        <w:rPr/>
      </w:pPr>
      <w:r>
        <w:rPr>
          <w:rFonts w:ascii="IRNazanin" w:hAnsi="IRNazanin" w:eastAsia="IRNazanin"/>
          <w:color w:val="111111"/>
          <w:sz w:val="28"/>
          <w:sz w:val="28"/>
          <w:szCs w:val="28"/>
          <w:rtl w:val="true"/>
          <w:lang w:bidi="fa-IR"/>
        </w:rPr>
        <w:t>تلاش براى مزد</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رغبت به مزد</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مستحبّات</w:t>
      </w:r>
    </w:p>
    <w:p>
      <w:pPr>
        <w:pStyle w:val="BookText"/>
        <w:rPr/>
      </w:pPr>
      <w:r>
        <w:rPr>
          <w:rFonts w:ascii="IRNazanin" w:hAnsi="IRNazanin" w:eastAsia="IRNazanin"/>
          <w:color w:val="111111"/>
          <w:sz w:val="28"/>
          <w:sz w:val="28"/>
          <w:szCs w:val="28"/>
          <w:rtl w:val="true"/>
          <w:lang w:bidi="fa-IR"/>
        </w:rPr>
        <w:t>مستحبّات لازم الترک</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مسلمانان</w:t>
      </w:r>
    </w:p>
    <w:p>
      <w:pPr>
        <w:pStyle w:val="BookText"/>
        <w:rPr/>
      </w:pPr>
      <w:r>
        <w:rPr>
          <w:rFonts w:ascii="IRNazanin" w:hAnsi="IRNazanin" w:eastAsia="IRNazanin"/>
          <w:color w:val="111111"/>
          <w:sz w:val="28"/>
          <w:sz w:val="28"/>
          <w:szCs w:val="28"/>
          <w:rtl w:val="true"/>
          <w:lang w:bidi="fa-IR"/>
        </w:rPr>
        <w:t>نظام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مشاور</w:t>
      </w:r>
    </w:p>
    <w:p>
      <w:pPr>
        <w:pStyle w:val="BookText"/>
        <w:rPr/>
      </w:pPr>
      <w:r>
        <w:rPr>
          <w:rFonts w:ascii="IRNazanin" w:hAnsi="IRNazanin" w:eastAsia="IRNazanin"/>
          <w:color w:val="111111"/>
          <w:sz w:val="28"/>
          <w:sz w:val="28"/>
          <w:szCs w:val="28"/>
          <w:rtl w:val="true"/>
          <w:lang w:bidi="fa-IR"/>
        </w:rPr>
        <w:t>ويژگى مشاور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مشورت</w:t>
      </w:r>
    </w:p>
    <w:p>
      <w:pPr>
        <w:pStyle w:val="BookText"/>
        <w:rPr/>
      </w:pPr>
      <w:r>
        <w:rPr>
          <w:rFonts w:ascii="Amiri" w:hAnsi="Amiri" w:eastAsia="Amiri" w:cs="Amiri"/>
          <w:color w:val="111111"/>
          <w:sz w:val="28"/>
          <w:sz w:val="28"/>
          <w:szCs w:val="28"/>
          <w:rtl w:val="true"/>
          <w:lang w:bidi="ar-SA"/>
        </w:rPr>
        <w:t>اهمّيت مشورت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فوايد مشورت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مشورت با خداترسان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نقش مشورت در رشد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مصرف</w:t>
      </w:r>
    </w:p>
    <w:p>
      <w:pPr>
        <w:pStyle w:val="BookText"/>
        <w:rPr/>
      </w:pPr>
      <w:r>
        <w:rPr>
          <w:rFonts w:ascii="IRNazanin" w:hAnsi="IRNazanin" w:eastAsia="IRNazanin"/>
          <w:color w:val="111111"/>
          <w:sz w:val="28"/>
          <w:sz w:val="28"/>
          <w:szCs w:val="28"/>
          <w:rtl w:val="true"/>
          <w:lang w:bidi="fa-IR"/>
        </w:rPr>
        <w:t>مصرف مال حلال</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مصلحان</w:t>
      </w:r>
    </w:p>
    <w:p>
      <w:pPr>
        <w:pStyle w:val="BookText"/>
        <w:rPr/>
      </w:pPr>
      <w:r>
        <w:rPr>
          <w:rFonts w:ascii="Amiri" w:hAnsi="Amiri" w:eastAsia="Amiri" w:cs="Amiri"/>
          <w:color w:val="111111"/>
          <w:sz w:val="28"/>
          <w:sz w:val="28"/>
          <w:szCs w:val="28"/>
          <w:rtl w:val="true"/>
          <w:lang w:bidi="ar-SA"/>
        </w:rPr>
        <w:t>تقرّب مصلحان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مصلحان در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مصيبت</w:t>
      </w:r>
    </w:p>
    <w:p>
      <w:pPr>
        <w:pStyle w:val="BookText"/>
        <w:rPr/>
      </w:pPr>
      <w:r>
        <w:rPr>
          <w:rFonts w:ascii="IRNazanin" w:hAnsi="IRNazanin" w:eastAsia="IRNazanin"/>
          <w:color w:val="111111"/>
          <w:sz w:val="28"/>
          <w:sz w:val="28"/>
          <w:szCs w:val="28"/>
          <w:rtl w:val="true"/>
          <w:lang w:bidi="fa-IR"/>
        </w:rPr>
        <w:t>صبر بر مصيبت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فضيلت پنهان كردن مصيبت</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مصيبت استخفاف گناه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معاش</w:t>
      </w:r>
    </w:p>
    <w:p>
      <w:pPr>
        <w:pStyle w:val="BookText"/>
        <w:rPr/>
      </w:pPr>
      <w:r>
        <w:rPr>
          <w:rFonts w:ascii="Amiri" w:hAnsi="Amiri" w:eastAsia="Amiri" w:cs="Amiri"/>
          <w:color w:val="111111"/>
          <w:sz w:val="28"/>
          <w:sz w:val="28"/>
          <w:szCs w:val="28"/>
          <w:rtl w:val="true"/>
          <w:lang w:bidi="ar-SA"/>
        </w:rPr>
        <w:t>تقدير معاش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معرفت</w:t>
      </w:r>
    </w:p>
    <w:p>
      <w:pPr>
        <w:pStyle w:val="BookText"/>
        <w:rPr/>
      </w:pPr>
      <w:r>
        <w:rPr>
          <w:rFonts w:ascii="Amiri" w:hAnsi="Amiri" w:eastAsia="Amiri" w:cs="Amiri"/>
          <w:color w:val="111111"/>
          <w:sz w:val="28"/>
          <w:sz w:val="28"/>
          <w:szCs w:val="28"/>
          <w:rtl w:val="true"/>
          <w:lang w:bidi="ar-SA"/>
        </w:rPr>
        <w:t>نياز به معرفت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مكارم اخلاق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مكر خدا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ايمنى از مكر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مناجات</w:t>
      </w:r>
    </w:p>
    <w:p>
      <w:pPr>
        <w:pStyle w:val="BookText"/>
        <w:rPr/>
      </w:pPr>
      <w:r>
        <w:rPr>
          <w:rFonts w:ascii="Amiri" w:hAnsi="Amiri" w:eastAsia="Amiri" w:cs="Amiri"/>
          <w:color w:val="111111"/>
          <w:sz w:val="28"/>
          <w:sz w:val="28"/>
          <w:szCs w:val="28"/>
          <w:rtl w:val="true"/>
          <w:lang w:bidi="ar-SA"/>
        </w:rPr>
        <w:t>خشيت در مناجات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منافق</w:t>
      </w:r>
    </w:p>
    <w:p>
      <w:pPr>
        <w:pStyle w:val="BookText"/>
        <w:rPr/>
      </w:pPr>
      <w:r>
        <w:rPr>
          <w:rFonts w:ascii="Amiri" w:hAnsi="Amiri" w:eastAsia="Amiri" w:cs="Amiri"/>
          <w:color w:val="111111"/>
          <w:sz w:val="28"/>
          <w:sz w:val="28"/>
          <w:szCs w:val="28"/>
          <w:rtl w:val="true"/>
          <w:lang w:bidi="ar-SA"/>
        </w:rPr>
        <w:t>بدكارى منافق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موعظه</w:t>
      </w:r>
    </w:p>
    <w:p>
      <w:pPr>
        <w:pStyle w:val="BookText"/>
        <w:rPr/>
      </w:pPr>
      <w:r>
        <w:rPr>
          <w:rFonts w:ascii="Amiri" w:hAnsi="Amiri" w:eastAsia="Amiri" w:cs="Amiri"/>
          <w:color w:val="111111"/>
          <w:sz w:val="28"/>
          <w:sz w:val="28"/>
          <w:szCs w:val="28"/>
          <w:rtl w:val="true"/>
          <w:lang w:bidi="ar-SA"/>
        </w:rPr>
        <w:t>موعظه بى فايده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مهرورز</w:t>
      </w:r>
    </w:p>
    <w:p>
      <w:pPr>
        <w:pStyle w:val="BookText"/>
        <w:rPr/>
      </w:pPr>
      <w:r>
        <w:rPr>
          <w:rFonts w:ascii="Amiri" w:hAnsi="Amiri" w:eastAsia="Amiri" w:cs="Amiri"/>
          <w:color w:val="111111"/>
          <w:sz w:val="28"/>
          <w:sz w:val="28"/>
          <w:szCs w:val="28"/>
          <w:rtl w:val="true"/>
          <w:lang w:bidi="ar-SA"/>
        </w:rPr>
        <w:t>برخوردارى مهرورز از رحمت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مهرورز در روز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مهمانى</w:t>
      </w:r>
    </w:p>
    <w:p>
      <w:pPr>
        <w:pStyle w:val="BookText"/>
        <w:rPr/>
      </w:pPr>
      <w:r>
        <w:rPr>
          <w:rFonts w:ascii="Amiri" w:hAnsi="Amiri" w:eastAsia="Amiri" w:cs="Amiri"/>
          <w:color w:val="111111"/>
          <w:sz w:val="28"/>
          <w:sz w:val="28"/>
          <w:szCs w:val="28"/>
          <w:rtl w:val="true"/>
          <w:lang w:bidi="ar-SA"/>
        </w:rPr>
        <w:t>دريغ كردن از مهمانى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ميانه‌روى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w:t>
      </w:r>
    </w:p>
    <w:p>
      <w:pPr>
        <w:pStyle w:val="BookText"/>
        <w:rPr/>
      </w:pPr>
      <w:r>
        <w:rPr>
          <w:rFonts w:ascii="IRNazanin" w:hAnsi="IRNazanin" w:eastAsia="IRNazanin"/>
          <w:color w:val="111111"/>
          <w:sz w:val="28"/>
          <w:sz w:val="28"/>
          <w:szCs w:val="28"/>
          <w:rtl w:val="true"/>
          <w:lang w:bidi="fa-IR"/>
        </w:rPr>
        <w:t>اخلاق مؤمن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بى نيازى مؤمن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پرهيز مؤمن از بدى</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پرهيز مؤمن از چاپلوسى</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پرهيز مؤمن از حسد</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خوددارى مؤمن از غيبت</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خوش اخلاقى مؤمن</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دعاى مؤمن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عزّت مؤمن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عيبجويى از مؤمن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گريه مؤمن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مؤمن كامل</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نجات بخش مؤمن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نگاه كردن مؤمن به برادر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نياز مؤمن به اندرز خود</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نياز مؤمن به اندرز دهنده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نياز مؤمن به توفيق خدا</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نااميدى</w:t>
      </w:r>
    </w:p>
    <w:p>
      <w:pPr>
        <w:pStyle w:val="BookText"/>
        <w:rPr/>
      </w:pPr>
      <w:r>
        <w:rPr>
          <w:rFonts w:ascii="IRNazanin" w:hAnsi="IRNazanin" w:eastAsia="IRNazanin"/>
          <w:color w:val="111111"/>
          <w:sz w:val="28"/>
          <w:sz w:val="28"/>
          <w:szCs w:val="28"/>
          <w:rtl w:val="true"/>
          <w:lang w:bidi="fa-IR"/>
        </w:rPr>
        <w:t>آسايش در نااميدى از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پرهيز از ايجاد نااميدى</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نااميدى از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ناتوان</w:t>
      </w:r>
    </w:p>
    <w:p>
      <w:pPr>
        <w:pStyle w:val="BookText"/>
        <w:rPr/>
      </w:pPr>
      <w:r>
        <w:rPr>
          <w:rFonts w:ascii="IRNazanin" w:hAnsi="IRNazanin" w:eastAsia="IRNazanin"/>
          <w:color w:val="111111"/>
          <w:sz w:val="28"/>
          <w:sz w:val="28"/>
          <w:szCs w:val="28"/>
          <w:rtl w:val="true"/>
          <w:lang w:bidi="fa-IR"/>
        </w:rPr>
        <w:t>فضيلت كمک به ناتوان</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ناخوشنودى</w:t>
      </w:r>
    </w:p>
    <w:p>
      <w:pPr>
        <w:pStyle w:val="BookText"/>
        <w:rPr/>
      </w:pPr>
      <w:r>
        <w:rPr>
          <w:rFonts w:ascii="Amiri" w:hAnsi="Amiri" w:eastAsia="Amiri" w:cs="Amiri"/>
          <w:color w:val="111111"/>
          <w:sz w:val="28"/>
          <w:sz w:val="28"/>
          <w:szCs w:val="28"/>
          <w:rtl w:val="true"/>
          <w:lang w:bidi="ar-SA"/>
        </w:rPr>
        <w:t>نتيجه ناخوشنودى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نادانى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نافرمانى</w:t>
      </w:r>
    </w:p>
    <w:p>
      <w:pPr>
        <w:pStyle w:val="BookText"/>
        <w:rPr/>
      </w:pPr>
      <w:r>
        <w:rPr>
          <w:rFonts w:ascii="IRNazanin" w:hAnsi="IRNazanin" w:eastAsia="IRNazanin"/>
          <w:color w:val="111111"/>
          <w:sz w:val="28"/>
          <w:sz w:val="28"/>
          <w:szCs w:val="28"/>
          <w:rtl w:val="true"/>
          <w:lang w:bidi="fa-IR"/>
        </w:rPr>
        <w:t>نافرمانى از خدا</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نام بردن از افراد</w:t>
      </w:r>
    </w:p>
    <w:p>
      <w:pPr>
        <w:pStyle w:val="BookText"/>
        <w:rPr/>
      </w:pPr>
      <w:r>
        <w:rPr>
          <w:rFonts w:ascii="Amiri" w:hAnsi="Amiri" w:eastAsia="Amiri" w:cs="Amiri"/>
          <w:color w:val="111111"/>
          <w:sz w:val="28"/>
          <w:sz w:val="28"/>
          <w:szCs w:val="28"/>
          <w:rtl w:val="true"/>
          <w:lang w:bidi="ar-SA"/>
        </w:rPr>
        <w:t>نام بردن از افراد در غيبت آنان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نام بردن از افراد در حضور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نان</w:t>
      </w:r>
    </w:p>
    <w:p>
      <w:pPr>
        <w:pStyle w:val="BookText"/>
        <w:rPr/>
      </w:pPr>
      <w:r>
        <w:rPr>
          <w:rFonts w:ascii="IRNazanin" w:hAnsi="IRNazanin" w:eastAsia="IRNazanin"/>
          <w:color w:val="111111"/>
          <w:sz w:val="28"/>
          <w:sz w:val="28"/>
          <w:szCs w:val="28"/>
          <w:rtl w:val="true"/>
          <w:lang w:bidi="fa-IR"/>
        </w:rPr>
        <w:t>مزه نان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نرم خويى</w:t>
      </w:r>
    </w:p>
    <w:p>
      <w:pPr>
        <w:pStyle w:val="BookText"/>
        <w:rPr/>
      </w:pPr>
      <w:r>
        <w:rPr>
          <w:rFonts w:ascii="Amiri" w:hAnsi="Amiri" w:eastAsia="Amiri" w:cs="Amiri"/>
          <w:color w:val="111111"/>
          <w:sz w:val="28"/>
          <w:sz w:val="28"/>
          <w:szCs w:val="28"/>
          <w:rtl w:val="true"/>
          <w:lang w:bidi="ar-SA"/>
        </w:rPr>
        <w:t>فايده نرم‌خويى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نصيحتگر</w:t>
      </w:r>
    </w:p>
    <w:p>
      <w:pPr>
        <w:pStyle w:val="BookText"/>
        <w:rPr/>
      </w:pPr>
      <w:r>
        <w:rPr>
          <w:rFonts w:ascii="IRNazanin" w:hAnsi="IRNazanin" w:eastAsia="IRNazanin"/>
          <w:color w:val="111111"/>
          <w:sz w:val="28"/>
          <w:sz w:val="28"/>
          <w:szCs w:val="28"/>
          <w:rtl w:val="true"/>
          <w:lang w:bidi="fa-IR"/>
        </w:rPr>
        <w:t>انصاف نصيحتگر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پرهيز نصيحتگر از تجاوز</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داورىِ نصيحتگر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نشانه هاى نصيحتگر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نظافت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پاكيزگى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سنجى</w:t>
      </w:r>
    </w:p>
    <w:p>
      <w:pPr>
        <w:pStyle w:val="BookText"/>
        <w:rPr/>
      </w:pPr>
      <w:r>
        <w:rPr>
          <w:rFonts w:ascii="Amiri" w:hAnsi="Amiri" w:eastAsia="Amiri" w:cs="Amiri"/>
          <w:color w:val="111111"/>
          <w:sz w:val="28"/>
          <w:sz w:val="28"/>
          <w:szCs w:val="28"/>
          <w:rtl w:val="true"/>
          <w:lang w:bidi="ar-SA"/>
        </w:rPr>
        <w:t>اهمّيت نظرسنجى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نعمت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شكر نعمت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فراوانى نعمت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نعمتْ گير كردن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نقش اسراف در زوال نعمت</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نقش اعتدال در تداوم نعمت</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نقش تبذير در زوال نعمت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نقش قناعت در تداوم نعمت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نياز به نعمت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نفاق</w:t>
      </w:r>
    </w:p>
    <w:p>
      <w:pPr>
        <w:pStyle w:val="BookText"/>
        <w:rPr/>
      </w:pPr>
      <w:r>
        <w:rPr>
          <w:rFonts w:ascii="IRNazanin" w:hAnsi="IRNazanin" w:eastAsia="IRNazanin"/>
          <w:color w:val="111111"/>
          <w:sz w:val="28"/>
          <w:sz w:val="28"/>
          <w:szCs w:val="28"/>
          <w:rtl w:val="true"/>
          <w:lang w:bidi="fa-IR"/>
        </w:rPr>
        <w:t>نفاق در خشوع</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نفس</w:t>
      </w:r>
    </w:p>
    <w:p>
      <w:pPr>
        <w:pStyle w:val="BookText"/>
        <w:rPr/>
      </w:pPr>
      <w:r>
        <w:rPr>
          <w:rFonts w:ascii="IRNazanin" w:hAnsi="IRNazanin" w:eastAsia="IRNazanin"/>
          <w:color w:val="111111"/>
          <w:sz w:val="28"/>
          <w:sz w:val="28"/>
          <w:szCs w:val="28"/>
          <w:rtl w:val="true"/>
          <w:lang w:bidi="fa-IR"/>
        </w:rPr>
        <w:t>محاسبه نفس</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نقد سخن خود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نقد دانش خود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نگاه</w:t>
      </w:r>
    </w:p>
    <w:p>
      <w:pPr>
        <w:pStyle w:val="BookText"/>
        <w:rPr/>
      </w:pPr>
      <w:r>
        <w:rPr>
          <w:rFonts w:ascii="IRNazanin" w:hAnsi="IRNazanin" w:eastAsia="IRNazanin"/>
          <w:color w:val="111111"/>
          <w:sz w:val="28"/>
          <w:sz w:val="28"/>
          <w:szCs w:val="28"/>
          <w:rtl w:val="true"/>
          <w:lang w:bidi="fa-IR"/>
        </w:rPr>
        <w:t>عبادت بودن نگاه به برادر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نگاه آلوده</w:t>
      </w:r>
    </w:p>
    <w:p>
      <w:pPr>
        <w:pStyle w:val="BookText"/>
        <w:rPr/>
      </w:pPr>
      <w:r>
        <w:rPr>
          <w:rFonts w:ascii="IRNazanin" w:hAnsi="IRNazanin" w:eastAsia="IRNazanin"/>
          <w:color w:val="111111"/>
          <w:sz w:val="28"/>
          <w:sz w:val="28"/>
          <w:szCs w:val="28"/>
          <w:rtl w:val="true"/>
          <w:lang w:bidi="fa-IR"/>
        </w:rPr>
        <w:t>پرهيز از نگاه آلوده</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نقش نگاه آلوده در پيدايش فتنه</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نماز</w:t>
      </w:r>
    </w:p>
    <w:p>
      <w:pPr>
        <w:pStyle w:val="BookText"/>
        <w:rPr/>
      </w:pPr>
      <w:r>
        <w:rPr>
          <w:rFonts w:ascii="Amiri" w:hAnsi="Amiri" w:eastAsia="Amiri" w:cs="Amiri"/>
          <w:color w:val="111111"/>
          <w:sz w:val="28"/>
          <w:sz w:val="28"/>
          <w:szCs w:val="28"/>
          <w:rtl w:val="true"/>
          <w:lang w:bidi="ar-SA"/>
        </w:rPr>
        <w:t>آرامش در نماز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حقّ نماز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نماز، بهترين 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نماز، ستون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نماز، وسيله تقرّب به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ننگ</w:t>
      </w:r>
    </w:p>
    <w:p>
      <w:pPr>
        <w:pStyle w:val="BookText"/>
        <w:rPr/>
      </w:pPr>
      <w:r>
        <w:rPr>
          <w:rFonts w:ascii="IRNazanin" w:hAnsi="IRNazanin" w:eastAsia="IRNazanin"/>
          <w:color w:val="111111"/>
          <w:sz w:val="28"/>
          <w:sz w:val="28"/>
          <w:szCs w:val="28"/>
          <w:rtl w:val="true"/>
          <w:lang w:bidi="fa-IR"/>
        </w:rPr>
        <w:t>ننگ مقبول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نياز</w:t>
      </w:r>
    </w:p>
    <w:p>
      <w:pPr>
        <w:pStyle w:val="BookText"/>
        <w:rPr/>
      </w:pPr>
      <w:r>
        <w:rPr>
          <w:rFonts w:ascii="IRNazanin" w:hAnsi="IRNazanin" w:eastAsia="IRNazanin"/>
          <w:color w:val="111111"/>
          <w:sz w:val="28"/>
          <w:sz w:val="28"/>
          <w:szCs w:val="28"/>
          <w:rtl w:val="true"/>
          <w:lang w:bidi="fa-IR"/>
        </w:rPr>
        <w:t>فضيلت پنهان كردن نياز</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نياز همگانى</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نيرنگ</w:t>
      </w:r>
    </w:p>
    <w:p>
      <w:pPr>
        <w:pStyle w:val="BookText"/>
        <w:rPr/>
      </w:pPr>
      <w:r>
        <w:rPr>
          <w:rFonts w:ascii="IRNazanin" w:hAnsi="IRNazanin" w:eastAsia="IRNazanin"/>
          <w:color w:val="111111"/>
          <w:sz w:val="28"/>
          <w:sz w:val="28"/>
          <w:szCs w:val="28"/>
          <w:rtl w:val="true"/>
          <w:lang w:bidi="fa-IR"/>
        </w:rPr>
        <w:t>پرهيز از نيرنگ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نيرنگ با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نيكان</w:t>
      </w:r>
    </w:p>
    <w:p>
      <w:pPr>
        <w:pStyle w:val="BookText"/>
        <w:rPr/>
      </w:pPr>
      <w:r>
        <w:rPr>
          <w:rFonts w:ascii="Amiri" w:hAnsi="Amiri" w:eastAsia="Amiri" w:cs="Amiri"/>
          <w:color w:val="111111"/>
          <w:sz w:val="28"/>
          <w:sz w:val="28"/>
          <w:szCs w:val="28"/>
          <w:rtl w:val="true"/>
          <w:lang w:bidi="ar-SA"/>
        </w:rPr>
        <w:t>ثواب دوستى با نيكان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دوستى بدان با نيكان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نيک بخت</w:t>
      </w:r>
    </w:p>
    <w:p>
      <w:pPr>
        <w:pStyle w:val="BookText"/>
        <w:rPr/>
      </w:pPr>
      <w:r>
        <w:rPr>
          <w:rFonts w:ascii="IRNazanin" w:hAnsi="IRNazanin" w:eastAsia="IRNazanin"/>
          <w:color w:val="111111"/>
          <w:sz w:val="28"/>
          <w:sz w:val="28"/>
          <w:szCs w:val="28"/>
          <w:rtl w:val="true"/>
          <w:lang w:bidi="fa-IR"/>
        </w:rPr>
        <w:t>پند آموزى نيک بخت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نيكوكار</w:t>
      </w:r>
    </w:p>
    <w:p>
      <w:pPr>
        <w:pStyle w:val="BookText"/>
        <w:rPr/>
      </w:pPr>
      <w:r>
        <w:rPr>
          <w:rFonts w:ascii="IRNazanin" w:hAnsi="IRNazanin" w:eastAsia="IRNazanin"/>
          <w:color w:val="111111"/>
          <w:sz w:val="28"/>
          <w:sz w:val="28"/>
          <w:szCs w:val="28"/>
          <w:rtl w:val="true"/>
          <w:lang w:bidi="fa-IR"/>
        </w:rPr>
        <w:t>راهنمايى نيكوكار</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گواهى بر عمل نيكوكار</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مشاركت با نیکوکار</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نيكى</w:t>
      </w:r>
    </w:p>
    <w:p>
      <w:pPr>
        <w:pStyle w:val="BookText"/>
        <w:rPr/>
      </w:pPr>
      <w:r>
        <w:rPr>
          <w:rFonts w:ascii="IRNazanin" w:hAnsi="IRNazanin" w:eastAsia="IRNazanin"/>
          <w:color w:val="111111"/>
          <w:sz w:val="28"/>
          <w:sz w:val="28"/>
          <w:szCs w:val="28"/>
          <w:rtl w:val="true"/>
          <w:lang w:bidi="fa-IR"/>
        </w:rPr>
        <w:t>شادمانى براى نيكى</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فوايد نيكى به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گنج هاى نيكى</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نيكى با بدكار</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واجبات</w:t>
      </w:r>
    </w:p>
    <w:p>
      <w:pPr>
        <w:pStyle w:val="BookText"/>
        <w:rPr/>
      </w:pPr>
      <w:r>
        <w:rPr>
          <w:rFonts w:ascii="Amiri" w:hAnsi="Amiri" w:eastAsia="Amiri" w:cs="Amiri"/>
          <w:color w:val="111111"/>
          <w:sz w:val="28"/>
          <w:sz w:val="28"/>
          <w:szCs w:val="28"/>
          <w:rtl w:val="true"/>
          <w:lang w:bidi="ar-SA"/>
        </w:rPr>
        <w:t>اهمّيت حفظ واجبات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والدين</w:t>
      </w:r>
    </w:p>
    <w:p>
      <w:pPr>
        <w:pStyle w:val="BookText"/>
        <w:rPr/>
      </w:pPr>
      <w:r>
        <w:rPr>
          <w:rFonts w:ascii="IRNazanin" w:hAnsi="IRNazanin" w:eastAsia="IRNazanin"/>
          <w:color w:val="111111"/>
          <w:sz w:val="28"/>
          <w:sz w:val="28"/>
          <w:szCs w:val="28"/>
          <w:rtl w:val="true"/>
          <w:lang w:bidi="fa-IR"/>
        </w:rPr>
        <w:t>نگاه به والدين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w:t>
      </w:r>
    </w:p>
    <w:p>
      <w:pPr>
        <w:pStyle w:val="BookText"/>
        <w:rPr/>
      </w:pPr>
      <w:r>
        <w:rPr>
          <w:rFonts w:ascii="IRNazanin" w:hAnsi="IRNazanin" w:eastAsia="IRNazanin"/>
          <w:color w:val="111111"/>
          <w:sz w:val="28"/>
          <w:sz w:val="28"/>
          <w:szCs w:val="28"/>
          <w:rtl w:val="true"/>
          <w:lang w:bidi="fa-IR"/>
        </w:rPr>
        <w:t>وفاى به وعده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ويرانى</w:t>
      </w:r>
    </w:p>
    <w:p>
      <w:pPr>
        <w:pStyle w:val="BookText"/>
        <w:rPr/>
      </w:pPr>
      <w:r>
        <w:rPr>
          <w:rFonts w:ascii="Amiri" w:hAnsi="Amiri" w:eastAsia="Amiri" w:cs="Amiri"/>
          <w:color w:val="111111"/>
          <w:sz w:val="28"/>
          <w:sz w:val="28"/>
          <w:szCs w:val="28"/>
          <w:rtl w:val="true"/>
          <w:lang w:bidi="ar-SA"/>
        </w:rPr>
        <w:t>عوامل ويرانى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هدايت</w:t>
      </w:r>
    </w:p>
    <w:p>
      <w:pPr>
        <w:pStyle w:val="BookText"/>
        <w:rPr/>
      </w:pPr>
      <w:r>
        <w:rPr>
          <w:rFonts w:ascii="IRNazanin" w:hAnsi="IRNazanin" w:eastAsia="IRNazanin"/>
          <w:color w:val="111111"/>
          <w:sz w:val="28"/>
          <w:sz w:val="28"/>
          <w:szCs w:val="28"/>
          <w:rtl w:val="true"/>
          <w:lang w:bidi="fa-IR"/>
        </w:rPr>
        <w:t>پاداش عمل به هدايت</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پاداش هدايتگر</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هلاكت</w:t>
      </w:r>
    </w:p>
    <w:p>
      <w:pPr>
        <w:pStyle w:val="BookText"/>
        <w:rPr/>
      </w:pPr>
      <w:r>
        <w:rPr>
          <w:rFonts w:ascii="Amiri" w:hAnsi="Amiri" w:eastAsia="Amiri" w:cs="Amiri"/>
          <w:color w:val="111111"/>
          <w:sz w:val="28"/>
          <w:sz w:val="28"/>
          <w:szCs w:val="28"/>
          <w:rtl w:val="true"/>
          <w:lang w:bidi="ar-SA"/>
        </w:rPr>
        <w:t>موجبات هلاكت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همّت</w:t>
      </w:r>
    </w:p>
    <w:p>
      <w:pPr>
        <w:pStyle w:val="BookText"/>
        <w:rPr/>
      </w:pPr>
      <w:r>
        <w:rPr>
          <w:rFonts w:ascii="IRNazanin" w:hAnsi="IRNazanin" w:eastAsia="IRNazanin"/>
          <w:color w:val="111111"/>
          <w:sz w:val="28"/>
          <w:sz w:val="28"/>
          <w:szCs w:val="28"/>
          <w:rtl w:val="true"/>
          <w:lang w:bidi="fa-IR"/>
        </w:rPr>
        <w:t>شرافت همّت بلند</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همزيستى</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تغافل در همزيستى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راه همزيستى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زيركى در همزيستى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همسايگى</w:t>
      </w:r>
    </w:p>
    <w:p>
      <w:pPr>
        <w:pStyle w:val="BookText"/>
        <w:rPr/>
      </w:pPr>
      <w:r>
        <w:rPr>
          <w:rFonts w:ascii="Amiri" w:hAnsi="Amiri" w:eastAsia="Amiri" w:cs="Amiri"/>
          <w:color w:val="111111"/>
          <w:sz w:val="28"/>
          <w:sz w:val="28"/>
          <w:szCs w:val="28"/>
          <w:rtl w:val="true"/>
          <w:lang w:bidi="ar-SA"/>
        </w:rPr>
        <w:t>صبر بر اذيّت همسايه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همسايه</w:t>
      </w:r>
    </w:p>
    <w:p>
      <w:pPr>
        <w:pStyle w:val="BookText"/>
        <w:rPr/>
      </w:pPr>
      <w:r>
        <w:rPr>
          <w:rFonts w:ascii="Amiri" w:hAnsi="Amiri" w:eastAsia="Amiri" w:cs="Amiri"/>
          <w:color w:val="111111"/>
          <w:sz w:val="28"/>
          <w:sz w:val="28"/>
          <w:szCs w:val="28"/>
          <w:rtl w:val="true"/>
          <w:lang w:bidi="ar-SA"/>
        </w:rPr>
        <w:t>همسايۀ خوب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همسايه 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همسر</w:t>
      </w:r>
    </w:p>
    <w:p>
      <w:pPr>
        <w:pStyle w:val="BookText"/>
        <w:rPr/>
      </w:pPr>
      <w:r>
        <w:rPr>
          <w:rFonts w:ascii="Amiri" w:hAnsi="Amiri" w:eastAsia="Amiri" w:cs="Amiri"/>
          <w:color w:val="111111"/>
          <w:sz w:val="28"/>
          <w:sz w:val="28"/>
          <w:szCs w:val="28"/>
          <w:rtl w:val="true"/>
          <w:lang w:bidi="ar-SA"/>
        </w:rPr>
        <w:t>آرامش آفرينىِ همسر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همنشينى</w:t>
      </w:r>
    </w:p>
    <w:p>
      <w:pPr>
        <w:pStyle w:val="BookText"/>
        <w:rPr/>
      </w:pPr>
      <w:r>
        <w:rPr>
          <w:rFonts w:ascii="IRNazanin" w:hAnsi="IRNazanin" w:eastAsia="IRNazanin"/>
          <w:color w:val="111111"/>
          <w:sz w:val="28"/>
          <w:sz w:val="28"/>
          <w:szCs w:val="28"/>
          <w:rtl w:val="true"/>
          <w:lang w:bidi="fa-IR"/>
        </w:rPr>
        <w:t>همنشينى با احمق</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همنشينى با تاركان گناه</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همنشينى با دروغگو</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همنشينى با عاقل</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همنشينى با فقيران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هواپرستى</w:t>
      </w:r>
    </w:p>
    <w:p>
      <w:pPr>
        <w:pStyle w:val="BookText"/>
        <w:rPr/>
      </w:pPr>
      <w:r>
        <w:rPr>
          <w:rFonts w:ascii="IRNazanin" w:hAnsi="IRNazanin" w:eastAsia="IRNazanin"/>
          <w:color w:val="111111"/>
          <w:sz w:val="28"/>
          <w:sz w:val="28"/>
          <w:szCs w:val="28"/>
          <w:rtl w:val="true"/>
          <w:lang w:bidi="fa-IR"/>
        </w:rPr>
        <w:t>مبارزه با هواپرستى</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هواى نفس</w:t>
      </w:r>
    </w:p>
    <w:p>
      <w:pPr>
        <w:pStyle w:val="BookText"/>
        <w:rPr/>
      </w:pPr>
      <w:r>
        <w:rPr>
          <w:rFonts w:ascii="Amiri" w:hAnsi="Amiri" w:eastAsia="Amiri" w:cs="Amiri"/>
          <w:color w:val="111111"/>
          <w:sz w:val="28"/>
          <w:sz w:val="28"/>
          <w:szCs w:val="28"/>
          <w:rtl w:val="true"/>
          <w:lang w:bidi="ar-SA"/>
        </w:rPr>
        <w:t>كنترل هواى نفس با 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مخالفت با هواى 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هوشمندى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 خدا</w:t>
      </w:r>
    </w:p>
    <w:p>
      <w:pPr>
        <w:pStyle w:val="BookText"/>
        <w:rPr/>
      </w:pPr>
      <w:r>
        <w:rPr>
          <w:rFonts w:ascii="Amiri" w:hAnsi="Amiri" w:eastAsia="Amiri" w:cs="Amiri"/>
          <w:color w:val="111111"/>
          <w:sz w:val="28"/>
          <w:sz w:val="28"/>
          <w:szCs w:val="28"/>
          <w:rtl w:val="true"/>
          <w:lang w:bidi="ar-SA"/>
        </w:rPr>
        <w:t>فايده ياد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موانع ياد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يارى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نااميدى</w:t>
      </w:r>
      <w:r>
        <w:rPr>
          <w:rFonts w:eastAsia="Amiri" w:cs="Amiri" w:ascii="Amiri" w:hAnsi="Amiri"/>
          <w:color w:val="111111"/>
          <w:sz w:val="28"/>
          <w:szCs w:val="28"/>
          <w:rtl w:val="true"/>
          <w:lang w:bidi="ar-SA"/>
        </w:rPr>
        <w:t xml:space="preserve">) </w:t>
      </w:r>
      <w:bookmarkStart w:id="106" w:name="pg9628_88969"/>
    </w:p>
    <w:p>
      <w:pPr>
        <w:pStyle w:val="Heading2"/>
        <w:numPr>
          <w:ilvl w:val="1"/>
          <w:numId w:val="1"/>
        </w:numPr>
        <w:rPr/>
      </w:pPr>
      <w:bookmarkStart w:id="107" w:name="__RefHeading___Toc7578333_2870459653"/>
      <w:bookmarkStart w:id="108" w:name="_Toc37"/>
      <w:bookmarkEnd w:id="106"/>
      <w:bookmarkEnd w:id="107"/>
      <w:r>
        <w:rPr>
          <w:rtl w:val="true"/>
        </w:rPr>
        <w:t>كتاب نامه</w:t>
      </w:r>
      <w:bookmarkEnd w:id="1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أعيان الشيعة، سيّد محسن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امين،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أمل الآمل، محمّد بن حسن حرّ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حسينى،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اندلس،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الجامعة لدُرر أخبار الأئمّة الأطهار عَلَيْهِمُ اَلسَّلاَمُ، محمّد باقر بن محمّد تقى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الوفاء،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تأسيس الشيعة، حسن بن هادى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 العقول عن آل الرسول صَلِّيَ اَللَّهُ عَلَيْهِ وَ آلِهِ وَ سَلَّم، ابن شعبه 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غفّارى،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كتابفروشى صدوق،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تحف العقول عن آل الرسول صَلِّيَ اَللَّهُ عَلَيْهِ وَ آلِهِ وَ سَلَّم، ابن شعبه 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صادق بحر العلوم،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 العقول في ما جاء من الحكم و المواعظ عن آل الرسول صَلِّيَ اَللَّهُ عَلَيْهِ وَ آلِهِ وَ سَلَّم، ابن شعبۀ 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غفّارى،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اسلامى،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التمحيص، ابو على محمّد بن همام اسكافى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الإمام مهدى عَلَيْهِ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مهدى عَلَيْهِ اَلسَّلاَم،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دائرة المعارف تشيع، زير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حاج سيد جوادى، كامران فانى و بهاءالدين خرمشاهى،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دائرة المعارف تشيّع،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الذريعة إلى تصانيف الشيعة، آقا بزرگ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روضات الجنّات فى أحوال العلماء و السادات، محمّد باقر موسوى خوانسارى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اللّه اسماعيليان،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اسماعيليان،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رهاورد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پرويز اتابكى،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و پژوهش فرزان،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العلماء و حياض الفضلاء، عبد اللّه افندى اصفهانى،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احمد حسينى،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خانه آية اللّه مرعشى نجفى،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ريحانة الأدب، محمّد على مدرّس تبريزى،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كتابفروشى خيّام،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 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أعلام الشيعة، آقا بزرگ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نقى منزوى،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العربى،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كتاب هاى چاپى عربى، خانبابا مشار، تهران،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الكُنى و الألقاب، عباس بن محمّد رضا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كتابخانۀ صدر،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چهارم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لغت نامۀ دهخدا، على اكبر دهخدا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مجالس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شوشترى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كتابفروشى اسلاميه،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معجم المؤلفين، عمر رضا كحّاله،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الرسالة،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از اين مجموعه منتشر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قُضاعى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غرر الحكم و درر الكلم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محمد تميمى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شُعبه حرّانی</w:t>
      </w:r>
    </w:p>
    <w:p>
      <w:pPr>
        <w:pStyle w:val="BookText"/>
        <w:rPr/>
      </w:pPr>
      <w:r>
        <w:rPr>
          <w:rFonts w:ascii="IRNazanin" w:hAnsi="IRNazanin" w:eastAsia="IRNazanin"/>
          <w:color w:val="111111"/>
          <w:sz w:val="28"/>
          <w:sz w:val="28"/>
          <w:szCs w:val="28"/>
          <w:rtl w:val="true"/>
          <w:lang w:bidi="fa-IR"/>
        </w:rPr>
        <w:t>در دست انتشار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خالد برقى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مشكوة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فضل بن حسن طوسى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الاسلام كلينی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مناطق مختلفى از جهان به نام حَرّان معروف است و دانشمندان بسيارى در قرون اوليۀ اسلام، منسوب به حرّان بوده اند، امّا به خوبى دانسته نيست كه ابن شعبه منسوب به كدام منطقه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لغت نامۀ دهخدا،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حرّانى</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رياض العلماء و حياض الفضلاء،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تأسيس الشيعة،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الذريعة إلى تصانيف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ريحانة الأدب،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الكنى و الألقاب،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معجم المؤلّفين،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التمحيص،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الإمام 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تَعَالِيَ فَرْجِهِ اَلشَّرِيفَ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الإمام 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تَعَالِيَ فَرْجِهِ اَلشَّرِيفَ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التمحيص، مقدّمه محمّد باقر ابطحى</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رهاورد خرد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پرويز اتابكى،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رهاورد خرد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تحف العقول،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دربارۀ ويژگى ها و جايگاه كتاب،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تحف العقول، نگارش سيّد مهدى حائرى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تحف العقول، مقدّمۀ على اكبر غفّارى؛ تحف العقول، مقدّمه پرويز اتابكى؛ تحف العقول، مقدمه سيّد محمّد صادق بحر العلوم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 هاى چاپى عربى،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مشخصات كتابشناختى اين نسخه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في ما جاء من الحكم و المواعظ عن آل الرسول، ابن شعبة الحرّانى،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اكبر غفّارى،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انتشارات اسلامى،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چاپ اوّل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انتظار فرج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يعنى اميد گشايش داشتن در هر دشوارى و تنگنا و مصيبت، به گونه اى كه انسان، مصداق منتظر و چشم به راه باشد، نه اين كه دست از كوشش بردارد؛ زيرا ترک كوشش با مفهوم جهاد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حديث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مخالف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خرابكارى اش از كار درست او بيشتر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اين است كه چون نعمتى يافتيد، آن را به گونه اى به رخ ديگران نكشيد كه بر شما حسد برند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آن است كه در دوستى يا دشمنى اندازه نگه دار و در هيچ يک از حالاتِ محبّت يا عداوت در رفتار خود با دوست يا دشمنت از حدّ اعتدال تجاوز مكن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مراد آن است كه تحمّل ننگ عذابِ گذراى اين جهانى آسان تر از تحمّل آتش پايدار دوزخ در آن جهان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تهوين، خوار شدن به خاطر شكم است كه از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شكم خوارگى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مى شود و چنان است كه آدمِ شكم پرست در برابر خواهش شكم، خوار و بى طاقت باشد و براى ارضاى شكم خود، به هر پستى اى تن دهد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image" Target="media/image2.jpeg"/><Relationship Id="rId115" Type="http://schemas.openxmlformats.org/officeDocument/2006/relationships/image" Target="media/image2.jpeg"/><Relationship Id="rId116" Type="http://schemas.openxmlformats.org/officeDocument/2006/relationships/footer" Target="footer109.xml"/><Relationship Id="rId117" Type="http://schemas.openxmlformats.org/officeDocument/2006/relationships/footnotes" Target="footnotes.xml"/><Relationship Id="rId118" Type="http://schemas.openxmlformats.org/officeDocument/2006/relationships/numbering" Target="numbering.xml"/><Relationship Id="rId119" Type="http://schemas.openxmlformats.org/officeDocument/2006/relationships/fontTable" Target="fontTable.xml"/><Relationship Id="rId120" Type="http://schemas.openxmlformats.org/officeDocument/2006/relationships/settings" Target="settings.xml"/><Relationship Id="rId1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127</Pages>
  <Words>19752</Words>
  <Characters>75826</Characters>
  <CharactersWithSpaces>93387</CharactersWithSpaces>
  <Paragraphs>2328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2026-08-20T17:27:24Z</dcterms:created>
  <dc:creator>ghaemiyeh.com</dc:creator>
  <dc:description/>
  <dc:language>en-US</dc:language>
  <cp:lastModifiedBy/>
  <dcterms:modified xsi:type="dcterms:W3CDTF">2026-08-20T20:57:28Z</dcterms:modified>
  <cp:revision>1</cp:revision>
  <dc:subject/>
  <dc:title>برگزیده فارسى تحف العقول</dc:title>
</cp:coreProperties>
</file>

<file path=docProps/custom.xml><?xml version="1.0" encoding="utf-8"?>
<Properties xmlns="http://schemas.openxmlformats.org/officeDocument/2006/custom-properties" xmlns:vt="http://schemas.openxmlformats.org/officeDocument/2006/docPropsVTypes"/>
</file>